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63F5" w:rsidRDefault="009763F5" w:rsidP="009F4BC3">
      <w:pPr>
        <w:widowControl/>
        <w:autoSpaceDE/>
        <w:autoSpaceDN/>
        <w:spacing w:line="420" w:lineRule="atLeast"/>
        <w:ind w:left="515" w:right="500" w:hanging="4"/>
        <w:jc w:val="center"/>
        <w:rPr>
          <w:b/>
          <w:bCs/>
          <w:color w:val="000000"/>
          <w:sz w:val="28"/>
          <w:szCs w:val="28"/>
          <w:lang w:val="uk-UA" w:eastAsia="uk-UA"/>
        </w:rPr>
      </w:pPr>
      <w:proofErr w:type="spellStart"/>
      <w:r>
        <w:rPr>
          <w:b/>
          <w:bCs/>
          <w:color w:val="000000"/>
          <w:sz w:val="28"/>
          <w:szCs w:val="28"/>
          <w:lang w:val="uk-UA" w:eastAsia="uk-UA"/>
        </w:rPr>
        <w:t>Головей</w:t>
      </w:r>
      <w:proofErr w:type="spellEnd"/>
      <w:r>
        <w:rPr>
          <w:b/>
          <w:bCs/>
          <w:color w:val="000000"/>
          <w:sz w:val="28"/>
          <w:szCs w:val="28"/>
          <w:lang w:val="uk-UA" w:eastAsia="uk-UA"/>
        </w:rPr>
        <w:t xml:space="preserve"> Олег</w:t>
      </w:r>
    </w:p>
    <w:p w:rsidR="009763F5" w:rsidRDefault="009763F5" w:rsidP="009F4BC3">
      <w:pPr>
        <w:widowControl/>
        <w:autoSpaceDE/>
        <w:autoSpaceDN/>
        <w:spacing w:line="420" w:lineRule="atLeast"/>
        <w:ind w:left="515" w:right="500" w:hanging="4"/>
        <w:jc w:val="center"/>
        <w:rPr>
          <w:b/>
          <w:bCs/>
          <w:color w:val="000000"/>
          <w:sz w:val="28"/>
          <w:szCs w:val="28"/>
          <w:lang w:val="uk-UA" w:eastAsia="uk-UA"/>
        </w:rPr>
      </w:pPr>
    </w:p>
    <w:p w:rsidR="001A6DCF" w:rsidRDefault="009F4BC3" w:rsidP="009F4BC3">
      <w:pPr>
        <w:widowControl/>
        <w:autoSpaceDE/>
        <w:autoSpaceDN/>
        <w:spacing w:line="420" w:lineRule="atLeast"/>
        <w:ind w:left="515" w:right="500" w:hanging="4"/>
        <w:jc w:val="center"/>
        <w:rPr>
          <w:b/>
          <w:bCs/>
          <w:color w:val="000000"/>
          <w:sz w:val="28"/>
          <w:szCs w:val="28"/>
          <w:lang w:val="uk-UA" w:eastAsia="uk-UA"/>
        </w:rPr>
      </w:pPr>
      <w:r w:rsidRPr="00EE69C1">
        <w:rPr>
          <w:b/>
          <w:bCs/>
          <w:color w:val="000000"/>
          <w:sz w:val="28"/>
          <w:szCs w:val="28"/>
          <w:lang w:val="uk-UA" w:eastAsia="uk-UA"/>
        </w:rPr>
        <w:t>АВТОМАТИЗАЦІЯ РЕГУЛЮВАННЯ ПАСАЖИРОПОТ</w:t>
      </w:r>
      <w:r>
        <w:rPr>
          <w:b/>
          <w:bCs/>
          <w:color w:val="000000"/>
          <w:sz w:val="28"/>
          <w:szCs w:val="28"/>
          <w:lang w:val="uk-UA" w:eastAsia="uk-UA"/>
        </w:rPr>
        <w:t xml:space="preserve">ОКУ </w:t>
      </w:r>
      <w:r w:rsidRPr="00EE69C1">
        <w:rPr>
          <w:b/>
          <w:bCs/>
          <w:color w:val="000000"/>
          <w:sz w:val="28"/>
          <w:szCs w:val="28"/>
          <w:lang w:val="uk-UA" w:eastAsia="uk-UA"/>
        </w:rPr>
        <w:t>ПРИ ПРОВЕДЕННІ ВЕЛИКОМАСШТАБНИХ КУЛЬТУРНО-МАСОВИХ ЗАХОДІВ</w:t>
      </w:r>
    </w:p>
    <w:p w:rsidR="001A6DCF" w:rsidRDefault="001A6DCF">
      <w:pPr>
        <w:widowControl/>
        <w:autoSpaceDE/>
        <w:autoSpaceDN/>
        <w:spacing w:after="200" w:line="276" w:lineRule="auto"/>
        <w:rPr>
          <w:b/>
          <w:bCs/>
          <w:color w:val="000000"/>
          <w:sz w:val="28"/>
          <w:szCs w:val="28"/>
          <w:lang w:val="uk-UA" w:eastAsia="uk-UA"/>
        </w:rPr>
      </w:pPr>
      <w:r>
        <w:rPr>
          <w:b/>
          <w:bCs/>
          <w:color w:val="000000"/>
          <w:sz w:val="28"/>
          <w:szCs w:val="28"/>
          <w:lang w:val="uk-UA" w:eastAsia="uk-UA"/>
        </w:rPr>
        <w:br w:type="page"/>
      </w:r>
    </w:p>
    <w:p w:rsidR="009F4BC3" w:rsidRPr="001A6DCF" w:rsidRDefault="001A6DCF" w:rsidP="009F4BC3">
      <w:pPr>
        <w:widowControl/>
        <w:autoSpaceDE/>
        <w:autoSpaceDN/>
        <w:spacing w:line="420" w:lineRule="atLeast"/>
        <w:ind w:left="515" w:right="500" w:hanging="4"/>
        <w:jc w:val="center"/>
        <w:rPr>
          <w:b/>
          <w:bCs/>
          <w:color w:val="000000"/>
          <w:sz w:val="28"/>
          <w:szCs w:val="28"/>
          <w:lang w:val="uk-UA" w:eastAsia="uk-UA"/>
        </w:rPr>
      </w:pPr>
      <w:r>
        <w:rPr>
          <w:b/>
          <w:bCs/>
          <w:color w:val="000000"/>
          <w:sz w:val="28"/>
          <w:szCs w:val="28"/>
          <w:lang w:val="uk-UA" w:eastAsia="uk-UA"/>
        </w:rPr>
        <w:lastRenderedPageBreak/>
        <w:t>ЗМІСТ</w:t>
      </w:r>
    </w:p>
    <w:p w:rsidR="00053F29" w:rsidRPr="00223387" w:rsidRDefault="00053F29" w:rsidP="001A6DCF">
      <w:pPr>
        <w:spacing w:line="360" w:lineRule="auto"/>
        <w:jc w:val="both"/>
        <w:rPr>
          <w:sz w:val="28"/>
          <w:szCs w:val="28"/>
          <w:lang w:val="uk-UA"/>
        </w:rPr>
      </w:pPr>
      <w:r w:rsidRPr="009F4BC3">
        <w:rPr>
          <w:sz w:val="28"/>
          <w:szCs w:val="28"/>
          <w:lang w:val="uk-UA"/>
        </w:rPr>
        <w:t>ВСТУП</w:t>
      </w:r>
      <w:r w:rsidR="00223387">
        <w:rPr>
          <w:sz w:val="28"/>
          <w:szCs w:val="28"/>
          <w:lang w:val="uk-UA"/>
        </w:rPr>
        <w:t>…………………………………………………………………………….3</w:t>
      </w:r>
    </w:p>
    <w:p w:rsidR="00053F29" w:rsidRPr="00223387" w:rsidRDefault="00053F29" w:rsidP="00053F29">
      <w:pPr>
        <w:spacing w:line="360" w:lineRule="auto"/>
        <w:jc w:val="both"/>
        <w:rPr>
          <w:sz w:val="28"/>
          <w:szCs w:val="28"/>
          <w:lang w:val="uk-UA"/>
        </w:rPr>
      </w:pPr>
      <w:r w:rsidRPr="009F4BC3">
        <w:rPr>
          <w:sz w:val="28"/>
          <w:szCs w:val="28"/>
          <w:lang w:val="uk-UA"/>
        </w:rPr>
        <w:t>РОЗДІЛ 1.</w:t>
      </w:r>
      <w:r w:rsidRPr="009F4BC3">
        <w:rPr>
          <w:sz w:val="28"/>
          <w:szCs w:val="28"/>
        </w:rPr>
        <w:t xml:space="preserve"> ДОСЛІДЖЕННЯ ТЕОРІЇ І ДОСВІДУ ПРОВЕДЕННЯ КУЛЬТУРНО МАСОВИХ ЗАХОДІВ</w:t>
      </w:r>
      <w:r w:rsidR="00223387">
        <w:rPr>
          <w:sz w:val="28"/>
          <w:szCs w:val="28"/>
          <w:lang w:val="uk-UA"/>
        </w:rPr>
        <w:t>…………………………………………..6</w:t>
      </w:r>
    </w:p>
    <w:p w:rsidR="00053F29" w:rsidRPr="00053F29" w:rsidRDefault="00053F29" w:rsidP="001A6DCF">
      <w:pPr>
        <w:pStyle w:val="a3"/>
        <w:numPr>
          <w:ilvl w:val="1"/>
          <w:numId w:val="6"/>
        </w:numPr>
        <w:tabs>
          <w:tab w:val="left" w:pos="284"/>
          <w:tab w:val="left" w:pos="426"/>
        </w:tabs>
        <w:spacing w:line="360" w:lineRule="auto"/>
        <w:ind w:left="0" w:firstLine="0"/>
        <w:jc w:val="both"/>
        <w:rPr>
          <w:sz w:val="28"/>
          <w:szCs w:val="28"/>
          <w:lang w:val="uk-UA"/>
        </w:rPr>
      </w:pPr>
      <w:r w:rsidRPr="00053F29">
        <w:rPr>
          <w:sz w:val="28"/>
          <w:szCs w:val="28"/>
          <w:lang w:val="uk-UA"/>
        </w:rPr>
        <w:t>Аналіз досліджень в області регулювання пасажиропотоку, функціонування інфраструктури та організації культурно-масових заходів</w:t>
      </w:r>
      <w:r w:rsidR="00223387">
        <w:rPr>
          <w:sz w:val="28"/>
          <w:szCs w:val="28"/>
          <w:lang w:val="uk-UA"/>
        </w:rPr>
        <w:t>…………………………………………………………………………….6</w:t>
      </w:r>
    </w:p>
    <w:p w:rsidR="00053F29" w:rsidRDefault="00053F29" w:rsidP="001A6DCF">
      <w:pPr>
        <w:pStyle w:val="a3"/>
        <w:numPr>
          <w:ilvl w:val="1"/>
          <w:numId w:val="6"/>
        </w:numPr>
        <w:tabs>
          <w:tab w:val="left" w:pos="284"/>
          <w:tab w:val="left" w:pos="426"/>
        </w:tabs>
        <w:spacing w:line="360" w:lineRule="auto"/>
        <w:ind w:left="0" w:firstLine="0"/>
        <w:jc w:val="both"/>
        <w:rPr>
          <w:sz w:val="28"/>
          <w:szCs w:val="28"/>
          <w:lang w:val="uk-UA"/>
        </w:rPr>
      </w:pPr>
      <w:r w:rsidRPr="009F4BC3">
        <w:rPr>
          <w:sz w:val="28"/>
          <w:szCs w:val="28"/>
          <w:lang w:val="uk-UA"/>
        </w:rPr>
        <w:t>Клієнтські групи і зони розмежування великомасштабних культурно-масових заходів</w:t>
      </w:r>
      <w:r w:rsidR="00223387">
        <w:rPr>
          <w:sz w:val="28"/>
          <w:szCs w:val="28"/>
          <w:lang w:val="uk-UA"/>
        </w:rPr>
        <w:t>………………………………………………………………….16</w:t>
      </w:r>
    </w:p>
    <w:p w:rsidR="00053F29" w:rsidRDefault="00053F29" w:rsidP="001A6DCF">
      <w:pPr>
        <w:pStyle w:val="a3"/>
        <w:numPr>
          <w:ilvl w:val="1"/>
          <w:numId w:val="6"/>
        </w:numPr>
        <w:tabs>
          <w:tab w:val="left" w:pos="284"/>
          <w:tab w:val="left" w:pos="426"/>
        </w:tabs>
        <w:spacing w:line="360" w:lineRule="auto"/>
        <w:ind w:left="0" w:firstLine="0"/>
        <w:jc w:val="both"/>
        <w:rPr>
          <w:sz w:val="28"/>
          <w:szCs w:val="28"/>
          <w:lang w:val="uk-UA"/>
        </w:rPr>
      </w:pPr>
      <w:r w:rsidRPr="00053F29">
        <w:rPr>
          <w:sz w:val="28"/>
          <w:szCs w:val="28"/>
          <w:lang w:val="uk-UA"/>
        </w:rPr>
        <w:t>Постановка завдання наукового дослідження</w:t>
      </w:r>
      <w:r w:rsidR="00223387">
        <w:rPr>
          <w:sz w:val="28"/>
          <w:szCs w:val="28"/>
          <w:lang w:val="uk-UA"/>
        </w:rPr>
        <w:t>…………………………….24</w:t>
      </w:r>
      <w:r w:rsidRPr="00053F29">
        <w:rPr>
          <w:sz w:val="28"/>
          <w:szCs w:val="28"/>
          <w:lang w:val="uk-UA"/>
        </w:rPr>
        <w:t> </w:t>
      </w:r>
    </w:p>
    <w:p w:rsidR="00B01FC4" w:rsidRPr="00223387" w:rsidRDefault="00B01FC4" w:rsidP="00223387">
      <w:pPr>
        <w:spacing w:line="360" w:lineRule="auto"/>
        <w:jc w:val="both"/>
        <w:rPr>
          <w:sz w:val="28"/>
          <w:szCs w:val="28"/>
          <w:lang w:val="uk-UA"/>
        </w:rPr>
      </w:pPr>
      <w:r w:rsidRPr="00223387">
        <w:rPr>
          <w:sz w:val="28"/>
          <w:szCs w:val="28"/>
          <w:lang w:val="uk-UA"/>
        </w:rPr>
        <w:t>РОЗДІЛ 2. МЕТОДИКА АВТОМАТИЗОВАНОГО РЕГУЛЮВАННЯ ПАСАЖИРОПОТ</w:t>
      </w:r>
      <w:r w:rsidR="001F58BA" w:rsidRPr="00223387">
        <w:rPr>
          <w:sz w:val="28"/>
          <w:szCs w:val="28"/>
          <w:lang w:val="uk-UA"/>
        </w:rPr>
        <w:t>О</w:t>
      </w:r>
      <w:r w:rsidRPr="00223387">
        <w:rPr>
          <w:sz w:val="28"/>
          <w:szCs w:val="28"/>
          <w:lang w:val="uk-UA"/>
        </w:rPr>
        <w:t>КУ  ПРИ ПРОВЕДЕННІ ВЕЛИКОМАСШТАБНИХ КУЛЬТУРНО-МАСОВИХ ЗАХОДІВ</w:t>
      </w:r>
      <w:r w:rsidR="00F61B3B">
        <w:rPr>
          <w:sz w:val="28"/>
          <w:szCs w:val="28"/>
          <w:lang w:val="uk-UA"/>
        </w:rPr>
        <w:t>………………………………………….27</w:t>
      </w:r>
    </w:p>
    <w:p w:rsidR="00B01FC4" w:rsidRPr="00B01FC4" w:rsidRDefault="00B01FC4" w:rsidP="00B01FC4">
      <w:pPr>
        <w:spacing w:line="360" w:lineRule="auto"/>
        <w:jc w:val="both"/>
        <w:rPr>
          <w:sz w:val="28"/>
          <w:szCs w:val="28"/>
          <w:lang w:val="uk-UA"/>
        </w:rPr>
      </w:pPr>
      <w:r w:rsidRPr="00B01FC4">
        <w:rPr>
          <w:sz w:val="28"/>
          <w:szCs w:val="28"/>
          <w:lang w:val="uk-UA"/>
        </w:rPr>
        <w:t>2.1.</w:t>
      </w:r>
      <w:r w:rsidRPr="00B01FC4">
        <w:rPr>
          <w:i/>
          <w:sz w:val="28"/>
          <w:szCs w:val="28"/>
          <w:lang w:val="uk-UA"/>
        </w:rPr>
        <w:t xml:space="preserve"> </w:t>
      </w:r>
      <w:r w:rsidRPr="00B01FC4">
        <w:rPr>
          <w:sz w:val="28"/>
          <w:szCs w:val="28"/>
          <w:lang w:val="uk-UA"/>
        </w:rPr>
        <w:t>Структура автоматизованої системи регулювання                  пасажиропотоку</w:t>
      </w:r>
      <w:r w:rsidR="00F61B3B">
        <w:rPr>
          <w:sz w:val="28"/>
          <w:szCs w:val="28"/>
          <w:lang w:val="uk-UA"/>
        </w:rPr>
        <w:t>…………………………………………………………………27</w:t>
      </w:r>
    </w:p>
    <w:p w:rsidR="00B01FC4" w:rsidRPr="00B01FC4" w:rsidRDefault="00B01FC4" w:rsidP="00B01FC4">
      <w:pPr>
        <w:spacing w:line="360" w:lineRule="auto"/>
        <w:jc w:val="both"/>
        <w:rPr>
          <w:sz w:val="28"/>
          <w:szCs w:val="28"/>
          <w:lang w:val="uk-UA"/>
        </w:rPr>
      </w:pPr>
      <w:r w:rsidRPr="00B01FC4">
        <w:rPr>
          <w:sz w:val="28"/>
          <w:szCs w:val="28"/>
          <w:lang w:val="uk-UA"/>
        </w:rPr>
        <w:t>2.2. Принципи побудови математичних моделей зон розмежування великомасшт</w:t>
      </w:r>
      <w:r w:rsidR="00F61B3B">
        <w:rPr>
          <w:sz w:val="28"/>
          <w:szCs w:val="28"/>
          <w:lang w:val="uk-UA"/>
        </w:rPr>
        <w:t>абних культурно-масових заходів…………………………….40</w:t>
      </w:r>
    </w:p>
    <w:p w:rsidR="00B01FC4" w:rsidRPr="00B01FC4" w:rsidRDefault="00B01FC4" w:rsidP="00B01FC4">
      <w:pPr>
        <w:spacing w:line="360" w:lineRule="auto"/>
        <w:jc w:val="both"/>
        <w:rPr>
          <w:sz w:val="28"/>
          <w:szCs w:val="28"/>
          <w:lang w:val="uk-UA"/>
        </w:rPr>
      </w:pPr>
      <w:r w:rsidRPr="00B01FC4">
        <w:rPr>
          <w:sz w:val="28"/>
          <w:szCs w:val="28"/>
          <w:lang w:val="uk-UA"/>
        </w:rPr>
        <w:t>2.3. Аналіз моделей пішохідних потоків і засобів</w:t>
      </w:r>
      <w:r>
        <w:rPr>
          <w:sz w:val="28"/>
          <w:szCs w:val="28"/>
          <w:lang w:val="uk-UA"/>
        </w:rPr>
        <w:t xml:space="preserve"> </w:t>
      </w:r>
      <w:r w:rsidRPr="00B01FC4">
        <w:rPr>
          <w:sz w:val="28"/>
          <w:szCs w:val="28"/>
          <w:lang w:val="uk-UA"/>
        </w:rPr>
        <w:t>імітаційного моделювання</w:t>
      </w:r>
      <w:r w:rsidR="00F61B3B">
        <w:rPr>
          <w:sz w:val="28"/>
          <w:szCs w:val="28"/>
          <w:lang w:val="uk-UA"/>
        </w:rPr>
        <w:t>……………………………………………………………………42</w:t>
      </w:r>
    </w:p>
    <w:p w:rsidR="00053F29" w:rsidRDefault="00053F29" w:rsidP="00053F29">
      <w:pPr>
        <w:spacing w:line="360" w:lineRule="auto"/>
        <w:jc w:val="both"/>
        <w:rPr>
          <w:sz w:val="28"/>
          <w:szCs w:val="28"/>
          <w:lang w:val="uk-UA"/>
        </w:rPr>
      </w:pPr>
      <w:r>
        <w:rPr>
          <w:sz w:val="28"/>
          <w:szCs w:val="28"/>
          <w:lang w:val="uk-UA"/>
        </w:rPr>
        <w:t xml:space="preserve">РОЗДІЛ 3. </w:t>
      </w:r>
      <w:r w:rsidRPr="009F4BC3">
        <w:rPr>
          <w:sz w:val="28"/>
          <w:szCs w:val="28"/>
          <w:lang w:val="uk-UA"/>
        </w:rPr>
        <w:t>МОДЕЛЮВАННЯ ПАСАЖИРОПОТ</w:t>
      </w:r>
      <w:r>
        <w:rPr>
          <w:sz w:val="28"/>
          <w:szCs w:val="28"/>
          <w:lang w:val="uk-UA"/>
        </w:rPr>
        <w:t>ОКУ</w:t>
      </w:r>
      <w:r w:rsidRPr="009F4BC3">
        <w:rPr>
          <w:sz w:val="28"/>
          <w:szCs w:val="28"/>
          <w:lang w:val="uk-UA"/>
        </w:rPr>
        <w:t xml:space="preserve"> ПРИ ПРОВЕДЕННІ ВЕЛИКОМАСШТАБНИХ КУЛЬТУРНО-МАСОВИХ ЗАХОДІВ</w:t>
      </w:r>
      <w:r w:rsidR="00F61B3B">
        <w:rPr>
          <w:sz w:val="28"/>
          <w:szCs w:val="28"/>
          <w:lang w:val="uk-UA"/>
        </w:rPr>
        <w:t>…………..53</w:t>
      </w:r>
      <w:r w:rsidRPr="009F4BC3">
        <w:rPr>
          <w:sz w:val="28"/>
          <w:szCs w:val="28"/>
          <w:lang w:val="uk-UA"/>
        </w:rPr>
        <w:t xml:space="preserve">  </w:t>
      </w:r>
    </w:p>
    <w:p w:rsidR="001A6DCF" w:rsidRPr="001A6DCF" w:rsidRDefault="001A6DCF" w:rsidP="001A6DCF">
      <w:pPr>
        <w:spacing w:line="360" w:lineRule="auto"/>
        <w:jc w:val="both"/>
        <w:rPr>
          <w:sz w:val="28"/>
          <w:szCs w:val="28"/>
          <w:lang w:val="uk-UA"/>
        </w:rPr>
      </w:pPr>
      <w:r w:rsidRPr="001A6DCF">
        <w:rPr>
          <w:sz w:val="28"/>
          <w:szCs w:val="28"/>
          <w:lang w:val="uk-UA"/>
        </w:rPr>
        <w:t>3.1. Побудова математичних моделей організації  великомасштабних культурно-масових заходів</w:t>
      </w:r>
      <w:r w:rsidR="00F61B3B">
        <w:rPr>
          <w:sz w:val="28"/>
          <w:szCs w:val="28"/>
          <w:lang w:val="uk-UA"/>
        </w:rPr>
        <w:t>……………………………………………………53</w:t>
      </w:r>
      <w:r w:rsidR="00B01FC4">
        <w:rPr>
          <w:sz w:val="28"/>
          <w:szCs w:val="28"/>
          <w:lang w:val="uk-UA"/>
        </w:rPr>
        <w:t xml:space="preserve">     </w:t>
      </w:r>
    </w:p>
    <w:p w:rsidR="00053F29" w:rsidRDefault="00053F29" w:rsidP="00053F29">
      <w:pPr>
        <w:spacing w:line="360" w:lineRule="auto"/>
        <w:jc w:val="both"/>
        <w:rPr>
          <w:sz w:val="28"/>
          <w:szCs w:val="28"/>
          <w:lang w:val="uk-UA"/>
        </w:rPr>
      </w:pPr>
      <w:r>
        <w:rPr>
          <w:sz w:val="28"/>
          <w:szCs w:val="28"/>
          <w:lang w:val="uk-UA"/>
        </w:rPr>
        <w:t xml:space="preserve">3.2. </w:t>
      </w:r>
      <w:r w:rsidRPr="009F4BC3">
        <w:rPr>
          <w:sz w:val="28"/>
          <w:szCs w:val="28"/>
          <w:lang w:val="uk-UA"/>
        </w:rPr>
        <w:t>Побудова імітаційної моделі зон розмежування при прибутті на великомасштабне культурно-масовий захід і проведення експериментів</w:t>
      </w:r>
      <w:r w:rsidR="00F61B3B">
        <w:rPr>
          <w:sz w:val="28"/>
          <w:szCs w:val="28"/>
          <w:lang w:val="uk-UA"/>
        </w:rPr>
        <w:t>……………………………………………………………………65</w:t>
      </w:r>
    </w:p>
    <w:p w:rsidR="00053F29" w:rsidRDefault="00F61B3B" w:rsidP="00053F29">
      <w:pPr>
        <w:spacing w:line="360" w:lineRule="auto"/>
        <w:jc w:val="both"/>
        <w:rPr>
          <w:sz w:val="28"/>
          <w:szCs w:val="28"/>
          <w:lang w:val="uk-UA"/>
        </w:rPr>
      </w:pPr>
      <w:r>
        <w:rPr>
          <w:sz w:val="28"/>
          <w:szCs w:val="28"/>
          <w:lang w:val="uk-UA"/>
        </w:rPr>
        <w:t>ВИСНОВКИ……………………………………………………………………..81</w:t>
      </w:r>
    </w:p>
    <w:p w:rsidR="00053F29" w:rsidRDefault="00053F29" w:rsidP="00053F29">
      <w:pPr>
        <w:spacing w:line="360" w:lineRule="auto"/>
        <w:jc w:val="both"/>
        <w:rPr>
          <w:sz w:val="28"/>
          <w:szCs w:val="28"/>
          <w:lang w:val="uk-UA"/>
        </w:rPr>
      </w:pPr>
      <w:r>
        <w:rPr>
          <w:sz w:val="28"/>
          <w:szCs w:val="28"/>
          <w:lang w:val="uk-UA"/>
        </w:rPr>
        <w:t>СПИСОК ВИКОРИСТАНИХ ДЖЕРЕЛ</w:t>
      </w:r>
      <w:r w:rsidR="00F61B3B">
        <w:rPr>
          <w:sz w:val="28"/>
          <w:szCs w:val="28"/>
          <w:lang w:val="uk-UA"/>
        </w:rPr>
        <w:t>……………………………………….84</w:t>
      </w:r>
    </w:p>
    <w:p w:rsidR="001A6DCF" w:rsidRDefault="001A6DCF" w:rsidP="00053F29">
      <w:pPr>
        <w:spacing w:line="360" w:lineRule="auto"/>
        <w:jc w:val="both"/>
        <w:rPr>
          <w:sz w:val="28"/>
          <w:szCs w:val="28"/>
          <w:lang w:val="uk-UA"/>
        </w:rPr>
      </w:pPr>
      <w:r>
        <w:rPr>
          <w:sz w:val="28"/>
          <w:szCs w:val="28"/>
          <w:lang w:val="uk-UA"/>
        </w:rPr>
        <w:t>ДОДАТКИ</w:t>
      </w:r>
      <w:r w:rsidR="00F61B3B">
        <w:rPr>
          <w:sz w:val="28"/>
          <w:szCs w:val="28"/>
          <w:lang w:val="uk-UA"/>
        </w:rPr>
        <w:t>……………………………………………………………………….91</w:t>
      </w:r>
    </w:p>
    <w:p w:rsidR="009F4BC3" w:rsidRDefault="009F4BC3" w:rsidP="00D00032">
      <w:pPr>
        <w:widowControl/>
        <w:autoSpaceDE/>
        <w:autoSpaceDN/>
        <w:spacing w:after="200" w:line="276" w:lineRule="auto"/>
        <w:jc w:val="center"/>
        <w:rPr>
          <w:b/>
          <w:sz w:val="28"/>
          <w:szCs w:val="28"/>
          <w:lang w:val="uk-UA"/>
        </w:rPr>
      </w:pPr>
      <w:r>
        <w:rPr>
          <w:lang w:val="uk-UA"/>
        </w:rPr>
        <w:br w:type="page"/>
      </w:r>
      <w:r w:rsidRPr="009F4BC3">
        <w:rPr>
          <w:b/>
          <w:sz w:val="28"/>
          <w:szCs w:val="28"/>
          <w:lang w:val="uk-UA"/>
        </w:rPr>
        <w:lastRenderedPageBreak/>
        <w:t>ВСТУП</w:t>
      </w:r>
    </w:p>
    <w:p w:rsidR="009F4BC3" w:rsidRPr="009F4BC3" w:rsidRDefault="009F4BC3" w:rsidP="009F4BC3">
      <w:pPr>
        <w:spacing w:line="360" w:lineRule="auto"/>
        <w:ind w:firstLine="567"/>
        <w:jc w:val="both"/>
        <w:rPr>
          <w:sz w:val="28"/>
          <w:szCs w:val="28"/>
          <w:lang w:val="uk-UA"/>
        </w:rPr>
      </w:pPr>
      <w:r w:rsidRPr="009F4BC3">
        <w:rPr>
          <w:sz w:val="28"/>
          <w:szCs w:val="28"/>
          <w:lang w:val="uk-UA"/>
        </w:rPr>
        <w:t>При плануванні великомасштабних культурно масових заходів (</w:t>
      </w:r>
      <w:r w:rsidR="00327AC0">
        <w:rPr>
          <w:sz w:val="28"/>
          <w:szCs w:val="28"/>
          <w:lang w:val="uk-UA"/>
        </w:rPr>
        <w:t>В</w:t>
      </w:r>
      <w:r w:rsidRPr="009F4BC3">
        <w:rPr>
          <w:sz w:val="28"/>
          <w:szCs w:val="28"/>
          <w:lang w:val="uk-UA"/>
        </w:rPr>
        <w:t>КМ</w:t>
      </w:r>
      <w:r w:rsidR="00327AC0">
        <w:rPr>
          <w:sz w:val="28"/>
          <w:szCs w:val="28"/>
          <w:lang w:val="uk-UA"/>
        </w:rPr>
        <w:t>З</w:t>
      </w:r>
      <w:r w:rsidRPr="009F4BC3">
        <w:rPr>
          <w:sz w:val="28"/>
          <w:szCs w:val="28"/>
          <w:lang w:val="uk-UA"/>
        </w:rPr>
        <w:t xml:space="preserve">) завдання, пов'язані з організацією своєчасного та безпечного прибуття і відбуття великого числа людей, є ключовими для організаторів. У зв'язку </w:t>
      </w:r>
      <w:r w:rsidR="00327AC0">
        <w:rPr>
          <w:sz w:val="28"/>
          <w:szCs w:val="28"/>
          <w:lang w:val="uk-UA"/>
        </w:rPr>
        <w:t>із</w:t>
      </w:r>
      <w:r w:rsidRPr="009F4BC3">
        <w:rPr>
          <w:sz w:val="28"/>
          <w:szCs w:val="28"/>
          <w:lang w:val="uk-UA"/>
        </w:rPr>
        <w:t xml:space="preserve"> зростанням пасажиропотоку при проведенні заходів такого масштабу, транспортна інфраструктура працює в умовах перенавантаження. Найбільший вплив відчуває на собі міський рейковий транспорт, планування функціонування якого має найважливіше значення.</w:t>
      </w:r>
    </w:p>
    <w:p w:rsidR="00327AC0" w:rsidRDefault="009F4BC3" w:rsidP="009F4BC3">
      <w:pPr>
        <w:widowControl/>
        <w:autoSpaceDE/>
        <w:autoSpaceDN/>
        <w:spacing w:line="360" w:lineRule="auto"/>
        <w:ind w:firstLine="567"/>
        <w:jc w:val="both"/>
        <w:rPr>
          <w:sz w:val="28"/>
          <w:szCs w:val="28"/>
          <w:lang w:val="uk-UA"/>
        </w:rPr>
      </w:pPr>
      <w:r w:rsidRPr="009F4BC3">
        <w:rPr>
          <w:sz w:val="28"/>
          <w:szCs w:val="28"/>
          <w:lang w:val="uk-UA"/>
        </w:rPr>
        <w:t xml:space="preserve">У зв'язку з цим актуальною стає задача автоматизації регулювання пасажиропотоку під час проведення </w:t>
      </w:r>
      <w:r w:rsidR="00327AC0">
        <w:rPr>
          <w:sz w:val="28"/>
          <w:szCs w:val="28"/>
          <w:lang w:val="uk-UA"/>
        </w:rPr>
        <w:t>В</w:t>
      </w:r>
      <w:r w:rsidR="00327AC0" w:rsidRPr="009F4BC3">
        <w:rPr>
          <w:sz w:val="28"/>
          <w:szCs w:val="28"/>
          <w:lang w:val="uk-UA"/>
        </w:rPr>
        <w:t>КМ</w:t>
      </w:r>
      <w:r w:rsidR="00327AC0">
        <w:rPr>
          <w:sz w:val="28"/>
          <w:szCs w:val="28"/>
          <w:lang w:val="uk-UA"/>
        </w:rPr>
        <w:t>З</w:t>
      </w:r>
      <w:r w:rsidRPr="009F4BC3">
        <w:rPr>
          <w:sz w:val="28"/>
          <w:szCs w:val="28"/>
          <w:lang w:val="uk-UA"/>
        </w:rPr>
        <w:t>. У період глобальної цифровізації визначення якості роботи транспортної інфраструктури ефективно виконувати на цифрових двійник</w:t>
      </w:r>
      <w:r w:rsidR="00327AC0">
        <w:rPr>
          <w:sz w:val="28"/>
          <w:szCs w:val="28"/>
          <w:lang w:val="uk-UA"/>
        </w:rPr>
        <w:t>ах</w:t>
      </w:r>
      <w:r w:rsidRPr="009F4BC3">
        <w:rPr>
          <w:sz w:val="28"/>
          <w:szCs w:val="28"/>
          <w:lang w:val="uk-UA"/>
        </w:rPr>
        <w:t xml:space="preserve"> - імітаційних моделях. </w:t>
      </w:r>
    </w:p>
    <w:p w:rsidR="009F4BC3" w:rsidRPr="009F4BC3" w:rsidRDefault="009F4BC3" w:rsidP="009F4BC3">
      <w:pPr>
        <w:widowControl/>
        <w:autoSpaceDE/>
        <w:autoSpaceDN/>
        <w:spacing w:line="360" w:lineRule="auto"/>
        <w:ind w:firstLine="567"/>
        <w:jc w:val="both"/>
        <w:rPr>
          <w:sz w:val="28"/>
          <w:szCs w:val="28"/>
          <w:lang w:val="uk-UA"/>
        </w:rPr>
      </w:pPr>
      <w:r w:rsidRPr="009F4BC3">
        <w:rPr>
          <w:sz w:val="28"/>
          <w:szCs w:val="28"/>
          <w:lang w:val="uk-UA"/>
        </w:rPr>
        <w:t xml:space="preserve">При виборі алгоритмів автоматизованого регулювання пасажиропотоку при проведенні </w:t>
      </w:r>
      <w:r w:rsidR="00327AC0">
        <w:rPr>
          <w:sz w:val="28"/>
          <w:szCs w:val="28"/>
          <w:lang w:val="uk-UA"/>
        </w:rPr>
        <w:t>В</w:t>
      </w:r>
      <w:r w:rsidR="00327AC0" w:rsidRPr="009F4BC3">
        <w:rPr>
          <w:sz w:val="28"/>
          <w:szCs w:val="28"/>
          <w:lang w:val="uk-UA"/>
        </w:rPr>
        <w:t>КМ</w:t>
      </w:r>
      <w:r w:rsidR="00327AC0">
        <w:rPr>
          <w:sz w:val="28"/>
          <w:szCs w:val="28"/>
          <w:lang w:val="uk-UA"/>
        </w:rPr>
        <w:t>З</w:t>
      </w:r>
      <w:r w:rsidRPr="009F4BC3">
        <w:rPr>
          <w:sz w:val="28"/>
          <w:szCs w:val="28"/>
          <w:lang w:val="uk-UA"/>
        </w:rPr>
        <w:t xml:space="preserve"> необхідно проведення імітаційних експериментів з метою отримання чисельних значень обраних критеріїв якості управління і вибору способу управління, що забезпечує необхідні значення критеріїв якості управління.</w:t>
      </w:r>
    </w:p>
    <w:p w:rsidR="009F4BC3" w:rsidRPr="00053F29" w:rsidRDefault="009F4BC3" w:rsidP="009F4BC3">
      <w:pPr>
        <w:widowControl/>
        <w:autoSpaceDE/>
        <w:autoSpaceDN/>
        <w:spacing w:line="360" w:lineRule="auto"/>
        <w:ind w:firstLine="567"/>
        <w:jc w:val="both"/>
        <w:rPr>
          <w:sz w:val="28"/>
          <w:szCs w:val="28"/>
          <w:lang w:val="uk-UA"/>
        </w:rPr>
      </w:pPr>
      <w:r w:rsidRPr="009F4BC3">
        <w:rPr>
          <w:sz w:val="28"/>
          <w:szCs w:val="28"/>
          <w:lang w:val="uk-UA"/>
        </w:rPr>
        <w:t xml:space="preserve">Одним з аспектів вирішення завдання є визначення алгоритмів і методів автоматизованого регулювання пасажиропотоку під час проведення </w:t>
      </w:r>
      <w:r w:rsidR="00327AC0">
        <w:rPr>
          <w:sz w:val="28"/>
          <w:szCs w:val="28"/>
          <w:lang w:val="uk-UA"/>
        </w:rPr>
        <w:t>В</w:t>
      </w:r>
      <w:r w:rsidR="00327AC0" w:rsidRPr="009F4BC3">
        <w:rPr>
          <w:sz w:val="28"/>
          <w:szCs w:val="28"/>
          <w:lang w:val="uk-UA"/>
        </w:rPr>
        <w:t>КМ</w:t>
      </w:r>
      <w:r w:rsidR="00327AC0">
        <w:rPr>
          <w:sz w:val="28"/>
          <w:szCs w:val="28"/>
          <w:lang w:val="uk-UA"/>
        </w:rPr>
        <w:t>З</w:t>
      </w:r>
      <w:r w:rsidRPr="009F4BC3">
        <w:rPr>
          <w:sz w:val="28"/>
          <w:szCs w:val="28"/>
          <w:lang w:val="uk-UA"/>
        </w:rPr>
        <w:t xml:space="preserve">, вибір математичного апарату і програмного забезпечення для розробки </w:t>
      </w:r>
      <w:r w:rsidRPr="00053F29">
        <w:rPr>
          <w:sz w:val="28"/>
          <w:szCs w:val="28"/>
          <w:lang w:val="uk-UA"/>
        </w:rPr>
        <w:t xml:space="preserve">імітаційних моделей </w:t>
      </w:r>
      <w:r w:rsidR="00327AC0" w:rsidRPr="00053F29">
        <w:rPr>
          <w:sz w:val="28"/>
          <w:szCs w:val="28"/>
          <w:lang w:val="uk-UA"/>
        </w:rPr>
        <w:t>ВКМЗ</w:t>
      </w:r>
      <w:r w:rsidRPr="00053F29">
        <w:rPr>
          <w:sz w:val="28"/>
          <w:szCs w:val="28"/>
          <w:lang w:val="uk-UA"/>
        </w:rPr>
        <w:t xml:space="preserve"> з урахуванням мінливих параметрів.</w:t>
      </w:r>
    </w:p>
    <w:p w:rsidR="00327AC0" w:rsidRPr="00053F29" w:rsidRDefault="00327AC0" w:rsidP="00327AC0">
      <w:pPr>
        <w:widowControl/>
        <w:autoSpaceDE/>
        <w:autoSpaceDN/>
        <w:spacing w:line="360" w:lineRule="auto"/>
        <w:ind w:firstLine="567"/>
        <w:jc w:val="both"/>
        <w:rPr>
          <w:sz w:val="28"/>
          <w:szCs w:val="28"/>
          <w:lang w:val="uk-UA"/>
        </w:rPr>
      </w:pPr>
      <w:r w:rsidRPr="00053F29">
        <w:rPr>
          <w:sz w:val="28"/>
          <w:szCs w:val="28"/>
          <w:lang w:val="uk-UA"/>
        </w:rPr>
        <w:t>Дослідженням окремих аспектів транспортного забезпечення та підготовки ВКМЗ, в зокрема, завданням регулювання пасажиропотоку на об'єктах транспортної інфраструктури присвячені багато наукові праці.</w:t>
      </w:r>
    </w:p>
    <w:p w:rsidR="002E5C5D" w:rsidRPr="00053F29" w:rsidRDefault="00BC64BB" w:rsidP="00BC64BB">
      <w:pPr>
        <w:widowControl/>
        <w:autoSpaceDE/>
        <w:autoSpaceDN/>
        <w:spacing w:line="360" w:lineRule="auto"/>
        <w:ind w:firstLine="567"/>
        <w:jc w:val="both"/>
        <w:rPr>
          <w:sz w:val="28"/>
          <w:szCs w:val="28"/>
          <w:lang w:val="uk-UA"/>
        </w:rPr>
      </w:pPr>
      <w:r w:rsidRPr="00053F29">
        <w:rPr>
          <w:sz w:val="28"/>
          <w:szCs w:val="28"/>
          <w:lang w:val="uk-UA"/>
        </w:rPr>
        <w:t xml:space="preserve">У публікаціях, відомих автору, не розглядаються питання специфіки автоматизованого регулювання пасажиропотоків при проведенні </w:t>
      </w:r>
      <w:r w:rsidR="000974C5">
        <w:rPr>
          <w:sz w:val="28"/>
          <w:szCs w:val="28"/>
          <w:lang w:val="uk-UA"/>
        </w:rPr>
        <w:t>ВКМЗ</w:t>
      </w:r>
      <w:r w:rsidRPr="00053F29">
        <w:rPr>
          <w:sz w:val="28"/>
          <w:szCs w:val="28"/>
          <w:lang w:val="uk-UA"/>
        </w:rPr>
        <w:t>. Проведений аналіз показав необхідність опрацювання цих питань і створення відповідної методики.</w:t>
      </w:r>
    </w:p>
    <w:p w:rsidR="00BC64BB" w:rsidRPr="00053F29" w:rsidRDefault="00BC64BB" w:rsidP="00BC64BB">
      <w:pPr>
        <w:widowControl/>
        <w:autoSpaceDE/>
        <w:autoSpaceDN/>
        <w:spacing w:line="360" w:lineRule="auto"/>
        <w:ind w:firstLine="567"/>
        <w:jc w:val="both"/>
        <w:rPr>
          <w:sz w:val="28"/>
          <w:szCs w:val="28"/>
          <w:lang w:val="uk-UA"/>
        </w:rPr>
      </w:pPr>
      <w:r w:rsidRPr="00053F29">
        <w:rPr>
          <w:b/>
          <w:sz w:val="28"/>
          <w:szCs w:val="28"/>
          <w:lang w:val="uk-UA"/>
        </w:rPr>
        <w:lastRenderedPageBreak/>
        <w:t>Метою кваліфікаційної роботи</w:t>
      </w:r>
      <w:r w:rsidRPr="00053F29">
        <w:rPr>
          <w:sz w:val="28"/>
          <w:szCs w:val="28"/>
          <w:lang w:val="uk-UA"/>
        </w:rPr>
        <w:t xml:space="preserve"> є розробка структури і математичного забезпечення автоматизованої системи регулювання пасажиропотоку при проведенні ВКМЗ (АСРП).</w:t>
      </w:r>
    </w:p>
    <w:p w:rsidR="00BC64BB" w:rsidRPr="00053F29" w:rsidRDefault="00BC64BB" w:rsidP="00BC64BB">
      <w:pPr>
        <w:widowControl/>
        <w:autoSpaceDE/>
        <w:autoSpaceDN/>
        <w:spacing w:line="360" w:lineRule="auto"/>
        <w:ind w:firstLine="567"/>
        <w:jc w:val="both"/>
        <w:rPr>
          <w:sz w:val="28"/>
          <w:szCs w:val="28"/>
          <w:lang w:val="uk-UA"/>
        </w:rPr>
      </w:pPr>
      <w:r w:rsidRPr="00053F29">
        <w:rPr>
          <w:sz w:val="28"/>
          <w:szCs w:val="28"/>
          <w:lang w:val="uk-UA"/>
        </w:rPr>
        <w:t xml:space="preserve">Для досягнення поставленої мети необхідно вирішити наступні </w:t>
      </w:r>
      <w:r w:rsidRPr="00053F29">
        <w:rPr>
          <w:b/>
          <w:sz w:val="28"/>
          <w:szCs w:val="28"/>
          <w:lang w:val="uk-UA"/>
        </w:rPr>
        <w:t>завдання</w:t>
      </w:r>
      <w:r w:rsidRPr="00053F29">
        <w:rPr>
          <w:sz w:val="28"/>
          <w:szCs w:val="28"/>
          <w:lang w:val="uk-UA"/>
        </w:rPr>
        <w:t>:</w:t>
      </w:r>
    </w:p>
    <w:p w:rsidR="00BC64BB" w:rsidRPr="00BC64BB" w:rsidRDefault="00BC64BB" w:rsidP="00BC64BB">
      <w:pPr>
        <w:widowControl/>
        <w:tabs>
          <w:tab w:val="left" w:pos="284"/>
        </w:tabs>
        <w:autoSpaceDE/>
        <w:autoSpaceDN/>
        <w:spacing w:line="360" w:lineRule="auto"/>
        <w:jc w:val="both"/>
        <w:rPr>
          <w:sz w:val="28"/>
          <w:szCs w:val="28"/>
          <w:lang w:val="uk-UA"/>
        </w:rPr>
      </w:pPr>
      <w:r w:rsidRPr="00053F29">
        <w:rPr>
          <w:sz w:val="28"/>
          <w:szCs w:val="28"/>
          <w:lang w:val="uk-UA"/>
        </w:rPr>
        <w:t>1.</w:t>
      </w:r>
      <w:r w:rsidRPr="00053F29">
        <w:rPr>
          <w:sz w:val="28"/>
          <w:szCs w:val="28"/>
          <w:lang w:val="uk-UA"/>
        </w:rPr>
        <w:tab/>
        <w:t>Провести аналіз стану питання в області планування і організації транспортного обслуговування</w:t>
      </w:r>
      <w:r w:rsidRPr="00BC64BB">
        <w:rPr>
          <w:sz w:val="28"/>
          <w:szCs w:val="28"/>
          <w:lang w:val="uk-UA"/>
        </w:rPr>
        <w:t xml:space="preserve"> </w:t>
      </w:r>
      <w:r>
        <w:rPr>
          <w:sz w:val="28"/>
          <w:szCs w:val="28"/>
          <w:lang w:val="uk-UA"/>
        </w:rPr>
        <w:t>В</w:t>
      </w:r>
      <w:r w:rsidRPr="009F4BC3">
        <w:rPr>
          <w:sz w:val="28"/>
          <w:szCs w:val="28"/>
          <w:lang w:val="uk-UA"/>
        </w:rPr>
        <w:t>КМ</w:t>
      </w:r>
      <w:r>
        <w:rPr>
          <w:sz w:val="28"/>
          <w:szCs w:val="28"/>
          <w:lang w:val="uk-UA"/>
        </w:rPr>
        <w:t>З</w:t>
      </w:r>
      <w:r w:rsidRPr="00BC64BB">
        <w:rPr>
          <w:sz w:val="28"/>
          <w:szCs w:val="28"/>
          <w:lang w:val="uk-UA"/>
        </w:rPr>
        <w:t xml:space="preserve"> з урахуванням адміністративно-правових і організаційних аспектів діяльності різних служб.</w:t>
      </w:r>
    </w:p>
    <w:p w:rsidR="00BC64BB" w:rsidRPr="00BC64BB" w:rsidRDefault="00BC64BB" w:rsidP="00BC64BB">
      <w:pPr>
        <w:widowControl/>
        <w:tabs>
          <w:tab w:val="left" w:pos="284"/>
        </w:tabs>
        <w:autoSpaceDE/>
        <w:autoSpaceDN/>
        <w:spacing w:line="360" w:lineRule="auto"/>
        <w:jc w:val="both"/>
        <w:rPr>
          <w:sz w:val="28"/>
          <w:szCs w:val="28"/>
          <w:lang w:val="uk-UA"/>
        </w:rPr>
      </w:pPr>
      <w:r w:rsidRPr="00BC64BB">
        <w:rPr>
          <w:sz w:val="28"/>
          <w:szCs w:val="28"/>
          <w:lang w:val="uk-UA"/>
        </w:rPr>
        <w:t>2.</w:t>
      </w:r>
      <w:r w:rsidRPr="00BC64BB">
        <w:rPr>
          <w:sz w:val="28"/>
          <w:szCs w:val="28"/>
          <w:lang w:val="uk-UA"/>
        </w:rPr>
        <w:tab/>
        <w:t xml:space="preserve">Вибрати критерії якості планування і управління пасажиропотоком і транспортної інфраструктурою при проведенні </w:t>
      </w:r>
      <w:r>
        <w:rPr>
          <w:sz w:val="28"/>
          <w:szCs w:val="28"/>
          <w:lang w:val="uk-UA"/>
        </w:rPr>
        <w:t>В</w:t>
      </w:r>
      <w:r w:rsidRPr="009F4BC3">
        <w:rPr>
          <w:sz w:val="28"/>
          <w:szCs w:val="28"/>
          <w:lang w:val="uk-UA"/>
        </w:rPr>
        <w:t>КМ</w:t>
      </w:r>
      <w:r>
        <w:rPr>
          <w:sz w:val="28"/>
          <w:szCs w:val="28"/>
          <w:lang w:val="uk-UA"/>
        </w:rPr>
        <w:t>З</w:t>
      </w:r>
      <w:r w:rsidRPr="00BC64BB">
        <w:rPr>
          <w:sz w:val="28"/>
          <w:szCs w:val="28"/>
          <w:lang w:val="uk-UA"/>
        </w:rPr>
        <w:t>.</w:t>
      </w:r>
    </w:p>
    <w:p w:rsidR="00BC64BB" w:rsidRPr="00BC64BB" w:rsidRDefault="00BC64BB" w:rsidP="00BC64BB">
      <w:pPr>
        <w:widowControl/>
        <w:tabs>
          <w:tab w:val="left" w:pos="284"/>
        </w:tabs>
        <w:autoSpaceDE/>
        <w:autoSpaceDN/>
        <w:spacing w:line="360" w:lineRule="auto"/>
        <w:jc w:val="both"/>
        <w:rPr>
          <w:sz w:val="28"/>
          <w:szCs w:val="28"/>
          <w:lang w:val="uk-UA"/>
        </w:rPr>
      </w:pPr>
      <w:r w:rsidRPr="00BC64BB">
        <w:rPr>
          <w:sz w:val="28"/>
          <w:szCs w:val="28"/>
          <w:lang w:val="uk-UA"/>
        </w:rPr>
        <w:t>3.</w:t>
      </w:r>
      <w:r w:rsidRPr="00BC64BB">
        <w:rPr>
          <w:sz w:val="28"/>
          <w:szCs w:val="28"/>
          <w:lang w:val="uk-UA"/>
        </w:rPr>
        <w:tab/>
        <w:t xml:space="preserve">Розробити методику автоматизованого регулювання пасажиропотоку при проведенні </w:t>
      </w:r>
      <w:r>
        <w:rPr>
          <w:sz w:val="28"/>
          <w:szCs w:val="28"/>
          <w:lang w:val="uk-UA"/>
        </w:rPr>
        <w:t>В</w:t>
      </w:r>
      <w:r w:rsidRPr="009F4BC3">
        <w:rPr>
          <w:sz w:val="28"/>
          <w:szCs w:val="28"/>
          <w:lang w:val="uk-UA"/>
        </w:rPr>
        <w:t>КМ</w:t>
      </w:r>
      <w:r>
        <w:rPr>
          <w:sz w:val="28"/>
          <w:szCs w:val="28"/>
          <w:lang w:val="uk-UA"/>
        </w:rPr>
        <w:t>З</w:t>
      </w:r>
      <w:r w:rsidRPr="00BC64BB">
        <w:rPr>
          <w:sz w:val="28"/>
          <w:szCs w:val="28"/>
          <w:lang w:val="uk-UA"/>
        </w:rPr>
        <w:t xml:space="preserve">, що враховує критерії якості управління транспортною інфраструктурою </w:t>
      </w:r>
      <w:r>
        <w:rPr>
          <w:sz w:val="28"/>
          <w:szCs w:val="28"/>
          <w:lang w:val="uk-UA"/>
        </w:rPr>
        <w:t>В</w:t>
      </w:r>
      <w:r w:rsidRPr="009F4BC3">
        <w:rPr>
          <w:sz w:val="28"/>
          <w:szCs w:val="28"/>
          <w:lang w:val="uk-UA"/>
        </w:rPr>
        <w:t>КМ</w:t>
      </w:r>
      <w:r>
        <w:rPr>
          <w:sz w:val="28"/>
          <w:szCs w:val="28"/>
          <w:lang w:val="uk-UA"/>
        </w:rPr>
        <w:t>З</w:t>
      </w:r>
      <w:r w:rsidRPr="00BC64BB">
        <w:rPr>
          <w:sz w:val="28"/>
          <w:szCs w:val="28"/>
          <w:lang w:val="uk-UA"/>
        </w:rPr>
        <w:t>.</w:t>
      </w:r>
    </w:p>
    <w:p w:rsidR="00BC64BB" w:rsidRPr="00BC64BB" w:rsidRDefault="00BC64BB" w:rsidP="00BC64BB">
      <w:pPr>
        <w:widowControl/>
        <w:tabs>
          <w:tab w:val="left" w:pos="284"/>
        </w:tabs>
        <w:autoSpaceDE/>
        <w:autoSpaceDN/>
        <w:spacing w:line="360" w:lineRule="auto"/>
        <w:jc w:val="both"/>
        <w:rPr>
          <w:sz w:val="28"/>
          <w:szCs w:val="28"/>
          <w:lang w:val="uk-UA"/>
        </w:rPr>
      </w:pPr>
      <w:r w:rsidRPr="00BC64BB">
        <w:rPr>
          <w:sz w:val="28"/>
          <w:szCs w:val="28"/>
          <w:lang w:val="uk-UA"/>
        </w:rPr>
        <w:t>4.</w:t>
      </w:r>
      <w:r w:rsidRPr="00BC64BB">
        <w:rPr>
          <w:sz w:val="28"/>
          <w:szCs w:val="28"/>
          <w:lang w:val="uk-UA"/>
        </w:rPr>
        <w:tab/>
        <w:t>Розробити структуру АСРП і визначити склад математичних моделей системи.</w:t>
      </w:r>
    </w:p>
    <w:p w:rsidR="00BC64BB" w:rsidRPr="00BC64BB" w:rsidRDefault="00BC64BB" w:rsidP="00BC64BB">
      <w:pPr>
        <w:widowControl/>
        <w:tabs>
          <w:tab w:val="left" w:pos="284"/>
        </w:tabs>
        <w:autoSpaceDE/>
        <w:autoSpaceDN/>
        <w:spacing w:line="360" w:lineRule="auto"/>
        <w:jc w:val="both"/>
        <w:rPr>
          <w:sz w:val="28"/>
          <w:szCs w:val="28"/>
          <w:lang w:val="uk-UA"/>
        </w:rPr>
      </w:pPr>
      <w:r w:rsidRPr="00BC64BB">
        <w:rPr>
          <w:sz w:val="28"/>
          <w:szCs w:val="28"/>
          <w:lang w:val="uk-UA"/>
        </w:rPr>
        <w:t>5.</w:t>
      </w:r>
      <w:r w:rsidRPr="00BC64BB">
        <w:rPr>
          <w:sz w:val="28"/>
          <w:szCs w:val="28"/>
          <w:lang w:val="uk-UA"/>
        </w:rPr>
        <w:tab/>
        <w:t xml:space="preserve">Розробити математичні моделі, що використовуються в ході автоматизованого регулювання пасажиропотоку при проведенні </w:t>
      </w:r>
      <w:r>
        <w:rPr>
          <w:sz w:val="28"/>
          <w:szCs w:val="28"/>
          <w:lang w:val="uk-UA"/>
        </w:rPr>
        <w:t>В</w:t>
      </w:r>
      <w:r w:rsidRPr="009F4BC3">
        <w:rPr>
          <w:sz w:val="28"/>
          <w:szCs w:val="28"/>
          <w:lang w:val="uk-UA"/>
        </w:rPr>
        <w:t>КМ</w:t>
      </w:r>
      <w:r>
        <w:rPr>
          <w:sz w:val="28"/>
          <w:szCs w:val="28"/>
          <w:lang w:val="uk-UA"/>
        </w:rPr>
        <w:t>З</w:t>
      </w:r>
      <w:r w:rsidRPr="00BC64BB">
        <w:rPr>
          <w:sz w:val="28"/>
          <w:szCs w:val="28"/>
          <w:lang w:val="uk-UA"/>
        </w:rPr>
        <w:t>.</w:t>
      </w:r>
    </w:p>
    <w:p w:rsidR="00BC64BB" w:rsidRPr="00BC64BB" w:rsidRDefault="00BC64BB" w:rsidP="00BC64BB">
      <w:pPr>
        <w:widowControl/>
        <w:tabs>
          <w:tab w:val="left" w:pos="284"/>
        </w:tabs>
        <w:autoSpaceDE/>
        <w:autoSpaceDN/>
        <w:spacing w:line="360" w:lineRule="auto"/>
        <w:jc w:val="both"/>
        <w:rPr>
          <w:sz w:val="28"/>
          <w:szCs w:val="28"/>
          <w:lang w:val="uk-UA"/>
        </w:rPr>
      </w:pPr>
      <w:r w:rsidRPr="00BC64BB">
        <w:rPr>
          <w:sz w:val="28"/>
          <w:szCs w:val="28"/>
          <w:lang w:val="uk-UA"/>
        </w:rPr>
        <w:t>6.</w:t>
      </w:r>
      <w:r w:rsidRPr="00BC64BB">
        <w:rPr>
          <w:sz w:val="28"/>
          <w:szCs w:val="28"/>
          <w:lang w:val="uk-UA"/>
        </w:rPr>
        <w:tab/>
        <w:t xml:space="preserve">Розробити імітаційну модель </w:t>
      </w:r>
      <w:r>
        <w:rPr>
          <w:sz w:val="28"/>
          <w:szCs w:val="28"/>
          <w:lang w:val="uk-UA"/>
        </w:rPr>
        <w:t>В</w:t>
      </w:r>
      <w:r w:rsidRPr="009F4BC3">
        <w:rPr>
          <w:sz w:val="28"/>
          <w:szCs w:val="28"/>
          <w:lang w:val="uk-UA"/>
        </w:rPr>
        <w:t>КМ</w:t>
      </w:r>
      <w:r>
        <w:rPr>
          <w:sz w:val="28"/>
          <w:szCs w:val="28"/>
          <w:lang w:val="uk-UA"/>
        </w:rPr>
        <w:t>З</w:t>
      </w:r>
      <w:r w:rsidRPr="00BC64BB">
        <w:rPr>
          <w:sz w:val="28"/>
          <w:szCs w:val="28"/>
          <w:lang w:val="uk-UA"/>
        </w:rPr>
        <w:t xml:space="preserve"> і провести імітаційні експерименти з метою аналізу якості планування і управління пасажиропотоком і транспортної інфраструктурою при проведенні </w:t>
      </w:r>
      <w:r>
        <w:rPr>
          <w:sz w:val="28"/>
          <w:szCs w:val="28"/>
          <w:lang w:val="uk-UA"/>
        </w:rPr>
        <w:t>В</w:t>
      </w:r>
      <w:r w:rsidRPr="009F4BC3">
        <w:rPr>
          <w:sz w:val="28"/>
          <w:szCs w:val="28"/>
          <w:lang w:val="uk-UA"/>
        </w:rPr>
        <w:t>КМ</w:t>
      </w:r>
      <w:r>
        <w:rPr>
          <w:sz w:val="28"/>
          <w:szCs w:val="28"/>
          <w:lang w:val="uk-UA"/>
        </w:rPr>
        <w:t>З</w:t>
      </w:r>
      <w:r w:rsidRPr="00BC64BB">
        <w:rPr>
          <w:sz w:val="28"/>
          <w:szCs w:val="28"/>
          <w:lang w:val="uk-UA"/>
        </w:rPr>
        <w:t>.</w:t>
      </w:r>
    </w:p>
    <w:p w:rsidR="00BC64BB" w:rsidRDefault="00BC64BB" w:rsidP="00BC64BB">
      <w:pPr>
        <w:widowControl/>
        <w:tabs>
          <w:tab w:val="left" w:pos="284"/>
        </w:tabs>
        <w:autoSpaceDE/>
        <w:autoSpaceDN/>
        <w:spacing w:line="360" w:lineRule="auto"/>
        <w:jc w:val="both"/>
        <w:rPr>
          <w:sz w:val="28"/>
          <w:szCs w:val="28"/>
          <w:lang w:val="uk-UA"/>
        </w:rPr>
      </w:pPr>
      <w:r w:rsidRPr="00BC64BB">
        <w:rPr>
          <w:sz w:val="28"/>
          <w:szCs w:val="28"/>
          <w:lang w:val="uk-UA"/>
        </w:rPr>
        <w:t>7.</w:t>
      </w:r>
      <w:r w:rsidRPr="00BC64BB">
        <w:rPr>
          <w:sz w:val="28"/>
          <w:szCs w:val="28"/>
          <w:lang w:val="uk-UA"/>
        </w:rPr>
        <w:tab/>
        <w:t xml:space="preserve">Сформулювати типові рекомендації з метою досягнення критеріїв якості планування і управління пасажиропотоком і транспортної інфраструктурою при проведенні </w:t>
      </w:r>
      <w:r>
        <w:rPr>
          <w:sz w:val="28"/>
          <w:szCs w:val="28"/>
          <w:lang w:val="uk-UA"/>
        </w:rPr>
        <w:t>В</w:t>
      </w:r>
      <w:r w:rsidRPr="009F4BC3">
        <w:rPr>
          <w:sz w:val="28"/>
          <w:szCs w:val="28"/>
          <w:lang w:val="uk-UA"/>
        </w:rPr>
        <w:t>КМ</w:t>
      </w:r>
      <w:r>
        <w:rPr>
          <w:sz w:val="28"/>
          <w:szCs w:val="28"/>
          <w:lang w:val="uk-UA"/>
        </w:rPr>
        <w:t>З</w:t>
      </w:r>
      <w:r w:rsidRPr="00BC64BB">
        <w:rPr>
          <w:sz w:val="28"/>
          <w:szCs w:val="28"/>
          <w:lang w:val="uk-UA"/>
        </w:rPr>
        <w:t>.</w:t>
      </w:r>
    </w:p>
    <w:p w:rsidR="00BC64BB" w:rsidRPr="00BC64BB" w:rsidRDefault="00BC64BB" w:rsidP="00D63EBB">
      <w:pPr>
        <w:widowControl/>
        <w:tabs>
          <w:tab w:val="left" w:pos="284"/>
        </w:tabs>
        <w:autoSpaceDE/>
        <w:autoSpaceDN/>
        <w:spacing w:line="360" w:lineRule="auto"/>
        <w:ind w:firstLine="567"/>
        <w:jc w:val="both"/>
        <w:rPr>
          <w:sz w:val="28"/>
          <w:szCs w:val="28"/>
          <w:lang w:val="uk-UA"/>
        </w:rPr>
      </w:pPr>
      <w:r w:rsidRPr="00BC64BB">
        <w:rPr>
          <w:b/>
          <w:sz w:val="28"/>
          <w:szCs w:val="28"/>
          <w:lang w:val="uk-UA"/>
        </w:rPr>
        <w:t>Об'єктом дослідження</w:t>
      </w:r>
      <w:r w:rsidRPr="00BC64BB">
        <w:rPr>
          <w:sz w:val="28"/>
          <w:szCs w:val="28"/>
          <w:lang w:val="uk-UA"/>
        </w:rPr>
        <w:t xml:space="preserve"> є транспортна інфраструктура і регулювання пішохідних потоків при проведенні </w:t>
      </w:r>
      <w:r>
        <w:rPr>
          <w:sz w:val="28"/>
          <w:szCs w:val="28"/>
          <w:lang w:val="uk-UA"/>
        </w:rPr>
        <w:t>В</w:t>
      </w:r>
      <w:r w:rsidRPr="009F4BC3">
        <w:rPr>
          <w:sz w:val="28"/>
          <w:szCs w:val="28"/>
          <w:lang w:val="uk-UA"/>
        </w:rPr>
        <w:t>КМ</w:t>
      </w:r>
      <w:r>
        <w:rPr>
          <w:sz w:val="28"/>
          <w:szCs w:val="28"/>
          <w:lang w:val="uk-UA"/>
        </w:rPr>
        <w:t>З</w:t>
      </w:r>
      <w:r w:rsidRPr="00BC64BB">
        <w:rPr>
          <w:sz w:val="28"/>
          <w:szCs w:val="28"/>
          <w:lang w:val="uk-UA"/>
        </w:rPr>
        <w:t>.</w:t>
      </w:r>
    </w:p>
    <w:p w:rsidR="00BC64BB" w:rsidRDefault="00BC64BB" w:rsidP="00D63EBB">
      <w:pPr>
        <w:widowControl/>
        <w:tabs>
          <w:tab w:val="left" w:pos="284"/>
        </w:tabs>
        <w:autoSpaceDE/>
        <w:autoSpaceDN/>
        <w:spacing w:line="360" w:lineRule="auto"/>
        <w:ind w:firstLine="567"/>
        <w:jc w:val="both"/>
        <w:rPr>
          <w:sz w:val="28"/>
          <w:szCs w:val="28"/>
          <w:lang w:val="uk-UA"/>
        </w:rPr>
      </w:pPr>
      <w:r w:rsidRPr="00BC64BB">
        <w:rPr>
          <w:b/>
          <w:sz w:val="28"/>
          <w:szCs w:val="28"/>
          <w:lang w:val="uk-UA"/>
        </w:rPr>
        <w:t>Предметом дослідження</w:t>
      </w:r>
      <w:r w:rsidRPr="00BC64BB">
        <w:rPr>
          <w:sz w:val="28"/>
          <w:szCs w:val="28"/>
          <w:lang w:val="uk-UA"/>
        </w:rPr>
        <w:t xml:space="preserve"> розглядаються алгоритми і методи автоматизованого регулювання пасажиропотоку при проведенні </w:t>
      </w:r>
      <w:r>
        <w:rPr>
          <w:sz w:val="28"/>
          <w:szCs w:val="28"/>
          <w:lang w:val="uk-UA"/>
        </w:rPr>
        <w:t>В</w:t>
      </w:r>
      <w:r w:rsidRPr="009F4BC3">
        <w:rPr>
          <w:sz w:val="28"/>
          <w:szCs w:val="28"/>
          <w:lang w:val="uk-UA"/>
        </w:rPr>
        <w:t>КМ</w:t>
      </w:r>
      <w:r>
        <w:rPr>
          <w:sz w:val="28"/>
          <w:szCs w:val="28"/>
          <w:lang w:val="uk-UA"/>
        </w:rPr>
        <w:t>З.</w:t>
      </w:r>
    </w:p>
    <w:p w:rsidR="00D63EBB" w:rsidRPr="00EE69C1" w:rsidRDefault="00D63EBB" w:rsidP="00D63EBB">
      <w:pPr>
        <w:widowControl/>
        <w:autoSpaceDE/>
        <w:autoSpaceDN/>
        <w:spacing w:line="360" w:lineRule="auto"/>
        <w:ind w:firstLine="567"/>
        <w:jc w:val="both"/>
        <w:rPr>
          <w:color w:val="000000"/>
          <w:sz w:val="28"/>
          <w:szCs w:val="28"/>
          <w:lang w:val="uk-UA" w:eastAsia="uk-UA"/>
        </w:rPr>
      </w:pPr>
      <w:r w:rsidRPr="00EE69C1">
        <w:rPr>
          <w:b/>
          <w:bCs/>
          <w:color w:val="000000"/>
          <w:sz w:val="28"/>
          <w:szCs w:val="28"/>
          <w:lang w:val="uk-UA" w:eastAsia="uk-UA"/>
        </w:rPr>
        <w:t>Наукова новизна роботи </w:t>
      </w:r>
      <w:r w:rsidRPr="00EE69C1">
        <w:rPr>
          <w:color w:val="000000"/>
          <w:sz w:val="28"/>
          <w:szCs w:val="28"/>
          <w:lang w:val="uk-UA" w:eastAsia="uk-UA"/>
        </w:rPr>
        <w:t>полягає в тому, що:</w:t>
      </w:r>
    </w:p>
    <w:p w:rsidR="00D63EBB" w:rsidRPr="00D63EBB" w:rsidRDefault="00D63EBB" w:rsidP="00D63EBB">
      <w:pPr>
        <w:widowControl/>
        <w:tabs>
          <w:tab w:val="left" w:pos="284"/>
        </w:tabs>
        <w:autoSpaceDE/>
        <w:autoSpaceDN/>
        <w:spacing w:line="360" w:lineRule="auto"/>
        <w:ind w:firstLine="567"/>
        <w:jc w:val="both"/>
        <w:rPr>
          <w:sz w:val="28"/>
          <w:szCs w:val="28"/>
          <w:lang w:val="uk-UA"/>
        </w:rPr>
      </w:pPr>
      <w:r w:rsidRPr="00D63EBB">
        <w:rPr>
          <w:sz w:val="28"/>
          <w:szCs w:val="28"/>
          <w:lang w:val="uk-UA"/>
        </w:rPr>
        <w:t>На основі аналізу статистичних даних виявлено розходження в поведінці учасників пішохідного потоку глядачів, специфіка їх взаємодії між</w:t>
      </w:r>
      <w:r>
        <w:rPr>
          <w:sz w:val="28"/>
          <w:szCs w:val="28"/>
          <w:lang w:val="uk-UA"/>
        </w:rPr>
        <w:t xml:space="preserve"> </w:t>
      </w:r>
      <w:r w:rsidRPr="00D63EBB">
        <w:rPr>
          <w:sz w:val="28"/>
          <w:szCs w:val="28"/>
          <w:lang w:val="uk-UA"/>
        </w:rPr>
        <w:t xml:space="preserve">собою, </w:t>
      </w:r>
      <w:r w:rsidRPr="00D63EBB">
        <w:rPr>
          <w:sz w:val="28"/>
          <w:szCs w:val="28"/>
          <w:lang w:val="uk-UA"/>
        </w:rPr>
        <w:lastRenderedPageBreak/>
        <w:t xml:space="preserve">що дозволило розглядати пішохідний потік як неоднорідний і виділити в його складі клієнтські групи. Ці результати зробили можливим адекватно моделювати поведінку учасників пішохідних потоків при проведенні </w:t>
      </w:r>
      <w:r>
        <w:rPr>
          <w:sz w:val="28"/>
          <w:szCs w:val="28"/>
          <w:lang w:val="uk-UA"/>
        </w:rPr>
        <w:t>В</w:t>
      </w:r>
      <w:r w:rsidRPr="009F4BC3">
        <w:rPr>
          <w:sz w:val="28"/>
          <w:szCs w:val="28"/>
          <w:lang w:val="uk-UA"/>
        </w:rPr>
        <w:t>КМ</w:t>
      </w:r>
      <w:r>
        <w:rPr>
          <w:sz w:val="28"/>
          <w:szCs w:val="28"/>
          <w:lang w:val="uk-UA"/>
        </w:rPr>
        <w:t>З</w:t>
      </w:r>
      <w:r w:rsidRPr="00D63EBB">
        <w:rPr>
          <w:sz w:val="28"/>
          <w:szCs w:val="28"/>
          <w:lang w:val="uk-UA"/>
        </w:rPr>
        <w:t>.</w:t>
      </w:r>
    </w:p>
    <w:p w:rsidR="00D63EBB" w:rsidRDefault="00D63EBB" w:rsidP="00D63EBB">
      <w:pPr>
        <w:pStyle w:val="a3"/>
        <w:widowControl/>
        <w:numPr>
          <w:ilvl w:val="0"/>
          <w:numId w:val="3"/>
        </w:numPr>
        <w:tabs>
          <w:tab w:val="left" w:pos="284"/>
        </w:tabs>
        <w:autoSpaceDE/>
        <w:autoSpaceDN/>
        <w:spacing w:line="360" w:lineRule="auto"/>
        <w:jc w:val="both"/>
        <w:rPr>
          <w:sz w:val="28"/>
          <w:szCs w:val="28"/>
          <w:lang w:val="uk-UA"/>
        </w:rPr>
      </w:pPr>
      <w:r w:rsidRPr="00D63EBB">
        <w:rPr>
          <w:sz w:val="28"/>
          <w:szCs w:val="28"/>
          <w:lang w:val="uk-UA"/>
        </w:rPr>
        <w:t xml:space="preserve">Створена імітаційна модель функціонування зон розмежування при проведенні </w:t>
      </w:r>
      <w:r>
        <w:rPr>
          <w:sz w:val="28"/>
          <w:szCs w:val="28"/>
          <w:lang w:val="uk-UA"/>
        </w:rPr>
        <w:t>В</w:t>
      </w:r>
      <w:r w:rsidRPr="009F4BC3">
        <w:rPr>
          <w:sz w:val="28"/>
          <w:szCs w:val="28"/>
          <w:lang w:val="uk-UA"/>
        </w:rPr>
        <w:t>КМ</w:t>
      </w:r>
      <w:r>
        <w:rPr>
          <w:sz w:val="28"/>
          <w:szCs w:val="28"/>
          <w:lang w:val="uk-UA"/>
        </w:rPr>
        <w:t>З</w:t>
      </w:r>
      <w:r w:rsidRPr="00D63EBB">
        <w:rPr>
          <w:sz w:val="28"/>
          <w:szCs w:val="28"/>
          <w:lang w:val="uk-UA"/>
        </w:rPr>
        <w:t>, що враховує в відміну від відомих неоднорідність пішохідного потоку, відмінності в критеріях оцінки якості функціонування систем обслуговування в різних зонах розмежування.</w:t>
      </w:r>
    </w:p>
    <w:p w:rsidR="00D63EBB" w:rsidRDefault="00D63EBB" w:rsidP="00D63EBB">
      <w:pPr>
        <w:pStyle w:val="a3"/>
        <w:widowControl/>
        <w:numPr>
          <w:ilvl w:val="0"/>
          <w:numId w:val="3"/>
        </w:numPr>
        <w:tabs>
          <w:tab w:val="left" w:pos="284"/>
        </w:tabs>
        <w:autoSpaceDE/>
        <w:autoSpaceDN/>
        <w:spacing w:line="360" w:lineRule="auto"/>
        <w:jc w:val="both"/>
        <w:rPr>
          <w:sz w:val="28"/>
          <w:szCs w:val="28"/>
          <w:lang w:val="uk-UA"/>
        </w:rPr>
      </w:pPr>
      <w:r w:rsidRPr="00D63EBB">
        <w:rPr>
          <w:sz w:val="28"/>
          <w:szCs w:val="28"/>
          <w:lang w:val="uk-UA"/>
        </w:rPr>
        <w:t>Виконано аналіз результатів імітаційного моделювання, що дозволив сформулювати типові рекомендації по досягненню цільових значень критеріїв якості регулювання пасажиропотоку.</w:t>
      </w:r>
    </w:p>
    <w:p w:rsidR="00336B44" w:rsidRDefault="00336B44" w:rsidP="00336B44">
      <w:pPr>
        <w:widowControl/>
        <w:tabs>
          <w:tab w:val="left" w:pos="284"/>
        </w:tabs>
        <w:autoSpaceDE/>
        <w:autoSpaceDN/>
        <w:spacing w:line="360" w:lineRule="auto"/>
        <w:ind w:firstLine="567"/>
        <w:jc w:val="both"/>
        <w:rPr>
          <w:sz w:val="28"/>
          <w:szCs w:val="28"/>
          <w:lang w:val="uk-UA"/>
        </w:rPr>
      </w:pPr>
      <w:r w:rsidRPr="00336B44">
        <w:rPr>
          <w:b/>
          <w:sz w:val="28"/>
          <w:szCs w:val="28"/>
          <w:lang w:val="uk-UA"/>
        </w:rPr>
        <w:t>Методи досліджень.</w:t>
      </w:r>
      <w:r w:rsidRPr="00336B44">
        <w:rPr>
          <w:sz w:val="28"/>
          <w:szCs w:val="28"/>
          <w:lang w:val="uk-UA"/>
        </w:rPr>
        <w:t xml:space="preserve"> Результати </w:t>
      </w:r>
      <w:r>
        <w:rPr>
          <w:sz w:val="28"/>
          <w:szCs w:val="28"/>
          <w:lang w:val="uk-UA"/>
        </w:rPr>
        <w:t>кваліфікаційної</w:t>
      </w:r>
      <w:r w:rsidRPr="00336B44">
        <w:rPr>
          <w:sz w:val="28"/>
          <w:szCs w:val="28"/>
          <w:lang w:val="uk-UA"/>
        </w:rPr>
        <w:t xml:space="preserve"> роботи отримані на основі використання теорії управління, моделі соціальних сил пішохідного потоку, математичного та імітаційного моделювання.</w:t>
      </w:r>
    </w:p>
    <w:p w:rsidR="001A4DD8" w:rsidRDefault="00336B44" w:rsidP="00336B44">
      <w:pPr>
        <w:widowControl/>
        <w:tabs>
          <w:tab w:val="left" w:pos="284"/>
        </w:tabs>
        <w:autoSpaceDE/>
        <w:autoSpaceDN/>
        <w:spacing w:line="360" w:lineRule="auto"/>
        <w:ind w:firstLine="567"/>
        <w:jc w:val="both"/>
        <w:rPr>
          <w:color w:val="000000"/>
          <w:sz w:val="28"/>
          <w:szCs w:val="28"/>
          <w:shd w:val="clear" w:color="auto" w:fill="FFFFFF"/>
          <w:lang w:val="uk-UA"/>
        </w:rPr>
      </w:pPr>
      <w:r w:rsidRPr="001A4DD8">
        <w:rPr>
          <w:b/>
          <w:bCs/>
          <w:color w:val="000000"/>
          <w:sz w:val="28"/>
          <w:szCs w:val="28"/>
          <w:lang w:val="uk-UA" w:eastAsia="uk-UA"/>
        </w:rPr>
        <w:t>Апробація роботи.</w:t>
      </w:r>
      <w:r w:rsidR="001A4DD8">
        <w:rPr>
          <w:b/>
          <w:bCs/>
          <w:color w:val="000000"/>
          <w:sz w:val="28"/>
          <w:szCs w:val="28"/>
          <w:lang w:val="uk-UA" w:eastAsia="uk-UA"/>
        </w:rPr>
        <w:t xml:space="preserve"> </w:t>
      </w:r>
      <w:r w:rsidR="001A4DD8" w:rsidRPr="00EE69C1">
        <w:rPr>
          <w:color w:val="000000"/>
          <w:sz w:val="28"/>
          <w:szCs w:val="28"/>
          <w:lang w:val="uk-UA" w:eastAsia="uk-UA"/>
        </w:rPr>
        <w:t>Основні результати роботи доповідалися </w:t>
      </w:r>
      <w:r w:rsidR="001A4DD8">
        <w:rPr>
          <w:color w:val="000000"/>
          <w:sz w:val="28"/>
          <w:szCs w:val="28"/>
          <w:lang w:val="uk-UA" w:eastAsia="uk-UA"/>
        </w:rPr>
        <w:t>на 9-ій Міжнародній науково-практичній конференції</w:t>
      </w:r>
      <w:r w:rsidR="001A4DD8" w:rsidRPr="001A4DD8">
        <w:rPr>
          <w:color w:val="000000"/>
          <w:sz w:val="28"/>
          <w:szCs w:val="28"/>
          <w:lang w:val="uk-UA" w:eastAsia="uk-UA"/>
        </w:rPr>
        <w:t xml:space="preserve"> «Пріоритетні напрями розвитку науки і техніки»</w:t>
      </w:r>
      <w:r w:rsidR="001A4DD8" w:rsidRPr="001A4DD8">
        <w:rPr>
          <w:color w:val="000000"/>
          <w:sz w:val="28"/>
          <w:szCs w:val="28"/>
          <w:shd w:val="clear" w:color="auto" w:fill="FFFFFF"/>
          <w:lang w:val="uk-UA"/>
        </w:rPr>
        <w:t xml:space="preserve"> </w:t>
      </w:r>
      <w:r w:rsidR="001A4DD8">
        <w:rPr>
          <w:color w:val="000000"/>
          <w:sz w:val="28"/>
          <w:szCs w:val="28"/>
          <w:shd w:val="clear" w:color="auto" w:fill="FFFFFF"/>
          <w:lang w:val="uk-UA"/>
        </w:rPr>
        <w:t>в м. Київ</w:t>
      </w:r>
      <w:r w:rsidR="000C71DE" w:rsidRPr="000C71DE">
        <w:rPr>
          <w:color w:val="000000"/>
          <w:sz w:val="28"/>
          <w:szCs w:val="28"/>
          <w:shd w:val="clear" w:color="auto" w:fill="FFFFFF"/>
        </w:rPr>
        <w:t>[17]</w:t>
      </w:r>
      <w:r w:rsidR="001A4DD8">
        <w:rPr>
          <w:color w:val="000000"/>
          <w:sz w:val="28"/>
          <w:szCs w:val="28"/>
          <w:shd w:val="clear" w:color="auto" w:fill="FFFFFF"/>
          <w:lang w:val="uk-UA"/>
        </w:rPr>
        <w:t>.</w:t>
      </w:r>
    </w:p>
    <w:p w:rsidR="00336B44" w:rsidRPr="00336B44" w:rsidRDefault="00336B44" w:rsidP="00336B44">
      <w:pPr>
        <w:widowControl/>
        <w:tabs>
          <w:tab w:val="left" w:pos="284"/>
        </w:tabs>
        <w:autoSpaceDE/>
        <w:autoSpaceDN/>
        <w:spacing w:line="360" w:lineRule="auto"/>
        <w:ind w:firstLine="567"/>
        <w:jc w:val="both"/>
        <w:rPr>
          <w:sz w:val="28"/>
          <w:szCs w:val="28"/>
          <w:lang w:val="uk-UA"/>
        </w:rPr>
      </w:pPr>
      <w:r w:rsidRPr="00336B44">
        <w:rPr>
          <w:b/>
          <w:sz w:val="28"/>
          <w:szCs w:val="28"/>
          <w:lang w:val="uk-UA"/>
        </w:rPr>
        <w:t>Структура і обсяг роботи.</w:t>
      </w:r>
      <w:r w:rsidRPr="00336B44">
        <w:rPr>
          <w:sz w:val="28"/>
          <w:szCs w:val="28"/>
          <w:lang w:val="uk-UA"/>
        </w:rPr>
        <w:t xml:space="preserve"> </w:t>
      </w:r>
      <w:r>
        <w:rPr>
          <w:sz w:val="28"/>
          <w:szCs w:val="28"/>
          <w:lang w:val="uk-UA"/>
        </w:rPr>
        <w:t>Кваліфікаційна робота</w:t>
      </w:r>
      <w:r w:rsidRPr="00336B44">
        <w:rPr>
          <w:sz w:val="28"/>
          <w:szCs w:val="28"/>
          <w:lang w:val="uk-UA"/>
        </w:rPr>
        <w:t xml:space="preserve"> складається з введення, </w:t>
      </w:r>
      <w:r>
        <w:rPr>
          <w:sz w:val="28"/>
          <w:szCs w:val="28"/>
          <w:lang w:val="uk-UA"/>
        </w:rPr>
        <w:t>3 розділів</w:t>
      </w:r>
      <w:r w:rsidRPr="00336B44">
        <w:rPr>
          <w:sz w:val="28"/>
          <w:szCs w:val="28"/>
          <w:lang w:val="uk-UA"/>
        </w:rPr>
        <w:t xml:space="preserve">, висновків, </w:t>
      </w:r>
      <w:r w:rsidRPr="001F58BA">
        <w:rPr>
          <w:sz w:val="28"/>
          <w:szCs w:val="28"/>
          <w:lang w:val="uk-UA"/>
        </w:rPr>
        <w:t xml:space="preserve">додатків та списку використаних джерел, що включає </w:t>
      </w:r>
      <w:r w:rsidR="00B01FC4" w:rsidRPr="001F58BA">
        <w:rPr>
          <w:sz w:val="28"/>
          <w:szCs w:val="28"/>
          <w:lang w:val="uk-UA"/>
        </w:rPr>
        <w:t>61</w:t>
      </w:r>
      <w:r w:rsidRPr="001F58BA">
        <w:rPr>
          <w:sz w:val="28"/>
          <w:szCs w:val="28"/>
          <w:lang w:val="uk-UA"/>
        </w:rPr>
        <w:t xml:space="preserve"> найменувань, </w:t>
      </w:r>
      <w:r w:rsidR="00B01FC4" w:rsidRPr="001F58BA">
        <w:rPr>
          <w:sz w:val="28"/>
          <w:szCs w:val="28"/>
          <w:lang w:val="uk-UA"/>
        </w:rPr>
        <w:t xml:space="preserve">робота </w:t>
      </w:r>
      <w:r w:rsidR="00223387">
        <w:rPr>
          <w:sz w:val="28"/>
          <w:szCs w:val="28"/>
          <w:lang w:val="uk-UA"/>
        </w:rPr>
        <w:t xml:space="preserve">викладена на </w:t>
      </w:r>
      <w:r w:rsidR="00223387" w:rsidRPr="00223387">
        <w:rPr>
          <w:sz w:val="28"/>
          <w:szCs w:val="28"/>
          <w:lang w:val="uk-UA"/>
        </w:rPr>
        <w:t>90</w:t>
      </w:r>
      <w:r w:rsidRPr="001F58BA">
        <w:rPr>
          <w:sz w:val="28"/>
          <w:szCs w:val="28"/>
          <w:lang w:val="uk-UA"/>
        </w:rPr>
        <w:t xml:space="preserve"> сторінках, пояснюється </w:t>
      </w:r>
      <w:r w:rsidR="001F58BA" w:rsidRPr="001F58BA">
        <w:rPr>
          <w:sz w:val="28"/>
          <w:szCs w:val="28"/>
          <w:lang w:val="uk-UA"/>
        </w:rPr>
        <w:t>30</w:t>
      </w:r>
      <w:r w:rsidRPr="001F58BA">
        <w:rPr>
          <w:sz w:val="28"/>
          <w:szCs w:val="28"/>
          <w:lang w:val="uk-UA"/>
        </w:rPr>
        <w:t xml:space="preserve"> малюнк</w:t>
      </w:r>
      <w:r w:rsidR="001F58BA" w:rsidRPr="001F58BA">
        <w:rPr>
          <w:sz w:val="28"/>
          <w:szCs w:val="28"/>
          <w:lang w:val="uk-UA"/>
        </w:rPr>
        <w:t>ами</w:t>
      </w:r>
      <w:r w:rsidRPr="001F58BA">
        <w:rPr>
          <w:sz w:val="28"/>
          <w:szCs w:val="28"/>
          <w:lang w:val="uk-UA"/>
        </w:rPr>
        <w:t xml:space="preserve">, </w:t>
      </w:r>
      <w:r w:rsidR="001F58BA" w:rsidRPr="001F58BA">
        <w:rPr>
          <w:sz w:val="28"/>
          <w:szCs w:val="28"/>
          <w:lang w:val="uk-UA"/>
        </w:rPr>
        <w:t>14</w:t>
      </w:r>
      <w:r w:rsidRPr="001F58BA">
        <w:rPr>
          <w:sz w:val="28"/>
          <w:szCs w:val="28"/>
          <w:lang w:val="uk-UA"/>
        </w:rPr>
        <w:t xml:space="preserve"> таблицями і 4 додатками.</w:t>
      </w:r>
    </w:p>
    <w:p w:rsidR="009763F5" w:rsidRDefault="009763F5">
      <w:pPr>
        <w:widowControl/>
        <w:autoSpaceDE/>
        <w:autoSpaceDN/>
        <w:spacing w:after="200" w:line="276" w:lineRule="auto"/>
        <w:rPr>
          <w:b/>
          <w:sz w:val="28"/>
          <w:szCs w:val="28"/>
          <w:lang w:val="uk-UA"/>
        </w:rPr>
      </w:pPr>
      <w:r>
        <w:rPr>
          <w:b/>
          <w:sz w:val="28"/>
          <w:szCs w:val="28"/>
          <w:lang w:val="uk-UA"/>
        </w:rPr>
        <w:br w:type="page"/>
      </w:r>
    </w:p>
    <w:p w:rsidR="009F4BC3" w:rsidRPr="009F4BC3" w:rsidRDefault="009F4BC3" w:rsidP="009F4BC3">
      <w:pPr>
        <w:spacing w:line="360" w:lineRule="auto"/>
        <w:jc w:val="center"/>
        <w:rPr>
          <w:b/>
          <w:sz w:val="28"/>
          <w:szCs w:val="28"/>
          <w:lang w:val="uk-UA"/>
        </w:rPr>
      </w:pPr>
      <w:r w:rsidRPr="009F4BC3">
        <w:rPr>
          <w:b/>
          <w:sz w:val="28"/>
          <w:szCs w:val="28"/>
          <w:lang w:val="uk-UA"/>
        </w:rPr>
        <w:lastRenderedPageBreak/>
        <w:t>РОЗДІЛ 1.</w:t>
      </w:r>
      <w:r w:rsidRPr="009F4BC3">
        <w:rPr>
          <w:b/>
          <w:sz w:val="28"/>
          <w:szCs w:val="28"/>
        </w:rPr>
        <w:t xml:space="preserve"> ДОСЛІДЖЕННЯ ТЕОРІЇ І ДОСВІДУ ПРОВЕДЕННЯ КУЛЬТУРНО МАСОВИХ ЗАХОДІВ</w:t>
      </w:r>
    </w:p>
    <w:p w:rsidR="009F4BC3" w:rsidRDefault="009F4BC3" w:rsidP="009F4BC3">
      <w:pPr>
        <w:pStyle w:val="a3"/>
        <w:numPr>
          <w:ilvl w:val="1"/>
          <w:numId w:val="1"/>
        </w:numPr>
        <w:tabs>
          <w:tab w:val="left" w:pos="284"/>
          <w:tab w:val="left" w:pos="426"/>
        </w:tabs>
        <w:spacing w:line="360" w:lineRule="auto"/>
        <w:ind w:left="0" w:firstLine="0"/>
        <w:jc w:val="center"/>
        <w:rPr>
          <w:i/>
          <w:sz w:val="28"/>
          <w:szCs w:val="28"/>
          <w:lang w:val="uk-UA"/>
        </w:rPr>
      </w:pPr>
      <w:r w:rsidRPr="009F4BC3">
        <w:rPr>
          <w:i/>
          <w:sz w:val="28"/>
          <w:szCs w:val="28"/>
          <w:lang w:val="uk-UA"/>
        </w:rPr>
        <w:t>Аналіз досліджень в області регулювання пасажиропотоку, функціонування інфраструктури та організації культурно-масових заходів</w:t>
      </w:r>
    </w:p>
    <w:p w:rsidR="00053F29" w:rsidRDefault="00053F29" w:rsidP="00336B44">
      <w:pPr>
        <w:tabs>
          <w:tab w:val="left" w:pos="284"/>
          <w:tab w:val="left" w:pos="426"/>
        </w:tabs>
        <w:spacing w:line="360" w:lineRule="auto"/>
        <w:ind w:firstLine="567"/>
        <w:jc w:val="both"/>
        <w:rPr>
          <w:sz w:val="28"/>
          <w:szCs w:val="28"/>
          <w:lang w:val="uk-UA"/>
        </w:rPr>
      </w:pPr>
    </w:p>
    <w:p w:rsidR="00D00032" w:rsidRDefault="00D00032" w:rsidP="0054287B">
      <w:pPr>
        <w:tabs>
          <w:tab w:val="left" w:pos="426"/>
        </w:tabs>
        <w:spacing w:line="360" w:lineRule="auto"/>
        <w:ind w:right="-11" w:firstLine="567"/>
        <w:jc w:val="both"/>
        <w:rPr>
          <w:sz w:val="28"/>
          <w:lang w:val="uk-UA"/>
        </w:rPr>
      </w:pPr>
      <w:r>
        <w:rPr>
          <w:sz w:val="28"/>
          <w:lang w:val="uk-UA"/>
        </w:rPr>
        <w:t>«</w:t>
      </w:r>
      <w:r w:rsidR="0054287B">
        <w:rPr>
          <w:sz w:val="28"/>
          <w:lang w:val="uk-UA"/>
        </w:rPr>
        <w:t>Термін «масові заходи»</w:t>
      </w:r>
      <w:r w:rsidR="0054287B" w:rsidRPr="00053EC3">
        <w:rPr>
          <w:sz w:val="28"/>
          <w:lang w:val="uk-UA"/>
        </w:rPr>
        <w:t xml:space="preserve"> в законодавчих та інших нормативних актах України використовується тільки у зв'язку з правоохоронною діяльністю органів внутрішніх справ. Він широко застосовується як у відомчих нормативних актах, так і в службових документах органів внутрішніх справ</w:t>
      </w:r>
      <w:r>
        <w:rPr>
          <w:sz w:val="28"/>
          <w:lang w:val="uk-UA"/>
        </w:rPr>
        <w:t>»</w:t>
      </w:r>
      <w:r w:rsidRPr="00D00032">
        <w:rPr>
          <w:sz w:val="28"/>
        </w:rPr>
        <w:t>[</w:t>
      </w:r>
      <w:r>
        <w:rPr>
          <w:sz w:val="28"/>
        </w:rPr>
        <w:t>34</w:t>
      </w:r>
      <w:r w:rsidRPr="00D00032">
        <w:rPr>
          <w:sz w:val="28"/>
        </w:rPr>
        <w:t>]</w:t>
      </w:r>
      <w:r w:rsidR="0054287B" w:rsidRPr="00053EC3">
        <w:rPr>
          <w:sz w:val="28"/>
          <w:lang w:val="uk-UA"/>
        </w:rPr>
        <w:t xml:space="preserve">. </w:t>
      </w:r>
    </w:p>
    <w:p w:rsidR="0054287B" w:rsidRPr="00053EC3" w:rsidRDefault="0054287B" w:rsidP="0054287B">
      <w:pPr>
        <w:tabs>
          <w:tab w:val="left" w:pos="426"/>
        </w:tabs>
        <w:spacing w:line="360" w:lineRule="auto"/>
        <w:ind w:right="-11" w:firstLine="567"/>
        <w:jc w:val="both"/>
        <w:rPr>
          <w:sz w:val="28"/>
          <w:lang w:val="uk-UA"/>
        </w:rPr>
      </w:pPr>
      <w:r w:rsidRPr="00053EC3">
        <w:rPr>
          <w:sz w:val="28"/>
          <w:lang w:val="uk-UA"/>
        </w:rPr>
        <w:t>Разом з тим, на сьогодні єдиного наукового визначення цього терміна не вироблено.</w:t>
      </w:r>
    </w:p>
    <w:p w:rsidR="009F4BC3" w:rsidRDefault="00336B44" w:rsidP="00336B44">
      <w:pPr>
        <w:tabs>
          <w:tab w:val="left" w:pos="284"/>
          <w:tab w:val="left" w:pos="426"/>
        </w:tabs>
        <w:spacing w:line="360" w:lineRule="auto"/>
        <w:ind w:firstLine="567"/>
        <w:jc w:val="both"/>
        <w:rPr>
          <w:sz w:val="28"/>
          <w:szCs w:val="28"/>
          <w:lang w:val="uk-UA"/>
        </w:rPr>
      </w:pPr>
      <w:r w:rsidRPr="00336B44">
        <w:rPr>
          <w:sz w:val="28"/>
          <w:szCs w:val="28"/>
          <w:lang w:val="uk-UA"/>
        </w:rPr>
        <w:t>Існує кілька визначень терміна «культурно-масовий захід» або «масовий захід». Наприклад, Всесвітня організація охорони здоров'я (ВООЗ) дає наступне визначення: захід за участю достатньої кількості людей на обмеженій горизонті планування, що викликає дефіцит ресурсів і вимагає реагування на рівні місцевої адмініс</w:t>
      </w:r>
      <w:r w:rsidR="008E1365">
        <w:rPr>
          <w:sz w:val="28"/>
          <w:szCs w:val="28"/>
          <w:lang w:val="uk-UA"/>
        </w:rPr>
        <w:t>трації, штату або держав [</w:t>
      </w:r>
      <w:r w:rsidR="000C71DE" w:rsidRPr="000C71DE">
        <w:rPr>
          <w:sz w:val="28"/>
          <w:szCs w:val="28"/>
          <w:lang w:val="uk-UA"/>
        </w:rPr>
        <w:t>5</w:t>
      </w:r>
      <w:r w:rsidR="008E1365">
        <w:rPr>
          <w:sz w:val="28"/>
          <w:szCs w:val="28"/>
          <w:lang w:val="uk-UA"/>
        </w:rPr>
        <w:t>1]</w:t>
      </w:r>
      <w:r w:rsidRPr="00336B44">
        <w:rPr>
          <w:sz w:val="28"/>
          <w:szCs w:val="28"/>
          <w:lang w:val="uk-UA"/>
        </w:rPr>
        <w:t>.</w:t>
      </w:r>
    </w:p>
    <w:p w:rsidR="00336B44" w:rsidRPr="00336B44" w:rsidRDefault="00336B44" w:rsidP="00336B44">
      <w:pPr>
        <w:tabs>
          <w:tab w:val="left" w:pos="284"/>
          <w:tab w:val="left" w:pos="426"/>
        </w:tabs>
        <w:spacing w:line="360" w:lineRule="auto"/>
        <w:ind w:firstLine="567"/>
        <w:jc w:val="both"/>
        <w:rPr>
          <w:sz w:val="28"/>
          <w:szCs w:val="28"/>
          <w:lang w:val="uk-UA"/>
        </w:rPr>
      </w:pPr>
      <w:r w:rsidRPr="00336B44">
        <w:rPr>
          <w:sz w:val="28"/>
          <w:szCs w:val="28"/>
          <w:lang w:val="uk-UA"/>
        </w:rPr>
        <w:t xml:space="preserve">Дослідженням окремих аспектів планування транспортного забезпечення та організації культурно-масових заходів присвячено багато наукові праці </w:t>
      </w:r>
      <w:r w:rsidR="00417AF5">
        <w:rPr>
          <w:sz w:val="28"/>
          <w:szCs w:val="28"/>
          <w:lang w:val="uk-UA"/>
        </w:rPr>
        <w:t>українських</w:t>
      </w:r>
      <w:r w:rsidRPr="00336B44">
        <w:rPr>
          <w:sz w:val="28"/>
          <w:szCs w:val="28"/>
          <w:lang w:val="uk-UA"/>
        </w:rPr>
        <w:t xml:space="preserve"> і зарубіжних авторів. У цих роботах розглядалися питання:</w:t>
      </w:r>
    </w:p>
    <w:p w:rsidR="00417AF5" w:rsidRDefault="00336B44" w:rsidP="00417AF5">
      <w:pPr>
        <w:pStyle w:val="a3"/>
        <w:numPr>
          <w:ilvl w:val="0"/>
          <w:numId w:val="4"/>
        </w:numPr>
        <w:tabs>
          <w:tab w:val="left" w:pos="284"/>
          <w:tab w:val="left" w:pos="426"/>
        </w:tabs>
        <w:spacing w:line="360" w:lineRule="auto"/>
        <w:jc w:val="both"/>
        <w:rPr>
          <w:sz w:val="28"/>
          <w:szCs w:val="28"/>
          <w:lang w:val="uk-UA"/>
        </w:rPr>
      </w:pPr>
      <w:r w:rsidRPr="00417AF5">
        <w:rPr>
          <w:sz w:val="28"/>
          <w:szCs w:val="28"/>
          <w:lang w:val="uk-UA"/>
        </w:rPr>
        <w:t>управління пішохідними потоками</w:t>
      </w:r>
      <w:r w:rsidR="000C71DE">
        <w:rPr>
          <w:sz w:val="28"/>
          <w:szCs w:val="28"/>
          <w:lang w:val="en-US"/>
        </w:rPr>
        <w:t>[34]</w:t>
      </w:r>
      <w:r w:rsidRPr="00417AF5">
        <w:rPr>
          <w:sz w:val="28"/>
          <w:szCs w:val="28"/>
          <w:lang w:val="uk-UA"/>
        </w:rPr>
        <w:t>;</w:t>
      </w:r>
    </w:p>
    <w:p w:rsidR="00417AF5" w:rsidRDefault="00336B44" w:rsidP="00417AF5">
      <w:pPr>
        <w:pStyle w:val="a3"/>
        <w:numPr>
          <w:ilvl w:val="0"/>
          <w:numId w:val="4"/>
        </w:numPr>
        <w:tabs>
          <w:tab w:val="left" w:pos="284"/>
          <w:tab w:val="left" w:pos="426"/>
        </w:tabs>
        <w:spacing w:line="360" w:lineRule="auto"/>
        <w:jc w:val="both"/>
        <w:rPr>
          <w:sz w:val="28"/>
          <w:szCs w:val="28"/>
          <w:lang w:val="uk-UA"/>
        </w:rPr>
      </w:pPr>
      <w:r w:rsidRPr="00417AF5">
        <w:rPr>
          <w:sz w:val="28"/>
          <w:szCs w:val="28"/>
          <w:lang w:val="uk-UA"/>
        </w:rPr>
        <w:t>автоматизації транспортного забезпечення</w:t>
      </w:r>
      <w:r w:rsidR="000C71DE">
        <w:rPr>
          <w:sz w:val="28"/>
          <w:szCs w:val="28"/>
          <w:lang w:val="en-US"/>
        </w:rPr>
        <w:t>[35]</w:t>
      </w:r>
      <w:r w:rsidRPr="00417AF5">
        <w:rPr>
          <w:sz w:val="28"/>
          <w:szCs w:val="28"/>
          <w:lang w:val="uk-UA"/>
        </w:rPr>
        <w:t>;</w:t>
      </w:r>
    </w:p>
    <w:p w:rsidR="00417AF5" w:rsidRDefault="00336B44" w:rsidP="00417AF5">
      <w:pPr>
        <w:pStyle w:val="a3"/>
        <w:numPr>
          <w:ilvl w:val="0"/>
          <w:numId w:val="4"/>
        </w:numPr>
        <w:tabs>
          <w:tab w:val="left" w:pos="284"/>
          <w:tab w:val="left" w:pos="426"/>
        </w:tabs>
        <w:spacing w:line="360" w:lineRule="auto"/>
        <w:jc w:val="both"/>
        <w:rPr>
          <w:sz w:val="28"/>
          <w:szCs w:val="28"/>
          <w:lang w:val="uk-UA"/>
        </w:rPr>
      </w:pPr>
      <w:r w:rsidRPr="00417AF5">
        <w:rPr>
          <w:sz w:val="28"/>
          <w:szCs w:val="28"/>
          <w:lang w:val="uk-UA"/>
        </w:rPr>
        <w:t>побудови математичних і імітаційних моделей пасажиропотоків</w:t>
      </w:r>
      <w:r w:rsidR="000C71DE" w:rsidRPr="000C71DE">
        <w:rPr>
          <w:sz w:val="28"/>
          <w:szCs w:val="28"/>
        </w:rPr>
        <w:t>[45]</w:t>
      </w:r>
      <w:r w:rsidRPr="00417AF5">
        <w:rPr>
          <w:sz w:val="28"/>
          <w:szCs w:val="28"/>
          <w:lang w:val="uk-UA"/>
        </w:rPr>
        <w:t>;</w:t>
      </w:r>
    </w:p>
    <w:p w:rsidR="00417AF5" w:rsidRDefault="00336B44" w:rsidP="00417AF5">
      <w:pPr>
        <w:pStyle w:val="a3"/>
        <w:numPr>
          <w:ilvl w:val="0"/>
          <w:numId w:val="4"/>
        </w:numPr>
        <w:tabs>
          <w:tab w:val="left" w:pos="284"/>
          <w:tab w:val="left" w:pos="426"/>
        </w:tabs>
        <w:spacing w:line="360" w:lineRule="auto"/>
        <w:jc w:val="both"/>
        <w:rPr>
          <w:sz w:val="28"/>
          <w:szCs w:val="28"/>
          <w:lang w:val="uk-UA"/>
        </w:rPr>
      </w:pPr>
      <w:r w:rsidRPr="00417AF5">
        <w:rPr>
          <w:sz w:val="28"/>
          <w:szCs w:val="28"/>
          <w:lang w:val="uk-UA"/>
        </w:rPr>
        <w:t>забезпечення адміністративно-правової охорони, громадського порядку і безпеки при проведенні культурно-масових заходів</w:t>
      </w:r>
      <w:r w:rsidR="000C71DE" w:rsidRPr="000C71DE">
        <w:rPr>
          <w:sz w:val="28"/>
          <w:szCs w:val="28"/>
        </w:rPr>
        <w:t>[38]</w:t>
      </w:r>
      <w:r w:rsidRPr="00417AF5">
        <w:rPr>
          <w:sz w:val="28"/>
          <w:szCs w:val="28"/>
          <w:lang w:val="uk-UA"/>
        </w:rPr>
        <w:t>;</w:t>
      </w:r>
    </w:p>
    <w:p w:rsidR="00336B44" w:rsidRDefault="00336B44" w:rsidP="00417AF5">
      <w:pPr>
        <w:pStyle w:val="a3"/>
        <w:numPr>
          <w:ilvl w:val="0"/>
          <w:numId w:val="4"/>
        </w:numPr>
        <w:tabs>
          <w:tab w:val="left" w:pos="284"/>
          <w:tab w:val="left" w:pos="426"/>
        </w:tabs>
        <w:spacing w:line="360" w:lineRule="auto"/>
        <w:jc w:val="both"/>
        <w:rPr>
          <w:sz w:val="28"/>
          <w:szCs w:val="28"/>
          <w:lang w:val="uk-UA"/>
        </w:rPr>
      </w:pPr>
      <w:r w:rsidRPr="00417AF5">
        <w:rPr>
          <w:sz w:val="28"/>
          <w:szCs w:val="28"/>
          <w:lang w:val="uk-UA"/>
        </w:rPr>
        <w:t>запобігання надзвичайних ситуацій</w:t>
      </w:r>
      <w:r w:rsidR="000C71DE">
        <w:rPr>
          <w:sz w:val="28"/>
          <w:szCs w:val="28"/>
          <w:lang w:val="en-US"/>
        </w:rPr>
        <w:t>[41]</w:t>
      </w:r>
      <w:r w:rsidRPr="00417AF5">
        <w:rPr>
          <w:sz w:val="28"/>
          <w:szCs w:val="28"/>
          <w:lang w:val="uk-UA"/>
        </w:rPr>
        <w:t>.</w:t>
      </w:r>
    </w:p>
    <w:p w:rsidR="00417AF5" w:rsidRPr="00417AF5" w:rsidRDefault="00417AF5" w:rsidP="00417AF5">
      <w:pPr>
        <w:tabs>
          <w:tab w:val="left" w:pos="284"/>
          <w:tab w:val="left" w:pos="426"/>
        </w:tabs>
        <w:spacing w:line="360" w:lineRule="auto"/>
        <w:ind w:firstLine="567"/>
        <w:jc w:val="both"/>
        <w:rPr>
          <w:sz w:val="28"/>
          <w:szCs w:val="28"/>
          <w:lang w:val="uk-UA"/>
        </w:rPr>
      </w:pPr>
      <w:r w:rsidRPr="00417AF5">
        <w:rPr>
          <w:sz w:val="28"/>
          <w:szCs w:val="28"/>
          <w:lang w:val="uk-UA"/>
        </w:rPr>
        <w:t xml:space="preserve">Таким чином, </w:t>
      </w:r>
      <w:r w:rsidR="009763F5">
        <w:rPr>
          <w:sz w:val="28"/>
          <w:szCs w:val="28"/>
          <w:lang w:val="uk-UA"/>
        </w:rPr>
        <w:t>«</w:t>
      </w:r>
      <w:r w:rsidRPr="00417AF5">
        <w:rPr>
          <w:sz w:val="28"/>
          <w:szCs w:val="28"/>
          <w:lang w:val="uk-UA"/>
        </w:rPr>
        <w:t xml:space="preserve">питання автоматизації регулювання пасажиропотоку при проведенні </w:t>
      </w:r>
      <w:r w:rsidRPr="00D63EBB">
        <w:rPr>
          <w:sz w:val="28"/>
          <w:szCs w:val="28"/>
          <w:lang w:val="uk-UA"/>
        </w:rPr>
        <w:t>ВКМЗ</w:t>
      </w:r>
      <w:r w:rsidRPr="00417AF5">
        <w:rPr>
          <w:sz w:val="28"/>
          <w:szCs w:val="28"/>
          <w:lang w:val="uk-UA"/>
        </w:rPr>
        <w:t xml:space="preserve"> знаходиться в області зон накладення спеціалізації і специфіки функціонування окремих груп досліджень, що подаються я</w:t>
      </w:r>
      <w:r w:rsidRPr="008E1365">
        <w:rPr>
          <w:sz w:val="28"/>
          <w:szCs w:val="28"/>
          <w:highlight w:val="yellow"/>
          <w:lang w:val="uk-UA"/>
        </w:rPr>
        <w:t>к</w:t>
      </w:r>
      <w:r w:rsidR="009763F5">
        <w:rPr>
          <w:sz w:val="28"/>
          <w:szCs w:val="28"/>
          <w:highlight w:val="yellow"/>
          <w:lang w:val="uk-UA"/>
        </w:rPr>
        <w:t xml:space="preserve">» </w:t>
      </w:r>
      <w:r w:rsidR="008E1365" w:rsidRPr="008E1365">
        <w:rPr>
          <w:sz w:val="28"/>
          <w:szCs w:val="28"/>
          <w:highlight w:val="yellow"/>
        </w:rPr>
        <w:t>[</w:t>
      </w:r>
      <w:r w:rsidR="000C71DE" w:rsidRPr="000C71DE">
        <w:rPr>
          <w:sz w:val="28"/>
          <w:szCs w:val="28"/>
          <w:highlight w:val="yellow"/>
        </w:rPr>
        <w:t>18</w:t>
      </w:r>
      <w:r w:rsidR="008E1365" w:rsidRPr="008E1365">
        <w:rPr>
          <w:sz w:val="28"/>
          <w:szCs w:val="28"/>
          <w:highlight w:val="yellow"/>
        </w:rPr>
        <w:t>]</w:t>
      </w:r>
      <w:r w:rsidRPr="008E1365">
        <w:rPr>
          <w:sz w:val="28"/>
          <w:szCs w:val="28"/>
          <w:highlight w:val="yellow"/>
          <w:lang w:val="uk-UA"/>
        </w:rPr>
        <w:t>:</w:t>
      </w:r>
    </w:p>
    <w:p w:rsidR="00417AF5" w:rsidRDefault="00417AF5" w:rsidP="00417AF5">
      <w:pPr>
        <w:pStyle w:val="a3"/>
        <w:numPr>
          <w:ilvl w:val="0"/>
          <w:numId w:val="5"/>
        </w:numPr>
        <w:tabs>
          <w:tab w:val="left" w:pos="284"/>
          <w:tab w:val="left" w:pos="426"/>
        </w:tabs>
        <w:spacing w:line="360" w:lineRule="auto"/>
        <w:jc w:val="both"/>
        <w:rPr>
          <w:sz w:val="28"/>
          <w:szCs w:val="28"/>
          <w:lang w:val="uk-UA"/>
        </w:rPr>
      </w:pPr>
      <w:r w:rsidRPr="00417AF5">
        <w:rPr>
          <w:sz w:val="28"/>
          <w:szCs w:val="28"/>
          <w:lang w:val="uk-UA"/>
        </w:rPr>
        <w:lastRenderedPageBreak/>
        <w:t>проведення ВКМЗ і вплив цього заходу на транспортну інфраструктуру;</w:t>
      </w:r>
    </w:p>
    <w:p w:rsidR="00417AF5" w:rsidRDefault="00417AF5" w:rsidP="00417AF5">
      <w:pPr>
        <w:pStyle w:val="a3"/>
        <w:numPr>
          <w:ilvl w:val="0"/>
          <w:numId w:val="5"/>
        </w:numPr>
        <w:tabs>
          <w:tab w:val="left" w:pos="284"/>
          <w:tab w:val="left" w:pos="426"/>
        </w:tabs>
        <w:spacing w:line="360" w:lineRule="auto"/>
        <w:jc w:val="both"/>
        <w:rPr>
          <w:sz w:val="28"/>
          <w:szCs w:val="28"/>
          <w:lang w:val="uk-UA"/>
        </w:rPr>
      </w:pPr>
      <w:r w:rsidRPr="00417AF5">
        <w:rPr>
          <w:sz w:val="28"/>
          <w:szCs w:val="28"/>
          <w:lang w:val="uk-UA"/>
        </w:rPr>
        <w:t>управління пішохідними потоками і елементами транспортної інфраструктури, з якої взаємодіють пішохідні потоки</w:t>
      </w:r>
      <w:r w:rsidR="000C71DE" w:rsidRPr="000C71DE">
        <w:rPr>
          <w:sz w:val="28"/>
          <w:szCs w:val="28"/>
          <w:lang w:val="uk-UA"/>
        </w:rPr>
        <w:t>[18]</w:t>
      </w:r>
      <w:r w:rsidRPr="00417AF5">
        <w:rPr>
          <w:sz w:val="28"/>
          <w:szCs w:val="28"/>
          <w:lang w:val="uk-UA"/>
        </w:rPr>
        <w:t xml:space="preserve">;             </w:t>
      </w:r>
    </w:p>
    <w:p w:rsidR="00417AF5" w:rsidRPr="00417AF5" w:rsidRDefault="00417AF5" w:rsidP="00417AF5">
      <w:pPr>
        <w:pStyle w:val="a3"/>
        <w:numPr>
          <w:ilvl w:val="0"/>
          <w:numId w:val="5"/>
        </w:numPr>
        <w:tabs>
          <w:tab w:val="left" w:pos="284"/>
          <w:tab w:val="left" w:pos="426"/>
        </w:tabs>
        <w:spacing w:line="360" w:lineRule="auto"/>
        <w:jc w:val="both"/>
        <w:rPr>
          <w:sz w:val="28"/>
          <w:szCs w:val="28"/>
          <w:lang w:val="uk-UA"/>
        </w:rPr>
      </w:pPr>
      <w:r w:rsidRPr="00417AF5">
        <w:rPr>
          <w:sz w:val="28"/>
          <w:szCs w:val="28"/>
          <w:lang w:val="uk-UA"/>
        </w:rPr>
        <w:t>транспортний забезпечення в пікові години навантаження</w:t>
      </w:r>
      <w:r w:rsidR="000C71DE" w:rsidRPr="000C71DE">
        <w:rPr>
          <w:sz w:val="28"/>
          <w:szCs w:val="28"/>
        </w:rPr>
        <w:t>[19]</w:t>
      </w:r>
      <w:r w:rsidRPr="00417AF5">
        <w:rPr>
          <w:sz w:val="28"/>
          <w:szCs w:val="28"/>
          <w:lang w:val="uk-UA"/>
        </w:rPr>
        <w:t>.</w:t>
      </w:r>
    </w:p>
    <w:p w:rsidR="00417AF5" w:rsidRPr="00417AF5" w:rsidRDefault="00417AF5" w:rsidP="00417AF5">
      <w:pPr>
        <w:tabs>
          <w:tab w:val="left" w:pos="284"/>
          <w:tab w:val="left" w:pos="426"/>
        </w:tabs>
        <w:spacing w:line="360" w:lineRule="auto"/>
        <w:ind w:firstLine="567"/>
        <w:jc w:val="both"/>
        <w:rPr>
          <w:sz w:val="28"/>
          <w:szCs w:val="28"/>
          <w:lang w:val="uk-UA"/>
        </w:rPr>
      </w:pPr>
      <w:r w:rsidRPr="00417AF5">
        <w:rPr>
          <w:sz w:val="28"/>
          <w:szCs w:val="28"/>
          <w:lang w:val="uk-UA"/>
        </w:rPr>
        <w:t xml:space="preserve">Графічна інтерпретація області спеціалізованої вченої дослідження, що враховує управління бізнес-процесами і технологічними процесами при проведенні </w:t>
      </w:r>
      <w:r w:rsidRPr="00D63EBB">
        <w:rPr>
          <w:sz w:val="28"/>
          <w:szCs w:val="28"/>
          <w:lang w:val="uk-UA"/>
        </w:rPr>
        <w:t>ВКМЗ</w:t>
      </w:r>
      <w:r w:rsidRPr="00417AF5">
        <w:rPr>
          <w:sz w:val="28"/>
          <w:szCs w:val="28"/>
          <w:lang w:val="uk-UA"/>
        </w:rPr>
        <w:t>, представлена на рисунку 1.1.</w:t>
      </w:r>
    </w:p>
    <w:p w:rsidR="00424994" w:rsidRPr="000C71DE" w:rsidRDefault="00417AF5" w:rsidP="00417AF5">
      <w:pPr>
        <w:tabs>
          <w:tab w:val="left" w:pos="284"/>
          <w:tab w:val="left" w:pos="426"/>
        </w:tabs>
        <w:spacing w:line="360" w:lineRule="auto"/>
        <w:ind w:firstLine="567"/>
        <w:jc w:val="both"/>
        <w:rPr>
          <w:sz w:val="28"/>
          <w:szCs w:val="28"/>
          <w:lang w:val="uk-UA"/>
        </w:rPr>
      </w:pPr>
      <w:r w:rsidRPr="00417AF5">
        <w:rPr>
          <w:sz w:val="28"/>
          <w:szCs w:val="28"/>
          <w:lang w:val="uk-UA"/>
        </w:rPr>
        <w:t>Об'єднання цих трьох облас</w:t>
      </w:r>
      <w:r>
        <w:rPr>
          <w:sz w:val="28"/>
          <w:szCs w:val="28"/>
          <w:lang w:val="uk-UA"/>
        </w:rPr>
        <w:t>тей визначає особливості даної кваліфікаційної роботи</w:t>
      </w:r>
      <w:r w:rsidR="000C71DE" w:rsidRPr="000C71DE">
        <w:rPr>
          <w:sz w:val="28"/>
          <w:szCs w:val="28"/>
          <w:lang w:val="uk-UA"/>
        </w:rPr>
        <w:t>.</w:t>
      </w:r>
    </w:p>
    <w:p w:rsidR="00424994" w:rsidRDefault="00424994" w:rsidP="00424994">
      <w:pPr>
        <w:tabs>
          <w:tab w:val="left" w:pos="284"/>
          <w:tab w:val="left" w:pos="426"/>
        </w:tabs>
        <w:spacing w:line="360" w:lineRule="auto"/>
        <w:jc w:val="center"/>
        <w:rPr>
          <w:sz w:val="28"/>
          <w:szCs w:val="28"/>
          <w:lang w:val="uk-UA"/>
        </w:rPr>
      </w:pPr>
      <w:r>
        <w:rPr>
          <w:noProof/>
          <w:sz w:val="28"/>
          <w:szCs w:val="28"/>
          <w:lang w:eastAsia="ru-RU"/>
        </w:rPr>
        <w:drawing>
          <wp:inline distT="0" distB="0" distL="0" distR="0">
            <wp:extent cx="5863462" cy="4181475"/>
            <wp:effectExtent l="19050" t="0" r="3938"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863462" cy="4181475"/>
                    </a:xfrm>
                    <a:prstGeom prst="rect">
                      <a:avLst/>
                    </a:prstGeom>
                    <a:noFill/>
                    <a:ln w="9525">
                      <a:noFill/>
                      <a:miter lim="800000"/>
                      <a:headEnd/>
                      <a:tailEnd/>
                    </a:ln>
                  </pic:spPr>
                </pic:pic>
              </a:graphicData>
            </a:graphic>
          </wp:inline>
        </w:drawing>
      </w:r>
    </w:p>
    <w:p w:rsidR="00424994" w:rsidRDefault="00424994" w:rsidP="00424994">
      <w:pPr>
        <w:tabs>
          <w:tab w:val="left" w:pos="284"/>
          <w:tab w:val="left" w:pos="426"/>
        </w:tabs>
        <w:spacing w:line="360" w:lineRule="auto"/>
        <w:jc w:val="center"/>
        <w:rPr>
          <w:sz w:val="28"/>
          <w:szCs w:val="28"/>
          <w:lang w:val="uk-UA"/>
        </w:rPr>
      </w:pPr>
    </w:p>
    <w:p w:rsidR="00424994" w:rsidRDefault="00424994" w:rsidP="00424994">
      <w:pPr>
        <w:tabs>
          <w:tab w:val="left" w:pos="284"/>
          <w:tab w:val="left" w:pos="426"/>
        </w:tabs>
        <w:spacing w:line="360" w:lineRule="auto"/>
        <w:jc w:val="center"/>
        <w:rPr>
          <w:sz w:val="28"/>
          <w:szCs w:val="28"/>
          <w:lang w:val="uk-UA"/>
        </w:rPr>
      </w:pPr>
      <w:r>
        <w:rPr>
          <w:sz w:val="28"/>
          <w:szCs w:val="28"/>
          <w:lang w:val="uk-UA"/>
        </w:rPr>
        <w:t xml:space="preserve">Рис.1.1. </w:t>
      </w:r>
      <w:r w:rsidRPr="00EE69C1">
        <w:rPr>
          <w:color w:val="000000"/>
          <w:sz w:val="28"/>
          <w:szCs w:val="28"/>
          <w:lang w:val="uk-UA" w:eastAsia="uk-UA"/>
        </w:rPr>
        <w:t>Графічна інтерпретація </w:t>
      </w:r>
      <w:r>
        <w:rPr>
          <w:color w:val="000000"/>
          <w:sz w:val="28"/>
          <w:szCs w:val="28"/>
          <w:lang w:val="uk-UA" w:eastAsia="uk-UA"/>
        </w:rPr>
        <w:t xml:space="preserve">галузі </w:t>
      </w:r>
      <w:r w:rsidRPr="00EE69C1">
        <w:rPr>
          <w:color w:val="000000"/>
          <w:sz w:val="28"/>
          <w:szCs w:val="28"/>
          <w:lang w:val="uk-UA" w:eastAsia="uk-UA"/>
        </w:rPr>
        <w:t>дослідження</w:t>
      </w:r>
      <w:r>
        <w:rPr>
          <w:sz w:val="28"/>
          <w:szCs w:val="28"/>
          <w:lang w:val="uk-UA"/>
        </w:rPr>
        <w:t xml:space="preserve"> </w:t>
      </w:r>
    </w:p>
    <w:p w:rsidR="009F4BC3" w:rsidRDefault="009F4BC3" w:rsidP="00053F29">
      <w:pPr>
        <w:tabs>
          <w:tab w:val="left" w:pos="284"/>
          <w:tab w:val="left" w:pos="426"/>
        </w:tabs>
        <w:spacing w:line="360" w:lineRule="auto"/>
        <w:ind w:firstLine="567"/>
        <w:jc w:val="both"/>
        <w:rPr>
          <w:sz w:val="28"/>
          <w:szCs w:val="28"/>
          <w:lang w:val="uk-UA"/>
        </w:rPr>
      </w:pPr>
      <w:r>
        <w:rPr>
          <w:sz w:val="28"/>
          <w:szCs w:val="28"/>
          <w:lang w:val="uk-UA"/>
        </w:rPr>
        <w:br w:type="page"/>
      </w:r>
      <w:r w:rsidR="00D00032">
        <w:rPr>
          <w:sz w:val="28"/>
          <w:szCs w:val="28"/>
          <w:lang w:val="uk-UA"/>
        </w:rPr>
        <w:lastRenderedPageBreak/>
        <w:t>«</w:t>
      </w:r>
      <w:r w:rsidR="00053F29" w:rsidRPr="00053F29">
        <w:rPr>
          <w:sz w:val="28"/>
          <w:szCs w:val="28"/>
          <w:lang w:val="uk-UA"/>
        </w:rPr>
        <w:t xml:space="preserve">Спортивні заходи, концертні виступи і деякі релігійні події одночасно збирають в одному місці тисячі людей. Якщо </w:t>
      </w:r>
      <w:r w:rsidR="00053F29">
        <w:rPr>
          <w:sz w:val="28"/>
          <w:szCs w:val="28"/>
          <w:lang w:val="uk-UA"/>
        </w:rPr>
        <w:t>не</w:t>
      </w:r>
      <w:r w:rsidR="00053F29" w:rsidRPr="00053F29">
        <w:rPr>
          <w:sz w:val="28"/>
          <w:szCs w:val="28"/>
          <w:lang w:val="uk-UA"/>
        </w:rPr>
        <w:t xml:space="preserve"> управляти потоками людей і </w:t>
      </w:r>
      <w:r w:rsidR="00053F29">
        <w:rPr>
          <w:sz w:val="28"/>
          <w:szCs w:val="28"/>
          <w:lang w:val="uk-UA"/>
        </w:rPr>
        <w:t>не</w:t>
      </w:r>
      <w:r w:rsidR="00053F29" w:rsidRPr="00053F29">
        <w:rPr>
          <w:sz w:val="28"/>
          <w:szCs w:val="28"/>
          <w:lang w:val="uk-UA"/>
        </w:rPr>
        <w:t xml:space="preserve"> передбачити заходи реагування при виникненні надзвичайних ситуацій, в цих потоках можуть виникнути масові тисняви, які призводять до трагічних </w:t>
      </w:r>
      <w:r w:rsidR="00053F29" w:rsidRPr="000C71DE">
        <w:rPr>
          <w:sz w:val="28"/>
          <w:szCs w:val="28"/>
          <w:lang w:val="uk-UA"/>
        </w:rPr>
        <w:t>наслідків</w:t>
      </w:r>
      <w:r w:rsidR="00D00032">
        <w:rPr>
          <w:sz w:val="28"/>
          <w:szCs w:val="28"/>
          <w:lang w:val="uk-UA"/>
        </w:rPr>
        <w:t>».</w:t>
      </w:r>
      <w:r w:rsidR="00053F29" w:rsidRPr="000C71DE">
        <w:rPr>
          <w:sz w:val="28"/>
          <w:szCs w:val="28"/>
          <w:lang w:val="uk-UA"/>
        </w:rPr>
        <w:t xml:space="preserve"> [</w:t>
      </w:r>
      <w:r w:rsidR="000C71DE" w:rsidRPr="000C71DE">
        <w:rPr>
          <w:sz w:val="28"/>
          <w:szCs w:val="28"/>
          <w:lang w:val="uk-UA"/>
        </w:rPr>
        <w:t>35</w:t>
      </w:r>
      <w:r w:rsidR="00053F29" w:rsidRPr="000C71DE">
        <w:rPr>
          <w:sz w:val="28"/>
          <w:szCs w:val="28"/>
          <w:lang w:val="uk-UA"/>
        </w:rPr>
        <w:t>] .</w:t>
      </w:r>
    </w:p>
    <w:p w:rsidR="009E1B6C" w:rsidRPr="00053EC3" w:rsidRDefault="00D00032" w:rsidP="009E1B6C">
      <w:pPr>
        <w:tabs>
          <w:tab w:val="left" w:pos="426"/>
        </w:tabs>
        <w:spacing w:line="360" w:lineRule="auto"/>
        <w:ind w:right="-11" w:firstLine="567"/>
        <w:jc w:val="both"/>
        <w:rPr>
          <w:sz w:val="28"/>
          <w:lang w:val="uk-UA"/>
        </w:rPr>
      </w:pPr>
      <w:r>
        <w:rPr>
          <w:sz w:val="28"/>
          <w:lang w:val="uk-UA"/>
        </w:rPr>
        <w:t>«</w:t>
      </w:r>
      <w:r w:rsidR="009E1B6C" w:rsidRPr="00053EC3">
        <w:rPr>
          <w:sz w:val="28"/>
          <w:lang w:val="uk-UA"/>
        </w:rPr>
        <w:t>Так, на думку Л.М. Колодкіна, під масовими заходами слід розуміти великі громадсько-політичні, спортивні, культурні та інші заходи, в яких бере участь велика кількість учасників, туристів, гостей та місцевого населення</w:t>
      </w:r>
      <w:r>
        <w:rPr>
          <w:sz w:val="28"/>
          <w:lang w:val="uk-UA"/>
        </w:rPr>
        <w:t>».</w:t>
      </w:r>
      <w:r w:rsidR="000C71DE" w:rsidRPr="000C71DE">
        <w:rPr>
          <w:sz w:val="28"/>
        </w:rPr>
        <w:t>[31]</w:t>
      </w:r>
      <w:r w:rsidR="009E1B6C" w:rsidRPr="00053EC3">
        <w:rPr>
          <w:sz w:val="28"/>
          <w:lang w:val="uk-UA"/>
        </w:rPr>
        <w:t>.</w:t>
      </w:r>
    </w:p>
    <w:p w:rsidR="009E1B6C" w:rsidRPr="00053EC3" w:rsidRDefault="00D00032" w:rsidP="009E1B6C">
      <w:pPr>
        <w:tabs>
          <w:tab w:val="left" w:pos="426"/>
        </w:tabs>
        <w:spacing w:line="360" w:lineRule="auto"/>
        <w:ind w:right="-11" w:firstLine="567"/>
        <w:jc w:val="both"/>
        <w:rPr>
          <w:sz w:val="28"/>
          <w:lang w:val="uk-UA"/>
        </w:rPr>
      </w:pPr>
      <w:r>
        <w:rPr>
          <w:sz w:val="28"/>
          <w:lang w:val="uk-UA"/>
        </w:rPr>
        <w:t>«</w:t>
      </w:r>
      <w:r w:rsidR="009E1B6C" w:rsidRPr="00053EC3">
        <w:rPr>
          <w:sz w:val="28"/>
          <w:lang w:val="uk-UA"/>
        </w:rPr>
        <w:t>В.В. Ларін визначив масові заходи як сукупність дій соціального життя з участю великої кількості громадян, які здійснюються для задоволення політичних, духовних, фізичних та інших потреб громадян, постають формою реалізації їх прав і свобод, а також формою соціального спілкування між людьми і способом вироблення єдності установок особистості і суспільства в цілому</w:t>
      </w:r>
      <w:r>
        <w:rPr>
          <w:sz w:val="28"/>
          <w:lang w:val="uk-UA"/>
        </w:rPr>
        <w:t>»</w:t>
      </w:r>
      <w:r w:rsidR="000C71DE" w:rsidRPr="000C71DE">
        <w:rPr>
          <w:sz w:val="28"/>
          <w:lang w:val="uk-UA"/>
        </w:rPr>
        <w:t>[36]</w:t>
      </w:r>
      <w:r w:rsidR="009E1B6C" w:rsidRPr="00053EC3">
        <w:rPr>
          <w:sz w:val="28"/>
          <w:lang w:val="uk-UA"/>
        </w:rPr>
        <w:t>.</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 xml:space="preserve">При цьому В.В. Ларін, </w:t>
      </w:r>
      <w:r w:rsidR="009763F5">
        <w:rPr>
          <w:sz w:val="28"/>
          <w:lang w:val="uk-UA"/>
        </w:rPr>
        <w:t>«</w:t>
      </w:r>
      <w:r w:rsidRPr="00053EC3">
        <w:rPr>
          <w:sz w:val="28"/>
          <w:lang w:val="uk-UA"/>
        </w:rPr>
        <w:t xml:space="preserve">розглядаючи поняття </w:t>
      </w:r>
      <w:r>
        <w:rPr>
          <w:sz w:val="28"/>
          <w:lang w:val="uk-UA"/>
        </w:rPr>
        <w:t>«</w:t>
      </w:r>
      <w:r w:rsidRPr="00053EC3">
        <w:rPr>
          <w:sz w:val="28"/>
          <w:lang w:val="uk-UA"/>
        </w:rPr>
        <w:t>масові заходи</w:t>
      </w:r>
      <w:r>
        <w:rPr>
          <w:sz w:val="28"/>
          <w:lang w:val="uk-UA"/>
        </w:rPr>
        <w:t>»</w:t>
      </w:r>
      <w:r w:rsidRPr="00053EC3">
        <w:rPr>
          <w:sz w:val="28"/>
          <w:lang w:val="uk-UA"/>
        </w:rPr>
        <w:t xml:space="preserve"> виділяє з їх змісту такі характерні ознаки:</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а) наявність великої маси людей;</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б) організованість дій;</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в) наявність цілей або однієї конкретно визначеної мети;</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г) наявність громадських місць;</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д) регламентація порядку проведення масових заходів</w:t>
      </w:r>
      <w:r w:rsidR="009763F5">
        <w:rPr>
          <w:sz w:val="28"/>
          <w:lang w:val="uk-UA"/>
        </w:rPr>
        <w:t>»</w:t>
      </w:r>
      <w:r w:rsidR="009763F5" w:rsidRPr="009763F5">
        <w:rPr>
          <w:sz w:val="28"/>
        </w:rPr>
        <w:t>[36]</w:t>
      </w:r>
      <w:r w:rsidRPr="00053EC3">
        <w:rPr>
          <w:sz w:val="28"/>
          <w:lang w:val="uk-UA"/>
        </w:rPr>
        <w:t>.</w:t>
      </w:r>
    </w:p>
    <w:p w:rsidR="009E1B6C" w:rsidRDefault="009E1B6C" w:rsidP="009E1B6C">
      <w:pPr>
        <w:tabs>
          <w:tab w:val="left" w:pos="426"/>
        </w:tabs>
        <w:spacing w:line="360" w:lineRule="auto"/>
        <w:ind w:right="-11" w:firstLine="567"/>
        <w:jc w:val="both"/>
        <w:rPr>
          <w:sz w:val="28"/>
          <w:lang w:val="uk-UA"/>
        </w:rPr>
      </w:pPr>
      <w:r w:rsidRPr="00053EC3">
        <w:rPr>
          <w:sz w:val="28"/>
          <w:lang w:val="uk-UA"/>
        </w:rPr>
        <w:t>Наявність великої маси людей характеризується тим, що масові заходи різноманітної спрямованості притягують до себе увагу значної кількості людей, які в подальшому при</w:t>
      </w:r>
      <w:r>
        <w:rPr>
          <w:sz w:val="28"/>
          <w:lang w:val="uk-UA"/>
        </w:rPr>
        <w:t>єднуються до учасників цих захо</w:t>
      </w:r>
      <w:r w:rsidRPr="00053EC3">
        <w:rPr>
          <w:sz w:val="28"/>
          <w:lang w:val="uk-UA"/>
        </w:rPr>
        <w:t>дів.</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Вивчення матеріалів надзвичайних подій, які мали місце при проведенні масових заходів, свідчать про те, що відсутність необхідного їх організаційного забезпечення призводить до тяжких наслідків, дуже часто з людськими жертвами.</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 xml:space="preserve">Залежно від цілей, масові заходи можуть бути спрямовані на </w:t>
      </w:r>
      <w:r w:rsidRPr="00053EC3">
        <w:rPr>
          <w:sz w:val="28"/>
          <w:lang w:val="uk-UA"/>
        </w:rPr>
        <w:lastRenderedPageBreak/>
        <w:t>задоволення політичних, культурних, духовних, професіональних, спортивних та інших потреб великої кількості людей, які об'єднані загальними інтересами. Характерною особливістю тут є задоволення деякими групами громадян різноманітних потреб в конкретному заході. Одні, наприклад, в сфері виконання службових обов'язків (виступ артистів естради), інші групи задовольняють потреби в сфері вільного часу (публіка на культурних і спортивних заходах).</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Наступна характерна риса масових заходів витікає з того, що будь-які з них зумовлюються насамперед проявом вольових відносин між людьми. При цьому зазначені відносини виникають і розвиваються не в кожній сфері їх діяльності, а тільки там, де стикаються інтереси багатьох громадян, тобто в громадських місцях.</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Заключною, та досить важливою ознакою масових заходів є регламентація порядку їх проведення. Значення її спрямовано на посилення охорони прав, свобод і законних інтересів громадян, а також їх гарантій.</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Ви</w:t>
      </w:r>
      <w:r w:rsidR="001A4DD8">
        <w:rPr>
          <w:sz w:val="28"/>
          <w:lang w:val="uk-UA"/>
        </w:rPr>
        <w:t>ходячи з аналізу ознак поняття «масові заходи»</w:t>
      </w:r>
      <w:r w:rsidRPr="00053EC3">
        <w:rPr>
          <w:sz w:val="28"/>
          <w:lang w:val="uk-UA"/>
        </w:rPr>
        <w:t>, можна дати таке його визначення як у широкому, так і вузькому розумінні.</w:t>
      </w:r>
    </w:p>
    <w:p w:rsidR="009E1B6C" w:rsidRPr="00053EC3" w:rsidRDefault="00D00032" w:rsidP="009E1B6C">
      <w:pPr>
        <w:tabs>
          <w:tab w:val="left" w:pos="426"/>
        </w:tabs>
        <w:spacing w:line="360" w:lineRule="auto"/>
        <w:ind w:right="-11" w:firstLine="567"/>
        <w:jc w:val="both"/>
        <w:rPr>
          <w:sz w:val="28"/>
          <w:lang w:val="uk-UA"/>
        </w:rPr>
      </w:pPr>
      <w:r>
        <w:rPr>
          <w:sz w:val="28"/>
          <w:lang w:val="uk-UA"/>
        </w:rPr>
        <w:t>«</w:t>
      </w:r>
      <w:r w:rsidR="009E1B6C" w:rsidRPr="00053EC3">
        <w:rPr>
          <w:sz w:val="28"/>
          <w:lang w:val="uk-UA"/>
        </w:rPr>
        <w:t>Журавл</w:t>
      </w:r>
      <w:r>
        <w:rPr>
          <w:sz w:val="28"/>
          <w:lang w:val="uk-UA"/>
        </w:rPr>
        <w:t>ьо</w:t>
      </w:r>
      <w:r w:rsidR="009E1B6C" w:rsidRPr="00053EC3">
        <w:rPr>
          <w:sz w:val="28"/>
          <w:lang w:val="uk-UA"/>
        </w:rPr>
        <w:t>в М. говорить про те, що масові заходи це мітинги, збори, процесії та демонстрації</w:t>
      </w:r>
      <w:r>
        <w:rPr>
          <w:sz w:val="28"/>
          <w:lang w:val="uk-UA"/>
        </w:rPr>
        <w:t>»</w:t>
      </w:r>
      <w:r w:rsidR="000C71DE" w:rsidRPr="000C71DE">
        <w:rPr>
          <w:sz w:val="28"/>
        </w:rPr>
        <w:t>[45]</w:t>
      </w:r>
      <w:r w:rsidR="009E1B6C" w:rsidRPr="00053EC3">
        <w:rPr>
          <w:sz w:val="28"/>
          <w:lang w:val="uk-UA"/>
        </w:rPr>
        <w:t>. Так</w:t>
      </w:r>
      <w:r>
        <w:rPr>
          <w:sz w:val="28"/>
          <w:lang w:val="uk-UA"/>
        </w:rPr>
        <w:t xml:space="preserve">, </w:t>
      </w:r>
      <w:r w:rsidR="009E1B6C" w:rsidRPr="00053EC3">
        <w:rPr>
          <w:sz w:val="28"/>
          <w:lang w:val="uk-UA"/>
        </w:rPr>
        <w:t xml:space="preserve"> </w:t>
      </w:r>
      <w:r>
        <w:rPr>
          <w:sz w:val="28"/>
          <w:lang w:val="uk-UA"/>
        </w:rPr>
        <w:t>«</w:t>
      </w:r>
      <w:r w:rsidR="009E1B6C" w:rsidRPr="00053EC3">
        <w:rPr>
          <w:sz w:val="28"/>
          <w:lang w:val="uk-UA"/>
        </w:rPr>
        <w:t>мітинг - публічне зібрання громадян, що проводиться поза приміщенням</w:t>
      </w:r>
      <w:r>
        <w:rPr>
          <w:sz w:val="28"/>
          <w:lang w:val="uk-UA"/>
        </w:rPr>
        <w:t>»</w:t>
      </w:r>
      <w:r w:rsidRPr="00D00032">
        <w:rPr>
          <w:sz w:val="28"/>
        </w:rPr>
        <w:t>[16]</w:t>
      </w:r>
      <w:r w:rsidR="009E1B6C" w:rsidRPr="00053EC3">
        <w:rPr>
          <w:sz w:val="28"/>
          <w:lang w:val="uk-UA"/>
        </w:rPr>
        <w:t xml:space="preserve">. </w:t>
      </w:r>
      <w:r>
        <w:rPr>
          <w:sz w:val="28"/>
          <w:lang w:val="uk-UA"/>
        </w:rPr>
        <w:t>«</w:t>
      </w:r>
      <w:r w:rsidR="009E1B6C" w:rsidRPr="00053EC3">
        <w:rPr>
          <w:sz w:val="28"/>
          <w:lang w:val="uk-UA"/>
        </w:rPr>
        <w:t>Демонстрація - форма індивідуального і колективного публічного вираження думок, що здійснюється у вигляді масового проходження по визначену маршруту</w:t>
      </w:r>
      <w:r>
        <w:rPr>
          <w:sz w:val="28"/>
          <w:lang w:val="uk-UA"/>
        </w:rPr>
        <w:t>»</w:t>
      </w:r>
      <w:r w:rsidRPr="00D00032">
        <w:rPr>
          <w:sz w:val="28"/>
        </w:rPr>
        <w:t xml:space="preserve"> [</w:t>
      </w:r>
      <w:r>
        <w:rPr>
          <w:sz w:val="28"/>
          <w:lang w:val="uk-UA"/>
        </w:rPr>
        <w:t>20</w:t>
      </w:r>
      <w:r w:rsidRPr="00D00032">
        <w:rPr>
          <w:sz w:val="28"/>
        </w:rPr>
        <w:t>]</w:t>
      </w:r>
      <w:r w:rsidR="009E1B6C" w:rsidRPr="00053EC3">
        <w:rPr>
          <w:sz w:val="28"/>
          <w:lang w:val="uk-UA"/>
        </w:rPr>
        <w:t>.</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За змістом масові заходи поділяються на:</w:t>
      </w:r>
    </w:p>
    <w:p w:rsidR="00A3277D" w:rsidRDefault="009E1B6C" w:rsidP="009E1B6C">
      <w:pPr>
        <w:tabs>
          <w:tab w:val="left" w:pos="426"/>
        </w:tabs>
        <w:spacing w:line="360" w:lineRule="auto"/>
        <w:ind w:right="-11" w:firstLine="567"/>
        <w:jc w:val="both"/>
        <w:rPr>
          <w:sz w:val="28"/>
          <w:lang w:val="uk-UA"/>
        </w:rPr>
      </w:pPr>
      <w:r w:rsidRPr="00053EC3">
        <w:rPr>
          <w:sz w:val="28"/>
          <w:lang w:val="uk-UA"/>
        </w:rPr>
        <w:t>а) суспільно-політичні (збори, мітинги, демонстрації, походи, конференції, зустрічі і проводи урядових делегацій та ін.</w:t>
      </w:r>
    </w:p>
    <w:p w:rsidR="009E1B6C" w:rsidRPr="00053EC3" w:rsidRDefault="00A3277D" w:rsidP="009E1B6C">
      <w:pPr>
        <w:tabs>
          <w:tab w:val="left" w:pos="426"/>
        </w:tabs>
        <w:spacing w:line="360" w:lineRule="auto"/>
        <w:ind w:right="-11" w:firstLine="567"/>
        <w:jc w:val="both"/>
        <w:rPr>
          <w:sz w:val="28"/>
          <w:lang w:val="uk-UA"/>
        </w:rPr>
      </w:pPr>
      <w:r>
        <w:rPr>
          <w:sz w:val="28"/>
          <w:lang w:val="uk-UA"/>
        </w:rPr>
        <w:t>б</w:t>
      </w:r>
      <w:r w:rsidR="009E1B6C" w:rsidRPr="00053EC3">
        <w:rPr>
          <w:sz w:val="28"/>
          <w:lang w:val="uk-UA"/>
        </w:rPr>
        <w:t>); загально-політичні (мітинги, походи, демонстрації, збори, конференції та з'їзди політичних партій та ін.)</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Так, зборами визнаються спільна присутність громадян у попередньо обумовленому часом місці, в ході якої відбувається колективне обговорення і вирішення будь-яких питань.</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lastRenderedPageBreak/>
        <w:t>До запропонованого переліку класифікації В.В. Ларін пропонує включити такий вид масового заходу як ритуальні заходи, наприклад, похорони видатних людей, також похоронні процесії жертв великих виробничих аварій, транспортних катастроф, поховання осіб, факт смерті яких в силу тих чи інших причин може бути використаний кримінально-злочинними елементами як привід для групових порушень громадського порядку.</w:t>
      </w:r>
    </w:p>
    <w:p w:rsidR="009E1B6C" w:rsidRPr="00053EC3" w:rsidRDefault="00E92948" w:rsidP="009E1B6C">
      <w:pPr>
        <w:tabs>
          <w:tab w:val="left" w:pos="426"/>
        </w:tabs>
        <w:spacing w:line="360" w:lineRule="auto"/>
        <w:ind w:right="-11" w:firstLine="567"/>
        <w:jc w:val="both"/>
        <w:rPr>
          <w:sz w:val="28"/>
          <w:lang w:val="uk-UA"/>
        </w:rPr>
      </w:pPr>
      <w:r w:rsidRPr="00E92948">
        <w:rPr>
          <w:sz w:val="28"/>
        </w:rPr>
        <w:t>1</w:t>
      </w:r>
      <w:r w:rsidR="009E1B6C" w:rsidRPr="00053EC3">
        <w:rPr>
          <w:sz w:val="28"/>
          <w:lang w:val="uk-UA"/>
        </w:rPr>
        <w:t>) за масштабом: міжнародні; республіканські; регіональні; локальні або місцеві;</w:t>
      </w:r>
    </w:p>
    <w:p w:rsidR="009E1B6C" w:rsidRPr="00053EC3" w:rsidRDefault="00E92948" w:rsidP="009E1B6C">
      <w:pPr>
        <w:tabs>
          <w:tab w:val="left" w:pos="426"/>
        </w:tabs>
        <w:spacing w:line="360" w:lineRule="auto"/>
        <w:ind w:right="-11" w:firstLine="567"/>
        <w:jc w:val="both"/>
        <w:rPr>
          <w:sz w:val="28"/>
          <w:lang w:val="uk-UA"/>
        </w:rPr>
      </w:pPr>
      <w:r w:rsidRPr="00E92948">
        <w:rPr>
          <w:sz w:val="28"/>
        </w:rPr>
        <w:t>2</w:t>
      </w:r>
      <w:r w:rsidR="009E1B6C" w:rsidRPr="00053EC3">
        <w:rPr>
          <w:sz w:val="28"/>
          <w:lang w:val="uk-UA"/>
        </w:rPr>
        <w:t>) за способом виникнення: попередньо організовані, спонтанні;</w:t>
      </w:r>
    </w:p>
    <w:p w:rsidR="009E1B6C" w:rsidRPr="00053EC3" w:rsidRDefault="00E92948" w:rsidP="009E1B6C">
      <w:pPr>
        <w:tabs>
          <w:tab w:val="left" w:pos="426"/>
        </w:tabs>
        <w:spacing w:line="360" w:lineRule="auto"/>
        <w:ind w:right="-11" w:firstLine="567"/>
        <w:jc w:val="both"/>
        <w:rPr>
          <w:sz w:val="28"/>
          <w:lang w:val="uk-UA"/>
        </w:rPr>
      </w:pPr>
      <w:r w:rsidRPr="00416D7D">
        <w:rPr>
          <w:sz w:val="28"/>
        </w:rPr>
        <w:t>3</w:t>
      </w:r>
      <w:r w:rsidR="009E1B6C" w:rsidRPr="00053EC3">
        <w:rPr>
          <w:sz w:val="28"/>
          <w:lang w:val="uk-UA"/>
        </w:rPr>
        <w:t>) за регулярністю проведення:</w:t>
      </w:r>
    </w:p>
    <w:p w:rsidR="00A3277D" w:rsidRDefault="009E1B6C" w:rsidP="00A3277D">
      <w:pPr>
        <w:pStyle w:val="a3"/>
        <w:numPr>
          <w:ilvl w:val="0"/>
          <w:numId w:val="68"/>
        </w:numPr>
        <w:tabs>
          <w:tab w:val="left" w:pos="426"/>
        </w:tabs>
        <w:spacing w:line="360" w:lineRule="auto"/>
        <w:ind w:right="-11"/>
        <w:jc w:val="both"/>
        <w:rPr>
          <w:sz w:val="28"/>
          <w:lang w:val="uk-UA"/>
        </w:rPr>
      </w:pPr>
      <w:r w:rsidRPr="00A3277D">
        <w:rPr>
          <w:sz w:val="28"/>
          <w:lang w:val="uk-UA"/>
        </w:rPr>
        <w:t>постійні (культурно-масові заходи);</w:t>
      </w:r>
    </w:p>
    <w:p w:rsidR="00A3277D" w:rsidRDefault="009E1B6C" w:rsidP="00A3277D">
      <w:pPr>
        <w:pStyle w:val="a3"/>
        <w:numPr>
          <w:ilvl w:val="0"/>
          <w:numId w:val="68"/>
        </w:numPr>
        <w:tabs>
          <w:tab w:val="left" w:pos="426"/>
        </w:tabs>
        <w:spacing w:line="360" w:lineRule="auto"/>
        <w:ind w:right="-11"/>
        <w:jc w:val="both"/>
        <w:rPr>
          <w:sz w:val="28"/>
          <w:lang w:val="uk-UA"/>
        </w:rPr>
      </w:pPr>
      <w:r w:rsidRPr="00A3277D">
        <w:rPr>
          <w:sz w:val="28"/>
          <w:lang w:val="uk-UA"/>
        </w:rPr>
        <w:t>періодично повторювані (демонстрації, спортивні змагання, народні гуляння та ін.);</w:t>
      </w:r>
    </w:p>
    <w:p w:rsidR="009E1B6C" w:rsidRPr="00A3277D" w:rsidRDefault="009E1B6C" w:rsidP="00A3277D">
      <w:pPr>
        <w:pStyle w:val="a3"/>
        <w:numPr>
          <w:ilvl w:val="0"/>
          <w:numId w:val="68"/>
        </w:numPr>
        <w:tabs>
          <w:tab w:val="left" w:pos="426"/>
        </w:tabs>
        <w:spacing w:line="360" w:lineRule="auto"/>
        <w:ind w:right="-11"/>
        <w:jc w:val="both"/>
        <w:rPr>
          <w:sz w:val="28"/>
          <w:lang w:val="uk-UA"/>
        </w:rPr>
      </w:pPr>
      <w:r w:rsidRPr="00A3277D">
        <w:rPr>
          <w:sz w:val="28"/>
          <w:lang w:val="uk-UA"/>
        </w:rPr>
        <w:t>разові (відкриття меморіального пам'ятника, меморіального комплексу та ін.);</w:t>
      </w:r>
    </w:p>
    <w:p w:rsidR="009E1B6C" w:rsidRPr="00053EC3" w:rsidRDefault="00E92948" w:rsidP="009E1B6C">
      <w:pPr>
        <w:tabs>
          <w:tab w:val="left" w:pos="426"/>
        </w:tabs>
        <w:spacing w:line="360" w:lineRule="auto"/>
        <w:ind w:right="-11" w:firstLine="567"/>
        <w:jc w:val="both"/>
        <w:rPr>
          <w:sz w:val="28"/>
          <w:lang w:val="uk-UA"/>
        </w:rPr>
      </w:pPr>
      <w:r w:rsidRPr="00E92948">
        <w:rPr>
          <w:sz w:val="28"/>
        </w:rPr>
        <w:t>4</w:t>
      </w:r>
      <w:r w:rsidR="009E1B6C" w:rsidRPr="00053EC3">
        <w:rPr>
          <w:sz w:val="28"/>
          <w:lang w:val="uk-UA"/>
        </w:rPr>
        <w:t>) за значенням: міжнародні; республіканські; регіональні; місцеві;</w:t>
      </w:r>
    </w:p>
    <w:p w:rsidR="009E1B6C" w:rsidRPr="00053EC3" w:rsidRDefault="00E92948" w:rsidP="009E1B6C">
      <w:pPr>
        <w:tabs>
          <w:tab w:val="left" w:pos="426"/>
        </w:tabs>
        <w:spacing w:line="360" w:lineRule="auto"/>
        <w:ind w:right="-11" w:firstLine="567"/>
        <w:jc w:val="both"/>
        <w:rPr>
          <w:sz w:val="28"/>
          <w:lang w:val="uk-UA"/>
        </w:rPr>
      </w:pPr>
      <w:r w:rsidRPr="00E92948">
        <w:rPr>
          <w:sz w:val="28"/>
        </w:rPr>
        <w:t>5</w:t>
      </w:r>
      <w:r w:rsidR="009E1B6C" w:rsidRPr="00053EC3">
        <w:rPr>
          <w:sz w:val="28"/>
          <w:lang w:val="uk-UA"/>
        </w:rPr>
        <w:t>) за суб'єктами організації і проведення: організовані державними органами; громадськими об'єднаннями, включаючи міжнародні; релігійними організаціями;</w:t>
      </w:r>
    </w:p>
    <w:p w:rsidR="009E1B6C" w:rsidRPr="00053EC3" w:rsidRDefault="00E92948" w:rsidP="009E1B6C">
      <w:pPr>
        <w:tabs>
          <w:tab w:val="left" w:pos="426"/>
        </w:tabs>
        <w:spacing w:line="360" w:lineRule="auto"/>
        <w:ind w:right="-11" w:firstLine="567"/>
        <w:jc w:val="both"/>
        <w:rPr>
          <w:sz w:val="28"/>
          <w:lang w:val="uk-UA"/>
        </w:rPr>
      </w:pPr>
      <w:r w:rsidRPr="00E92948">
        <w:rPr>
          <w:sz w:val="28"/>
        </w:rPr>
        <w:t>6</w:t>
      </w:r>
      <w:r w:rsidR="009E1B6C" w:rsidRPr="00053EC3">
        <w:rPr>
          <w:sz w:val="28"/>
          <w:lang w:val="uk-UA"/>
        </w:rPr>
        <w:t>) за містом проведення: в будинках, спорудах; на відкритій місцевості (зокрема на водній акваторії);</w:t>
      </w:r>
    </w:p>
    <w:p w:rsidR="009E1B6C" w:rsidRPr="00053EC3" w:rsidRDefault="00E92948" w:rsidP="009E1B6C">
      <w:pPr>
        <w:tabs>
          <w:tab w:val="left" w:pos="426"/>
        </w:tabs>
        <w:spacing w:line="360" w:lineRule="auto"/>
        <w:ind w:right="-11" w:firstLine="567"/>
        <w:jc w:val="both"/>
        <w:rPr>
          <w:sz w:val="28"/>
          <w:lang w:val="uk-UA"/>
        </w:rPr>
      </w:pPr>
      <w:r w:rsidRPr="00E92948">
        <w:rPr>
          <w:sz w:val="28"/>
          <w:lang w:val="uk-UA"/>
        </w:rPr>
        <w:t>7</w:t>
      </w:r>
      <w:r w:rsidR="009E1B6C" w:rsidRPr="00053EC3">
        <w:rPr>
          <w:sz w:val="28"/>
          <w:lang w:val="uk-UA"/>
        </w:rPr>
        <w:t>) за можливістю участі: загальнодоступні; обмежені соціальним статусом або кількістю учасників, глядачів; такі, що допускають в зоні проведення заходу наявність неорганізованого (тобто такого, що там перебуває) населення;</w:t>
      </w:r>
    </w:p>
    <w:p w:rsidR="009E1B6C" w:rsidRPr="00053EC3" w:rsidRDefault="00E92948" w:rsidP="009E1B6C">
      <w:pPr>
        <w:tabs>
          <w:tab w:val="left" w:pos="426"/>
        </w:tabs>
        <w:spacing w:line="360" w:lineRule="auto"/>
        <w:ind w:right="-11" w:firstLine="567"/>
        <w:jc w:val="both"/>
        <w:rPr>
          <w:sz w:val="28"/>
          <w:lang w:val="uk-UA"/>
        </w:rPr>
      </w:pPr>
      <w:r w:rsidRPr="00E92948">
        <w:rPr>
          <w:sz w:val="28"/>
        </w:rPr>
        <w:t>8</w:t>
      </w:r>
      <w:r w:rsidR="009E1B6C" w:rsidRPr="00053EC3">
        <w:rPr>
          <w:sz w:val="28"/>
          <w:lang w:val="uk-UA"/>
        </w:rPr>
        <w:t>) за типом спільностей: формальні; неформальні;</w:t>
      </w:r>
    </w:p>
    <w:p w:rsidR="009E1B6C" w:rsidRPr="00053EC3" w:rsidRDefault="00E92948" w:rsidP="009E1B6C">
      <w:pPr>
        <w:tabs>
          <w:tab w:val="left" w:pos="426"/>
        </w:tabs>
        <w:spacing w:line="360" w:lineRule="auto"/>
        <w:ind w:right="-11" w:firstLine="567"/>
        <w:jc w:val="both"/>
        <w:rPr>
          <w:sz w:val="28"/>
          <w:lang w:val="uk-UA"/>
        </w:rPr>
      </w:pPr>
      <w:r w:rsidRPr="00E92948">
        <w:rPr>
          <w:sz w:val="28"/>
        </w:rPr>
        <w:t>9</w:t>
      </w:r>
      <w:r w:rsidR="009E1B6C" w:rsidRPr="00053EC3">
        <w:rPr>
          <w:sz w:val="28"/>
          <w:lang w:val="uk-UA"/>
        </w:rPr>
        <w:t>) за кількістю учасників: великі; середні; дрібні. Кожному заходу даної групи характерні свої особливості, які вимагають постановки різних завдань і викликають необхідність використання великої кількості організаційно-</w:t>
      </w:r>
      <w:r w:rsidR="009E1B6C" w:rsidRPr="00053EC3">
        <w:rPr>
          <w:sz w:val="28"/>
          <w:lang w:val="uk-UA"/>
        </w:rPr>
        <w:lastRenderedPageBreak/>
        <w:t>тактичних засобів охорони громадського порядку. Так, проведення всіх масових зборів, включаючи збори, конференції, симпозіуми, відрізняє від інших заходів визначений склад їх учасників, спільність завдань, Сталі стереотипи поведінки людей в подібних ситуаціях, а також високий рівень організаційної підготовки. За цих умов до задачі Служби охорони громадського порядку входить переважно запобігання впливу можливих негативних зовнішніх факторів з боку осіб, які не беруть участь в даних заходах.</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Ці ознаки масових заходів та з'ясування їх змістовного тлумачення вказують необхідність дослідження особливостей самих заходів та висвітлення факторів, які впливають на організацію охорони громадського порядку органами внутрішніх справ при їх проведенні.</w:t>
      </w:r>
    </w:p>
    <w:p w:rsidR="009E1B6C" w:rsidRPr="00053EC3" w:rsidRDefault="009763F5" w:rsidP="009E1B6C">
      <w:pPr>
        <w:tabs>
          <w:tab w:val="left" w:pos="426"/>
        </w:tabs>
        <w:spacing w:line="360" w:lineRule="auto"/>
        <w:ind w:right="-11" w:firstLine="567"/>
        <w:jc w:val="both"/>
        <w:rPr>
          <w:sz w:val="28"/>
          <w:lang w:val="uk-UA"/>
        </w:rPr>
      </w:pPr>
      <w:r>
        <w:rPr>
          <w:sz w:val="28"/>
          <w:lang w:val="uk-UA"/>
        </w:rPr>
        <w:t>«</w:t>
      </w:r>
      <w:r w:rsidR="009E1B6C" w:rsidRPr="00053EC3">
        <w:rPr>
          <w:sz w:val="28"/>
          <w:lang w:val="uk-UA"/>
        </w:rPr>
        <w:t xml:space="preserve">Першою особливістю є значна кількість суб'єктів, які беруть участь у підготовці і проведенні масових заходів. До них насамперед належать організатори масових заходів — громадяни; громадські, релігійні, фізкультурно-спортивні організації; органи просвіти, адміністрація спортивних, культурних споруд (стадіонів, шкіл та ін.), а також органи і організації, які безпосередньо забезпечують охорону громадського порядку — підрозділи внутрішніх справ, СБУ, внутрішні війська та </w:t>
      </w:r>
      <w:r w:rsidR="00E92948">
        <w:rPr>
          <w:sz w:val="28"/>
          <w:lang w:val="uk-UA"/>
        </w:rPr>
        <w:t>ін.</w:t>
      </w:r>
      <w:r>
        <w:rPr>
          <w:sz w:val="28"/>
          <w:lang w:val="uk-UA"/>
        </w:rPr>
        <w:t>»</w:t>
      </w:r>
      <w:r w:rsidR="00E92948" w:rsidRPr="00E92948">
        <w:rPr>
          <w:sz w:val="28"/>
          <w:lang w:val="uk-UA"/>
        </w:rPr>
        <w:t>[42]</w:t>
      </w:r>
      <w:r w:rsidR="009E1B6C" w:rsidRPr="00053EC3">
        <w:rPr>
          <w:sz w:val="28"/>
          <w:lang w:val="uk-UA"/>
        </w:rPr>
        <w:t>.</w:t>
      </w:r>
    </w:p>
    <w:p w:rsidR="009E1B6C" w:rsidRPr="00053EC3" w:rsidRDefault="00BB7774" w:rsidP="009E1B6C">
      <w:pPr>
        <w:tabs>
          <w:tab w:val="left" w:pos="426"/>
        </w:tabs>
        <w:spacing w:line="360" w:lineRule="auto"/>
        <w:ind w:right="-11" w:firstLine="567"/>
        <w:jc w:val="both"/>
        <w:rPr>
          <w:sz w:val="28"/>
          <w:lang w:val="uk-UA"/>
        </w:rPr>
      </w:pPr>
      <w:r>
        <w:rPr>
          <w:sz w:val="28"/>
          <w:lang w:val="uk-UA"/>
        </w:rPr>
        <w:t>«</w:t>
      </w:r>
      <w:r w:rsidR="009E1B6C" w:rsidRPr="00053EC3">
        <w:rPr>
          <w:sz w:val="28"/>
          <w:lang w:val="uk-UA"/>
        </w:rPr>
        <w:t>Органи, підрозділи, внутрішніх справ, з'єднання, частини внутрішніх військ, вищих закладів освіти МВС України виконують завдання щодо забезпечення правопорядку та громадської безпеки під час проведення масових заходів відповідно до Конституції України, Законів України «Про міліцію», «Про оперативно-розшукову діяльність», «Про пожежну безпеку», «Про внутрішні війська МВС України», інших Законів України, відповідних указів Президента України, нормативних актів Кабінету Міністрів України, наказів, розпоряджень МВС України</w:t>
      </w:r>
      <w:r>
        <w:rPr>
          <w:sz w:val="28"/>
          <w:lang w:val="uk-UA"/>
        </w:rPr>
        <w:t>»</w:t>
      </w:r>
      <w:r w:rsidR="00E92948" w:rsidRPr="00E92948">
        <w:rPr>
          <w:sz w:val="28"/>
          <w:lang w:val="uk-UA"/>
        </w:rPr>
        <w:t>[51]</w:t>
      </w:r>
      <w:r w:rsidR="009E1B6C" w:rsidRPr="00053EC3">
        <w:rPr>
          <w:sz w:val="28"/>
          <w:lang w:val="uk-UA"/>
        </w:rPr>
        <w:t>.</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Масові заходи, як соціальні явища, породжують особливу обстановку на тій території, де вони проводяться. Цій обстановці властиві свої специфічні ознаки:</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lastRenderedPageBreak/>
        <w:tab/>
        <w:t>– в деякій мірі порушується нормальний (звичайний) ритм життя району, міста або країни в цілому;</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ab/>
        <w:t>– масові заходи проводяться, як правило, на обмеженій території і за участю великої кількості людей;</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ab/>
        <w:t>– можливість швидкоплинної зміни оперативної обстановки;</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ab/>
        <w:t>– в даній обстановці стихійно формуються певні поза колективні угруповання, які здійснюють вплив на стан громадського порядку та громадської безпеки;</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ab/>
        <w:t>– під час проведення масових заходів можуть виникнути групові порушення громадського порядку, масові безпорядки, бійки, пожежі та інші непередбачені обставини, тобто виникає загроза громадському порядку і громадській безпеці, а також здоров’ю та життю громадян;</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ab/>
        <w:t>– не виключена можливість заподіяння збитків підприємствам, установам і організаціям, а також особистим та майновим інтересам громадян;</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 утворюються сприятливі умови для активізації злочинних елементів.</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 xml:space="preserve">Прикладом групових порушень громадського порядку під час проведення масового заходу можуть бути події, що відбулися 18 липня 1995 року у місті Києві. У цей день відбувалося поховання Патріарха Всієї </w:t>
      </w:r>
      <w:proofErr w:type="spellStart"/>
      <w:r w:rsidRPr="00053EC3">
        <w:rPr>
          <w:sz w:val="28"/>
          <w:lang w:val="uk-UA"/>
        </w:rPr>
        <w:t>України-Руси</w:t>
      </w:r>
      <w:proofErr w:type="spellEnd"/>
      <w:r w:rsidRPr="00053EC3">
        <w:rPr>
          <w:sz w:val="28"/>
          <w:lang w:val="uk-UA"/>
        </w:rPr>
        <w:t xml:space="preserve"> Володимира і в зв’язку із тим, що в траурній процесії приймала участь велика кількість людей, та у зв’язку із важливістю і резонансом, які мав цей масовий захід, органами внутрішніх справ було вжито ряд заходів, а саме: на багатьох ділянках міста припинено рух транспорту та залучений особовий склад не тільки розташованих поблизу органів внутрішніх справ, а й особовий склад спеціальних підрозділів швидкого реагування </w:t>
      </w:r>
      <w:r>
        <w:rPr>
          <w:sz w:val="28"/>
          <w:lang w:val="uk-UA"/>
        </w:rPr>
        <w:t>«</w:t>
      </w:r>
      <w:r w:rsidRPr="00053EC3">
        <w:rPr>
          <w:sz w:val="28"/>
          <w:lang w:val="uk-UA"/>
        </w:rPr>
        <w:t>Беркут</w:t>
      </w:r>
      <w:r>
        <w:rPr>
          <w:sz w:val="28"/>
          <w:lang w:val="uk-UA"/>
        </w:rPr>
        <w:t>»</w:t>
      </w:r>
      <w:r w:rsidRPr="00053EC3">
        <w:rPr>
          <w:sz w:val="28"/>
          <w:lang w:val="uk-UA"/>
        </w:rPr>
        <w:t>, Національної гвардії та навчальних закладів системи МВС України.</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 xml:space="preserve">Керівники цієї процесії категорично заперечували, щоб поховання Патріарха відбулося у відведеному згідно з розпорядженням органів державної влади місці (на Байковому кладовищі), і тому висували вимоги, суть яких зводилася до отримання дозволу провести поховання на території </w:t>
      </w:r>
      <w:r w:rsidRPr="00053EC3">
        <w:rPr>
          <w:sz w:val="28"/>
          <w:lang w:val="uk-UA"/>
        </w:rPr>
        <w:lastRenderedPageBreak/>
        <w:t>собору святої Софії Київської (Софійський Собор). Однак такого дозволу влада не дала, і не зважаючи на це, процесія усе ж таки попрямувала до Софійського Собору. Все це ускладнювалося тим, що в процесії брали участь діяльні члени такої організації як Українська  національна асамблея – Українська народна самооборона (УНА-УНСО), котрі відрізняються, зокрема, своєю агресивністю у ставленні до працівників органів внутрішніх справ, через що й сталося кілька зіткнень активістів УНА–УНСО з кордонами працівників органів внутрішніх справ, які перекривали вулицю. Однак, через певний час, особовому складу органів внутрішніх справ було наказано пропустити процесію і, таким чином, вона прибула на вищезгадану площу.</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 xml:space="preserve">Через те, що вхід на територію Собору був заблокований працівниками </w:t>
      </w:r>
      <w:r>
        <w:rPr>
          <w:sz w:val="28"/>
          <w:lang w:val="uk-UA"/>
        </w:rPr>
        <w:t>по</w:t>
      </w:r>
      <w:r w:rsidRPr="00053EC3">
        <w:rPr>
          <w:sz w:val="28"/>
          <w:lang w:val="uk-UA"/>
        </w:rPr>
        <w:t xml:space="preserve">ліції, учасники процесії вирішили поховати Патріарха на тротуарі біля входу. Але під час процесу поховання особовий склад </w:t>
      </w:r>
      <w:r>
        <w:rPr>
          <w:sz w:val="28"/>
          <w:lang w:val="uk-UA"/>
        </w:rPr>
        <w:t>поліції</w:t>
      </w:r>
      <w:r w:rsidRPr="00053EC3">
        <w:rPr>
          <w:sz w:val="28"/>
          <w:lang w:val="uk-UA"/>
        </w:rPr>
        <w:t xml:space="preserve"> одержав команду про відтиснення натовпу, який зібрався біля брами Софійського Собору, і недопущення поховання в даному місці. Відбулася сутичка між працівниками органів внутрішніх справ і учасниками траурної ходи, серед яких активно опиралися діяльні члени УНА–УНСО, застосовуючи каміння, арматуру, лопати, палиці, ломи та інші предмети. Працівники органів внутрішніх справ, у свою чергу, були вимушені застосувати спеціальні засоби, зокрема гумові кийки та сльозоточивий газ. Опір законним діям правоохоронних органів також чинили </w:t>
      </w:r>
      <w:proofErr w:type="spellStart"/>
      <w:r w:rsidRPr="00053EC3">
        <w:rPr>
          <w:sz w:val="28"/>
          <w:lang w:val="uk-UA"/>
        </w:rPr>
        <w:t>сповідувачі</w:t>
      </w:r>
      <w:proofErr w:type="spellEnd"/>
      <w:r w:rsidRPr="00053EC3">
        <w:rPr>
          <w:sz w:val="28"/>
          <w:lang w:val="uk-UA"/>
        </w:rPr>
        <w:t xml:space="preserve"> культу, люди, у яких пріоритетним у житті є принцип гуманізму і поваги до ближнього. Як наслідок – постраждалі з обох сторін, ганьба з боку світової громадськості та неприємна критика на адресу органів внутрішніх справ.  </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Даний випадок свідчить про те, що через неправильні, неузгоджені  та непрофесійні дії представників вищих органів виконавчої влади, (це питання вирішувалося ні рівні уряду країни), а також через відсутність компромісу і відбулися групові порушення громадського порядку, які призвели до такого сумного закінчення цих подій.</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lastRenderedPageBreak/>
        <w:t xml:space="preserve">Не зважаючи на різноманітні образи та </w:t>
      </w:r>
      <w:proofErr w:type="spellStart"/>
      <w:r w:rsidRPr="00053EC3">
        <w:rPr>
          <w:sz w:val="28"/>
          <w:lang w:val="uk-UA"/>
        </w:rPr>
        <w:t>підбурювальні</w:t>
      </w:r>
      <w:proofErr w:type="spellEnd"/>
      <w:r w:rsidRPr="00053EC3">
        <w:rPr>
          <w:sz w:val="28"/>
          <w:lang w:val="uk-UA"/>
        </w:rPr>
        <w:t xml:space="preserve"> дії з боку окремих осіб, на підбурення до різного роду конфліктів та застосування сили, співробітники органів внутрішніх справ завжди виявляли витримку, гуманність, застосовували перш за все методи переконання та роз’яснення, а там де було потрібно й рішучі заходи, в межах закону, для припинення злісних порушень громадського порядку та інших правопорушень.</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Таким чином, обстановку, в котрій проводяться масові заходи, можна охарактеризувати як особливу, яка є цілком протилежною ніж звичайна. Тому за цією ознакою масові заходи можна віднести до особливих умов.</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Супутньою ознакою і важливою умовою проведення масового заходу, на нашу думку, є необхідність застосування спеціальних заходів охорони для забезпечення належного громадського порядку.</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Вони можуть бути різними за своїм змістом та здійснюватися не тільки силами органів внутрішніх справ, головне полягає в тому, що вони сприяють створенню умов, які забезпечують успішне проведення масового заходу. Варто зауважити що, коли масовий захід є релігійного характеру, здійснення спеціальних заходів органами внутрішніх справ переслідує вирішення тільки завдань по підтриманню належного громадського порядку, але ніяк не забезпечення досягнення мети цього масового заходу.</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Специфіка обстановки, в якій проходять масові заходи, потребує застосування своєрідних заходів охорони громадського порядку та громадської безпеки. В цих умовах органами внутрішніх справ застосовуються посилені заходи, сутність яких полягає у введенні вищими державними органами, місцевими органами державної влади певних режимних обмежень, додаткових заборон, обов’язків.</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Аналіз діяльності органів внутрішніх справ по забезпеченню охорони громадського порядку та громадської безпеки під час проведення масових заходів дозволяє виділити такі заходи:</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 визначаються межі території, на якій буде здійснюватись забезпечення охорони громадського порядку;</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lastRenderedPageBreak/>
        <w:t>– оточується зона проведення масового заходу, із якої випроваджуються особи, котрі не є його учасниками;</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 обмежується доступ громадян на територію, що охороняється;</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 встановлюється пропускний режим в зону проведення масового заходу;</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 встановлюється у більшості випадків, особливий режим пересування в середині зони, де проводиться масовий захід;</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 припиняється повністю або частково рух транспорту та пішоходів або змінюються маршрути їх руху, переносяться зупинки громадського транспорту, вводяться певні обмеження для пересування особистого транспорту, при необхідності відключається контактна мережа міського електротранспорту, припиняється проведення деяких видів робіт (ремонтно-будівельних, монтажних та ін.)</w:t>
      </w:r>
      <w:r w:rsidR="00E92948" w:rsidRPr="00E92948">
        <w:rPr>
          <w:sz w:val="28"/>
          <w:lang w:val="uk-UA"/>
        </w:rPr>
        <w:t>[50]</w:t>
      </w:r>
      <w:r w:rsidRPr="00053EC3">
        <w:rPr>
          <w:sz w:val="28"/>
          <w:lang w:val="uk-UA"/>
        </w:rPr>
        <w:t>.</w:t>
      </w:r>
    </w:p>
    <w:p w:rsidR="009E1B6C" w:rsidRPr="00053EC3" w:rsidRDefault="00BB7774" w:rsidP="009E1B6C">
      <w:pPr>
        <w:tabs>
          <w:tab w:val="left" w:pos="426"/>
        </w:tabs>
        <w:spacing w:line="360" w:lineRule="auto"/>
        <w:ind w:right="-11" w:firstLine="567"/>
        <w:jc w:val="both"/>
        <w:rPr>
          <w:sz w:val="28"/>
          <w:lang w:val="uk-UA"/>
        </w:rPr>
      </w:pPr>
      <w:r>
        <w:rPr>
          <w:sz w:val="28"/>
          <w:lang w:val="uk-UA"/>
        </w:rPr>
        <w:t>«</w:t>
      </w:r>
      <w:r w:rsidR="009E1B6C" w:rsidRPr="00053EC3">
        <w:rPr>
          <w:sz w:val="28"/>
          <w:lang w:val="uk-UA"/>
        </w:rPr>
        <w:t>В цей період вирішуються наступні завдання:</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w:t>
      </w:r>
      <w:r w:rsidRPr="00053EC3">
        <w:rPr>
          <w:sz w:val="28"/>
          <w:lang w:val="uk-UA"/>
        </w:rPr>
        <w:tab/>
        <w:t>забезпечення спільно з організаторами заходів, необхідних умов безпеки учасників і глядачів, дотримання встановлених правил поведінки в місцях проведення масових заходів;</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w:t>
      </w:r>
      <w:r w:rsidRPr="00053EC3">
        <w:rPr>
          <w:sz w:val="28"/>
          <w:lang w:val="uk-UA"/>
        </w:rPr>
        <w:tab/>
        <w:t>попередження та припинення злочинів, порушень громадського порядку;</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w:t>
      </w:r>
      <w:r w:rsidRPr="00053EC3">
        <w:rPr>
          <w:sz w:val="28"/>
          <w:lang w:val="uk-UA"/>
        </w:rPr>
        <w:tab/>
        <w:t>забезпечення безпеки дорожнього руху і пожежної безпеки;</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w:t>
      </w:r>
      <w:r w:rsidRPr="00053EC3">
        <w:rPr>
          <w:sz w:val="28"/>
          <w:lang w:val="uk-UA"/>
        </w:rPr>
        <w:tab/>
        <w:t>недопущення послаблення ОГП на території, де безпосередньо заходи не проводяться</w:t>
      </w:r>
      <w:r w:rsidR="00BB7774">
        <w:rPr>
          <w:sz w:val="28"/>
          <w:lang w:val="uk-UA"/>
        </w:rPr>
        <w:t>»</w:t>
      </w:r>
      <w:r w:rsidR="00E92948" w:rsidRPr="00E92948">
        <w:rPr>
          <w:sz w:val="28"/>
        </w:rPr>
        <w:t>[45]</w:t>
      </w:r>
      <w:r w:rsidRPr="00053EC3">
        <w:rPr>
          <w:sz w:val="28"/>
          <w:lang w:val="uk-UA"/>
        </w:rPr>
        <w:t>.</w:t>
      </w:r>
    </w:p>
    <w:p w:rsidR="009E1B6C" w:rsidRPr="00053EC3" w:rsidRDefault="00BB7774" w:rsidP="009E1B6C">
      <w:pPr>
        <w:tabs>
          <w:tab w:val="left" w:pos="426"/>
        </w:tabs>
        <w:spacing w:line="360" w:lineRule="auto"/>
        <w:ind w:right="-11" w:firstLine="567"/>
        <w:jc w:val="both"/>
        <w:rPr>
          <w:sz w:val="28"/>
          <w:lang w:val="uk-UA"/>
        </w:rPr>
      </w:pPr>
      <w:r>
        <w:rPr>
          <w:sz w:val="28"/>
          <w:lang w:val="uk-UA"/>
        </w:rPr>
        <w:t>«</w:t>
      </w:r>
      <w:r w:rsidR="009E1B6C" w:rsidRPr="00053EC3">
        <w:rPr>
          <w:sz w:val="28"/>
          <w:lang w:val="uk-UA"/>
        </w:rPr>
        <w:t xml:space="preserve">Під час проведення масового заходу працівники </w:t>
      </w:r>
      <w:r w:rsidR="009E1B6C">
        <w:rPr>
          <w:sz w:val="28"/>
          <w:lang w:val="uk-UA"/>
        </w:rPr>
        <w:t>по</w:t>
      </w:r>
      <w:r w:rsidR="009E1B6C" w:rsidRPr="00053EC3">
        <w:rPr>
          <w:sz w:val="28"/>
          <w:lang w:val="uk-UA"/>
        </w:rPr>
        <w:t>ліції зобов’язані:</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w:t>
      </w:r>
      <w:r w:rsidRPr="00053EC3">
        <w:rPr>
          <w:sz w:val="28"/>
          <w:lang w:val="uk-UA"/>
        </w:rPr>
        <w:tab/>
        <w:t>знати та виконувати в повному обсязі поставлені завдання</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w:t>
      </w:r>
      <w:r w:rsidRPr="00053EC3">
        <w:rPr>
          <w:sz w:val="28"/>
          <w:lang w:val="uk-UA"/>
        </w:rPr>
        <w:tab/>
        <w:t>проявляти виняткову передбачливість та витримку при несенні служби, в різних ситуаціях діяти спокійно та впевнено, особливо під час припинення порушень громадського порядку</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w:t>
      </w:r>
      <w:r w:rsidRPr="00053EC3">
        <w:rPr>
          <w:sz w:val="28"/>
          <w:lang w:val="uk-UA"/>
        </w:rPr>
        <w:tab/>
        <w:t>знаходитись в зазначеному місці та без спеціального дозволу не залишати довірену дільницю служби</w:t>
      </w:r>
    </w:p>
    <w:p w:rsidR="009E1B6C" w:rsidRPr="00053EC3" w:rsidRDefault="009E1B6C" w:rsidP="009E1B6C">
      <w:pPr>
        <w:tabs>
          <w:tab w:val="left" w:pos="426"/>
        </w:tabs>
        <w:spacing w:line="360" w:lineRule="auto"/>
        <w:ind w:right="-11" w:firstLine="567"/>
        <w:jc w:val="both"/>
        <w:rPr>
          <w:sz w:val="28"/>
          <w:lang w:val="uk-UA"/>
        </w:rPr>
      </w:pPr>
      <w:r w:rsidRPr="00053EC3">
        <w:rPr>
          <w:sz w:val="28"/>
          <w:lang w:val="uk-UA"/>
        </w:rPr>
        <w:t>-</w:t>
      </w:r>
      <w:r w:rsidRPr="00053EC3">
        <w:rPr>
          <w:sz w:val="28"/>
          <w:lang w:val="uk-UA"/>
        </w:rPr>
        <w:tab/>
        <w:t xml:space="preserve">виводити з місця проведення масового заходу осіб, які перебувають у </w:t>
      </w:r>
      <w:r w:rsidRPr="00053EC3">
        <w:rPr>
          <w:sz w:val="28"/>
          <w:lang w:val="uk-UA"/>
        </w:rPr>
        <w:lastRenderedPageBreak/>
        <w:t>стані сп’яніння та інших правопорушників</w:t>
      </w:r>
    </w:p>
    <w:p w:rsidR="009E1B6C" w:rsidRDefault="009E1B6C" w:rsidP="009E1B6C">
      <w:pPr>
        <w:tabs>
          <w:tab w:val="left" w:pos="426"/>
        </w:tabs>
        <w:spacing w:line="360" w:lineRule="auto"/>
        <w:ind w:right="-11" w:firstLine="567"/>
        <w:jc w:val="both"/>
        <w:rPr>
          <w:sz w:val="28"/>
          <w:lang w:val="uk-UA"/>
        </w:rPr>
      </w:pPr>
      <w:r w:rsidRPr="00053EC3">
        <w:rPr>
          <w:sz w:val="28"/>
          <w:lang w:val="uk-UA"/>
        </w:rPr>
        <w:t>-</w:t>
      </w:r>
      <w:r w:rsidRPr="00053EC3">
        <w:rPr>
          <w:sz w:val="28"/>
          <w:lang w:val="uk-UA"/>
        </w:rPr>
        <w:tab/>
        <w:t>у разі виявлення обставин, які ускладнюють проведення заходу або забезпечення громадського порядку, терміново доповісти керівнику, відповідальному за стан ОГП на цій дільниці</w:t>
      </w:r>
      <w:r w:rsidR="00BB7774">
        <w:rPr>
          <w:sz w:val="28"/>
          <w:lang w:val="uk-UA"/>
        </w:rPr>
        <w:t>»</w:t>
      </w:r>
      <w:r w:rsidR="00E92948" w:rsidRPr="00E92948">
        <w:rPr>
          <w:sz w:val="28"/>
        </w:rPr>
        <w:t>[39]</w:t>
      </w:r>
      <w:r w:rsidRPr="00053EC3">
        <w:rPr>
          <w:sz w:val="28"/>
          <w:lang w:val="uk-UA"/>
        </w:rPr>
        <w:t>.</w:t>
      </w:r>
    </w:p>
    <w:p w:rsidR="0043049E" w:rsidRPr="00B17FC3" w:rsidRDefault="0043049E" w:rsidP="0043049E">
      <w:pPr>
        <w:tabs>
          <w:tab w:val="left" w:pos="426"/>
        </w:tabs>
        <w:spacing w:line="360" w:lineRule="auto"/>
        <w:ind w:right="-11" w:firstLine="567"/>
        <w:jc w:val="both"/>
        <w:rPr>
          <w:sz w:val="28"/>
        </w:rPr>
      </w:pPr>
      <w:r w:rsidRPr="008E1365">
        <w:rPr>
          <w:sz w:val="28"/>
          <w:lang w:val="uk-UA"/>
        </w:rPr>
        <w:t xml:space="preserve">Ці фактори слід враховувати при підготовці транспортного забезпечення та управлінні пішохідними потоками в час проведення культурно-масових і спортивних заходів. Необхідно відзначити, що частіше за все трагедії відбувалися під час спортивних або релігійних заходів, коли напруженість заходи вкрай висока, а емоційність учасників підвищена через обмеженість в часі перед початком заходу. У цій зв'язку виникало перетин пасажиропотоків, яке призводило до виникнення нештатних </w:t>
      </w:r>
      <w:r w:rsidR="00BB7774">
        <w:rPr>
          <w:sz w:val="28"/>
          <w:lang w:val="uk-UA"/>
        </w:rPr>
        <w:t>ситуацій</w:t>
      </w:r>
      <w:r w:rsidRPr="00E92948">
        <w:rPr>
          <w:sz w:val="28"/>
          <w:lang w:val="uk-UA"/>
        </w:rPr>
        <w:t>.</w:t>
      </w:r>
      <w:r w:rsidRPr="008E1365">
        <w:rPr>
          <w:sz w:val="28"/>
          <w:lang w:val="uk-UA"/>
        </w:rPr>
        <w:t xml:space="preserve"> Облік цих фактів ліг в основу створення функціональної, мате</w:t>
      </w:r>
      <w:r w:rsidR="00BB7774">
        <w:rPr>
          <w:sz w:val="28"/>
          <w:lang w:val="uk-UA"/>
        </w:rPr>
        <w:t>матичних і імітаційних моделей.</w:t>
      </w:r>
    </w:p>
    <w:p w:rsidR="008E1365" w:rsidRPr="00B17FC3" w:rsidRDefault="008E1365" w:rsidP="0043049E">
      <w:pPr>
        <w:tabs>
          <w:tab w:val="left" w:pos="426"/>
        </w:tabs>
        <w:spacing w:line="360" w:lineRule="auto"/>
        <w:ind w:right="-11" w:firstLine="567"/>
        <w:jc w:val="both"/>
        <w:rPr>
          <w:sz w:val="28"/>
        </w:rPr>
      </w:pPr>
    </w:p>
    <w:p w:rsidR="008E1365" w:rsidRPr="00B17FC3" w:rsidRDefault="008E1365" w:rsidP="0043049E">
      <w:pPr>
        <w:tabs>
          <w:tab w:val="left" w:pos="426"/>
        </w:tabs>
        <w:spacing w:line="360" w:lineRule="auto"/>
        <w:ind w:right="-11" w:firstLine="567"/>
        <w:jc w:val="both"/>
        <w:rPr>
          <w:sz w:val="28"/>
        </w:rPr>
      </w:pPr>
    </w:p>
    <w:p w:rsidR="008E1365" w:rsidRPr="00B17FC3" w:rsidRDefault="008E1365" w:rsidP="0043049E">
      <w:pPr>
        <w:tabs>
          <w:tab w:val="left" w:pos="426"/>
        </w:tabs>
        <w:spacing w:line="360" w:lineRule="auto"/>
        <w:ind w:right="-11" w:firstLine="567"/>
        <w:jc w:val="both"/>
        <w:rPr>
          <w:sz w:val="28"/>
        </w:rPr>
      </w:pPr>
    </w:p>
    <w:p w:rsidR="0043049E" w:rsidRDefault="009F4BC3" w:rsidP="0043049E">
      <w:pPr>
        <w:pStyle w:val="a3"/>
        <w:numPr>
          <w:ilvl w:val="1"/>
          <w:numId w:val="1"/>
        </w:numPr>
        <w:tabs>
          <w:tab w:val="left" w:pos="284"/>
          <w:tab w:val="left" w:pos="426"/>
        </w:tabs>
        <w:spacing w:line="360" w:lineRule="auto"/>
        <w:ind w:left="0" w:firstLine="0"/>
        <w:jc w:val="center"/>
        <w:rPr>
          <w:i/>
          <w:sz w:val="28"/>
          <w:szCs w:val="28"/>
          <w:lang w:val="uk-UA"/>
        </w:rPr>
      </w:pPr>
      <w:r w:rsidRPr="0043049E">
        <w:rPr>
          <w:i/>
          <w:sz w:val="28"/>
          <w:szCs w:val="28"/>
          <w:lang w:val="uk-UA"/>
        </w:rPr>
        <w:t>Клієнтські групи і зони розмежування великомасштабних культурно-масових заходів</w:t>
      </w:r>
    </w:p>
    <w:p w:rsidR="007C5B45" w:rsidRPr="007C5B45" w:rsidRDefault="007C5B45" w:rsidP="00CA6A81">
      <w:pPr>
        <w:widowControl/>
        <w:autoSpaceDE/>
        <w:autoSpaceDN/>
        <w:spacing w:line="360" w:lineRule="auto"/>
        <w:ind w:firstLine="567"/>
        <w:jc w:val="both"/>
        <w:rPr>
          <w:sz w:val="28"/>
          <w:szCs w:val="28"/>
          <w:lang w:val="uk-UA"/>
        </w:rPr>
      </w:pPr>
      <w:r w:rsidRPr="007C5B45">
        <w:rPr>
          <w:sz w:val="28"/>
          <w:szCs w:val="28"/>
          <w:lang w:val="uk-UA"/>
        </w:rPr>
        <w:t xml:space="preserve">Прикладом </w:t>
      </w:r>
      <w:r w:rsidR="00CA6A81">
        <w:rPr>
          <w:sz w:val="28"/>
          <w:szCs w:val="28"/>
          <w:lang w:val="uk-UA"/>
        </w:rPr>
        <w:t>В</w:t>
      </w:r>
      <w:r w:rsidRPr="007C5B45">
        <w:rPr>
          <w:sz w:val="28"/>
          <w:szCs w:val="28"/>
          <w:lang w:val="uk-UA"/>
        </w:rPr>
        <w:t>КМ</w:t>
      </w:r>
      <w:r w:rsidR="00CA6A81">
        <w:rPr>
          <w:sz w:val="28"/>
          <w:szCs w:val="28"/>
          <w:lang w:val="uk-UA"/>
        </w:rPr>
        <w:t>З</w:t>
      </w:r>
      <w:r w:rsidRPr="007C5B45">
        <w:rPr>
          <w:sz w:val="28"/>
          <w:szCs w:val="28"/>
          <w:lang w:val="uk-UA"/>
        </w:rPr>
        <w:t>, що вимагає детальної проробки всіх аспектів транспортного забезпечення та вироблення спеціальних алгоритмів управління, є Чемпіонат Світу з футболу FIFA (ЧС). У 201</w:t>
      </w:r>
      <w:r w:rsidR="00CA6A81">
        <w:rPr>
          <w:sz w:val="28"/>
          <w:szCs w:val="28"/>
          <w:lang w:val="uk-UA"/>
        </w:rPr>
        <w:t>2</w:t>
      </w:r>
      <w:r w:rsidRPr="007C5B45">
        <w:rPr>
          <w:sz w:val="28"/>
          <w:szCs w:val="28"/>
          <w:lang w:val="uk-UA"/>
        </w:rPr>
        <w:t xml:space="preserve"> році в </w:t>
      </w:r>
      <w:r w:rsidR="00CA6A81">
        <w:rPr>
          <w:sz w:val="28"/>
          <w:szCs w:val="28"/>
          <w:lang w:val="uk-UA"/>
        </w:rPr>
        <w:t>Україні</w:t>
      </w:r>
      <w:r w:rsidRPr="007C5B45">
        <w:rPr>
          <w:sz w:val="28"/>
          <w:szCs w:val="28"/>
          <w:lang w:val="uk-UA"/>
        </w:rPr>
        <w:t xml:space="preserve"> пройшов ЧС - саме значуще </w:t>
      </w:r>
      <w:r w:rsidR="00CA6A81">
        <w:rPr>
          <w:sz w:val="28"/>
          <w:szCs w:val="28"/>
          <w:lang w:val="uk-UA"/>
        </w:rPr>
        <w:t>В</w:t>
      </w:r>
      <w:r w:rsidRPr="007C5B45">
        <w:rPr>
          <w:sz w:val="28"/>
          <w:szCs w:val="28"/>
          <w:lang w:val="uk-UA"/>
        </w:rPr>
        <w:t>КМ</w:t>
      </w:r>
      <w:r w:rsidR="00CA6A81">
        <w:rPr>
          <w:sz w:val="28"/>
          <w:szCs w:val="28"/>
          <w:lang w:val="uk-UA"/>
        </w:rPr>
        <w:t>З</w:t>
      </w:r>
      <w:r w:rsidRPr="007C5B45">
        <w:rPr>
          <w:sz w:val="28"/>
          <w:szCs w:val="28"/>
          <w:lang w:val="uk-UA"/>
        </w:rPr>
        <w:t xml:space="preserve"> року в світі. Забезпечення безпеки і комфортного проведення часу учасників змагання стало ключовою задачею для всіх задіяних служб. Основна потреба, яку має</w:t>
      </w:r>
      <w:r w:rsidR="00CA6A81">
        <w:rPr>
          <w:sz w:val="28"/>
          <w:szCs w:val="28"/>
          <w:lang w:val="uk-UA"/>
        </w:rPr>
        <w:t xml:space="preserve"> </w:t>
      </w:r>
      <w:r w:rsidRPr="007C5B45">
        <w:rPr>
          <w:sz w:val="28"/>
          <w:szCs w:val="28"/>
          <w:lang w:val="uk-UA"/>
        </w:rPr>
        <w:t>задовольняти транспортне забезпечення - це безпечне управління великими пішохідними потоками і транспортними об'єктами в період підвищених навантажень</w:t>
      </w:r>
      <w:r w:rsidR="00E92948" w:rsidRPr="00E92948">
        <w:rPr>
          <w:sz w:val="28"/>
          <w:szCs w:val="28"/>
        </w:rPr>
        <w:t>[43]</w:t>
      </w:r>
      <w:r w:rsidRPr="007C5B45">
        <w:rPr>
          <w:sz w:val="28"/>
          <w:szCs w:val="28"/>
          <w:lang w:val="uk-UA"/>
        </w:rPr>
        <w:t>.</w:t>
      </w:r>
    </w:p>
    <w:p w:rsidR="007C5B45" w:rsidRPr="007C5B45" w:rsidRDefault="007C5B45" w:rsidP="00CA6A81">
      <w:pPr>
        <w:widowControl/>
        <w:autoSpaceDE/>
        <w:autoSpaceDN/>
        <w:spacing w:line="360" w:lineRule="auto"/>
        <w:ind w:firstLine="567"/>
        <w:jc w:val="both"/>
        <w:rPr>
          <w:sz w:val="28"/>
          <w:szCs w:val="28"/>
          <w:lang w:val="uk-UA"/>
        </w:rPr>
      </w:pPr>
      <w:r w:rsidRPr="007C5B45">
        <w:rPr>
          <w:sz w:val="28"/>
          <w:szCs w:val="28"/>
          <w:lang w:val="uk-UA"/>
        </w:rPr>
        <w:t>На кожну гру очікувалося прибуття великої кількості глядачів, які планували відвідування стадіону (місткість від 40 000 до 80 000 чоловік), а також уболівальників, які не мали квитків на матч, але які прибули в місто для участі в події на майданчику фест</w:t>
      </w:r>
      <w:r w:rsidR="000331F0">
        <w:rPr>
          <w:sz w:val="28"/>
          <w:szCs w:val="28"/>
          <w:lang w:val="uk-UA"/>
        </w:rPr>
        <w:t>ивалю уболівальників (</w:t>
      </w:r>
      <w:proofErr w:type="spellStart"/>
      <w:r w:rsidR="000331F0">
        <w:rPr>
          <w:sz w:val="28"/>
          <w:szCs w:val="28"/>
          <w:lang w:val="uk-UA"/>
        </w:rPr>
        <w:t>фан-зона</w:t>
      </w:r>
      <w:proofErr w:type="spellEnd"/>
      <w:r w:rsidR="000331F0">
        <w:rPr>
          <w:sz w:val="28"/>
          <w:szCs w:val="28"/>
          <w:lang w:val="uk-UA"/>
        </w:rPr>
        <w:t>)</w:t>
      </w:r>
      <w:r w:rsidRPr="007C5B45">
        <w:rPr>
          <w:sz w:val="28"/>
          <w:szCs w:val="28"/>
          <w:lang w:val="uk-UA"/>
        </w:rPr>
        <w:t xml:space="preserve">. Кількість уболівальників у </w:t>
      </w:r>
      <w:proofErr w:type="spellStart"/>
      <w:r w:rsidRPr="007C5B45">
        <w:rPr>
          <w:sz w:val="28"/>
          <w:szCs w:val="28"/>
          <w:lang w:val="uk-UA"/>
        </w:rPr>
        <w:t>фан-зоні</w:t>
      </w:r>
      <w:proofErr w:type="spellEnd"/>
      <w:r w:rsidRPr="007C5B45">
        <w:rPr>
          <w:sz w:val="28"/>
          <w:szCs w:val="28"/>
          <w:lang w:val="uk-UA"/>
        </w:rPr>
        <w:t xml:space="preserve"> в дні матчів становило до 20 000 чоловік, </w:t>
      </w:r>
      <w:r w:rsidRPr="007C5B45">
        <w:rPr>
          <w:sz w:val="28"/>
          <w:szCs w:val="28"/>
          <w:lang w:val="uk-UA"/>
        </w:rPr>
        <w:lastRenderedPageBreak/>
        <w:t xml:space="preserve">ще близько 15 000 чоловік спостерігали за матчами на альтернативних майданчиках, тобто загальне кількість учасників заходів в день матчу в місті доходило до 120 000 чоловік. Таке кількість уболівальників безсумнівно тягне за собою ризики, пов'язані з невідповідним транспортним забезпеченням, а також відсутністю заходів реагування при виникненні надзвичайних ситуацій. Для мінімізації цих ризиків FIFA розроблені спеціальні вимоги і рекомендації в області транспортного забезпечення учасників і гостей заходу. На їх основі реалізована логіка блоків А1 «Формалізація параметрів </w:t>
      </w:r>
      <w:r w:rsidR="00CA6A81">
        <w:rPr>
          <w:sz w:val="28"/>
          <w:szCs w:val="28"/>
          <w:lang w:val="uk-UA"/>
        </w:rPr>
        <w:t>В</w:t>
      </w:r>
      <w:r w:rsidRPr="007C5B45">
        <w:rPr>
          <w:sz w:val="28"/>
          <w:szCs w:val="28"/>
          <w:lang w:val="uk-UA"/>
        </w:rPr>
        <w:t>КМ</w:t>
      </w:r>
      <w:r w:rsidR="00CA6A81">
        <w:rPr>
          <w:sz w:val="28"/>
          <w:szCs w:val="28"/>
          <w:lang w:val="uk-UA"/>
        </w:rPr>
        <w:t>З</w:t>
      </w:r>
      <w:r w:rsidRPr="007C5B45">
        <w:rPr>
          <w:sz w:val="28"/>
          <w:szCs w:val="28"/>
          <w:lang w:val="uk-UA"/>
        </w:rPr>
        <w:t xml:space="preserve">», А2 «Розробка моделі </w:t>
      </w:r>
      <w:r w:rsidR="00CA6A81">
        <w:rPr>
          <w:sz w:val="28"/>
          <w:szCs w:val="28"/>
          <w:lang w:val="uk-UA"/>
        </w:rPr>
        <w:t>В</w:t>
      </w:r>
      <w:r w:rsidRPr="007C5B45">
        <w:rPr>
          <w:sz w:val="28"/>
          <w:szCs w:val="28"/>
          <w:lang w:val="uk-UA"/>
        </w:rPr>
        <w:t>КМ</w:t>
      </w:r>
      <w:r w:rsidR="00CA6A81">
        <w:rPr>
          <w:sz w:val="28"/>
          <w:szCs w:val="28"/>
          <w:lang w:val="uk-UA"/>
        </w:rPr>
        <w:t>З</w:t>
      </w:r>
      <w:r w:rsidRPr="007C5B45">
        <w:rPr>
          <w:sz w:val="28"/>
          <w:szCs w:val="28"/>
          <w:lang w:val="uk-UA"/>
        </w:rPr>
        <w:t xml:space="preserve">», А3 «Моделювання </w:t>
      </w:r>
      <w:r w:rsidR="00CA6A81">
        <w:rPr>
          <w:sz w:val="28"/>
          <w:szCs w:val="28"/>
          <w:lang w:val="uk-UA"/>
        </w:rPr>
        <w:t>В</w:t>
      </w:r>
      <w:r w:rsidRPr="007C5B45">
        <w:rPr>
          <w:sz w:val="28"/>
          <w:szCs w:val="28"/>
          <w:lang w:val="uk-UA"/>
        </w:rPr>
        <w:t>КМ</w:t>
      </w:r>
      <w:r w:rsidR="00CA6A81">
        <w:rPr>
          <w:sz w:val="28"/>
          <w:szCs w:val="28"/>
          <w:lang w:val="uk-UA"/>
        </w:rPr>
        <w:t>З</w:t>
      </w:r>
      <w:r w:rsidRPr="007C5B45">
        <w:rPr>
          <w:sz w:val="28"/>
          <w:szCs w:val="28"/>
          <w:lang w:val="uk-UA"/>
        </w:rPr>
        <w:t xml:space="preserve"> і аналіз результатів» функціональної моделі планування </w:t>
      </w:r>
      <w:r w:rsidR="00CA6A81">
        <w:rPr>
          <w:sz w:val="28"/>
          <w:szCs w:val="28"/>
          <w:lang w:val="uk-UA"/>
        </w:rPr>
        <w:t>В</w:t>
      </w:r>
      <w:r w:rsidRPr="007C5B45">
        <w:rPr>
          <w:sz w:val="28"/>
          <w:szCs w:val="28"/>
          <w:lang w:val="uk-UA"/>
        </w:rPr>
        <w:t>КМ</w:t>
      </w:r>
      <w:r w:rsidR="00CA6A81">
        <w:rPr>
          <w:sz w:val="28"/>
          <w:szCs w:val="28"/>
          <w:lang w:val="uk-UA"/>
        </w:rPr>
        <w:t>З</w:t>
      </w:r>
      <w:r w:rsidRPr="007C5B45">
        <w:rPr>
          <w:sz w:val="28"/>
          <w:szCs w:val="28"/>
          <w:lang w:val="uk-UA"/>
        </w:rPr>
        <w:t xml:space="preserve">, розробленої в </w:t>
      </w:r>
      <w:r w:rsidR="00CA6A81" w:rsidRPr="000331F0">
        <w:rPr>
          <w:sz w:val="28"/>
          <w:szCs w:val="28"/>
          <w:lang w:val="uk-UA"/>
        </w:rPr>
        <w:t>Розділі</w:t>
      </w:r>
      <w:r w:rsidR="000331F0" w:rsidRPr="000331F0">
        <w:rPr>
          <w:sz w:val="28"/>
          <w:szCs w:val="28"/>
          <w:lang w:val="uk-UA"/>
        </w:rPr>
        <w:t xml:space="preserve"> 2</w:t>
      </w:r>
      <w:r w:rsidRPr="000331F0">
        <w:rPr>
          <w:sz w:val="28"/>
          <w:szCs w:val="28"/>
          <w:lang w:val="uk-UA"/>
        </w:rPr>
        <w:t>.</w:t>
      </w:r>
    </w:p>
    <w:p w:rsidR="00FB7CF4" w:rsidRPr="00FB7CF4" w:rsidRDefault="007C5B45" w:rsidP="00E7474B">
      <w:pPr>
        <w:widowControl/>
        <w:autoSpaceDE/>
        <w:autoSpaceDN/>
        <w:spacing w:line="360" w:lineRule="auto"/>
        <w:ind w:firstLine="567"/>
        <w:jc w:val="both"/>
        <w:rPr>
          <w:sz w:val="28"/>
          <w:szCs w:val="28"/>
          <w:lang w:val="uk-UA"/>
        </w:rPr>
      </w:pPr>
      <w:r w:rsidRPr="007C5B45">
        <w:rPr>
          <w:sz w:val="28"/>
          <w:szCs w:val="28"/>
          <w:lang w:val="uk-UA"/>
        </w:rPr>
        <w:t xml:space="preserve">Ці вимоги враховані при підготовці </w:t>
      </w:r>
      <w:r w:rsidR="00587D20">
        <w:rPr>
          <w:sz w:val="28"/>
          <w:szCs w:val="28"/>
          <w:lang w:val="uk-UA"/>
        </w:rPr>
        <w:t>«</w:t>
      </w:r>
      <w:r w:rsidRPr="007C5B45">
        <w:rPr>
          <w:sz w:val="28"/>
          <w:szCs w:val="28"/>
          <w:lang w:val="uk-UA"/>
        </w:rPr>
        <w:t xml:space="preserve">Заявочної книги </w:t>
      </w:r>
      <w:r w:rsidR="00E7474B">
        <w:rPr>
          <w:sz w:val="28"/>
          <w:szCs w:val="28"/>
          <w:lang w:val="uk-UA"/>
        </w:rPr>
        <w:t>України</w:t>
      </w:r>
      <w:r w:rsidR="00587D20">
        <w:rPr>
          <w:sz w:val="28"/>
          <w:szCs w:val="28"/>
          <w:lang w:val="uk-UA"/>
        </w:rPr>
        <w:t>»</w:t>
      </w:r>
      <w:r w:rsidRPr="007C5B45">
        <w:rPr>
          <w:sz w:val="28"/>
          <w:szCs w:val="28"/>
          <w:lang w:val="uk-UA"/>
        </w:rPr>
        <w:t xml:space="preserve"> [</w:t>
      </w:r>
      <w:r w:rsidR="00E92948" w:rsidRPr="00E92948">
        <w:rPr>
          <w:sz w:val="28"/>
          <w:szCs w:val="28"/>
          <w:lang w:val="uk-UA"/>
        </w:rPr>
        <w:t>44</w:t>
      </w:r>
      <w:r w:rsidRPr="007C5B45">
        <w:rPr>
          <w:sz w:val="28"/>
          <w:szCs w:val="28"/>
          <w:lang w:val="uk-UA"/>
        </w:rPr>
        <w:t xml:space="preserve">], а також в угодах, </w:t>
      </w:r>
      <w:r w:rsidR="00587D20">
        <w:rPr>
          <w:sz w:val="28"/>
          <w:szCs w:val="28"/>
          <w:lang w:val="uk-UA"/>
        </w:rPr>
        <w:t>«</w:t>
      </w:r>
      <w:r w:rsidRPr="007C5B45">
        <w:rPr>
          <w:sz w:val="28"/>
          <w:szCs w:val="28"/>
          <w:lang w:val="uk-UA"/>
        </w:rPr>
        <w:t>укладених між FIFA і Оргкомітетом «</w:t>
      </w:r>
      <w:r w:rsidR="00CA6A81">
        <w:rPr>
          <w:sz w:val="28"/>
          <w:szCs w:val="28"/>
          <w:lang w:val="uk-UA"/>
        </w:rPr>
        <w:t>Євро-2012</w:t>
      </w:r>
      <w:r w:rsidRPr="007C5B45">
        <w:rPr>
          <w:sz w:val="28"/>
          <w:szCs w:val="28"/>
          <w:lang w:val="uk-UA"/>
        </w:rPr>
        <w:t>», містами, що приймають матчі ЧС 201</w:t>
      </w:r>
      <w:r w:rsidR="00CA6A81">
        <w:rPr>
          <w:sz w:val="28"/>
          <w:szCs w:val="28"/>
          <w:lang w:val="uk-UA"/>
        </w:rPr>
        <w:t>2</w:t>
      </w:r>
      <w:r w:rsidRPr="007C5B45">
        <w:rPr>
          <w:sz w:val="28"/>
          <w:szCs w:val="28"/>
          <w:lang w:val="uk-UA"/>
        </w:rPr>
        <w:t>, і в концепції транспортного забезпечення ЧС 201</w:t>
      </w:r>
      <w:r w:rsidR="00CA6A81">
        <w:rPr>
          <w:sz w:val="28"/>
          <w:szCs w:val="28"/>
          <w:lang w:val="uk-UA"/>
        </w:rPr>
        <w:t>2</w:t>
      </w:r>
      <w:r w:rsidR="00587D20">
        <w:rPr>
          <w:sz w:val="28"/>
          <w:szCs w:val="28"/>
          <w:lang w:val="uk-UA"/>
        </w:rPr>
        <w:t>»</w:t>
      </w:r>
      <w:r w:rsidRPr="007C5B45">
        <w:rPr>
          <w:sz w:val="28"/>
          <w:szCs w:val="28"/>
          <w:lang w:val="uk-UA"/>
        </w:rPr>
        <w:t>[</w:t>
      </w:r>
      <w:r w:rsidR="00E92948" w:rsidRPr="00E92948">
        <w:rPr>
          <w:sz w:val="28"/>
          <w:szCs w:val="28"/>
          <w:lang w:val="uk-UA"/>
        </w:rPr>
        <w:t>23</w:t>
      </w:r>
      <w:r w:rsidRPr="007C5B45">
        <w:rPr>
          <w:sz w:val="28"/>
          <w:szCs w:val="28"/>
          <w:lang w:val="uk-UA"/>
        </w:rPr>
        <w:t>].</w:t>
      </w:r>
      <w:r w:rsidR="00E7474B">
        <w:rPr>
          <w:sz w:val="28"/>
          <w:szCs w:val="28"/>
          <w:lang w:val="uk-UA"/>
        </w:rPr>
        <w:t xml:space="preserve"> </w:t>
      </w:r>
      <w:r w:rsidR="00FB7CF4" w:rsidRPr="00FB7CF4">
        <w:rPr>
          <w:sz w:val="28"/>
          <w:szCs w:val="28"/>
          <w:lang w:val="uk-UA"/>
        </w:rPr>
        <w:t>ЧС відвідують різні групи уболівальників, організаторів і офіційних осіб. Моделі поведінки цих груп суттєво відрізняються один від одного, тому їх</w:t>
      </w:r>
      <w:r w:rsidR="00587D20">
        <w:rPr>
          <w:sz w:val="28"/>
          <w:szCs w:val="28"/>
          <w:lang w:val="uk-UA"/>
        </w:rPr>
        <w:t xml:space="preserve"> поділяють на клієнтські групи</w:t>
      </w:r>
      <w:r w:rsidR="00FB7CF4" w:rsidRPr="00FB7CF4">
        <w:rPr>
          <w:sz w:val="28"/>
          <w:szCs w:val="28"/>
          <w:lang w:val="uk-UA"/>
        </w:rPr>
        <w:t>. Учасників заходу можна розділити на наступні групи:</w:t>
      </w:r>
    </w:p>
    <w:p w:rsidR="00E7474B" w:rsidRDefault="00FB7CF4" w:rsidP="009B3FD4">
      <w:pPr>
        <w:pStyle w:val="a3"/>
        <w:widowControl/>
        <w:numPr>
          <w:ilvl w:val="0"/>
          <w:numId w:val="7"/>
        </w:numPr>
        <w:autoSpaceDE/>
        <w:autoSpaceDN/>
        <w:spacing w:line="360" w:lineRule="auto"/>
        <w:ind w:left="284" w:hanging="284"/>
        <w:jc w:val="both"/>
        <w:rPr>
          <w:sz w:val="28"/>
          <w:szCs w:val="28"/>
          <w:lang w:val="uk-UA"/>
        </w:rPr>
      </w:pPr>
      <w:r w:rsidRPr="00E7474B">
        <w:rPr>
          <w:sz w:val="28"/>
          <w:szCs w:val="28"/>
          <w:lang w:val="uk-UA"/>
        </w:rPr>
        <w:t>клієнтські групи FIFA - члени футбольних асоціацій, офіційні особи матчів (судді і офіційні представники), почесні гості FIFA і</w:t>
      </w:r>
      <w:r w:rsidR="00E7474B" w:rsidRPr="00E7474B">
        <w:rPr>
          <w:sz w:val="28"/>
          <w:szCs w:val="28"/>
          <w:lang w:val="uk-UA"/>
        </w:rPr>
        <w:t xml:space="preserve"> </w:t>
      </w:r>
      <w:r w:rsidRPr="00E7474B">
        <w:rPr>
          <w:sz w:val="28"/>
          <w:szCs w:val="28"/>
          <w:lang w:val="uk-UA"/>
        </w:rPr>
        <w:t>організаційного комітету, представники засобів масової інформації, комерційні партнери, робочий персонал FIFA і організаційного комітету;</w:t>
      </w:r>
    </w:p>
    <w:p w:rsidR="00FB7CF4" w:rsidRPr="00E7474B" w:rsidRDefault="00FB7CF4" w:rsidP="009B3FD4">
      <w:pPr>
        <w:pStyle w:val="a3"/>
        <w:widowControl/>
        <w:numPr>
          <w:ilvl w:val="0"/>
          <w:numId w:val="7"/>
        </w:numPr>
        <w:autoSpaceDE/>
        <w:autoSpaceDN/>
        <w:spacing w:line="360" w:lineRule="auto"/>
        <w:ind w:left="284" w:hanging="284"/>
        <w:jc w:val="both"/>
        <w:rPr>
          <w:sz w:val="28"/>
          <w:szCs w:val="28"/>
          <w:lang w:val="uk-UA"/>
        </w:rPr>
      </w:pPr>
      <w:r w:rsidRPr="00E7474B">
        <w:rPr>
          <w:sz w:val="28"/>
          <w:szCs w:val="28"/>
          <w:lang w:val="uk-UA"/>
        </w:rPr>
        <w:t>клієнтські групи уболівальників - відвідувачі заходу з домашнього і гостьових регіонів.</w:t>
      </w:r>
    </w:p>
    <w:p w:rsidR="00FB7CF4" w:rsidRPr="00FB7CF4" w:rsidRDefault="00FB7CF4" w:rsidP="00044C1A">
      <w:pPr>
        <w:widowControl/>
        <w:autoSpaceDE/>
        <w:autoSpaceDN/>
        <w:spacing w:line="360" w:lineRule="auto"/>
        <w:ind w:firstLine="567"/>
        <w:jc w:val="both"/>
        <w:rPr>
          <w:sz w:val="28"/>
          <w:szCs w:val="28"/>
          <w:lang w:val="uk-UA"/>
        </w:rPr>
      </w:pPr>
      <w:r w:rsidRPr="00FB7CF4">
        <w:rPr>
          <w:sz w:val="28"/>
          <w:szCs w:val="28"/>
          <w:lang w:val="uk-UA"/>
        </w:rPr>
        <w:t>Клієнтські групи уболівальників, в свою чергу, можна розділи</w:t>
      </w:r>
      <w:r w:rsidR="00E92948">
        <w:rPr>
          <w:sz w:val="28"/>
          <w:szCs w:val="28"/>
          <w:lang w:val="uk-UA"/>
        </w:rPr>
        <w:t>ти на наступні підгрупи [</w:t>
      </w:r>
      <w:r w:rsidR="00E92948" w:rsidRPr="00E92948">
        <w:rPr>
          <w:sz w:val="28"/>
          <w:szCs w:val="28"/>
        </w:rPr>
        <w:t>24</w:t>
      </w:r>
      <w:r w:rsidRPr="00FB7CF4">
        <w:rPr>
          <w:sz w:val="28"/>
          <w:szCs w:val="28"/>
          <w:lang w:val="uk-UA"/>
        </w:rPr>
        <w:t>]:</w:t>
      </w:r>
    </w:p>
    <w:p w:rsidR="00E7474B" w:rsidRDefault="00FB7CF4" w:rsidP="009B3FD4">
      <w:pPr>
        <w:pStyle w:val="a3"/>
        <w:widowControl/>
        <w:numPr>
          <w:ilvl w:val="0"/>
          <w:numId w:val="8"/>
        </w:numPr>
        <w:autoSpaceDE/>
        <w:autoSpaceDN/>
        <w:spacing w:line="360" w:lineRule="auto"/>
        <w:ind w:left="284" w:hanging="284"/>
        <w:jc w:val="both"/>
        <w:rPr>
          <w:sz w:val="28"/>
          <w:szCs w:val="28"/>
          <w:lang w:val="uk-UA"/>
        </w:rPr>
      </w:pPr>
      <w:r w:rsidRPr="00E7474B">
        <w:rPr>
          <w:sz w:val="28"/>
          <w:szCs w:val="28"/>
          <w:lang w:val="uk-UA"/>
        </w:rPr>
        <w:t xml:space="preserve">вболівальники у </w:t>
      </w:r>
      <w:proofErr w:type="spellStart"/>
      <w:r w:rsidRPr="00E7474B">
        <w:rPr>
          <w:sz w:val="28"/>
          <w:szCs w:val="28"/>
          <w:lang w:val="uk-UA"/>
        </w:rPr>
        <w:t>фан-зоні</w:t>
      </w:r>
      <w:proofErr w:type="spellEnd"/>
      <w:r w:rsidRPr="00E7474B">
        <w:rPr>
          <w:sz w:val="28"/>
          <w:szCs w:val="28"/>
          <w:lang w:val="uk-UA"/>
        </w:rPr>
        <w:t xml:space="preserve"> - відвідувачі </w:t>
      </w:r>
      <w:proofErr w:type="spellStart"/>
      <w:r w:rsidRPr="00E7474B">
        <w:rPr>
          <w:sz w:val="28"/>
          <w:szCs w:val="28"/>
          <w:lang w:val="uk-UA"/>
        </w:rPr>
        <w:t>фан-зони</w:t>
      </w:r>
      <w:proofErr w:type="spellEnd"/>
      <w:r w:rsidRPr="00E7474B">
        <w:rPr>
          <w:sz w:val="28"/>
          <w:szCs w:val="28"/>
          <w:lang w:val="uk-UA"/>
        </w:rPr>
        <w:t xml:space="preserve">, що включають жителів міста-організатора, жителів прилеглих регіонів </w:t>
      </w:r>
      <w:r w:rsidR="005520BC">
        <w:rPr>
          <w:sz w:val="28"/>
          <w:szCs w:val="28"/>
          <w:lang w:val="uk-UA"/>
        </w:rPr>
        <w:t>України</w:t>
      </w:r>
      <w:r w:rsidRPr="00E7474B">
        <w:rPr>
          <w:sz w:val="28"/>
          <w:szCs w:val="28"/>
          <w:lang w:val="uk-UA"/>
        </w:rPr>
        <w:t xml:space="preserve"> (в радіусі 100-200 км), а також заздалегідь прибули і розмістилися іноземних уболівальників </w:t>
      </w:r>
      <w:r w:rsidRPr="00E7474B">
        <w:rPr>
          <w:sz w:val="28"/>
          <w:szCs w:val="28"/>
          <w:lang w:val="uk-UA"/>
        </w:rPr>
        <w:lastRenderedPageBreak/>
        <w:t xml:space="preserve">(такі іноземні вболівальники на частини матчів можуть бути глядачами, а на частини - уболівальниками в </w:t>
      </w:r>
      <w:proofErr w:type="spellStart"/>
      <w:r w:rsidRPr="00E7474B">
        <w:rPr>
          <w:sz w:val="28"/>
          <w:szCs w:val="28"/>
          <w:lang w:val="uk-UA"/>
        </w:rPr>
        <w:t>фан-зонах</w:t>
      </w:r>
      <w:proofErr w:type="spellEnd"/>
      <w:r w:rsidRPr="00E7474B">
        <w:rPr>
          <w:sz w:val="28"/>
          <w:szCs w:val="28"/>
          <w:lang w:val="uk-UA"/>
        </w:rPr>
        <w:t>);</w:t>
      </w:r>
    </w:p>
    <w:p w:rsidR="00FB7CF4" w:rsidRPr="00E7474B" w:rsidRDefault="00FB7CF4" w:rsidP="009B3FD4">
      <w:pPr>
        <w:pStyle w:val="a3"/>
        <w:widowControl/>
        <w:numPr>
          <w:ilvl w:val="0"/>
          <w:numId w:val="8"/>
        </w:numPr>
        <w:autoSpaceDE/>
        <w:autoSpaceDN/>
        <w:spacing w:line="360" w:lineRule="auto"/>
        <w:ind w:left="284" w:hanging="284"/>
        <w:jc w:val="both"/>
        <w:rPr>
          <w:sz w:val="28"/>
          <w:szCs w:val="28"/>
          <w:lang w:val="uk-UA"/>
        </w:rPr>
      </w:pPr>
      <w:r w:rsidRPr="00E7474B">
        <w:rPr>
          <w:sz w:val="28"/>
          <w:szCs w:val="28"/>
          <w:lang w:val="uk-UA"/>
        </w:rPr>
        <w:t>вболівальники на стадіоні (глядачі) - власники квитків, які прибувають на матч індивідуально або в складі невеликих груп по 3 - 4 людини зі своїх країн, міста базування або іншого міста-організатора, переміщаються по місту на міському пасажирському транспорті.</w:t>
      </w:r>
    </w:p>
    <w:p w:rsidR="00E7474B" w:rsidRDefault="00FB7CF4" w:rsidP="00E7474B">
      <w:pPr>
        <w:widowControl/>
        <w:autoSpaceDE/>
        <w:autoSpaceDN/>
        <w:spacing w:line="360" w:lineRule="auto"/>
        <w:ind w:firstLine="567"/>
        <w:jc w:val="both"/>
        <w:rPr>
          <w:sz w:val="28"/>
          <w:szCs w:val="28"/>
          <w:lang w:val="uk-UA"/>
        </w:rPr>
      </w:pPr>
      <w:r w:rsidRPr="00FB7CF4">
        <w:rPr>
          <w:sz w:val="28"/>
          <w:szCs w:val="28"/>
          <w:lang w:val="uk-UA"/>
        </w:rPr>
        <w:t xml:space="preserve">Вболівальника слід розглядати як агента, який прагне потрапити на трибуну стадіону / сектор </w:t>
      </w:r>
      <w:proofErr w:type="spellStart"/>
      <w:r w:rsidRPr="00FB7CF4">
        <w:rPr>
          <w:sz w:val="28"/>
          <w:szCs w:val="28"/>
          <w:lang w:val="uk-UA"/>
        </w:rPr>
        <w:t>фан-зони</w:t>
      </w:r>
      <w:proofErr w:type="spellEnd"/>
      <w:r w:rsidRPr="00FB7CF4">
        <w:rPr>
          <w:sz w:val="28"/>
          <w:szCs w:val="28"/>
          <w:lang w:val="uk-UA"/>
        </w:rPr>
        <w:t xml:space="preserve">, який орієнтується в просторі і взаємодіє з іншими агентами [4]. Виділено три класи і шість груп агентів, вони представлені на </w:t>
      </w:r>
      <w:r w:rsidR="00587D20">
        <w:rPr>
          <w:sz w:val="28"/>
          <w:szCs w:val="28"/>
          <w:lang w:val="uk-UA"/>
        </w:rPr>
        <w:t>рис.</w:t>
      </w:r>
      <w:r w:rsidRPr="000331F0">
        <w:rPr>
          <w:sz w:val="28"/>
          <w:szCs w:val="28"/>
          <w:lang w:val="uk-UA"/>
        </w:rPr>
        <w:t>1.</w:t>
      </w:r>
      <w:r w:rsidR="008063AC" w:rsidRPr="000331F0">
        <w:rPr>
          <w:sz w:val="28"/>
          <w:szCs w:val="28"/>
          <w:lang w:val="uk-UA"/>
        </w:rPr>
        <w:t>2</w:t>
      </w:r>
      <w:r w:rsidRPr="00FB7CF4">
        <w:rPr>
          <w:sz w:val="28"/>
          <w:szCs w:val="28"/>
          <w:lang w:val="uk-UA"/>
        </w:rPr>
        <w:t>:</w:t>
      </w:r>
    </w:p>
    <w:p w:rsidR="00E7474B" w:rsidRDefault="00E7474B" w:rsidP="009B3FD4">
      <w:pPr>
        <w:pStyle w:val="a3"/>
        <w:widowControl/>
        <w:numPr>
          <w:ilvl w:val="0"/>
          <w:numId w:val="9"/>
        </w:numPr>
        <w:autoSpaceDE/>
        <w:autoSpaceDN/>
        <w:spacing w:line="360" w:lineRule="auto"/>
        <w:jc w:val="both"/>
        <w:rPr>
          <w:sz w:val="28"/>
          <w:szCs w:val="28"/>
          <w:lang w:val="uk-UA"/>
        </w:rPr>
      </w:pPr>
      <w:r w:rsidRPr="00E7474B">
        <w:rPr>
          <w:sz w:val="28"/>
          <w:szCs w:val="28"/>
          <w:lang w:val="uk-UA"/>
        </w:rPr>
        <w:t>звичайні вболівальники - вони поділяються на домашніх і гостьових (в залежності від команд). Їх модель поведінки схожа з поведінкою звичайних пасажирів метрополітену. Ці вболівальники можуть пересуватися в одному потоці без виникнення екстрених ситуацій;</w:t>
      </w:r>
    </w:p>
    <w:p w:rsidR="008063AC" w:rsidRDefault="00E7474B" w:rsidP="009B3FD4">
      <w:pPr>
        <w:pStyle w:val="a3"/>
        <w:widowControl/>
        <w:numPr>
          <w:ilvl w:val="0"/>
          <w:numId w:val="9"/>
        </w:numPr>
        <w:autoSpaceDE/>
        <w:autoSpaceDN/>
        <w:spacing w:line="360" w:lineRule="auto"/>
        <w:jc w:val="both"/>
        <w:rPr>
          <w:sz w:val="28"/>
          <w:szCs w:val="28"/>
          <w:lang w:val="uk-UA"/>
        </w:rPr>
      </w:pPr>
      <w:r w:rsidRPr="00E7474B">
        <w:rPr>
          <w:sz w:val="28"/>
          <w:szCs w:val="28"/>
          <w:lang w:val="uk-UA"/>
        </w:rPr>
        <w:t xml:space="preserve">активні вболівальники - вони також поділяються на домашніх і гостьових. Вболівальники даного класу, досить агресивні, їх швидкість руху вище. Найчастіше вони переміщаються групою, а при перетині маршрутів руху гостьових і домашніх уболівальників можливі </w:t>
      </w:r>
      <w:r w:rsidRPr="008063AC">
        <w:rPr>
          <w:sz w:val="28"/>
          <w:szCs w:val="28"/>
          <w:lang w:val="uk-UA"/>
        </w:rPr>
        <w:t>конфліктні ситуації;</w:t>
      </w:r>
    </w:p>
    <w:p w:rsidR="008063AC" w:rsidRPr="008063AC" w:rsidRDefault="00E7474B" w:rsidP="009B3FD4">
      <w:pPr>
        <w:pStyle w:val="a3"/>
        <w:widowControl/>
        <w:numPr>
          <w:ilvl w:val="0"/>
          <w:numId w:val="9"/>
        </w:numPr>
        <w:autoSpaceDE/>
        <w:autoSpaceDN/>
        <w:spacing w:line="360" w:lineRule="auto"/>
        <w:jc w:val="both"/>
        <w:rPr>
          <w:sz w:val="28"/>
          <w:szCs w:val="28"/>
          <w:lang w:val="uk-UA"/>
        </w:rPr>
      </w:pPr>
      <w:r w:rsidRPr="008063AC">
        <w:rPr>
          <w:sz w:val="28"/>
          <w:szCs w:val="28"/>
          <w:lang w:val="uk-UA"/>
        </w:rPr>
        <w:t xml:space="preserve">лояльні відвідувачі - цей клас поділяють на нейтральних уболівальників і офіційних осіб. Лояльні відвідувачі у чому схожі з уболівальниками першого класу, однак їх швидкість руху нижче, так як вони рідко відвідують заходи даного типу і у них можуть виникнути проблеми з навігацією, в відміну від звичайних уболівальників. Класифікація клієнтських груп </w:t>
      </w:r>
      <w:proofErr w:type="spellStart"/>
      <w:r w:rsidRPr="008063AC">
        <w:rPr>
          <w:sz w:val="28"/>
          <w:szCs w:val="28"/>
          <w:lang w:val="uk-UA"/>
        </w:rPr>
        <w:t>задіюється</w:t>
      </w:r>
      <w:proofErr w:type="spellEnd"/>
      <w:r w:rsidRPr="008063AC">
        <w:rPr>
          <w:sz w:val="28"/>
          <w:szCs w:val="28"/>
          <w:lang w:val="uk-UA"/>
        </w:rPr>
        <w:t xml:space="preserve"> в блоці А12 «Визначення складу і характеристик клієнтських груп ВКМЗ» функціональної моделі процесу планування ВКМЗ, </w:t>
      </w:r>
      <w:r w:rsidRPr="000331F0">
        <w:rPr>
          <w:sz w:val="28"/>
          <w:szCs w:val="28"/>
          <w:lang w:val="uk-UA"/>
        </w:rPr>
        <w:t>представленої в Розділі 2</w:t>
      </w:r>
      <w:r w:rsidR="00E92948" w:rsidRPr="00E92948">
        <w:rPr>
          <w:sz w:val="28"/>
          <w:szCs w:val="28"/>
          <w:lang w:val="uk-UA"/>
        </w:rPr>
        <w:t>[46]</w:t>
      </w:r>
      <w:r w:rsidR="000331F0" w:rsidRPr="000331F0">
        <w:rPr>
          <w:sz w:val="28"/>
          <w:szCs w:val="28"/>
          <w:lang w:val="uk-UA"/>
        </w:rPr>
        <w:t>.</w:t>
      </w:r>
      <w:r w:rsidR="008063AC" w:rsidRPr="008063AC">
        <w:rPr>
          <w:noProof/>
          <w:sz w:val="28"/>
          <w:szCs w:val="28"/>
          <w:lang w:val="uk-UA" w:eastAsia="ru-RU"/>
        </w:rPr>
        <w:t xml:space="preserve"> </w:t>
      </w:r>
    </w:p>
    <w:p w:rsidR="00044C1A" w:rsidRDefault="008063AC" w:rsidP="005520BC">
      <w:pPr>
        <w:pStyle w:val="a3"/>
        <w:widowControl/>
        <w:autoSpaceDE/>
        <w:autoSpaceDN/>
        <w:spacing w:line="360" w:lineRule="auto"/>
        <w:ind w:left="0"/>
        <w:jc w:val="center"/>
        <w:rPr>
          <w:sz w:val="28"/>
          <w:szCs w:val="28"/>
          <w:highlight w:val="yellow"/>
          <w:lang w:val="uk-UA"/>
        </w:rPr>
      </w:pPr>
      <w:r>
        <w:rPr>
          <w:noProof/>
          <w:sz w:val="28"/>
          <w:szCs w:val="28"/>
          <w:lang w:eastAsia="ru-RU"/>
        </w:rPr>
        <w:lastRenderedPageBreak/>
        <w:drawing>
          <wp:inline distT="0" distB="0" distL="0" distR="0">
            <wp:extent cx="5324475" cy="4418545"/>
            <wp:effectExtent l="19050" t="0" r="9525" b="0"/>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5324475" cy="4418545"/>
                    </a:xfrm>
                    <a:prstGeom prst="rect">
                      <a:avLst/>
                    </a:prstGeom>
                    <a:noFill/>
                    <a:ln w="9525">
                      <a:noFill/>
                      <a:miter lim="800000"/>
                      <a:headEnd/>
                      <a:tailEnd/>
                    </a:ln>
                  </pic:spPr>
                </pic:pic>
              </a:graphicData>
            </a:graphic>
          </wp:inline>
        </w:drawing>
      </w:r>
    </w:p>
    <w:p w:rsidR="008063AC" w:rsidRPr="008063AC" w:rsidRDefault="008063AC" w:rsidP="008063AC">
      <w:pPr>
        <w:pStyle w:val="a3"/>
        <w:widowControl/>
        <w:autoSpaceDE/>
        <w:autoSpaceDN/>
        <w:spacing w:before="120"/>
        <w:ind w:left="0"/>
        <w:jc w:val="center"/>
        <w:rPr>
          <w:color w:val="000000"/>
          <w:sz w:val="28"/>
          <w:szCs w:val="28"/>
          <w:lang w:val="uk-UA" w:eastAsia="uk-UA"/>
        </w:rPr>
      </w:pPr>
      <w:r>
        <w:rPr>
          <w:color w:val="000000"/>
          <w:sz w:val="28"/>
          <w:szCs w:val="28"/>
          <w:lang w:val="uk-UA" w:eastAsia="uk-UA"/>
        </w:rPr>
        <w:t>Рис.</w:t>
      </w:r>
      <w:r w:rsidRPr="008063AC">
        <w:rPr>
          <w:color w:val="000000"/>
          <w:sz w:val="28"/>
          <w:szCs w:val="28"/>
          <w:lang w:val="uk-UA" w:eastAsia="uk-UA"/>
        </w:rPr>
        <w:t> 1.</w:t>
      </w:r>
      <w:r>
        <w:rPr>
          <w:color w:val="000000"/>
          <w:sz w:val="28"/>
          <w:szCs w:val="28"/>
          <w:lang w:val="uk-UA" w:eastAsia="uk-UA"/>
        </w:rPr>
        <w:t>2</w:t>
      </w:r>
      <w:r w:rsidRPr="008063AC">
        <w:rPr>
          <w:color w:val="000000"/>
          <w:sz w:val="28"/>
          <w:szCs w:val="28"/>
          <w:lang w:val="uk-UA" w:eastAsia="uk-UA"/>
        </w:rPr>
        <w:t> - Графічна інтерпретація </w:t>
      </w:r>
      <w:r>
        <w:rPr>
          <w:color w:val="000000"/>
          <w:sz w:val="28"/>
          <w:szCs w:val="28"/>
          <w:lang w:val="uk-UA" w:eastAsia="uk-UA"/>
        </w:rPr>
        <w:t>клієнтських груп уболівальників</w:t>
      </w:r>
    </w:p>
    <w:p w:rsidR="008063AC" w:rsidRDefault="008063AC" w:rsidP="00044C1A">
      <w:pPr>
        <w:widowControl/>
        <w:autoSpaceDE/>
        <w:autoSpaceDN/>
        <w:spacing w:line="360" w:lineRule="auto"/>
        <w:jc w:val="both"/>
        <w:rPr>
          <w:sz w:val="28"/>
          <w:szCs w:val="28"/>
          <w:lang w:val="uk-UA"/>
        </w:rPr>
      </w:pPr>
    </w:p>
    <w:p w:rsidR="005F4E3A" w:rsidRDefault="00E7474B" w:rsidP="008063AC">
      <w:pPr>
        <w:widowControl/>
        <w:autoSpaceDE/>
        <w:autoSpaceDN/>
        <w:spacing w:line="360" w:lineRule="auto"/>
        <w:ind w:firstLine="567"/>
        <w:jc w:val="both"/>
        <w:rPr>
          <w:sz w:val="28"/>
          <w:szCs w:val="28"/>
          <w:lang w:val="uk-UA"/>
        </w:rPr>
      </w:pPr>
      <w:r w:rsidRPr="00044C1A">
        <w:rPr>
          <w:sz w:val="28"/>
          <w:szCs w:val="28"/>
          <w:highlight w:val="yellow"/>
          <w:lang w:val="uk-UA"/>
        </w:rPr>
        <w:br w:type="page"/>
      </w:r>
      <w:r w:rsidR="008063AC" w:rsidRPr="008063AC">
        <w:rPr>
          <w:sz w:val="28"/>
          <w:szCs w:val="28"/>
          <w:lang w:val="uk-UA"/>
        </w:rPr>
        <w:lastRenderedPageBreak/>
        <w:t>Розглянемо особливості взаємодії агентів між собою. Вони представлені в Таблиці 1.2. Звичайні вболівальники обох команд в більшості випадків поводяться мирно і спокійно пересуваються разом в одному пішохідному потоці. Те ж саме можна сказати про нейтральних глядачів і офіційних осіб.</w:t>
      </w:r>
    </w:p>
    <w:p w:rsidR="00E7474B" w:rsidRDefault="008063AC" w:rsidP="008063AC">
      <w:pPr>
        <w:widowControl/>
        <w:autoSpaceDE/>
        <w:autoSpaceDN/>
        <w:spacing w:line="360" w:lineRule="auto"/>
        <w:ind w:firstLine="567"/>
        <w:jc w:val="both"/>
        <w:rPr>
          <w:sz w:val="28"/>
          <w:szCs w:val="28"/>
          <w:lang w:val="uk-UA"/>
        </w:rPr>
      </w:pPr>
      <w:r w:rsidRPr="008063AC">
        <w:rPr>
          <w:sz w:val="28"/>
          <w:szCs w:val="28"/>
          <w:lang w:val="uk-UA"/>
        </w:rPr>
        <w:t>Будемо вважати ступінь взаємодії (можливість виникнення конфліктних ситуацій) агентів з цих клієнтських груп мінімальним. Активні вболівальники бувають агресивні. Конфліктні ситуації можуть траплятися навіть з уболівальниками своєї команди, а пересування активних уболівальників протиборчих команд в одному пішохідному потоці неминуче призведе до виникнення заворушень. Тому окреме увагу слід приділити поділу</w:t>
      </w:r>
      <w:r>
        <w:rPr>
          <w:sz w:val="28"/>
          <w:szCs w:val="28"/>
          <w:lang w:val="uk-UA"/>
        </w:rPr>
        <w:t xml:space="preserve"> </w:t>
      </w:r>
      <w:r w:rsidRPr="008063AC">
        <w:rPr>
          <w:sz w:val="28"/>
          <w:szCs w:val="28"/>
          <w:lang w:val="uk-UA"/>
        </w:rPr>
        <w:t xml:space="preserve">маршрутів пересування уболівальників команд-суперників, в особливості активних уболівальників. Активні вболівальники вважають за краще пересуватися групами по кілька осіб або єдиним фронтом, а </w:t>
      </w:r>
      <w:r w:rsidR="005F4E3A">
        <w:rPr>
          <w:sz w:val="28"/>
          <w:szCs w:val="28"/>
          <w:lang w:val="uk-UA"/>
        </w:rPr>
        <w:t xml:space="preserve">не </w:t>
      </w:r>
      <w:r w:rsidRPr="008063AC">
        <w:rPr>
          <w:sz w:val="28"/>
          <w:szCs w:val="28"/>
          <w:lang w:val="uk-UA"/>
        </w:rPr>
        <w:t xml:space="preserve">поодинці. В залежності від класу відвідувач заходу має квиток на певну трибуну або сектор </w:t>
      </w:r>
      <w:proofErr w:type="spellStart"/>
      <w:r w:rsidRPr="008063AC">
        <w:rPr>
          <w:sz w:val="28"/>
          <w:szCs w:val="28"/>
          <w:lang w:val="uk-UA"/>
        </w:rPr>
        <w:t>фан-зони</w:t>
      </w:r>
      <w:proofErr w:type="spellEnd"/>
      <w:r w:rsidRPr="008063AC">
        <w:rPr>
          <w:sz w:val="28"/>
          <w:szCs w:val="28"/>
          <w:lang w:val="uk-UA"/>
        </w:rPr>
        <w:t>, що впливає на маршрут його пересування в зоні останньої милі [</w:t>
      </w:r>
      <w:r w:rsidR="00E92948" w:rsidRPr="00E92948">
        <w:rPr>
          <w:sz w:val="28"/>
          <w:szCs w:val="28"/>
        </w:rPr>
        <w:t>48</w:t>
      </w:r>
      <w:r w:rsidRPr="008063AC">
        <w:rPr>
          <w:sz w:val="28"/>
          <w:szCs w:val="28"/>
          <w:lang w:val="uk-UA"/>
        </w:rPr>
        <w:t>].</w:t>
      </w:r>
    </w:p>
    <w:p w:rsidR="005520BC" w:rsidRDefault="005520BC" w:rsidP="005520BC">
      <w:pPr>
        <w:widowControl/>
        <w:autoSpaceDE/>
        <w:autoSpaceDN/>
        <w:spacing w:line="360" w:lineRule="auto"/>
        <w:ind w:firstLine="567"/>
        <w:jc w:val="right"/>
        <w:rPr>
          <w:sz w:val="28"/>
          <w:szCs w:val="28"/>
          <w:lang w:val="uk-UA"/>
        </w:rPr>
      </w:pPr>
      <w:r w:rsidRPr="008063AC">
        <w:rPr>
          <w:sz w:val="28"/>
          <w:szCs w:val="28"/>
          <w:lang w:val="uk-UA"/>
        </w:rPr>
        <w:t>Таблиці 1.2</w:t>
      </w:r>
    </w:p>
    <w:p w:rsidR="005520BC" w:rsidRDefault="005520BC" w:rsidP="005520BC">
      <w:pPr>
        <w:widowControl/>
        <w:autoSpaceDE/>
        <w:autoSpaceDN/>
        <w:spacing w:line="360" w:lineRule="auto"/>
        <w:ind w:firstLine="567"/>
        <w:jc w:val="center"/>
        <w:rPr>
          <w:sz w:val="28"/>
          <w:szCs w:val="28"/>
          <w:lang w:val="uk-UA"/>
        </w:rPr>
      </w:pPr>
      <w:r>
        <w:rPr>
          <w:sz w:val="28"/>
          <w:szCs w:val="28"/>
          <w:lang w:val="uk-UA"/>
        </w:rPr>
        <w:t>Взаємодія</w:t>
      </w:r>
      <w:r w:rsidRPr="008063AC">
        <w:rPr>
          <w:sz w:val="28"/>
          <w:szCs w:val="28"/>
          <w:lang w:val="uk-UA"/>
        </w:rPr>
        <w:t xml:space="preserve"> агентів між собою</w:t>
      </w:r>
    </w:p>
    <w:tbl>
      <w:tblPr>
        <w:tblStyle w:val="a4"/>
        <w:tblW w:w="10255" w:type="dxa"/>
        <w:tblInd w:w="-176" w:type="dxa"/>
        <w:tblLayout w:type="fixed"/>
        <w:tblLook w:val="04A0"/>
      </w:tblPr>
      <w:tblGrid>
        <w:gridCol w:w="4253"/>
        <w:gridCol w:w="6002"/>
      </w:tblGrid>
      <w:tr w:rsidR="005F4E3A" w:rsidTr="00260B38">
        <w:tc>
          <w:tcPr>
            <w:tcW w:w="4253" w:type="dxa"/>
          </w:tcPr>
          <w:p w:rsidR="005F4E3A" w:rsidRPr="00260B38" w:rsidRDefault="005F4E3A" w:rsidP="00260B38">
            <w:pPr>
              <w:widowControl/>
              <w:autoSpaceDE/>
              <w:autoSpaceDN/>
              <w:contextualSpacing/>
              <w:jc w:val="center"/>
              <w:rPr>
                <w:b/>
                <w:sz w:val="24"/>
                <w:szCs w:val="24"/>
                <w:lang w:val="uk-UA"/>
              </w:rPr>
            </w:pPr>
            <w:r w:rsidRPr="00260B38">
              <w:rPr>
                <w:b/>
                <w:sz w:val="24"/>
                <w:szCs w:val="24"/>
                <w:lang w:val="uk-UA" w:eastAsia="uk-UA"/>
              </w:rPr>
              <w:t>Клієнтська група</w:t>
            </w:r>
          </w:p>
        </w:tc>
        <w:tc>
          <w:tcPr>
            <w:tcW w:w="6002" w:type="dxa"/>
          </w:tcPr>
          <w:p w:rsidR="005F4E3A" w:rsidRPr="00260B38" w:rsidRDefault="005F4E3A" w:rsidP="00260B38">
            <w:pPr>
              <w:widowControl/>
              <w:autoSpaceDE/>
              <w:autoSpaceDN/>
              <w:contextualSpacing/>
              <w:jc w:val="center"/>
              <w:rPr>
                <w:b/>
                <w:sz w:val="24"/>
                <w:szCs w:val="24"/>
                <w:lang w:val="uk-UA"/>
              </w:rPr>
            </w:pPr>
            <w:r w:rsidRPr="00260B38">
              <w:rPr>
                <w:b/>
                <w:sz w:val="24"/>
                <w:szCs w:val="24"/>
                <w:lang w:val="uk-UA"/>
              </w:rPr>
              <w:t>Особливості</w:t>
            </w:r>
          </w:p>
        </w:tc>
      </w:tr>
      <w:tr w:rsidR="005F4E3A" w:rsidTr="00260B38">
        <w:tc>
          <w:tcPr>
            <w:tcW w:w="10255" w:type="dxa"/>
            <w:gridSpan w:val="2"/>
          </w:tcPr>
          <w:p w:rsidR="005F4E3A" w:rsidRPr="00260B38" w:rsidRDefault="005F4E3A" w:rsidP="00260B38">
            <w:pPr>
              <w:widowControl/>
              <w:autoSpaceDE/>
              <w:autoSpaceDN/>
              <w:contextualSpacing/>
              <w:jc w:val="center"/>
              <w:rPr>
                <w:sz w:val="24"/>
                <w:szCs w:val="24"/>
                <w:lang w:val="uk-UA"/>
              </w:rPr>
            </w:pPr>
            <w:r w:rsidRPr="00260B38">
              <w:rPr>
                <w:sz w:val="24"/>
                <w:szCs w:val="24"/>
                <w:lang w:val="uk-UA" w:eastAsia="uk-UA"/>
              </w:rPr>
              <w:t>Клієнтські групи </w:t>
            </w:r>
            <w:r w:rsidRPr="00260B38">
              <w:rPr>
                <w:i/>
                <w:iCs/>
                <w:sz w:val="24"/>
                <w:szCs w:val="24"/>
                <w:lang w:val="uk-UA" w:eastAsia="uk-UA"/>
              </w:rPr>
              <w:t>FIFA</w:t>
            </w:r>
          </w:p>
        </w:tc>
      </w:tr>
      <w:tr w:rsidR="005F4E3A" w:rsidTr="00260B38">
        <w:tc>
          <w:tcPr>
            <w:tcW w:w="4253" w:type="dxa"/>
          </w:tcPr>
          <w:p w:rsidR="005F4E3A" w:rsidRPr="00260B38" w:rsidRDefault="005F4E3A" w:rsidP="00260B38">
            <w:pPr>
              <w:widowControl/>
              <w:autoSpaceDE/>
              <w:autoSpaceDN/>
              <w:contextualSpacing/>
              <w:jc w:val="both"/>
              <w:rPr>
                <w:sz w:val="24"/>
                <w:szCs w:val="24"/>
                <w:lang w:val="uk-UA"/>
              </w:rPr>
            </w:pPr>
            <w:r w:rsidRPr="00260B38">
              <w:rPr>
                <w:sz w:val="24"/>
                <w:szCs w:val="24"/>
                <w:lang w:val="uk-UA" w:eastAsia="uk-UA"/>
              </w:rPr>
              <w:t>члени </w:t>
            </w:r>
            <w:r w:rsidRPr="00260B38">
              <w:rPr>
                <w:spacing w:val="-1"/>
                <w:sz w:val="24"/>
                <w:szCs w:val="24"/>
                <w:lang w:val="uk-UA" w:eastAsia="uk-UA"/>
              </w:rPr>
              <w:t>футбольних </w:t>
            </w:r>
            <w:r w:rsidRPr="00260B38">
              <w:rPr>
                <w:sz w:val="24"/>
                <w:szCs w:val="24"/>
                <w:lang w:val="uk-UA" w:eastAsia="uk-UA"/>
              </w:rPr>
              <w:t>асоціацій</w:t>
            </w:r>
          </w:p>
        </w:tc>
        <w:tc>
          <w:tcPr>
            <w:tcW w:w="6002" w:type="dxa"/>
          </w:tcPr>
          <w:p w:rsidR="005F4E3A" w:rsidRPr="00260B38" w:rsidRDefault="005F4E3A" w:rsidP="00260B38">
            <w:pPr>
              <w:widowControl/>
              <w:autoSpaceDE/>
              <w:autoSpaceDN/>
              <w:contextualSpacing/>
              <w:rPr>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проїзд на територію стадіону;</w:t>
            </w:r>
          </w:p>
          <w:p w:rsidR="005F4E3A" w:rsidRPr="00260B38" w:rsidRDefault="005F4E3A" w:rsidP="00260B38">
            <w:pPr>
              <w:widowControl/>
              <w:autoSpaceDE/>
              <w:autoSpaceDN/>
              <w:contextualSpacing/>
              <w:jc w:val="both"/>
              <w:rPr>
                <w:sz w:val="24"/>
                <w:szCs w:val="24"/>
                <w:lang w:val="uk-UA"/>
              </w:rPr>
            </w:pPr>
            <w:r w:rsidRPr="00260B38">
              <w:rPr>
                <w:rFonts w:ascii="Symbol" w:hAnsi="Symbol"/>
                <w:sz w:val="24"/>
                <w:szCs w:val="24"/>
                <w:lang w:val="uk-UA" w:eastAsia="uk-UA"/>
              </w:rPr>
              <w:sym w:font="Symbol" w:char="F02D"/>
            </w:r>
            <w:r w:rsidRPr="00260B38">
              <w:rPr>
                <w:sz w:val="24"/>
                <w:szCs w:val="24"/>
                <w:lang w:val="uk-UA" w:eastAsia="uk-UA"/>
              </w:rPr>
              <w:t>   забезпечення </w:t>
            </w:r>
            <w:r w:rsidRPr="00260B38">
              <w:rPr>
                <w:spacing w:val="-1"/>
                <w:sz w:val="24"/>
                <w:szCs w:val="24"/>
                <w:lang w:val="uk-UA" w:eastAsia="uk-UA"/>
              </w:rPr>
              <w:t>максимального </w:t>
            </w:r>
            <w:r w:rsidRPr="00260B38">
              <w:rPr>
                <w:sz w:val="24"/>
                <w:szCs w:val="24"/>
                <w:lang w:val="uk-UA" w:eastAsia="uk-UA"/>
              </w:rPr>
              <w:t>наданні рівня послуг</w:t>
            </w:r>
          </w:p>
        </w:tc>
      </w:tr>
      <w:tr w:rsidR="005F4E3A" w:rsidTr="00260B38">
        <w:tc>
          <w:tcPr>
            <w:tcW w:w="4253" w:type="dxa"/>
          </w:tcPr>
          <w:p w:rsidR="005F4E3A" w:rsidRPr="00260B38" w:rsidRDefault="005F4E3A" w:rsidP="00260B38">
            <w:pPr>
              <w:widowControl/>
              <w:autoSpaceDE/>
              <w:autoSpaceDN/>
              <w:contextualSpacing/>
              <w:jc w:val="both"/>
              <w:rPr>
                <w:sz w:val="24"/>
                <w:szCs w:val="24"/>
                <w:lang w:val="uk-UA" w:eastAsia="uk-UA"/>
              </w:rPr>
            </w:pPr>
            <w:r w:rsidRPr="00260B38">
              <w:rPr>
                <w:sz w:val="24"/>
                <w:szCs w:val="24"/>
                <w:lang w:val="uk-UA" w:eastAsia="uk-UA"/>
              </w:rPr>
              <w:t>Офіційні </w:t>
            </w:r>
            <w:r w:rsidRPr="00260B38">
              <w:rPr>
                <w:spacing w:val="-2"/>
                <w:sz w:val="24"/>
                <w:szCs w:val="24"/>
                <w:lang w:val="uk-UA" w:eastAsia="uk-UA"/>
              </w:rPr>
              <w:t>особи </w:t>
            </w:r>
            <w:r w:rsidRPr="00260B38">
              <w:rPr>
                <w:sz w:val="24"/>
                <w:szCs w:val="24"/>
                <w:lang w:val="uk-UA" w:eastAsia="uk-UA"/>
              </w:rPr>
              <w:t>матчів</w:t>
            </w:r>
            <w:r w:rsidRPr="00260B38">
              <w:rPr>
                <w:spacing w:val="-67"/>
                <w:sz w:val="24"/>
                <w:szCs w:val="24"/>
                <w:lang w:val="uk-UA" w:eastAsia="uk-UA"/>
              </w:rPr>
              <w:t> </w:t>
            </w:r>
            <w:r w:rsidRPr="00260B38">
              <w:rPr>
                <w:sz w:val="24"/>
                <w:szCs w:val="24"/>
                <w:lang w:val="uk-UA" w:eastAsia="uk-UA"/>
              </w:rPr>
              <w:t> </w:t>
            </w:r>
          </w:p>
          <w:p w:rsidR="005F4E3A" w:rsidRPr="00260B38" w:rsidRDefault="005F4E3A" w:rsidP="00260B38">
            <w:pPr>
              <w:widowControl/>
              <w:autoSpaceDE/>
              <w:autoSpaceDN/>
              <w:contextualSpacing/>
              <w:jc w:val="both"/>
              <w:rPr>
                <w:sz w:val="24"/>
                <w:szCs w:val="24"/>
                <w:lang w:val="uk-UA"/>
              </w:rPr>
            </w:pPr>
            <w:r w:rsidRPr="00260B38">
              <w:rPr>
                <w:sz w:val="24"/>
                <w:szCs w:val="24"/>
                <w:lang w:val="uk-UA" w:eastAsia="uk-UA"/>
              </w:rPr>
              <w:t>(судді  </w:t>
            </w:r>
            <w:r w:rsidRPr="00260B38">
              <w:rPr>
                <w:spacing w:val="-4"/>
                <w:sz w:val="24"/>
                <w:szCs w:val="24"/>
                <w:lang w:val="uk-UA" w:eastAsia="uk-UA"/>
              </w:rPr>
              <w:t>і </w:t>
            </w:r>
            <w:r w:rsidRPr="00260B38">
              <w:rPr>
                <w:sz w:val="24"/>
                <w:szCs w:val="24"/>
                <w:lang w:val="uk-UA" w:eastAsia="uk-UA"/>
              </w:rPr>
              <w:t>офіційні представники)</w:t>
            </w:r>
          </w:p>
        </w:tc>
        <w:tc>
          <w:tcPr>
            <w:tcW w:w="6002" w:type="dxa"/>
          </w:tcPr>
          <w:p w:rsidR="005F4E3A" w:rsidRPr="00260B38" w:rsidRDefault="005F4E3A" w:rsidP="00260B38">
            <w:pPr>
              <w:widowControl/>
              <w:autoSpaceDE/>
              <w:autoSpaceDN/>
              <w:ind w:right="102"/>
              <w:contextualSpacing/>
              <w:rPr>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надання відповідних місць розміщення в місті перебування;</w:t>
            </w:r>
          </w:p>
          <w:p w:rsidR="005F4E3A" w:rsidRPr="00260B38" w:rsidRDefault="005F4E3A" w:rsidP="00260B38">
            <w:pPr>
              <w:widowControl/>
              <w:autoSpaceDE/>
              <w:autoSpaceDN/>
              <w:contextualSpacing/>
              <w:jc w:val="both"/>
              <w:rPr>
                <w:sz w:val="24"/>
                <w:szCs w:val="24"/>
                <w:lang w:val="uk-UA"/>
              </w:rPr>
            </w:pPr>
            <w:r w:rsidRPr="00260B38">
              <w:rPr>
                <w:rFonts w:ascii="Symbol" w:hAnsi="Symbol"/>
                <w:sz w:val="24"/>
                <w:szCs w:val="24"/>
                <w:lang w:val="uk-UA" w:eastAsia="uk-UA"/>
              </w:rPr>
              <w:sym w:font="Symbol" w:char="F02D"/>
            </w:r>
            <w:r w:rsidRPr="00260B38">
              <w:rPr>
                <w:sz w:val="24"/>
                <w:szCs w:val="24"/>
                <w:lang w:val="uk-UA" w:eastAsia="uk-UA"/>
              </w:rPr>
              <w:t>   забезпечення максимального угоди </w:t>
            </w:r>
            <w:r w:rsidRPr="00260B38">
              <w:rPr>
                <w:spacing w:val="-3"/>
                <w:sz w:val="24"/>
                <w:szCs w:val="24"/>
                <w:lang w:val="uk-UA" w:eastAsia="uk-UA"/>
              </w:rPr>
              <w:t>про </w:t>
            </w:r>
            <w:r w:rsidRPr="00260B38">
              <w:rPr>
                <w:sz w:val="24"/>
                <w:szCs w:val="24"/>
                <w:lang w:val="uk-UA" w:eastAsia="uk-UA"/>
              </w:rPr>
              <w:t>надання рівня послуг</w:t>
            </w:r>
          </w:p>
        </w:tc>
      </w:tr>
      <w:tr w:rsidR="00E04B9B" w:rsidTr="00260B38">
        <w:tc>
          <w:tcPr>
            <w:tcW w:w="4253" w:type="dxa"/>
          </w:tcPr>
          <w:p w:rsidR="00E04B9B" w:rsidRPr="00260B38" w:rsidRDefault="00E04B9B" w:rsidP="00260B38">
            <w:pPr>
              <w:widowControl/>
              <w:autoSpaceDE/>
              <w:autoSpaceDN/>
              <w:contextualSpacing/>
              <w:jc w:val="both"/>
              <w:rPr>
                <w:sz w:val="24"/>
                <w:szCs w:val="24"/>
                <w:lang w:val="uk-UA" w:eastAsia="uk-UA"/>
              </w:rPr>
            </w:pPr>
            <w:r w:rsidRPr="00260B38">
              <w:rPr>
                <w:sz w:val="24"/>
                <w:szCs w:val="24"/>
                <w:lang w:val="uk-UA" w:eastAsia="uk-UA"/>
              </w:rPr>
              <w:t>Почесні гості </w:t>
            </w:r>
            <w:r w:rsidRPr="00260B38">
              <w:rPr>
                <w:i/>
                <w:iCs/>
                <w:sz w:val="24"/>
                <w:szCs w:val="24"/>
                <w:lang w:val="uk-UA" w:eastAsia="uk-UA"/>
              </w:rPr>
              <w:t>FIFA </w:t>
            </w:r>
            <w:r w:rsidRPr="00260B38">
              <w:rPr>
                <w:sz w:val="24"/>
                <w:szCs w:val="24"/>
                <w:lang w:val="uk-UA" w:eastAsia="uk-UA"/>
              </w:rPr>
              <w:t>і організаційного комітету</w:t>
            </w:r>
          </w:p>
        </w:tc>
        <w:tc>
          <w:tcPr>
            <w:tcW w:w="6002" w:type="dxa"/>
          </w:tcPr>
          <w:p w:rsidR="00E04B9B" w:rsidRPr="00260B38" w:rsidRDefault="00E04B9B" w:rsidP="00260B38">
            <w:pPr>
              <w:widowControl/>
              <w:autoSpaceDE/>
              <w:autoSpaceDN/>
              <w:contextualSpacing/>
              <w:rPr>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проїзд на територію стадіону;</w:t>
            </w:r>
          </w:p>
          <w:p w:rsidR="00E04B9B" w:rsidRPr="00260B38" w:rsidRDefault="00E04B9B" w:rsidP="00260B38">
            <w:pPr>
              <w:widowControl/>
              <w:autoSpaceDE/>
              <w:autoSpaceDN/>
              <w:contextualSpacing/>
              <w:rPr>
                <w:rFonts w:ascii="Symbol" w:hAnsi="Symbol"/>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забезпечення </w:t>
            </w:r>
            <w:r w:rsidRPr="00260B38">
              <w:rPr>
                <w:spacing w:val="-1"/>
                <w:sz w:val="24"/>
                <w:szCs w:val="24"/>
                <w:lang w:val="uk-UA" w:eastAsia="uk-UA"/>
              </w:rPr>
              <w:t>максимального </w:t>
            </w:r>
            <w:r w:rsidRPr="00260B38">
              <w:rPr>
                <w:sz w:val="24"/>
                <w:szCs w:val="24"/>
                <w:lang w:val="uk-UA" w:eastAsia="uk-UA"/>
              </w:rPr>
              <w:t>наданні рівня послуг</w:t>
            </w:r>
          </w:p>
        </w:tc>
      </w:tr>
      <w:tr w:rsidR="00E04B9B" w:rsidTr="00260B38">
        <w:tc>
          <w:tcPr>
            <w:tcW w:w="4253" w:type="dxa"/>
          </w:tcPr>
          <w:p w:rsidR="00E04B9B" w:rsidRPr="00260B38" w:rsidRDefault="00E04B9B" w:rsidP="00260B38">
            <w:pPr>
              <w:widowControl/>
              <w:autoSpaceDE/>
              <w:autoSpaceDN/>
              <w:contextualSpacing/>
              <w:jc w:val="both"/>
              <w:rPr>
                <w:sz w:val="24"/>
                <w:szCs w:val="24"/>
                <w:lang w:val="uk-UA" w:eastAsia="uk-UA"/>
              </w:rPr>
            </w:pPr>
            <w:r w:rsidRPr="00260B38">
              <w:rPr>
                <w:sz w:val="24"/>
                <w:szCs w:val="24"/>
                <w:lang w:val="uk-UA" w:eastAsia="uk-UA"/>
              </w:rPr>
              <w:t>Представники засобів масової</w:t>
            </w:r>
            <w:r w:rsidR="00260B38" w:rsidRPr="00260B38">
              <w:rPr>
                <w:sz w:val="24"/>
                <w:szCs w:val="24"/>
                <w:lang w:val="uk-UA" w:eastAsia="uk-UA"/>
              </w:rPr>
              <w:t> і</w:t>
            </w:r>
            <w:r w:rsidRPr="00260B38">
              <w:rPr>
                <w:sz w:val="24"/>
                <w:szCs w:val="24"/>
                <w:lang w:val="uk-UA" w:eastAsia="uk-UA"/>
              </w:rPr>
              <w:t>нформації комерційні партнери</w:t>
            </w:r>
          </w:p>
        </w:tc>
        <w:tc>
          <w:tcPr>
            <w:tcW w:w="6002" w:type="dxa"/>
          </w:tcPr>
          <w:p w:rsidR="00E04B9B" w:rsidRPr="00260B38" w:rsidRDefault="00E04B9B" w:rsidP="00260B38">
            <w:pPr>
              <w:widowControl/>
              <w:autoSpaceDE/>
              <w:autoSpaceDN/>
              <w:ind w:right="102"/>
              <w:contextualSpacing/>
              <w:rPr>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організація безпер</w:t>
            </w:r>
            <w:r w:rsidR="00260B38" w:rsidRPr="00260B38">
              <w:rPr>
                <w:sz w:val="24"/>
                <w:szCs w:val="24"/>
                <w:lang w:val="uk-UA" w:eastAsia="uk-UA"/>
              </w:rPr>
              <w:t>ешкодного доступу в прес-</w:t>
            </w:r>
            <w:r w:rsidRPr="00260B38">
              <w:rPr>
                <w:sz w:val="24"/>
                <w:szCs w:val="24"/>
                <w:lang w:val="uk-UA" w:eastAsia="uk-UA"/>
              </w:rPr>
              <w:t>центр;</w:t>
            </w:r>
          </w:p>
          <w:p w:rsidR="00E04B9B" w:rsidRPr="00260B38" w:rsidRDefault="00E04B9B" w:rsidP="00260B38">
            <w:pPr>
              <w:widowControl/>
              <w:autoSpaceDE/>
              <w:autoSpaceDN/>
              <w:ind w:right="102"/>
              <w:contextualSpacing/>
              <w:rPr>
                <w:rFonts w:ascii="Symbol" w:hAnsi="Symbol"/>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забезпечення відповідного угоди </w:t>
            </w:r>
            <w:r w:rsidRPr="00260B38">
              <w:rPr>
                <w:spacing w:val="-2"/>
                <w:sz w:val="24"/>
                <w:szCs w:val="24"/>
                <w:lang w:val="uk-UA" w:eastAsia="uk-UA"/>
              </w:rPr>
              <w:t>про </w:t>
            </w:r>
            <w:r w:rsidRPr="00260B38">
              <w:rPr>
                <w:sz w:val="24"/>
                <w:szCs w:val="24"/>
                <w:lang w:val="uk-UA" w:eastAsia="uk-UA"/>
              </w:rPr>
              <w:t>надання рівня послуг.</w:t>
            </w:r>
          </w:p>
        </w:tc>
      </w:tr>
      <w:tr w:rsidR="00E04B9B" w:rsidTr="00260B38">
        <w:tc>
          <w:tcPr>
            <w:tcW w:w="4253" w:type="dxa"/>
          </w:tcPr>
          <w:p w:rsidR="00E04B9B" w:rsidRPr="00260B38" w:rsidRDefault="00E04B9B" w:rsidP="00260B38">
            <w:pPr>
              <w:widowControl/>
              <w:autoSpaceDE/>
              <w:autoSpaceDN/>
              <w:contextualSpacing/>
              <w:jc w:val="both"/>
              <w:rPr>
                <w:sz w:val="24"/>
                <w:szCs w:val="24"/>
                <w:lang w:val="uk-UA" w:eastAsia="uk-UA"/>
              </w:rPr>
            </w:pPr>
            <w:r w:rsidRPr="00260B38">
              <w:rPr>
                <w:sz w:val="24"/>
                <w:szCs w:val="24"/>
                <w:lang w:val="uk-UA" w:eastAsia="uk-UA"/>
              </w:rPr>
              <w:t>Робочий персонал FIFA і організаційного комітету</w:t>
            </w:r>
          </w:p>
        </w:tc>
        <w:tc>
          <w:tcPr>
            <w:tcW w:w="6002" w:type="dxa"/>
          </w:tcPr>
          <w:p w:rsidR="00E04B9B" w:rsidRPr="00260B38" w:rsidRDefault="00E04B9B" w:rsidP="00260B38">
            <w:pPr>
              <w:widowControl/>
              <w:autoSpaceDE/>
              <w:autoSpaceDN/>
              <w:ind w:left="421" w:hanging="284"/>
              <w:contextualSpacing/>
              <w:rPr>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проїзд на територію стадіону;</w:t>
            </w:r>
          </w:p>
          <w:p w:rsidR="00E04B9B" w:rsidRPr="00260B38" w:rsidRDefault="00E04B9B" w:rsidP="00260B38">
            <w:pPr>
              <w:widowControl/>
              <w:autoSpaceDE/>
              <w:autoSpaceDN/>
              <w:ind w:right="102"/>
              <w:contextualSpacing/>
              <w:rPr>
                <w:rFonts w:ascii="Symbol" w:hAnsi="Symbol"/>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доступ до об'єктів інфраструктури в залежності від необхідності.</w:t>
            </w:r>
          </w:p>
        </w:tc>
      </w:tr>
      <w:tr w:rsidR="00260B38" w:rsidTr="00035348">
        <w:tc>
          <w:tcPr>
            <w:tcW w:w="10255" w:type="dxa"/>
            <w:gridSpan w:val="2"/>
          </w:tcPr>
          <w:p w:rsidR="00260B38" w:rsidRPr="00260B38" w:rsidRDefault="00260B38" w:rsidP="00260B38">
            <w:pPr>
              <w:widowControl/>
              <w:autoSpaceDE/>
              <w:autoSpaceDN/>
              <w:ind w:left="421" w:hanging="284"/>
              <w:contextualSpacing/>
              <w:jc w:val="center"/>
              <w:rPr>
                <w:rFonts w:ascii="Symbol" w:hAnsi="Symbol"/>
                <w:sz w:val="24"/>
                <w:szCs w:val="24"/>
                <w:lang w:val="uk-UA" w:eastAsia="uk-UA"/>
              </w:rPr>
            </w:pPr>
            <w:r w:rsidRPr="00260B38">
              <w:rPr>
                <w:sz w:val="24"/>
                <w:szCs w:val="24"/>
                <w:lang w:val="uk-UA" w:eastAsia="uk-UA"/>
              </w:rPr>
              <w:t>Клієнтські групи уболівальників</w:t>
            </w:r>
          </w:p>
        </w:tc>
      </w:tr>
      <w:tr w:rsidR="00260B38" w:rsidTr="00260B38">
        <w:tc>
          <w:tcPr>
            <w:tcW w:w="4253" w:type="dxa"/>
          </w:tcPr>
          <w:p w:rsidR="00260B38" w:rsidRPr="00260B38" w:rsidRDefault="00260B38" w:rsidP="00260B38">
            <w:pPr>
              <w:widowControl/>
              <w:autoSpaceDE/>
              <w:autoSpaceDN/>
              <w:contextualSpacing/>
              <w:jc w:val="both"/>
              <w:rPr>
                <w:sz w:val="24"/>
                <w:szCs w:val="24"/>
                <w:lang w:val="uk-UA" w:eastAsia="uk-UA"/>
              </w:rPr>
            </w:pPr>
            <w:r w:rsidRPr="00260B38">
              <w:rPr>
                <w:sz w:val="24"/>
                <w:szCs w:val="24"/>
                <w:lang w:val="uk-UA" w:eastAsia="uk-UA"/>
              </w:rPr>
              <w:t>Звичайні </w:t>
            </w:r>
            <w:r w:rsidRPr="00260B38">
              <w:rPr>
                <w:spacing w:val="-1"/>
                <w:sz w:val="24"/>
                <w:szCs w:val="24"/>
                <w:lang w:val="uk-UA" w:eastAsia="uk-UA"/>
              </w:rPr>
              <w:t>вболівальники </w:t>
            </w:r>
            <w:r w:rsidRPr="00260B38">
              <w:rPr>
                <w:sz w:val="24"/>
                <w:szCs w:val="24"/>
                <w:lang w:val="uk-UA" w:eastAsia="uk-UA"/>
              </w:rPr>
              <w:t>гостьової команди</w:t>
            </w:r>
          </w:p>
        </w:tc>
        <w:tc>
          <w:tcPr>
            <w:tcW w:w="6002" w:type="dxa"/>
            <w:vMerge w:val="restart"/>
          </w:tcPr>
          <w:p w:rsidR="00260B38" w:rsidRPr="00260B38" w:rsidRDefault="00260B38" w:rsidP="00260B38">
            <w:pPr>
              <w:widowControl/>
              <w:autoSpaceDE/>
              <w:autoSpaceDN/>
              <w:ind w:left="138" w:right="98"/>
              <w:contextualSpacing/>
              <w:rPr>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Модель поведінки схожа з моделлю пасажира мет</w:t>
            </w:r>
            <w:r w:rsidRPr="00260B38">
              <w:rPr>
                <w:sz w:val="24"/>
                <w:szCs w:val="24"/>
                <w:lang w:val="uk-UA" w:eastAsia="uk-UA"/>
              </w:rPr>
              <w:lastRenderedPageBreak/>
              <w:t>рополітену;</w:t>
            </w:r>
          </w:p>
          <w:p w:rsidR="00260B38" w:rsidRPr="00260B38" w:rsidRDefault="00260B38" w:rsidP="00260B38">
            <w:pPr>
              <w:widowControl/>
              <w:autoSpaceDE/>
              <w:autoSpaceDN/>
              <w:ind w:left="421" w:hanging="284"/>
              <w:contextualSpacing/>
              <w:rPr>
                <w:rFonts w:ascii="Symbol" w:hAnsi="Symbol"/>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вибір відповідної трибуни на стадіоні.</w:t>
            </w:r>
          </w:p>
        </w:tc>
      </w:tr>
      <w:tr w:rsidR="00260B38" w:rsidTr="00260B38">
        <w:tc>
          <w:tcPr>
            <w:tcW w:w="4253" w:type="dxa"/>
          </w:tcPr>
          <w:p w:rsidR="00260B38" w:rsidRPr="00260B38" w:rsidRDefault="00260B38" w:rsidP="00260B38">
            <w:pPr>
              <w:widowControl/>
              <w:autoSpaceDE/>
              <w:autoSpaceDN/>
              <w:contextualSpacing/>
              <w:rPr>
                <w:sz w:val="24"/>
                <w:szCs w:val="24"/>
                <w:lang w:val="uk-UA" w:eastAsia="uk-UA"/>
              </w:rPr>
            </w:pPr>
            <w:r w:rsidRPr="00260B38">
              <w:rPr>
                <w:sz w:val="24"/>
                <w:szCs w:val="24"/>
                <w:lang w:val="uk-UA" w:eastAsia="uk-UA"/>
              </w:rPr>
              <w:lastRenderedPageBreak/>
              <w:t>Звичайні вболівальники</w:t>
            </w:r>
          </w:p>
          <w:p w:rsidR="00260B38" w:rsidRPr="00260B38" w:rsidRDefault="00260B38" w:rsidP="00260B38">
            <w:pPr>
              <w:widowControl/>
              <w:autoSpaceDE/>
              <w:autoSpaceDN/>
              <w:contextualSpacing/>
              <w:jc w:val="both"/>
              <w:rPr>
                <w:sz w:val="24"/>
                <w:szCs w:val="24"/>
                <w:lang w:val="uk-UA" w:eastAsia="uk-UA"/>
              </w:rPr>
            </w:pPr>
            <w:r w:rsidRPr="00260B38">
              <w:rPr>
                <w:sz w:val="24"/>
                <w:szCs w:val="24"/>
                <w:lang w:val="uk-UA" w:eastAsia="uk-UA"/>
              </w:rPr>
              <w:t>домашньої команди</w:t>
            </w:r>
          </w:p>
        </w:tc>
        <w:tc>
          <w:tcPr>
            <w:tcW w:w="6002" w:type="dxa"/>
            <w:vMerge/>
          </w:tcPr>
          <w:p w:rsidR="00260B38" w:rsidRPr="00260B38" w:rsidRDefault="00260B38" w:rsidP="00260B38">
            <w:pPr>
              <w:widowControl/>
              <w:autoSpaceDE/>
              <w:autoSpaceDN/>
              <w:ind w:left="421" w:hanging="284"/>
              <w:contextualSpacing/>
              <w:rPr>
                <w:rFonts w:ascii="Symbol" w:hAnsi="Symbol"/>
                <w:sz w:val="24"/>
                <w:szCs w:val="24"/>
                <w:lang w:val="uk-UA" w:eastAsia="uk-UA"/>
              </w:rPr>
            </w:pPr>
          </w:p>
        </w:tc>
      </w:tr>
      <w:tr w:rsidR="00260B38" w:rsidTr="00260B38">
        <w:tc>
          <w:tcPr>
            <w:tcW w:w="4253" w:type="dxa"/>
          </w:tcPr>
          <w:p w:rsidR="00260B38" w:rsidRPr="00260B38" w:rsidRDefault="00260B38" w:rsidP="00260B38">
            <w:pPr>
              <w:widowControl/>
              <w:autoSpaceDE/>
              <w:autoSpaceDN/>
              <w:contextualSpacing/>
              <w:rPr>
                <w:sz w:val="24"/>
                <w:szCs w:val="24"/>
                <w:lang w:val="uk-UA" w:eastAsia="uk-UA"/>
              </w:rPr>
            </w:pPr>
            <w:r w:rsidRPr="00260B38">
              <w:rPr>
                <w:sz w:val="24"/>
                <w:szCs w:val="24"/>
                <w:lang w:val="uk-UA" w:eastAsia="uk-UA"/>
              </w:rPr>
              <w:lastRenderedPageBreak/>
              <w:t>Активні вболівальники</w:t>
            </w:r>
          </w:p>
          <w:p w:rsidR="00260B38" w:rsidRPr="00260B38" w:rsidRDefault="00260B38" w:rsidP="00260B38">
            <w:pPr>
              <w:widowControl/>
              <w:autoSpaceDE/>
              <w:autoSpaceDN/>
              <w:contextualSpacing/>
              <w:rPr>
                <w:sz w:val="24"/>
                <w:szCs w:val="24"/>
                <w:lang w:val="uk-UA" w:eastAsia="uk-UA"/>
              </w:rPr>
            </w:pPr>
            <w:r w:rsidRPr="00260B38">
              <w:rPr>
                <w:sz w:val="24"/>
                <w:szCs w:val="24"/>
                <w:lang w:val="uk-UA" w:eastAsia="uk-UA"/>
              </w:rPr>
              <w:t>гостьової команди</w:t>
            </w:r>
          </w:p>
        </w:tc>
        <w:tc>
          <w:tcPr>
            <w:tcW w:w="6002" w:type="dxa"/>
            <w:vMerge w:val="restart"/>
          </w:tcPr>
          <w:p w:rsidR="00260B38" w:rsidRPr="00260B38" w:rsidRDefault="00260B38" w:rsidP="00260B38">
            <w:pPr>
              <w:widowControl/>
              <w:autoSpaceDE/>
              <w:autoSpaceDN/>
              <w:ind w:left="138" w:right="104"/>
              <w:contextualSpacing/>
              <w:rPr>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швидкість руху більше, ніж у </w:t>
            </w:r>
            <w:r w:rsidRPr="00260B38">
              <w:rPr>
                <w:spacing w:val="-1"/>
                <w:sz w:val="24"/>
                <w:szCs w:val="24"/>
                <w:lang w:val="uk-UA" w:eastAsia="uk-UA"/>
              </w:rPr>
              <w:t>звичайних </w:t>
            </w:r>
            <w:r w:rsidRPr="00260B38">
              <w:rPr>
                <w:sz w:val="24"/>
                <w:szCs w:val="24"/>
                <w:lang w:val="uk-UA" w:eastAsia="uk-UA"/>
              </w:rPr>
              <w:t>уболівальників;</w:t>
            </w:r>
          </w:p>
          <w:p w:rsidR="00260B38" w:rsidRPr="00260B38" w:rsidRDefault="00260B38" w:rsidP="00260B38">
            <w:pPr>
              <w:widowControl/>
              <w:autoSpaceDE/>
              <w:autoSpaceDN/>
              <w:ind w:left="421" w:hanging="284"/>
              <w:contextualSpacing/>
              <w:rPr>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схильні переміщатися в групі;</w:t>
            </w:r>
          </w:p>
          <w:p w:rsidR="00260B38" w:rsidRPr="00260B38" w:rsidRDefault="00260B38" w:rsidP="00260B38">
            <w:pPr>
              <w:widowControl/>
              <w:autoSpaceDE/>
              <w:autoSpaceDN/>
              <w:ind w:left="421" w:hanging="284"/>
              <w:contextualSpacing/>
              <w:rPr>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вибір відповідної трибуни на стадіоні;</w:t>
            </w:r>
          </w:p>
          <w:p w:rsidR="00260B38" w:rsidRPr="00260B38" w:rsidRDefault="00260B38" w:rsidP="00260B38">
            <w:pPr>
              <w:widowControl/>
              <w:autoSpaceDE/>
              <w:autoSpaceDN/>
              <w:ind w:left="138" w:right="106"/>
              <w:contextualSpacing/>
              <w:rPr>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прибувають до початку заходу раніше звичайних уболівальників;</w:t>
            </w:r>
          </w:p>
          <w:p w:rsidR="00260B38" w:rsidRPr="00260B38" w:rsidRDefault="00260B38" w:rsidP="00260B38">
            <w:pPr>
              <w:widowControl/>
              <w:autoSpaceDE/>
              <w:autoSpaceDN/>
              <w:ind w:left="421" w:hanging="284"/>
              <w:contextualSpacing/>
              <w:rPr>
                <w:rFonts w:ascii="Symbol" w:hAnsi="Symbol"/>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необхідно розділяти потоки домашніх і гостьових активних уболівальників.</w:t>
            </w:r>
          </w:p>
        </w:tc>
      </w:tr>
      <w:tr w:rsidR="00260B38" w:rsidTr="00260B38">
        <w:tc>
          <w:tcPr>
            <w:tcW w:w="4253" w:type="dxa"/>
          </w:tcPr>
          <w:p w:rsidR="00260B38" w:rsidRPr="00260B38" w:rsidRDefault="00260B38" w:rsidP="00260B38">
            <w:pPr>
              <w:widowControl/>
              <w:autoSpaceDE/>
              <w:autoSpaceDN/>
              <w:contextualSpacing/>
              <w:rPr>
                <w:sz w:val="24"/>
                <w:szCs w:val="24"/>
                <w:lang w:val="uk-UA" w:eastAsia="uk-UA"/>
              </w:rPr>
            </w:pPr>
            <w:r w:rsidRPr="00260B38">
              <w:rPr>
                <w:sz w:val="24"/>
                <w:szCs w:val="24"/>
                <w:lang w:val="uk-UA" w:eastAsia="uk-UA"/>
              </w:rPr>
              <w:t>Активні </w:t>
            </w:r>
            <w:r w:rsidRPr="00260B38">
              <w:rPr>
                <w:spacing w:val="-1"/>
                <w:sz w:val="24"/>
                <w:szCs w:val="24"/>
                <w:lang w:val="uk-UA" w:eastAsia="uk-UA"/>
              </w:rPr>
              <w:t>вболівальники </w:t>
            </w:r>
            <w:r w:rsidRPr="00260B38">
              <w:rPr>
                <w:sz w:val="24"/>
                <w:szCs w:val="24"/>
                <w:lang w:val="uk-UA" w:eastAsia="uk-UA"/>
              </w:rPr>
              <w:t>домашньої команди</w:t>
            </w:r>
          </w:p>
        </w:tc>
        <w:tc>
          <w:tcPr>
            <w:tcW w:w="6002" w:type="dxa"/>
            <w:vMerge/>
          </w:tcPr>
          <w:p w:rsidR="00260B38" w:rsidRPr="00260B38" w:rsidRDefault="00260B38" w:rsidP="00260B38">
            <w:pPr>
              <w:widowControl/>
              <w:autoSpaceDE/>
              <w:autoSpaceDN/>
              <w:ind w:left="138" w:right="104"/>
              <w:contextualSpacing/>
              <w:rPr>
                <w:rFonts w:ascii="Symbol" w:hAnsi="Symbol"/>
                <w:sz w:val="24"/>
                <w:szCs w:val="24"/>
                <w:lang w:val="uk-UA" w:eastAsia="uk-UA"/>
              </w:rPr>
            </w:pPr>
          </w:p>
        </w:tc>
      </w:tr>
      <w:tr w:rsidR="00260B38" w:rsidTr="00260B38">
        <w:tc>
          <w:tcPr>
            <w:tcW w:w="4253" w:type="dxa"/>
          </w:tcPr>
          <w:p w:rsidR="00260B38" w:rsidRPr="00260B38" w:rsidRDefault="00260B38" w:rsidP="00260B38">
            <w:pPr>
              <w:widowControl/>
              <w:autoSpaceDE/>
              <w:autoSpaceDN/>
              <w:contextualSpacing/>
              <w:rPr>
                <w:sz w:val="24"/>
                <w:szCs w:val="24"/>
                <w:lang w:val="uk-UA" w:eastAsia="uk-UA"/>
              </w:rPr>
            </w:pPr>
            <w:r w:rsidRPr="00260B38">
              <w:rPr>
                <w:sz w:val="24"/>
                <w:szCs w:val="24"/>
                <w:lang w:val="uk-UA" w:eastAsia="uk-UA"/>
              </w:rPr>
              <w:t>Лояльні вболівальники</w:t>
            </w:r>
          </w:p>
        </w:tc>
        <w:tc>
          <w:tcPr>
            <w:tcW w:w="6002" w:type="dxa"/>
          </w:tcPr>
          <w:p w:rsidR="00260B38" w:rsidRPr="00260B38" w:rsidRDefault="00260B38" w:rsidP="00260B38">
            <w:pPr>
              <w:widowControl/>
              <w:autoSpaceDE/>
              <w:autoSpaceDN/>
              <w:ind w:left="138" w:right="103"/>
              <w:contextualSpacing/>
              <w:rPr>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швидкість руху нижче, так як вони </w:t>
            </w:r>
            <w:r w:rsidRPr="00260B38">
              <w:rPr>
                <w:spacing w:val="-1"/>
                <w:sz w:val="24"/>
                <w:szCs w:val="24"/>
                <w:lang w:val="uk-UA" w:eastAsia="uk-UA"/>
              </w:rPr>
              <w:t>рідко </w:t>
            </w:r>
            <w:r w:rsidRPr="00260B38">
              <w:rPr>
                <w:sz w:val="24"/>
                <w:szCs w:val="24"/>
                <w:lang w:val="uk-UA" w:eastAsia="uk-UA"/>
              </w:rPr>
              <w:t>відвідують заходи даного типу;</w:t>
            </w:r>
          </w:p>
          <w:p w:rsidR="00260B38" w:rsidRPr="00260B38" w:rsidRDefault="00260B38" w:rsidP="00260B38">
            <w:pPr>
              <w:widowControl/>
              <w:autoSpaceDE/>
              <w:autoSpaceDN/>
              <w:ind w:left="138" w:right="104"/>
              <w:contextualSpacing/>
              <w:rPr>
                <w:rFonts w:ascii="Symbol" w:hAnsi="Symbol"/>
                <w:sz w:val="24"/>
                <w:szCs w:val="24"/>
                <w:lang w:val="uk-UA" w:eastAsia="uk-UA"/>
              </w:rPr>
            </w:pPr>
            <w:r w:rsidRPr="00260B38">
              <w:rPr>
                <w:rFonts w:ascii="Symbol" w:hAnsi="Symbol"/>
                <w:sz w:val="24"/>
                <w:szCs w:val="24"/>
                <w:lang w:val="uk-UA" w:eastAsia="uk-UA"/>
              </w:rPr>
              <w:sym w:font="Symbol" w:char="F02D"/>
            </w:r>
            <w:r w:rsidRPr="00260B38">
              <w:rPr>
                <w:sz w:val="24"/>
                <w:szCs w:val="24"/>
                <w:lang w:val="uk-UA" w:eastAsia="uk-UA"/>
              </w:rPr>
              <w:t>   можуть виникнути проблеми з навігацією.</w:t>
            </w:r>
          </w:p>
        </w:tc>
      </w:tr>
    </w:tbl>
    <w:p w:rsidR="005F4E3A" w:rsidRPr="008063AC" w:rsidRDefault="005F4E3A" w:rsidP="008063AC">
      <w:pPr>
        <w:widowControl/>
        <w:autoSpaceDE/>
        <w:autoSpaceDN/>
        <w:spacing w:line="360" w:lineRule="auto"/>
        <w:ind w:firstLine="567"/>
        <w:jc w:val="both"/>
        <w:rPr>
          <w:sz w:val="28"/>
          <w:szCs w:val="28"/>
          <w:lang w:val="uk-UA"/>
        </w:rPr>
      </w:pPr>
    </w:p>
    <w:p w:rsidR="005520BC" w:rsidRDefault="005520BC" w:rsidP="005520BC">
      <w:pPr>
        <w:widowControl/>
        <w:autoSpaceDE/>
        <w:autoSpaceDN/>
        <w:spacing w:before="89" w:line="423" w:lineRule="atLeast"/>
        <w:ind w:right="-1" w:firstLine="567"/>
        <w:jc w:val="both"/>
        <w:rPr>
          <w:color w:val="000000"/>
          <w:sz w:val="28"/>
          <w:szCs w:val="28"/>
          <w:lang w:val="uk-UA" w:eastAsia="uk-UA"/>
        </w:rPr>
      </w:pPr>
    </w:p>
    <w:p w:rsidR="00260B38" w:rsidRDefault="00260B38" w:rsidP="005520BC">
      <w:pPr>
        <w:widowControl/>
        <w:autoSpaceDE/>
        <w:autoSpaceDN/>
        <w:spacing w:before="89" w:line="423" w:lineRule="atLeast"/>
        <w:ind w:right="-143" w:firstLine="567"/>
        <w:jc w:val="both"/>
        <w:rPr>
          <w:color w:val="000000"/>
          <w:sz w:val="28"/>
          <w:szCs w:val="28"/>
          <w:lang w:val="uk-UA" w:eastAsia="uk-UA"/>
        </w:rPr>
      </w:pPr>
      <w:r w:rsidRPr="00EE69C1">
        <w:rPr>
          <w:color w:val="000000"/>
          <w:sz w:val="28"/>
          <w:szCs w:val="28"/>
          <w:lang w:val="uk-UA" w:eastAsia="uk-UA"/>
        </w:rPr>
        <w:t>Графічна інтерпретація класифікації клієнтських груп н</w:t>
      </w:r>
      <w:r w:rsidR="005520BC">
        <w:rPr>
          <w:color w:val="000000"/>
          <w:sz w:val="28"/>
          <w:szCs w:val="28"/>
          <w:lang w:val="uk-UA" w:eastAsia="uk-UA"/>
        </w:rPr>
        <w:t>а ЧС представлена</w:t>
      </w:r>
      <w:r>
        <w:rPr>
          <w:color w:val="000000"/>
          <w:sz w:val="28"/>
          <w:szCs w:val="28"/>
          <w:lang w:val="uk-UA" w:eastAsia="uk-UA"/>
        </w:rPr>
        <w:t> на </w:t>
      </w:r>
      <w:r w:rsidR="000331F0">
        <w:rPr>
          <w:color w:val="000000"/>
          <w:sz w:val="28"/>
          <w:szCs w:val="28"/>
          <w:lang w:val="uk-UA" w:eastAsia="uk-UA"/>
        </w:rPr>
        <w:t>малюнку</w:t>
      </w:r>
      <w:r>
        <w:rPr>
          <w:color w:val="000000"/>
          <w:sz w:val="28"/>
          <w:szCs w:val="28"/>
          <w:lang w:val="uk-UA" w:eastAsia="uk-UA"/>
        </w:rPr>
        <w:t xml:space="preserve"> 1.3</w:t>
      </w:r>
      <w:r w:rsidRPr="00EE69C1">
        <w:rPr>
          <w:color w:val="000000"/>
          <w:sz w:val="28"/>
          <w:szCs w:val="28"/>
          <w:lang w:val="uk-UA" w:eastAsia="uk-UA"/>
        </w:rPr>
        <w:t>.</w:t>
      </w:r>
    </w:p>
    <w:p w:rsidR="005520BC" w:rsidRPr="00EE69C1" w:rsidRDefault="005520BC" w:rsidP="005520BC">
      <w:pPr>
        <w:widowControl/>
        <w:autoSpaceDE/>
        <w:autoSpaceDN/>
        <w:spacing w:before="89" w:line="423" w:lineRule="atLeast"/>
        <w:ind w:right="-143" w:firstLine="567"/>
        <w:jc w:val="both"/>
        <w:rPr>
          <w:color w:val="000000"/>
          <w:sz w:val="28"/>
          <w:szCs w:val="28"/>
          <w:lang w:val="uk-UA" w:eastAsia="uk-UA"/>
        </w:rPr>
      </w:pPr>
    </w:p>
    <w:p w:rsidR="00FB7CF4" w:rsidRDefault="006A1C09" w:rsidP="006A1C09">
      <w:pPr>
        <w:widowControl/>
        <w:autoSpaceDE/>
        <w:autoSpaceDN/>
        <w:spacing w:line="360" w:lineRule="auto"/>
        <w:jc w:val="center"/>
        <w:rPr>
          <w:sz w:val="28"/>
          <w:szCs w:val="28"/>
          <w:lang w:val="uk-UA"/>
        </w:rPr>
      </w:pPr>
      <w:r>
        <w:rPr>
          <w:noProof/>
          <w:sz w:val="28"/>
          <w:szCs w:val="28"/>
          <w:lang w:eastAsia="ru-RU"/>
        </w:rPr>
        <w:drawing>
          <wp:inline distT="0" distB="0" distL="0" distR="0">
            <wp:extent cx="5934075" cy="3914775"/>
            <wp:effectExtent l="19050" t="0" r="9525"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5934075" cy="3914775"/>
                    </a:xfrm>
                    <a:prstGeom prst="rect">
                      <a:avLst/>
                    </a:prstGeom>
                    <a:noFill/>
                    <a:ln w="9525">
                      <a:noFill/>
                      <a:miter lim="800000"/>
                      <a:headEnd/>
                      <a:tailEnd/>
                    </a:ln>
                  </pic:spPr>
                </pic:pic>
              </a:graphicData>
            </a:graphic>
          </wp:inline>
        </w:drawing>
      </w:r>
    </w:p>
    <w:p w:rsidR="006A1C09" w:rsidRPr="00D00032" w:rsidRDefault="006A1C09" w:rsidP="006A1C09">
      <w:pPr>
        <w:widowControl/>
        <w:autoSpaceDE/>
        <w:autoSpaceDN/>
        <w:spacing w:before="201"/>
        <w:ind w:left="708" w:right="2250" w:firstLine="708"/>
        <w:jc w:val="center"/>
        <w:rPr>
          <w:color w:val="000000"/>
          <w:sz w:val="28"/>
          <w:szCs w:val="28"/>
          <w:lang w:eastAsia="uk-UA"/>
        </w:rPr>
      </w:pPr>
      <w:r>
        <w:rPr>
          <w:sz w:val="28"/>
          <w:szCs w:val="28"/>
          <w:lang w:val="uk-UA"/>
        </w:rPr>
        <w:t xml:space="preserve">Рис. </w:t>
      </w:r>
      <w:r w:rsidRPr="00EE69C1">
        <w:rPr>
          <w:color w:val="000000"/>
          <w:sz w:val="28"/>
          <w:szCs w:val="28"/>
          <w:lang w:val="uk-UA" w:eastAsia="uk-UA"/>
        </w:rPr>
        <w:t>1.</w:t>
      </w:r>
      <w:r>
        <w:rPr>
          <w:color w:val="000000"/>
          <w:sz w:val="28"/>
          <w:szCs w:val="28"/>
          <w:lang w:val="uk-UA" w:eastAsia="uk-UA"/>
        </w:rPr>
        <w:t>3</w:t>
      </w:r>
      <w:r w:rsidRPr="00EE69C1">
        <w:rPr>
          <w:color w:val="000000"/>
          <w:sz w:val="28"/>
          <w:szCs w:val="28"/>
          <w:lang w:val="uk-UA" w:eastAsia="uk-UA"/>
        </w:rPr>
        <w:t> - Класифікація клієнтських груп</w:t>
      </w:r>
      <w:r w:rsidR="00E92948" w:rsidRPr="00D00032">
        <w:rPr>
          <w:color w:val="000000"/>
          <w:sz w:val="28"/>
          <w:szCs w:val="28"/>
          <w:lang w:eastAsia="uk-UA"/>
        </w:rPr>
        <w:t xml:space="preserve"> [53]</w:t>
      </w:r>
    </w:p>
    <w:p w:rsidR="006A1C09" w:rsidRDefault="006A1C09" w:rsidP="00D35AD7">
      <w:pPr>
        <w:widowControl/>
        <w:autoSpaceDE/>
        <w:autoSpaceDN/>
        <w:spacing w:line="360" w:lineRule="auto"/>
        <w:ind w:firstLine="567"/>
        <w:jc w:val="both"/>
        <w:rPr>
          <w:sz w:val="28"/>
          <w:szCs w:val="28"/>
          <w:lang w:val="uk-UA"/>
        </w:rPr>
      </w:pPr>
    </w:p>
    <w:p w:rsidR="00D35AD7" w:rsidRPr="00D35AD7" w:rsidRDefault="00D35AD7" w:rsidP="00D35AD7">
      <w:pPr>
        <w:widowControl/>
        <w:autoSpaceDE/>
        <w:autoSpaceDN/>
        <w:spacing w:line="360" w:lineRule="auto"/>
        <w:ind w:firstLine="567"/>
        <w:jc w:val="both"/>
        <w:rPr>
          <w:sz w:val="28"/>
          <w:szCs w:val="28"/>
          <w:lang w:val="uk-UA"/>
        </w:rPr>
      </w:pPr>
      <w:r w:rsidRPr="00D35AD7">
        <w:rPr>
          <w:sz w:val="28"/>
          <w:szCs w:val="28"/>
          <w:lang w:val="uk-UA"/>
        </w:rPr>
        <w:t xml:space="preserve">При підготовці культурно-масового заходу, в особливості ЧС, основні організаційні процеси реалізуються на трьох рівнях. На кожному рівні </w:t>
      </w:r>
      <w:r w:rsidRPr="00D35AD7">
        <w:rPr>
          <w:sz w:val="28"/>
          <w:szCs w:val="28"/>
          <w:lang w:val="uk-UA"/>
        </w:rPr>
        <w:lastRenderedPageBreak/>
        <w:t xml:space="preserve">планування організаторам необхідно оцінити функціонування чотирьох зон розмежування, представлених на </w:t>
      </w:r>
      <w:r w:rsidR="000331F0">
        <w:rPr>
          <w:sz w:val="28"/>
          <w:szCs w:val="28"/>
          <w:lang w:val="uk-UA"/>
        </w:rPr>
        <w:t>малюнку</w:t>
      </w:r>
      <w:r w:rsidRPr="00D35AD7">
        <w:rPr>
          <w:sz w:val="28"/>
          <w:szCs w:val="28"/>
          <w:lang w:val="uk-UA"/>
        </w:rPr>
        <w:t xml:space="preserve"> 1.</w:t>
      </w:r>
      <w:r>
        <w:rPr>
          <w:sz w:val="28"/>
          <w:szCs w:val="28"/>
          <w:lang w:val="uk-UA"/>
        </w:rPr>
        <w:t>4</w:t>
      </w:r>
      <w:r w:rsidRPr="00D35AD7">
        <w:rPr>
          <w:sz w:val="28"/>
          <w:szCs w:val="28"/>
          <w:lang w:val="uk-UA"/>
        </w:rPr>
        <w:t>, всередині яких виникають і вирішуються питання обслуговування і взаємодії з відвідувач</w:t>
      </w:r>
      <w:r w:rsidRPr="00E92948">
        <w:rPr>
          <w:sz w:val="28"/>
          <w:szCs w:val="28"/>
          <w:lang w:val="uk-UA"/>
        </w:rPr>
        <w:t>ами</w:t>
      </w:r>
      <w:r w:rsidR="00E92948" w:rsidRPr="00E92948">
        <w:rPr>
          <w:sz w:val="28"/>
          <w:szCs w:val="28"/>
          <w:lang w:val="uk-UA"/>
        </w:rPr>
        <w:t xml:space="preserve"> [55</w:t>
      </w:r>
      <w:r w:rsidRPr="00E92948">
        <w:rPr>
          <w:sz w:val="28"/>
          <w:szCs w:val="28"/>
          <w:lang w:val="uk-UA"/>
        </w:rPr>
        <w:t>].</w:t>
      </w:r>
    </w:p>
    <w:p w:rsidR="00D35AD7" w:rsidRPr="00D35AD7" w:rsidRDefault="00D35AD7" w:rsidP="00D35AD7">
      <w:pPr>
        <w:widowControl/>
        <w:autoSpaceDE/>
        <w:autoSpaceDN/>
        <w:spacing w:line="360" w:lineRule="auto"/>
        <w:ind w:firstLine="567"/>
        <w:jc w:val="both"/>
        <w:rPr>
          <w:sz w:val="28"/>
          <w:szCs w:val="28"/>
          <w:lang w:val="uk-UA"/>
        </w:rPr>
      </w:pPr>
      <w:r w:rsidRPr="00D35AD7">
        <w:rPr>
          <w:sz w:val="28"/>
          <w:szCs w:val="28"/>
          <w:lang w:val="uk-UA"/>
        </w:rPr>
        <w:t>На стратегічному рівні створюється макромодель, яка дозволяє оцінити можливості регіону щодо проведення даного заходу. На цьому рівні організатори визначають ключові зони розмежування заходи</w:t>
      </w:r>
      <w:r>
        <w:rPr>
          <w:sz w:val="28"/>
          <w:szCs w:val="28"/>
          <w:lang w:val="uk-UA"/>
        </w:rPr>
        <w:t xml:space="preserve"> </w:t>
      </w:r>
      <w:r w:rsidRPr="00D35AD7">
        <w:rPr>
          <w:sz w:val="28"/>
          <w:szCs w:val="28"/>
          <w:lang w:val="uk-UA"/>
        </w:rPr>
        <w:t>(межі моделі), безліч модельованих об'єктів і рівень деталізації моделей окремих об'єктів.</w:t>
      </w:r>
    </w:p>
    <w:p w:rsidR="00D35AD7" w:rsidRDefault="00D35AD7" w:rsidP="00D35AD7">
      <w:pPr>
        <w:widowControl/>
        <w:autoSpaceDE/>
        <w:autoSpaceDN/>
        <w:spacing w:line="360" w:lineRule="auto"/>
        <w:ind w:firstLine="567"/>
        <w:jc w:val="both"/>
        <w:rPr>
          <w:sz w:val="28"/>
          <w:szCs w:val="28"/>
          <w:lang w:val="uk-UA"/>
        </w:rPr>
      </w:pPr>
      <w:r w:rsidRPr="00D35AD7">
        <w:rPr>
          <w:sz w:val="28"/>
          <w:szCs w:val="28"/>
          <w:lang w:val="uk-UA"/>
        </w:rPr>
        <w:t>Тактичний рівень ставить перед організаторами завдання, пов'язані з узгодженням клієнтських груп, підготовкою базових р</w:t>
      </w:r>
      <w:r>
        <w:rPr>
          <w:sz w:val="28"/>
          <w:szCs w:val="28"/>
          <w:lang w:val="uk-UA"/>
        </w:rPr>
        <w:t>озклад</w:t>
      </w:r>
      <w:r w:rsidRPr="00D35AD7">
        <w:rPr>
          <w:sz w:val="28"/>
          <w:szCs w:val="28"/>
          <w:lang w:val="uk-UA"/>
        </w:rPr>
        <w:t xml:space="preserve"> руху, моделюванням маршрутів пересування. Розробляється мікромодель, над якою проводяться різні експерименти для визначення реакції моделі і виявлення «пляшкових шийок» [</w:t>
      </w:r>
      <w:r w:rsidR="00E92948" w:rsidRPr="00E92948">
        <w:rPr>
          <w:sz w:val="28"/>
          <w:szCs w:val="28"/>
        </w:rPr>
        <w:t>53</w:t>
      </w:r>
      <w:r w:rsidRPr="00D35AD7">
        <w:rPr>
          <w:sz w:val="28"/>
          <w:szCs w:val="28"/>
          <w:lang w:val="uk-UA"/>
        </w:rPr>
        <w:t>].</w:t>
      </w:r>
    </w:p>
    <w:p w:rsidR="006A1C09" w:rsidRDefault="00D35AD7">
      <w:pPr>
        <w:widowControl/>
        <w:autoSpaceDE/>
        <w:autoSpaceDN/>
        <w:spacing w:after="200" w:line="276" w:lineRule="auto"/>
        <w:rPr>
          <w:sz w:val="28"/>
          <w:szCs w:val="28"/>
          <w:lang w:val="uk-UA"/>
        </w:rPr>
      </w:pPr>
      <w:r>
        <w:rPr>
          <w:noProof/>
          <w:sz w:val="28"/>
          <w:szCs w:val="28"/>
          <w:lang w:eastAsia="ru-RU"/>
        </w:rPr>
        <w:drawing>
          <wp:inline distT="0" distB="0" distL="0" distR="0">
            <wp:extent cx="5934075" cy="2238375"/>
            <wp:effectExtent l="19050" t="0" r="9525" b="0"/>
            <wp:docPr id="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srcRect/>
                    <a:stretch>
                      <a:fillRect/>
                    </a:stretch>
                  </pic:blipFill>
                  <pic:spPr bwMode="auto">
                    <a:xfrm>
                      <a:off x="0" y="0"/>
                      <a:ext cx="5934075" cy="2238375"/>
                    </a:xfrm>
                    <a:prstGeom prst="rect">
                      <a:avLst/>
                    </a:prstGeom>
                    <a:noFill/>
                    <a:ln w="9525">
                      <a:noFill/>
                      <a:miter lim="800000"/>
                      <a:headEnd/>
                      <a:tailEnd/>
                    </a:ln>
                  </pic:spPr>
                </pic:pic>
              </a:graphicData>
            </a:graphic>
          </wp:inline>
        </w:drawing>
      </w:r>
    </w:p>
    <w:p w:rsidR="00D35AD7" w:rsidRPr="00EE69C1" w:rsidRDefault="00D35AD7" w:rsidP="00D35AD7">
      <w:pPr>
        <w:widowControl/>
        <w:autoSpaceDE/>
        <w:autoSpaceDN/>
        <w:spacing w:before="163"/>
        <w:ind w:left="938"/>
        <w:jc w:val="both"/>
        <w:rPr>
          <w:color w:val="000000"/>
          <w:sz w:val="28"/>
          <w:szCs w:val="28"/>
          <w:lang w:val="uk-UA" w:eastAsia="uk-UA"/>
        </w:rPr>
      </w:pPr>
      <w:r>
        <w:rPr>
          <w:color w:val="000000"/>
          <w:sz w:val="28"/>
          <w:szCs w:val="28"/>
          <w:lang w:val="uk-UA" w:eastAsia="uk-UA"/>
        </w:rPr>
        <w:t>Рис.</w:t>
      </w:r>
      <w:r w:rsidRPr="00EE69C1">
        <w:rPr>
          <w:color w:val="000000"/>
          <w:sz w:val="28"/>
          <w:szCs w:val="28"/>
          <w:lang w:val="uk-UA" w:eastAsia="uk-UA"/>
        </w:rPr>
        <w:t> 1.</w:t>
      </w:r>
      <w:r>
        <w:rPr>
          <w:color w:val="000000"/>
          <w:sz w:val="28"/>
          <w:szCs w:val="28"/>
          <w:lang w:val="uk-UA" w:eastAsia="uk-UA"/>
        </w:rPr>
        <w:t>4</w:t>
      </w:r>
      <w:r w:rsidRPr="00EE69C1">
        <w:rPr>
          <w:color w:val="000000"/>
          <w:sz w:val="28"/>
          <w:szCs w:val="28"/>
          <w:lang w:val="uk-UA" w:eastAsia="uk-UA"/>
        </w:rPr>
        <w:t> - Зони розмежування культурно-масового заходу.</w:t>
      </w:r>
    </w:p>
    <w:p w:rsidR="006A1C09" w:rsidRDefault="006A1C09" w:rsidP="006A1C09">
      <w:pPr>
        <w:widowControl/>
        <w:autoSpaceDE/>
        <w:autoSpaceDN/>
        <w:spacing w:line="360" w:lineRule="auto"/>
        <w:jc w:val="center"/>
        <w:rPr>
          <w:sz w:val="28"/>
          <w:szCs w:val="28"/>
          <w:lang w:val="uk-UA"/>
        </w:rPr>
      </w:pPr>
    </w:p>
    <w:p w:rsidR="00D35AD7" w:rsidRPr="00D35AD7" w:rsidRDefault="00D35AD7" w:rsidP="00D35AD7">
      <w:pPr>
        <w:widowControl/>
        <w:autoSpaceDE/>
        <w:autoSpaceDN/>
        <w:spacing w:line="360" w:lineRule="auto"/>
        <w:ind w:firstLine="567"/>
        <w:jc w:val="both"/>
        <w:rPr>
          <w:sz w:val="28"/>
          <w:szCs w:val="28"/>
          <w:lang w:val="uk-UA"/>
        </w:rPr>
      </w:pPr>
      <w:r w:rsidRPr="00D35AD7">
        <w:rPr>
          <w:sz w:val="28"/>
          <w:szCs w:val="28"/>
          <w:lang w:val="uk-UA"/>
        </w:rPr>
        <w:t>За результатами моделювання готується список рекомендацій і регламентів, який використовується на операційному рівні для вирішення оперативних завдань по обслуговуванню і управлінню пішохідними потоками.</w:t>
      </w:r>
    </w:p>
    <w:p w:rsidR="00D35AD7" w:rsidRPr="00D35AD7" w:rsidRDefault="00D35AD7" w:rsidP="00D35AD7">
      <w:pPr>
        <w:widowControl/>
        <w:autoSpaceDE/>
        <w:autoSpaceDN/>
        <w:spacing w:line="360" w:lineRule="auto"/>
        <w:ind w:firstLine="567"/>
        <w:jc w:val="both"/>
        <w:rPr>
          <w:sz w:val="28"/>
          <w:szCs w:val="28"/>
          <w:lang w:val="uk-UA"/>
        </w:rPr>
      </w:pPr>
      <w:r w:rsidRPr="00D35AD7">
        <w:rPr>
          <w:sz w:val="28"/>
          <w:szCs w:val="28"/>
          <w:lang w:val="uk-UA"/>
        </w:rPr>
        <w:t xml:space="preserve">Місце проведення заходу слід розділити на майданчик і район заходу. Майданчиком може бути стадіон, спортивний комплекс, концертний зал, музей і т.д. Районом заходи або зоною «останньої милі» вважається прилегла </w:t>
      </w:r>
      <w:r w:rsidRPr="00D35AD7">
        <w:rPr>
          <w:sz w:val="28"/>
          <w:szCs w:val="28"/>
          <w:lang w:val="uk-UA"/>
        </w:rPr>
        <w:lastRenderedPageBreak/>
        <w:t>територія і вулично-дорожня мережа в радіусі близько 1500 метрів від</w:t>
      </w:r>
      <w:r>
        <w:rPr>
          <w:sz w:val="28"/>
          <w:szCs w:val="28"/>
          <w:lang w:val="uk-UA"/>
        </w:rPr>
        <w:t xml:space="preserve"> </w:t>
      </w:r>
      <w:r w:rsidR="00E92948">
        <w:rPr>
          <w:sz w:val="28"/>
          <w:szCs w:val="28"/>
          <w:lang w:val="uk-UA"/>
        </w:rPr>
        <w:t>«Майданчика» [</w:t>
      </w:r>
      <w:r w:rsidR="00E92948" w:rsidRPr="00E92948">
        <w:rPr>
          <w:sz w:val="28"/>
          <w:szCs w:val="28"/>
        </w:rPr>
        <w:t>29</w:t>
      </w:r>
      <w:r w:rsidRPr="00D35AD7">
        <w:rPr>
          <w:sz w:val="28"/>
          <w:szCs w:val="28"/>
          <w:lang w:val="uk-UA"/>
        </w:rPr>
        <w:t>].</w:t>
      </w:r>
    </w:p>
    <w:p w:rsidR="00D35AD7" w:rsidRPr="00D35AD7" w:rsidRDefault="00D35AD7" w:rsidP="00D35AD7">
      <w:pPr>
        <w:widowControl/>
        <w:autoSpaceDE/>
        <w:autoSpaceDN/>
        <w:spacing w:line="360" w:lineRule="auto"/>
        <w:ind w:firstLine="567"/>
        <w:jc w:val="both"/>
        <w:rPr>
          <w:sz w:val="28"/>
          <w:szCs w:val="28"/>
          <w:lang w:val="uk-UA"/>
        </w:rPr>
      </w:pPr>
      <w:r w:rsidRPr="00D35AD7">
        <w:rPr>
          <w:sz w:val="28"/>
          <w:szCs w:val="28"/>
          <w:lang w:val="uk-UA"/>
        </w:rPr>
        <w:t>Транспортна інфраструктура ділит</w:t>
      </w:r>
      <w:r>
        <w:rPr>
          <w:sz w:val="28"/>
          <w:szCs w:val="28"/>
          <w:lang w:val="uk-UA"/>
        </w:rPr>
        <w:t>ься на «місцеву» і «зовнішню». П</w:t>
      </w:r>
      <w:r w:rsidRPr="00D35AD7">
        <w:rPr>
          <w:sz w:val="28"/>
          <w:szCs w:val="28"/>
          <w:lang w:val="uk-UA"/>
        </w:rPr>
        <w:t>ід</w:t>
      </w:r>
    </w:p>
    <w:p w:rsidR="00D35AD7" w:rsidRPr="00D35AD7" w:rsidRDefault="00D35AD7" w:rsidP="00D35AD7">
      <w:pPr>
        <w:widowControl/>
        <w:autoSpaceDE/>
        <w:autoSpaceDN/>
        <w:spacing w:line="360" w:lineRule="auto"/>
        <w:ind w:firstLine="567"/>
        <w:jc w:val="both"/>
        <w:rPr>
          <w:sz w:val="28"/>
          <w:szCs w:val="28"/>
          <w:lang w:val="uk-UA"/>
        </w:rPr>
      </w:pPr>
      <w:r w:rsidRPr="00D35AD7">
        <w:rPr>
          <w:sz w:val="28"/>
          <w:szCs w:val="28"/>
          <w:lang w:val="uk-UA"/>
        </w:rPr>
        <w:t xml:space="preserve">«Місцевої» інфраструктурою мають на увазі транспортні об'єкти (станція метрополітену, зупинка громадського транспорту, </w:t>
      </w:r>
      <w:proofErr w:type="spellStart"/>
      <w:r w:rsidRPr="00D35AD7">
        <w:rPr>
          <w:sz w:val="28"/>
          <w:szCs w:val="28"/>
          <w:lang w:val="uk-UA"/>
        </w:rPr>
        <w:t>парковка</w:t>
      </w:r>
      <w:proofErr w:type="spellEnd"/>
      <w:r w:rsidRPr="00D35AD7">
        <w:rPr>
          <w:sz w:val="28"/>
          <w:szCs w:val="28"/>
          <w:lang w:val="uk-UA"/>
        </w:rPr>
        <w:t xml:space="preserve"> і т.д.) в зоні</w:t>
      </w:r>
    </w:p>
    <w:p w:rsidR="00D35AD7" w:rsidRPr="00D35AD7" w:rsidRDefault="00D35AD7" w:rsidP="00D35AD7">
      <w:pPr>
        <w:widowControl/>
        <w:autoSpaceDE/>
        <w:autoSpaceDN/>
        <w:spacing w:line="360" w:lineRule="auto"/>
        <w:ind w:firstLine="567"/>
        <w:jc w:val="both"/>
        <w:rPr>
          <w:sz w:val="28"/>
          <w:szCs w:val="28"/>
          <w:lang w:val="uk-UA"/>
        </w:rPr>
      </w:pPr>
      <w:r w:rsidRPr="00D35AD7">
        <w:rPr>
          <w:sz w:val="28"/>
          <w:szCs w:val="28"/>
          <w:lang w:val="uk-UA"/>
        </w:rPr>
        <w:t>«Останньої милі», куди прибувають відвідувачі масового заходу. Транспортні вузли регіону (аеропорт, залізничний вокзал і т.д.), які задіяні при проведенні масового заходу, розглядають як</w:t>
      </w:r>
      <w:r>
        <w:rPr>
          <w:sz w:val="28"/>
          <w:szCs w:val="28"/>
          <w:lang w:val="uk-UA"/>
        </w:rPr>
        <w:t xml:space="preserve"> </w:t>
      </w:r>
      <w:r w:rsidRPr="00D35AD7">
        <w:rPr>
          <w:sz w:val="28"/>
          <w:szCs w:val="28"/>
          <w:lang w:val="uk-UA"/>
        </w:rPr>
        <w:t>«Зовнішню» інфраструктуру [</w:t>
      </w:r>
      <w:r w:rsidR="00E92948" w:rsidRPr="00E92948">
        <w:rPr>
          <w:sz w:val="28"/>
          <w:szCs w:val="28"/>
        </w:rPr>
        <w:t>29</w:t>
      </w:r>
      <w:r w:rsidRPr="00D35AD7">
        <w:rPr>
          <w:sz w:val="28"/>
          <w:szCs w:val="28"/>
          <w:lang w:val="uk-UA"/>
        </w:rPr>
        <w:t>].</w:t>
      </w:r>
    </w:p>
    <w:p w:rsidR="00D35AD7" w:rsidRPr="00D35AD7" w:rsidRDefault="00D35AD7" w:rsidP="005520BC">
      <w:pPr>
        <w:widowControl/>
        <w:autoSpaceDE/>
        <w:autoSpaceDN/>
        <w:spacing w:line="360" w:lineRule="auto"/>
        <w:ind w:firstLine="567"/>
        <w:jc w:val="both"/>
        <w:rPr>
          <w:sz w:val="28"/>
          <w:szCs w:val="28"/>
          <w:lang w:val="uk-UA"/>
        </w:rPr>
      </w:pPr>
      <w:r w:rsidRPr="00D35AD7">
        <w:rPr>
          <w:sz w:val="28"/>
          <w:szCs w:val="28"/>
          <w:lang w:val="uk-UA"/>
        </w:rPr>
        <w:t>Кордон між транспортної інфраструктурою і місцем проведення заходу проходить по місцю виходу з транспортних об'єктів в зоні</w:t>
      </w:r>
      <w:r w:rsidR="005520BC">
        <w:rPr>
          <w:sz w:val="28"/>
          <w:szCs w:val="28"/>
          <w:lang w:val="uk-UA"/>
        </w:rPr>
        <w:t xml:space="preserve"> </w:t>
      </w:r>
      <w:r w:rsidRPr="00D35AD7">
        <w:rPr>
          <w:sz w:val="28"/>
          <w:szCs w:val="28"/>
          <w:lang w:val="uk-UA"/>
        </w:rPr>
        <w:t>«Останньої милі» [101].</w:t>
      </w:r>
    </w:p>
    <w:p w:rsidR="00D35AD7" w:rsidRDefault="00D35AD7" w:rsidP="00D35AD7">
      <w:pPr>
        <w:widowControl/>
        <w:autoSpaceDE/>
        <w:autoSpaceDN/>
        <w:spacing w:line="360" w:lineRule="auto"/>
        <w:ind w:firstLine="567"/>
        <w:jc w:val="both"/>
        <w:rPr>
          <w:sz w:val="28"/>
          <w:szCs w:val="28"/>
          <w:lang w:val="uk-UA"/>
        </w:rPr>
      </w:pPr>
      <w:r w:rsidRPr="00D35AD7">
        <w:rPr>
          <w:sz w:val="28"/>
          <w:szCs w:val="28"/>
          <w:lang w:val="uk-UA"/>
        </w:rPr>
        <w:t xml:space="preserve">Формалізація параметрів </w:t>
      </w:r>
      <w:r w:rsidR="005520BC">
        <w:rPr>
          <w:sz w:val="28"/>
          <w:szCs w:val="28"/>
          <w:lang w:val="uk-UA"/>
        </w:rPr>
        <w:t>В</w:t>
      </w:r>
      <w:r w:rsidRPr="00D35AD7">
        <w:rPr>
          <w:sz w:val="28"/>
          <w:szCs w:val="28"/>
          <w:lang w:val="uk-UA"/>
        </w:rPr>
        <w:t>КМ</w:t>
      </w:r>
      <w:r w:rsidR="005520BC">
        <w:rPr>
          <w:sz w:val="28"/>
          <w:szCs w:val="28"/>
          <w:lang w:val="uk-UA"/>
        </w:rPr>
        <w:t>З</w:t>
      </w:r>
      <w:r w:rsidRPr="00D35AD7">
        <w:rPr>
          <w:sz w:val="28"/>
          <w:szCs w:val="28"/>
          <w:lang w:val="uk-UA"/>
        </w:rPr>
        <w:t xml:space="preserve">, перелік клієнтських груп </w:t>
      </w:r>
      <w:r w:rsidR="005520BC">
        <w:rPr>
          <w:sz w:val="28"/>
          <w:szCs w:val="28"/>
          <w:lang w:val="uk-UA"/>
        </w:rPr>
        <w:t>В</w:t>
      </w:r>
      <w:r w:rsidRPr="00D35AD7">
        <w:rPr>
          <w:sz w:val="28"/>
          <w:szCs w:val="28"/>
          <w:lang w:val="uk-UA"/>
        </w:rPr>
        <w:t>КМ</w:t>
      </w:r>
      <w:r w:rsidR="005520BC">
        <w:rPr>
          <w:sz w:val="28"/>
          <w:szCs w:val="28"/>
          <w:lang w:val="uk-UA"/>
        </w:rPr>
        <w:t>З</w:t>
      </w:r>
      <w:r w:rsidRPr="00D35AD7">
        <w:rPr>
          <w:sz w:val="28"/>
          <w:szCs w:val="28"/>
          <w:lang w:val="uk-UA"/>
        </w:rPr>
        <w:t xml:space="preserve"> і зони розмежування </w:t>
      </w:r>
      <w:r w:rsidR="005520BC">
        <w:rPr>
          <w:sz w:val="28"/>
          <w:szCs w:val="28"/>
          <w:lang w:val="uk-UA"/>
        </w:rPr>
        <w:t>В</w:t>
      </w:r>
      <w:r w:rsidRPr="00D35AD7">
        <w:rPr>
          <w:sz w:val="28"/>
          <w:szCs w:val="28"/>
          <w:lang w:val="uk-UA"/>
        </w:rPr>
        <w:t>КМ</w:t>
      </w:r>
      <w:r w:rsidR="005520BC">
        <w:rPr>
          <w:sz w:val="28"/>
          <w:szCs w:val="28"/>
          <w:lang w:val="uk-UA"/>
        </w:rPr>
        <w:t>З</w:t>
      </w:r>
      <w:r w:rsidRPr="00D35AD7">
        <w:rPr>
          <w:sz w:val="28"/>
          <w:szCs w:val="28"/>
          <w:lang w:val="uk-UA"/>
        </w:rPr>
        <w:t xml:space="preserve"> в подальшому використані при створенні функціональної моделі планування </w:t>
      </w:r>
      <w:r w:rsidR="005520BC">
        <w:rPr>
          <w:sz w:val="28"/>
          <w:szCs w:val="28"/>
          <w:lang w:val="uk-UA"/>
        </w:rPr>
        <w:t>В</w:t>
      </w:r>
      <w:r w:rsidRPr="00D35AD7">
        <w:rPr>
          <w:sz w:val="28"/>
          <w:szCs w:val="28"/>
          <w:lang w:val="uk-UA"/>
        </w:rPr>
        <w:t>КМ</w:t>
      </w:r>
      <w:r w:rsidR="005520BC">
        <w:rPr>
          <w:sz w:val="28"/>
          <w:szCs w:val="28"/>
          <w:lang w:val="uk-UA"/>
        </w:rPr>
        <w:t>З</w:t>
      </w:r>
      <w:r w:rsidRPr="00D35AD7">
        <w:rPr>
          <w:sz w:val="28"/>
          <w:szCs w:val="28"/>
          <w:lang w:val="uk-UA"/>
        </w:rPr>
        <w:t xml:space="preserve">, покладеної в основу АСРП, структура якої синтезована в </w:t>
      </w:r>
      <w:r w:rsidR="005520BC" w:rsidRPr="00E92948">
        <w:rPr>
          <w:sz w:val="28"/>
          <w:szCs w:val="28"/>
          <w:lang w:val="uk-UA"/>
        </w:rPr>
        <w:t>розділі</w:t>
      </w:r>
      <w:r w:rsidRPr="00E92948">
        <w:rPr>
          <w:sz w:val="28"/>
          <w:szCs w:val="28"/>
          <w:lang w:val="uk-UA"/>
        </w:rPr>
        <w:t xml:space="preserve"> 2 </w:t>
      </w:r>
      <w:r w:rsidR="005520BC" w:rsidRPr="00E92948">
        <w:rPr>
          <w:sz w:val="28"/>
          <w:szCs w:val="28"/>
          <w:lang w:val="uk-UA"/>
        </w:rPr>
        <w:t>кваліфікаційної</w:t>
      </w:r>
      <w:r w:rsidR="005520BC">
        <w:rPr>
          <w:sz w:val="28"/>
          <w:szCs w:val="28"/>
          <w:lang w:val="uk-UA"/>
        </w:rPr>
        <w:t xml:space="preserve"> роботи</w:t>
      </w:r>
      <w:r w:rsidRPr="00D35AD7">
        <w:rPr>
          <w:sz w:val="28"/>
          <w:szCs w:val="28"/>
          <w:lang w:val="uk-UA"/>
        </w:rPr>
        <w:t xml:space="preserve">, і методики автоматизованого регулювання пасажиропотоку при проведенні </w:t>
      </w:r>
      <w:r w:rsidR="005520BC">
        <w:rPr>
          <w:sz w:val="28"/>
          <w:szCs w:val="28"/>
          <w:lang w:val="uk-UA"/>
        </w:rPr>
        <w:t>В</w:t>
      </w:r>
      <w:r w:rsidRPr="00D35AD7">
        <w:rPr>
          <w:sz w:val="28"/>
          <w:szCs w:val="28"/>
          <w:lang w:val="uk-UA"/>
        </w:rPr>
        <w:t>КМ</w:t>
      </w:r>
      <w:r w:rsidR="005520BC">
        <w:rPr>
          <w:sz w:val="28"/>
          <w:szCs w:val="28"/>
          <w:lang w:val="uk-UA"/>
        </w:rPr>
        <w:t>З</w:t>
      </w:r>
      <w:r w:rsidRPr="00D35AD7">
        <w:rPr>
          <w:sz w:val="28"/>
          <w:szCs w:val="28"/>
          <w:lang w:val="uk-UA"/>
        </w:rPr>
        <w:t xml:space="preserve">, створеної в </w:t>
      </w:r>
      <w:r w:rsidR="005520BC">
        <w:rPr>
          <w:sz w:val="28"/>
          <w:szCs w:val="28"/>
          <w:lang w:val="uk-UA"/>
        </w:rPr>
        <w:t>розділі</w:t>
      </w:r>
      <w:r w:rsidRPr="00D35AD7">
        <w:rPr>
          <w:sz w:val="28"/>
          <w:szCs w:val="28"/>
          <w:lang w:val="uk-UA"/>
        </w:rPr>
        <w:t xml:space="preserve"> 2. </w:t>
      </w:r>
    </w:p>
    <w:p w:rsidR="00C45D30" w:rsidRPr="00C45D30" w:rsidRDefault="00C45D30" w:rsidP="00C45D30">
      <w:pPr>
        <w:widowControl/>
        <w:autoSpaceDE/>
        <w:autoSpaceDN/>
        <w:spacing w:line="360" w:lineRule="auto"/>
        <w:ind w:firstLine="567"/>
        <w:jc w:val="both"/>
        <w:rPr>
          <w:sz w:val="28"/>
          <w:szCs w:val="28"/>
          <w:lang w:val="uk-UA"/>
        </w:rPr>
      </w:pPr>
      <w:r w:rsidRPr="00C45D30">
        <w:rPr>
          <w:sz w:val="28"/>
          <w:szCs w:val="28"/>
          <w:lang w:val="uk-UA"/>
        </w:rPr>
        <w:t xml:space="preserve">Для забезпечення необхідних ресурсів при підготовці до </w:t>
      </w:r>
      <w:proofErr w:type="spellStart"/>
      <w:r w:rsidRPr="00C45D30">
        <w:rPr>
          <w:sz w:val="28"/>
          <w:szCs w:val="28"/>
          <w:lang w:val="uk-UA"/>
        </w:rPr>
        <w:t>культурно-</w:t>
      </w:r>
      <w:proofErr w:type="spellEnd"/>
      <w:r w:rsidRPr="00C45D30">
        <w:rPr>
          <w:sz w:val="28"/>
          <w:szCs w:val="28"/>
          <w:lang w:val="uk-UA"/>
        </w:rPr>
        <w:t xml:space="preserve"> масових заходів слід максимально докладно вивчити його характерні особливості. Культурно-масові заходи можна класифікувати по декількох </w:t>
      </w:r>
      <w:r w:rsidRPr="00E92948">
        <w:rPr>
          <w:sz w:val="28"/>
          <w:szCs w:val="28"/>
          <w:lang w:val="uk-UA"/>
        </w:rPr>
        <w:t>ознаках [</w:t>
      </w:r>
      <w:r w:rsidR="00E92948" w:rsidRPr="00E92948">
        <w:rPr>
          <w:sz w:val="28"/>
          <w:szCs w:val="28"/>
          <w:lang w:val="en-US"/>
        </w:rPr>
        <w:t>52</w:t>
      </w:r>
      <w:r w:rsidRPr="00E92948">
        <w:rPr>
          <w:sz w:val="28"/>
          <w:szCs w:val="28"/>
          <w:lang w:val="uk-UA"/>
        </w:rPr>
        <w:t>]:</w:t>
      </w:r>
    </w:p>
    <w:p w:rsidR="00C45D30" w:rsidRDefault="00C45D30" w:rsidP="009B3FD4">
      <w:pPr>
        <w:pStyle w:val="a3"/>
        <w:widowControl/>
        <w:numPr>
          <w:ilvl w:val="0"/>
          <w:numId w:val="10"/>
        </w:numPr>
        <w:autoSpaceDE/>
        <w:autoSpaceDN/>
        <w:spacing w:line="360" w:lineRule="auto"/>
        <w:jc w:val="both"/>
        <w:rPr>
          <w:sz w:val="28"/>
          <w:szCs w:val="28"/>
          <w:lang w:val="uk-UA"/>
        </w:rPr>
      </w:pPr>
      <w:r w:rsidRPr="00C45D30">
        <w:rPr>
          <w:sz w:val="28"/>
          <w:szCs w:val="28"/>
          <w:lang w:val="uk-UA"/>
        </w:rPr>
        <w:t>спрямованість заходу;</w:t>
      </w:r>
    </w:p>
    <w:p w:rsidR="00C45D30" w:rsidRDefault="00C45D30" w:rsidP="009B3FD4">
      <w:pPr>
        <w:pStyle w:val="a3"/>
        <w:widowControl/>
        <w:numPr>
          <w:ilvl w:val="0"/>
          <w:numId w:val="10"/>
        </w:numPr>
        <w:autoSpaceDE/>
        <w:autoSpaceDN/>
        <w:spacing w:line="360" w:lineRule="auto"/>
        <w:jc w:val="both"/>
        <w:rPr>
          <w:sz w:val="28"/>
          <w:szCs w:val="28"/>
          <w:lang w:val="uk-UA"/>
        </w:rPr>
      </w:pPr>
      <w:r w:rsidRPr="00C45D30">
        <w:rPr>
          <w:sz w:val="28"/>
          <w:szCs w:val="28"/>
          <w:lang w:val="uk-UA"/>
        </w:rPr>
        <w:t>чисельність заход</w:t>
      </w:r>
      <w:r w:rsidR="00183028">
        <w:rPr>
          <w:sz w:val="28"/>
          <w:szCs w:val="28"/>
          <w:lang w:val="uk-UA"/>
        </w:rPr>
        <w:t>ів</w:t>
      </w:r>
      <w:r w:rsidRPr="00C45D30">
        <w:rPr>
          <w:sz w:val="28"/>
          <w:szCs w:val="28"/>
          <w:lang w:val="uk-UA"/>
        </w:rPr>
        <w:t>;</w:t>
      </w:r>
    </w:p>
    <w:p w:rsidR="00C45D30" w:rsidRDefault="00C45D30" w:rsidP="009B3FD4">
      <w:pPr>
        <w:pStyle w:val="a3"/>
        <w:widowControl/>
        <w:numPr>
          <w:ilvl w:val="0"/>
          <w:numId w:val="10"/>
        </w:numPr>
        <w:autoSpaceDE/>
        <w:autoSpaceDN/>
        <w:spacing w:line="360" w:lineRule="auto"/>
        <w:jc w:val="both"/>
        <w:rPr>
          <w:sz w:val="28"/>
          <w:szCs w:val="28"/>
          <w:lang w:val="uk-UA"/>
        </w:rPr>
      </w:pPr>
      <w:r w:rsidRPr="00C45D30">
        <w:rPr>
          <w:sz w:val="28"/>
          <w:szCs w:val="28"/>
          <w:lang w:val="uk-UA"/>
        </w:rPr>
        <w:t>напруженість заход</w:t>
      </w:r>
      <w:r w:rsidR="00183028">
        <w:rPr>
          <w:sz w:val="28"/>
          <w:szCs w:val="28"/>
          <w:lang w:val="uk-UA"/>
        </w:rPr>
        <w:t>ів</w:t>
      </w:r>
      <w:r w:rsidRPr="00C45D30">
        <w:rPr>
          <w:sz w:val="28"/>
          <w:szCs w:val="28"/>
          <w:lang w:val="uk-UA"/>
        </w:rPr>
        <w:t>;</w:t>
      </w:r>
    </w:p>
    <w:p w:rsidR="00C45D30" w:rsidRPr="00C45D30" w:rsidRDefault="00C45D30" w:rsidP="009B3FD4">
      <w:pPr>
        <w:pStyle w:val="a3"/>
        <w:widowControl/>
        <w:numPr>
          <w:ilvl w:val="0"/>
          <w:numId w:val="10"/>
        </w:numPr>
        <w:autoSpaceDE/>
        <w:autoSpaceDN/>
        <w:spacing w:line="360" w:lineRule="auto"/>
        <w:jc w:val="both"/>
        <w:rPr>
          <w:sz w:val="28"/>
          <w:szCs w:val="28"/>
          <w:lang w:val="uk-UA"/>
        </w:rPr>
      </w:pPr>
      <w:r w:rsidRPr="00C45D30">
        <w:rPr>
          <w:sz w:val="28"/>
          <w:szCs w:val="28"/>
          <w:lang w:val="uk-UA"/>
        </w:rPr>
        <w:t>тривалість заходу.</w:t>
      </w:r>
    </w:p>
    <w:p w:rsidR="00C45D30" w:rsidRDefault="00C45D30" w:rsidP="00C45D30">
      <w:pPr>
        <w:widowControl/>
        <w:autoSpaceDE/>
        <w:autoSpaceDN/>
        <w:spacing w:line="360" w:lineRule="auto"/>
        <w:ind w:firstLine="567"/>
        <w:jc w:val="both"/>
        <w:rPr>
          <w:sz w:val="28"/>
          <w:szCs w:val="28"/>
          <w:lang w:val="uk-UA"/>
        </w:rPr>
      </w:pPr>
      <w:r w:rsidRPr="00C45D30">
        <w:rPr>
          <w:sz w:val="28"/>
          <w:szCs w:val="28"/>
          <w:lang w:val="uk-UA"/>
        </w:rPr>
        <w:t>Графічна інтерпретація класифікаційної схеми культурно-масових заходів представлена на рисунку 1.5.</w:t>
      </w:r>
    </w:p>
    <w:p w:rsidR="00C45D30" w:rsidRDefault="00183028" w:rsidP="00183028">
      <w:pPr>
        <w:widowControl/>
        <w:autoSpaceDE/>
        <w:autoSpaceDN/>
        <w:spacing w:line="360" w:lineRule="auto"/>
        <w:jc w:val="center"/>
        <w:rPr>
          <w:sz w:val="28"/>
          <w:szCs w:val="28"/>
          <w:lang w:val="uk-UA"/>
        </w:rPr>
      </w:pPr>
      <w:r>
        <w:rPr>
          <w:noProof/>
          <w:sz w:val="28"/>
          <w:szCs w:val="28"/>
          <w:lang w:eastAsia="ru-RU"/>
        </w:rPr>
        <w:lastRenderedPageBreak/>
        <w:drawing>
          <wp:inline distT="0" distB="0" distL="0" distR="0">
            <wp:extent cx="5934075" cy="3276600"/>
            <wp:effectExtent l="19050" t="0" r="9525"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934075" cy="3276600"/>
                    </a:xfrm>
                    <a:prstGeom prst="rect">
                      <a:avLst/>
                    </a:prstGeom>
                    <a:noFill/>
                    <a:ln w="9525">
                      <a:noFill/>
                      <a:miter lim="800000"/>
                      <a:headEnd/>
                      <a:tailEnd/>
                    </a:ln>
                  </pic:spPr>
                </pic:pic>
              </a:graphicData>
            </a:graphic>
          </wp:inline>
        </w:drawing>
      </w:r>
    </w:p>
    <w:p w:rsidR="00183028" w:rsidRPr="00D00032" w:rsidRDefault="00183028" w:rsidP="00183028">
      <w:pPr>
        <w:widowControl/>
        <w:autoSpaceDE/>
        <w:autoSpaceDN/>
        <w:spacing w:after="200" w:line="276" w:lineRule="auto"/>
        <w:jc w:val="center"/>
        <w:rPr>
          <w:sz w:val="28"/>
          <w:szCs w:val="28"/>
        </w:rPr>
      </w:pPr>
      <w:r>
        <w:rPr>
          <w:sz w:val="28"/>
          <w:szCs w:val="28"/>
          <w:lang w:val="uk-UA"/>
        </w:rPr>
        <w:t>Рис.1.5.</w:t>
      </w:r>
      <w:r w:rsidRPr="00183028">
        <w:rPr>
          <w:color w:val="000000"/>
          <w:sz w:val="28"/>
          <w:szCs w:val="28"/>
          <w:lang w:val="uk-UA" w:eastAsia="uk-UA"/>
        </w:rPr>
        <w:t xml:space="preserve"> </w:t>
      </w:r>
      <w:r w:rsidRPr="00EE69C1">
        <w:rPr>
          <w:color w:val="000000"/>
          <w:sz w:val="28"/>
          <w:szCs w:val="28"/>
          <w:lang w:val="uk-UA" w:eastAsia="uk-UA"/>
        </w:rPr>
        <w:t>Класифікаційна схема культурно-масових</w:t>
      </w:r>
      <w:r w:rsidR="00E92948" w:rsidRPr="00D00032">
        <w:rPr>
          <w:color w:val="000000"/>
          <w:sz w:val="28"/>
          <w:szCs w:val="28"/>
          <w:lang w:eastAsia="uk-UA"/>
        </w:rPr>
        <w:t xml:space="preserve"> [23]</w:t>
      </w:r>
    </w:p>
    <w:p w:rsidR="00341482" w:rsidRDefault="00341482" w:rsidP="00341482">
      <w:pPr>
        <w:widowControl/>
        <w:autoSpaceDE/>
        <w:autoSpaceDN/>
        <w:spacing w:after="200" w:line="276" w:lineRule="auto"/>
        <w:jc w:val="center"/>
        <w:rPr>
          <w:sz w:val="28"/>
          <w:szCs w:val="28"/>
          <w:lang w:val="uk-UA"/>
        </w:rPr>
      </w:pPr>
    </w:p>
    <w:p w:rsidR="00053F29" w:rsidRPr="00341482" w:rsidRDefault="00341482" w:rsidP="00341482">
      <w:pPr>
        <w:widowControl/>
        <w:autoSpaceDE/>
        <w:autoSpaceDN/>
        <w:spacing w:after="200" w:line="276" w:lineRule="auto"/>
        <w:jc w:val="center"/>
        <w:rPr>
          <w:i/>
          <w:sz w:val="28"/>
          <w:szCs w:val="28"/>
          <w:lang w:val="uk-UA"/>
        </w:rPr>
      </w:pPr>
      <w:r w:rsidRPr="00341482">
        <w:rPr>
          <w:i/>
          <w:sz w:val="28"/>
          <w:szCs w:val="28"/>
          <w:lang w:val="uk-UA"/>
        </w:rPr>
        <w:t>1.3</w:t>
      </w:r>
      <w:r>
        <w:rPr>
          <w:i/>
          <w:sz w:val="28"/>
          <w:szCs w:val="28"/>
          <w:lang w:val="uk-UA"/>
        </w:rPr>
        <w:t>.</w:t>
      </w:r>
      <w:r w:rsidRPr="00341482">
        <w:rPr>
          <w:i/>
          <w:sz w:val="28"/>
          <w:szCs w:val="28"/>
          <w:lang w:val="uk-UA"/>
        </w:rPr>
        <w:t xml:space="preserve"> </w:t>
      </w:r>
      <w:r w:rsidR="00053F29" w:rsidRPr="00341482">
        <w:rPr>
          <w:i/>
          <w:sz w:val="28"/>
          <w:szCs w:val="28"/>
          <w:lang w:val="uk-UA"/>
        </w:rPr>
        <w:t>Постановка завдання наукового дослідження</w:t>
      </w:r>
    </w:p>
    <w:p w:rsidR="00183028" w:rsidRDefault="00183028" w:rsidP="00183028">
      <w:pPr>
        <w:pStyle w:val="a3"/>
        <w:tabs>
          <w:tab w:val="left" w:pos="284"/>
          <w:tab w:val="left" w:pos="426"/>
        </w:tabs>
        <w:spacing w:line="360" w:lineRule="auto"/>
        <w:ind w:left="0" w:firstLine="567"/>
        <w:jc w:val="both"/>
        <w:rPr>
          <w:sz w:val="28"/>
          <w:szCs w:val="28"/>
          <w:lang w:val="uk-UA"/>
        </w:rPr>
      </w:pPr>
      <w:r w:rsidRPr="00183028">
        <w:rPr>
          <w:sz w:val="28"/>
          <w:szCs w:val="28"/>
          <w:lang w:val="uk-UA"/>
        </w:rPr>
        <w:t>Засоби автоматизованого регулювання пасажиропотоку відносяться до класу систем підтримки прийняття рішення, розробка яких передбачає розвинене математичне і інформаційно-технологічне забезпечення. У зв'язку з цим актуальним є докумен</w:t>
      </w:r>
      <w:r>
        <w:rPr>
          <w:sz w:val="28"/>
          <w:szCs w:val="28"/>
          <w:lang w:val="uk-UA"/>
        </w:rPr>
        <w:t>тування автоматизації бізнес-</w:t>
      </w:r>
      <w:r w:rsidRPr="00183028">
        <w:rPr>
          <w:sz w:val="28"/>
          <w:szCs w:val="28"/>
          <w:lang w:val="uk-UA"/>
        </w:rPr>
        <w:t>процесів і технологічних процесів, об'єднан</w:t>
      </w:r>
      <w:r>
        <w:rPr>
          <w:sz w:val="28"/>
          <w:szCs w:val="28"/>
          <w:lang w:val="uk-UA"/>
        </w:rPr>
        <w:t>і</w:t>
      </w:r>
      <w:r w:rsidRPr="00183028">
        <w:rPr>
          <w:sz w:val="28"/>
          <w:szCs w:val="28"/>
          <w:lang w:val="uk-UA"/>
        </w:rPr>
        <w:t xml:space="preserve"> в функціональну модель, розробк</w:t>
      </w:r>
      <w:r>
        <w:rPr>
          <w:sz w:val="28"/>
          <w:szCs w:val="28"/>
          <w:lang w:val="uk-UA"/>
        </w:rPr>
        <w:t>у</w:t>
      </w:r>
      <w:r w:rsidRPr="00183028">
        <w:rPr>
          <w:sz w:val="28"/>
          <w:szCs w:val="28"/>
          <w:lang w:val="uk-UA"/>
        </w:rPr>
        <w:t xml:space="preserve"> структури відповідної автоматизованої системи управління </w:t>
      </w:r>
      <w:r>
        <w:rPr>
          <w:sz w:val="28"/>
          <w:szCs w:val="28"/>
          <w:lang w:val="uk-UA"/>
        </w:rPr>
        <w:t>та</w:t>
      </w:r>
      <w:r w:rsidRPr="00183028">
        <w:rPr>
          <w:sz w:val="28"/>
          <w:szCs w:val="28"/>
          <w:lang w:val="uk-UA"/>
        </w:rPr>
        <w:t xml:space="preserve"> імітаційних моделей в якості основи для реалізації наступних етапів проектування засобів автоматизації. </w:t>
      </w:r>
    </w:p>
    <w:p w:rsidR="00183028" w:rsidRPr="00183028" w:rsidRDefault="00183028" w:rsidP="00183028">
      <w:pPr>
        <w:pStyle w:val="a3"/>
        <w:tabs>
          <w:tab w:val="left" w:pos="284"/>
          <w:tab w:val="left" w:pos="426"/>
        </w:tabs>
        <w:spacing w:line="360" w:lineRule="auto"/>
        <w:ind w:left="0" w:firstLine="567"/>
        <w:jc w:val="both"/>
        <w:rPr>
          <w:sz w:val="28"/>
          <w:szCs w:val="28"/>
          <w:lang w:val="uk-UA"/>
        </w:rPr>
      </w:pPr>
      <w:r w:rsidRPr="00183028">
        <w:rPr>
          <w:sz w:val="28"/>
          <w:szCs w:val="28"/>
          <w:lang w:val="uk-UA"/>
        </w:rPr>
        <w:t xml:space="preserve">На відміну від </w:t>
      </w:r>
      <w:r w:rsidRPr="00E92948">
        <w:rPr>
          <w:sz w:val="28"/>
          <w:szCs w:val="28"/>
          <w:lang w:val="uk-UA"/>
        </w:rPr>
        <w:t xml:space="preserve">відомих </w:t>
      </w:r>
      <w:r w:rsidR="00E92948" w:rsidRPr="00E92948">
        <w:rPr>
          <w:sz w:val="28"/>
          <w:szCs w:val="28"/>
          <w:lang w:val="uk-UA"/>
        </w:rPr>
        <w:t>систем [34]</w:t>
      </w:r>
      <w:r w:rsidRPr="00E92948">
        <w:rPr>
          <w:sz w:val="28"/>
          <w:szCs w:val="28"/>
          <w:lang w:val="uk-UA"/>
        </w:rPr>
        <w:t>, в даній кваліфікаційній роботі дослідженні слід зробити акцент на формалізацію і аналіз</w:t>
      </w:r>
      <w:r w:rsidRPr="00183028">
        <w:rPr>
          <w:sz w:val="28"/>
          <w:szCs w:val="28"/>
          <w:lang w:val="uk-UA"/>
        </w:rPr>
        <w:t xml:space="preserve"> параметрів </w:t>
      </w:r>
      <w:r>
        <w:rPr>
          <w:sz w:val="28"/>
          <w:szCs w:val="28"/>
          <w:lang w:val="uk-UA"/>
        </w:rPr>
        <w:t>В</w:t>
      </w:r>
      <w:r w:rsidRPr="00183028">
        <w:rPr>
          <w:sz w:val="28"/>
          <w:szCs w:val="28"/>
          <w:lang w:val="uk-UA"/>
        </w:rPr>
        <w:t>КМ</w:t>
      </w:r>
      <w:r>
        <w:rPr>
          <w:sz w:val="28"/>
          <w:szCs w:val="28"/>
          <w:lang w:val="uk-UA"/>
        </w:rPr>
        <w:t>З</w:t>
      </w:r>
      <w:r w:rsidRPr="00183028">
        <w:rPr>
          <w:sz w:val="28"/>
          <w:szCs w:val="28"/>
          <w:lang w:val="uk-UA"/>
        </w:rPr>
        <w:t>, транспортної інфраструктури і пішохідних потоків. Залежно від зони розмежування і фази заходи необхідно застосовувати різні підходи для досягнення цільових значень критеріїв якості.</w:t>
      </w:r>
    </w:p>
    <w:p w:rsidR="00183028" w:rsidRDefault="00183028" w:rsidP="00183028">
      <w:pPr>
        <w:pStyle w:val="a3"/>
        <w:tabs>
          <w:tab w:val="left" w:pos="284"/>
          <w:tab w:val="left" w:pos="426"/>
        </w:tabs>
        <w:spacing w:line="360" w:lineRule="auto"/>
        <w:ind w:left="0" w:firstLine="567"/>
        <w:jc w:val="both"/>
        <w:rPr>
          <w:sz w:val="28"/>
          <w:szCs w:val="28"/>
          <w:lang w:val="uk-UA"/>
        </w:rPr>
      </w:pPr>
      <w:r w:rsidRPr="00183028">
        <w:rPr>
          <w:sz w:val="28"/>
          <w:szCs w:val="28"/>
          <w:lang w:val="uk-UA"/>
        </w:rPr>
        <w:t xml:space="preserve">У </w:t>
      </w:r>
      <w:r>
        <w:rPr>
          <w:sz w:val="28"/>
          <w:szCs w:val="28"/>
          <w:lang w:val="uk-UA"/>
        </w:rPr>
        <w:t>В</w:t>
      </w:r>
      <w:r w:rsidRPr="00183028">
        <w:rPr>
          <w:sz w:val="28"/>
          <w:szCs w:val="28"/>
          <w:lang w:val="uk-UA"/>
        </w:rPr>
        <w:t>КМ</w:t>
      </w:r>
      <w:r>
        <w:rPr>
          <w:sz w:val="28"/>
          <w:szCs w:val="28"/>
          <w:lang w:val="uk-UA"/>
        </w:rPr>
        <w:t>З</w:t>
      </w:r>
      <w:r w:rsidRPr="00183028">
        <w:rPr>
          <w:sz w:val="28"/>
          <w:szCs w:val="28"/>
          <w:lang w:val="uk-UA"/>
        </w:rPr>
        <w:t xml:space="preserve"> беруть участь різні клієнтські групи відвідувачів зі своїми персональними характерис</w:t>
      </w:r>
      <w:r w:rsidR="00E92948">
        <w:rPr>
          <w:sz w:val="28"/>
          <w:szCs w:val="28"/>
          <w:lang w:val="uk-UA"/>
        </w:rPr>
        <w:t>тиками і моделями поведінки [10</w:t>
      </w:r>
      <w:r w:rsidRPr="00183028">
        <w:rPr>
          <w:sz w:val="28"/>
          <w:szCs w:val="28"/>
          <w:lang w:val="uk-UA"/>
        </w:rPr>
        <w:t xml:space="preserve">]. Їх взаємодія в </w:t>
      </w:r>
      <w:r w:rsidRPr="00183028">
        <w:rPr>
          <w:sz w:val="28"/>
          <w:szCs w:val="28"/>
          <w:lang w:val="uk-UA"/>
        </w:rPr>
        <w:lastRenderedPageBreak/>
        <w:t xml:space="preserve">єдиному пішохідному потоці може змінюватися в залежності від зони розмежування стадії </w:t>
      </w:r>
      <w:r>
        <w:rPr>
          <w:sz w:val="28"/>
          <w:szCs w:val="28"/>
          <w:lang w:val="uk-UA"/>
        </w:rPr>
        <w:t>В</w:t>
      </w:r>
      <w:r w:rsidRPr="00183028">
        <w:rPr>
          <w:sz w:val="28"/>
          <w:szCs w:val="28"/>
          <w:lang w:val="uk-UA"/>
        </w:rPr>
        <w:t>КМ</w:t>
      </w:r>
      <w:r>
        <w:rPr>
          <w:sz w:val="28"/>
          <w:szCs w:val="28"/>
          <w:lang w:val="uk-UA"/>
        </w:rPr>
        <w:t>З</w:t>
      </w:r>
      <w:r w:rsidR="00E92948">
        <w:rPr>
          <w:sz w:val="28"/>
          <w:szCs w:val="28"/>
          <w:lang w:val="uk-UA"/>
        </w:rPr>
        <w:t xml:space="preserve"> [1</w:t>
      </w:r>
      <w:r w:rsidRPr="00183028">
        <w:rPr>
          <w:sz w:val="28"/>
          <w:szCs w:val="28"/>
          <w:lang w:val="uk-UA"/>
        </w:rPr>
        <w:t xml:space="preserve">7]. </w:t>
      </w:r>
    </w:p>
    <w:p w:rsidR="00183028" w:rsidRDefault="00183028" w:rsidP="00183028">
      <w:pPr>
        <w:pStyle w:val="a3"/>
        <w:tabs>
          <w:tab w:val="left" w:pos="284"/>
          <w:tab w:val="left" w:pos="426"/>
        </w:tabs>
        <w:spacing w:line="360" w:lineRule="auto"/>
        <w:ind w:left="0" w:firstLine="567"/>
        <w:jc w:val="both"/>
        <w:rPr>
          <w:sz w:val="28"/>
          <w:szCs w:val="28"/>
          <w:lang w:val="uk-UA"/>
        </w:rPr>
      </w:pPr>
      <w:r w:rsidRPr="00183028">
        <w:rPr>
          <w:sz w:val="28"/>
          <w:szCs w:val="28"/>
          <w:lang w:val="uk-UA"/>
        </w:rPr>
        <w:t xml:space="preserve">Окрему увагу слід приділити способам управління пішохідними потоками і транспортною інфраструктурою в період підвищених навантажень. При цьому визначення якості роботи ефективно виконувати на імітаційних моделях, побудованих, в свою чергу, на спеціально розроблених математичних моделях. У зв'язку з цим актуальною є задача розробки математичних і імітаційних моделей функціонування зон розмежування </w:t>
      </w:r>
      <w:r>
        <w:rPr>
          <w:sz w:val="28"/>
          <w:szCs w:val="28"/>
          <w:lang w:val="uk-UA"/>
        </w:rPr>
        <w:t>В</w:t>
      </w:r>
      <w:r w:rsidRPr="00183028">
        <w:rPr>
          <w:sz w:val="28"/>
          <w:szCs w:val="28"/>
          <w:lang w:val="uk-UA"/>
        </w:rPr>
        <w:t>КМ</w:t>
      </w:r>
      <w:r>
        <w:rPr>
          <w:sz w:val="28"/>
          <w:szCs w:val="28"/>
          <w:lang w:val="uk-UA"/>
        </w:rPr>
        <w:t>З</w:t>
      </w:r>
      <w:r w:rsidRPr="00183028">
        <w:rPr>
          <w:sz w:val="28"/>
          <w:szCs w:val="28"/>
          <w:lang w:val="uk-UA"/>
        </w:rPr>
        <w:t xml:space="preserve"> на всіх етапах його проведення, що враховують, в відміну від відомих автору, неоднорідність пішохідного потоку глядачів, відмінності в умовах оцінки якості функціонування систем обслуговування і об'єктів інфраструктури в залежності від розглянутої зони розмежування. </w:t>
      </w:r>
    </w:p>
    <w:p w:rsidR="00183028" w:rsidRPr="00E92948" w:rsidRDefault="00183028" w:rsidP="00183028">
      <w:pPr>
        <w:pStyle w:val="a3"/>
        <w:tabs>
          <w:tab w:val="left" w:pos="284"/>
          <w:tab w:val="left" w:pos="426"/>
        </w:tabs>
        <w:spacing w:line="360" w:lineRule="auto"/>
        <w:ind w:left="0" w:firstLine="567"/>
        <w:jc w:val="both"/>
        <w:rPr>
          <w:sz w:val="28"/>
          <w:szCs w:val="28"/>
          <w:lang w:val="uk-UA"/>
        </w:rPr>
      </w:pPr>
      <w:r w:rsidRPr="00183028">
        <w:rPr>
          <w:sz w:val="28"/>
          <w:szCs w:val="28"/>
          <w:lang w:val="uk-UA"/>
        </w:rPr>
        <w:t xml:space="preserve">Раніше ця задача </w:t>
      </w:r>
      <w:r>
        <w:rPr>
          <w:sz w:val="28"/>
          <w:szCs w:val="28"/>
          <w:lang w:val="uk-UA"/>
        </w:rPr>
        <w:t>не</w:t>
      </w:r>
      <w:r w:rsidRPr="00183028">
        <w:rPr>
          <w:sz w:val="28"/>
          <w:szCs w:val="28"/>
          <w:lang w:val="uk-UA"/>
        </w:rPr>
        <w:t xml:space="preserve"> була вирішена, тому в даному дослідженні вона є одним з </w:t>
      </w:r>
      <w:r w:rsidRPr="00E92948">
        <w:rPr>
          <w:sz w:val="28"/>
          <w:szCs w:val="28"/>
          <w:lang w:val="uk-UA"/>
        </w:rPr>
        <w:t>напрямків наукового дослідження.</w:t>
      </w:r>
    </w:p>
    <w:p w:rsidR="00183028" w:rsidRDefault="00587D20" w:rsidP="00183028">
      <w:pPr>
        <w:pStyle w:val="a3"/>
        <w:tabs>
          <w:tab w:val="left" w:pos="284"/>
          <w:tab w:val="left" w:pos="426"/>
        </w:tabs>
        <w:spacing w:line="360" w:lineRule="auto"/>
        <w:ind w:left="0" w:firstLine="567"/>
        <w:jc w:val="both"/>
        <w:rPr>
          <w:sz w:val="28"/>
          <w:szCs w:val="28"/>
          <w:lang w:val="uk-UA"/>
        </w:rPr>
      </w:pPr>
      <w:r>
        <w:rPr>
          <w:sz w:val="28"/>
          <w:szCs w:val="28"/>
          <w:lang w:val="uk-UA"/>
        </w:rPr>
        <w:t>«</w:t>
      </w:r>
      <w:r w:rsidR="00183028" w:rsidRPr="00183028">
        <w:rPr>
          <w:sz w:val="28"/>
          <w:szCs w:val="28"/>
          <w:lang w:val="uk-UA"/>
        </w:rPr>
        <w:t>Показана модель функціонування транспортно-</w:t>
      </w:r>
      <w:r w:rsidR="00183028">
        <w:rPr>
          <w:sz w:val="28"/>
          <w:szCs w:val="28"/>
          <w:lang w:val="uk-UA"/>
        </w:rPr>
        <w:t>посадкового</w:t>
      </w:r>
      <w:r w:rsidR="00183028" w:rsidRPr="00183028">
        <w:rPr>
          <w:sz w:val="28"/>
          <w:szCs w:val="28"/>
          <w:lang w:val="uk-UA"/>
        </w:rPr>
        <w:t xml:space="preserve"> вузла, оцінюються засоби о</w:t>
      </w:r>
      <w:r w:rsidR="00183028">
        <w:rPr>
          <w:sz w:val="28"/>
          <w:szCs w:val="28"/>
          <w:lang w:val="uk-UA"/>
        </w:rPr>
        <w:t>птимізації планувальних рішень</w:t>
      </w:r>
      <w:r w:rsidR="00183028" w:rsidRPr="00183028">
        <w:rPr>
          <w:sz w:val="28"/>
          <w:szCs w:val="28"/>
          <w:lang w:val="uk-UA"/>
        </w:rPr>
        <w:t>, аналізу та обґрунтування направлен</w:t>
      </w:r>
      <w:r w:rsidR="00183028">
        <w:rPr>
          <w:sz w:val="28"/>
          <w:szCs w:val="28"/>
          <w:lang w:val="uk-UA"/>
        </w:rPr>
        <w:t>ь</w:t>
      </w:r>
      <w:r w:rsidR="00183028" w:rsidRPr="00183028">
        <w:rPr>
          <w:sz w:val="28"/>
          <w:szCs w:val="28"/>
          <w:lang w:val="uk-UA"/>
        </w:rPr>
        <w:t>, інтенсивності та швидкості пасажиропот</w:t>
      </w:r>
      <w:r w:rsidR="00183028">
        <w:rPr>
          <w:sz w:val="28"/>
          <w:szCs w:val="28"/>
          <w:lang w:val="uk-UA"/>
        </w:rPr>
        <w:t>оків в умовах багатоярусної і рі</w:t>
      </w:r>
      <w:r w:rsidR="00183028" w:rsidRPr="00183028">
        <w:rPr>
          <w:sz w:val="28"/>
          <w:szCs w:val="28"/>
          <w:lang w:val="uk-UA"/>
        </w:rPr>
        <w:t>знотипно</w:t>
      </w:r>
      <w:r w:rsidR="00183028">
        <w:rPr>
          <w:sz w:val="28"/>
          <w:szCs w:val="28"/>
          <w:lang w:val="uk-UA"/>
        </w:rPr>
        <w:t>го</w:t>
      </w:r>
      <w:r w:rsidR="00183028" w:rsidRPr="00183028">
        <w:rPr>
          <w:sz w:val="28"/>
          <w:szCs w:val="28"/>
          <w:lang w:val="uk-UA"/>
        </w:rPr>
        <w:t xml:space="preserve"> місько</w:t>
      </w:r>
      <w:r w:rsidR="00183028">
        <w:rPr>
          <w:sz w:val="28"/>
          <w:szCs w:val="28"/>
          <w:lang w:val="uk-UA"/>
        </w:rPr>
        <w:t xml:space="preserve">го </w:t>
      </w:r>
      <w:r w:rsidR="00183028" w:rsidRPr="00183028">
        <w:rPr>
          <w:sz w:val="28"/>
          <w:szCs w:val="28"/>
          <w:lang w:val="uk-UA"/>
        </w:rPr>
        <w:t>транспортно</w:t>
      </w:r>
      <w:r w:rsidR="00183028">
        <w:rPr>
          <w:sz w:val="28"/>
          <w:szCs w:val="28"/>
          <w:lang w:val="uk-UA"/>
        </w:rPr>
        <w:t>го</w:t>
      </w:r>
      <w:r w:rsidR="00183028" w:rsidRPr="00183028">
        <w:rPr>
          <w:sz w:val="28"/>
          <w:szCs w:val="28"/>
          <w:lang w:val="uk-UA"/>
        </w:rPr>
        <w:t xml:space="preserve"> середовища в умовах планових щоденних навантажень</w:t>
      </w:r>
      <w:r>
        <w:rPr>
          <w:sz w:val="28"/>
          <w:szCs w:val="28"/>
          <w:lang w:val="uk-UA"/>
        </w:rPr>
        <w:t>»</w:t>
      </w:r>
      <w:r w:rsidR="00183028" w:rsidRPr="00183028">
        <w:rPr>
          <w:sz w:val="28"/>
          <w:szCs w:val="28"/>
          <w:lang w:val="uk-UA"/>
        </w:rPr>
        <w:t xml:space="preserve"> [33]. </w:t>
      </w:r>
    </w:p>
    <w:p w:rsidR="000974C5" w:rsidRDefault="00183028" w:rsidP="000974C5">
      <w:pPr>
        <w:pStyle w:val="a3"/>
        <w:tabs>
          <w:tab w:val="left" w:pos="284"/>
          <w:tab w:val="left" w:pos="426"/>
        </w:tabs>
        <w:spacing w:line="360" w:lineRule="auto"/>
        <w:ind w:left="0" w:firstLine="567"/>
        <w:jc w:val="both"/>
        <w:rPr>
          <w:sz w:val="28"/>
          <w:szCs w:val="28"/>
          <w:lang w:val="uk-UA"/>
        </w:rPr>
      </w:pPr>
      <w:r w:rsidRPr="00183028">
        <w:rPr>
          <w:sz w:val="28"/>
          <w:szCs w:val="28"/>
          <w:lang w:val="uk-UA"/>
        </w:rPr>
        <w:t xml:space="preserve">Однак, в зв'язку з цим, ще одним напрямком виконаних автором досліджень є побудова і апробування методики автоматизованого регулювання пасажиропотоку під час проведення </w:t>
      </w:r>
      <w:r>
        <w:rPr>
          <w:sz w:val="28"/>
          <w:szCs w:val="28"/>
          <w:lang w:val="uk-UA"/>
        </w:rPr>
        <w:t>В</w:t>
      </w:r>
      <w:r w:rsidRPr="00183028">
        <w:rPr>
          <w:sz w:val="28"/>
          <w:szCs w:val="28"/>
          <w:lang w:val="uk-UA"/>
        </w:rPr>
        <w:t>КМ</w:t>
      </w:r>
      <w:r>
        <w:rPr>
          <w:sz w:val="28"/>
          <w:szCs w:val="28"/>
          <w:lang w:val="uk-UA"/>
        </w:rPr>
        <w:t>З</w:t>
      </w:r>
      <w:r w:rsidRPr="00183028">
        <w:rPr>
          <w:sz w:val="28"/>
          <w:szCs w:val="28"/>
          <w:lang w:val="uk-UA"/>
        </w:rPr>
        <w:t xml:space="preserve"> на основі вироблених критеріїв якості, коли навантаження на інфраструктуру значно перевищує щоденну. Дана методика повинна враховувати особливості заходів такого масштабу, а саме емоційний стан учасників </w:t>
      </w:r>
      <w:r>
        <w:rPr>
          <w:sz w:val="28"/>
          <w:szCs w:val="28"/>
          <w:lang w:val="uk-UA"/>
        </w:rPr>
        <w:t>В</w:t>
      </w:r>
      <w:r w:rsidRPr="00183028">
        <w:rPr>
          <w:sz w:val="28"/>
          <w:szCs w:val="28"/>
          <w:lang w:val="uk-UA"/>
        </w:rPr>
        <w:t>КМ</w:t>
      </w:r>
      <w:r>
        <w:rPr>
          <w:sz w:val="28"/>
          <w:szCs w:val="28"/>
          <w:lang w:val="uk-UA"/>
        </w:rPr>
        <w:t>З</w:t>
      </w:r>
      <w:r w:rsidRPr="00183028">
        <w:rPr>
          <w:sz w:val="28"/>
          <w:szCs w:val="28"/>
          <w:lang w:val="uk-UA"/>
        </w:rPr>
        <w:t xml:space="preserve">, відмінності в їх моделях поведінки до початку </w:t>
      </w:r>
      <w:r>
        <w:rPr>
          <w:sz w:val="28"/>
          <w:szCs w:val="28"/>
          <w:lang w:val="uk-UA"/>
        </w:rPr>
        <w:t>В</w:t>
      </w:r>
      <w:r w:rsidRPr="00183028">
        <w:rPr>
          <w:sz w:val="28"/>
          <w:szCs w:val="28"/>
          <w:lang w:val="uk-UA"/>
        </w:rPr>
        <w:t>КМ</w:t>
      </w:r>
      <w:r>
        <w:rPr>
          <w:sz w:val="28"/>
          <w:szCs w:val="28"/>
          <w:lang w:val="uk-UA"/>
        </w:rPr>
        <w:t>З</w:t>
      </w:r>
      <w:r w:rsidRPr="00183028">
        <w:rPr>
          <w:sz w:val="28"/>
          <w:szCs w:val="28"/>
          <w:lang w:val="uk-UA"/>
        </w:rPr>
        <w:t xml:space="preserve"> і після закінчення</w:t>
      </w:r>
      <w:r w:rsidR="000974C5">
        <w:rPr>
          <w:sz w:val="28"/>
          <w:szCs w:val="28"/>
          <w:lang w:val="uk-UA"/>
        </w:rPr>
        <w:t xml:space="preserve"> п</w:t>
      </w:r>
      <w:r w:rsidRPr="00183028">
        <w:rPr>
          <w:sz w:val="28"/>
          <w:szCs w:val="28"/>
          <w:lang w:val="uk-UA"/>
        </w:rPr>
        <w:t>ланувальн</w:t>
      </w:r>
      <w:r w:rsidR="000974C5">
        <w:rPr>
          <w:sz w:val="28"/>
          <w:szCs w:val="28"/>
          <w:lang w:val="uk-UA"/>
        </w:rPr>
        <w:t xml:space="preserve">их </w:t>
      </w:r>
      <w:r w:rsidRPr="00183028">
        <w:rPr>
          <w:sz w:val="28"/>
          <w:szCs w:val="28"/>
          <w:lang w:val="uk-UA"/>
        </w:rPr>
        <w:t>рішен</w:t>
      </w:r>
      <w:r w:rsidR="000974C5">
        <w:rPr>
          <w:sz w:val="28"/>
          <w:szCs w:val="28"/>
          <w:lang w:val="uk-UA"/>
        </w:rPr>
        <w:t>ь</w:t>
      </w:r>
      <w:r w:rsidRPr="00183028">
        <w:rPr>
          <w:sz w:val="28"/>
          <w:szCs w:val="28"/>
          <w:lang w:val="uk-UA"/>
        </w:rPr>
        <w:t xml:space="preserve"> кожної із зон розмежування. </w:t>
      </w:r>
    </w:p>
    <w:p w:rsidR="00183028" w:rsidRDefault="00183028" w:rsidP="000974C5">
      <w:pPr>
        <w:pStyle w:val="a3"/>
        <w:tabs>
          <w:tab w:val="left" w:pos="284"/>
          <w:tab w:val="left" w:pos="426"/>
        </w:tabs>
        <w:spacing w:line="360" w:lineRule="auto"/>
        <w:ind w:left="0" w:firstLine="567"/>
        <w:jc w:val="both"/>
        <w:rPr>
          <w:sz w:val="28"/>
          <w:szCs w:val="28"/>
          <w:lang w:val="uk-UA"/>
        </w:rPr>
      </w:pPr>
      <w:r w:rsidRPr="00183028">
        <w:rPr>
          <w:sz w:val="28"/>
          <w:szCs w:val="28"/>
          <w:lang w:val="uk-UA"/>
        </w:rPr>
        <w:t xml:space="preserve">Успішне випробування даної методики дозволить підвищити якість обслуговування учасників пішохідного потоку глядачів і ефективність функціонування об'єктів транспортної інфраструктури при проведенні </w:t>
      </w:r>
      <w:r w:rsidRPr="00183028">
        <w:rPr>
          <w:sz w:val="28"/>
          <w:szCs w:val="28"/>
          <w:lang w:val="uk-UA"/>
        </w:rPr>
        <w:lastRenderedPageBreak/>
        <w:t>аналогічних заходів.</w:t>
      </w:r>
    </w:p>
    <w:p w:rsidR="00183028" w:rsidRDefault="00183028">
      <w:pPr>
        <w:widowControl/>
        <w:autoSpaceDE/>
        <w:autoSpaceDN/>
        <w:spacing w:after="200" w:line="276" w:lineRule="auto"/>
        <w:rPr>
          <w:sz w:val="28"/>
          <w:szCs w:val="28"/>
          <w:lang w:val="uk-UA"/>
        </w:rPr>
      </w:pPr>
      <w:r>
        <w:rPr>
          <w:sz w:val="28"/>
          <w:szCs w:val="28"/>
          <w:lang w:val="uk-UA"/>
        </w:rPr>
        <w:br w:type="page"/>
      </w:r>
    </w:p>
    <w:p w:rsidR="00183028" w:rsidRPr="00183028" w:rsidRDefault="00183028" w:rsidP="00183028">
      <w:pPr>
        <w:pStyle w:val="a3"/>
        <w:tabs>
          <w:tab w:val="left" w:pos="284"/>
          <w:tab w:val="left" w:pos="426"/>
        </w:tabs>
        <w:spacing w:line="360" w:lineRule="auto"/>
        <w:ind w:left="0" w:firstLine="567"/>
        <w:jc w:val="both"/>
        <w:rPr>
          <w:sz w:val="28"/>
          <w:szCs w:val="28"/>
          <w:lang w:val="uk-UA"/>
        </w:rPr>
      </w:pPr>
    </w:p>
    <w:p w:rsidR="009F4BC3" w:rsidRDefault="009F4BC3" w:rsidP="000974C5">
      <w:pPr>
        <w:spacing w:line="360" w:lineRule="auto"/>
        <w:jc w:val="center"/>
        <w:rPr>
          <w:sz w:val="28"/>
          <w:szCs w:val="28"/>
          <w:lang w:val="uk-UA"/>
        </w:rPr>
      </w:pPr>
      <w:r>
        <w:rPr>
          <w:sz w:val="28"/>
          <w:szCs w:val="28"/>
          <w:lang w:val="uk-UA"/>
        </w:rPr>
        <w:t xml:space="preserve">РОЗДІЛ 2. </w:t>
      </w:r>
      <w:r w:rsidRPr="009F4BC3">
        <w:rPr>
          <w:sz w:val="28"/>
          <w:szCs w:val="28"/>
          <w:lang w:val="uk-UA"/>
        </w:rPr>
        <w:t xml:space="preserve">МЕТОДИКА АВТОМАТИЗОВАНОГО РЕГУЛЮВАННЯ </w:t>
      </w:r>
      <w:r w:rsidR="00B01FC4">
        <w:rPr>
          <w:sz w:val="28"/>
          <w:szCs w:val="28"/>
          <w:lang w:val="uk-UA"/>
        </w:rPr>
        <w:t>ПАСАЖИРОПОТО</w:t>
      </w:r>
      <w:r w:rsidR="00B01FC4" w:rsidRPr="009F4BC3">
        <w:rPr>
          <w:sz w:val="28"/>
          <w:szCs w:val="28"/>
          <w:lang w:val="uk-UA"/>
        </w:rPr>
        <w:t>К</w:t>
      </w:r>
      <w:r w:rsidR="00B01FC4">
        <w:rPr>
          <w:sz w:val="28"/>
          <w:szCs w:val="28"/>
          <w:lang w:val="uk-UA"/>
        </w:rPr>
        <w:t xml:space="preserve">У </w:t>
      </w:r>
      <w:r w:rsidRPr="009F4BC3">
        <w:rPr>
          <w:sz w:val="28"/>
          <w:szCs w:val="28"/>
          <w:lang w:val="uk-UA"/>
        </w:rPr>
        <w:t xml:space="preserve"> ПРИ ПРОВЕДЕННІ ВЕЛИКОМАСШТАБНИХ КУЛЬТУРНО-МАСОВИХ ЗАХОДІВ</w:t>
      </w:r>
    </w:p>
    <w:p w:rsidR="000974C5" w:rsidRDefault="009F4BC3" w:rsidP="000974C5">
      <w:pPr>
        <w:spacing w:line="360" w:lineRule="auto"/>
        <w:jc w:val="center"/>
        <w:rPr>
          <w:i/>
          <w:sz w:val="28"/>
          <w:szCs w:val="28"/>
          <w:lang w:val="uk-UA"/>
        </w:rPr>
      </w:pPr>
      <w:r w:rsidRPr="000974C5">
        <w:rPr>
          <w:i/>
          <w:sz w:val="28"/>
          <w:szCs w:val="28"/>
          <w:lang w:val="uk-UA"/>
        </w:rPr>
        <w:t>2.1. Структура автоматизованої системи регулювання                  пасажиропотоку</w:t>
      </w:r>
    </w:p>
    <w:p w:rsidR="000974C5" w:rsidRPr="000974C5" w:rsidRDefault="000974C5" w:rsidP="000974C5">
      <w:pPr>
        <w:widowControl/>
        <w:autoSpaceDE/>
        <w:autoSpaceDN/>
        <w:spacing w:line="360" w:lineRule="auto"/>
        <w:ind w:firstLine="567"/>
        <w:jc w:val="both"/>
        <w:rPr>
          <w:sz w:val="28"/>
          <w:szCs w:val="28"/>
          <w:lang w:val="uk-UA"/>
        </w:rPr>
      </w:pPr>
      <w:r w:rsidRPr="000974C5">
        <w:rPr>
          <w:sz w:val="28"/>
          <w:szCs w:val="28"/>
          <w:lang w:val="uk-UA"/>
        </w:rPr>
        <w:t xml:space="preserve">Для підвищення ефективності процесів планування </w:t>
      </w:r>
      <w:r>
        <w:rPr>
          <w:sz w:val="28"/>
          <w:szCs w:val="28"/>
          <w:lang w:val="uk-UA"/>
        </w:rPr>
        <w:t>ВКМЗ</w:t>
      </w:r>
      <w:r w:rsidRPr="000974C5">
        <w:rPr>
          <w:sz w:val="28"/>
          <w:szCs w:val="28"/>
          <w:lang w:val="uk-UA"/>
        </w:rPr>
        <w:t xml:space="preserve"> необхідно вирішити задачу їх автоматизації і розробити АСРП.</w:t>
      </w:r>
    </w:p>
    <w:p w:rsidR="000974C5" w:rsidRPr="000974C5" w:rsidRDefault="000974C5" w:rsidP="000974C5">
      <w:pPr>
        <w:widowControl/>
        <w:autoSpaceDE/>
        <w:autoSpaceDN/>
        <w:spacing w:line="360" w:lineRule="auto"/>
        <w:ind w:firstLine="567"/>
        <w:jc w:val="both"/>
        <w:rPr>
          <w:sz w:val="28"/>
          <w:szCs w:val="28"/>
          <w:lang w:val="uk-UA"/>
        </w:rPr>
      </w:pPr>
      <w:r w:rsidRPr="000974C5">
        <w:rPr>
          <w:sz w:val="28"/>
          <w:szCs w:val="28"/>
          <w:lang w:val="uk-UA"/>
        </w:rPr>
        <w:t>В першу чергу слід розглянути питання, пов'язані з розробкою математичного забезпечення АСРП, визначенням складу її підсистем (модулів) і розробкою архітектури (структури</w:t>
      </w:r>
      <w:r w:rsidRPr="00FA4D25">
        <w:rPr>
          <w:sz w:val="28"/>
          <w:szCs w:val="28"/>
          <w:lang w:val="uk-UA"/>
        </w:rPr>
        <w:t xml:space="preserve">) </w:t>
      </w:r>
      <w:r w:rsidR="00E92948" w:rsidRPr="00FA4D25">
        <w:rPr>
          <w:sz w:val="28"/>
          <w:szCs w:val="28"/>
          <w:lang w:val="uk-UA"/>
        </w:rPr>
        <w:t>системи [1</w:t>
      </w:r>
      <w:r w:rsidRPr="00FA4D25">
        <w:rPr>
          <w:sz w:val="28"/>
          <w:szCs w:val="28"/>
          <w:lang w:val="uk-UA"/>
        </w:rPr>
        <w:t>6]</w:t>
      </w:r>
      <w:r w:rsidR="00FA4D25" w:rsidRPr="00FA4D25">
        <w:rPr>
          <w:sz w:val="28"/>
          <w:szCs w:val="28"/>
          <w:lang w:val="uk-UA"/>
        </w:rPr>
        <w:t xml:space="preserve"> [</w:t>
      </w:r>
      <w:r w:rsidR="00FA4D25" w:rsidRPr="00FA4D25">
        <w:rPr>
          <w:sz w:val="28"/>
          <w:szCs w:val="28"/>
        </w:rPr>
        <w:t>23</w:t>
      </w:r>
      <w:r w:rsidRPr="00FA4D25">
        <w:rPr>
          <w:sz w:val="28"/>
          <w:szCs w:val="28"/>
          <w:lang w:val="uk-UA"/>
        </w:rPr>
        <w:t>].</w:t>
      </w:r>
    </w:p>
    <w:p w:rsidR="000974C5" w:rsidRPr="000974C5" w:rsidRDefault="000974C5" w:rsidP="000974C5">
      <w:pPr>
        <w:widowControl/>
        <w:autoSpaceDE/>
        <w:autoSpaceDN/>
        <w:spacing w:line="360" w:lineRule="auto"/>
        <w:ind w:firstLine="567"/>
        <w:jc w:val="both"/>
        <w:rPr>
          <w:sz w:val="28"/>
          <w:szCs w:val="28"/>
          <w:lang w:val="uk-UA"/>
        </w:rPr>
      </w:pPr>
      <w:r w:rsidRPr="000974C5">
        <w:rPr>
          <w:sz w:val="28"/>
          <w:szCs w:val="28"/>
          <w:lang w:val="uk-UA"/>
        </w:rPr>
        <w:t>Функціональність АСРП повинна відповідати наступним вимогам:</w:t>
      </w:r>
    </w:p>
    <w:p w:rsidR="000974C5" w:rsidRDefault="000974C5" w:rsidP="009B3FD4">
      <w:pPr>
        <w:pStyle w:val="a3"/>
        <w:widowControl/>
        <w:numPr>
          <w:ilvl w:val="0"/>
          <w:numId w:val="11"/>
        </w:numPr>
        <w:autoSpaceDE/>
        <w:autoSpaceDN/>
        <w:spacing w:line="360" w:lineRule="auto"/>
        <w:jc w:val="both"/>
        <w:rPr>
          <w:sz w:val="28"/>
          <w:szCs w:val="28"/>
          <w:lang w:val="uk-UA"/>
        </w:rPr>
      </w:pPr>
      <w:r w:rsidRPr="000974C5">
        <w:rPr>
          <w:sz w:val="28"/>
          <w:szCs w:val="28"/>
          <w:lang w:val="uk-UA"/>
        </w:rPr>
        <w:t>введення вихідних даних ВКМЗ (параметри інфраструктури зон розмежувань ВКМЗ, систем обслуговування, пішохідних потоків глядачів і ін.);</w:t>
      </w:r>
    </w:p>
    <w:p w:rsidR="000974C5" w:rsidRDefault="000974C5" w:rsidP="009B3FD4">
      <w:pPr>
        <w:pStyle w:val="a3"/>
        <w:widowControl/>
        <w:numPr>
          <w:ilvl w:val="0"/>
          <w:numId w:val="11"/>
        </w:numPr>
        <w:autoSpaceDE/>
        <w:autoSpaceDN/>
        <w:spacing w:line="360" w:lineRule="auto"/>
        <w:jc w:val="both"/>
        <w:rPr>
          <w:sz w:val="28"/>
          <w:szCs w:val="28"/>
          <w:lang w:val="uk-UA"/>
        </w:rPr>
      </w:pPr>
      <w:r w:rsidRPr="000974C5">
        <w:rPr>
          <w:sz w:val="28"/>
          <w:szCs w:val="28"/>
          <w:lang w:val="uk-UA"/>
        </w:rPr>
        <w:t>моделювання функціонування об'єктів інфраструктури, зон розмежувань і руху пішохідних потоків глядачів усередині них до початку і по закінченні ВКМЗ;</w:t>
      </w:r>
    </w:p>
    <w:p w:rsidR="000974C5" w:rsidRDefault="000974C5" w:rsidP="009B3FD4">
      <w:pPr>
        <w:pStyle w:val="a3"/>
        <w:widowControl/>
        <w:numPr>
          <w:ilvl w:val="0"/>
          <w:numId w:val="11"/>
        </w:numPr>
        <w:autoSpaceDE/>
        <w:autoSpaceDN/>
        <w:spacing w:line="360" w:lineRule="auto"/>
        <w:jc w:val="both"/>
        <w:rPr>
          <w:sz w:val="28"/>
          <w:szCs w:val="28"/>
          <w:lang w:val="uk-UA"/>
        </w:rPr>
      </w:pPr>
      <w:r w:rsidRPr="000974C5">
        <w:rPr>
          <w:sz w:val="28"/>
          <w:szCs w:val="28"/>
          <w:lang w:val="uk-UA"/>
        </w:rPr>
        <w:t>можливість внесення змін в вихідну модель для проведення імітаційних експериментів;</w:t>
      </w:r>
    </w:p>
    <w:p w:rsidR="000974C5" w:rsidRDefault="000974C5" w:rsidP="009B3FD4">
      <w:pPr>
        <w:pStyle w:val="a3"/>
        <w:widowControl/>
        <w:numPr>
          <w:ilvl w:val="0"/>
          <w:numId w:val="11"/>
        </w:numPr>
        <w:autoSpaceDE/>
        <w:autoSpaceDN/>
        <w:spacing w:line="360" w:lineRule="auto"/>
        <w:jc w:val="both"/>
        <w:rPr>
          <w:sz w:val="28"/>
          <w:szCs w:val="28"/>
          <w:lang w:val="uk-UA"/>
        </w:rPr>
      </w:pPr>
      <w:r w:rsidRPr="000974C5">
        <w:rPr>
          <w:sz w:val="28"/>
          <w:szCs w:val="28"/>
          <w:lang w:val="uk-UA"/>
        </w:rPr>
        <w:t>наявність інструментів для аналізу, оцінки та порівняння отриманих результатів експериментів на відповідність цільовим значенням обраних критеріїв якості;</w:t>
      </w:r>
    </w:p>
    <w:p w:rsidR="000974C5" w:rsidRPr="000974C5" w:rsidRDefault="000974C5" w:rsidP="009B3FD4">
      <w:pPr>
        <w:pStyle w:val="a3"/>
        <w:widowControl/>
        <w:numPr>
          <w:ilvl w:val="0"/>
          <w:numId w:val="11"/>
        </w:numPr>
        <w:autoSpaceDE/>
        <w:autoSpaceDN/>
        <w:spacing w:line="360" w:lineRule="auto"/>
        <w:jc w:val="both"/>
        <w:rPr>
          <w:sz w:val="28"/>
          <w:szCs w:val="28"/>
          <w:lang w:val="uk-UA"/>
        </w:rPr>
      </w:pPr>
      <w:r w:rsidRPr="000974C5">
        <w:rPr>
          <w:sz w:val="28"/>
          <w:szCs w:val="28"/>
          <w:lang w:val="uk-UA"/>
        </w:rPr>
        <w:t>наочна візуалізація процесу моделювання.</w:t>
      </w:r>
    </w:p>
    <w:p w:rsidR="000974C5" w:rsidRPr="000974C5" w:rsidRDefault="000974C5" w:rsidP="000974C5">
      <w:pPr>
        <w:widowControl/>
        <w:autoSpaceDE/>
        <w:autoSpaceDN/>
        <w:spacing w:line="360" w:lineRule="auto"/>
        <w:ind w:firstLine="567"/>
        <w:jc w:val="both"/>
        <w:rPr>
          <w:sz w:val="28"/>
          <w:szCs w:val="28"/>
          <w:lang w:val="uk-UA"/>
        </w:rPr>
      </w:pPr>
      <w:r w:rsidRPr="000974C5">
        <w:rPr>
          <w:sz w:val="28"/>
          <w:szCs w:val="28"/>
          <w:lang w:val="uk-UA"/>
        </w:rPr>
        <w:t xml:space="preserve">Для коректного функціонування </w:t>
      </w:r>
      <w:r>
        <w:rPr>
          <w:sz w:val="28"/>
          <w:szCs w:val="28"/>
          <w:lang w:val="uk-UA"/>
        </w:rPr>
        <w:t>АСРП необхідно скласти формальний</w:t>
      </w:r>
      <w:r w:rsidRPr="000974C5">
        <w:rPr>
          <w:sz w:val="28"/>
          <w:szCs w:val="28"/>
          <w:lang w:val="uk-UA"/>
        </w:rPr>
        <w:t xml:space="preserve"> деталізований опис автоматизованих бізнес-процесів і технологічних процесів, в нашому випадку, це процеси планування </w:t>
      </w:r>
      <w:r>
        <w:rPr>
          <w:sz w:val="28"/>
          <w:szCs w:val="28"/>
          <w:lang w:val="uk-UA"/>
        </w:rPr>
        <w:t>ВКМЗ</w:t>
      </w:r>
      <w:r w:rsidRPr="000974C5">
        <w:rPr>
          <w:sz w:val="28"/>
          <w:szCs w:val="28"/>
          <w:lang w:val="uk-UA"/>
        </w:rPr>
        <w:t>.</w:t>
      </w:r>
    </w:p>
    <w:p w:rsidR="000974C5" w:rsidRPr="000974C5" w:rsidRDefault="000974C5" w:rsidP="000974C5">
      <w:pPr>
        <w:widowControl/>
        <w:autoSpaceDE/>
        <w:autoSpaceDN/>
        <w:spacing w:line="360" w:lineRule="auto"/>
        <w:ind w:firstLine="567"/>
        <w:jc w:val="both"/>
        <w:rPr>
          <w:sz w:val="28"/>
          <w:szCs w:val="28"/>
          <w:lang w:val="uk-UA"/>
        </w:rPr>
      </w:pPr>
      <w:r w:rsidRPr="000974C5">
        <w:rPr>
          <w:sz w:val="28"/>
          <w:szCs w:val="28"/>
          <w:lang w:val="uk-UA"/>
        </w:rPr>
        <w:t xml:space="preserve">  </w:t>
      </w:r>
    </w:p>
    <w:p w:rsidR="000974C5" w:rsidRPr="000974C5" w:rsidRDefault="000974C5" w:rsidP="000974C5">
      <w:pPr>
        <w:widowControl/>
        <w:autoSpaceDE/>
        <w:autoSpaceDN/>
        <w:spacing w:line="360" w:lineRule="auto"/>
        <w:ind w:firstLine="567"/>
        <w:jc w:val="both"/>
        <w:rPr>
          <w:sz w:val="28"/>
          <w:szCs w:val="28"/>
          <w:lang w:val="uk-UA"/>
        </w:rPr>
      </w:pPr>
    </w:p>
    <w:p w:rsidR="000974C5" w:rsidRPr="000974C5" w:rsidRDefault="000974C5" w:rsidP="000974C5">
      <w:pPr>
        <w:widowControl/>
        <w:autoSpaceDE/>
        <w:autoSpaceDN/>
        <w:spacing w:line="360" w:lineRule="auto"/>
        <w:ind w:firstLine="567"/>
        <w:jc w:val="both"/>
        <w:rPr>
          <w:sz w:val="28"/>
          <w:szCs w:val="28"/>
          <w:lang w:val="uk-UA"/>
        </w:rPr>
      </w:pPr>
    </w:p>
    <w:p w:rsidR="00C32CB5" w:rsidRDefault="000974C5" w:rsidP="000974C5">
      <w:pPr>
        <w:widowControl/>
        <w:autoSpaceDE/>
        <w:autoSpaceDN/>
        <w:spacing w:line="360" w:lineRule="auto"/>
        <w:ind w:firstLine="567"/>
        <w:jc w:val="both"/>
        <w:rPr>
          <w:sz w:val="28"/>
          <w:szCs w:val="28"/>
          <w:lang w:val="uk-UA"/>
        </w:rPr>
      </w:pPr>
      <w:r w:rsidRPr="000974C5">
        <w:rPr>
          <w:sz w:val="28"/>
          <w:szCs w:val="28"/>
          <w:lang w:val="uk-UA"/>
        </w:rPr>
        <w:lastRenderedPageBreak/>
        <w:t xml:space="preserve">Виконаємо їх формалізацію з допомогою методології функціонального моделювання IDEF0 - досить простим і в той же час наочним способом опису бізнес-процесів. Інструмент розроблений для задач бізнес-аналітики, активно використовується з початку 2000-х років і добре себе зарекомендував в </w:t>
      </w:r>
      <w:r w:rsidRPr="00FA4D25">
        <w:rPr>
          <w:sz w:val="28"/>
          <w:szCs w:val="28"/>
          <w:lang w:val="uk-UA"/>
        </w:rPr>
        <w:t>роботах [8] [9].</w:t>
      </w:r>
      <w:r w:rsidRPr="000974C5">
        <w:rPr>
          <w:sz w:val="28"/>
          <w:szCs w:val="28"/>
          <w:lang w:val="uk-UA"/>
        </w:rPr>
        <w:t xml:space="preserve"> </w:t>
      </w:r>
    </w:p>
    <w:p w:rsidR="00C32CB5" w:rsidRDefault="000974C5" w:rsidP="00C32CB5">
      <w:pPr>
        <w:widowControl/>
        <w:autoSpaceDE/>
        <w:autoSpaceDN/>
        <w:spacing w:line="360" w:lineRule="auto"/>
        <w:ind w:firstLine="567"/>
        <w:jc w:val="both"/>
        <w:rPr>
          <w:sz w:val="28"/>
          <w:szCs w:val="28"/>
          <w:lang w:val="uk-UA"/>
        </w:rPr>
      </w:pPr>
      <w:r w:rsidRPr="000974C5">
        <w:rPr>
          <w:sz w:val="28"/>
          <w:szCs w:val="28"/>
          <w:lang w:val="uk-UA"/>
        </w:rPr>
        <w:t>Дана нотація є набір блоків зі входами і виходами, управлінням та механізмами, які деталізуються до необхідного рівня. В якості опису потоків даних і інформації використовуються різні види стрілок:</w:t>
      </w:r>
    </w:p>
    <w:p w:rsidR="00C32CB5" w:rsidRDefault="000974C5" w:rsidP="009B3FD4">
      <w:pPr>
        <w:pStyle w:val="a3"/>
        <w:widowControl/>
        <w:numPr>
          <w:ilvl w:val="0"/>
          <w:numId w:val="12"/>
        </w:numPr>
        <w:autoSpaceDE/>
        <w:autoSpaceDN/>
        <w:spacing w:line="360" w:lineRule="auto"/>
        <w:jc w:val="both"/>
        <w:rPr>
          <w:sz w:val="28"/>
          <w:szCs w:val="28"/>
          <w:lang w:val="uk-UA"/>
        </w:rPr>
      </w:pPr>
      <w:r w:rsidRPr="00C32CB5">
        <w:rPr>
          <w:sz w:val="28"/>
          <w:szCs w:val="28"/>
          <w:lang w:val="uk-UA"/>
        </w:rPr>
        <w:t>входять - вступні, які ставлять певну задачу;</w:t>
      </w:r>
    </w:p>
    <w:p w:rsidR="00C32CB5" w:rsidRDefault="000974C5" w:rsidP="009B3FD4">
      <w:pPr>
        <w:pStyle w:val="a3"/>
        <w:widowControl/>
        <w:numPr>
          <w:ilvl w:val="0"/>
          <w:numId w:val="12"/>
        </w:numPr>
        <w:autoSpaceDE/>
        <w:autoSpaceDN/>
        <w:spacing w:line="360" w:lineRule="auto"/>
        <w:jc w:val="both"/>
        <w:rPr>
          <w:sz w:val="28"/>
          <w:szCs w:val="28"/>
          <w:lang w:val="uk-UA"/>
        </w:rPr>
      </w:pPr>
      <w:r w:rsidRPr="00C32CB5">
        <w:rPr>
          <w:sz w:val="28"/>
          <w:szCs w:val="28"/>
          <w:lang w:val="uk-UA"/>
        </w:rPr>
        <w:t>вихідні - кінцевий результат;</w:t>
      </w:r>
    </w:p>
    <w:p w:rsidR="00C32CB5" w:rsidRDefault="000974C5" w:rsidP="009B3FD4">
      <w:pPr>
        <w:pStyle w:val="a3"/>
        <w:widowControl/>
        <w:numPr>
          <w:ilvl w:val="0"/>
          <w:numId w:val="12"/>
        </w:numPr>
        <w:autoSpaceDE/>
        <w:autoSpaceDN/>
        <w:spacing w:line="360" w:lineRule="auto"/>
        <w:jc w:val="both"/>
        <w:rPr>
          <w:sz w:val="28"/>
          <w:szCs w:val="28"/>
          <w:lang w:val="uk-UA"/>
        </w:rPr>
      </w:pPr>
      <w:r w:rsidRPr="00C32CB5">
        <w:rPr>
          <w:sz w:val="28"/>
          <w:szCs w:val="28"/>
          <w:lang w:val="uk-UA"/>
        </w:rPr>
        <w:t>керуючі (зверху-вниз) - механізми управління (положення, інструкції, правила і т.д.);</w:t>
      </w:r>
    </w:p>
    <w:p w:rsidR="000974C5" w:rsidRPr="00C32CB5" w:rsidRDefault="000974C5" w:rsidP="009B3FD4">
      <w:pPr>
        <w:pStyle w:val="a3"/>
        <w:widowControl/>
        <w:numPr>
          <w:ilvl w:val="0"/>
          <w:numId w:val="12"/>
        </w:numPr>
        <w:autoSpaceDE/>
        <w:autoSpaceDN/>
        <w:spacing w:line="360" w:lineRule="auto"/>
        <w:jc w:val="both"/>
        <w:rPr>
          <w:sz w:val="28"/>
          <w:szCs w:val="28"/>
          <w:lang w:val="uk-UA"/>
        </w:rPr>
      </w:pPr>
      <w:r w:rsidRPr="00C32CB5">
        <w:rPr>
          <w:sz w:val="28"/>
          <w:szCs w:val="28"/>
          <w:lang w:val="uk-UA"/>
        </w:rPr>
        <w:t>механізми / ресурси (знизу-вгору) - то, що використовується в процесі вирішення завдання в блоці.</w:t>
      </w:r>
    </w:p>
    <w:p w:rsidR="00C32CB5" w:rsidRDefault="000974C5" w:rsidP="000974C5">
      <w:pPr>
        <w:widowControl/>
        <w:autoSpaceDE/>
        <w:autoSpaceDN/>
        <w:spacing w:line="360" w:lineRule="auto"/>
        <w:ind w:firstLine="567"/>
        <w:jc w:val="both"/>
        <w:rPr>
          <w:sz w:val="28"/>
          <w:szCs w:val="28"/>
          <w:lang w:val="uk-UA"/>
        </w:rPr>
      </w:pPr>
      <w:r w:rsidRPr="000974C5">
        <w:rPr>
          <w:sz w:val="28"/>
          <w:szCs w:val="28"/>
          <w:lang w:val="uk-UA"/>
        </w:rPr>
        <w:t xml:space="preserve">У моделі графічно описується логічна організація процесу планування </w:t>
      </w:r>
      <w:r>
        <w:rPr>
          <w:sz w:val="28"/>
          <w:szCs w:val="28"/>
          <w:lang w:val="uk-UA"/>
        </w:rPr>
        <w:t>ВКМЗ</w:t>
      </w:r>
      <w:r w:rsidRPr="000974C5">
        <w:rPr>
          <w:sz w:val="28"/>
          <w:szCs w:val="28"/>
          <w:lang w:val="uk-UA"/>
        </w:rPr>
        <w:t xml:space="preserve">, включаючи збір вихідних даних, проектування моделі і аналіз результатів. </w:t>
      </w:r>
      <w:r w:rsidR="00C32CB5">
        <w:rPr>
          <w:sz w:val="28"/>
          <w:szCs w:val="28"/>
          <w:lang w:val="uk-UA"/>
        </w:rPr>
        <w:t>У</w:t>
      </w:r>
      <w:r w:rsidRPr="000974C5">
        <w:rPr>
          <w:sz w:val="28"/>
          <w:szCs w:val="28"/>
          <w:lang w:val="uk-UA"/>
        </w:rPr>
        <w:t xml:space="preserve"> </w:t>
      </w:r>
      <w:r w:rsidRPr="00FA4D25">
        <w:rPr>
          <w:sz w:val="28"/>
          <w:szCs w:val="28"/>
          <w:lang w:val="uk-UA"/>
        </w:rPr>
        <w:t>контекстн</w:t>
      </w:r>
      <w:r w:rsidR="00C32CB5" w:rsidRPr="00FA4D25">
        <w:rPr>
          <w:sz w:val="28"/>
          <w:szCs w:val="28"/>
          <w:lang w:val="uk-UA"/>
        </w:rPr>
        <w:t>ій</w:t>
      </w:r>
      <w:r w:rsidRPr="00FA4D25">
        <w:rPr>
          <w:sz w:val="28"/>
          <w:szCs w:val="28"/>
          <w:lang w:val="uk-UA"/>
        </w:rPr>
        <w:t xml:space="preserve"> діаграмі верхнього рівня присутній єдиний блок Планування ВКМЗ. Діаграма процесів блоку А0 (Планування ВКМЗ) представлена на </w:t>
      </w:r>
      <w:r w:rsidR="003736F0" w:rsidRPr="00FA4D25">
        <w:rPr>
          <w:sz w:val="28"/>
          <w:szCs w:val="28"/>
          <w:lang w:val="uk-UA"/>
        </w:rPr>
        <w:t>малюнку</w:t>
      </w:r>
      <w:r w:rsidRPr="00FA4D25">
        <w:rPr>
          <w:sz w:val="28"/>
          <w:szCs w:val="28"/>
          <w:lang w:val="uk-UA"/>
        </w:rPr>
        <w:t xml:space="preserve"> 2.</w:t>
      </w:r>
      <w:r w:rsidR="00C32CB5" w:rsidRPr="00FA4D25">
        <w:rPr>
          <w:sz w:val="28"/>
          <w:szCs w:val="28"/>
          <w:lang w:val="uk-UA"/>
        </w:rPr>
        <w:t>1</w:t>
      </w:r>
      <w:r w:rsidRPr="00FA4D25">
        <w:rPr>
          <w:sz w:val="28"/>
          <w:szCs w:val="28"/>
          <w:lang w:val="uk-UA"/>
        </w:rPr>
        <w:t>.</w:t>
      </w:r>
    </w:p>
    <w:p w:rsidR="00C32CB5" w:rsidRPr="00C32CB5" w:rsidRDefault="00C32CB5" w:rsidP="00C32CB5">
      <w:pPr>
        <w:widowControl/>
        <w:autoSpaceDE/>
        <w:autoSpaceDN/>
        <w:spacing w:line="360" w:lineRule="auto"/>
        <w:ind w:firstLine="567"/>
        <w:jc w:val="both"/>
        <w:rPr>
          <w:sz w:val="28"/>
          <w:szCs w:val="28"/>
          <w:lang w:val="uk-UA"/>
        </w:rPr>
      </w:pPr>
      <w:r>
        <w:rPr>
          <w:sz w:val="28"/>
          <w:szCs w:val="28"/>
          <w:lang w:val="uk-UA"/>
        </w:rPr>
        <w:t>Б</w:t>
      </w:r>
      <w:r w:rsidRPr="00C32CB5">
        <w:rPr>
          <w:sz w:val="28"/>
          <w:szCs w:val="28"/>
          <w:lang w:val="uk-UA"/>
        </w:rPr>
        <w:t>лок А0. Перший рівень декомпозиції складається з трьох блоків п</w:t>
      </w:r>
      <w:r>
        <w:rPr>
          <w:sz w:val="28"/>
          <w:szCs w:val="28"/>
          <w:lang w:val="uk-UA"/>
        </w:rPr>
        <w:t>і</w:t>
      </w:r>
      <w:r w:rsidRPr="00C32CB5">
        <w:rPr>
          <w:sz w:val="28"/>
          <w:szCs w:val="28"/>
          <w:lang w:val="uk-UA"/>
        </w:rPr>
        <w:t>д проце</w:t>
      </w:r>
      <w:r>
        <w:rPr>
          <w:sz w:val="28"/>
          <w:szCs w:val="28"/>
          <w:lang w:val="uk-UA"/>
        </w:rPr>
        <w:t>с</w:t>
      </w:r>
      <w:r w:rsidRPr="00C32CB5">
        <w:rPr>
          <w:sz w:val="28"/>
          <w:szCs w:val="28"/>
          <w:lang w:val="uk-UA"/>
        </w:rPr>
        <w:t>ів:</w:t>
      </w:r>
    </w:p>
    <w:p w:rsidR="00C32CB5" w:rsidRDefault="00C32CB5" w:rsidP="009B3FD4">
      <w:pPr>
        <w:pStyle w:val="a3"/>
        <w:widowControl/>
        <w:numPr>
          <w:ilvl w:val="0"/>
          <w:numId w:val="13"/>
        </w:numPr>
        <w:tabs>
          <w:tab w:val="left" w:pos="851"/>
        </w:tabs>
        <w:autoSpaceDE/>
        <w:autoSpaceDN/>
        <w:spacing w:line="360" w:lineRule="auto"/>
        <w:ind w:left="0" w:firstLine="567"/>
        <w:jc w:val="both"/>
        <w:rPr>
          <w:sz w:val="28"/>
          <w:szCs w:val="28"/>
          <w:lang w:val="uk-UA"/>
        </w:rPr>
      </w:pPr>
      <w:r w:rsidRPr="00C32CB5">
        <w:rPr>
          <w:sz w:val="28"/>
          <w:szCs w:val="28"/>
          <w:lang w:val="uk-UA"/>
        </w:rPr>
        <w:t>Формалізація параметрів ВКМЗ (описова частина) включає в себе формальний опис логічної структури системи і динаміки взаємодії її елементів. На цьому рівні організатори визначають ключові зони розмежування заходів (межі моделі), безліч модельованих об'єктів і рівень деталізації моделей окремих об'єктів.</w:t>
      </w:r>
    </w:p>
    <w:p w:rsidR="00C32CB5" w:rsidRDefault="00D25400" w:rsidP="00D25400">
      <w:pPr>
        <w:widowControl/>
        <w:tabs>
          <w:tab w:val="left" w:pos="851"/>
        </w:tabs>
        <w:autoSpaceDE/>
        <w:autoSpaceDN/>
        <w:spacing w:line="360" w:lineRule="auto"/>
        <w:jc w:val="center"/>
        <w:rPr>
          <w:sz w:val="28"/>
          <w:szCs w:val="28"/>
          <w:lang w:val="uk-UA"/>
        </w:rPr>
      </w:pPr>
      <w:r>
        <w:rPr>
          <w:noProof/>
          <w:sz w:val="28"/>
          <w:szCs w:val="28"/>
          <w:lang w:eastAsia="ru-RU"/>
        </w:rPr>
        <w:lastRenderedPageBreak/>
        <w:drawing>
          <wp:inline distT="0" distB="0" distL="0" distR="0">
            <wp:extent cx="5934075" cy="4152900"/>
            <wp:effectExtent l="19050" t="0" r="9525"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5934075" cy="4152900"/>
                    </a:xfrm>
                    <a:prstGeom prst="rect">
                      <a:avLst/>
                    </a:prstGeom>
                    <a:noFill/>
                    <a:ln w="9525">
                      <a:noFill/>
                      <a:miter lim="800000"/>
                      <a:headEnd/>
                      <a:tailEnd/>
                    </a:ln>
                  </pic:spPr>
                </pic:pic>
              </a:graphicData>
            </a:graphic>
          </wp:inline>
        </w:drawing>
      </w:r>
    </w:p>
    <w:p w:rsidR="00D25400" w:rsidRPr="005C26AE" w:rsidRDefault="00D25400" w:rsidP="00D25400">
      <w:pPr>
        <w:widowControl/>
        <w:tabs>
          <w:tab w:val="left" w:pos="851"/>
        </w:tabs>
        <w:autoSpaceDE/>
        <w:autoSpaceDN/>
        <w:spacing w:line="360" w:lineRule="auto"/>
        <w:jc w:val="center"/>
        <w:rPr>
          <w:sz w:val="28"/>
          <w:szCs w:val="28"/>
          <w:lang w:val="uk-UA"/>
        </w:rPr>
      </w:pPr>
      <w:r w:rsidRPr="005C26AE">
        <w:rPr>
          <w:sz w:val="28"/>
          <w:szCs w:val="28"/>
        </w:rPr>
        <w:t>Рис</w:t>
      </w:r>
      <w:r w:rsidRPr="005C26AE">
        <w:rPr>
          <w:sz w:val="28"/>
          <w:szCs w:val="28"/>
          <w:lang w:val="uk-UA"/>
        </w:rPr>
        <w:t>.</w:t>
      </w:r>
      <w:r w:rsidRPr="005C26AE">
        <w:rPr>
          <w:spacing w:val="-6"/>
          <w:sz w:val="28"/>
          <w:szCs w:val="28"/>
        </w:rPr>
        <w:t xml:space="preserve"> </w:t>
      </w:r>
      <w:r w:rsidRPr="005C26AE">
        <w:rPr>
          <w:sz w:val="28"/>
          <w:szCs w:val="28"/>
        </w:rPr>
        <w:t>2.</w:t>
      </w:r>
      <w:r w:rsidRPr="005C26AE">
        <w:rPr>
          <w:sz w:val="28"/>
          <w:szCs w:val="28"/>
          <w:lang w:val="uk-UA"/>
        </w:rPr>
        <w:t>1</w:t>
      </w:r>
      <w:r w:rsidRPr="005C26AE">
        <w:rPr>
          <w:spacing w:val="-3"/>
          <w:sz w:val="28"/>
          <w:szCs w:val="28"/>
        </w:rPr>
        <w:t xml:space="preserve"> </w:t>
      </w:r>
      <w:r w:rsidRPr="005C26AE">
        <w:rPr>
          <w:sz w:val="28"/>
          <w:szCs w:val="28"/>
        </w:rPr>
        <w:t>–</w:t>
      </w:r>
      <w:r w:rsidRPr="005C26AE">
        <w:rPr>
          <w:spacing w:val="-2"/>
          <w:sz w:val="28"/>
          <w:szCs w:val="28"/>
        </w:rPr>
        <w:t xml:space="preserve"> </w:t>
      </w:r>
      <w:r w:rsidR="005C26AE" w:rsidRPr="005C26AE">
        <w:rPr>
          <w:sz w:val="28"/>
          <w:szCs w:val="28"/>
          <w:lang w:val="uk-UA"/>
        </w:rPr>
        <w:t>Діаграм</w:t>
      </w:r>
      <w:r w:rsidRPr="005C26AE">
        <w:rPr>
          <w:sz w:val="28"/>
          <w:szCs w:val="28"/>
          <w:lang w:val="uk-UA"/>
        </w:rPr>
        <w:t>а</w:t>
      </w:r>
      <w:r w:rsidRPr="005C26AE">
        <w:rPr>
          <w:spacing w:val="-2"/>
          <w:sz w:val="28"/>
          <w:szCs w:val="28"/>
          <w:lang w:val="uk-UA"/>
        </w:rPr>
        <w:t xml:space="preserve"> </w:t>
      </w:r>
      <w:r w:rsidR="005C26AE" w:rsidRPr="005C26AE">
        <w:rPr>
          <w:sz w:val="28"/>
          <w:szCs w:val="28"/>
          <w:lang w:val="uk-UA"/>
        </w:rPr>
        <w:t>процесі</w:t>
      </w:r>
      <w:r w:rsidRPr="005C26AE">
        <w:rPr>
          <w:sz w:val="28"/>
          <w:szCs w:val="28"/>
          <w:lang w:val="uk-UA"/>
        </w:rPr>
        <w:t>в</w:t>
      </w:r>
      <w:r w:rsidRPr="005C26AE">
        <w:rPr>
          <w:spacing w:val="-4"/>
          <w:sz w:val="28"/>
          <w:szCs w:val="28"/>
          <w:lang w:val="uk-UA"/>
        </w:rPr>
        <w:t xml:space="preserve"> </w:t>
      </w:r>
      <w:r w:rsidRPr="005C26AE">
        <w:rPr>
          <w:sz w:val="28"/>
          <w:szCs w:val="28"/>
          <w:lang w:val="uk-UA"/>
        </w:rPr>
        <w:t>верхн</w:t>
      </w:r>
      <w:r w:rsidR="005C26AE" w:rsidRPr="005C26AE">
        <w:rPr>
          <w:sz w:val="28"/>
          <w:szCs w:val="28"/>
          <w:lang w:val="uk-UA"/>
        </w:rPr>
        <w:t>ьо</w:t>
      </w:r>
      <w:r w:rsidRPr="005C26AE">
        <w:rPr>
          <w:sz w:val="28"/>
          <w:szCs w:val="28"/>
          <w:lang w:val="uk-UA"/>
        </w:rPr>
        <w:t>го</w:t>
      </w:r>
      <w:r w:rsidRPr="005C26AE">
        <w:rPr>
          <w:spacing w:val="-4"/>
          <w:sz w:val="28"/>
          <w:szCs w:val="28"/>
          <w:lang w:val="uk-UA"/>
        </w:rPr>
        <w:t xml:space="preserve"> </w:t>
      </w:r>
      <w:r w:rsidRPr="005C26AE">
        <w:rPr>
          <w:sz w:val="28"/>
          <w:szCs w:val="28"/>
          <w:lang w:val="uk-UA"/>
        </w:rPr>
        <w:t>р</w:t>
      </w:r>
      <w:r w:rsidR="005C26AE" w:rsidRPr="005C26AE">
        <w:rPr>
          <w:sz w:val="28"/>
          <w:szCs w:val="28"/>
          <w:lang w:val="uk-UA"/>
        </w:rPr>
        <w:t>і</w:t>
      </w:r>
      <w:r w:rsidRPr="005C26AE">
        <w:rPr>
          <w:sz w:val="28"/>
          <w:szCs w:val="28"/>
          <w:lang w:val="uk-UA"/>
        </w:rPr>
        <w:t>вня</w:t>
      </w:r>
    </w:p>
    <w:p w:rsidR="00341482" w:rsidRDefault="00341482" w:rsidP="00EE1A6F">
      <w:pPr>
        <w:widowControl/>
        <w:tabs>
          <w:tab w:val="left" w:pos="284"/>
          <w:tab w:val="left" w:pos="851"/>
        </w:tabs>
        <w:autoSpaceDE/>
        <w:autoSpaceDN/>
        <w:spacing w:line="360" w:lineRule="auto"/>
        <w:ind w:firstLine="567"/>
        <w:jc w:val="both"/>
        <w:rPr>
          <w:sz w:val="28"/>
          <w:szCs w:val="28"/>
          <w:lang w:val="uk-UA"/>
        </w:rPr>
      </w:pPr>
    </w:p>
    <w:p w:rsidR="00D25400" w:rsidRPr="00D25400" w:rsidRDefault="00D25400" w:rsidP="00EE1A6F">
      <w:pPr>
        <w:widowControl/>
        <w:tabs>
          <w:tab w:val="left" w:pos="284"/>
          <w:tab w:val="left" w:pos="851"/>
        </w:tabs>
        <w:autoSpaceDE/>
        <w:autoSpaceDN/>
        <w:spacing w:line="360" w:lineRule="auto"/>
        <w:ind w:firstLine="567"/>
        <w:jc w:val="both"/>
        <w:rPr>
          <w:sz w:val="28"/>
          <w:szCs w:val="28"/>
          <w:lang w:val="uk-UA"/>
        </w:rPr>
      </w:pPr>
      <w:r w:rsidRPr="00D25400">
        <w:rPr>
          <w:sz w:val="28"/>
          <w:szCs w:val="28"/>
          <w:lang w:val="uk-UA"/>
        </w:rPr>
        <w:t>2.</w:t>
      </w:r>
      <w:r w:rsidRPr="00D25400">
        <w:rPr>
          <w:sz w:val="28"/>
          <w:szCs w:val="28"/>
          <w:lang w:val="uk-UA"/>
        </w:rPr>
        <w:tab/>
        <w:t xml:space="preserve"> Розробка моделі </w:t>
      </w:r>
      <w:r>
        <w:rPr>
          <w:sz w:val="28"/>
          <w:szCs w:val="28"/>
          <w:lang w:val="uk-UA"/>
        </w:rPr>
        <w:t>ВКМЗ</w:t>
      </w:r>
      <w:r w:rsidR="00EE1A6F">
        <w:rPr>
          <w:sz w:val="28"/>
          <w:szCs w:val="28"/>
          <w:lang w:val="uk-UA"/>
        </w:rPr>
        <w:t xml:space="preserve"> включає в себе за</w:t>
      </w:r>
      <w:r w:rsidRPr="00D25400">
        <w:rPr>
          <w:sz w:val="28"/>
          <w:szCs w:val="28"/>
          <w:lang w:val="uk-UA"/>
        </w:rPr>
        <w:t>дачі, пов'язані визначенням складу клієнтських груп, підготовкою базових р</w:t>
      </w:r>
      <w:r w:rsidR="00EE1A6F">
        <w:rPr>
          <w:sz w:val="28"/>
          <w:szCs w:val="28"/>
          <w:lang w:val="uk-UA"/>
        </w:rPr>
        <w:t>озкладів</w:t>
      </w:r>
      <w:r w:rsidRPr="00D25400">
        <w:rPr>
          <w:sz w:val="28"/>
          <w:szCs w:val="28"/>
          <w:lang w:val="uk-UA"/>
        </w:rPr>
        <w:t xml:space="preserve"> руху, моделюванням маршрутів пересування, вибором критеріїв якості. Використання </w:t>
      </w:r>
      <w:r w:rsidR="00EE1A6F">
        <w:rPr>
          <w:sz w:val="28"/>
          <w:szCs w:val="28"/>
          <w:lang w:val="uk-UA"/>
        </w:rPr>
        <w:t xml:space="preserve">імітаційної </w:t>
      </w:r>
      <w:r w:rsidRPr="00D25400">
        <w:rPr>
          <w:sz w:val="28"/>
          <w:szCs w:val="28"/>
          <w:lang w:val="uk-UA"/>
        </w:rPr>
        <w:t>моделі зменшить ступінь невизначеності знань про процеси поведінки пішохідних потоків на основі аналізу результатів імітаційних експериментів.</w:t>
      </w:r>
    </w:p>
    <w:p w:rsidR="00D25400" w:rsidRPr="00D25400" w:rsidRDefault="00D25400" w:rsidP="00EE1A6F">
      <w:pPr>
        <w:widowControl/>
        <w:tabs>
          <w:tab w:val="left" w:pos="851"/>
        </w:tabs>
        <w:autoSpaceDE/>
        <w:autoSpaceDN/>
        <w:spacing w:line="360" w:lineRule="auto"/>
        <w:ind w:firstLine="567"/>
        <w:jc w:val="both"/>
        <w:rPr>
          <w:sz w:val="28"/>
          <w:szCs w:val="28"/>
          <w:lang w:val="uk-UA"/>
        </w:rPr>
      </w:pPr>
      <w:r w:rsidRPr="00D25400">
        <w:rPr>
          <w:sz w:val="28"/>
          <w:szCs w:val="28"/>
          <w:lang w:val="uk-UA"/>
        </w:rPr>
        <w:t>3.</w:t>
      </w:r>
      <w:r w:rsidRPr="00D25400">
        <w:rPr>
          <w:sz w:val="28"/>
          <w:szCs w:val="28"/>
          <w:lang w:val="uk-UA"/>
        </w:rPr>
        <w:tab/>
        <w:t xml:space="preserve"> Моделювання </w:t>
      </w:r>
      <w:r>
        <w:rPr>
          <w:sz w:val="28"/>
          <w:szCs w:val="28"/>
          <w:lang w:val="uk-UA"/>
        </w:rPr>
        <w:t>ВКМЗ</w:t>
      </w:r>
      <w:r w:rsidRPr="00D25400">
        <w:rPr>
          <w:sz w:val="28"/>
          <w:szCs w:val="28"/>
          <w:lang w:val="uk-UA"/>
        </w:rPr>
        <w:t xml:space="preserve"> і аналіз результатів. Над розроблено</w:t>
      </w:r>
      <w:r w:rsidR="00EE1A6F">
        <w:rPr>
          <w:sz w:val="28"/>
          <w:szCs w:val="28"/>
          <w:lang w:val="uk-UA"/>
        </w:rPr>
        <w:t>ю</w:t>
      </w:r>
      <w:r w:rsidRPr="00D25400">
        <w:rPr>
          <w:sz w:val="28"/>
          <w:szCs w:val="28"/>
          <w:lang w:val="uk-UA"/>
        </w:rPr>
        <w:t xml:space="preserve"> моделлю проводяться експерименти для визначення реакції моделі.</w:t>
      </w:r>
    </w:p>
    <w:p w:rsidR="00D25400" w:rsidRPr="00D25400" w:rsidRDefault="00D25400" w:rsidP="00EE1A6F">
      <w:pPr>
        <w:widowControl/>
        <w:tabs>
          <w:tab w:val="left" w:pos="851"/>
        </w:tabs>
        <w:autoSpaceDE/>
        <w:autoSpaceDN/>
        <w:spacing w:line="360" w:lineRule="auto"/>
        <w:ind w:firstLine="567"/>
        <w:jc w:val="both"/>
        <w:rPr>
          <w:sz w:val="28"/>
          <w:szCs w:val="28"/>
          <w:lang w:val="uk-UA"/>
        </w:rPr>
      </w:pPr>
      <w:r w:rsidRPr="00D25400">
        <w:rPr>
          <w:sz w:val="28"/>
          <w:szCs w:val="28"/>
          <w:lang w:val="uk-UA"/>
        </w:rPr>
        <w:t>Діаграма декомпозиції процесів блоку А0 представлена на рисунку 2.</w:t>
      </w:r>
      <w:r w:rsidR="00EE1A6F">
        <w:rPr>
          <w:sz w:val="28"/>
          <w:szCs w:val="28"/>
          <w:lang w:val="uk-UA"/>
        </w:rPr>
        <w:t>1</w:t>
      </w:r>
      <w:r w:rsidRPr="00D25400">
        <w:rPr>
          <w:sz w:val="28"/>
          <w:szCs w:val="28"/>
          <w:lang w:val="uk-UA"/>
        </w:rPr>
        <w:t>. За результатами моделювання готується список рекомендацій і регламентів, який використовується на операційному рівні для вирішення оперативних завдань з обслуговування та управління пішохідними потоками і транспортної інфраструктури.</w:t>
      </w:r>
    </w:p>
    <w:p w:rsidR="00EE1A6F" w:rsidRDefault="00D25400" w:rsidP="00EE1A6F">
      <w:pPr>
        <w:widowControl/>
        <w:tabs>
          <w:tab w:val="left" w:pos="851"/>
        </w:tabs>
        <w:autoSpaceDE/>
        <w:autoSpaceDN/>
        <w:spacing w:line="360" w:lineRule="auto"/>
        <w:ind w:firstLine="567"/>
        <w:jc w:val="both"/>
        <w:rPr>
          <w:sz w:val="28"/>
          <w:szCs w:val="28"/>
          <w:lang w:val="uk-UA"/>
        </w:rPr>
      </w:pPr>
      <w:r w:rsidRPr="00D25400">
        <w:rPr>
          <w:sz w:val="28"/>
          <w:szCs w:val="28"/>
          <w:lang w:val="uk-UA"/>
        </w:rPr>
        <w:t xml:space="preserve">Деталізуємо блок А1, в якому формалізуються параметри </w:t>
      </w:r>
      <w:r>
        <w:rPr>
          <w:sz w:val="28"/>
          <w:szCs w:val="28"/>
          <w:lang w:val="uk-UA"/>
        </w:rPr>
        <w:t>ВКМЗ</w:t>
      </w:r>
      <w:r w:rsidRPr="00D25400">
        <w:rPr>
          <w:sz w:val="28"/>
          <w:szCs w:val="28"/>
          <w:lang w:val="uk-UA"/>
        </w:rPr>
        <w:t xml:space="preserve">. Це необхідно для створення імітаційної моделі </w:t>
      </w:r>
      <w:r>
        <w:rPr>
          <w:sz w:val="28"/>
          <w:szCs w:val="28"/>
          <w:lang w:val="uk-UA"/>
        </w:rPr>
        <w:t>ВКМЗ</w:t>
      </w:r>
      <w:r w:rsidR="00EE1A6F">
        <w:rPr>
          <w:sz w:val="28"/>
          <w:szCs w:val="28"/>
          <w:lang w:val="uk-UA"/>
        </w:rPr>
        <w:t xml:space="preserve">. На базі класифікатора. </w:t>
      </w:r>
      <w:r w:rsidRPr="00D25400">
        <w:rPr>
          <w:sz w:val="28"/>
          <w:szCs w:val="28"/>
          <w:lang w:val="uk-UA"/>
        </w:rPr>
        <w:t xml:space="preserve"> </w:t>
      </w:r>
      <w:r w:rsidRPr="00D25400">
        <w:rPr>
          <w:sz w:val="28"/>
          <w:szCs w:val="28"/>
          <w:lang w:val="uk-UA"/>
        </w:rPr>
        <w:lastRenderedPageBreak/>
        <w:t xml:space="preserve">Він впливає на визначення кількості необхідних ресурсів, дає оцінку потенційних ризиків при проведенні </w:t>
      </w:r>
      <w:r>
        <w:rPr>
          <w:sz w:val="28"/>
          <w:szCs w:val="28"/>
          <w:lang w:val="uk-UA"/>
        </w:rPr>
        <w:t>ВКМЗ</w:t>
      </w:r>
      <w:r w:rsidRPr="00D25400">
        <w:rPr>
          <w:sz w:val="28"/>
          <w:szCs w:val="28"/>
          <w:lang w:val="uk-UA"/>
        </w:rPr>
        <w:t xml:space="preserve">, виявляє критерії оцінки якості проведення заходу. На наступному етапі визначається перелік клієнтських груп учасників заходу, обчислюються значення параметрів (кількість представників, швидкість руху, пересування </w:t>
      </w:r>
      <w:r w:rsidR="00EE1A6F">
        <w:rPr>
          <w:sz w:val="28"/>
          <w:szCs w:val="28"/>
          <w:lang w:val="uk-UA"/>
        </w:rPr>
        <w:t xml:space="preserve">в групі, агресивність і т.д.). </w:t>
      </w:r>
    </w:p>
    <w:p w:rsidR="00D25400" w:rsidRPr="00D25400" w:rsidRDefault="00EE1A6F" w:rsidP="00EE1A6F">
      <w:pPr>
        <w:widowControl/>
        <w:tabs>
          <w:tab w:val="left" w:pos="851"/>
        </w:tabs>
        <w:autoSpaceDE/>
        <w:autoSpaceDN/>
        <w:spacing w:line="360" w:lineRule="auto"/>
        <w:ind w:firstLine="567"/>
        <w:jc w:val="both"/>
        <w:rPr>
          <w:sz w:val="28"/>
          <w:szCs w:val="28"/>
          <w:lang w:val="uk-UA"/>
        </w:rPr>
      </w:pPr>
      <w:r>
        <w:rPr>
          <w:sz w:val="28"/>
          <w:szCs w:val="28"/>
          <w:lang w:val="uk-UA"/>
        </w:rPr>
        <w:t>Д</w:t>
      </w:r>
      <w:r w:rsidR="00D25400" w:rsidRPr="00D25400">
        <w:rPr>
          <w:sz w:val="28"/>
          <w:szCs w:val="28"/>
          <w:lang w:val="uk-UA"/>
        </w:rPr>
        <w:t>ані</w:t>
      </w:r>
      <w:r>
        <w:rPr>
          <w:sz w:val="28"/>
          <w:szCs w:val="28"/>
          <w:lang w:val="uk-UA"/>
        </w:rPr>
        <w:t xml:space="preserve"> </w:t>
      </w:r>
      <w:r w:rsidR="00D25400" w:rsidRPr="00D25400">
        <w:rPr>
          <w:sz w:val="28"/>
          <w:szCs w:val="28"/>
          <w:lang w:val="uk-UA"/>
        </w:rPr>
        <w:t xml:space="preserve">дозволяють визначити структуру пішохідних потоків, що беруть участь в </w:t>
      </w:r>
      <w:r w:rsidR="00D25400">
        <w:rPr>
          <w:sz w:val="28"/>
          <w:szCs w:val="28"/>
          <w:lang w:val="uk-UA"/>
        </w:rPr>
        <w:t>ВКМЗ</w:t>
      </w:r>
      <w:r w:rsidR="00D25400" w:rsidRPr="00D25400">
        <w:rPr>
          <w:sz w:val="28"/>
          <w:szCs w:val="28"/>
          <w:lang w:val="uk-UA"/>
        </w:rPr>
        <w:t>.</w:t>
      </w:r>
    </w:p>
    <w:p w:rsidR="00D25400" w:rsidRDefault="00D25400" w:rsidP="00EE1A6F">
      <w:pPr>
        <w:widowControl/>
        <w:tabs>
          <w:tab w:val="left" w:pos="851"/>
        </w:tabs>
        <w:autoSpaceDE/>
        <w:autoSpaceDN/>
        <w:spacing w:line="360" w:lineRule="auto"/>
        <w:ind w:firstLine="567"/>
        <w:jc w:val="both"/>
        <w:rPr>
          <w:sz w:val="28"/>
          <w:szCs w:val="28"/>
          <w:lang w:val="uk-UA"/>
        </w:rPr>
      </w:pPr>
      <w:r w:rsidRPr="00D25400">
        <w:rPr>
          <w:sz w:val="28"/>
          <w:szCs w:val="28"/>
          <w:lang w:val="uk-UA"/>
        </w:rPr>
        <w:t>Після отримання д</w:t>
      </w:r>
      <w:r w:rsidR="00EE1A6F">
        <w:rPr>
          <w:sz w:val="28"/>
          <w:szCs w:val="28"/>
          <w:lang w:val="uk-UA"/>
        </w:rPr>
        <w:t>аних про учасників заходу і пас</w:t>
      </w:r>
      <w:r w:rsidRPr="00D25400">
        <w:rPr>
          <w:sz w:val="28"/>
          <w:szCs w:val="28"/>
          <w:lang w:val="uk-UA"/>
        </w:rPr>
        <w:t xml:space="preserve">ажиропотоках необхідно формалізувати опис зон розмежування, задіяних при проведенні </w:t>
      </w:r>
      <w:r>
        <w:rPr>
          <w:sz w:val="28"/>
          <w:szCs w:val="28"/>
          <w:lang w:val="uk-UA"/>
        </w:rPr>
        <w:t>ВКМЗ</w:t>
      </w:r>
      <w:r w:rsidRPr="00D25400">
        <w:rPr>
          <w:sz w:val="28"/>
          <w:szCs w:val="28"/>
          <w:lang w:val="uk-UA"/>
        </w:rPr>
        <w:t>. У зонах розмежування виділяються її фізичні кордон</w:t>
      </w:r>
      <w:r w:rsidR="00EE1A6F">
        <w:rPr>
          <w:sz w:val="28"/>
          <w:szCs w:val="28"/>
          <w:lang w:val="uk-UA"/>
        </w:rPr>
        <w:t>и</w:t>
      </w:r>
      <w:r w:rsidRPr="00D25400">
        <w:rPr>
          <w:sz w:val="28"/>
          <w:szCs w:val="28"/>
          <w:lang w:val="uk-UA"/>
        </w:rPr>
        <w:t>, об'єкти інфраструктури, їх пропускні спроможності, системи обслуговування, з якими взаємодіють представники клієнтських груп, відповідн</w:t>
      </w:r>
      <w:r w:rsidR="00EE1A6F">
        <w:rPr>
          <w:sz w:val="28"/>
          <w:szCs w:val="28"/>
          <w:lang w:val="uk-UA"/>
        </w:rPr>
        <w:t>ий</w:t>
      </w:r>
      <w:r w:rsidRPr="00D25400">
        <w:rPr>
          <w:sz w:val="28"/>
          <w:szCs w:val="28"/>
          <w:lang w:val="uk-UA"/>
        </w:rPr>
        <w:t xml:space="preserve"> час обслуговування. Опис процесів блоку А1 представлено в Таблиці 2.1. Діаграма процесів блоку А1 представлена на рисунку 2.</w:t>
      </w:r>
      <w:r w:rsidR="00EE1A6F">
        <w:rPr>
          <w:sz w:val="28"/>
          <w:szCs w:val="28"/>
          <w:lang w:val="uk-UA"/>
        </w:rPr>
        <w:t>2</w:t>
      </w:r>
      <w:r w:rsidRPr="00D25400">
        <w:rPr>
          <w:sz w:val="28"/>
          <w:szCs w:val="28"/>
          <w:lang w:val="uk-UA"/>
        </w:rPr>
        <w:t>.</w:t>
      </w:r>
    </w:p>
    <w:p w:rsidR="0011486A" w:rsidRDefault="0011486A" w:rsidP="0011486A">
      <w:pPr>
        <w:widowControl/>
        <w:tabs>
          <w:tab w:val="left" w:pos="851"/>
        </w:tabs>
        <w:autoSpaceDE/>
        <w:autoSpaceDN/>
        <w:spacing w:line="360" w:lineRule="auto"/>
        <w:jc w:val="both"/>
        <w:rPr>
          <w:sz w:val="28"/>
          <w:szCs w:val="28"/>
          <w:lang w:val="uk-UA"/>
        </w:rPr>
      </w:pPr>
      <w:r>
        <w:rPr>
          <w:noProof/>
          <w:sz w:val="28"/>
          <w:szCs w:val="28"/>
          <w:lang w:eastAsia="ru-RU"/>
        </w:rPr>
        <w:drawing>
          <wp:inline distT="0" distB="0" distL="0" distR="0">
            <wp:extent cx="5934075" cy="4133850"/>
            <wp:effectExtent l="19050" t="0" r="9525" b="0"/>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srcRect/>
                    <a:stretch>
                      <a:fillRect/>
                    </a:stretch>
                  </pic:blipFill>
                  <pic:spPr bwMode="auto">
                    <a:xfrm>
                      <a:off x="0" y="0"/>
                      <a:ext cx="5934075" cy="4133850"/>
                    </a:xfrm>
                    <a:prstGeom prst="rect">
                      <a:avLst/>
                    </a:prstGeom>
                    <a:noFill/>
                    <a:ln w="9525">
                      <a:noFill/>
                      <a:miter lim="800000"/>
                      <a:headEnd/>
                      <a:tailEnd/>
                    </a:ln>
                  </pic:spPr>
                </pic:pic>
              </a:graphicData>
            </a:graphic>
          </wp:inline>
        </w:drawing>
      </w:r>
    </w:p>
    <w:p w:rsidR="005C26AE" w:rsidRDefault="005C26AE" w:rsidP="005C26AE">
      <w:pPr>
        <w:pStyle w:val="Default"/>
        <w:jc w:val="center"/>
        <w:rPr>
          <w:sz w:val="28"/>
          <w:szCs w:val="28"/>
        </w:rPr>
      </w:pPr>
      <w:r>
        <w:rPr>
          <w:sz w:val="28"/>
          <w:szCs w:val="28"/>
        </w:rPr>
        <w:t>Рисунок 2.3 –</w:t>
      </w:r>
      <w:proofErr w:type="spellStart"/>
      <w:r>
        <w:rPr>
          <w:sz w:val="28"/>
          <w:szCs w:val="28"/>
        </w:rPr>
        <w:t>Декомпозиц</w:t>
      </w:r>
      <w:proofErr w:type="spellEnd"/>
      <w:r>
        <w:rPr>
          <w:sz w:val="28"/>
          <w:szCs w:val="28"/>
          <w:lang w:val="uk-UA"/>
        </w:rPr>
        <w:t>і</w:t>
      </w:r>
      <w:r>
        <w:rPr>
          <w:sz w:val="28"/>
          <w:szCs w:val="28"/>
        </w:rPr>
        <w:t xml:space="preserve">я </w:t>
      </w:r>
      <w:proofErr w:type="spellStart"/>
      <w:r>
        <w:rPr>
          <w:sz w:val="28"/>
          <w:szCs w:val="28"/>
        </w:rPr>
        <w:t>процес</w:t>
      </w:r>
      <w:proofErr w:type="spellEnd"/>
      <w:r>
        <w:rPr>
          <w:sz w:val="28"/>
          <w:szCs w:val="28"/>
          <w:lang w:val="uk-UA"/>
        </w:rPr>
        <w:t>і</w:t>
      </w:r>
      <w:r>
        <w:rPr>
          <w:sz w:val="28"/>
          <w:szCs w:val="28"/>
        </w:rPr>
        <w:t>в блок</w:t>
      </w:r>
      <w:r>
        <w:rPr>
          <w:sz w:val="28"/>
          <w:szCs w:val="28"/>
          <w:lang w:val="uk-UA"/>
        </w:rPr>
        <w:t>у</w:t>
      </w:r>
      <w:r>
        <w:rPr>
          <w:sz w:val="28"/>
          <w:szCs w:val="28"/>
        </w:rPr>
        <w:t xml:space="preserve"> А0</w:t>
      </w:r>
    </w:p>
    <w:p w:rsidR="005C26AE" w:rsidRDefault="005C26AE" w:rsidP="0011486A">
      <w:pPr>
        <w:widowControl/>
        <w:tabs>
          <w:tab w:val="left" w:pos="851"/>
        </w:tabs>
        <w:autoSpaceDE/>
        <w:autoSpaceDN/>
        <w:spacing w:line="360" w:lineRule="auto"/>
        <w:jc w:val="both"/>
        <w:rPr>
          <w:sz w:val="28"/>
          <w:szCs w:val="28"/>
          <w:lang w:val="uk-UA"/>
        </w:rPr>
      </w:pPr>
    </w:p>
    <w:p w:rsidR="0011486A" w:rsidRDefault="0011486A" w:rsidP="0011486A">
      <w:pPr>
        <w:widowControl/>
        <w:tabs>
          <w:tab w:val="left" w:pos="851"/>
        </w:tabs>
        <w:autoSpaceDE/>
        <w:autoSpaceDN/>
        <w:spacing w:line="360" w:lineRule="auto"/>
        <w:jc w:val="both"/>
        <w:rPr>
          <w:sz w:val="28"/>
          <w:szCs w:val="28"/>
          <w:lang w:val="uk-UA"/>
        </w:rPr>
      </w:pPr>
      <w:r>
        <w:rPr>
          <w:noProof/>
          <w:sz w:val="28"/>
          <w:szCs w:val="28"/>
          <w:lang w:eastAsia="ru-RU"/>
        </w:rPr>
        <w:lastRenderedPageBreak/>
        <w:drawing>
          <wp:inline distT="0" distB="0" distL="0" distR="0">
            <wp:extent cx="5934075" cy="4162425"/>
            <wp:effectExtent l="19050" t="0" r="9525" b="0"/>
            <wp:docPr id="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srcRect/>
                    <a:stretch>
                      <a:fillRect/>
                    </a:stretch>
                  </pic:blipFill>
                  <pic:spPr bwMode="auto">
                    <a:xfrm>
                      <a:off x="0" y="0"/>
                      <a:ext cx="5934075" cy="4162425"/>
                    </a:xfrm>
                    <a:prstGeom prst="rect">
                      <a:avLst/>
                    </a:prstGeom>
                    <a:noFill/>
                    <a:ln w="9525">
                      <a:noFill/>
                      <a:miter lim="800000"/>
                      <a:headEnd/>
                      <a:tailEnd/>
                    </a:ln>
                  </pic:spPr>
                </pic:pic>
              </a:graphicData>
            </a:graphic>
          </wp:inline>
        </w:drawing>
      </w:r>
    </w:p>
    <w:p w:rsidR="00184481" w:rsidRDefault="00184481" w:rsidP="00184481">
      <w:pPr>
        <w:widowControl/>
        <w:tabs>
          <w:tab w:val="left" w:pos="851"/>
        </w:tabs>
        <w:autoSpaceDE/>
        <w:autoSpaceDN/>
        <w:spacing w:line="360" w:lineRule="auto"/>
        <w:jc w:val="center"/>
        <w:rPr>
          <w:color w:val="151515"/>
          <w:sz w:val="28"/>
          <w:szCs w:val="28"/>
          <w:lang w:val="uk-UA" w:eastAsia="uk-UA"/>
        </w:rPr>
      </w:pPr>
      <w:r>
        <w:rPr>
          <w:color w:val="151515"/>
          <w:sz w:val="28"/>
          <w:szCs w:val="28"/>
          <w:lang w:val="uk-UA" w:eastAsia="uk-UA"/>
        </w:rPr>
        <w:t>Рис.2.</w:t>
      </w:r>
      <w:r w:rsidR="00CB5F95">
        <w:rPr>
          <w:color w:val="151515"/>
          <w:sz w:val="28"/>
          <w:szCs w:val="28"/>
          <w:lang w:val="uk-UA" w:eastAsia="uk-UA"/>
        </w:rPr>
        <w:t>4</w:t>
      </w:r>
      <w:r>
        <w:rPr>
          <w:color w:val="151515"/>
          <w:sz w:val="28"/>
          <w:szCs w:val="28"/>
          <w:lang w:val="uk-UA" w:eastAsia="uk-UA"/>
        </w:rPr>
        <w:t xml:space="preserve">. </w:t>
      </w:r>
      <w:r w:rsidRPr="00EE69C1">
        <w:rPr>
          <w:color w:val="151515"/>
          <w:sz w:val="28"/>
          <w:szCs w:val="28"/>
          <w:lang w:val="uk-UA" w:eastAsia="uk-UA"/>
        </w:rPr>
        <w:t>Діаграма процесів блоку А1</w:t>
      </w:r>
    </w:p>
    <w:p w:rsidR="0018219D" w:rsidRDefault="0018219D" w:rsidP="00184481">
      <w:pPr>
        <w:widowControl/>
        <w:tabs>
          <w:tab w:val="left" w:pos="851"/>
        </w:tabs>
        <w:autoSpaceDE/>
        <w:autoSpaceDN/>
        <w:spacing w:line="360" w:lineRule="auto"/>
        <w:jc w:val="center"/>
        <w:rPr>
          <w:color w:val="151515"/>
          <w:sz w:val="28"/>
          <w:szCs w:val="28"/>
          <w:lang w:val="uk-UA" w:eastAsia="uk-UA"/>
        </w:rPr>
      </w:pPr>
    </w:p>
    <w:p w:rsidR="0018219D" w:rsidRDefault="0018219D" w:rsidP="0018219D">
      <w:pPr>
        <w:widowControl/>
        <w:autoSpaceDE/>
        <w:autoSpaceDN/>
        <w:spacing w:before="65"/>
        <w:ind w:left="4699"/>
        <w:jc w:val="right"/>
        <w:rPr>
          <w:color w:val="151515"/>
          <w:sz w:val="28"/>
          <w:szCs w:val="28"/>
          <w:lang w:val="uk-UA" w:eastAsia="uk-UA"/>
        </w:rPr>
      </w:pPr>
      <w:r w:rsidRPr="00EE69C1">
        <w:rPr>
          <w:color w:val="151515"/>
          <w:sz w:val="28"/>
          <w:szCs w:val="28"/>
          <w:lang w:val="uk-UA" w:eastAsia="uk-UA"/>
        </w:rPr>
        <w:t>Таблиця 2.1  </w:t>
      </w:r>
    </w:p>
    <w:p w:rsidR="0018219D" w:rsidRDefault="0018219D" w:rsidP="0018219D">
      <w:pPr>
        <w:widowControl/>
        <w:autoSpaceDE/>
        <w:autoSpaceDN/>
        <w:spacing w:before="65"/>
        <w:jc w:val="center"/>
        <w:rPr>
          <w:color w:val="151515"/>
          <w:sz w:val="28"/>
          <w:szCs w:val="28"/>
          <w:lang w:val="uk-UA" w:eastAsia="uk-UA"/>
        </w:rPr>
      </w:pPr>
      <w:r w:rsidRPr="00EE69C1">
        <w:rPr>
          <w:color w:val="151515"/>
          <w:sz w:val="28"/>
          <w:szCs w:val="28"/>
          <w:lang w:val="uk-UA" w:eastAsia="uk-UA"/>
        </w:rPr>
        <w:t>Опис процесів блоку А1</w:t>
      </w:r>
    </w:p>
    <w:tbl>
      <w:tblPr>
        <w:tblStyle w:val="a4"/>
        <w:tblW w:w="0" w:type="auto"/>
        <w:tblLayout w:type="fixed"/>
        <w:tblLook w:val="04A0"/>
      </w:tblPr>
      <w:tblGrid>
        <w:gridCol w:w="959"/>
        <w:gridCol w:w="1559"/>
        <w:gridCol w:w="2835"/>
        <w:gridCol w:w="2551"/>
        <w:gridCol w:w="1559"/>
      </w:tblGrid>
      <w:tr w:rsidR="001F4E70" w:rsidRPr="0018219D" w:rsidTr="00982E3A">
        <w:tc>
          <w:tcPr>
            <w:tcW w:w="959" w:type="dxa"/>
          </w:tcPr>
          <w:p w:rsidR="0018219D" w:rsidRPr="0018219D" w:rsidRDefault="0018219D" w:rsidP="0018219D">
            <w:pPr>
              <w:widowControl/>
              <w:autoSpaceDE/>
              <w:autoSpaceDN/>
              <w:spacing w:before="65"/>
              <w:jc w:val="center"/>
              <w:rPr>
                <w:b/>
                <w:color w:val="000000"/>
                <w:sz w:val="24"/>
                <w:szCs w:val="24"/>
                <w:lang w:val="uk-UA" w:eastAsia="uk-UA"/>
              </w:rPr>
            </w:pPr>
            <w:r w:rsidRPr="0018219D">
              <w:rPr>
                <w:b/>
                <w:color w:val="151515"/>
                <w:sz w:val="24"/>
                <w:szCs w:val="24"/>
                <w:lang w:val="uk-UA" w:eastAsia="uk-UA"/>
              </w:rPr>
              <w:t>Блок</w:t>
            </w:r>
          </w:p>
        </w:tc>
        <w:tc>
          <w:tcPr>
            <w:tcW w:w="1559" w:type="dxa"/>
          </w:tcPr>
          <w:p w:rsidR="0018219D" w:rsidRPr="0018219D" w:rsidRDefault="0018219D" w:rsidP="0018219D">
            <w:pPr>
              <w:widowControl/>
              <w:autoSpaceDE/>
              <w:autoSpaceDN/>
              <w:spacing w:before="65"/>
              <w:jc w:val="center"/>
              <w:rPr>
                <w:b/>
                <w:color w:val="000000"/>
                <w:sz w:val="24"/>
                <w:szCs w:val="24"/>
                <w:lang w:val="uk-UA" w:eastAsia="uk-UA"/>
              </w:rPr>
            </w:pPr>
            <w:r w:rsidRPr="0018219D">
              <w:rPr>
                <w:b/>
                <w:color w:val="151515"/>
                <w:sz w:val="24"/>
                <w:szCs w:val="24"/>
                <w:lang w:val="uk-UA" w:eastAsia="uk-UA"/>
              </w:rPr>
              <w:t>Процес</w:t>
            </w:r>
          </w:p>
        </w:tc>
        <w:tc>
          <w:tcPr>
            <w:tcW w:w="2835" w:type="dxa"/>
          </w:tcPr>
          <w:p w:rsidR="0018219D" w:rsidRPr="0018219D" w:rsidRDefault="0018219D" w:rsidP="0018219D">
            <w:pPr>
              <w:widowControl/>
              <w:autoSpaceDE/>
              <w:autoSpaceDN/>
              <w:spacing w:before="65"/>
              <w:jc w:val="center"/>
              <w:rPr>
                <w:b/>
                <w:color w:val="000000"/>
                <w:sz w:val="24"/>
                <w:szCs w:val="24"/>
                <w:lang w:val="uk-UA" w:eastAsia="uk-UA"/>
              </w:rPr>
            </w:pPr>
            <w:r w:rsidRPr="0018219D">
              <w:rPr>
                <w:b/>
                <w:color w:val="151515"/>
                <w:sz w:val="24"/>
                <w:szCs w:val="24"/>
                <w:lang w:val="uk-UA" w:eastAsia="uk-UA"/>
              </w:rPr>
              <w:t>Вхідні потоки</w:t>
            </w:r>
          </w:p>
        </w:tc>
        <w:tc>
          <w:tcPr>
            <w:tcW w:w="2551" w:type="dxa"/>
          </w:tcPr>
          <w:p w:rsidR="0018219D" w:rsidRPr="0018219D" w:rsidRDefault="0018219D" w:rsidP="0018219D">
            <w:pPr>
              <w:widowControl/>
              <w:autoSpaceDE/>
              <w:autoSpaceDN/>
              <w:spacing w:before="65"/>
              <w:jc w:val="center"/>
              <w:rPr>
                <w:b/>
                <w:color w:val="000000"/>
                <w:sz w:val="24"/>
                <w:szCs w:val="24"/>
                <w:lang w:val="uk-UA" w:eastAsia="uk-UA"/>
              </w:rPr>
            </w:pPr>
            <w:r w:rsidRPr="0018219D">
              <w:rPr>
                <w:b/>
                <w:color w:val="151515"/>
                <w:sz w:val="24"/>
                <w:szCs w:val="24"/>
                <w:lang w:val="uk-UA" w:eastAsia="uk-UA"/>
              </w:rPr>
              <w:t>Результат</w:t>
            </w:r>
          </w:p>
        </w:tc>
        <w:tc>
          <w:tcPr>
            <w:tcW w:w="1559" w:type="dxa"/>
          </w:tcPr>
          <w:p w:rsidR="0018219D" w:rsidRPr="0018219D" w:rsidRDefault="0018219D" w:rsidP="0018219D">
            <w:pPr>
              <w:widowControl/>
              <w:autoSpaceDE/>
              <w:autoSpaceDN/>
              <w:spacing w:line="315" w:lineRule="atLeast"/>
              <w:ind w:left="-1"/>
              <w:rPr>
                <w:b/>
                <w:sz w:val="24"/>
                <w:szCs w:val="24"/>
                <w:lang w:val="uk-UA" w:eastAsia="uk-UA"/>
              </w:rPr>
            </w:pPr>
            <w:r w:rsidRPr="0018219D">
              <w:rPr>
                <w:b/>
                <w:color w:val="151515"/>
                <w:sz w:val="24"/>
                <w:szCs w:val="24"/>
                <w:lang w:val="uk-UA" w:eastAsia="uk-UA"/>
              </w:rPr>
              <w:t>Підсистема</w:t>
            </w:r>
          </w:p>
          <w:p w:rsidR="0018219D" w:rsidRPr="0018219D" w:rsidRDefault="0018219D" w:rsidP="0018219D">
            <w:pPr>
              <w:widowControl/>
              <w:autoSpaceDE/>
              <w:autoSpaceDN/>
              <w:spacing w:before="65"/>
              <w:jc w:val="center"/>
              <w:rPr>
                <w:b/>
                <w:color w:val="000000"/>
                <w:sz w:val="24"/>
                <w:szCs w:val="24"/>
                <w:lang w:val="uk-UA" w:eastAsia="uk-UA"/>
              </w:rPr>
            </w:pPr>
            <w:r w:rsidRPr="0018219D">
              <w:rPr>
                <w:b/>
                <w:color w:val="151515"/>
                <w:sz w:val="24"/>
                <w:szCs w:val="24"/>
                <w:lang w:val="uk-UA" w:eastAsia="uk-UA"/>
              </w:rPr>
              <w:t>АСРП</w:t>
            </w:r>
          </w:p>
        </w:tc>
      </w:tr>
      <w:tr w:rsidR="001F4E70" w:rsidRPr="0018219D" w:rsidTr="00982E3A">
        <w:tc>
          <w:tcPr>
            <w:tcW w:w="959" w:type="dxa"/>
          </w:tcPr>
          <w:p w:rsidR="0018219D" w:rsidRPr="0018219D" w:rsidRDefault="0018219D" w:rsidP="0018219D">
            <w:pPr>
              <w:widowControl/>
              <w:autoSpaceDE/>
              <w:autoSpaceDN/>
              <w:spacing w:before="65"/>
              <w:jc w:val="center"/>
              <w:rPr>
                <w:color w:val="000000"/>
                <w:sz w:val="24"/>
                <w:szCs w:val="24"/>
                <w:lang w:val="uk-UA" w:eastAsia="uk-UA"/>
              </w:rPr>
            </w:pPr>
            <w:r w:rsidRPr="0018219D">
              <w:rPr>
                <w:color w:val="151515"/>
                <w:sz w:val="24"/>
                <w:szCs w:val="24"/>
                <w:lang w:val="uk-UA" w:eastAsia="uk-UA"/>
              </w:rPr>
              <w:t>А11</w:t>
            </w:r>
          </w:p>
        </w:tc>
        <w:tc>
          <w:tcPr>
            <w:tcW w:w="1559" w:type="dxa"/>
          </w:tcPr>
          <w:p w:rsidR="0018219D" w:rsidRPr="0018219D" w:rsidRDefault="0018219D" w:rsidP="00982E3A">
            <w:pPr>
              <w:widowControl/>
              <w:autoSpaceDE/>
              <w:autoSpaceDN/>
              <w:spacing w:line="283" w:lineRule="atLeast"/>
              <w:ind w:right="-108"/>
              <w:jc w:val="center"/>
              <w:rPr>
                <w:sz w:val="24"/>
                <w:szCs w:val="24"/>
                <w:lang w:val="uk-UA" w:eastAsia="uk-UA"/>
              </w:rPr>
            </w:pPr>
            <w:r w:rsidRPr="0018219D">
              <w:rPr>
                <w:color w:val="151515"/>
                <w:sz w:val="24"/>
                <w:szCs w:val="24"/>
                <w:lang w:val="uk-UA" w:eastAsia="uk-UA"/>
              </w:rPr>
              <w:t>Класифікація ККММ</w:t>
            </w:r>
          </w:p>
        </w:tc>
        <w:tc>
          <w:tcPr>
            <w:tcW w:w="2835" w:type="dxa"/>
          </w:tcPr>
          <w:p w:rsidR="001F4E70" w:rsidRDefault="0018219D" w:rsidP="009B3FD4">
            <w:pPr>
              <w:pStyle w:val="a3"/>
              <w:widowControl/>
              <w:numPr>
                <w:ilvl w:val="0"/>
                <w:numId w:val="14"/>
              </w:numPr>
              <w:tabs>
                <w:tab w:val="left" w:pos="232"/>
              </w:tabs>
              <w:autoSpaceDE/>
              <w:autoSpaceDN/>
              <w:spacing w:before="65"/>
              <w:ind w:left="0" w:firstLine="20"/>
              <w:jc w:val="both"/>
              <w:rPr>
                <w:color w:val="000000"/>
                <w:sz w:val="24"/>
                <w:szCs w:val="24"/>
                <w:lang w:val="uk-UA" w:eastAsia="uk-UA"/>
              </w:rPr>
            </w:pPr>
            <w:r w:rsidRPr="001F4E70">
              <w:rPr>
                <w:color w:val="000000"/>
                <w:sz w:val="24"/>
                <w:szCs w:val="24"/>
                <w:lang w:val="uk-UA" w:eastAsia="uk-UA"/>
              </w:rPr>
              <w:t>інформація про заході;</w:t>
            </w:r>
          </w:p>
          <w:p w:rsidR="001F4E70" w:rsidRDefault="0018219D" w:rsidP="009B3FD4">
            <w:pPr>
              <w:pStyle w:val="a3"/>
              <w:widowControl/>
              <w:numPr>
                <w:ilvl w:val="0"/>
                <w:numId w:val="14"/>
              </w:numPr>
              <w:tabs>
                <w:tab w:val="left" w:pos="232"/>
              </w:tabs>
              <w:autoSpaceDE/>
              <w:autoSpaceDN/>
              <w:spacing w:before="65"/>
              <w:ind w:left="0" w:firstLine="20"/>
              <w:jc w:val="both"/>
              <w:rPr>
                <w:color w:val="000000"/>
                <w:sz w:val="24"/>
                <w:szCs w:val="24"/>
                <w:lang w:val="uk-UA" w:eastAsia="uk-UA"/>
              </w:rPr>
            </w:pPr>
            <w:r w:rsidRPr="001F4E70">
              <w:rPr>
                <w:color w:val="000000"/>
                <w:sz w:val="24"/>
                <w:szCs w:val="24"/>
                <w:lang w:val="uk-UA" w:eastAsia="uk-UA"/>
              </w:rPr>
              <w:t>вимоги організаторів;</w:t>
            </w:r>
          </w:p>
          <w:p w:rsidR="0018219D" w:rsidRPr="001F4E70" w:rsidRDefault="0018219D" w:rsidP="009B3FD4">
            <w:pPr>
              <w:pStyle w:val="a3"/>
              <w:widowControl/>
              <w:numPr>
                <w:ilvl w:val="0"/>
                <w:numId w:val="14"/>
              </w:numPr>
              <w:tabs>
                <w:tab w:val="left" w:pos="232"/>
              </w:tabs>
              <w:autoSpaceDE/>
              <w:autoSpaceDN/>
              <w:spacing w:before="65"/>
              <w:ind w:left="0" w:firstLine="20"/>
              <w:jc w:val="both"/>
              <w:rPr>
                <w:color w:val="000000"/>
                <w:sz w:val="24"/>
                <w:szCs w:val="24"/>
                <w:lang w:val="uk-UA" w:eastAsia="uk-UA"/>
              </w:rPr>
            </w:pPr>
            <w:r w:rsidRPr="001F4E70">
              <w:rPr>
                <w:color w:val="000000"/>
                <w:sz w:val="24"/>
                <w:szCs w:val="24"/>
                <w:lang w:val="uk-UA" w:eastAsia="uk-UA"/>
              </w:rPr>
              <w:t>класифікатор заходи.</w:t>
            </w:r>
          </w:p>
        </w:tc>
        <w:tc>
          <w:tcPr>
            <w:tcW w:w="2551" w:type="dxa"/>
          </w:tcPr>
          <w:p w:rsidR="0018219D" w:rsidRPr="00035348" w:rsidRDefault="001F4E70" w:rsidP="00982E3A">
            <w:pPr>
              <w:widowControl/>
              <w:autoSpaceDE/>
              <w:autoSpaceDN/>
              <w:spacing w:before="65"/>
              <w:jc w:val="center"/>
              <w:rPr>
                <w:color w:val="000000"/>
                <w:sz w:val="24"/>
                <w:szCs w:val="24"/>
                <w:lang w:val="uk-UA" w:eastAsia="uk-UA"/>
              </w:rPr>
            </w:pPr>
            <w:r w:rsidRPr="00035348">
              <w:rPr>
                <w:color w:val="151515"/>
                <w:sz w:val="24"/>
                <w:szCs w:val="24"/>
                <w:lang w:val="uk-UA" w:eastAsia="uk-UA"/>
              </w:rPr>
              <w:t>Тип заходу</w:t>
            </w:r>
          </w:p>
        </w:tc>
        <w:tc>
          <w:tcPr>
            <w:tcW w:w="1559" w:type="dxa"/>
          </w:tcPr>
          <w:p w:rsidR="00035348" w:rsidRDefault="001F4E70" w:rsidP="00035348">
            <w:pPr>
              <w:widowControl/>
              <w:autoSpaceDE/>
              <w:autoSpaceDN/>
              <w:jc w:val="center"/>
              <w:rPr>
                <w:color w:val="151515"/>
                <w:sz w:val="24"/>
                <w:szCs w:val="24"/>
                <w:lang w:val="uk-UA" w:eastAsia="uk-UA"/>
              </w:rPr>
            </w:pPr>
            <w:r w:rsidRPr="00035348">
              <w:rPr>
                <w:color w:val="151515"/>
                <w:sz w:val="24"/>
                <w:szCs w:val="24"/>
                <w:lang w:val="uk-UA" w:eastAsia="uk-UA"/>
              </w:rPr>
              <w:t>Підсистема введення </w:t>
            </w:r>
          </w:p>
          <w:p w:rsidR="0018219D" w:rsidRPr="00035348" w:rsidRDefault="001F4E70" w:rsidP="00035348">
            <w:pPr>
              <w:widowControl/>
              <w:autoSpaceDE/>
              <w:autoSpaceDN/>
              <w:jc w:val="center"/>
              <w:rPr>
                <w:color w:val="000000"/>
                <w:sz w:val="24"/>
                <w:szCs w:val="24"/>
                <w:lang w:val="uk-UA" w:eastAsia="uk-UA"/>
              </w:rPr>
            </w:pPr>
            <w:r w:rsidRPr="00035348">
              <w:rPr>
                <w:color w:val="151515"/>
                <w:sz w:val="24"/>
                <w:szCs w:val="24"/>
                <w:lang w:val="uk-UA" w:eastAsia="uk-UA"/>
              </w:rPr>
              <w:t>даних</w:t>
            </w:r>
          </w:p>
        </w:tc>
      </w:tr>
      <w:tr w:rsidR="001F4E70" w:rsidRPr="0018219D" w:rsidTr="00982E3A">
        <w:tc>
          <w:tcPr>
            <w:tcW w:w="959" w:type="dxa"/>
          </w:tcPr>
          <w:p w:rsidR="0018219D" w:rsidRPr="0018219D" w:rsidRDefault="0018219D" w:rsidP="0018219D">
            <w:pPr>
              <w:widowControl/>
              <w:autoSpaceDE/>
              <w:autoSpaceDN/>
              <w:spacing w:before="65"/>
              <w:jc w:val="center"/>
              <w:rPr>
                <w:color w:val="000000"/>
                <w:sz w:val="24"/>
                <w:szCs w:val="24"/>
                <w:lang w:val="uk-UA" w:eastAsia="uk-UA"/>
              </w:rPr>
            </w:pPr>
            <w:r w:rsidRPr="0018219D">
              <w:rPr>
                <w:color w:val="151515"/>
                <w:sz w:val="24"/>
                <w:szCs w:val="24"/>
                <w:lang w:val="uk-UA" w:eastAsia="uk-UA"/>
              </w:rPr>
              <w:t>А12</w:t>
            </w:r>
          </w:p>
        </w:tc>
        <w:tc>
          <w:tcPr>
            <w:tcW w:w="1559" w:type="dxa"/>
          </w:tcPr>
          <w:p w:rsidR="0018219D" w:rsidRPr="0018219D" w:rsidRDefault="0018219D" w:rsidP="00982E3A">
            <w:pPr>
              <w:widowControl/>
              <w:autoSpaceDE/>
              <w:autoSpaceDN/>
              <w:spacing w:before="65"/>
              <w:jc w:val="center"/>
              <w:rPr>
                <w:color w:val="000000"/>
                <w:sz w:val="24"/>
                <w:szCs w:val="24"/>
                <w:lang w:val="uk-UA" w:eastAsia="uk-UA"/>
              </w:rPr>
            </w:pPr>
            <w:r w:rsidRPr="0018219D">
              <w:rPr>
                <w:color w:val="000000"/>
                <w:sz w:val="24"/>
                <w:szCs w:val="24"/>
                <w:lang w:val="uk-UA" w:eastAsia="uk-UA"/>
              </w:rPr>
              <w:t xml:space="preserve">Визначення складу  і </w:t>
            </w:r>
            <w:proofErr w:type="spellStart"/>
            <w:r w:rsidRPr="0018219D">
              <w:rPr>
                <w:color w:val="000000"/>
                <w:sz w:val="24"/>
                <w:szCs w:val="24"/>
                <w:lang w:val="uk-UA" w:eastAsia="uk-UA"/>
              </w:rPr>
              <w:t>характери</w:t>
            </w:r>
            <w:r w:rsidR="00982E3A">
              <w:rPr>
                <w:color w:val="000000"/>
                <w:sz w:val="24"/>
                <w:szCs w:val="24"/>
                <w:lang w:val="uk-UA" w:eastAsia="uk-UA"/>
              </w:rPr>
              <w:t>-</w:t>
            </w:r>
            <w:r w:rsidRPr="0018219D">
              <w:rPr>
                <w:color w:val="000000"/>
                <w:sz w:val="24"/>
                <w:szCs w:val="24"/>
                <w:lang w:val="uk-UA" w:eastAsia="uk-UA"/>
              </w:rPr>
              <w:t>стик</w:t>
            </w:r>
            <w:proofErr w:type="spellEnd"/>
            <w:r w:rsidRPr="0018219D">
              <w:rPr>
                <w:color w:val="000000"/>
                <w:sz w:val="24"/>
                <w:szCs w:val="24"/>
                <w:lang w:val="uk-UA" w:eastAsia="uk-UA"/>
              </w:rPr>
              <w:t xml:space="preserve"> клієнтських груп</w:t>
            </w:r>
          </w:p>
        </w:tc>
        <w:tc>
          <w:tcPr>
            <w:tcW w:w="2835" w:type="dxa"/>
          </w:tcPr>
          <w:p w:rsidR="001F4E70" w:rsidRPr="001F4E70" w:rsidRDefault="001F4E70" w:rsidP="009B3FD4">
            <w:pPr>
              <w:pStyle w:val="a3"/>
              <w:widowControl/>
              <w:numPr>
                <w:ilvl w:val="0"/>
                <w:numId w:val="15"/>
              </w:numPr>
              <w:tabs>
                <w:tab w:val="left" w:pos="175"/>
              </w:tabs>
              <w:autoSpaceDE/>
              <w:autoSpaceDN/>
              <w:spacing w:before="65"/>
              <w:ind w:left="0" w:firstLine="20"/>
              <w:jc w:val="both"/>
              <w:rPr>
                <w:color w:val="000000"/>
                <w:sz w:val="24"/>
                <w:szCs w:val="24"/>
                <w:lang w:val="uk-UA" w:eastAsia="uk-UA"/>
              </w:rPr>
            </w:pPr>
            <w:r w:rsidRPr="001F4E70">
              <w:rPr>
                <w:color w:val="000000"/>
                <w:sz w:val="24"/>
                <w:szCs w:val="24"/>
                <w:lang w:val="uk-UA" w:eastAsia="uk-UA"/>
              </w:rPr>
              <w:t>тип заходу;</w:t>
            </w:r>
          </w:p>
          <w:p w:rsidR="001F4E70" w:rsidRDefault="001F4E70" w:rsidP="009B3FD4">
            <w:pPr>
              <w:pStyle w:val="a3"/>
              <w:widowControl/>
              <w:numPr>
                <w:ilvl w:val="0"/>
                <w:numId w:val="15"/>
              </w:numPr>
              <w:tabs>
                <w:tab w:val="left" w:pos="175"/>
              </w:tabs>
              <w:autoSpaceDE/>
              <w:autoSpaceDN/>
              <w:spacing w:before="65"/>
              <w:ind w:left="0" w:firstLine="20"/>
              <w:jc w:val="both"/>
              <w:rPr>
                <w:color w:val="000000"/>
                <w:sz w:val="24"/>
                <w:szCs w:val="24"/>
                <w:lang w:val="uk-UA" w:eastAsia="uk-UA"/>
              </w:rPr>
            </w:pPr>
            <w:r w:rsidRPr="001F4E70">
              <w:rPr>
                <w:color w:val="000000"/>
                <w:sz w:val="24"/>
                <w:szCs w:val="24"/>
                <w:lang w:val="uk-UA" w:eastAsia="uk-UA"/>
              </w:rPr>
              <w:t>н</w:t>
            </w:r>
            <w:r w:rsidR="00035348">
              <w:rPr>
                <w:color w:val="000000"/>
                <w:sz w:val="24"/>
                <w:szCs w:val="24"/>
                <w:lang w:val="uk-UA" w:eastAsia="uk-UA"/>
              </w:rPr>
              <w:t>атурні дослідження (об'єкта  / с</w:t>
            </w:r>
            <w:r w:rsidRPr="001F4E70">
              <w:rPr>
                <w:color w:val="000000"/>
                <w:sz w:val="24"/>
                <w:szCs w:val="24"/>
                <w:lang w:val="uk-UA" w:eastAsia="uk-UA"/>
              </w:rPr>
              <w:t>истеми)</w:t>
            </w:r>
            <w:r>
              <w:rPr>
                <w:color w:val="000000"/>
                <w:sz w:val="24"/>
                <w:szCs w:val="24"/>
                <w:lang w:val="uk-UA" w:eastAsia="uk-UA"/>
              </w:rPr>
              <w:t>;</w:t>
            </w:r>
          </w:p>
          <w:p w:rsidR="0018219D" w:rsidRPr="001F4E70" w:rsidRDefault="001F4E70" w:rsidP="009B3FD4">
            <w:pPr>
              <w:pStyle w:val="a3"/>
              <w:widowControl/>
              <w:numPr>
                <w:ilvl w:val="0"/>
                <w:numId w:val="15"/>
              </w:numPr>
              <w:tabs>
                <w:tab w:val="left" w:pos="175"/>
              </w:tabs>
              <w:autoSpaceDE/>
              <w:autoSpaceDN/>
              <w:spacing w:before="65"/>
              <w:ind w:left="0" w:firstLine="20"/>
              <w:jc w:val="both"/>
              <w:rPr>
                <w:color w:val="000000"/>
                <w:sz w:val="24"/>
                <w:szCs w:val="24"/>
                <w:lang w:val="uk-UA" w:eastAsia="uk-UA"/>
              </w:rPr>
            </w:pPr>
            <w:r w:rsidRPr="001F4E70">
              <w:rPr>
                <w:color w:val="000000"/>
                <w:sz w:val="24"/>
                <w:szCs w:val="24"/>
                <w:lang w:val="uk-UA" w:eastAsia="uk-UA"/>
              </w:rPr>
              <w:t>інформація про відвідувачів заходу</w:t>
            </w:r>
          </w:p>
        </w:tc>
        <w:tc>
          <w:tcPr>
            <w:tcW w:w="2551" w:type="dxa"/>
          </w:tcPr>
          <w:p w:rsidR="001F4E70" w:rsidRPr="001F4E70" w:rsidRDefault="001F4E70" w:rsidP="001F4E70">
            <w:pPr>
              <w:widowControl/>
              <w:autoSpaceDE/>
              <w:autoSpaceDN/>
              <w:spacing w:before="65"/>
              <w:jc w:val="center"/>
              <w:rPr>
                <w:color w:val="000000"/>
                <w:sz w:val="24"/>
                <w:szCs w:val="24"/>
                <w:lang w:val="uk-UA" w:eastAsia="uk-UA"/>
              </w:rPr>
            </w:pPr>
            <w:r w:rsidRPr="001F4E70">
              <w:rPr>
                <w:color w:val="000000"/>
                <w:sz w:val="24"/>
                <w:szCs w:val="24"/>
                <w:lang w:val="uk-UA" w:eastAsia="uk-UA"/>
              </w:rPr>
              <w:t>Перелік клієнтських груп учасників заходу  і їх характеристики / параметри</w:t>
            </w:r>
          </w:p>
          <w:p w:rsidR="0018219D" w:rsidRPr="0018219D" w:rsidRDefault="001F4E70" w:rsidP="001F4E70">
            <w:pPr>
              <w:widowControl/>
              <w:autoSpaceDE/>
              <w:autoSpaceDN/>
              <w:spacing w:before="65"/>
              <w:jc w:val="center"/>
              <w:rPr>
                <w:color w:val="000000"/>
                <w:sz w:val="24"/>
                <w:szCs w:val="24"/>
                <w:lang w:val="uk-UA" w:eastAsia="uk-UA"/>
              </w:rPr>
            </w:pPr>
            <w:r w:rsidRPr="001F4E70">
              <w:rPr>
                <w:color w:val="000000"/>
                <w:sz w:val="24"/>
                <w:szCs w:val="24"/>
                <w:lang w:val="uk-UA" w:eastAsia="uk-UA"/>
              </w:rPr>
              <w:t>(значення атрибутів)</w:t>
            </w:r>
          </w:p>
        </w:tc>
        <w:tc>
          <w:tcPr>
            <w:tcW w:w="1559" w:type="dxa"/>
          </w:tcPr>
          <w:p w:rsidR="0018219D" w:rsidRPr="0018219D" w:rsidRDefault="001F4E70" w:rsidP="0018219D">
            <w:pPr>
              <w:widowControl/>
              <w:autoSpaceDE/>
              <w:autoSpaceDN/>
              <w:spacing w:before="65"/>
              <w:jc w:val="center"/>
              <w:rPr>
                <w:color w:val="000000"/>
                <w:sz w:val="24"/>
                <w:szCs w:val="24"/>
                <w:lang w:val="uk-UA" w:eastAsia="uk-UA"/>
              </w:rPr>
            </w:pPr>
            <w:r w:rsidRPr="001F4E70">
              <w:rPr>
                <w:color w:val="000000"/>
                <w:sz w:val="24"/>
                <w:szCs w:val="24"/>
                <w:lang w:val="uk-UA" w:eastAsia="uk-UA"/>
              </w:rPr>
              <w:t>Підсистема введення даних</w:t>
            </w:r>
          </w:p>
        </w:tc>
      </w:tr>
      <w:tr w:rsidR="00035348" w:rsidRPr="0018219D" w:rsidTr="00982E3A">
        <w:tc>
          <w:tcPr>
            <w:tcW w:w="959" w:type="dxa"/>
          </w:tcPr>
          <w:p w:rsidR="00035348" w:rsidRPr="0018219D" w:rsidRDefault="00035348" w:rsidP="0018219D">
            <w:pPr>
              <w:widowControl/>
              <w:autoSpaceDE/>
              <w:autoSpaceDN/>
              <w:spacing w:before="65"/>
              <w:jc w:val="center"/>
              <w:rPr>
                <w:color w:val="000000"/>
                <w:sz w:val="24"/>
                <w:szCs w:val="24"/>
                <w:lang w:val="uk-UA" w:eastAsia="uk-UA"/>
              </w:rPr>
            </w:pPr>
            <w:r w:rsidRPr="0018219D">
              <w:rPr>
                <w:color w:val="151515"/>
                <w:sz w:val="24"/>
                <w:szCs w:val="24"/>
                <w:lang w:val="uk-UA" w:eastAsia="uk-UA"/>
              </w:rPr>
              <w:t>А13</w:t>
            </w:r>
          </w:p>
        </w:tc>
        <w:tc>
          <w:tcPr>
            <w:tcW w:w="1559" w:type="dxa"/>
          </w:tcPr>
          <w:p w:rsidR="00035348" w:rsidRPr="0018219D" w:rsidRDefault="00035348" w:rsidP="00982E3A">
            <w:pPr>
              <w:widowControl/>
              <w:autoSpaceDE/>
              <w:autoSpaceDN/>
              <w:spacing w:before="65"/>
              <w:jc w:val="center"/>
              <w:rPr>
                <w:color w:val="000000"/>
                <w:sz w:val="24"/>
                <w:szCs w:val="24"/>
                <w:lang w:val="uk-UA" w:eastAsia="uk-UA"/>
              </w:rPr>
            </w:pPr>
            <w:r w:rsidRPr="001F4E70">
              <w:rPr>
                <w:color w:val="000000"/>
                <w:sz w:val="24"/>
                <w:szCs w:val="24"/>
                <w:lang w:val="uk-UA" w:eastAsia="uk-UA"/>
              </w:rPr>
              <w:t>Визначення задіяних зон розмежувань</w:t>
            </w:r>
          </w:p>
        </w:tc>
        <w:tc>
          <w:tcPr>
            <w:tcW w:w="2835" w:type="dxa"/>
          </w:tcPr>
          <w:p w:rsidR="00035348" w:rsidRPr="00035348" w:rsidRDefault="00035348" w:rsidP="009B3FD4">
            <w:pPr>
              <w:pStyle w:val="a3"/>
              <w:widowControl/>
              <w:numPr>
                <w:ilvl w:val="0"/>
                <w:numId w:val="19"/>
              </w:numPr>
              <w:tabs>
                <w:tab w:val="left" w:pos="175"/>
              </w:tabs>
              <w:autoSpaceDE/>
              <w:autoSpaceDN/>
              <w:spacing w:before="65"/>
              <w:ind w:left="33" w:firstLine="0"/>
              <w:rPr>
                <w:color w:val="000000"/>
                <w:sz w:val="24"/>
                <w:szCs w:val="24"/>
                <w:lang w:val="uk-UA" w:eastAsia="uk-UA"/>
              </w:rPr>
            </w:pPr>
            <w:r w:rsidRPr="00035348">
              <w:rPr>
                <w:color w:val="000000"/>
                <w:sz w:val="24"/>
                <w:szCs w:val="24"/>
                <w:lang w:val="uk-UA" w:eastAsia="uk-UA"/>
              </w:rPr>
              <w:t>тип заходу</w:t>
            </w:r>
          </w:p>
          <w:p w:rsidR="00035348" w:rsidRDefault="00035348" w:rsidP="009B3FD4">
            <w:pPr>
              <w:pStyle w:val="a3"/>
              <w:widowControl/>
              <w:numPr>
                <w:ilvl w:val="0"/>
                <w:numId w:val="16"/>
              </w:numPr>
              <w:tabs>
                <w:tab w:val="left" w:pos="175"/>
              </w:tabs>
              <w:autoSpaceDE/>
              <w:autoSpaceDN/>
              <w:spacing w:before="65"/>
              <w:ind w:left="33" w:firstLine="0"/>
              <w:rPr>
                <w:color w:val="000000"/>
                <w:sz w:val="24"/>
                <w:szCs w:val="24"/>
                <w:lang w:val="uk-UA" w:eastAsia="uk-UA"/>
              </w:rPr>
            </w:pPr>
            <w:r w:rsidRPr="00035348">
              <w:rPr>
                <w:color w:val="000000"/>
                <w:sz w:val="24"/>
                <w:szCs w:val="24"/>
                <w:lang w:val="uk-UA" w:eastAsia="uk-UA"/>
              </w:rPr>
              <w:t>інформація про заході;</w:t>
            </w:r>
          </w:p>
          <w:p w:rsidR="00035348" w:rsidRPr="00035348" w:rsidRDefault="00035348" w:rsidP="009B3FD4">
            <w:pPr>
              <w:pStyle w:val="a3"/>
              <w:widowControl/>
              <w:numPr>
                <w:ilvl w:val="0"/>
                <w:numId w:val="16"/>
              </w:numPr>
              <w:tabs>
                <w:tab w:val="left" w:pos="175"/>
              </w:tabs>
              <w:autoSpaceDE/>
              <w:autoSpaceDN/>
              <w:spacing w:before="65"/>
              <w:ind w:left="33" w:firstLine="0"/>
              <w:jc w:val="both"/>
              <w:rPr>
                <w:color w:val="000000"/>
                <w:sz w:val="24"/>
                <w:szCs w:val="24"/>
                <w:lang w:val="uk-UA" w:eastAsia="uk-UA"/>
              </w:rPr>
            </w:pPr>
            <w:r w:rsidRPr="00035348">
              <w:rPr>
                <w:color w:val="000000"/>
                <w:sz w:val="24"/>
                <w:szCs w:val="24"/>
                <w:lang w:val="uk-UA" w:eastAsia="uk-UA"/>
              </w:rPr>
              <w:t>натурні дослідження (об'єкта  / Системи);</w:t>
            </w:r>
          </w:p>
        </w:tc>
        <w:tc>
          <w:tcPr>
            <w:tcW w:w="2551" w:type="dxa"/>
          </w:tcPr>
          <w:p w:rsidR="00035348" w:rsidRPr="001F4E70" w:rsidRDefault="00982E3A" w:rsidP="00035348">
            <w:pPr>
              <w:widowControl/>
              <w:autoSpaceDE/>
              <w:autoSpaceDN/>
              <w:spacing w:before="65"/>
              <w:jc w:val="center"/>
              <w:rPr>
                <w:color w:val="000000"/>
                <w:sz w:val="24"/>
                <w:szCs w:val="24"/>
                <w:lang w:val="uk-UA" w:eastAsia="uk-UA"/>
              </w:rPr>
            </w:pPr>
            <w:r>
              <w:rPr>
                <w:color w:val="000000"/>
                <w:sz w:val="24"/>
                <w:szCs w:val="24"/>
                <w:lang w:val="uk-UA" w:eastAsia="uk-UA"/>
              </w:rPr>
              <w:t>П</w:t>
            </w:r>
            <w:r w:rsidR="00035348" w:rsidRPr="00035348">
              <w:rPr>
                <w:color w:val="000000"/>
                <w:sz w:val="24"/>
                <w:szCs w:val="24"/>
                <w:lang w:val="uk-UA" w:eastAsia="uk-UA"/>
              </w:rPr>
              <w:t>ерелік зон розмежув</w:t>
            </w:r>
            <w:r w:rsidR="00035348">
              <w:rPr>
                <w:color w:val="000000"/>
                <w:sz w:val="24"/>
                <w:szCs w:val="24"/>
                <w:lang w:val="uk-UA" w:eastAsia="uk-UA"/>
              </w:rPr>
              <w:t>ання, задіяних при  проведенні В</w:t>
            </w:r>
            <w:r w:rsidR="00035348" w:rsidRPr="00035348">
              <w:rPr>
                <w:color w:val="000000"/>
                <w:sz w:val="24"/>
                <w:szCs w:val="24"/>
                <w:lang w:val="uk-UA" w:eastAsia="uk-UA"/>
              </w:rPr>
              <w:t>КМ</w:t>
            </w:r>
            <w:r w:rsidR="00035348">
              <w:rPr>
                <w:color w:val="000000"/>
                <w:sz w:val="24"/>
                <w:szCs w:val="24"/>
                <w:lang w:val="uk-UA" w:eastAsia="uk-UA"/>
              </w:rPr>
              <w:t>З</w:t>
            </w:r>
          </w:p>
        </w:tc>
        <w:tc>
          <w:tcPr>
            <w:tcW w:w="1559" w:type="dxa"/>
          </w:tcPr>
          <w:p w:rsidR="00035348" w:rsidRPr="0018219D" w:rsidRDefault="00035348" w:rsidP="0018219D">
            <w:pPr>
              <w:widowControl/>
              <w:autoSpaceDE/>
              <w:autoSpaceDN/>
              <w:spacing w:before="65"/>
              <w:jc w:val="center"/>
              <w:rPr>
                <w:color w:val="000000"/>
                <w:sz w:val="24"/>
                <w:szCs w:val="24"/>
                <w:lang w:val="uk-UA" w:eastAsia="uk-UA"/>
              </w:rPr>
            </w:pPr>
            <w:r w:rsidRPr="001F4E70">
              <w:rPr>
                <w:color w:val="000000"/>
                <w:sz w:val="24"/>
                <w:szCs w:val="24"/>
                <w:lang w:val="uk-UA" w:eastAsia="uk-UA"/>
              </w:rPr>
              <w:t>Підсистема введення даних</w:t>
            </w:r>
          </w:p>
        </w:tc>
      </w:tr>
      <w:tr w:rsidR="00035348" w:rsidRPr="0018219D" w:rsidTr="00982E3A">
        <w:tc>
          <w:tcPr>
            <w:tcW w:w="959" w:type="dxa"/>
          </w:tcPr>
          <w:p w:rsidR="00035348" w:rsidRPr="0018219D" w:rsidRDefault="00035348" w:rsidP="0018219D">
            <w:pPr>
              <w:widowControl/>
              <w:autoSpaceDE/>
              <w:autoSpaceDN/>
              <w:spacing w:before="65"/>
              <w:jc w:val="center"/>
              <w:rPr>
                <w:color w:val="151515"/>
                <w:sz w:val="24"/>
                <w:szCs w:val="24"/>
                <w:lang w:val="uk-UA" w:eastAsia="uk-UA"/>
              </w:rPr>
            </w:pPr>
            <w:r>
              <w:rPr>
                <w:color w:val="151515"/>
                <w:sz w:val="24"/>
                <w:szCs w:val="24"/>
                <w:lang w:val="uk-UA" w:eastAsia="uk-UA"/>
              </w:rPr>
              <w:t>А14</w:t>
            </w:r>
          </w:p>
        </w:tc>
        <w:tc>
          <w:tcPr>
            <w:tcW w:w="1559" w:type="dxa"/>
          </w:tcPr>
          <w:p w:rsidR="00035348" w:rsidRPr="001F4E70" w:rsidRDefault="00035348" w:rsidP="00982E3A">
            <w:pPr>
              <w:widowControl/>
              <w:autoSpaceDE/>
              <w:autoSpaceDN/>
              <w:spacing w:before="65"/>
              <w:jc w:val="center"/>
              <w:rPr>
                <w:color w:val="000000"/>
                <w:sz w:val="24"/>
                <w:szCs w:val="24"/>
                <w:lang w:val="uk-UA" w:eastAsia="uk-UA"/>
              </w:rPr>
            </w:pPr>
            <w:r w:rsidRPr="00035348">
              <w:rPr>
                <w:color w:val="000000"/>
                <w:sz w:val="24"/>
                <w:szCs w:val="24"/>
                <w:lang w:val="uk-UA" w:eastAsia="uk-UA"/>
              </w:rPr>
              <w:t xml:space="preserve">Визначення об'єктів </w:t>
            </w:r>
            <w:proofErr w:type="spellStart"/>
            <w:r w:rsidRPr="00035348">
              <w:rPr>
                <w:color w:val="000000"/>
                <w:sz w:val="24"/>
                <w:szCs w:val="24"/>
                <w:lang w:val="uk-UA" w:eastAsia="uk-UA"/>
              </w:rPr>
              <w:t>інфраструк</w:t>
            </w:r>
            <w:r w:rsidR="00982E3A">
              <w:rPr>
                <w:color w:val="000000"/>
                <w:sz w:val="24"/>
                <w:szCs w:val="24"/>
                <w:lang w:val="uk-UA" w:eastAsia="uk-UA"/>
              </w:rPr>
              <w:t>-</w:t>
            </w:r>
            <w:r w:rsidRPr="00035348">
              <w:rPr>
                <w:color w:val="000000"/>
                <w:sz w:val="24"/>
                <w:szCs w:val="24"/>
                <w:lang w:val="uk-UA" w:eastAsia="uk-UA"/>
              </w:rPr>
              <w:t>тури</w:t>
            </w:r>
            <w:proofErr w:type="spellEnd"/>
            <w:r w:rsidRPr="00035348">
              <w:rPr>
                <w:color w:val="000000"/>
                <w:sz w:val="24"/>
                <w:szCs w:val="24"/>
                <w:lang w:val="uk-UA" w:eastAsia="uk-UA"/>
              </w:rPr>
              <w:t xml:space="preserve">, </w:t>
            </w:r>
            <w:r w:rsidRPr="00035348">
              <w:rPr>
                <w:color w:val="000000"/>
                <w:sz w:val="24"/>
                <w:szCs w:val="24"/>
                <w:lang w:val="uk-UA" w:eastAsia="uk-UA"/>
              </w:rPr>
              <w:lastRenderedPageBreak/>
              <w:t xml:space="preserve">включаючи </w:t>
            </w:r>
            <w:r w:rsidR="00982E3A">
              <w:rPr>
                <w:color w:val="000000"/>
                <w:sz w:val="24"/>
                <w:szCs w:val="24"/>
                <w:lang w:val="uk-UA" w:eastAsia="uk-UA"/>
              </w:rPr>
              <w:t>характери-</w:t>
            </w:r>
            <w:r w:rsidRPr="00035348">
              <w:rPr>
                <w:color w:val="000000"/>
                <w:sz w:val="24"/>
                <w:szCs w:val="24"/>
                <w:lang w:val="uk-UA" w:eastAsia="uk-UA"/>
              </w:rPr>
              <w:t xml:space="preserve">тики </w:t>
            </w:r>
            <w:proofErr w:type="spellStart"/>
            <w:r w:rsidR="00982E3A">
              <w:rPr>
                <w:color w:val="000000"/>
                <w:sz w:val="24"/>
                <w:szCs w:val="24"/>
                <w:lang w:val="uk-UA" w:eastAsia="uk-UA"/>
              </w:rPr>
              <w:t>обслугову-ва</w:t>
            </w:r>
            <w:r w:rsidRPr="00035348">
              <w:rPr>
                <w:color w:val="000000"/>
                <w:sz w:val="24"/>
                <w:szCs w:val="24"/>
                <w:lang w:val="uk-UA" w:eastAsia="uk-UA"/>
              </w:rPr>
              <w:t>ння</w:t>
            </w:r>
            <w:proofErr w:type="spellEnd"/>
            <w:r w:rsidRPr="00035348">
              <w:rPr>
                <w:color w:val="000000"/>
                <w:sz w:val="24"/>
                <w:szCs w:val="24"/>
                <w:lang w:val="uk-UA" w:eastAsia="uk-UA"/>
              </w:rPr>
              <w:t xml:space="preserve"> учасників пішохідного поток</w:t>
            </w:r>
            <w:r w:rsidR="00982E3A">
              <w:rPr>
                <w:color w:val="000000"/>
                <w:sz w:val="24"/>
                <w:szCs w:val="24"/>
                <w:lang w:val="uk-UA" w:eastAsia="uk-UA"/>
              </w:rPr>
              <w:t>у</w:t>
            </w:r>
          </w:p>
        </w:tc>
        <w:tc>
          <w:tcPr>
            <w:tcW w:w="2835" w:type="dxa"/>
          </w:tcPr>
          <w:p w:rsidR="00035348" w:rsidRPr="00035348" w:rsidRDefault="00035348" w:rsidP="009B3FD4">
            <w:pPr>
              <w:pStyle w:val="a3"/>
              <w:widowControl/>
              <w:numPr>
                <w:ilvl w:val="0"/>
                <w:numId w:val="18"/>
              </w:numPr>
              <w:tabs>
                <w:tab w:val="left" w:pos="317"/>
              </w:tabs>
              <w:autoSpaceDE/>
              <w:autoSpaceDN/>
              <w:spacing w:before="65"/>
              <w:ind w:left="33" w:firstLine="0"/>
              <w:rPr>
                <w:color w:val="000000"/>
                <w:sz w:val="24"/>
                <w:szCs w:val="24"/>
                <w:lang w:val="uk-UA" w:eastAsia="uk-UA"/>
              </w:rPr>
            </w:pPr>
            <w:r w:rsidRPr="00035348">
              <w:rPr>
                <w:color w:val="000000"/>
                <w:sz w:val="24"/>
                <w:szCs w:val="24"/>
                <w:lang w:val="uk-UA" w:eastAsia="uk-UA"/>
              </w:rPr>
              <w:lastRenderedPageBreak/>
              <w:t>зона розмежування;</w:t>
            </w:r>
          </w:p>
          <w:p w:rsidR="00035348" w:rsidRDefault="00035348" w:rsidP="009B3FD4">
            <w:pPr>
              <w:pStyle w:val="a3"/>
              <w:widowControl/>
              <w:numPr>
                <w:ilvl w:val="0"/>
                <w:numId w:val="17"/>
              </w:numPr>
              <w:tabs>
                <w:tab w:val="left" w:pos="317"/>
              </w:tabs>
              <w:autoSpaceDE/>
              <w:autoSpaceDN/>
              <w:spacing w:before="65"/>
              <w:ind w:left="33" w:firstLine="0"/>
              <w:rPr>
                <w:color w:val="000000"/>
                <w:sz w:val="24"/>
                <w:szCs w:val="24"/>
                <w:lang w:val="uk-UA" w:eastAsia="uk-UA"/>
              </w:rPr>
            </w:pPr>
            <w:r w:rsidRPr="00035348">
              <w:rPr>
                <w:color w:val="000000"/>
                <w:sz w:val="24"/>
                <w:szCs w:val="24"/>
                <w:lang w:val="uk-UA" w:eastAsia="uk-UA"/>
              </w:rPr>
              <w:t>перелік клієнтських груп;</w:t>
            </w:r>
          </w:p>
          <w:p w:rsidR="00035348" w:rsidRDefault="00035348" w:rsidP="009B3FD4">
            <w:pPr>
              <w:pStyle w:val="a3"/>
              <w:widowControl/>
              <w:numPr>
                <w:ilvl w:val="0"/>
                <w:numId w:val="17"/>
              </w:numPr>
              <w:tabs>
                <w:tab w:val="left" w:pos="317"/>
              </w:tabs>
              <w:autoSpaceDE/>
              <w:autoSpaceDN/>
              <w:spacing w:before="65"/>
              <w:ind w:left="33" w:firstLine="0"/>
              <w:rPr>
                <w:color w:val="000000"/>
                <w:sz w:val="24"/>
                <w:szCs w:val="24"/>
                <w:lang w:val="uk-UA" w:eastAsia="uk-UA"/>
              </w:rPr>
            </w:pPr>
            <w:r w:rsidRPr="00035348">
              <w:rPr>
                <w:color w:val="000000"/>
                <w:sz w:val="24"/>
                <w:szCs w:val="24"/>
                <w:lang w:val="uk-UA" w:eastAsia="uk-UA"/>
              </w:rPr>
              <w:t xml:space="preserve">натурні дослідження </w:t>
            </w:r>
            <w:r w:rsidRPr="00035348">
              <w:rPr>
                <w:color w:val="000000"/>
                <w:sz w:val="24"/>
                <w:szCs w:val="24"/>
                <w:lang w:val="uk-UA" w:eastAsia="uk-UA"/>
              </w:rPr>
              <w:lastRenderedPageBreak/>
              <w:t>(об'єкта  / Системи;</w:t>
            </w:r>
          </w:p>
          <w:p w:rsidR="00035348" w:rsidRPr="00035348" w:rsidRDefault="00035348" w:rsidP="009B3FD4">
            <w:pPr>
              <w:pStyle w:val="a3"/>
              <w:widowControl/>
              <w:numPr>
                <w:ilvl w:val="0"/>
                <w:numId w:val="17"/>
              </w:numPr>
              <w:tabs>
                <w:tab w:val="left" w:pos="317"/>
              </w:tabs>
              <w:autoSpaceDE/>
              <w:autoSpaceDN/>
              <w:spacing w:before="65"/>
              <w:ind w:left="33" w:firstLine="0"/>
              <w:rPr>
                <w:color w:val="000000"/>
                <w:sz w:val="24"/>
                <w:szCs w:val="24"/>
                <w:lang w:val="uk-UA" w:eastAsia="uk-UA"/>
              </w:rPr>
            </w:pPr>
            <w:r w:rsidRPr="00035348">
              <w:rPr>
                <w:color w:val="000000"/>
                <w:sz w:val="24"/>
                <w:szCs w:val="24"/>
                <w:lang w:val="uk-UA" w:eastAsia="uk-UA"/>
              </w:rPr>
              <w:t>паспорта об'єктів інфраструктури.</w:t>
            </w:r>
          </w:p>
        </w:tc>
        <w:tc>
          <w:tcPr>
            <w:tcW w:w="2551" w:type="dxa"/>
          </w:tcPr>
          <w:p w:rsidR="00035348" w:rsidRPr="00035348" w:rsidRDefault="00035348" w:rsidP="00035348">
            <w:pPr>
              <w:widowControl/>
              <w:autoSpaceDE/>
              <w:autoSpaceDN/>
              <w:spacing w:before="65"/>
              <w:jc w:val="center"/>
              <w:rPr>
                <w:color w:val="000000"/>
                <w:sz w:val="24"/>
                <w:szCs w:val="24"/>
                <w:lang w:val="uk-UA" w:eastAsia="uk-UA"/>
              </w:rPr>
            </w:pPr>
            <w:r w:rsidRPr="00035348">
              <w:rPr>
                <w:color w:val="000000"/>
                <w:sz w:val="24"/>
                <w:szCs w:val="24"/>
                <w:lang w:val="uk-UA" w:eastAsia="uk-UA"/>
              </w:rPr>
              <w:lastRenderedPageBreak/>
              <w:t>П</w:t>
            </w:r>
            <w:r>
              <w:rPr>
                <w:color w:val="000000"/>
                <w:sz w:val="24"/>
                <w:szCs w:val="24"/>
                <w:lang w:val="uk-UA" w:eastAsia="uk-UA"/>
              </w:rPr>
              <w:t>ерелік об'єктів інфраструктури та</w:t>
            </w:r>
            <w:r w:rsidRPr="00035348">
              <w:rPr>
                <w:color w:val="000000"/>
                <w:sz w:val="24"/>
                <w:szCs w:val="24"/>
                <w:lang w:val="uk-UA" w:eastAsia="uk-UA"/>
              </w:rPr>
              <w:t xml:space="preserve">  їх</w:t>
            </w:r>
          </w:p>
          <w:p w:rsidR="00035348" w:rsidRPr="0018219D" w:rsidRDefault="00035348" w:rsidP="00035348">
            <w:pPr>
              <w:widowControl/>
              <w:autoSpaceDE/>
              <w:autoSpaceDN/>
              <w:spacing w:before="65"/>
              <w:jc w:val="center"/>
              <w:rPr>
                <w:color w:val="000000"/>
                <w:sz w:val="24"/>
                <w:szCs w:val="24"/>
                <w:lang w:val="uk-UA" w:eastAsia="uk-UA"/>
              </w:rPr>
            </w:pPr>
            <w:r>
              <w:rPr>
                <w:color w:val="000000"/>
                <w:sz w:val="24"/>
                <w:szCs w:val="24"/>
                <w:lang w:val="uk-UA" w:eastAsia="uk-UA"/>
              </w:rPr>
              <w:t>х</w:t>
            </w:r>
            <w:r w:rsidRPr="00035348">
              <w:rPr>
                <w:color w:val="000000"/>
                <w:sz w:val="24"/>
                <w:szCs w:val="24"/>
                <w:lang w:val="uk-UA" w:eastAsia="uk-UA"/>
              </w:rPr>
              <w:t>арактеристики</w:t>
            </w:r>
          </w:p>
        </w:tc>
        <w:tc>
          <w:tcPr>
            <w:tcW w:w="1559" w:type="dxa"/>
          </w:tcPr>
          <w:p w:rsidR="00035348" w:rsidRPr="0018219D" w:rsidRDefault="00035348" w:rsidP="0018219D">
            <w:pPr>
              <w:widowControl/>
              <w:autoSpaceDE/>
              <w:autoSpaceDN/>
              <w:spacing w:before="65"/>
              <w:jc w:val="center"/>
              <w:rPr>
                <w:color w:val="000000"/>
                <w:sz w:val="24"/>
                <w:szCs w:val="24"/>
                <w:lang w:val="uk-UA" w:eastAsia="uk-UA"/>
              </w:rPr>
            </w:pPr>
            <w:r w:rsidRPr="001F4E70">
              <w:rPr>
                <w:color w:val="000000"/>
                <w:sz w:val="24"/>
                <w:szCs w:val="24"/>
                <w:lang w:val="uk-UA" w:eastAsia="uk-UA"/>
              </w:rPr>
              <w:t>Підсистема введення даних</w:t>
            </w:r>
          </w:p>
        </w:tc>
      </w:tr>
    </w:tbl>
    <w:p w:rsidR="0018219D" w:rsidRPr="0018219D" w:rsidRDefault="0018219D" w:rsidP="0018219D">
      <w:pPr>
        <w:widowControl/>
        <w:autoSpaceDE/>
        <w:autoSpaceDN/>
        <w:spacing w:before="65"/>
        <w:jc w:val="center"/>
        <w:rPr>
          <w:color w:val="000000"/>
          <w:sz w:val="24"/>
          <w:szCs w:val="24"/>
          <w:lang w:val="uk-UA" w:eastAsia="uk-UA"/>
        </w:rPr>
      </w:pPr>
    </w:p>
    <w:p w:rsidR="00982E3A" w:rsidRDefault="00982E3A" w:rsidP="00982E3A">
      <w:pPr>
        <w:widowControl/>
        <w:tabs>
          <w:tab w:val="left" w:pos="851"/>
        </w:tabs>
        <w:autoSpaceDE/>
        <w:autoSpaceDN/>
        <w:spacing w:line="360" w:lineRule="auto"/>
        <w:ind w:firstLine="567"/>
        <w:jc w:val="both"/>
        <w:rPr>
          <w:sz w:val="28"/>
          <w:szCs w:val="28"/>
          <w:lang w:val="uk-UA"/>
        </w:rPr>
      </w:pPr>
      <w:r w:rsidRPr="00982E3A">
        <w:rPr>
          <w:sz w:val="28"/>
          <w:szCs w:val="28"/>
          <w:lang w:val="uk-UA"/>
        </w:rPr>
        <w:t xml:space="preserve">Блок процесів розробки моделі </w:t>
      </w:r>
      <w:r>
        <w:rPr>
          <w:sz w:val="28"/>
          <w:szCs w:val="28"/>
          <w:lang w:val="uk-UA"/>
        </w:rPr>
        <w:t>В</w:t>
      </w:r>
      <w:r w:rsidRPr="00982E3A">
        <w:rPr>
          <w:sz w:val="28"/>
          <w:szCs w:val="28"/>
          <w:lang w:val="uk-UA"/>
        </w:rPr>
        <w:t>КМ</w:t>
      </w:r>
      <w:r>
        <w:rPr>
          <w:sz w:val="28"/>
          <w:szCs w:val="28"/>
          <w:lang w:val="uk-UA"/>
        </w:rPr>
        <w:t>З</w:t>
      </w:r>
      <w:r w:rsidRPr="00982E3A">
        <w:rPr>
          <w:sz w:val="28"/>
          <w:szCs w:val="28"/>
          <w:lang w:val="uk-UA"/>
        </w:rPr>
        <w:t xml:space="preserve"> (А2) починаються з визначення системи комп'ютерного моделювання, найбільш підходящою для вирішення поставленої задачі (А21). Спираючись на перелік даних, отриманий за результатами опису </w:t>
      </w:r>
      <w:r>
        <w:rPr>
          <w:sz w:val="28"/>
          <w:szCs w:val="28"/>
          <w:lang w:val="uk-UA"/>
        </w:rPr>
        <w:t>В</w:t>
      </w:r>
      <w:r w:rsidRPr="00982E3A">
        <w:rPr>
          <w:sz w:val="28"/>
          <w:szCs w:val="28"/>
          <w:lang w:val="uk-UA"/>
        </w:rPr>
        <w:t>КМ</w:t>
      </w:r>
      <w:r>
        <w:rPr>
          <w:sz w:val="28"/>
          <w:szCs w:val="28"/>
          <w:lang w:val="uk-UA"/>
        </w:rPr>
        <w:t>З</w:t>
      </w:r>
      <w:r w:rsidRPr="00982E3A">
        <w:rPr>
          <w:sz w:val="28"/>
          <w:szCs w:val="28"/>
          <w:lang w:val="uk-UA"/>
        </w:rPr>
        <w:t xml:space="preserve">, моделюються об'єкти інфраструктури, які входять в склад геометричній моделі (А22). </w:t>
      </w:r>
    </w:p>
    <w:p w:rsidR="00982E3A" w:rsidRPr="00982E3A" w:rsidRDefault="00982E3A" w:rsidP="00982E3A">
      <w:pPr>
        <w:widowControl/>
        <w:tabs>
          <w:tab w:val="left" w:pos="851"/>
        </w:tabs>
        <w:autoSpaceDE/>
        <w:autoSpaceDN/>
        <w:spacing w:line="360" w:lineRule="auto"/>
        <w:ind w:firstLine="567"/>
        <w:jc w:val="both"/>
        <w:rPr>
          <w:sz w:val="28"/>
          <w:szCs w:val="28"/>
          <w:lang w:val="uk-UA"/>
        </w:rPr>
      </w:pPr>
      <w:r w:rsidRPr="00982E3A">
        <w:rPr>
          <w:sz w:val="28"/>
          <w:szCs w:val="28"/>
          <w:lang w:val="uk-UA"/>
        </w:rPr>
        <w:t>На наступному етапі розробляється логіка руху, передбачувані маршрути пересування (А13), визначаються критерії якості (А24) і перелік імітаційних експериментів. Отримані компоненти формують імітаційну модель ККММ (А21). Табличне опис процесів блоку А2 представлено в Таблиці</w:t>
      </w:r>
      <w:r>
        <w:rPr>
          <w:sz w:val="28"/>
          <w:szCs w:val="28"/>
          <w:lang w:val="uk-UA"/>
        </w:rPr>
        <w:t xml:space="preserve"> </w:t>
      </w:r>
      <w:r w:rsidRPr="00982E3A">
        <w:rPr>
          <w:sz w:val="28"/>
          <w:szCs w:val="28"/>
          <w:lang w:val="uk-UA"/>
        </w:rPr>
        <w:t>2.2. Діаграма процесів блоку А2 представлена на рисунку 2.5</w:t>
      </w:r>
    </w:p>
    <w:p w:rsidR="00982E3A" w:rsidRDefault="00982E3A" w:rsidP="00982E3A">
      <w:pPr>
        <w:widowControl/>
        <w:tabs>
          <w:tab w:val="left" w:pos="851"/>
        </w:tabs>
        <w:autoSpaceDE/>
        <w:autoSpaceDN/>
        <w:spacing w:line="360" w:lineRule="auto"/>
        <w:ind w:firstLine="567"/>
        <w:jc w:val="right"/>
        <w:rPr>
          <w:sz w:val="28"/>
          <w:szCs w:val="28"/>
          <w:lang w:val="uk-UA"/>
        </w:rPr>
      </w:pPr>
      <w:r>
        <w:rPr>
          <w:sz w:val="28"/>
          <w:szCs w:val="28"/>
          <w:lang w:val="uk-UA"/>
        </w:rPr>
        <w:t xml:space="preserve">Таблиця 2.2 </w:t>
      </w:r>
    </w:p>
    <w:p w:rsidR="0018219D" w:rsidRDefault="00982E3A" w:rsidP="00982E3A">
      <w:pPr>
        <w:widowControl/>
        <w:tabs>
          <w:tab w:val="left" w:pos="851"/>
        </w:tabs>
        <w:autoSpaceDE/>
        <w:autoSpaceDN/>
        <w:spacing w:line="360" w:lineRule="auto"/>
        <w:jc w:val="center"/>
        <w:rPr>
          <w:sz w:val="28"/>
          <w:szCs w:val="28"/>
          <w:lang w:val="uk-UA"/>
        </w:rPr>
      </w:pPr>
      <w:r w:rsidRPr="00982E3A">
        <w:rPr>
          <w:sz w:val="28"/>
          <w:szCs w:val="28"/>
          <w:lang w:val="uk-UA"/>
        </w:rPr>
        <w:t>Опис процесів рівня А2</w:t>
      </w:r>
    </w:p>
    <w:tbl>
      <w:tblPr>
        <w:tblStyle w:val="a4"/>
        <w:tblW w:w="9889" w:type="dxa"/>
        <w:tblLayout w:type="fixed"/>
        <w:tblLook w:val="04A0"/>
      </w:tblPr>
      <w:tblGrid>
        <w:gridCol w:w="817"/>
        <w:gridCol w:w="1559"/>
        <w:gridCol w:w="2835"/>
        <w:gridCol w:w="1914"/>
        <w:gridCol w:w="2764"/>
      </w:tblGrid>
      <w:tr w:rsidR="00982E3A" w:rsidTr="00341482">
        <w:tc>
          <w:tcPr>
            <w:tcW w:w="817" w:type="dxa"/>
          </w:tcPr>
          <w:p w:rsidR="00982E3A" w:rsidRPr="00212A5F" w:rsidRDefault="00982E3A" w:rsidP="00982E3A">
            <w:pPr>
              <w:widowControl/>
              <w:tabs>
                <w:tab w:val="left" w:pos="851"/>
              </w:tabs>
              <w:autoSpaceDE/>
              <w:autoSpaceDN/>
              <w:spacing w:line="360" w:lineRule="auto"/>
              <w:jc w:val="center"/>
              <w:rPr>
                <w:b/>
                <w:sz w:val="24"/>
                <w:szCs w:val="24"/>
                <w:lang w:val="uk-UA"/>
              </w:rPr>
            </w:pPr>
            <w:r w:rsidRPr="00212A5F">
              <w:rPr>
                <w:b/>
                <w:sz w:val="24"/>
                <w:szCs w:val="24"/>
                <w:lang w:val="uk-UA"/>
              </w:rPr>
              <w:t>Блок</w:t>
            </w:r>
          </w:p>
        </w:tc>
        <w:tc>
          <w:tcPr>
            <w:tcW w:w="1559" w:type="dxa"/>
          </w:tcPr>
          <w:p w:rsidR="00982E3A" w:rsidRPr="00212A5F" w:rsidRDefault="00212A5F" w:rsidP="00982E3A">
            <w:pPr>
              <w:widowControl/>
              <w:tabs>
                <w:tab w:val="left" w:pos="851"/>
              </w:tabs>
              <w:autoSpaceDE/>
              <w:autoSpaceDN/>
              <w:spacing w:line="360" w:lineRule="auto"/>
              <w:jc w:val="center"/>
              <w:rPr>
                <w:b/>
                <w:sz w:val="24"/>
                <w:szCs w:val="24"/>
                <w:lang w:val="uk-UA"/>
              </w:rPr>
            </w:pPr>
            <w:r w:rsidRPr="00212A5F">
              <w:rPr>
                <w:b/>
                <w:color w:val="151515"/>
                <w:sz w:val="24"/>
                <w:szCs w:val="24"/>
                <w:lang w:val="uk-UA" w:eastAsia="uk-UA"/>
              </w:rPr>
              <w:t>Процес</w:t>
            </w:r>
          </w:p>
        </w:tc>
        <w:tc>
          <w:tcPr>
            <w:tcW w:w="2835" w:type="dxa"/>
          </w:tcPr>
          <w:p w:rsidR="00982E3A" w:rsidRPr="00212A5F" w:rsidRDefault="00212A5F" w:rsidP="00982E3A">
            <w:pPr>
              <w:widowControl/>
              <w:tabs>
                <w:tab w:val="left" w:pos="851"/>
              </w:tabs>
              <w:autoSpaceDE/>
              <w:autoSpaceDN/>
              <w:spacing w:line="360" w:lineRule="auto"/>
              <w:jc w:val="center"/>
              <w:rPr>
                <w:b/>
                <w:sz w:val="24"/>
                <w:szCs w:val="24"/>
                <w:lang w:val="uk-UA"/>
              </w:rPr>
            </w:pPr>
            <w:r w:rsidRPr="00212A5F">
              <w:rPr>
                <w:b/>
                <w:color w:val="151515"/>
                <w:sz w:val="24"/>
                <w:szCs w:val="24"/>
                <w:lang w:val="uk-UA" w:eastAsia="uk-UA"/>
              </w:rPr>
              <w:t>Вхідні потоки</w:t>
            </w:r>
          </w:p>
        </w:tc>
        <w:tc>
          <w:tcPr>
            <w:tcW w:w="1914" w:type="dxa"/>
          </w:tcPr>
          <w:p w:rsidR="00982E3A" w:rsidRPr="00212A5F" w:rsidRDefault="00212A5F" w:rsidP="00982E3A">
            <w:pPr>
              <w:widowControl/>
              <w:tabs>
                <w:tab w:val="left" w:pos="851"/>
              </w:tabs>
              <w:autoSpaceDE/>
              <w:autoSpaceDN/>
              <w:spacing w:line="360" w:lineRule="auto"/>
              <w:jc w:val="center"/>
              <w:rPr>
                <w:b/>
                <w:sz w:val="24"/>
                <w:szCs w:val="24"/>
                <w:lang w:val="uk-UA"/>
              </w:rPr>
            </w:pPr>
            <w:r w:rsidRPr="00212A5F">
              <w:rPr>
                <w:b/>
                <w:color w:val="151515"/>
                <w:sz w:val="24"/>
                <w:szCs w:val="24"/>
                <w:lang w:val="uk-UA" w:eastAsia="uk-UA"/>
              </w:rPr>
              <w:t>Результат</w:t>
            </w:r>
          </w:p>
        </w:tc>
        <w:tc>
          <w:tcPr>
            <w:tcW w:w="2764" w:type="dxa"/>
          </w:tcPr>
          <w:p w:rsidR="00212A5F" w:rsidRPr="00212A5F" w:rsidRDefault="00212A5F" w:rsidP="00212A5F">
            <w:pPr>
              <w:widowControl/>
              <w:autoSpaceDE/>
              <w:autoSpaceDN/>
              <w:spacing w:line="315" w:lineRule="atLeast"/>
              <w:ind w:left="109"/>
              <w:rPr>
                <w:b/>
                <w:sz w:val="24"/>
                <w:szCs w:val="24"/>
                <w:lang w:val="uk-UA" w:eastAsia="uk-UA"/>
              </w:rPr>
            </w:pPr>
            <w:r w:rsidRPr="00212A5F">
              <w:rPr>
                <w:b/>
                <w:color w:val="151515"/>
                <w:sz w:val="24"/>
                <w:szCs w:val="24"/>
                <w:lang w:val="uk-UA" w:eastAsia="uk-UA"/>
              </w:rPr>
              <w:t>Підсистема</w:t>
            </w:r>
          </w:p>
          <w:p w:rsidR="00982E3A" w:rsidRPr="00212A5F" w:rsidRDefault="00212A5F" w:rsidP="00212A5F">
            <w:pPr>
              <w:widowControl/>
              <w:tabs>
                <w:tab w:val="left" w:pos="851"/>
              </w:tabs>
              <w:autoSpaceDE/>
              <w:autoSpaceDN/>
              <w:spacing w:line="360" w:lineRule="auto"/>
              <w:jc w:val="center"/>
              <w:rPr>
                <w:b/>
                <w:sz w:val="24"/>
                <w:szCs w:val="24"/>
                <w:lang w:val="uk-UA"/>
              </w:rPr>
            </w:pPr>
            <w:r w:rsidRPr="00212A5F">
              <w:rPr>
                <w:b/>
                <w:color w:val="151515"/>
                <w:sz w:val="24"/>
                <w:szCs w:val="24"/>
                <w:lang w:val="uk-UA" w:eastAsia="uk-UA"/>
              </w:rPr>
              <w:t>АСРП</w:t>
            </w:r>
          </w:p>
        </w:tc>
      </w:tr>
      <w:tr w:rsidR="00982E3A" w:rsidTr="00341482">
        <w:tc>
          <w:tcPr>
            <w:tcW w:w="817" w:type="dxa"/>
          </w:tcPr>
          <w:p w:rsidR="00982E3A" w:rsidRPr="00212A5F" w:rsidRDefault="00212A5F" w:rsidP="00982E3A">
            <w:pPr>
              <w:widowControl/>
              <w:tabs>
                <w:tab w:val="left" w:pos="851"/>
              </w:tabs>
              <w:autoSpaceDE/>
              <w:autoSpaceDN/>
              <w:spacing w:line="360" w:lineRule="auto"/>
              <w:jc w:val="center"/>
              <w:rPr>
                <w:sz w:val="24"/>
                <w:szCs w:val="24"/>
                <w:lang w:val="uk-UA"/>
              </w:rPr>
            </w:pPr>
            <w:r>
              <w:rPr>
                <w:sz w:val="24"/>
                <w:szCs w:val="24"/>
                <w:lang w:val="uk-UA"/>
              </w:rPr>
              <w:t>А21</w:t>
            </w:r>
          </w:p>
        </w:tc>
        <w:tc>
          <w:tcPr>
            <w:tcW w:w="1559" w:type="dxa"/>
          </w:tcPr>
          <w:p w:rsidR="00982E3A" w:rsidRPr="00212A5F" w:rsidRDefault="00212A5F" w:rsidP="00D42564">
            <w:pPr>
              <w:widowControl/>
              <w:tabs>
                <w:tab w:val="left" w:pos="71"/>
              </w:tabs>
              <w:autoSpaceDE/>
              <w:autoSpaceDN/>
              <w:ind w:left="-108" w:firstLine="108"/>
              <w:jc w:val="center"/>
              <w:rPr>
                <w:sz w:val="24"/>
                <w:szCs w:val="24"/>
                <w:lang w:val="uk-UA"/>
              </w:rPr>
            </w:pPr>
            <w:r w:rsidRPr="00212A5F">
              <w:rPr>
                <w:sz w:val="24"/>
                <w:szCs w:val="24"/>
                <w:lang w:val="uk-UA"/>
              </w:rPr>
              <w:t xml:space="preserve">Вибір системи імітаційного </w:t>
            </w:r>
            <w:proofErr w:type="spellStart"/>
            <w:r w:rsidRPr="00212A5F">
              <w:rPr>
                <w:sz w:val="24"/>
                <w:szCs w:val="24"/>
                <w:lang w:val="uk-UA"/>
              </w:rPr>
              <w:t>моделю</w:t>
            </w:r>
            <w:r>
              <w:rPr>
                <w:sz w:val="24"/>
                <w:szCs w:val="24"/>
                <w:lang w:val="uk-UA"/>
              </w:rPr>
              <w:t>-</w:t>
            </w:r>
            <w:r w:rsidRPr="00212A5F">
              <w:rPr>
                <w:sz w:val="24"/>
                <w:szCs w:val="24"/>
                <w:lang w:val="uk-UA"/>
              </w:rPr>
              <w:t>вання</w:t>
            </w:r>
            <w:proofErr w:type="spellEnd"/>
          </w:p>
        </w:tc>
        <w:tc>
          <w:tcPr>
            <w:tcW w:w="2835" w:type="dxa"/>
          </w:tcPr>
          <w:p w:rsidR="00212A5F" w:rsidRDefault="00212A5F" w:rsidP="009B3FD4">
            <w:pPr>
              <w:pStyle w:val="a3"/>
              <w:widowControl/>
              <w:numPr>
                <w:ilvl w:val="0"/>
                <w:numId w:val="20"/>
              </w:numPr>
              <w:tabs>
                <w:tab w:val="left" w:pos="176"/>
              </w:tabs>
              <w:autoSpaceDE/>
              <w:autoSpaceDN/>
              <w:ind w:left="34" w:firstLine="0"/>
              <w:rPr>
                <w:sz w:val="24"/>
                <w:szCs w:val="24"/>
                <w:lang w:val="uk-UA"/>
              </w:rPr>
            </w:pPr>
            <w:r w:rsidRPr="00212A5F">
              <w:rPr>
                <w:sz w:val="24"/>
                <w:szCs w:val="24"/>
                <w:lang w:val="uk-UA"/>
              </w:rPr>
              <w:t xml:space="preserve">вимоги до </w:t>
            </w:r>
            <w:r>
              <w:rPr>
                <w:sz w:val="24"/>
                <w:szCs w:val="24"/>
                <w:lang w:val="uk-UA"/>
              </w:rPr>
              <w:t>системи;</w:t>
            </w:r>
          </w:p>
          <w:p w:rsidR="00982E3A" w:rsidRPr="00212A5F" w:rsidRDefault="00212A5F" w:rsidP="009B3FD4">
            <w:pPr>
              <w:pStyle w:val="a3"/>
              <w:widowControl/>
              <w:numPr>
                <w:ilvl w:val="0"/>
                <w:numId w:val="20"/>
              </w:numPr>
              <w:tabs>
                <w:tab w:val="left" w:pos="176"/>
              </w:tabs>
              <w:autoSpaceDE/>
              <w:autoSpaceDN/>
              <w:ind w:left="34" w:firstLine="0"/>
              <w:jc w:val="both"/>
              <w:rPr>
                <w:sz w:val="24"/>
                <w:szCs w:val="24"/>
                <w:lang w:val="uk-UA"/>
              </w:rPr>
            </w:pPr>
            <w:r w:rsidRPr="00212A5F">
              <w:rPr>
                <w:sz w:val="24"/>
                <w:szCs w:val="24"/>
                <w:lang w:val="uk-UA"/>
              </w:rPr>
              <w:t>інформація про заході.</w:t>
            </w:r>
          </w:p>
        </w:tc>
        <w:tc>
          <w:tcPr>
            <w:tcW w:w="1914" w:type="dxa"/>
          </w:tcPr>
          <w:p w:rsidR="00982E3A" w:rsidRPr="00212A5F" w:rsidRDefault="00212A5F" w:rsidP="00D42564">
            <w:pPr>
              <w:widowControl/>
              <w:tabs>
                <w:tab w:val="left" w:pos="851"/>
              </w:tabs>
              <w:autoSpaceDE/>
              <w:autoSpaceDN/>
              <w:jc w:val="center"/>
              <w:rPr>
                <w:sz w:val="24"/>
                <w:szCs w:val="24"/>
                <w:lang w:val="uk-UA"/>
              </w:rPr>
            </w:pPr>
            <w:r w:rsidRPr="00212A5F">
              <w:rPr>
                <w:sz w:val="24"/>
                <w:szCs w:val="24"/>
                <w:lang w:val="uk-UA"/>
              </w:rPr>
              <w:t>Система імітаційного моделювання</w:t>
            </w:r>
          </w:p>
        </w:tc>
        <w:tc>
          <w:tcPr>
            <w:tcW w:w="2764" w:type="dxa"/>
          </w:tcPr>
          <w:p w:rsidR="00212A5F" w:rsidRDefault="00212A5F" w:rsidP="00982E3A">
            <w:pPr>
              <w:widowControl/>
              <w:tabs>
                <w:tab w:val="left" w:pos="851"/>
              </w:tabs>
              <w:autoSpaceDE/>
              <w:autoSpaceDN/>
              <w:spacing w:line="360" w:lineRule="auto"/>
              <w:jc w:val="center"/>
              <w:rPr>
                <w:color w:val="151515"/>
                <w:sz w:val="28"/>
                <w:szCs w:val="28"/>
                <w:lang w:val="uk-UA" w:eastAsia="uk-UA"/>
              </w:rPr>
            </w:pPr>
          </w:p>
          <w:p w:rsidR="00982E3A" w:rsidRPr="00212A5F" w:rsidRDefault="00212A5F" w:rsidP="00982E3A">
            <w:pPr>
              <w:widowControl/>
              <w:tabs>
                <w:tab w:val="left" w:pos="851"/>
              </w:tabs>
              <w:autoSpaceDE/>
              <w:autoSpaceDN/>
              <w:spacing w:line="360" w:lineRule="auto"/>
              <w:jc w:val="center"/>
              <w:rPr>
                <w:sz w:val="24"/>
                <w:szCs w:val="24"/>
                <w:lang w:val="uk-UA"/>
              </w:rPr>
            </w:pPr>
            <w:r w:rsidRPr="00EE69C1">
              <w:rPr>
                <w:color w:val="151515"/>
                <w:sz w:val="28"/>
                <w:szCs w:val="28"/>
                <w:lang w:val="uk-UA" w:eastAsia="uk-UA"/>
              </w:rPr>
              <w:t>Х</w:t>
            </w:r>
          </w:p>
        </w:tc>
      </w:tr>
      <w:tr w:rsidR="00982E3A" w:rsidTr="00341482">
        <w:tc>
          <w:tcPr>
            <w:tcW w:w="817" w:type="dxa"/>
          </w:tcPr>
          <w:p w:rsidR="00982E3A" w:rsidRPr="00212A5F" w:rsidRDefault="00212A5F" w:rsidP="00982E3A">
            <w:pPr>
              <w:widowControl/>
              <w:tabs>
                <w:tab w:val="left" w:pos="851"/>
              </w:tabs>
              <w:autoSpaceDE/>
              <w:autoSpaceDN/>
              <w:spacing w:line="360" w:lineRule="auto"/>
              <w:jc w:val="center"/>
              <w:rPr>
                <w:sz w:val="24"/>
                <w:szCs w:val="24"/>
                <w:lang w:val="uk-UA"/>
              </w:rPr>
            </w:pPr>
            <w:r>
              <w:rPr>
                <w:sz w:val="24"/>
                <w:szCs w:val="24"/>
                <w:lang w:val="uk-UA"/>
              </w:rPr>
              <w:t>А22</w:t>
            </w:r>
          </w:p>
        </w:tc>
        <w:tc>
          <w:tcPr>
            <w:tcW w:w="1559" w:type="dxa"/>
          </w:tcPr>
          <w:p w:rsidR="00982E3A" w:rsidRPr="00212A5F" w:rsidRDefault="00212A5F" w:rsidP="00D42564">
            <w:pPr>
              <w:widowControl/>
              <w:tabs>
                <w:tab w:val="left" w:pos="851"/>
              </w:tabs>
              <w:autoSpaceDE/>
              <w:autoSpaceDN/>
              <w:jc w:val="center"/>
              <w:rPr>
                <w:sz w:val="24"/>
                <w:szCs w:val="24"/>
                <w:lang w:val="uk-UA"/>
              </w:rPr>
            </w:pPr>
            <w:r w:rsidRPr="00212A5F">
              <w:rPr>
                <w:sz w:val="24"/>
                <w:szCs w:val="24"/>
                <w:lang w:val="uk-UA"/>
              </w:rPr>
              <w:t>Розробка моделі об'єктів інфраструктури</w:t>
            </w:r>
          </w:p>
        </w:tc>
        <w:tc>
          <w:tcPr>
            <w:tcW w:w="2835" w:type="dxa"/>
          </w:tcPr>
          <w:p w:rsidR="00212A5F" w:rsidRDefault="00212A5F" w:rsidP="009B3FD4">
            <w:pPr>
              <w:pStyle w:val="a3"/>
              <w:widowControl/>
              <w:numPr>
                <w:ilvl w:val="0"/>
                <w:numId w:val="21"/>
              </w:numPr>
              <w:tabs>
                <w:tab w:val="left" w:pos="-108"/>
                <w:tab w:val="left" w:pos="176"/>
              </w:tabs>
              <w:autoSpaceDE/>
              <w:autoSpaceDN/>
              <w:ind w:left="34" w:firstLine="0"/>
              <w:jc w:val="both"/>
              <w:rPr>
                <w:sz w:val="24"/>
                <w:szCs w:val="24"/>
                <w:lang w:val="uk-UA"/>
              </w:rPr>
            </w:pPr>
            <w:r>
              <w:rPr>
                <w:sz w:val="24"/>
                <w:szCs w:val="24"/>
                <w:lang w:val="uk-UA"/>
              </w:rPr>
              <w:t xml:space="preserve">зона </w:t>
            </w:r>
            <w:r w:rsidRPr="00212A5F">
              <w:rPr>
                <w:sz w:val="24"/>
                <w:szCs w:val="24"/>
                <w:lang w:val="uk-UA"/>
              </w:rPr>
              <w:t>розмежування;</w:t>
            </w:r>
          </w:p>
          <w:p w:rsidR="00212A5F" w:rsidRDefault="00212A5F" w:rsidP="009B3FD4">
            <w:pPr>
              <w:pStyle w:val="a3"/>
              <w:widowControl/>
              <w:numPr>
                <w:ilvl w:val="0"/>
                <w:numId w:val="21"/>
              </w:numPr>
              <w:tabs>
                <w:tab w:val="left" w:pos="-108"/>
                <w:tab w:val="left" w:pos="176"/>
              </w:tabs>
              <w:autoSpaceDE/>
              <w:autoSpaceDN/>
              <w:ind w:left="34" w:firstLine="0"/>
              <w:jc w:val="both"/>
              <w:rPr>
                <w:sz w:val="24"/>
                <w:szCs w:val="24"/>
                <w:lang w:val="uk-UA"/>
              </w:rPr>
            </w:pPr>
            <w:r w:rsidRPr="00212A5F">
              <w:rPr>
                <w:sz w:val="24"/>
                <w:szCs w:val="24"/>
                <w:lang w:val="uk-UA"/>
              </w:rPr>
              <w:t>параметри об'єктів інфраструктури;</w:t>
            </w:r>
          </w:p>
          <w:p w:rsidR="00212A5F" w:rsidRDefault="00212A5F" w:rsidP="009B3FD4">
            <w:pPr>
              <w:pStyle w:val="a3"/>
              <w:widowControl/>
              <w:numPr>
                <w:ilvl w:val="0"/>
                <w:numId w:val="21"/>
              </w:numPr>
              <w:tabs>
                <w:tab w:val="left" w:pos="-108"/>
                <w:tab w:val="left" w:pos="176"/>
              </w:tabs>
              <w:autoSpaceDE/>
              <w:autoSpaceDN/>
              <w:ind w:left="34" w:firstLine="0"/>
              <w:jc w:val="both"/>
              <w:rPr>
                <w:sz w:val="24"/>
                <w:szCs w:val="24"/>
                <w:lang w:val="uk-UA"/>
              </w:rPr>
            </w:pPr>
            <w:r w:rsidRPr="00212A5F">
              <w:rPr>
                <w:sz w:val="24"/>
                <w:szCs w:val="24"/>
                <w:lang w:val="uk-UA"/>
              </w:rPr>
              <w:t>система імітаційного моделювання;</w:t>
            </w:r>
          </w:p>
          <w:p w:rsidR="00212A5F" w:rsidRDefault="00212A5F" w:rsidP="009B3FD4">
            <w:pPr>
              <w:pStyle w:val="a3"/>
              <w:widowControl/>
              <w:numPr>
                <w:ilvl w:val="0"/>
                <w:numId w:val="21"/>
              </w:numPr>
              <w:tabs>
                <w:tab w:val="left" w:pos="-108"/>
                <w:tab w:val="left" w:pos="176"/>
              </w:tabs>
              <w:autoSpaceDE/>
              <w:autoSpaceDN/>
              <w:ind w:left="34" w:firstLine="0"/>
              <w:jc w:val="both"/>
              <w:rPr>
                <w:sz w:val="24"/>
                <w:szCs w:val="24"/>
                <w:lang w:val="uk-UA"/>
              </w:rPr>
            </w:pPr>
            <w:r>
              <w:rPr>
                <w:sz w:val="24"/>
                <w:szCs w:val="24"/>
                <w:lang w:val="uk-UA"/>
              </w:rPr>
              <w:t xml:space="preserve"> натурні дослідження (об'єкта  / с</w:t>
            </w:r>
            <w:r w:rsidRPr="00212A5F">
              <w:rPr>
                <w:sz w:val="24"/>
                <w:szCs w:val="24"/>
                <w:lang w:val="uk-UA"/>
              </w:rPr>
              <w:t>истеми;</w:t>
            </w:r>
          </w:p>
          <w:p w:rsidR="00212A5F" w:rsidRDefault="00212A5F" w:rsidP="009B3FD4">
            <w:pPr>
              <w:pStyle w:val="a3"/>
              <w:widowControl/>
              <w:numPr>
                <w:ilvl w:val="0"/>
                <w:numId w:val="21"/>
              </w:numPr>
              <w:tabs>
                <w:tab w:val="left" w:pos="-108"/>
                <w:tab w:val="left" w:pos="176"/>
              </w:tabs>
              <w:autoSpaceDE/>
              <w:autoSpaceDN/>
              <w:ind w:left="34" w:firstLine="0"/>
              <w:jc w:val="both"/>
              <w:rPr>
                <w:sz w:val="24"/>
                <w:szCs w:val="24"/>
                <w:lang w:val="uk-UA"/>
              </w:rPr>
            </w:pPr>
            <w:r w:rsidRPr="00212A5F">
              <w:rPr>
                <w:sz w:val="24"/>
                <w:szCs w:val="24"/>
                <w:lang w:val="uk-UA"/>
              </w:rPr>
              <w:t xml:space="preserve"> інформація про заході;</w:t>
            </w:r>
          </w:p>
          <w:p w:rsidR="00982E3A" w:rsidRPr="00212A5F" w:rsidRDefault="00212A5F" w:rsidP="009B3FD4">
            <w:pPr>
              <w:pStyle w:val="a3"/>
              <w:widowControl/>
              <w:numPr>
                <w:ilvl w:val="0"/>
                <w:numId w:val="21"/>
              </w:numPr>
              <w:tabs>
                <w:tab w:val="left" w:pos="-108"/>
                <w:tab w:val="left" w:pos="176"/>
              </w:tabs>
              <w:autoSpaceDE/>
              <w:autoSpaceDN/>
              <w:ind w:left="34" w:firstLine="0"/>
              <w:jc w:val="both"/>
              <w:rPr>
                <w:sz w:val="24"/>
                <w:szCs w:val="24"/>
                <w:lang w:val="uk-UA"/>
              </w:rPr>
            </w:pPr>
            <w:r w:rsidRPr="00212A5F">
              <w:rPr>
                <w:sz w:val="24"/>
                <w:szCs w:val="24"/>
                <w:lang w:val="uk-UA"/>
              </w:rPr>
              <w:t>плани об'єктів інфраструктури</w:t>
            </w:r>
            <w:r>
              <w:rPr>
                <w:sz w:val="24"/>
                <w:szCs w:val="24"/>
                <w:lang w:val="uk-UA"/>
              </w:rPr>
              <w:t>.</w:t>
            </w:r>
          </w:p>
        </w:tc>
        <w:tc>
          <w:tcPr>
            <w:tcW w:w="1914" w:type="dxa"/>
          </w:tcPr>
          <w:p w:rsidR="00982E3A" w:rsidRPr="00212A5F" w:rsidRDefault="00212A5F" w:rsidP="00D42564">
            <w:pPr>
              <w:widowControl/>
              <w:tabs>
                <w:tab w:val="left" w:pos="851"/>
              </w:tabs>
              <w:autoSpaceDE/>
              <w:autoSpaceDN/>
              <w:jc w:val="center"/>
              <w:rPr>
                <w:sz w:val="24"/>
                <w:szCs w:val="24"/>
                <w:lang w:val="uk-UA"/>
              </w:rPr>
            </w:pPr>
            <w:r>
              <w:rPr>
                <w:sz w:val="24"/>
                <w:szCs w:val="24"/>
                <w:lang w:val="uk-UA"/>
              </w:rPr>
              <w:t>Г</w:t>
            </w:r>
            <w:r w:rsidRPr="00212A5F">
              <w:rPr>
                <w:sz w:val="24"/>
                <w:szCs w:val="24"/>
                <w:lang w:val="uk-UA"/>
              </w:rPr>
              <w:t>еометрична модель</w:t>
            </w:r>
          </w:p>
        </w:tc>
        <w:tc>
          <w:tcPr>
            <w:tcW w:w="2764" w:type="dxa"/>
          </w:tcPr>
          <w:p w:rsidR="00212A5F" w:rsidRPr="00212A5F" w:rsidRDefault="00212A5F" w:rsidP="00D42564">
            <w:pPr>
              <w:widowControl/>
              <w:tabs>
                <w:tab w:val="left" w:pos="851"/>
              </w:tabs>
              <w:autoSpaceDE/>
              <w:autoSpaceDN/>
              <w:jc w:val="center"/>
              <w:rPr>
                <w:sz w:val="24"/>
                <w:szCs w:val="24"/>
                <w:lang w:val="uk-UA"/>
              </w:rPr>
            </w:pPr>
            <w:r w:rsidRPr="00212A5F">
              <w:rPr>
                <w:sz w:val="24"/>
                <w:szCs w:val="24"/>
                <w:lang w:val="uk-UA"/>
              </w:rPr>
              <w:t>Підсистема моделювання:</w:t>
            </w:r>
          </w:p>
          <w:p w:rsidR="00212A5F" w:rsidRDefault="00212A5F" w:rsidP="009B3FD4">
            <w:pPr>
              <w:pStyle w:val="a3"/>
              <w:widowControl/>
              <w:numPr>
                <w:ilvl w:val="0"/>
                <w:numId w:val="22"/>
              </w:numPr>
              <w:tabs>
                <w:tab w:val="left" w:pos="104"/>
                <w:tab w:val="left" w:pos="246"/>
              </w:tabs>
              <w:autoSpaceDE/>
              <w:autoSpaceDN/>
              <w:ind w:left="0" w:firstLine="0"/>
              <w:jc w:val="both"/>
              <w:rPr>
                <w:sz w:val="24"/>
                <w:szCs w:val="24"/>
                <w:lang w:val="uk-UA"/>
              </w:rPr>
            </w:pPr>
            <w:r w:rsidRPr="00212A5F">
              <w:rPr>
                <w:sz w:val="24"/>
                <w:szCs w:val="24"/>
                <w:lang w:val="uk-UA"/>
              </w:rPr>
              <w:t>моделі споруд;</w:t>
            </w:r>
          </w:p>
          <w:p w:rsidR="00982E3A" w:rsidRPr="00212A5F" w:rsidRDefault="00212A5F" w:rsidP="009B3FD4">
            <w:pPr>
              <w:pStyle w:val="a3"/>
              <w:widowControl/>
              <w:numPr>
                <w:ilvl w:val="0"/>
                <w:numId w:val="22"/>
              </w:numPr>
              <w:tabs>
                <w:tab w:val="left" w:pos="104"/>
                <w:tab w:val="left" w:pos="246"/>
              </w:tabs>
              <w:autoSpaceDE/>
              <w:autoSpaceDN/>
              <w:ind w:left="0" w:firstLine="0"/>
              <w:jc w:val="both"/>
              <w:rPr>
                <w:sz w:val="24"/>
                <w:szCs w:val="24"/>
                <w:lang w:val="uk-UA"/>
              </w:rPr>
            </w:pPr>
            <w:r>
              <w:rPr>
                <w:sz w:val="24"/>
                <w:szCs w:val="24"/>
                <w:lang w:val="uk-UA"/>
              </w:rPr>
              <w:t xml:space="preserve"> моделі </w:t>
            </w:r>
            <w:r w:rsidRPr="00212A5F">
              <w:rPr>
                <w:sz w:val="24"/>
                <w:szCs w:val="24"/>
                <w:lang w:val="uk-UA"/>
              </w:rPr>
              <w:t>транспортних засобів.</w:t>
            </w:r>
          </w:p>
        </w:tc>
      </w:tr>
      <w:tr w:rsidR="00212A5F" w:rsidTr="00341482">
        <w:tc>
          <w:tcPr>
            <w:tcW w:w="817" w:type="dxa"/>
          </w:tcPr>
          <w:p w:rsidR="00212A5F" w:rsidRDefault="00212A5F" w:rsidP="00982E3A">
            <w:pPr>
              <w:widowControl/>
              <w:tabs>
                <w:tab w:val="left" w:pos="851"/>
              </w:tabs>
              <w:autoSpaceDE/>
              <w:autoSpaceDN/>
              <w:spacing w:line="360" w:lineRule="auto"/>
              <w:jc w:val="center"/>
              <w:rPr>
                <w:sz w:val="24"/>
                <w:szCs w:val="24"/>
                <w:lang w:val="uk-UA"/>
              </w:rPr>
            </w:pPr>
            <w:r>
              <w:rPr>
                <w:sz w:val="24"/>
                <w:szCs w:val="24"/>
                <w:lang w:val="uk-UA"/>
              </w:rPr>
              <w:t>А23</w:t>
            </w:r>
          </w:p>
        </w:tc>
        <w:tc>
          <w:tcPr>
            <w:tcW w:w="1559" w:type="dxa"/>
          </w:tcPr>
          <w:p w:rsidR="00212A5F" w:rsidRPr="00212A5F" w:rsidRDefault="00D3522F" w:rsidP="00D42564">
            <w:pPr>
              <w:widowControl/>
              <w:tabs>
                <w:tab w:val="left" w:pos="851"/>
              </w:tabs>
              <w:autoSpaceDE/>
              <w:autoSpaceDN/>
              <w:jc w:val="center"/>
              <w:rPr>
                <w:sz w:val="24"/>
                <w:szCs w:val="24"/>
                <w:lang w:val="uk-UA"/>
              </w:rPr>
            </w:pPr>
            <w:r w:rsidRPr="00D3522F">
              <w:rPr>
                <w:sz w:val="24"/>
                <w:szCs w:val="24"/>
                <w:lang w:val="uk-UA"/>
              </w:rPr>
              <w:t xml:space="preserve">Розробка логіки руху  і </w:t>
            </w:r>
            <w:proofErr w:type="spellStart"/>
            <w:r>
              <w:rPr>
                <w:sz w:val="24"/>
                <w:szCs w:val="24"/>
                <w:lang w:val="uk-UA"/>
              </w:rPr>
              <w:t>пішохід-</w:t>
            </w:r>
            <w:r w:rsidRPr="00D3522F">
              <w:rPr>
                <w:sz w:val="24"/>
                <w:szCs w:val="24"/>
                <w:lang w:val="uk-UA"/>
              </w:rPr>
              <w:lastRenderedPageBreak/>
              <w:t>дних</w:t>
            </w:r>
            <w:proofErr w:type="spellEnd"/>
            <w:r w:rsidRPr="00D3522F">
              <w:rPr>
                <w:sz w:val="24"/>
                <w:szCs w:val="24"/>
                <w:lang w:val="uk-UA"/>
              </w:rPr>
              <w:t xml:space="preserve"> маршрутів</w:t>
            </w:r>
          </w:p>
        </w:tc>
        <w:tc>
          <w:tcPr>
            <w:tcW w:w="2835" w:type="dxa"/>
          </w:tcPr>
          <w:p w:rsidR="00D42564" w:rsidRDefault="00D42564" w:rsidP="009B3FD4">
            <w:pPr>
              <w:pStyle w:val="a3"/>
              <w:widowControl/>
              <w:numPr>
                <w:ilvl w:val="0"/>
                <w:numId w:val="23"/>
              </w:numPr>
              <w:tabs>
                <w:tab w:val="left" w:pos="0"/>
                <w:tab w:val="left" w:pos="34"/>
                <w:tab w:val="left" w:pos="317"/>
              </w:tabs>
              <w:autoSpaceDE/>
              <w:autoSpaceDN/>
              <w:ind w:left="0" w:firstLine="0"/>
              <w:jc w:val="both"/>
              <w:rPr>
                <w:sz w:val="24"/>
                <w:szCs w:val="24"/>
                <w:lang w:val="uk-UA"/>
              </w:rPr>
            </w:pPr>
            <w:r w:rsidRPr="00D42564">
              <w:rPr>
                <w:sz w:val="24"/>
                <w:szCs w:val="24"/>
                <w:lang w:val="uk-UA"/>
              </w:rPr>
              <w:lastRenderedPageBreak/>
              <w:t>перелік клієнтських груп;</w:t>
            </w:r>
          </w:p>
          <w:p w:rsidR="00D42564" w:rsidRDefault="00D42564" w:rsidP="009B3FD4">
            <w:pPr>
              <w:pStyle w:val="a3"/>
              <w:widowControl/>
              <w:numPr>
                <w:ilvl w:val="0"/>
                <w:numId w:val="23"/>
              </w:numPr>
              <w:tabs>
                <w:tab w:val="left" w:pos="0"/>
                <w:tab w:val="left" w:pos="34"/>
                <w:tab w:val="left" w:pos="317"/>
              </w:tabs>
              <w:autoSpaceDE/>
              <w:autoSpaceDN/>
              <w:ind w:left="0" w:firstLine="0"/>
              <w:jc w:val="both"/>
              <w:rPr>
                <w:sz w:val="24"/>
                <w:szCs w:val="24"/>
                <w:lang w:val="uk-UA"/>
              </w:rPr>
            </w:pPr>
            <w:r w:rsidRPr="00D42564">
              <w:rPr>
                <w:sz w:val="24"/>
                <w:szCs w:val="24"/>
                <w:lang w:val="uk-UA"/>
              </w:rPr>
              <w:t xml:space="preserve">модель пішохідного </w:t>
            </w:r>
            <w:r w:rsidRPr="00D42564">
              <w:rPr>
                <w:sz w:val="24"/>
                <w:szCs w:val="24"/>
                <w:lang w:val="uk-UA"/>
              </w:rPr>
              <w:lastRenderedPageBreak/>
              <w:t>потоку;</w:t>
            </w:r>
          </w:p>
          <w:p w:rsidR="00D42564" w:rsidRDefault="00D42564" w:rsidP="009B3FD4">
            <w:pPr>
              <w:pStyle w:val="a3"/>
              <w:widowControl/>
              <w:numPr>
                <w:ilvl w:val="0"/>
                <w:numId w:val="23"/>
              </w:numPr>
              <w:tabs>
                <w:tab w:val="left" w:pos="0"/>
                <w:tab w:val="left" w:pos="34"/>
                <w:tab w:val="left" w:pos="317"/>
              </w:tabs>
              <w:autoSpaceDE/>
              <w:autoSpaceDN/>
              <w:ind w:left="0" w:firstLine="0"/>
              <w:jc w:val="both"/>
              <w:rPr>
                <w:sz w:val="24"/>
                <w:szCs w:val="24"/>
                <w:lang w:val="uk-UA"/>
              </w:rPr>
            </w:pPr>
            <w:r w:rsidRPr="00D42564">
              <w:rPr>
                <w:sz w:val="24"/>
                <w:szCs w:val="24"/>
                <w:lang w:val="uk-UA"/>
              </w:rPr>
              <w:t>система імітаційного моделювання;</w:t>
            </w:r>
          </w:p>
          <w:p w:rsidR="00D42564" w:rsidRPr="00D42564" w:rsidRDefault="00D42564" w:rsidP="009B3FD4">
            <w:pPr>
              <w:pStyle w:val="a3"/>
              <w:widowControl/>
              <w:numPr>
                <w:ilvl w:val="0"/>
                <w:numId w:val="23"/>
              </w:numPr>
              <w:tabs>
                <w:tab w:val="left" w:pos="0"/>
                <w:tab w:val="left" w:pos="34"/>
                <w:tab w:val="left" w:pos="317"/>
              </w:tabs>
              <w:autoSpaceDE/>
              <w:autoSpaceDN/>
              <w:ind w:left="0" w:firstLine="0"/>
              <w:jc w:val="both"/>
              <w:rPr>
                <w:sz w:val="24"/>
                <w:szCs w:val="24"/>
                <w:lang w:val="uk-UA"/>
              </w:rPr>
            </w:pPr>
            <w:r w:rsidRPr="00D42564">
              <w:rPr>
                <w:sz w:val="24"/>
                <w:szCs w:val="24"/>
                <w:lang w:val="uk-UA"/>
              </w:rPr>
              <w:t>натурні дослідження</w:t>
            </w:r>
          </w:p>
          <w:p w:rsidR="00D42564" w:rsidRDefault="00D42564" w:rsidP="00D42564">
            <w:pPr>
              <w:widowControl/>
              <w:tabs>
                <w:tab w:val="left" w:pos="851"/>
              </w:tabs>
              <w:autoSpaceDE/>
              <w:autoSpaceDN/>
              <w:jc w:val="both"/>
              <w:rPr>
                <w:sz w:val="24"/>
                <w:szCs w:val="24"/>
                <w:lang w:val="uk-UA"/>
              </w:rPr>
            </w:pPr>
            <w:r w:rsidRPr="00D42564">
              <w:rPr>
                <w:sz w:val="24"/>
                <w:szCs w:val="24"/>
                <w:lang w:val="uk-UA"/>
              </w:rPr>
              <w:t>(об'єкта / Системи;</w:t>
            </w:r>
          </w:p>
          <w:p w:rsidR="00D42564" w:rsidRDefault="00D42564" w:rsidP="00D42564">
            <w:pPr>
              <w:widowControl/>
              <w:tabs>
                <w:tab w:val="left" w:pos="851"/>
              </w:tabs>
              <w:autoSpaceDE/>
              <w:autoSpaceDN/>
              <w:jc w:val="both"/>
              <w:rPr>
                <w:sz w:val="24"/>
                <w:szCs w:val="24"/>
                <w:lang w:val="uk-UA"/>
              </w:rPr>
            </w:pPr>
            <w:r w:rsidRPr="00D42564">
              <w:rPr>
                <w:sz w:val="24"/>
                <w:szCs w:val="24"/>
                <w:lang w:val="uk-UA"/>
              </w:rPr>
              <w:t>інформація про заході;</w:t>
            </w:r>
          </w:p>
          <w:p w:rsidR="00212A5F" w:rsidRPr="00212A5F" w:rsidRDefault="00D42564" w:rsidP="00D42564">
            <w:pPr>
              <w:widowControl/>
              <w:tabs>
                <w:tab w:val="left" w:pos="851"/>
              </w:tabs>
              <w:autoSpaceDE/>
              <w:autoSpaceDN/>
              <w:jc w:val="center"/>
              <w:rPr>
                <w:sz w:val="24"/>
                <w:szCs w:val="24"/>
                <w:lang w:val="uk-UA"/>
              </w:rPr>
            </w:pPr>
            <w:r w:rsidRPr="00D42564">
              <w:rPr>
                <w:sz w:val="24"/>
                <w:szCs w:val="24"/>
                <w:lang w:val="uk-UA"/>
              </w:rPr>
              <w:t>модель попиту у часі.</w:t>
            </w:r>
          </w:p>
        </w:tc>
        <w:tc>
          <w:tcPr>
            <w:tcW w:w="1914" w:type="dxa"/>
          </w:tcPr>
          <w:p w:rsidR="00212A5F" w:rsidRPr="00D42564" w:rsidRDefault="00D42564" w:rsidP="00D42564">
            <w:pPr>
              <w:widowControl/>
              <w:tabs>
                <w:tab w:val="left" w:pos="851"/>
              </w:tabs>
              <w:autoSpaceDE/>
              <w:autoSpaceDN/>
              <w:jc w:val="center"/>
              <w:rPr>
                <w:sz w:val="24"/>
                <w:szCs w:val="24"/>
                <w:lang w:val="uk-UA"/>
              </w:rPr>
            </w:pPr>
            <w:r w:rsidRPr="00D42564">
              <w:rPr>
                <w:color w:val="151515"/>
                <w:sz w:val="24"/>
                <w:szCs w:val="24"/>
                <w:lang w:val="uk-UA" w:eastAsia="uk-UA"/>
              </w:rPr>
              <w:lastRenderedPageBreak/>
              <w:t>Маршрути руху пішохідних </w:t>
            </w:r>
            <w:proofErr w:type="spellStart"/>
            <w:r w:rsidRPr="00D42564">
              <w:rPr>
                <w:color w:val="151515"/>
                <w:sz w:val="24"/>
                <w:szCs w:val="24"/>
                <w:lang w:val="uk-UA" w:eastAsia="uk-UA"/>
              </w:rPr>
              <w:t>по</w:t>
            </w:r>
            <w:r>
              <w:rPr>
                <w:color w:val="151515"/>
                <w:sz w:val="24"/>
                <w:szCs w:val="24"/>
                <w:lang w:val="uk-UA" w:eastAsia="uk-UA"/>
              </w:rPr>
              <w:t>-</w:t>
            </w:r>
            <w:r w:rsidRPr="00D42564">
              <w:rPr>
                <w:color w:val="151515"/>
                <w:sz w:val="24"/>
                <w:szCs w:val="24"/>
                <w:lang w:val="uk-UA" w:eastAsia="uk-UA"/>
              </w:rPr>
              <w:t>токів</w:t>
            </w:r>
            <w:proofErr w:type="spellEnd"/>
          </w:p>
        </w:tc>
        <w:tc>
          <w:tcPr>
            <w:tcW w:w="2764" w:type="dxa"/>
          </w:tcPr>
          <w:p w:rsidR="00D42564" w:rsidRPr="00D42564" w:rsidRDefault="00D42564" w:rsidP="00D42564">
            <w:pPr>
              <w:widowControl/>
              <w:tabs>
                <w:tab w:val="left" w:pos="851"/>
              </w:tabs>
              <w:autoSpaceDE/>
              <w:autoSpaceDN/>
              <w:jc w:val="center"/>
              <w:rPr>
                <w:sz w:val="24"/>
                <w:szCs w:val="24"/>
                <w:lang w:val="uk-UA"/>
              </w:rPr>
            </w:pPr>
            <w:r w:rsidRPr="00D42564">
              <w:rPr>
                <w:sz w:val="24"/>
                <w:szCs w:val="24"/>
                <w:lang w:val="uk-UA"/>
              </w:rPr>
              <w:t>Підсистема моделювання:</w:t>
            </w:r>
          </w:p>
          <w:p w:rsidR="00D42564" w:rsidRDefault="00D42564" w:rsidP="009B3FD4">
            <w:pPr>
              <w:pStyle w:val="a3"/>
              <w:widowControl/>
              <w:numPr>
                <w:ilvl w:val="0"/>
                <w:numId w:val="24"/>
              </w:numPr>
              <w:tabs>
                <w:tab w:val="left" w:pos="246"/>
              </w:tabs>
              <w:autoSpaceDE/>
              <w:autoSpaceDN/>
              <w:ind w:left="0" w:firstLine="0"/>
              <w:rPr>
                <w:sz w:val="24"/>
                <w:szCs w:val="24"/>
                <w:lang w:val="uk-UA"/>
              </w:rPr>
            </w:pPr>
            <w:r>
              <w:rPr>
                <w:sz w:val="24"/>
                <w:szCs w:val="24"/>
                <w:lang w:val="uk-UA"/>
              </w:rPr>
              <w:t xml:space="preserve">моделі </w:t>
            </w:r>
            <w:r w:rsidRPr="00D42564">
              <w:rPr>
                <w:sz w:val="24"/>
                <w:szCs w:val="24"/>
                <w:lang w:val="uk-UA"/>
              </w:rPr>
              <w:t xml:space="preserve">пасажирських </w:t>
            </w:r>
            <w:r w:rsidRPr="00D42564">
              <w:rPr>
                <w:sz w:val="24"/>
                <w:szCs w:val="24"/>
                <w:lang w:val="uk-UA"/>
              </w:rPr>
              <w:lastRenderedPageBreak/>
              <w:t>потоків;</w:t>
            </w:r>
          </w:p>
          <w:p w:rsidR="00212A5F" w:rsidRPr="00D42564" w:rsidRDefault="00D42564" w:rsidP="009B3FD4">
            <w:pPr>
              <w:pStyle w:val="a3"/>
              <w:widowControl/>
              <w:numPr>
                <w:ilvl w:val="0"/>
                <w:numId w:val="24"/>
              </w:numPr>
              <w:tabs>
                <w:tab w:val="left" w:pos="246"/>
              </w:tabs>
              <w:autoSpaceDE/>
              <w:autoSpaceDN/>
              <w:ind w:left="0" w:firstLine="0"/>
              <w:rPr>
                <w:sz w:val="24"/>
                <w:szCs w:val="24"/>
                <w:lang w:val="uk-UA"/>
              </w:rPr>
            </w:pPr>
            <w:r w:rsidRPr="00D42564">
              <w:rPr>
                <w:sz w:val="24"/>
                <w:szCs w:val="24"/>
                <w:lang w:val="uk-UA"/>
              </w:rPr>
              <w:t>моделі пішохідних маршрутів</w:t>
            </w:r>
          </w:p>
        </w:tc>
      </w:tr>
      <w:tr w:rsidR="00D42564" w:rsidTr="00341482">
        <w:tc>
          <w:tcPr>
            <w:tcW w:w="817" w:type="dxa"/>
          </w:tcPr>
          <w:p w:rsidR="00D42564" w:rsidRDefault="00D42564" w:rsidP="00982E3A">
            <w:pPr>
              <w:widowControl/>
              <w:tabs>
                <w:tab w:val="left" w:pos="851"/>
              </w:tabs>
              <w:autoSpaceDE/>
              <w:autoSpaceDN/>
              <w:spacing w:line="360" w:lineRule="auto"/>
              <w:jc w:val="center"/>
              <w:rPr>
                <w:sz w:val="24"/>
                <w:szCs w:val="24"/>
                <w:lang w:val="uk-UA"/>
              </w:rPr>
            </w:pPr>
            <w:r>
              <w:rPr>
                <w:sz w:val="24"/>
                <w:szCs w:val="24"/>
                <w:lang w:val="uk-UA"/>
              </w:rPr>
              <w:lastRenderedPageBreak/>
              <w:t>А24</w:t>
            </w:r>
          </w:p>
        </w:tc>
        <w:tc>
          <w:tcPr>
            <w:tcW w:w="1559" w:type="dxa"/>
          </w:tcPr>
          <w:p w:rsidR="00D42564" w:rsidRPr="00D3522F" w:rsidRDefault="00D42564" w:rsidP="00D42564">
            <w:pPr>
              <w:widowControl/>
              <w:tabs>
                <w:tab w:val="left" w:pos="851"/>
              </w:tabs>
              <w:autoSpaceDE/>
              <w:autoSpaceDN/>
              <w:jc w:val="center"/>
              <w:rPr>
                <w:sz w:val="24"/>
                <w:szCs w:val="24"/>
                <w:lang w:val="uk-UA"/>
              </w:rPr>
            </w:pPr>
            <w:r w:rsidRPr="00D42564">
              <w:rPr>
                <w:sz w:val="24"/>
                <w:szCs w:val="24"/>
                <w:lang w:val="uk-UA"/>
              </w:rPr>
              <w:t>Вибір критеріїв якості / точок проведення вимірювань</w:t>
            </w:r>
          </w:p>
        </w:tc>
        <w:tc>
          <w:tcPr>
            <w:tcW w:w="2835" w:type="dxa"/>
          </w:tcPr>
          <w:p w:rsidR="00D42564" w:rsidRPr="00D42564" w:rsidRDefault="00D42564" w:rsidP="009B3FD4">
            <w:pPr>
              <w:pStyle w:val="a3"/>
              <w:widowControl/>
              <w:numPr>
                <w:ilvl w:val="0"/>
                <w:numId w:val="25"/>
              </w:numPr>
              <w:tabs>
                <w:tab w:val="left" w:pos="0"/>
                <w:tab w:val="left" w:pos="34"/>
                <w:tab w:val="left" w:pos="317"/>
              </w:tabs>
              <w:autoSpaceDE/>
              <w:autoSpaceDN/>
              <w:ind w:left="34" w:firstLine="0"/>
              <w:jc w:val="both"/>
              <w:rPr>
                <w:sz w:val="24"/>
                <w:szCs w:val="24"/>
                <w:lang w:val="uk-UA"/>
              </w:rPr>
            </w:pPr>
            <w:r w:rsidRPr="00D42564">
              <w:rPr>
                <w:sz w:val="24"/>
                <w:szCs w:val="24"/>
                <w:lang w:val="uk-UA"/>
              </w:rPr>
              <w:t>маршрути руху;</w:t>
            </w:r>
          </w:p>
          <w:p w:rsidR="00D42564" w:rsidRPr="00D42564" w:rsidRDefault="00D42564" w:rsidP="009B3FD4">
            <w:pPr>
              <w:pStyle w:val="a3"/>
              <w:widowControl/>
              <w:numPr>
                <w:ilvl w:val="0"/>
                <w:numId w:val="23"/>
              </w:numPr>
              <w:tabs>
                <w:tab w:val="left" w:pos="0"/>
                <w:tab w:val="left" w:pos="34"/>
                <w:tab w:val="left" w:pos="317"/>
              </w:tabs>
              <w:autoSpaceDE/>
              <w:autoSpaceDN/>
              <w:ind w:left="0" w:firstLine="0"/>
              <w:jc w:val="both"/>
              <w:rPr>
                <w:sz w:val="24"/>
                <w:szCs w:val="24"/>
                <w:lang w:val="uk-UA"/>
              </w:rPr>
            </w:pPr>
            <w:r w:rsidRPr="00D42564">
              <w:rPr>
                <w:sz w:val="24"/>
                <w:szCs w:val="24"/>
                <w:lang w:val="uk-UA"/>
              </w:rPr>
              <w:t>геометрична модель;</w:t>
            </w:r>
          </w:p>
          <w:p w:rsidR="00D42564" w:rsidRPr="00D42564" w:rsidRDefault="00D42564" w:rsidP="009B3FD4">
            <w:pPr>
              <w:pStyle w:val="a3"/>
              <w:widowControl/>
              <w:numPr>
                <w:ilvl w:val="0"/>
                <w:numId w:val="23"/>
              </w:numPr>
              <w:tabs>
                <w:tab w:val="left" w:pos="0"/>
                <w:tab w:val="left" w:pos="34"/>
                <w:tab w:val="left" w:pos="317"/>
              </w:tabs>
              <w:autoSpaceDE/>
              <w:autoSpaceDN/>
              <w:ind w:left="0" w:firstLine="0"/>
              <w:jc w:val="both"/>
              <w:rPr>
                <w:sz w:val="24"/>
                <w:szCs w:val="24"/>
                <w:lang w:val="uk-UA"/>
              </w:rPr>
            </w:pPr>
            <w:r w:rsidRPr="00D42564">
              <w:rPr>
                <w:sz w:val="24"/>
                <w:szCs w:val="24"/>
                <w:lang w:val="uk-UA"/>
              </w:rPr>
              <w:t>система імітаційного моделювання;</w:t>
            </w:r>
          </w:p>
          <w:p w:rsidR="00D42564" w:rsidRPr="00D42564" w:rsidRDefault="00D42564" w:rsidP="009B3FD4">
            <w:pPr>
              <w:pStyle w:val="a3"/>
              <w:widowControl/>
              <w:numPr>
                <w:ilvl w:val="0"/>
                <w:numId w:val="23"/>
              </w:numPr>
              <w:tabs>
                <w:tab w:val="left" w:pos="0"/>
                <w:tab w:val="left" w:pos="34"/>
                <w:tab w:val="left" w:pos="317"/>
              </w:tabs>
              <w:autoSpaceDE/>
              <w:autoSpaceDN/>
              <w:ind w:left="0" w:firstLine="0"/>
              <w:jc w:val="both"/>
              <w:rPr>
                <w:sz w:val="24"/>
                <w:szCs w:val="24"/>
                <w:lang w:val="uk-UA"/>
              </w:rPr>
            </w:pPr>
            <w:r w:rsidRPr="00D42564">
              <w:rPr>
                <w:sz w:val="24"/>
                <w:szCs w:val="24"/>
                <w:lang w:val="uk-UA"/>
              </w:rPr>
              <w:t>вимоги організаторів (історичні дані  / досвід проведення</w:t>
            </w:r>
            <w:r>
              <w:rPr>
                <w:sz w:val="24"/>
                <w:szCs w:val="24"/>
                <w:lang w:val="uk-UA"/>
              </w:rPr>
              <w:t xml:space="preserve"> </w:t>
            </w:r>
            <w:r w:rsidRPr="00D42564">
              <w:rPr>
                <w:sz w:val="24"/>
                <w:szCs w:val="24"/>
                <w:lang w:val="uk-UA"/>
              </w:rPr>
              <w:t>аналогічних заходів).</w:t>
            </w:r>
          </w:p>
        </w:tc>
        <w:tc>
          <w:tcPr>
            <w:tcW w:w="1914" w:type="dxa"/>
          </w:tcPr>
          <w:p w:rsidR="007514B6" w:rsidRDefault="007514B6" w:rsidP="009B3FD4">
            <w:pPr>
              <w:pStyle w:val="a3"/>
              <w:widowControl/>
              <w:numPr>
                <w:ilvl w:val="0"/>
                <w:numId w:val="23"/>
              </w:numPr>
              <w:tabs>
                <w:tab w:val="left" w:pos="175"/>
              </w:tabs>
              <w:autoSpaceDE/>
              <w:autoSpaceDN/>
              <w:ind w:left="34" w:right="-37" w:firstLine="0"/>
              <w:jc w:val="center"/>
              <w:rPr>
                <w:color w:val="151515"/>
                <w:sz w:val="24"/>
                <w:szCs w:val="24"/>
                <w:lang w:val="uk-UA" w:eastAsia="uk-UA"/>
              </w:rPr>
            </w:pPr>
            <w:r w:rsidRPr="007514B6">
              <w:rPr>
                <w:color w:val="151515"/>
                <w:sz w:val="24"/>
                <w:szCs w:val="24"/>
                <w:lang w:val="uk-UA" w:eastAsia="uk-UA"/>
              </w:rPr>
              <w:t>критерії якості;</w:t>
            </w:r>
          </w:p>
          <w:p w:rsidR="007514B6" w:rsidRDefault="007514B6" w:rsidP="009B3FD4">
            <w:pPr>
              <w:pStyle w:val="a3"/>
              <w:widowControl/>
              <w:numPr>
                <w:ilvl w:val="0"/>
                <w:numId w:val="23"/>
              </w:numPr>
              <w:tabs>
                <w:tab w:val="left" w:pos="175"/>
              </w:tabs>
              <w:autoSpaceDE/>
              <w:autoSpaceDN/>
              <w:ind w:left="34" w:right="-37" w:firstLine="0"/>
              <w:jc w:val="center"/>
              <w:rPr>
                <w:color w:val="151515"/>
                <w:sz w:val="24"/>
                <w:szCs w:val="24"/>
                <w:lang w:val="uk-UA" w:eastAsia="uk-UA"/>
              </w:rPr>
            </w:pPr>
            <w:r w:rsidRPr="007514B6">
              <w:rPr>
                <w:color w:val="151515"/>
                <w:sz w:val="24"/>
                <w:szCs w:val="24"/>
                <w:lang w:val="uk-UA" w:eastAsia="uk-UA"/>
              </w:rPr>
              <w:t>перелік імітаційних експериментів;</w:t>
            </w:r>
          </w:p>
          <w:p w:rsidR="00D42564" w:rsidRPr="007514B6" w:rsidRDefault="007514B6" w:rsidP="009B3FD4">
            <w:pPr>
              <w:pStyle w:val="a3"/>
              <w:widowControl/>
              <w:numPr>
                <w:ilvl w:val="0"/>
                <w:numId w:val="23"/>
              </w:numPr>
              <w:tabs>
                <w:tab w:val="left" w:pos="175"/>
              </w:tabs>
              <w:autoSpaceDE/>
              <w:autoSpaceDN/>
              <w:ind w:left="34" w:right="-37" w:firstLine="0"/>
              <w:jc w:val="center"/>
              <w:rPr>
                <w:color w:val="151515"/>
                <w:sz w:val="24"/>
                <w:szCs w:val="24"/>
                <w:lang w:val="uk-UA" w:eastAsia="uk-UA"/>
              </w:rPr>
            </w:pPr>
            <w:r w:rsidRPr="007514B6">
              <w:rPr>
                <w:color w:val="151515"/>
                <w:sz w:val="24"/>
                <w:szCs w:val="24"/>
                <w:lang w:val="uk-UA" w:eastAsia="uk-UA"/>
              </w:rPr>
              <w:t>вимірювальні ділянки.</w:t>
            </w:r>
          </w:p>
        </w:tc>
        <w:tc>
          <w:tcPr>
            <w:tcW w:w="2764" w:type="dxa"/>
          </w:tcPr>
          <w:p w:rsidR="00D42564" w:rsidRPr="00D42564" w:rsidRDefault="007514B6" w:rsidP="00D42564">
            <w:pPr>
              <w:widowControl/>
              <w:tabs>
                <w:tab w:val="left" w:pos="851"/>
              </w:tabs>
              <w:autoSpaceDE/>
              <w:autoSpaceDN/>
              <w:jc w:val="center"/>
              <w:rPr>
                <w:sz w:val="24"/>
                <w:szCs w:val="24"/>
                <w:lang w:val="uk-UA"/>
              </w:rPr>
            </w:pPr>
            <w:r w:rsidRPr="007514B6">
              <w:rPr>
                <w:sz w:val="24"/>
                <w:szCs w:val="24"/>
                <w:lang w:val="uk-UA"/>
              </w:rPr>
              <w:t>Підсистема введення даних (</w:t>
            </w:r>
            <w:proofErr w:type="spellStart"/>
            <w:r w:rsidRPr="007514B6">
              <w:rPr>
                <w:sz w:val="24"/>
                <w:szCs w:val="24"/>
                <w:lang w:val="uk-UA"/>
              </w:rPr>
              <w:t>конфігуратор</w:t>
            </w:r>
            <w:proofErr w:type="spellEnd"/>
            <w:r w:rsidRPr="007514B6">
              <w:rPr>
                <w:sz w:val="24"/>
                <w:szCs w:val="24"/>
                <w:lang w:val="uk-UA"/>
              </w:rPr>
              <w:t xml:space="preserve"> сценаріїв)</w:t>
            </w:r>
          </w:p>
        </w:tc>
      </w:tr>
      <w:tr w:rsidR="00D42564" w:rsidTr="00341482">
        <w:tc>
          <w:tcPr>
            <w:tcW w:w="817" w:type="dxa"/>
          </w:tcPr>
          <w:p w:rsidR="00D42564" w:rsidRDefault="00D42564" w:rsidP="00982E3A">
            <w:pPr>
              <w:widowControl/>
              <w:tabs>
                <w:tab w:val="left" w:pos="851"/>
              </w:tabs>
              <w:autoSpaceDE/>
              <w:autoSpaceDN/>
              <w:spacing w:line="360" w:lineRule="auto"/>
              <w:jc w:val="center"/>
              <w:rPr>
                <w:sz w:val="24"/>
                <w:szCs w:val="24"/>
                <w:lang w:val="uk-UA"/>
              </w:rPr>
            </w:pPr>
            <w:r>
              <w:rPr>
                <w:sz w:val="24"/>
                <w:szCs w:val="24"/>
                <w:lang w:val="uk-UA"/>
              </w:rPr>
              <w:t>А25</w:t>
            </w:r>
          </w:p>
        </w:tc>
        <w:tc>
          <w:tcPr>
            <w:tcW w:w="1559" w:type="dxa"/>
          </w:tcPr>
          <w:p w:rsidR="00D42564" w:rsidRPr="00D3522F" w:rsidRDefault="00D42564" w:rsidP="00D42564">
            <w:pPr>
              <w:widowControl/>
              <w:tabs>
                <w:tab w:val="left" w:pos="851"/>
              </w:tabs>
              <w:autoSpaceDE/>
              <w:autoSpaceDN/>
              <w:jc w:val="center"/>
              <w:rPr>
                <w:sz w:val="24"/>
                <w:szCs w:val="24"/>
                <w:lang w:val="uk-UA"/>
              </w:rPr>
            </w:pPr>
          </w:p>
        </w:tc>
        <w:tc>
          <w:tcPr>
            <w:tcW w:w="2835" w:type="dxa"/>
          </w:tcPr>
          <w:p w:rsidR="00D42564" w:rsidRPr="00D42564" w:rsidRDefault="00D42564" w:rsidP="009B3FD4">
            <w:pPr>
              <w:pStyle w:val="a3"/>
              <w:widowControl/>
              <w:numPr>
                <w:ilvl w:val="0"/>
                <w:numId w:val="23"/>
              </w:numPr>
              <w:tabs>
                <w:tab w:val="left" w:pos="0"/>
                <w:tab w:val="left" w:pos="34"/>
                <w:tab w:val="left" w:pos="317"/>
              </w:tabs>
              <w:autoSpaceDE/>
              <w:autoSpaceDN/>
              <w:ind w:left="0" w:firstLine="0"/>
              <w:jc w:val="both"/>
              <w:rPr>
                <w:sz w:val="24"/>
                <w:szCs w:val="24"/>
                <w:lang w:val="uk-UA"/>
              </w:rPr>
            </w:pPr>
            <w:r w:rsidRPr="00D42564">
              <w:rPr>
                <w:sz w:val="24"/>
                <w:szCs w:val="24"/>
                <w:lang w:val="uk-UA"/>
              </w:rPr>
              <w:t>компоненти імітаційної моделі;</w:t>
            </w:r>
          </w:p>
          <w:p w:rsidR="00D42564" w:rsidRPr="00D42564" w:rsidRDefault="00D42564" w:rsidP="009B3FD4">
            <w:pPr>
              <w:pStyle w:val="a3"/>
              <w:widowControl/>
              <w:numPr>
                <w:ilvl w:val="0"/>
                <w:numId w:val="23"/>
              </w:numPr>
              <w:tabs>
                <w:tab w:val="left" w:pos="0"/>
                <w:tab w:val="left" w:pos="34"/>
                <w:tab w:val="left" w:pos="317"/>
              </w:tabs>
              <w:autoSpaceDE/>
              <w:autoSpaceDN/>
              <w:ind w:left="0" w:firstLine="0"/>
              <w:jc w:val="both"/>
              <w:rPr>
                <w:sz w:val="24"/>
                <w:szCs w:val="24"/>
                <w:lang w:val="uk-UA"/>
              </w:rPr>
            </w:pPr>
            <w:r w:rsidRPr="00D42564">
              <w:rPr>
                <w:sz w:val="24"/>
                <w:szCs w:val="24"/>
                <w:lang w:val="uk-UA"/>
              </w:rPr>
              <w:t>система імітаційного моделювання;</w:t>
            </w:r>
          </w:p>
          <w:p w:rsidR="00D42564" w:rsidRPr="00D42564" w:rsidRDefault="00D42564" w:rsidP="009B3FD4">
            <w:pPr>
              <w:pStyle w:val="a3"/>
              <w:widowControl/>
              <w:numPr>
                <w:ilvl w:val="0"/>
                <w:numId w:val="23"/>
              </w:numPr>
              <w:tabs>
                <w:tab w:val="left" w:pos="0"/>
                <w:tab w:val="left" w:pos="34"/>
                <w:tab w:val="left" w:pos="317"/>
              </w:tabs>
              <w:autoSpaceDE/>
              <w:autoSpaceDN/>
              <w:ind w:left="0" w:firstLine="0"/>
              <w:jc w:val="both"/>
              <w:rPr>
                <w:sz w:val="24"/>
                <w:szCs w:val="24"/>
                <w:lang w:val="uk-UA"/>
              </w:rPr>
            </w:pPr>
            <w:r w:rsidRPr="00D42564">
              <w:rPr>
                <w:sz w:val="24"/>
                <w:szCs w:val="24"/>
                <w:lang w:val="uk-UA"/>
              </w:rPr>
              <w:t>інформація про заході;</w:t>
            </w:r>
          </w:p>
          <w:p w:rsidR="00D42564" w:rsidRPr="00D42564" w:rsidRDefault="00D42564" w:rsidP="009B3FD4">
            <w:pPr>
              <w:pStyle w:val="a3"/>
              <w:widowControl/>
              <w:numPr>
                <w:ilvl w:val="0"/>
                <w:numId w:val="23"/>
              </w:numPr>
              <w:tabs>
                <w:tab w:val="left" w:pos="0"/>
                <w:tab w:val="left" w:pos="34"/>
                <w:tab w:val="left" w:pos="317"/>
              </w:tabs>
              <w:autoSpaceDE/>
              <w:autoSpaceDN/>
              <w:ind w:left="0" w:firstLine="0"/>
              <w:jc w:val="both"/>
              <w:rPr>
                <w:sz w:val="24"/>
                <w:szCs w:val="24"/>
                <w:lang w:val="uk-UA"/>
              </w:rPr>
            </w:pPr>
            <w:r>
              <w:rPr>
                <w:sz w:val="24"/>
                <w:szCs w:val="24"/>
                <w:lang w:val="uk-UA"/>
              </w:rPr>
              <w:t xml:space="preserve">вимірювальні </w:t>
            </w:r>
            <w:r w:rsidRPr="00D42564">
              <w:rPr>
                <w:sz w:val="24"/>
                <w:szCs w:val="24"/>
                <w:lang w:val="uk-UA"/>
              </w:rPr>
              <w:t>ділянки.</w:t>
            </w:r>
          </w:p>
        </w:tc>
        <w:tc>
          <w:tcPr>
            <w:tcW w:w="1914" w:type="dxa"/>
          </w:tcPr>
          <w:p w:rsidR="007514B6" w:rsidRPr="007514B6" w:rsidRDefault="007514B6" w:rsidP="007514B6">
            <w:pPr>
              <w:widowControl/>
              <w:tabs>
                <w:tab w:val="left" w:pos="851"/>
              </w:tabs>
              <w:autoSpaceDE/>
              <w:autoSpaceDN/>
              <w:jc w:val="center"/>
              <w:rPr>
                <w:color w:val="151515"/>
                <w:sz w:val="24"/>
                <w:szCs w:val="24"/>
                <w:lang w:val="uk-UA" w:eastAsia="uk-UA"/>
              </w:rPr>
            </w:pPr>
            <w:r>
              <w:rPr>
                <w:color w:val="151515"/>
                <w:sz w:val="24"/>
                <w:szCs w:val="24"/>
                <w:lang w:val="uk-UA" w:eastAsia="uk-UA"/>
              </w:rPr>
              <w:t>І</w:t>
            </w:r>
            <w:r w:rsidRPr="007514B6">
              <w:rPr>
                <w:color w:val="151515"/>
                <w:sz w:val="24"/>
                <w:szCs w:val="24"/>
                <w:lang w:val="uk-UA" w:eastAsia="uk-UA"/>
              </w:rPr>
              <w:t>мітаційна</w:t>
            </w:r>
          </w:p>
          <w:p w:rsidR="00D42564" w:rsidRPr="00D42564" w:rsidRDefault="007514B6" w:rsidP="007514B6">
            <w:pPr>
              <w:widowControl/>
              <w:tabs>
                <w:tab w:val="left" w:pos="851"/>
              </w:tabs>
              <w:autoSpaceDE/>
              <w:autoSpaceDN/>
              <w:jc w:val="center"/>
              <w:rPr>
                <w:color w:val="151515"/>
                <w:sz w:val="24"/>
                <w:szCs w:val="24"/>
                <w:lang w:val="uk-UA" w:eastAsia="uk-UA"/>
              </w:rPr>
            </w:pPr>
            <w:r>
              <w:rPr>
                <w:color w:val="151515"/>
                <w:sz w:val="24"/>
                <w:szCs w:val="24"/>
                <w:lang w:val="uk-UA" w:eastAsia="uk-UA"/>
              </w:rPr>
              <w:t>м</w:t>
            </w:r>
            <w:r w:rsidRPr="007514B6">
              <w:rPr>
                <w:color w:val="151515"/>
                <w:sz w:val="24"/>
                <w:szCs w:val="24"/>
                <w:lang w:val="uk-UA" w:eastAsia="uk-UA"/>
              </w:rPr>
              <w:t>одель</w:t>
            </w:r>
          </w:p>
        </w:tc>
        <w:tc>
          <w:tcPr>
            <w:tcW w:w="2764" w:type="dxa"/>
          </w:tcPr>
          <w:p w:rsidR="007514B6" w:rsidRPr="007514B6" w:rsidRDefault="007514B6" w:rsidP="007514B6">
            <w:pPr>
              <w:widowControl/>
              <w:tabs>
                <w:tab w:val="left" w:pos="851"/>
              </w:tabs>
              <w:autoSpaceDE/>
              <w:autoSpaceDN/>
              <w:jc w:val="center"/>
              <w:rPr>
                <w:sz w:val="24"/>
                <w:szCs w:val="24"/>
                <w:lang w:val="uk-UA"/>
              </w:rPr>
            </w:pPr>
            <w:r>
              <w:rPr>
                <w:sz w:val="24"/>
                <w:szCs w:val="24"/>
                <w:lang w:val="uk-UA"/>
              </w:rPr>
              <w:t>П</w:t>
            </w:r>
            <w:r w:rsidRPr="007514B6">
              <w:rPr>
                <w:sz w:val="24"/>
                <w:szCs w:val="24"/>
                <w:lang w:val="uk-UA"/>
              </w:rPr>
              <w:t>ідсистема</w:t>
            </w:r>
          </w:p>
          <w:p w:rsidR="00D42564" w:rsidRPr="00D42564" w:rsidRDefault="007514B6" w:rsidP="007514B6">
            <w:pPr>
              <w:widowControl/>
              <w:tabs>
                <w:tab w:val="left" w:pos="851"/>
              </w:tabs>
              <w:autoSpaceDE/>
              <w:autoSpaceDN/>
              <w:jc w:val="center"/>
              <w:rPr>
                <w:sz w:val="24"/>
                <w:szCs w:val="24"/>
                <w:lang w:val="uk-UA"/>
              </w:rPr>
            </w:pPr>
            <w:r w:rsidRPr="007514B6">
              <w:rPr>
                <w:sz w:val="24"/>
                <w:szCs w:val="24"/>
                <w:lang w:val="uk-UA"/>
              </w:rPr>
              <w:t>моделювання</w:t>
            </w:r>
          </w:p>
        </w:tc>
      </w:tr>
    </w:tbl>
    <w:p w:rsidR="00982E3A" w:rsidRDefault="00982E3A" w:rsidP="00982E3A">
      <w:pPr>
        <w:widowControl/>
        <w:tabs>
          <w:tab w:val="left" w:pos="851"/>
        </w:tabs>
        <w:autoSpaceDE/>
        <w:autoSpaceDN/>
        <w:spacing w:line="360" w:lineRule="auto"/>
        <w:jc w:val="center"/>
        <w:rPr>
          <w:sz w:val="28"/>
          <w:szCs w:val="28"/>
          <w:lang w:val="uk-UA"/>
        </w:rPr>
      </w:pPr>
    </w:p>
    <w:p w:rsidR="007514B6" w:rsidRPr="007514B6" w:rsidRDefault="007514B6" w:rsidP="007514B6">
      <w:pPr>
        <w:widowControl/>
        <w:tabs>
          <w:tab w:val="left" w:pos="851"/>
        </w:tabs>
        <w:autoSpaceDE/>
        <w:autoSpaceDN/>
        <w:spacing w:line="360" w:lineRule="auto"/>
        <w:ind w:firstLine="567"/>
        <w:jc w:val="both"/>
        <w:rPr>
          <w:sz w:val="28"/>
          <w:szCs w:val="28"/>
          <w:lang w:val="uk-UA"/>
        </w:rPr>
      </w:pPr>
      <w:r w:rsidRPr="007514B6">
        <w:rPr>
          <w:sz w:val="28"/>
          <w:szCs w:val="28"/>
          <w:lang w:val="uk-UA"/>
        </w:rPr>
        <w:t>Після розробки імітаційної моделі необхідно провести моделювання розглянутого заходу і оцінити його результати. Над моделлю проводяться імітаційні експерименти, результати яких дозволяють зробити висновки про:</w:t>
      </w:r>
    </w:p>
    <w:p w:rsidR="007514B6" w:rsidRDefault="00F45153" w:rsidP="009B3FD4">
      <w:pPr>
        <w:pStyle w:val="a3"/>
        <w:widowControl/>
        <w:numPr>
          <w:ilvl w:val="0"/>
          <w:numId w:val="26"/>
        </w:numPr>
        <w:tabs>
          <w:tab w:val="left" w:pos="851"/>
        </w:tabs>
        <w:autoSpaceDE/>
        <w:autoSpaceDN/>
        <w:spacing w:line="360" w:lineRule="auto"/>
        <w:jc w:val="both"/>
        <w:rPr>
          <w:sz w:val="28"/>
          <w:szCs w:val="28"/>
          <w:lang w:val="uk-UA"/>
        </w:rPr>
      </w:pPr>
      <w:r>
        <w:rPr>
          <w:sz w:val="28"/>
          <w:szCs w:val="28"/>
          <w:lang w:val="uk-UA"/>
        </w:rPr>
        <w:t>час</w:t>
      </w:r>
      <w:r w:rsidR="007514B6" w:rsidRPr="007514B6">
        <w:rPr>
          <w:sz w:val="28"/>
          <w:szCs w:val="28"/>
          <w:lang w:val="uk-UA"/>
        </w:rPr>
        <w:t xml:space="preserve"> евакуації глядачів у різних зонах розмежувань;</w:t>
      </w:r>
    </w:p>
    <w:p w:rsidR="007514B6" w:rsidRDefault="00F45153" w:rsidP="009B3FD4">
      <w:pPr>
        <w:pStyle w:val="a3"/>
        <w:widowControl/>
        <w:numPr>
          <w:ilvl w:val="0"/>
          <w:numId w:val="26"/>
        </w:numPr>
        <w:tabs>
          <w:tab w:val="left" w:pos="851"/>
        </w:tabs>
        <w:autoSpaceDE/>
        <w:autoSpaceDN/>
        <w:spacing w:line="360" w:lineRule="auto"/>
        <w:jc w:val="both"/>
        <w:rPr>
          <w:sz w:val="28"/>
          <w:szCs w:val="28"/>
          <w:lang w:val="uk-UA"/>
        </w:rPr>
      </w:pPr>
      <w:r>
        <w:rPr>
          <w:sz w:val="28"/>
          <w:szCs w:val="28"/>
          <w:lang w:val="uk-UA"/>
        </w:rPr>
        <w:t xml:space="preserve">розташуванні та </w:t>
      </w:r>
      <w:r w:rsidR="007514B6" w:rsidRPr="007514B6">
        <w:rPr>
          <w:sz w:val="28"/>
          <w:szCs w:val="28"/>
          <w:lang w:val="uk-UA"/>
        </w:rPr>
        <w:t>характеристиках евакуаційних виход</w:t>
      </w:r>
      <w:r>
        <w:rPr>
          <w:sz w:val="28"/>
          <w:szCs w:val="28"/>
          <w:lang w:val="uk-UA"/>
        </w:rPr>
        <w:t>ів</w:t>
      </w:r>
      <w:r w:rsidR="007514B6" w:rsidRPr="007514B6">
        <w:rPr>
          <w:sz w:val="28"/>
          <w:szCs w:val="28"/>
          <w:lang w:val="uk-UA"/>
        </w:rPr>
        <w:t>;</w:t>
      </w:r>
    </w:p>
    <w:p w:rsidR="00F45153" w:rsidRDefault="007514B6" w:rsidP="009B3FD4">
      <w:pPr>
        <w:pStyle w:val="a3"/>
        <w:widowControl/>
        <w:numPr>
          <w:ilvl w:val="0"/>
          <w:numId w:val="26"/>
        </w:numPr>
        <w:tabs>
          <w:tab w:val="left" w:pos="851"/>
        </w:tabs>
        <w:autoSpaceDE/>
        <w:autoSpaceDN/>
        <w:spacing w:line="360" w:lineRule="auto"/>
        <w:jc w:val="both"/>
        <w:rPr>
          <w:sz w:val="28"/>
          <w:szCs w:val="28"/>
          <w:lang w:val="uk-UA"/>
        </w:rPr>
      </w:pPr>
      <w:r w:rsidRPr="007514B6">
        <w:rPr>
          <w:sz w:val="28"/>
          <w:szCs w:val="28"/>
          <w:lang w:val="uk-UA"/>
        </w:rPr>
        <w:t>конфігурації зон огляду, накопичувальних майданчиків і систем контролю управління доступ</w:t>
      </w:r>
      <w:r w:rsidR="00F45153">
        <w:rPr>
          <w:sz w:val="28"/>
          <w:szCs w:val="28"/>
          <w:lang w:val="uk-UA"/>
        </w:rPr>
        <w:t>ом</w:t>
      </w:r>
      <w:r w:rsidRPr="007514B6">
        <w:rPr>
          <w:sz w:val="28"/>
          <w:szCs w:val="28"/>
          <w:lang w:val="uk-UA"/>
        </w:rPr>
        <w:t xml:space="preserve"> (СКУД);</w:t>
      </w:r>
    </w:p>
    <w:p w:rsidR="00C32CB5" w:rsidRPr="00F45153" w:rsidRDefault="007514B6" w:rsidP="009B3FD4">
      <w:pPr>
        <w:pStyle w:val="a3"/>
        <w:widowControl/>
        <w:numPr>
          <w:ilvl w:val="0"/>
          <w:numId w:val="26"/>
        </w:numPr>
        <w:tabs>
          <w:tab w:val="left" w:pos="851"/>
        </w:tabs>
        <w:autoSpaceDE/>
        <w:autoSpaceDN/>
        <w:spacing w:line="360" w:lineRule="auto"/>
        <w:jc w:val="both"/>
        <w:rPr>
          <w:sz w:val="28"/>
          <w:szCs w:val="28"/>
          <w:lang w:val="uk-UA"/>
        </w:rPr>
      </w:pPr>
      <w:r w:rsidRPr="00F45153">
        <w:rPr>
          <w:sz w:val="28"/>
          <w:szCs w:val="28"/>
          <w:lang w:val="uk-UA"/>
        </w:rPr>
        <w:t>розташуванн</w:t>
      </w:r>
      <w:r w:rsidR="00F45153" w:rsidRPr="00F45153">
        <w:rPr>
          <w:sz w:val="28"/>
          <w:szCs w:val="28"/>
          <w:lang w:val="uk-UA"/>
        </w:rPr>
        <w:t>я</w:t>
      </w:r>
      <w:r w:rsidRPr="00F45153">
        <w:rPr>
          <w:sz w:val="28"/>
          <w:szCs w:val="28"/>
          <w:lang w:val="uk-UA"/>
        </w:rPr>
        <w:t xml:space="preserve"> бар'єрів без</w:t>
      </w:r>
      <w:r w:rsidR="00341482">
        <w:rPr>
          <w:sz w:val="28"/>
          <w:szCs w:val="28"/>
          <w:lang w:val="uk-UA"/>
        </w:rPr>
        <w:t>пеки, пішохідних коридорів і ін</w:t>
      </w:r>
      <w:r w:rsidRPr="00F45153">
        <w:rPr>
          <w:sz w:val="28"/>
          <w:szCs w:val="28"/>
          <w:lang w:val="uk-UA"/>
        </w:rPr>
        <w:t>.;</w:t>
      </w:r>
    </w:p>
    <w:p w:rsidR="00F45153" w:rsidRDefault="00F45153" w:rsidP="009B3FD4">
      <w:pPr>
        <w:pStyle w:val="a3"/>
        <w:widowControl/>
        <w:numPr>
          <w:ilvl w:val="0"/>
          <w:numId w:val="26"/>
        </w:numPr>
        <w:autoSpaceDE/>
        <w:autoSpaceDN/>
        <w:spacing w:line="360" w:lineRule="auto"/>
        <w:jc w:val="both"/>
        <w:rPr>
          <w:sz w:val="28"/>
          <w:szCs w:val="28"/>
          <w:lang w:val="uk-UA"/>
        </w:rPr>
      </w:pPr>
      <w:r w:rsidRPr="00F45153">
        <w:rPr>
          <w:sz w:val="28"/>
          <w:szCs w:val="28"/>
          <w:lang w:val="uk-UA"/>
        </w:rPr>
        <w:t>характеристик</w:t>
      </w:r>
      <w:r>
        <w:rPr>
          <w:sz w:val="28"/>
          <w:szCs w:val="28"/>
          <w:lang w:val="uk-UA"/>
        </w:rPr>
        <w:t>и</w:t>
      </w:r>
      <w:r w:rsidRPr="00F45153">
        <w:rPr>
          <w:sz w:val="28"/>
          <w:szCs w:val="28"/>
          <w:lang w:val="uk-UA"/>
        </w:rPr>
        <w:t xml:space="preserve"> тро</w:t>
      </w:r>
      <w:r w:rsidR="00341482">
        <w:rPr>
          <w:sz w:val="28"/>
          <w:szCs w:val="28"/>
          <w:lang w:val="uk-UA"/>
        </w:rPr>
        <w:t>туарів, пішохідних доріжок і ін</w:t>
      </w:r>
      <w:r w:rsidRPr="00F45153">
        <w:rPr>
          <w:sz w:val="28"/>
          <w:szCs w:val="28"/>
          <w:lang w:val="uk-UA"/>
        </w:rPr>
        <w:t>.;</w:t>
      </w:r>
    </w:p>
    <w:p w:rsidR="00F45153" w:rsidRDefault="00F45153" w:rsidP="009B3FD4">
      <w:pPr>
        <w:pStyle w:val="a3"/>
        <w:widowControl/>
        <w:numPr>
          <w:ilvl w:val="0"/>
          <w:numId w:val="26"/>
        </w:numPr>
        <w:autoSpaceDE/>
        <w:autoSpaceDN/>
        <w:spacing w:line="360" w:lineRule="auto"/>
        <w:jc w:val="both"/>
        <w:rPr>
          <w:sz w:val="28"/>
          <w:szCs w:val="28"/>
          <w:lang w:val="uk-UA"/>
        </w:rPr>
      </w:pPr>
      <w:r w:rsidRPr="00F45153">
        <w:rPr>
          <w:sz w:val="28"/>
          <w:szCs w:val="28"/>
          <w:lang w:val="uk-UA"/>
        </w:rPr>
        <w:t>транспортн</w:t>
      </w:r>
      <w:r>
        <w:rPr>
          <w:sz w:val="28"/>
          <w:szCs w:val="28"/>
          <w:lang w:val="uk-UA"/>
        </w:rPr>
        <w:t>у</w:t>
      </w:r>
      <w:r w:rsidRPr="00F45153">
        <w:rPr>
          <w:sz w:val="28"/>
          <w:szCs w:val="28"/>
          <w:lang w:val="uk-UA"/>
        </w:rPr>
        <w:t xml:space="preserve"> доступн</w:t>
      </w:r>
      <w:r>
        <w:rPr>
          <w:sz w:val="28"/>
          <w:szCs w:val="28"/>
          <w:lang w:val="uk-UA"/>
        </w:rPr>
        <w:t>ість</w:t>
      </w:r>
      <w:r w:rsidRPr="00F45153">
        <w:rPr>
          <w:sz w:val="28"/>
          <w:szCs w:val="28"/>
          <w:lang w:val="uk-UA"/>
        </w:rPr>
        <w:t xml:space="preserve"> </w:t>
      </w:r>
      <w:r>
        <w:rPr>
          <w:sz w:val="28"/>
          <w:szCs w:val="28"/>
          <w:lang w:val="uk-UA"/>
        </w:rPr>
        <w:t>В</w:t>
      </w:r>
      <w:r w:rsidRPr="00F45153">
        <w:rPr>
          <w:sz w:val="28"/>
          <w:szCs w:val="28"/>
          <w:lang w:val="uk-UA"/>
        </w:rPr>
        <w:t>КМ</w:t>
      </w:r>
      <w:r>
        <w:rPr>
          <w:sz w:val="28"/>
          <w:szCs w:val="28"/>
          <w:lang w:val="uk-UA"/>
        </w:rPr>
        <w:t>З</w:t>
      </w:r>
      <w:r w:rsidRPr="00F45153">
        <w:rPr>
          <w:sz w:val="28"/>
          <w:szCs w:val="28"/>
          <w:lang w:val="uk-UA"/>
        </w:rPr>
        <w:t>;</w:t>
      </w:r>
    </w:p>
    <w:p w:rsidR="00F45153" w:rsidRDefault="00F45153" w:rsidP="009B3FD4">
      <w:pPr>
        <w:pStyle w:val="a3"/>
        <w:widowControl/>
        <w:numPr>
          <w:ilvl w:val="0"/>
          <w:numId w:val="26"/>
        </w:numPr>
        <w:autoSpaceDE/>
        <w:autoSpaceDN/>
        <w:spacing w:line="360" w:lineRule="auto"/>
        <w:jc w:val="both"/>
        <w:rPr>
          <w:sz w:val="28"/>
          <w:szCs w:val="28"/>
          <w:lang w:val="uk-UA"/>
        </w:rPr>
      </w:pPr>
      <w:r>
        <w:rPr>
          <w:sz w:val="28"/>
          <w:szCs w:val="28"/>
          <w:lang w:val="uk-UA"/>
        </w:rPr>
        <w:t>б</w:t>
      </w:r>
      <w:r w:rsidRPr="00F45153">
        <w:rPr>
          <w:sz w:val="28"/>
          <w:szCs w:val="28"/>
          <w:lang w:val="uk-UA"/>
        </w:rPr>
        <w:t>езпека, ти</w:t>
      </w:r>
      <w:r>
        <w:rPr>
          <w:sz w:val="28"/>
          <w:szCs w:val="28"/>
          <w:lang w:val="uk-UA"/>
        </w:rPr>
        <w:t>п</w:t>
      </w:r>
      <w:r w:rsidRPr="00F45153">
        <w:rPr>
          <w:sz w:val="28"/>
          <w:szCs w:val="28"/>
          <w:lang w:val="uk-UA"/>
        </w:rPr>
        <w:t xml:space="preserve"> </w:t>
      </w:r>
      <w:r>
        <w:rPr>
          <w:sz w:val="28"/>
          <w:szCs w:val="28"/>
          <w:lang w:val="uk-UA"/>
        </w:rPr>
        <w:t>та</w:t>
      </w:r>
      <w:r w:rsidRPr="00F45153">
        <w:rPr>
          <w:sz w:val="28"/>
          <w:szCs w:val="28"/>
          <w:lang w:val="uk-UA"/>
        </w:rPr>
        <w:t xml:space="preserve"> пропускн</w:t>
      </w:r>
      <w:r>
        <w:rPr>
          <w:sz w:val="28"/>
          <w:szCs w:val="28"/>
          <w:lang w:val="uk-UA"/>
        </w:rPr>
        <w:t>а</w:t>
      </w:r>
      <w:r w:rsidRPr="00F45153">
        <w:rPr>
          <w:sz w:val="28"/>
          <w:szCs w:val="28"/>
          <w:lang w:val="uk-UA"/>
        </w:rPr>
        <w:t xml:space="preserve"> здатн</w:t>
      </w:r>
      <w:r>
        <w:rPr>
          <w:sz w:val="28"/>
          <w:szCs w:val="28"/>
          <w:lang w:val="uk-UA"/>
        </w:rPr>
        <w:t>і</w:t>
      </w:r>
      <w:r w:rsidRPr="00F45153">
        <w:rPr>
          <w:sz w:val="28"/>
          <w:szCs w:val="28"/>
          <w:lang w:val="uk-UA"/>
        </w:rPr>
        <w:t>ст</w:t>
      </w:r>
      <w:r>
        <w:rPr>
          <w:sz w:val="28"/>
          <w:szCs w:val="28"/>
          <w:lang w:val="uk-UA"/>
        </w:rPr>
        <w:t>ь</w:t>
      </w:r>
      <w:r w:rsidRPr="00F45153">
        <w:rPr>
          <w:sz w:val="28"/>
          <w:szCs w:val="28"/>
          <w:lang w:val="uk-UA"/>
        </w:rPr>
        <w:t xml:space="preserve"> в місцях перетинів пішохідних і транспортних потоків</w:t>
      </w:r>
      <w:r>
        <w:rPr>
          <w:sz w:val="28"/>
          <w:szCs w:val="28"/>
          <w:lang w:val="uk-UA"/>
        </w:rPr>
        <w:t>;</w:t>
      </w:r>
    </w:p>
    <w:p w:rsidR="00F45153" w:rsidRPr="00F45153" w:rsidRDefault="00F45153" w:rsidP="009B3FD4">
      <w:pPr>
        <w:pStyle w:val="a3"/>
        <w:widowControl/>
        <w:numPr>
          <w:ilvl w:val="0"/>
          <w:numId w:val="26"/>
        </w:numPr>
        <w:autoSpaceDE/>
        <w:autoSpaceDN/>
        <w:spacing w:line="360" w:lineRule="auto"/>
        <w:jc w:val="both"/>
        <w:rPr>
          <w:sz w:val="28"/>
          <w:szCs w:val="28"/>
          <w:lang w:val="uk-UA"/>
        </w:rPr>
      </w:pPr>
      <w:r w:rsidRPr="00F45153">
        <w:rPr>
          <w:sz w:val="28"/>
          <w:szCs w:val="28"/>
          <w:lang w:val="uk-UA"/>
        </w:rPr>
        <w:t xml:space="preserve">розкладі руху транспорту (збір даних для підготовки розкладу рухів наземного транспорту, міського рейкового транспорту і інших систем, задіяних в організації транспортного забезпечення </w:t>
      </w:r>
      <w:r>
        <w:rPr>
          <w:sz w:val="28"/>
          <w:szCs w:val="28"/>
          <w:lang w:val="uk-UA"/>
        </w:rPr>
        <w:t>В</w:t>
      </w:r>
      <w:r w:rsidRPr="00F45153">
        <w:rPr>
          <w:sz w:val="28"/>
          <w:szCs w:val="28"/>
          <w:lang w:val="uk-UA"/>
        </w:rPr>
        <w:t>КМ</w:t>
      </w:r>
      <w:r>
        <w:rPr>
          <w:sz w:val="28"/>
          <w:szCs w:val="28"/>
          <w:lang w:val="uk-UA"/>
        </w:rPr>
        <w:t>З</w:t>
      </w:r>
      <w:r w:rsidRPr="00F45153">
        <w:rPr>
          <w:sz w:val="28"/>
          <w:szCs w:val="28"/>
          <w:lang w:val="uk-UA"/>
        </w:rPr>
        <w:t>)</w:t>
      </w:r>
      <w:r w:rsidR="00FA4D25" w:rsidRPr="00FA4D25">
        <w:rPr>
          <w:sz w:val="28"/>
          <w:szCs w:val="28"/>
        </w:rPr>
        <w:t>[11]</w:t>
      </w:r>
      <w:r w:rsidRPr="00F45153">
        <w:rPr>
          <w:sz w:val="28"/>
          <w:szCs w:val="28"/>
          <w:lang w:val="uk-UA"/>
        </w:rPr>
        <w:t>.</w:t>
      </w:r>
      <w:r w:rsidR="0025118E">
        <w:rPr>
          <w:sz w:val="28"/>
          <w:szCs w:val="28"/>
          <w:lang w:val="uk-UA"/>
        </w:rPr>
        <w:t xml:space="preserve">     </w:t>
      </w:r>
    </w:p>
    <w:p w:rsidR="000974C5" w:rsidRDefault="000974C5" w:rsidP="00F45153">
      <w:pPr>
        <w:widowControl/>
        <w:autoSpaceDE/>
        <w:autoSpaceDN/>
        <w:spacing w:line="360" w:lineRule="auto"/>
        <w:jc w:val="both"/>
        <w:rPr>
          <w:i/>
          <w:sz w:val="28"/>
          <w:szCs w:val="28"/>
          <w:lang w:val="uk-UA"/>
        </w:rPr>
      </w:pPr>
      <w:r>
        <w:rPr>
          <w:i/>
          <w:sz w:val="28"/>
          <w:szCs w:val="28"/>
          <w:lang w:val="uk-UA"/>
        </w:rPr>
        <w:br w:type="page"/>
      </w:r>
      <w:r w:rsidR="00F45153">
        <w:rPr>
          <w:i/>
          <w:noProof/>
          <w:sz w:val="28"/>
          <w:szCs w:val="28"/>
          <w:lang w:eastAsia="ru-RU"/>
        </w:rPr>
        <w:lastRenderedPageBreak/>
        <w:drawing>
          <wp:inline distT="0" distB="0" distL="0" distR="0">
            <wp:extent cx="5934075" cy="4105275"/>
            <wp:effectExtent l="19050" t="0" r="9525" b="0"/>
            <wp:docPr id="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srcRect/>
                    <a:stretch>
                      <a:fillRect/>
                    </a:stretch>
                  </pic:blipFill>
                  <pic:spPr bwMode="auto">
                    <a:xfrm>
                      <a:off x="0" y="0"/>
                      <a:ext cx="5934075" cy="4105275"/>
                    </a:xfrm>
                    <a:prstGeom prst="rect">
                      <a:avLst/>
                    </a:prstGeom>
                    <a:noFill/>
                    <a:ln w="9525">
                      <a:noFill/>
                      <a:miter lim="800000"/>
                      <a:headEnd/>
                      <a:tailEnd/>
                    </a:ln>
                  </pic:spPr>
                </pic:pic>
              </a:graphicData>
            </a:graphic>
          </wp:inline>
        </w:drawing>
      </w:r>
    </w:p>
    <w:p w:rsidR="00F45153" w:rsidRDefault="00F45153" w:rsidP="00F45153">
      <w:pPr>
        <w:widowControl/>
        <w:autoSpaceDE/>
        <w:autoSpaceDN/>
        <w:spacing w:after="7"/>
        <w:jc w:val="center"/>
        <w:rPr>
          <w:color w:val="000000"/>
          <w:sz w:val="28"/>
          <w:szCs w:val="28"/>
          <w:lang w:val="uk-UA" w:eastAsia="uk-UA"/>
        </w:rPr>
      </w:pPr>
      <w:r>
        <w:rPr>
          <w:color w:val="000000"/>
          <w:sz w:val="28"/>
          <w:szCs w:val="28"/>
          <w:lang w:val="uk-UA" w:eastAsia="uk-UA"/>
        </w:rPr>
        <w:t>Рис.</w:t>
      </w:r>
      <w:r w:rsidRPr="00EE69C1">
        <w:rPr>
          <w:color w:val="000000"/>
          <w:sz w:val="28"/>
          <w:szCs w:val="28"/>
          <w:lang w:val="uk-UA" w:eastAsia="uk-UA"/>
        </w:rPr>
        <w:t> 2.</w:t>
      </w:r>
      <w:r w:rsidR="00CB5F95">
        <w:rPr>
          <w:color w:val="000000"/>
          <w:sz w:val="28"/>
          <w:szCs w:val="28"/>
          <w:lang w:val="uk-UA" w:eastAsia="uk-UA"/>
        </w:rPr>
        <w:t>5</w:t>
      </w:r>
      <w:r w:rsidRPr="00EE69C1">
        <w:rPr>
          <w:color w:val="000000"/>
          <w:sz w:val="28"/>
          <w:szCs w:val="28"/>
          <w:lang w:val="uk-UA" w:eastAsia="uk-UA"/>
        </w:rPr>
        <w:t> - Декомпозиція процесів блоку А2</w:t>
      </w:r>
    </w:p>
    <w:p w:rsidR="00F45153" w:rsidRPr="00EE69C1" w:rsidRDefault="00F45153" w:rsidP="00F45153">
      <w:pPr>
        <w:widowControl/>
        <w:autoSpaceDE/>
        <w:autoSpaceDN/>
        <w:spacing w:after="7"/>
        <w:jc w:val="center"/>
        <w:rPr>
          <w:color w:val="000000"/>
          <w:sz w:val="28"/>
          <w:szCs w:val="28"/>
          <w:lang w:val="uk-UA" w:eastAsia="uk-UA"/>
        </w:rPr>
      </w:pPr>
    </w:p>
    <w:p w:rsidR="00F35DE8" w:rsidRDefault="00F45153" w:rsidP="00FA4D25">
      <w:pPr>
        <w:widowControl/>
        <w:autoSpaceDE/>
        <w:autoSpaceDN/>
        <w:spacing w:line="360" w:lineRule="auto"/>
        <w:ind w:firstLine="567"/>
        <w:jc w:val="both"/>
        <w:rPr>
          <w:sz w:val="28"/>
          <w:szCs w:val="28"/>
          <w:lang w:val="uk-UA"/>
        </w:rPr>
      </w:pPr>
      <w:r w:rsidRPr="00F45153">
        <w:rPr>
          <w:sz w:val="28"/>
          <w:szCs w:val="28"/>
          <w:lang w:val="uk-UA"/>
        </w:rPr>
        <w:t xml:space="preserve">На основі аналізу результатів експериментів приймається рішення про внесення змін в розроблену модель. Даний цикл повторюється до моменту отримання необхідних значень обраних критеріїв якості. Це можна розглядати як циклічний повторюється процес прийнять рішення при управлінні якістю - цикл </w:t>
      </w:r>
      <w:proofErr w:type="spellStart"/>
      <w:r w:rsidRPr="00F45153">
        <w:rPr>
          <w:sz w:val="28"/>
          <w:szCs w:val="28"/>
          <w:lang w:val="uk-UA"/>
        </w:rPr>
        <w:t>Демінга-Шухарата</w:t>
      </w:r>
      <w:proofErr w:type="spellEnd"/>
      <w:r w:rsidRPr="00F45153">
        <w:rPr>
          <w:sz w:val="28"/>
          <w:szCs w:val="28"/>
          <w:lang w:val="uk-UA"/>
        </w:rPr>
        <w:t xml:space="preserve"> / методологія PDCA ( </w:t>
      </w:r>
      <w:proofErr w:type="spellStart"/>
      <w:r w:rsidRPr="00F45153">
        <w:rPr>
          <w:sz w:val="28"/>
          <w:szCs w:val="28"/>
          <w:lang w:val="uk-UA"/>
        </w:rPr>
        <w:t>Plan</w:t>
      </w:r>
      <w:proofErr w:type="spellEnd"/>
      <w:r w:rsidRPr="00F45153">
        <w:rPr>
          <w:sz w:val="28"/>
          <w:szCs w:val="28"/>
          <w:lang w:val="uk-UA"/>
        </w:rPr>
        <w:t xml:space="preserve"> (Планування) - </w:t>
      </w:r>
      <w:proofErr w:type="spellStart"/>
      <w:r w:rsidRPr="00F45153">
        <w:rPr>
          <w:sz w:val="28"/>
          <w:szCs w:val="28"/>
          <w:lang w:val="uk-UA"/>
        </w:rPr>
        <w:t>Do</w:t>
      </w:r>
      <w:proofErr w:type="spellEnd"/>
      <w:r w:rsidRPr="00F45153">
        <w:rPr>
          <w:sz w:val="28"/>
          <w:szCs w:val="28"/>
          <w:lang w:val="uk-UA"/>
        </w:rPr>
        <w:t xml:space="preserve"> (Дія) - </w:t>
      </w:r>
      <w:proofErr w:type="spellStart"/>
      <w:r w:rsidRPr="00F45153">
        <w:rPr>
          <w:sz w:val="28"/>
          <w:szCs w:val="28"/>
          <w:lang w:val="uk-UA"/>
        </w:rPr>
        <w:t>Check</w:t>
      </w:r>
      <w:proofErr w:type="spellEnd"/>
      <w:r w:rsidRPr="00F45153">
        <w:rPr>
          <w:sz w:val="28"/>
          <w:szCs w:val="28"/>
          <w:lang w:val="uk-UA"/>
        </w:rPr>
        <w:t xml:space="preserve"> (Пе</w:t>
      </w:r>
      <w:r w:rsidR="00FA4D25">
        <w:rPr>
          <w:sz w:val="28"/>
          <w:szCs w:val="28"/>
          <w:lang w:val="uk-UA"/>
        </w:rPr>
        <w:t xml:space="preserve">ревірка) - </w:t>
      </w:r>
      <w:proofErr w:type="spellStart"/>
      <w:r w:rsidR="00FA4D25">
        <w:rPr>
          <w:sz w:val="28"/>
          <w:szCs w:val="28"/>
          <w:lang w:val="uk-UA"/>
        </w:rPr>
        <w:t>Act</w:t>
      </w:r>
      <w:proofErr w:type="spellEnd"/>
      <w:r w:rsidR="00FA4D25">
        <w:rPr>
          <w:sz w:val="28"/>
          <w:szCs w:val="28"/>
          <w:lang w:val="uk-UA"/>
        </w:rPr>
        <w:t xml:space="preserve"> (Коригування)) [</w:t>
      </w:r>
      <w:r w:rsidRPr="00F45153">
        <w:rPr>
          <w:sz w:val="28"/>
          <w:szCs w:val="28"/>
          <w:lang w:val="uk-UA"/>
        </w:rPr>
        <w:t>11]</w:t>
      </w:r>
      <w:r w:rsidR="00FA4D25" w:rsidRPr="00FA4D25">
        <w:rPr>
          <w:sz w:val="28"/>
          <w:szCs w:val="28"/>
          <w:lang w:val="uk-UA"/>
        </w:rPr>
        <w:t xml:space="preserve"> </w:t>
      </w:r>
      <w:r w:rsidRPr="00F45153">
        <w:rPr>
          <w:sz w:val="28"/>
          <w:szCs w:val="28"/>
          <w:lang w:val="uk-UA"/>
        </w:rPr>
        <w:t>(</w:t>
      </w:r>
      <w:r w:rsidR="00F35DE8">
        <w:rPr>
          <w:sz w:val="28"/>
          <w:szCs w:val="28"/>
          <w:lang w:val="uk-UA"/>
        </w:rPr>
        <w:t>Рис.</w:t>
      </w:r>
      <w:r w:rsidRPr="00F45153">
        <w:rPr>
          <w:sz w:val="28"/>
          <w:szCs w:val="28"/>
          <w:lang w:val="uk-UA"/>
        </w:rPr>
        <w:t xml:space="preserve"> 2.</w:t>
      </w:r>
      <w:r w:rsidR="00CB5F95">
        <w:rPr>
          <w:sz w:val="28"/>
          <w:szCs w:val="28"/>
          <w:lang w:val="uk-UA"/>
        </w:rPr>
        <w:t>6</w:t>
      </w:r>
      <w:r w:rsidRPr="00F45153">
        <w:rPr>
          <w:sz w:val="28"/>
          <w:szCs w:val="28"/>
          <w:lang w:val="uk-UA"/>
        </w:rPr>
        <w:t xml:space="preserve">). </w:t>
      </w:r>
    </w:p>
    <w:p w:rsidR="00AB76B2" w:rsidRPr="000974C5" w:rsidRDefault="00AB76B2" w:rsidP="00AB76B2">
      <w:pPr>
        <w:widowControl/>
        <w:autoSpaceDE/>
        <w:autoSpaceDN/>
        <w:spacing w:line="360" w:lineRule="auto"/>
        <w:ind w:firstLine="567"/>
        <w:jc w:val="both"/>
        <w:rPr>
          <w:sz w:val="28"/>
          <w:szCs w:val="28"/>
          <w:lang w:val="uk-UA"/>
        </w:rPr>
      </w:pPr>
      <w:r w:rsidRPr="00F45153">
        <w:rPr>
          <w:sz w:val="28"/>
          <w:szCs w:val="28"/>
          <w:lang w:val="uk-UA"/>
        </w:rPr>
        <w:t>З точки зору теорії управління процес зміни імітаційної моделі ККММ розглядається як замкнута система управління з зворотним зв'язком.</w:t>
      </w:r>
    </w:p>
    <w:p w:rsidR="00AB76B2" w:rsidRDefault="00AB76B2" w:rsidP="00AB76B2">
      <w:pPr>
        <w:widowControl/>
        <w:autoSpaceDE/>
        <w:autoSpaceDN/>
        <w:spacing w:line="360" w:lineRule="auto"/>
        <w:ind w:firstLine="567"/>
        <w:jc w:val="both"/>
        <w:rPr>
          <w:sz w:val="28"/>
          <w:szCs w:val="28"/>
          <w:lang w:val="uk-UA"/>
        </w:rPr>
      </w:pPr>
    </w:p>
    <w:p w:rsidR="00AB76B2" w:rsidRDefault="00AB76B2" w:rsidP="00AB76B2">
      <w:pPr>
        <w:widowControl/>
        <w:autoSpaceDE/>
        <w:autoSpaceDN/>
        <w:spacing w:line="360" w:lineRule="auto"/>
        <w:jc w:val="center"/>
        <w:rPr>
          <w:sz w:val="28"/>
          <w:szCs w:val="28"/>
          <w:lang w:val="uk-UA"/>
        </w:rPr>
      </w:pPr>
      <w:r>
        <w:rPr>
          <w:noProof/>
          <w:sz w:val="28"/>
          <w:szCs w:val="28"/>
          <w:lang w:eastAsia="ru-RU"/>
        </w:rPr>
        <w:lastRenderedPageBreak/>
        <w:drawing>
          <wp:inline distT="0" distB="0" distL="0" distR="0">
            <wp:extent cx="5010150" cy="2819400"/>
            <wp:effectExtent l="19050" t="0" r="0" b="0"/>
            <wp:docPr id="1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srcRect/>
                    <a:stretch>
                      <a:fillRect/>
                    </a:stretch>
                  </pic:blipFill>
                  <pic:spPr bwMode="auto">
                    <a:xfrm>
                      <a:off x="0" y="0"/>
                      <a:ext cx="5010150" cy="2819400"/>
                    </a:xfrm>
                    <a:prstGeom prst="rect">
                      <a:avLst/>
                    </a:prstGeom>
                    <a:noFill/>
                    <a:ln w="9525">
                      <a:noFill/>
                      <a:miter lim="800000"/>
                      <a:headEnd/>
                      <a:tailEnd/>
                    </a:ln>
                  </pic:spPr>
                </pic:pic>
              </a:graphicData>
            </a:graphic>
          </wp:inline>
        </w:drawing>
      </w:r>
    </w:p>
    <w:p w:rsidR="009F4BC3" w:rsidRDefault="00AB76B2" w:rsidP="000974C5">
      <w:pPr>
        <w:spacing w:line="360" w:lineRule="auto"/>
        <w:jc w:val="center"/>
        <w:rPr>
          <w:color w:val="151515"/>
          <w:sz w:val="28"/>
          <w:szCs w:val="28"/>
          <w:lang w:val="uk-UA" w:eastAsia="uk-UA"/>
        </w:rPr>
      </w:pPr>
      <w:r w:rsidRPr="00AB76B2">
        <w:rPr>
          <w:sz w:val="28"/>
          <w:szCs w:val="28"/>
          <w:lang w:val="uk-UA"/>
        </w:rPr>
        <w:t>Рис.2.</w:t>
      </w:r>
      <w:r w:rsidR="00CB5F95">
        <w:rPr>
          <w:sz w:val="28"/>
          <w:szCs w:val="28"/>
          <w:lang w:val="uk-UA"/>
        </w:rPr>
        <w:t>6</w:t>
      </w:r>
      <w:r w:rsidRPr="00AB76B2">
        <w:rPr>
          <w:sz w:val="28"/>
          <w:szCs w:val="28"/>
          <w:lang w:val="uk-UA"/>
        </w:rPr>
        <w:t xml:space="preserve">. </w:t>
      </w:r>
      <w:r w:rsidRPr="00EE69C1">
        <w:rPr>
          <w:color w:val="151515"/>
          <w:sz w:val="28"/>
          <w:szCs w:val="28"/>
          <w:lang w:val="uk-UA" w:eastAsia="uk-UA"/>
        </w:rPr>
        <w:t>Цикл </w:t>
      </w:r>
      <w:proofErr w:type="spellStart"/>
      <w:r w:rsidRPr="00EE69C1">
        <w:rPr>
          <w:color w:val="151515"/>
          <w:sz w:val="28"/>
          <w:szCs w:val="28"/>
          <w:lang w:val="uk-UA" w:eastAsia="uk-UA"/>
        </w:rPr>
        <w:t>Демінга-Шухарта</w:t>
      </w:r>
      <w:proofErr w:type="spellEnd"/>
    </w:p>
    <w:p w:rsidR="00AB76B2" w:rsidRDefault="00AB76B2" w:rsidP="00AB76B2">
      <w:pPr>
        <w:spacing w:line="360" w:lineRule="auto"/>
        <w:ind w:firstLine="567"/>
        <w:jc w:val="both"/>
        <w:rPr>
          <w:sz w:val="28"/>
          <w:szCs w:val="28"/>
          <w:lang w:val="uk-UA"/>
        </w:rPr>
      </w:pPr>
      <w:r w:rsidRPr="00AB76B2">
        <w:rPr>
          <w:sz w:val="28"/>
          <w:szCs w:val="28"/>
          <w:lang w:val="uk-UA"/>
        </w:rPr>
        <w:t xml:space="preserve">Отримані дані лягають в основу вимог і рекомендацій до ККММ. Табличне опис процесів блоку А3 (Моделювання ККММ і аналіз результатів) представлено в Таблиці 2.3. Діаграма процесів блоку А3                                                                                                                </w:t>
      </w:r>
      <w:r>
        <w:rPr>
          <w:sz w:val="28"/>
          <w:szCs w:val="28"/>
          <w:lang w:val="uk-UA"/>
        </w:rPr>
        <w:t xml:space="preserve"> </w:t>
      </w:r>
      <w:r w:rsidRPr="00AB76B2">
        <w:rPr>
          <w:sz w:val="28"/>
          <w:szCs w:val="28"/>
          <w:lang w:val="uk-UA"/>
        </w:rPr>
        <w:t>представлена на рисунку 2.</w:t>
      </w:r>
      <w:r w:rsidR="00CB5F95">
        <w:rPr>
          <w:sz w:val="28"/>
          <w:szCs w:val="28"/>
          <w:lang w:val="uk-UA"/>
        </w:rPr>
        <w:t>7</w:t>
      </w:r>
    </w:p>
    <w:p w:rsidR="00AB76B2" w:rsidRDefault="00AB76B2" w:rsidP="00AB76B2">
      <w:pPr>
        <w:widowControl/>
        <w:autoSpaceDE/>
        <w:autoSpaceDN/>
        <w:spacing w:before="65"/>
        <w:ind w:left="4552"/>
        <w:jc w:val="right"/>
        <w:rPr>
          <w:color w:val="151515"/>
          <w:sz w:val="28"/>
          <w:szCs w:val="28"/>
          <w:lang w:val="uk-UA" w:eastAsia="uk-UA"/>
        </w:rPr>
      </w:pPr>
      <w:r w:rsidRPr="00EE69C1">
        <w:rPr>
          <w:color w:val="151515"/>
          <w:sz w:val="28"/>
          <w:szCs w:val="28"/>
          <w:lang w:val="uk-UA" w:eastAsia="uk-UA"/>
        </w:rPr>
        <w:t>Таблиця 2.3 </w:t>
      </w:r>
    </w:p>
    <w:p w:rsidR="00AB76B2" w:rsidRPr="00EE69C1" w:rsidRDefault="00AB76B2" w:rsidP="00AB76B2">
      <w:pPr>
        <w:widowControl/>
        <w:autoSpaceDE/>
        <w:autoSpaceDN/>
        <w:spacing w:before="65"/>
        <w:jc w:val="center"/>
        <w:rPr>
          <w:color w:val="000000"/>
          <w:sz w:val="28"/>
          <w:szCs w:val="28"/>
          <w:lang w:val="uk-UA" w:eastAsia="uk-UA"/>
        </w:rPr>
      </w:pPr>
      <w:r w:rsidRPr="00EE69C1">
        <w:rPr>
          <w:color w:val="151515"/>
          <w:sz w:val="28"/>
          <w:szCs w:val="28"/>
          <w:lang w:val="uk-UA" w:eastAsia="uk-UA"/>
        </w:rPr>
        <w:t>Опис процесів рівня А3</w:t>
      </w:r>
    </w:p>
    <w:tbl>
      <w:tblPr>
        <w:tblStyle w:val="a4"/>
        <w:tblW w:w="9753" w:type="dxa"/>
        <w:jc w:val="center"/>
        <w:tblLook w:val="04A0"/>
      </w:tblPr>
      <w:tblGrid>
        <w:gridCol w:w="827"/>
        <w:gridCol w:w="1863"/>
        <w:gridCol w:w="3372"/>
        <w:gridCol w:w="1863"/>
        <w:gridCol w:w="1828"/>
      </w:tblGrid>
      <w:tr w:rsidR="00EC748A" w:rsidRPr="003736F0" w:rsidTr="00EC748A">
        <w:trPr>
          <w:jc w:val="center"/>
        </w:trPr>
        <w:tc>
          <w:tcPr>
            <w:tcW w:w="827" w:type="dxa"/>
          </w:tcPr>
          <w:p w:rsidR="00AB76B2" w:rsidRPr="003736F0" w:rsidRDefault="00AB76B2" w:rsidP="003736F0">
            <w:pPr>
              <w:jc w:val="center"/>
              <w:rPr>
                <w:b/>
                <w:sz w:val="24"/>
                <w:szCs w:val="24"/>
                <w:lang w:val="uk-UA"/>
              </w:rPr>
            </w:pPr>
            <w:r w:rsidRPr="003736F0">
              <w:rPr>
                <w:b/>
                <w:sz w:val="24"/>
                <w:szCs w:val="24"/>
                <w:lang w:val="uk-UA"/>
              </w:rPr>
              <w:t>Блок</w:t>
            </w:r>
          </w:p>
        </w:tc>
        <w:tc>
          <w:tcPr>
            <w:tcW w:w="1863" w:type="dxa"/>
          </w:tcPr>
          <w:p w:rsidR="00AB76B2" w:rsidRPr="003736F0" w:rsidRDefault="00AB76B2" w:rsidP="003736F0">
            <w:pPr>
              <w:jc w:val="center"/>
              <w:rPr>
                <w:b/>
                <w:sz w:val="24"/>
                <w:szCs w:val="24"/>
                <w:lang w:val="uk-UA"/>
              </w:rPr>
            </w:pPr>
            <w:r w:rsidRPr="003736F0">
              <w:rPr>
                <w:b/>
                <w:sz w:val="24"/>
                <w:szCs w:val="24"/>
                <w:lang w:val="uk-UA"/>
              </w:rPr>
              <w:t>Процес</w:t>
            </w:r>
          </w:p>
        </w:tc>
        <w:tc>
          <w:tcPr>
            <w:tcW w:w="3372" w:type="dxa"/>
          </w:tcPr>
          <w:p w:rsidR="00AB76B2" w:rsidRPr="003736F0" w:rsidRDefault="00AB76B2" w:rsidP="003736F0">
            <w:pPr>
              <w:jc w:val="center"/>
              <w:rPr>
                <w:b/>
                <w:sz w:val="24"/>
                <w:szCs w:val="24"/>
                <w:lang w:val="uk-UA"/>
              </w:rPr>
            </w:pPr>
            <w:r w:rsidRPr="003736F0">
              <w:rPr>
                <w:b/>
                <w:sz w:val="24"/>
                <w:szCs w:val="24"/>
                <w:lang w:val="uk-UA"/>
              </w:rPr>
              <w:t>Вхідні потоки</w:t>
            </w:r>
          </w:p>
        </w:tc>
        <w:tc>
          <w:tcPr>
            <w:tcW w:w="1863" w:type="dxa"/>
          </w:tcPr>
          <w:p w:rsidR="00AB76B2" w:rsidRPr="003736F0" w:rsidRDefault="00AB76B2" w:rsidP="003736F0">
            <w:pPr>
              <w:jc w:val="center"/>
              <w:rPr>
                <w:b/>
                <w:sz w:val="24"/>
                <w:szCs w:val="24"/>
                <w:lang w:val="uk-UA"/>
              </w:rPr>
            </w:pPr>
            <w:r w:rsidRPr="003736F0">
              <w:rPr>
                <w:b/>
                <w:sz w:val="24"/>
                <w:szCs w:val="24"/>
                <w:lang w:val="uk-UA"/>
              </w:rPr>
              <w:t xml:space="preserve">Результат </w:t>
            </w:r>
          </w:p>
        </w:tc>
        <w:tc>
          <w:tcPr>
            <w:tcW w:w="1828" w:type="dxa"/>
          </w:tcPr>
          <w:p w:rsidR="00AB76B2" w:rsidRPr="003736F0" w:rsidRDefault="00AB76B2" w:rsidP="003736F0">
            <w:pPr>
              <w:widowControl/>
              <w:autoSpaceDE/>
              <w:autoSpaceDN/>
              <w:ind w:left="107"/>
              <w:jc w:val="center"/>
              <w:rPr>
                <w:b/>
                <w:sz w:val="24"/>
                <w:szCs w:val="24"/>
                <w:lang w:val="uk-UA" w:eastAsia="uk-UA"/>
              </w:rPr>
            </w:pPr>
            <w:r w:rsidRPr="003736F0">
              <w:rPr>
                <w:b/>
                <w:color w:val="151515"/>
                <w:sz w:val="24"/>
                <w:szCs w:val="24"/>
                <w:lang w:val="uk-UA" w:eastAsia="uk-UA"/>
              </w:rPr>
              <w:t>Підсистема</w:t>
            </w:r>
          </w:p>
          <w:p w:rsidR="00AB76B2" w:rsidRPr="003736F0" w:rsidRDefault="00AB76B2" w:rsidP="003736F0">
            <w:pPr>
              <w:jc w:val="center"/>
              <w:rPr>
                <w:b/>
                <w:sz w:val="24"/>
                <w:szCs w:val="24"/>
                <w:lang w:val="uk-UA"/>
              </w:rPr>
            </w:pPr>
            <w:r w:rsidRPr="003736F0">
              <w:rPr>
                <w:b/>
                <w:color w:val="151515"/>
                <w:sz w:val="24"/>
                <w:szCs w:val="24"/>
                <w:lang w:val="uk-UA" w:eastAsia="uk-UA"/>
              </w:rPr>
              <w:t>АСРП</w:t>
            </w:r>
          </w:p>
        </w:tc>
      </w:tr>
      <w:tr w:rsidR="00EC748A" w:rsidRPr="003736F0" w:rsidTr="00EC748A">
        <w:trPr>
          <w:jc w:val="center"/>
        </w:trPr>
        <w:tc>
          <w:tcPr>
            <w:tcW w:w="827" w:type="dxa"/>
          </w:tcPr>
          <w:p w:rsidR="00AB76B2" w:rsidRPr="003736F0" w:rsidRDefault="00AB76B2" w:rsidP="003736F0">
            <w:pPr>
              <w:jc w:val="both"/>
              <w:rPr>
                <w:sz w:val="24"/>
                <w:szCs w:val="24"/>
                <w:lang w:val="uk-UA"/>
              </w:rPr>
            </w:pPr>
            <w:r w:rsidRPr="003736F0">
              <w:rPr>
                <w:color w:val="151515"/>
                <w:sz w:val="24"/>
                <w:szCs w:val="24"/>
                <w:lang w:val="uk-UA" w:eastAsia="uk-UA"/>
              </w:rPr>
              <w:t>А31</w:t>
            </w:r>
          </w:p>
        </w:tc>
        <w:tc>
          <w:tcPr>
            <w:tcW w:w="1863" w:type="dxa"/>
          </w:tcPr>
          <w:p w:rsidR="00AB76B2" w:rsidRPr="003736F0" w:rsidRDefault="00EC748A" w:rsidP="003736F0">
            <w:pPr>
              <w:jc w:val="both"/>
              <w:rPr>
                <w:sz w:val="24"/>
                <w:szCs w:val="24"/>
                <w:lang w:val="uk-UA"/>
              </w:rPr>
            </w:pPr>
            <w:r w:rsidRPr="003736F0">
              <w:rPr>
                <w:sz w:val="24"/>
                <w:szCs w:val="24"/>
                <w:lang w:val="uk-UA"/>
              </w:rPr>
              <w:t>М</w:t>
            </w:r>
            <w:r w:rsidR="00AB76B2" w:rsidRPr="003736F0">
              <w:rPr>
                <w:sz w:val="24"/>
                <w:szCs w:val="24"/>
                <w:lang w:val="uk-UA"/>
              </w:rPr>
              <w:t>оделювання ВКМЗ  і</w:t>
            </w:r>
          </w:p>
          <w:p w:rsidR="00AB76B2" w:rsidRPr="003736F0" w:rsidRDefault="00AB76B2" w:rsidP="003736F0">
            <w:pPr>
              <w:jc w:val="both"/>
              <w:rPr>
                <w:sz w:val="24"/>
                <w:szCs w:val="24"/>
                <w:lang w:val="uk-UA"/>
              </w:rPr>
            </w:pPr>
            <w:r w:rsidRPr="003736F0">
              <w:rPr>
                <w:sz w:val="24"/>
                <w:szCs w:val="24"/>
                <w:lang w:val="uk-UA"/>
              </w:rPr>
              <w:t>проведення імітаційних експериментів</w:t>
            </w:r>
          </w:p>
        </w:tc>
        <w:tc>
          <w:tcPr>
            <w:tcW w:w="3372" w:type="dxa"/>
          </w:tcPr>
          <w:p w:rsidR="00513C87" w:rsidRPr="003736F0" w:rsidRDefault="00513C87" w:rsidP="009B3FD4">
            <w:pPr>
              <w:pStyle w:val="a3"/>
              <w:numPr>
                <w:ilvl w:val="0"/>
                <w:numId w:val="28"/>
              </w:numPr>
              <w:tabs>
                <w:tab w:val="left" w:pos="316"/>
              </w:tabs>
              <w:ind w:left="0" w:firstLine="33"/>
              <w:jc w:val="both"/>
              <w:rPr>
                <w:sz w:val="24"/>
                <w:szCs w:val="24"/>
                <w:lang w:val="uk-UA"/>
              </w:rPr>
            </w:pPr>
            <w:r w:rsidRPr="003736F0">
              <w:rPr>
                <w:sz w:val="24"/>
                <w:szCs w:val="24"/>
                <w:lang w:val="uk-UA"/>
              </w:rPr>
              <w:t>система імітаційного моделювання;</w:t>
            </w:r>
          </w:p>
          <w:p w:rsidR="00513C87" w:rsidRPr="003736F0" w:rsidRDefault="00513C87" w:rsidP="009B3FD4">
            <w:pPr>
              <w:pStyle w:val="a3"/>
              <w:numPr>
                <w:ilvl w:val="0"/>
                <w:numId w:val="28"/>
              </w:numPr>
              <w:tabs>
                <w:tab w:val="left" w:pos="316"/>
              </w:tabs>
              <w:ind w:left="0" w:firstLine="33"/>
              <w:jc w:val="both"/>
              <w:rPr>
                <w:sz w:val="24"/>
                <w:szCs w:val="24"/>
                <w:lang w:val="uk-UA"/>
              </w:rPr>
            </w:pPr>
            <w:r w:rsidRPr="003736F0">
              <w:rPr>
                <w:sz w:val="24"/>
                <w:szCs w:val="24"/>
                <w:lang w:val="uk-UA"/>
              </w:rPr>
              <w:t>імітаційна модель;</w:t>
            </w:r>
          </w:p>
          <w:p w:rsidR="00513C87" w:rsidRPr="003736F0" w:rsidRDefault="00513C87" w:rsidP="009B3FD4">
            <w:pPr>
              <w:pStyle w:val="a3"/>
              <w:numPr>
                <w:ilvl w:val="0"/>
                <w:numId w:val="28"/>
              </w:numPr>
              <w:tabs>
                <w:tab w:val="left" w:pos="316"/>
              </w:tabs>
              <w:ind w:left="0" w:firstLine="33"/>
              <w:jc w:val="both"/>
              <w:rPr>
                <w:sz w:val="24"/>
                <w:szCs w:val="24"/>
                <w:lang w:val="uk-UA"/>
              </w:rPr>
            </w:pPr>
            <w:r w:rsidRPr="003736F0">
              <w:rPr>
                <w:sz w:val="24"/>
                <w:szCs w:val="24"/>
                <w:lang w:val="uk-UA"/>
              </w:rPr>
              <w:t>вимоги організаторів;</w:t>
            </w:r>
          </w:p>
          <w:p w:rsidR="00513C87" w:rsidRPr="003736F0" w:rsidRDefault="00513C87" w:rsidP="009B3FD4">
            <w:pPr>
              <w:pStyle w:val="a3"/>
              <w:numPr>
                <w:ilvl w:val="0"/>
                <w:numId w:val="28"/>
              </w:numPr>
              <w:tabs>
                <w:tab w:val="left" w:pos="316"/>
              </w:tabs>
              <w:ind w:left="0" w:firstLine="33"/>
              <w:jc w:val="both"/>
              <w:rPr>
                <w:sz w:val="24"/>
                <w:szCs w:val="24"/>
                <w:lang w:val="uk-UA"/>
              </w:rPr>
            </w:pPr>
            <w:r w:rsidRPr="003736F0">
              <w:rPr>
                <w:sz w:val="24"/>
                <w:szCs w:val="24"/>
                <w:lang w:val="uk-UA"/>
              </w:rPr>
              <w:t>критерії якості ВКМЗ;</w:t>
            </w:r>
          </w:p>
          <w:p w:rsidR="00513C87" w:rsidRPr="003736F0" w:rsidRDefault="00513C87" w:rsidP="009B3FD4">
            <w:pPr>
              <w:pStyle w:val="a3"/>
              <w:numPr>
                <w:ilvl w:val="0"/>
                <w:numId w:val="28"/>
              </w:numPr>
              <w:tabs>
                <w:tab w:val="left" w:pos="316"/>
              </w:tabs>
              <w:ind w:left="0" w:firstLine="33"/>
              <w:jc w:val="both"/>
              <w:rPr>
                <w:sz w:val="24"/>
                <w:szCs w:val="24"/>
                <w:lang w:val="uk-UA"/>
              </w:rPr>
            </w:pPr>
            <w:r w:rsidRPr="003736F0">
              <w:rPr>
                <w:sz w:val="24"/>
                <w:szCs w:val="24"/>
                <w:lang w:val="uk-UA"/>
              </w:rPr>
              <w:t>перелік експериментів;</w:t>
            </w:r>
          </w:p>
          <w:p w:rsidR="00AB76B2" w:rsidRPr="003736F0" w:rsidRDefault="00513C87" w:rsidP="009B3FD4">
            <w:pPr>
              <w:pStyle w:val="a3"/>
              <w:numPr>
                <w:ilvl w:val="0"/>
                <w:numId w:val="27"/>
              </w:numPr>
              <w:tabs>
                <w:tab w:val="left" w:pos="174"/>
              </w:tabs>
              <w:ind w:left="0" w:right="-64" w:firstLine="33"/>
              <w:jc w:val="both"/>
              <w:rPr>
                <w:sz w:val="24"/>
                <w:szCs w:val="24"/>
                <w:lang w:val="uk-UA"/>
              </w:rPr>
            </w:pPr>
            <w:r w:rsidRPr="003736F0">
              <w:rPr>
                <w:sz w:val="24"/>
                <w:szCs w:val="24"/>
                <w:lang w:val="uk-UA"/>
              </w:rPr>
              <w:t>змінені параметри імітаційної моделі.</w:t>
            </w:r>
          </w:p>
        </w:tc>
        <w:tc>
          <w:tcPr>
            <w:tcW w:w="1863" w:type="dxa"/>
          </w:tcPr>
          <w:p w:rsidR="00AB76B2" w:rsidRPr="003736F0" w:rsidRDefault="00EC748A" w:rsidP="003736F0">
            <w:pPr>
              <w:jc w:val="both"/>
              <w:rPr>
                <w:sz w:val="24"/>
                <w:szCs w:val="24"/>
                <w:lang w:val="uk-UA"/>
              </w:rPr>
            </w:pPr>
            <w:r w:rsidRPr="003736F0">
              <w:rPr>
                <w:sz w:val="24"/>
                <w:szCs w:val="24"/>
                <w:lang w:val="uk-UA"/>
              </w:rPr>
              <w:t>результати моделювання / експериментів</w:t>
            </w:r>
          </w:p>
        </w:tc>
        <w:tc>
          <w:tcPr>
            <w:tcW w:w="1828" w:type="dxa"/>
          </w:tcPr>
          <w:p w:rsidR="00AB76B2" w:rsidRPr="003736F0" w:rsidRDefault="00EC748A" w:rsidP="003736F0">
            <w:pPr>
              <w:jc w:val="both"/>
              <w:rPr>
                <w:sz w:val="24"/>
                <w:szCs w:val="24"/>
                <w:lang w:val="uk-UA"/>
              </w:rPr>
            </w:pPr>
            <w:r w:rsidRPr="003736F0">
              <w:rPr>
                <w:sz w:val="24"/>
                <w:szCs w:val="24"/>
                <w:lang w:val="uk-UA"/>
              </w:rPr>
              <w:t>Підсистема моделювання; Підсистема візуалізації; Конфігуратор сценаріїв.</w:t>
            </w:r>
          </w:p>
        </w:tc>
      </w:tr>
      <w:tr w:rsidR="00EC748A" w:rsidRPr="003736F0" w:rsidTr="00EC748A">
        <w:trPr>
          <w:jc w:val="center"/>
        </w:trPr>
        <w:tc>
          <w:tcPr>
            <w:tcW w:w="827" w:type="dxa"/>
          </w:tcPr>
          <w:p w:rsidR="00EC748A" w:rsidRPr="003736F0" w:rsidRDefault="00EC748A" w:rsidP="003736F0">
            <w:pPr>
              <w:jc w:val="both"/>
              <w:rPr>
                <w:color w:val="151515"/>
                <w:sz w:val="24"/>
                <w:szCs w:val="24"/>
                <w:lang w:val="uk-UA" w:eastAsia="uk-UA"/>
              </w:rPr>
            </w:pPr>
            <w:r w:rsidRPr="003736F0">
              <w:rPr>
                <w:color w:val="151515"/>
                <w:sz w:val="24"/>
                <w:szCs w:val="24"/>
                <w:lang w:val="uk-UA" w:eastAsia="uk-UA"/>
              </w:rPr>
              <w:t>А32</w:t>
            </w:r>
          </w:p>
        </w:tc>
        <w:tc>
          <w:tcPr>
            <w:tcW w:w="1863" w:type="dxa"/>
          </w:tcPr>
          <w:p w:rsidR="00EC748A" w:rsidRPr="003736F0" w:rsidRDefault="00EC748A" w:rsidP="003736F0">
            <w:pPr>
              <w:jc w:val="both"/>
              <w:rPr>
                <w:sz w:val="24"/>
                <w:szCs w:val="24"/>
                <w:lang w:val="uk-UA"/>
              </w:rPr>
            </w:pPr>
            <w:r w:rsidRPr="003736F0">
              <w:rPr>
                <w:sz w:val="24"/>
                <w:szCs w:val="24"/>
                <w:lang w:val="uk-UA"/>
              </w:rPr>
              <w:t>Аналіз результатів моделювання</w:t>
            </w:r>
          </w:p>
        </w:tc>
        <w:tc>
          <w:tcPr>
            <w:tcW w:w="3372" w:type="dxa"/>
          </w:tcPr>
          <w:p w:rsidR="00EC748A" w:rsidRPr="003736F0" w:rsidRDefault="00EC748A" w:rsidP="009B3FD4">
            <w:pPr>
              <w:pStyle w:val="a3"/>
              <w:widowControl/>
              <w:numPr>
                <w:ilvl w:val="0"/>
                <w:numId w:val="27"/>
              </w:numPr>
              <w:tabs>
                <w:tab w:val="left" w:pos="178"/>
              </w:tabs>
              <w:autoSpaceDE/>
              <w:autoSpaceDN/>
              <w:ind w:left="0" w:right="-73" w:firstLine="0"/>
              <w:rPr>
                <w:sz w:val="24"/>
                <w:szCs w:val="24"/>
                <w:lang w:val="uk-UA" w:eastAsia="uk-UA"/>
              </w:rPr>
            </w:pPr>
            <w:r w:rsidRPr="003736F0">
              <w:rPr>
                <w:color w:val="151515"/>
                <w:sz w:val="24"/>
                <w:szCs w:val="24"/>
                <w:lang w:val="uk-UA" w:eastAsia="uk-UA"/>
              </w:rPr>
              <w:t>система </w:t>
            </w:r>
            <w:r w:rsidRPr="003736F0">
              <w:rPr>
                <w:color w:val="151515"/>
                <w:spacing w:val="-1"/>
                <w:sz w:val="24"/>
                <w:szCs w:val="24"/>
                <w:lang w:val="uk-UA" w:eastAsia="uk-UA"/>
              </w:rPr>
              <w:t>моделювання;</w:t>
            </w:r>
          </w:p>
          <w:p w:rsidR="00EC748A" w:rsidRPr="003736F0" w:rsidRDefault="00EC748A" w:rsidP="009B3FD4">
            <w:pPr>
              <w:pStyle w:val="a3"/>
              <w:widowControl/>
              <w:numPr>
                <w:ilvl w:val="0"/>
                <w:numId w:val="27"/>
              </w:numPr>
              <w:tabs>
                <w:tab w:val="left" w:pos="178"/>
              </w:tabs>
              <w:autoSpaceDE/>
              <w:autoSpaceDN/>
              <w:ind w:left="0" w:right="-73" w:firstLine="0"/>
              <w:rPr>
                <w:sz w:val="24"/>
                <w:szCs w:val="24"/>
                <w:lang w:val="uk-UA" w:eastAsia="uk-UA"/>
              </w:rPr>
            </w:pPr>
            <w:r w:rsidRPr="003736F0">
              <w:rPr>
                <w:sz w:val="24"/>
                <w:szCs w:val="24"/>
                <w:lang w:val="uk-UA" w:eastAsia="uk-UA"/>
              </w:rPr>
              <w:t> </w:t>
            </w:r>
            <w:r w:rsidRPr="003736F0">
              <w:rPr>
                <w:color w:val="151515"/>
                <w:sz w:val="24"/>
                <w:szCs w:val="24"/>
                <w:lang w:val="uk-UA" w:eastAsia="uk-UA"/>
              </w:rPr>
              <w:t>вимоги організаторів;</w:t>
            </w:r>
          </w:p>
          <w:p w:rsidR="00EC748A" w:rsidRPr="003736F0" w:rsidRDefault="00EC748A" w:rsidP="009B3FD4">
            <w:pPr>
              <w:pStyle w:val="a3"/>
              <w:widowControl/>
              <w:numPr>
                <w:ilvl w:val="0"/>
                <w:numId w:val="27"/>
              </w:numPr>
              <w:tabs>
                <w:tab w:val="left" w:pos="178"/>
              </w:tabs>
              <w:autoSpaceDE/>
              <w:autoSpaceDN/>
              <w:ind w:left="0" w:right="-73" w:firstLine="0"/>
              <w:rPr>
                <w:sz w:val="24"/>
                <w:szCs w:val="24"/>
                <w:lang w:val="uk-UA" w:eastAsia="uk-UA"/>
              </w:rPr>
            </w:pPr>
            <w:r w:rsidRPr="003736F0">
              <w:rPr>
                <w:sz w:val="24"/>
                <w:szCs w:val="24"/>
                <w:lang w:val="uk-UA" w:eastAsia="uk-UA"/>
              </w:rPr>
              <w:t> </w:t>
            </w:r>
            <w:r w:rsidRPr="003736F0">
              <w:rPr>
                <w:color w:val="151515"/>
                <w:sz w:val="24"/>
                <w:szCs w:val="24"/>
                <w:lang w:val="uk-UA" w:eastAsia="uk-UA"/>
              </w:rPr>
              <w:t>дані</w:t>
            </w:r>
            <w:r w:rsidRPr="003736F0">
              <w:rPr>
                <w:sz w:val="24"/>
                <w:szCs w:val="24"/>
                <w:lang w:val="uk-UA" w:eastAsia="uk-UA"/>
              </w:rPr>
              <w:t> </w:t>
            </w:r>
            <w:r w:rsidRPr="003736F0">
              <w:rPr>
                <w:color w:val="151515"/>
                <w:spacing w:val="-2"/>
                <w:sz w:val="24"/>
                <w:szCs w:val="24"/>
                <w:lang w:val="uk-UA" w:eastAsia="uk-UA"/>
              </w:rPr>
              <w:t>для </w:t>
            </w:r>
            <w:r w:rsidRPr="003736F0">
              <w:rPr>
                <w:color w:val="151515"/>
                <w:sz w:val="24"/>
                <w:szCs w:val="24"/>
                <w:lang w:val="uk-UA" w:eastAsia="uk-UA"/>
              </w:rPr>
              <w:t>порівняння;</w:t>
            </w:r>
          </w:p>
          <w:p w:rsidR="00EC748A" w:rsidRPr="003736F0" w:rsidRDefault="00EC748A" w:rsidP="009B3FD4">
            <w:pPr>
              <w:pStyle w:val="a3"/>
              <w:widowControl/>
              <w:numPr>
                <w:ilvl w:val="0"/>
                <w:numId w:val="27"/>
              </w:numPr>
              <w:tabs>
                <w:tab w:val="left" w:pos="178"/>
              </w:tabs>
              <w:autoSpaceDE/>
              <w:autoSpaceDN/>
              <w:ind w:left="0" w:right="-73" w:firstLine="0"/>
              <w:rPr>
                <w:sz w:val="24"/>
                <w:szCs w:val="24"/>
                <w:lang w:val="uk-UA" w:eastAsia="uk-UA"/>
              </w:rPr>
            </w:pPr>
            <w:r w:rsidRPr="003736F0">
              <w:rPr>
                <w:color w:val="151515"/>
                <w:sz w:val="24"/>
                <w:szCs w:val="24"/>
                <w:lang w:val="uk-UA" w:eastAsia="uk-UA"/>
              </w:rPr>
              <w:t>критерії якості ВКМЗ;</w:t>
            </w:r>
          </w:p>
          <w:p w:rsidR="00EC748A" w:rsidRPr="003736F0" w:rsidRDefault="00EC748A" w:rsidP="009B3FD4">
            <w:pPr>
              <w:pStyle w:val="a3"/>
              <w:numPr>
                <w:ilvl w:val="0"/>
                <w:numId w:val="28"/>
              </w:numPr>
              <w:tabs>
                <w:tab w:val="left" w:pos="178"/>
                <w:tab w:val="left" w:pos="316"/>
              </w:tabs>
              <w:ind w:left="0" w:right="-73" w:firstLine="33"/>
              <w:jc w:val="both"/>
              <w:rPr>
                <w:sz w:val="24"/>
                <w:szCs w:val="24"/>
                <w:lang w:val="uk-UA"/>
              </w:rPr>
            </w:pPr>
            <w:r w:rsidRPr="003736F0">
              <w:rPr>
                <w:sz w:val="24"/>
                <w:szCs w:val="24"/>
                <w:lang w:val="uk-UA" w:eastAsia="uk-UA"/>
              </w:rPr>
              <w:t> </w:t>
            </w:r>
            <w:r w:rsidRPr="003736F0">
              <w:rPr>
                <w:color w:val="151515"/>
                <w:sz w:val="24"/>
                <w:szCs w:val="24"/>
                <w:lang w:val="uk-UA" w:eastAsia="uk-UA"/>
              </w:rPr>
              <w:t>результати моделювання</w:t>
            </w:r>
          </w:p>
        </w:tc>
        <w:tc>
          <w:tcPr>
            <w:tcW w:w="1863" w:type="dxa"/>
          </w:tcPr>
          <w:p w:rsidR="00EC748A" w:rsidRPr="003736F0" w:rsidRDefault="00EC748A" w:rsidP="003736F0">
            <w:pPr>
              <w:jc w:val="both"/>
              <w:rPr>
                <w:sz w:val="24"/>
                <w:szCs w:val="24"/>
                <w:lang w:val="uk-UA"/>
              </w:rPr>
            </w:pPr>
            <w:r w:rsidRPr="003736F0">
              <w:rPr>
                <w:sz w:val="24"/>
                <w:szCs w:val="24"/>
                <w:lang w:val="uk-UA"/>
              </w:rPr>
              <w:t>Результати аналізу моделювання</w:t>
            </w:r>
          </w:p>
        </w:tc>
        <w:tc>
          <w:tcPr>
            <w:tcW w:w="1828" w:type="dxa"/>
          </w:tcPr>
          <w:p w:rsidR="00EC748A" w:rsidRPr="003736F0" w:rsidRDefault="00EC748A" w:rsidP="003736F0">
            <w:pPr>
              <w:jc w:val="both"/>
              <w:rPr>
                <w:sz w:val="24"/>
                <w:szCs w:val="24"/>
                <w:lang w:val="uk-UA"/>
              </w:rPr>
            </w:pPr>
            <w:r w:rsidRPr="003736F0">
              <w:rPr>
                <w:sz w:val="24"/>
                <w:szCs w:val="24"/>
                <w:lang w:val="uk-UA"/>
              </w:rPr>
              <w:t>Зменшення щільності пішохідного потоку</w:t>
            </w:r>
          </w:p>
        </w:tc>
      </w:tr>
      <w:tr w:rsidR="00EC748A" w:rsidRPr="003736F0" w:rsidTr="00EC748A">
        <w:trPr>
          <w:jc w:val="center"/>
        </w:trPr>
        <w:tc>
          <w:tcPr>
            <w:tcW w:w="827" w:type="dxa"/>
          </w:tcPr>
          <w:p w:rsidR="00EC748A" w:rsidRPr="003736F0" w:rsidRDefault="00EC748A" w:rsidP="003736F0">
            <w:pPr>
              <w:jc w:val="both"/>
              <w:rPr>
                <w:color w:val="151515"/>
                <w:sz w:val="24"/>
                <w:szCs w:val="24"/>
                <w:lang w:val="uk-UA" w:eastAsia="uk-UA"/>
              </w:rPr>
            </w:pPr>
            <w:r w:rsidRPr="003736F0">
              <w:rPr>
                <w:color w:val="151515"/>
                <w:sz w:val="24"/>
                <w:szCs w:val="24"/>
                <w:lang w:val="uk-UA" w:eastAsia="uk-UA"/>
              </w:rPr>
              <w:t>А33</w:t>
            </w:r>
          </w:p>
        </w:tc>
        <w:tc>
          <w:tcPr>
            <w:tcW w:w="1863" w:type="dxa"/>
          </w:tcPr>
          <w:p w:rsidR="00EC748A" w:rsidRPr="003736F0" w:rsidRDefault="00EC748A" w:rsidP="003736F0">
            <w:pPr>
              <w:jc w:val="both"/>
              <w:rPr>
                <w:sz w:val="24"/>
                <w:szCs w:val="24"/>
                <w:lang w:val="uk-UA"/>
              </w:rPr>
            </w:pPr>
            <w:r w:rsidRPr="003736F0">
              <w:rPr>
                <w:sz w:val="24"/>
                <w:szCs w:val="24"/>
                <w:lang w:val="uk-UA"/>
              </w:rPr>
              <w:t>Внесення змін  в модель</w:t>
            </w:r>
          </w:p>
        </w:tc>
        <w:tc>
          <w:tcPr>
            <w:tcW w:w="3372" w:type="dxa"/>
          </w:tcPr>
          <w:p w:rsidR="00EC748A" w:rsidRPr="003736F0" w:rsidRDefault="00EC748A" w:rsidP="009B3FD4">
            <w:pPr>
              <w:pStyle w:val="a3"/>
              <w:widowControl/>
              <w:numPr>
                <w:ilvl w:val="0"/>
                <w:numId w:val="27"/>
              </w:numPr>
              <w:tabs>
                <w:tab w:val="left" w:pos="178"/>
              </w:tabs>
              <w:autoSpaceDE/>
              <w:autoSpaceDN/>
              <w:ind w:left="0" w:right="-73" w:firstLine="0"/>
              <w:rPr>
                <w:color w:val="151515"/>
                <w:sz w:val="24"/>
                <w:szCs w:val="24"/>
                <w:lang w:val="uk-UA" w:eastAsia="uk-UA"/>
              </w:rPr>
            </w:pPr>
            <w:r w:rsidRPr="003736F0">
              <w:rPr>
                <w:color w:val="151515"/>
                <w:sz w:val="24"/>
                <w:szCs w:val="24"/>
                <w:lang w:val="uk-UA" w:eastAsia="uk-UA"/>
              </w:rPr>
              <w:t>результати експериментів;</w:t>
            </w:r>
          </w:p>
          <w:p w:rsidR="00EC748A" w:rsidRPr="003736F0" w:rsidRDefault="00EC748A" w:rsidP="009B3FD4">
            <w:pPr>
              <w:pStyle w:val="a3"/>
              <w:widowControl/>
              <w:numPr>
                <w:ilvl w:val="0"/>
                <w:numId w:val="27"/>
              </w:numPr>
              <w:tabs>
                <w:tab w:val="left" w:pos="178"/>
              </w:tabs>
              <w:autoSpaceDE/>
              <w:autoSpaceDN/>
              <w:ind w:left="0" w:right="-73" w:firstLine="0"/>
              <w:rPr>
                <w:color w:val="151515"/>
                <w:sz w:val="24"/>
                <w:szCs w:val="24"/>
                <w:lang w:val="uk-UA" w:eastAsia="uk-UA"/>
              </w:rPr>
            </w:pPr>
            <w:r w:rsidRPr="003736F0">
              <w:rPr>
                <w:color w:val="151515"/>
                <w:sz w:val="24"/>
                <w:szCs w:val="24"/>
                <w:lang w:val="uk-UA" w:eastAsia="uk-UA"/>
              </w:rPr>
              <w:t>система імітаційного моделювання</w:t>
            </w:r>
          </w:p>
        </w:tc>
        <w:tc>
          <w:tcPr>
            <w:tcW w:w="1863" w:type="dxa"/>
          </w:tcPr>
          <w:p w:rsidR="00EC748A" w:rsidRPr="003736F0" w:rsidRDefault="00EC748A" w:rsidP="003736F0">
            <w:pPr>
              <w:jc w:val="both"/>
              <w:rPr>
                <w:sz w:val="24"/>
                <w:szCs w:val="24"/>
                <w:lang w:val="uk-UA"/>
              </w:rPr>
            </w:pPr>
            <w:r w:rsidRPr="003736F0">
              <w:rPr>
                <w:sz w:val="24"/>
                <w:szCs w:val="24"/>
                <w:lang w:val="uk-UA"/>
              </w:rPr>
              <w:t>Змінені параметри імітаційної моделі</w:t>
            </w:r>
          </w:p>
        </w:tc>
        <w:tc>
          <w:tcPr>
            <w:tcW w:w="1828" w:type="dxa"/>
          </w:tcPr>
          <w:p w:rsidR="00EC748A" w:rsidRPr="003736F0" w:rsidRDefault="000F4BAE" w:rsidP="003736F0">
            <w:pPr>
              <w:jc w:val="both"/>
              <w:rPr>
                <w:sz w:val="24"/>
                <w:szCs w:val="24"/>
                <w:lang w:val="uk-UA"/>
              </w:rPr>
            </w:pPr>
            <w:r w:rsidRPr="003736F0">
              <w:rPr>
                <w:sz w:val="24"/>
                <w:szCs w:val="24"/>
                <w:lang w:val="uk-UA"/>
              </w:rPr>
              <w:t>Підсистема моделювання</w:t>
            </w:r>
          </w:p>
        </w:tc>
      </w:tr>
      <w:tr w:rsidR="000F4BAE" w:rsidRPr="003736F0" w:rsidTr="00EC748A">
        <w:trPr>
          <w:jc w:val="center"/>
        </w:trPr>
        <w:tc>
          <w:tcPr>
            <w:tcW w:w="827" w:type="dxa"/>
          </w:tcPr>
          <w:p w:rsidR="000F4BAE" w:rsidRPr="003736F0" w:rsidRDefault="00341482" w:rsidP="003736F0">
            <w:pPr>
              <w:jc w:val="both"/>
              <w:rPr>
                <w:color w:val="151515"/>
                <w:sz w:val="24"/>
                <w:szCs w:val="24"/>
                <w:lang w:val="uk-UA" w:eastAsia="uk-UA"/>
              </w:rPr>
            </w:pPr>
            <w:r w:rsidRPr="003736F0">
              <w:rPr>
                <w:color w:val="151515"/>
                <w:sz w:val="24"/>
                <w:szCs w:val="24"/>
                <w:lang w:val="uk-UA" w:eastAsia="uk-UA"/>
              </w:rPr>
              <w:t>А3</w:t>
            </w:r>
            <w:r>
              <w:rPr>
                <w:color w:val="151515"/>
                <w:sz w:val="24"/>
                <w:szCs w:val="24"/>
                <w:lang w:val="uk-UA" w:eastAsia="uk-UA"/>
              </w:rPr>
              <w:t>4</w:t>
            </w:r>
          </w:p>
        </w:tc>
        <w:tc>
          <w:tcPr>
            <w:tcW w:w="1863" w:type="dxa"/>
          </w:tcPr>
          <w:p w:rsidR="000F4BAE" w:rsidRPr="003736F0" w:rsidRDefault="000F4BAE" w:rsidP="003736F0">
            <w:pPr>
              <w:jc w:val="both"/>
              <w:rPr>
                <w:sz w:val="24"/>
                <w:szCs w:val="24"/>
                <w:lang w:val="uk-UA"/>
              </w:rPr>
            </w:pPr>
            <w:r w:rsidRPr="003736F0">
              <w:rPr>
                <w:sz w:val="24"/>
                <w:szCs w:val="24"/>
                <w:lang w:val="uk-UA"/>
              </w:rPr>
              <w:t>Підготовка вимог  і рекомендацій до ВКМЗ</w:t>
            </w:r>
          </w:p>
        </w:tc>
        <w:tc>
          <w:tcPr>
            <w:tcW w:w="3372" w:type="dxa"/>
          </w:tcPr>
          <w:p w:rsidR="000F4BAE" w:rsidRPr="003736F0" w:rsidRDefault="000F4BAE" w:rsidP="009B3FD4">
            <w:pPr>
              <w:pStyle w:val="a3"/>
              <w:widowControl/>
              <w:numPr>
                <w:ilvl w:val="0"/>
                <w:numId w:val="27"/>
              </w:numPr>
              <w:tabs>
                <w:tab w:val="left" w:pos="178"/>
              </w:tabs>
              <w:autoSpaceDE/>
              <w:autoSpaceDN/>
              <w:ind w:left="0" w:right="-73" w:firstLine="0"/>
              <w:rPr>
                <w:color w:val="151515"/>
                <w:sz w:val="24"/>
                <w:szCs w:val="24"/>
                <w:lang w:val="uk-UA" w:eastAsia="uk-UA"/>
              </w:rPr>
            </w:pPr>
            <w:r w:rsidRPr="003736F0">
              <w:rPr>
                <w:color w:val="151515"/>
                <w:sz w:val="24"/>
                <w:szCs w:val="24"/>
                <w:lang w:val="uk-UA" w:eastAsia="uk-UA"/>
              </w:rPr>
              <w:t>результати аналізу моделювання;</w:t>
            </w:r>
          </w:p>
          <w:p w:rsidR="000F4BAE" w:rsidRPr="003736F0" w:rsidRDefault="000F4BAE" w:rsidP="009B3FD4">
            <w:pPr>
              <w:pStyle w:val="a3"/>
              <w:widowControl/>
              <w:numPr>
                <w:ilvl w:val="0"/>
                <w:numId w:val="27"/>
              </w:numPr>
              <w:tabs>
                <w:tab w:val="left" w:pos="178"/>
              </w:tabs>
              <w:autoSpaceDE/>
              <w:autoSpaceDN/>
              <w:ind w:left="0" w:right="-73" w:firstLine="0"/>
              <w:rPr>
                <w:color w:val="151515"/>
                <w:sz w:val="24"/>
                <w:szCs w:val="24"/>
                <w:lang w:val="uk-UA" w:eastAsia="uk-UA"/>
              </w:rPr>
            </w:pPr>
            <w:r w:rsidRPr="003736F0">
              <w:rPr>
                <w:color w:val="151515"/>
                <w:sz w:val="24"/>
                <w:szCs w:val="24"/>
                <w:lang w:val="uk-UA" w:eastAsia="uk-UA"/>
              </w:rPr>
              <w:t>вимоги організаторів;</w:t>
            </w:r>
          </w:p>
          <w:p w:rsidR="000F4BAE" w:rsidRPr="003736F0" w:rsidRDefault="000F4BAE" w:rsidP="009B3FD4">
            <w:pPr>
              <w:pStyle w:val="a3"/>
              <w:widowControl/>
              <w:numPr>
                <w:ilvl w:val="0"/>
                <w:numId w:val="27"/>
              </w:numPr>
              <w:tabs>
                <w:tab w:val="left" w:pos="178"/>
              </w:tabs>
              <w:autoSpaceDE/>
              <w:autoSpaceDN/>
              <w:ind w:left="0" w:right="-73" w:firstLine="0"/>
              <w:rPr>
                <w:color w:val="151515"/>
                <w:sz w:val="24"/>
                <w:szCs w:val="24"/>
                <w:lang w:val="uk-UA" w:eastAsia="uk-UA"/>
              </w:rPr>
            </w:pPr>
            <w:r w:rsidRPr="003736F0">
              <w:rPr>
                <w:color w:val="151515"/>
                <w:sz w:val="24"/>
                <w:szCs w:val="24"/>
                <w:lang w:val="uk-UA" w:eastAsia="uk-UA"/>
              </w:rPr>
              <w:t>критерії якості ВКМЗ.</w:t>
            </w:r>
          </w:p>
        </w:tc>
        <w:tc>
          <w:tcPr>
            <w:tcW w:w="1863" w:type="dxa"/>
          </w:tcPr>
          <w:p w:rsidR="000F4BAE" w:rsidRPr="003736F0" w:rsidRDefault="000F4BAE" w:rsidP="003736F0">
            <w:pPr>
              <w:jc w:val="both"/>
              <w:rPr>
                <w:sz w:val="24"/>
                <w:szCs w:val="24"/>
                <w:lang w:val="uk-UA"/>
              </w:rPr>
            </w:pPr>
            <w:r w:rsidRPr="003736F0">
              <w:rPr>
                <w:sz w:val="24"/>
                <w:szCs w:val="24"/>
                <w:lang w:val="uk-UA"/>
              </w:rPr>
              <w:t>Вимоги та рекомендації до ВКМЗ</w:t>
            </w:r>
          </w:p>
        </w:tc>
        <w:tc>
          <w:tcPr>
            <w:tcW w:w="1828" w:type="dxa"/>
          </w:tcPr>
          <w:p w:rsidR="000F4BAE" w:rsidRPr="003736F0" w:rsidRDefault="000F4BAE" w:rsidP="003736F0">
            <w:pPr>
              <w:jc w:val="both"/>
              <w:rPr>
                <w:sz w:val="24"/>
                <w:szCs w:val="24"/>
                <w:lang w:val="uk-UA"/>
              </w:rPr>
            </w:pPr>
            <w:r w:rsidRPr="003736F0">
              <w:rPr>
                <w:sz w:val="24"/>
                <w:szCs w:val="24"/>
                <w:lang w:val="uk-UA"/>
              </w:rPr>
              <w:t>Підсистема візуалізації</w:t>
            </w:r>
          </w:p>
        </w:tc>
      </w:tr>
    </w:tbl>
    <w:p w:rsidR="00AB76B2" w:rsidRDefault="00AB76B2" w:rsidP="00AB76B2">
      <w:pPr>
        <w:spacing w:line="360" w:lineRule="auto"/>
        <w:ind w:firstLine="567"/>
        <w:jc w:val="both"/>
        <w:rPr>
          <w:sz w:val="28"/>
          <w:szCs w:val="28"/>
          <w:lang w:val="uk-UA"/>
        </w:rPr>
      </w:pPr>
    </w:p>
    <w:p w:rsidR="00AB76B2" w:rsidRDefault="00D45D22" w:rsidP="00D45D22">
      <w:pPr>
        <w:spacing w:line="360" w:lineRule="auto"/>
        <w:jc w:val="both"/>
        <w:rPr>
          <w:sz w:val="28"/>
          <w:szCs w:val="28"/>
          <w:lang w:val="uk-UA"/>
        </w:rPr>
      </w:pPr>
      <w:r>
        <w:rPr>
          <w:noProof/>
          <w:sz w:val="28"/>
          <w:szCs w:val="28"/>
          <w:lang w:eastAsia="ru-RU"/>
        </w:rPr>
        <w:drawing>
          <wp:inline distT="0" distB="0" distL="0" distR="0">
            <wp:extent cx="5943600" cy="4171950"/>
            <wp:effectExtent l="19050" t="0" r="0" b="0"/>
            <wp:docPr id="1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srcRect/>
                    <a:stretch>
                      <a:fillRect/>
                    </a:stretch>
                  </pic:blipFill>
                  <pic:spPr bwMode="auto">
                    <a:xfrm>
                      <a:off x="0" y="0"/>
                      <a:ext cx="5943600" cy="4171950"/>
                    </a:xfrm>
                    <a:prstGeom prst="rect">
                      <a:avLst/>
                    </a:prstGeom>
                    <a:noFill/>
                    <a:ln w="9525">
                      <a:noFill/>
                      <a:miter lim="800000"/>
                      <a:headEnd/>
                      <a:tailEnd/>
                    </a:ln>
                  </pic:spPr>
                </pic:pic>
              </a:graphicData>
            </a:graphic>
          </wp:inline>
        </w:drawing>
      </w:r>
    </w:p>
    <w:p w:rsidR="00AB76B2" w:rsidRDefault="005C26AE" w:rsidP="005C26AE">
      <w:pPr>
        <w:spacing w:line="360" w:lineRule="auto"/>
        <w:ind w:firstLine="567"/>
        <w:jc w:val="center"/>
        <w:rPr>
          <w:color w:val="151515"/>
          <w:sz w:val="28"/>
          <w:szCs w:val="28"/>
          <w:lang w:val="uk-UA" w:eastAsia="uk-UA"/>
        </w:rPr>
      </w:pPr>
      <w:r>
        <w:rPr>
          <w:sz w:val="28"/>
          <w:szCs w:val="28"/>
          <w:lang w:val="uk-UA"/>
        </w:rPr>
        <w:t>Рис. 2.</w:t>
      </w:r>
      <w:r w:rsidR="00CB5F95">
        <w:rPr>
          <w:sz w:val="28"/>
          <w:szCs w:val="28"/>
          <w:lang w:val="uk-UA"/>
        </w:rPr>
        <w:t>7</w:t>
      </w:r>
      <w:r>
        <w:rPr>
          <w:sz w:val="28"/>
          <w:szCs w:val="28"/>
          <w:lang w:val="uk-UA"/>
        </w:rPr>
        <w:t xml:space="preserve">. </w:t>
      </w:r>
      <w:r w:rsidRPr="00EE69C1">
        <w:rPr>
          <w:color w:val="151515"/>
          <w:sz w:val="28"/>
          <w:szCs w:val="28"/>
          <w:lang w:val="uk-UA" w:eastAsia="uk-UA"/>
        </w:rPr>
        <w:t>Діаграма процесів блоку А3</w:t>
      </w:r>
    </w:p>
    <w:p w:rsidR="00CB5F95" w:rsidRDefault="00CB5F95" w:rsidP="005C26AE">
      <w:pPr>
        <w:spacing w:line="360" w:lineRule="auto"/>
        <w:ind w:firstLine="567"/>
        <w:jc w:val="center"/>
        <w:rPr>
          <w:color w:val="151515"/>
          <w:sz w:val="28"/>
          <w:szCs w:val="28"/>
          <w:lang w:val="uk-UA" w:eastAsia="uk-UA"/>
        </w:rPr>
      </w:pPr>
    </w:p>
    <w:p w:rsidR="00CB5F95" w:rsidRPr="00CB5F95" w:rsidRDefault="00CB5F95" w:rsidP="00CB5F95">
      <w:pPr>
        <w:spacing w:line="360" w:lineRule="auto"/>
        <w:ind w:firstLine="567"/>
        <w:jc w:val="both"/>
        <w:rPr>
          <w:color w:val="151515"/>
          <w:sz w:val="28"/>
          <w:szCs w:val="28"/>
          <w:lang w:val="uk-UA" w:eastAsia="uk-UA"/>
        </w:rPr>
      </w:pPr>
      <w:r w:rsidRPr="00CB5F95">
        <w:rPr>
          <w:color w:val="151515"/>
          <w:sz w:val="28"/>
          <w:szCs w:val="28"/>
          <w:lang w:val="uk-UA" w:eastAsia="uk-UA"/>
        </w:rPr>
        <w:t xml:space="preserve">Підвищення якості транспортного обслуговування потребує комплексного підходу </w:t>
      </w:r>
      <w:r w:rsidRPr="00FA4D25">
        <w:rPr>
          <w:color w:val="151515"/>
          <w:sz w:val="28"/>
          <w:szCs w:val="28"/>
          <w:lang w:val="uk-UA" w:eastAsia="uk-UA"/>
        </w:rPr>
        <w:t>[</w:t>
      </w:r>
      <w:r w:rsidR="00FA4D25" w:rsidRPr="00FA4D25">
        <w:rPr>
          <w:color w:val="151515"/>
          <w:sz w:val="28"/>
          <w:szCs w:val="28"/>
          <w:lang w:val="uk-UA" w:eastAsia="uk-UA"/>
        </w:rPr>
        <w:t>49]</w:t>
      </w:r>
      <w:r w:rsidRPr="00FA4D25">
        <w:rPr>
          <w:color w:val="151515"/>
          <w:sz w:val="28"/>
          <w:szCs w:val="28"/>
          <w:lang w:val="uk-UA" w:eastAsia="uk-UA"/>
        </w:rPr>
        <w:t>.</w:t>
      </w:r>
      <w:r w:rsidRPr="00CB5F95">
        <w:rPr>
          <w:color w:val="151515"/>
          <w:sz w:val="28"/>
          <w:szCs w:val="28"/>
          <w:lang w:val="uk-UA" w:eastAsia="uk-UA"/>
        </w:rPr>
        <w:t xml:space="preserve"> В якості основних критеріїв (параметрів), що надають інформацію щодо якості планування </w:t>
      </w:r>
      <w:r>
        <w:rPr>
          <w:color w:val="151515"/>
          <w:sz w:val="28"/>
          <w:szCs w:val="28"/>
          <w:lang w:val="uk-UA" w:eastAsia="uk-UA"/>
        </w:rPr>
        <w:t>В</w:t>
      </w:r>
      <w:r w:rsidRPr="00CB5F95">
        <w:rPr>
          <w:color w:val="151515"/>
          <w:sz w:val="28"/>
          <w:szCs w:val="28"/>
          <w:lang w:val="uk-UA" w:eastAsia="uk-UA"/>
        </w:rPr>
        <w:t>КМ</w:t>
      </w:r>
      <w:r>
        <w:rPr>
          <w:color w:val="151515"/>
          <w:sz w:val="28"/>
          <w:szCs w:val="28"/>
          <w:lang w:val="uk-UA" w:eastAsia="uk-UA"/>
        </w:rPr>
        <w:t>З</w:t>
      </w:r>
      <w:r w:rsidRPr="00CB5F95">
        <w:rPr>
          <w:color w:val="151515"/>
          <w:sz w:val="28"/>
          <w:szCs w:val="28"/>
          <w:lang w:val="uk-UA" w:eastAsia="uk-UA"/>
        </w:rPr>
        <w:t xml:space="preserve"> (функціонування об'єктів інфраструктури, ефективності планових рішень, організації навігації і т.д.) розглядаються:</w:t>
      </w:r>
    </w:p>
    <w:p w:rsidR="00CB5F95" w:rsidRPr="00CB5F95" w:rsidRDefault="00CB5F95" w:rsidP="00CB5F95">
      <w:pPr>
        <w:spacing w:line="360" w:lineRule="auto"/>
        <w:ind w:firstLine="567"/>
        <w:jc w:val="both"/>
        <w:rPr>
          <w:color w:val="151515"/>
          <w:sz w:val="28"/>
          <w:szCs w:val="28"/>
          <w:lang w:val="uk-UA" w:eastAsia="uk-UA"/>
        </w:rPr>
      </w:pPr>
      <w:r w:rsidRPr="00CB5F95">
        <w:rPr>
          <w:color w:val="151515"/>
          <w:sz w:val="28"/>
          <w:szCs w:val="28"/>
          <w:lang w:val="uk-UA" w:eastAsia="uk-UA"/>
        </w:rPr>
        <w:t xml:space="preserve">Ψ1 – щільність пішохідного потоку на </w:t>
      </w:r>
      <w:r>
        <w:rPr>
          <w:color w:val="151515"/>
          <w:sz w:val="28"/>
          <w:szCs w:val="28"/>
          <w:lang w:val="uk-UA" w:eastAsia="uk-UA"/>
        </w:rPr>
        <w:t>вимірювальних</w:t>
      </w:r>
      <w:r w:rsidRPr="00CB5F95">
        <w:rPr>
          <w:color w:val="151515"/>
          <w:sz w:val="28"/>
          <w:szCs w:val="28"/>
          <w:lang w:val="uk-UA" w:eastAsia="uk-UA"/>
        </w:rPr>
        <w:t xml:space="preserve"> ділянках (управління прибуттям/виходом людей із системи);</w:t>
      </w:r>
    </w:p>
    <w:p w:rsidR="00CB5F95" w:rsidRPr="00CB5F95" w:rsidRDefault="00CB5F95" w:rsidP="00CB5F95">
      <w:pPr>
        <w:spacing w:line="360" w:lineRule="auto"/>
        <w:ind w:firstLine="567"/>
        <w:jc w:val="both"/>
        <w:rPr>
          <w:color w:val="151515"/>
          <w:sz w:val="28"/>
          <w:szCs w:val="28"/>
          <w:lang w:val="uk-UA" w:eastAsia="uk-UA"/>
        </w:rPr>
      </w:pPr>
      <w:r w:rsidRPr="00CB5F95">
        <w:rPr>
          <w:color w:val="151515"/>
          <w:sz w:val="28"/>
          <w:szCs w:val="28"/>
          <w:lang w:val="uk-UA" w:eastAsia="uk-UA"/>
        </w:rPr>
        <w:t>Ψ2 – година руху на шляху до цілі призначення представників клієнтських груп пішохідного потоку (мінімальні / максимальні / середні значення);</w:t>
      </w:r>
    </w:p>
    <w:p w:rsidR="00CB5F95" w:rsidRPr="00CB5F95" w:rsidRDefault="00CB5F95" w:rsidP="00CB5F95">
      <w:pPr>
        <w:spacing w:line="360" w:lineRule="auto"/>
        <w:ind w:firstLine="567"/>
        <w:jc w:val="both"/>
        <w:rPr>
          <w:color w:val="151515"/>
          <w:sz w:val="28"/>
          <w:szCs w:val="28"/>
          <w:lang w:val="uk-UA" w:eastAsia="uk-UA"/>
        </w:rPr>
      </w:pPr>
      <w:r w:rsidRPr="00CB5F95">
        <w:rPr>
          <w:color w:val="151515"/>
          <w:sz w:val="28"/>
          <w:szCs w:val="28"/>
          <w:lang w:val="uk-UA" w:eastAsia="uk-UA"/>
        </w:rPr>
        <w:t>Ψ3 – якість обслуговування у системах обслуговування (година обслуговування, час очікування, кількість систем обслуговування на шляху слідування, наповнення накопичувачів);</w:t>
      </w:r>
    </w:p>
    <w:p w:rsidR="00CB5F95" w:rsidRPr="00CB5F95" w:rsidRDefault="00CB5F95" w:rsidP="00CB5F95">
      <w:pPr>
        <w:spacing w:line="360" w:lineRule="auto"/>
        <w:ind w:firstLine="567"/>
        <w:jc w:val="both"/>
        <w:rPr>
          <w:color w:val="151515"/>
          <w:sz w:val="28"/>
          <w:szCs w:val="28"/>
          <w:lang w:val="uk-UA" w:eastAsia="uk-UA"/>
        </w:rPr>
      </w:pPr>
      <w:r w:rsidRPr="00CB5F95">
        <w:rPr>
          <w:color w:val="151515"/>
          <w:sz w:val="28"/>
          <w:szCs w:val="28"/>
          <w:lang w:val="uk-UA" w:eastAsia="uk-UA"/>
        </w:rPr>
        <w:lastRenderedPageBreak/>
        <w:t>Ψ4 – забезпечення безпеки;</w:t>
      </w:r>
    </w:p>
    <w:p w:rsidR="00CB5F95" w:rsidRPr="00CB5F95" w:rsidRDefault="00CB5F95" w:rsidP="00CB5F95">
      <w:pPr>
        <w:spacing w:line="360" w:lineRule="auto"/>
        <w:ind w:firstLine="567"/>
        <w:jc w:val="both"/>
        <w:rPr>
          <w:color w:val="151515"/>
          <w:sz w:val="28"/>
          <w:szCs w:val="28"/>
          <w:lang w:val="uk-UA" w:eastAsia="uk-UA"/>
        </w:rPr>
      </w:pPr>
      <w:r w:rsidRPr="00CB5F95">
        <w:rPr>
          <w:color w:val="151515"/>
          <w:sz w:val="28"/>
          <w:szCs w:val="28"/>
          <w:lang w:val="uk-UA" w:eastAsia="uk-UA"/>
        </w:rPr>
        <w:t>Ψ5 – забезпечення комфорту.</w:t>
      </w:r>
    </w:p>
    <w:p w:rsidR="00565750" w:rsidRDefault="00CB5F95" w:rsidP="00CB5F95">
      <w:pPr>
        <w:spacing w:line="360" w:lineRule="auto"/>
        <w:ind w:firstLine="567"/>
        <w:jc w:val="both"/>
        <w:rPr>
          <w:color w:val="151515"/>
          <w:sz w:val="28"/>
          <w:szCs w:val="28"/>
          <w:lang w:val="uk-UA" w:eastAsia="uk-UA"/>
        </w:rPr>
      </w:pPr>
      <w:r w:rsidRPr="00CB5F95">
        <w:rPr>
          <w:color w:val="151515"/>
          <w:sz w:val="28"/>
          <w:szCs w:val="28"/>
          <w:lang w:val="uk-UA" w:eastAsia="uk-UA"/>
        </w:rPr>
        <w:t xml:space="preserve">Оцінку отриманих значних критеріїв якості необхідно провести у всіх зонах розмежування до початку та після закінчення </w:t>
      </w:r>
      <w:r w:rsidR="00565750">
        <w:rPr>
          <w:color w:val="151515"/>
          <w:sz w:val="28"/>
          <w:szCs w:val="28"/>
          <w:lang w:val="uk-UA" w:eastAsia="uk-UA"/>
        </w:rPr>
        <w:t>В</w:t>
      </w:r>
      <w:r w:rsidRPr="00CB5F95">
        <w:rPr>
          <w:color w:val="151515"/>
          <w:sz w:val="28"/>
          <w:szCs w:val="28"/>
          <w:lang w:val="uk-UA" w:eastAsia="uk-UA"/>
        </w:rPr>
        <w:t>КМ</w:t>
      </w:r>
      <w:r w:rsidR="00565750">
        <w:rPr>
          <w:color w:val="151515"/>
          <w:sz w:val="28"/>
          <w:szCs w:val="28"/>
          <w:lang w:val="uk-UA" w:eastAsia="uk-UA"/>
        </w:rPr>
        <w:t>З</w:t>
      </w:r>
      <w:r w:rsidRPr="00CB5F95">
        <w:rPr>
          <w:color w:val="151515"/>
          <w:sz w:val="28"/>
          <w:szCs w:val="28"/>
          <w:lang w:val="uk-UA" w:eastAsia="uk-UA"/>
        </w:rPr>
        <w:t xml:space="preserve">. Для цього призначені процеси А32 (Аналіз результатів моделювання) та А33 (Внесення змін у модель). Виконання типових рекомендацій дозволить підвищити якість обслуговування учасників пішого процесу глядачів та ефективність функціонування об'єктів транспортної інфраструктури. </w:t>
      </w:r>
    </w:p>
    <w:p w:rsidR="00CB5F95" w:rsidRPr="00CB5F95" w:rsidRDefault="00CB5F95" w:rsidP="00CB5F95">
      <w:pPr>
        <w:spacing w:line="360" w:lineRule="auto"/>
        <w:ind w:firstLine="567"/>
        <w:jc w:val="both"/>
        <w:rPr>
          <w:color w:val="151515"/>
          <w:sz w:val="28"/>
          <w:szCs w:val="28"/>
          <w:lang w:val="uk-UA" w:eastAsia="uk-UA"/>
        </w:rPr>
      </w:pPr>
      <w:r w:rsidRPr="00CB5F95">
        <w:rPr>
          <w:color w:val="151515"/>
          <w:sz w:val="28"/>
          <w:szCs w:val="28"/>
          <w:lang w:val="uk-UA" w:eastAsia="uk-UA"/>
        </w:rPr>
        <w:t>У ході дослідження сформульовано безліч вимог і рекомендацій</w:t>
      </w:r>
      <w:r w:rsidR="00565750">
        <w:rPr>
          <w:color w:val="151515"/>
          <w:sz w:val="28"/>
          <w:szCs w:val="28"/>
          <w:lang w:val="uk-UA" w:eastAsia="uk-UA"/>
        </w:rPr>
        <w:t xml:space="preserve"> Ω</w:t>
      </w:r>
      <w:r w:rsidRPr="00CB5F95">
        <w:rPr>
          <w:color w:val="151515"/>
          <w:sz w:val="28"/>
          <w:szCs w:val="28"/>
          <w:lang w:val="uk-UA" w:eastAsia="uk-UA"/>
        </w:rPr>
        <w:t xml:space="preserve">, необхідних для підвищення якості </w:t>
      </w:r>
      <w:r w:rsidR="00565750">
        <w:rPr>
          <w:color w:val="151515"/>
          <w:sz w:val="28"/>
          <w:szCs w:val="28"/>
          <w:lang w:val="uk-UA" w:eastAsia="uk-UA"/>
        </w:rPr>
        <w:t>В</w:t>
      </w:r>
      <w:r w:rsidRPr="00CB5F95">
        <w:rPr>
          <w:color w:val="151515"/>
          <w:sz w:val="28"/>
          <w:szCs w:val="28"/>
          <w:lang w:val="uk-UA" w:eastAsia="uk-UA"/>
        </w:rPr>
        <w:t>КМ</w:t>
      </w:r>
      <w:r w:rsidR="00565750">
        <w:rPr>
          <w:color w:val="151515"/>
          <w:sz w:val="28"/>
          <w:szCs w:val="28"/>
          <w:lang w:val="uk-UA" w:eastAsia="uk-UA"/>
        </w:rPr>
        <w:t>З</w:t>
      </w:r>
      <w:r w:rsidRPr="00CB5F95">
        <w:rPr>
          <w:color w:val="151515"/>
          <w:sz w:val="28"/>
          <w:szCs w:val="28"/>
          <w:lang w:val="uk-UA" w:eastAsia="uk-UA"/>
        </w:rPr>
        <w:t>:</w:t>
      </w:r>
    </w:p>
    <w:p w:rsidR="00CB5F95" w:rsidRPr="00CB5F95" w:rsidRDefault="00565750" w:rsidP="00CB5F95">
      <w:pPr>
        <w:spacing w:line="360" w:lineRule="auto"/>
        <w:ind w:firstLine="567"/>
        <w:jc w:val="both"/>
        <w:rPr>
          <w:color w:val="151515"/>
          <w:sz w:val="28"/>
          <w:szCs w:val="28"/>
          <w:lang w:val="uk-UA" w:eastAsia="uk-UA"/>
        </w:rPr>
      </w:pPr>
      <w:r>
        <w:rPr>
          <w:color w:val="151515"/>
          <w:sz w:val="28"/>
          <w:szCs w:val="28"/>
          <w:lang w:val="uk-UA" w:eastAsia="uk-UA"/>
        </w:rPr>
        <w:t>Ω</w:t>
      </w:r>
      <w:r w:rsidRPr="00CB5F95">
        <w:rPr>
          <w:color w:val="151515"/>
          <w:sz w:val="28"/>
          <w:szCs w:val="28"/>
          <w:lang w:val="uk-UA" w:eastAsia="uk-UA"/>
        </w:rPr>
        <w:t xml:space="preserve"> </w:t>
      </w:r>
      <w:r w:rsidR="00CB5F95" w:rsidRPr="00CB5F95">
        <w:rPr>
          <w:color w:val="151515"/>
          <w:sz w:val="28"/>
          <w:szCs w:val="28"/>
          <w:lang w:val="uk-UA" w:eastAsia="uk-UA"/>
        </w:rPr>
        <w:t>1 – забезпечення спеціалізованого режиму роботи інфраструктури (працює тільки «на вхід» / «на вихід»);</w:t>
      </w:r>
    </w:p>
    <w:p w:rsidR="00CB5F95" w:rsidRDefault="00565750" w:rsidP="00CB5F95">
      <w:pPr>
        <w:spacing w:line="360" w:lineRule="auto"/>
        <w:ind w:firstLine="567"/>
        <w:jc w:val="both"/>
        <w:rPr>
          <w:color w:val="151515"/>
          <w:sz w:val="28"/>
          <w:szCs w:val="28"/>
          <w:lang w:val="uk-UA" w:eastAsia="uk-UA"/>
        </w:rPr>
      </w:pPr>
      <w:r>
        <w:rPr>
          <w:color w:val="151515"/>
          <w:sz w:val="28"/>
          <w:szCs w:val="28"/>
          <w:lang w:val="uk-UA" w:eastAsia="uk-UA"/>
        </w:rPr>
        <w:t>Ω</w:t>
      </w:r>
      <w:r w:rsidRPr="00CB5F95">
        <w:rPr>
          <w:color w:val="151515"/>
          <w:sz w:val="28"/>
          <w:szCs w:val="28"/>
          <w:lang w:val="uk-UA" w:eastAsia="uk-UA"/>
        </w:rPr>
        <w:t xml:space="preserve"> </w:t>
      </w:r>
      <w:r w:rsidR="00CB5F95" w:rsidRPr="00CB5F95">
        <w:rPr>
          <w:color w:val="151515"/>
          <w:sz w:val="28"/>
          <w:szCs w:val="28"/>
          <w:lang w:val="uk-UA" w:eastAsia="uk-UA"/>
        </w:rPr>
        <w:t>2 – оптимізація розкладу руху транспорту, вивід на лінію додаткових одиниць транспорту;</w:t>
      </w:r>
    </w:p>
    <w:p w:rsidR="00565750" w:rsidRPr="00565750" w:rsidRDefault="00565750" w:rsidP="00565750">
      <w:pPr>
        <w:spacing w:line="360" w:lineRule="auto"/>
        <w:ind w:firstLine="567"/>
        <w:jc w:val="both"/>
        <w:rPr>
          <w:color w:val="151515"/>
          <w:sz w:val="28"/>
          <w:szCs w:val="28"/>
          <w:lang w:val="uk-UA" w:eastAsia="uk-UA"/>
        </w:rPr>
      </w:pPr>
      <w:r>
        <w:rPr>
          <w:color w:val="151515"/>
          <w:sz w:val="28"/>
          <w:szCs w:val="28"/>
          <w:lang w:val="uk-UA" w:eastAsia="uk-UA"/>
        </w:rPr>
        <w:t>Ω</w:t>
      </w:r>
      <w:r w:rsidRPr="00565750">
        <w:rPr>
          <w:color w:val="151515"/>
          <w:sz w:val="28"/>
          <w:szCs w:val="28"/>
          <w:lang w:val="uk-UA" w:eastAsia="uk-UA"/>
        </w:rPr>
        <w:t xml:space="preserve"> 3 – спеціальний режим роботи систем обслуговування;</w:t>
      </w:r>
    </w:p>
    <w:p w:rsidR="00565750" w:rsidRPr="00565750" w:rsidRDefault="00565750" w:rsidP="00565750">
      <w:pPr>
        <w:spacing w:line="360" w:lineRule="auto"/>
        <w:ind w:firstLine="567"/>
        <w:jc w:val="both"/>
        <w:rPr>
          <w:color w:val="151515"/>
          <w:sz w:val="28"/>
          <w:szCs w:val="28"/>
          <w:lang w:val="uk-UA" w:eastAsia="uk-UA"/>
        </w:rPr>
      </w:pPr>
      <w:r>
        <w:rPr>
          <w:color w:val="151515"/>
          <w:sz w:val="28"/>
          <w:szCs w:val="28"/>
          <w:lang w:val="uk-UA" w:eastAsia="uk-UA"/>
        </w:rPr>
        <w:t>Ω</w:t>
      </w:r>
      <w:r w:rsidRPr="00565750">
        <w:rPr>
          <w:color w:val="151515"/>
          <w:sz w:val="28"/>
          <w:szCs w:val="28"/>
          <w:lang w:val="uk-UA" w:eastAsia="uk-UA"/>
        </w:rPr>
        <w:t xml:space="preserve"> 4 – забезпечення максимальної кількості видів доступного громадського транспорту;</w:t>
      </w:r>
    </w:p>
    <w:p w:rsidR="00565750" w:rsidRPr="00565750" w:rsidRDefault="00565750" w:rsidP="00565750">
      <w:pPr>
        <w:spacing w:line="360" w:lineRule="auto"/>
        <w:ind w:firstLine="567"/>
        <w:jc w:val="both"/>
        <w:rPr>
          <w:color w:val="151515"/>
          <w:sz w:val="28"/>
          <w:szCs w:val="28"/>
          <w:lang w:val="uk-UA" w:eastAsia="uk-UA"/>
        </w:rPr>
      </w:pPr>
      <w:r>
        <w:rPr>
          <w:color w:val="151515"/>
          <w:sz w:val="28"/>
          <w:szCs w:val="28"/>
          <w:lang w:val="uk-UA" w:eastAsia="uk-UA"/>
        </w:rPr>
        <w:t>Ω</w:t>
      </w:r>
      <w:r w:rsidRPr="00565750">
        <w:rPr>
          <w:color w:val="151515"/>
          <w:sz w:val="28"/>
          <w:szCs w:val="28"/>
          <w:lang w:val="uk-UA" w:eastAsia="uk-UA"/>
        </w:rPr>
        <w:t xml:space="preserve"> 5 – організація навісів для захисту від дощу (спеки), зон відпочинку/очікування, дозвілля;</w:t>
      </w:r>
    </w:p>
    <w:p w:rsidR="00565750" w:rsidRPr="00565750" w:rsidRDefault="00565750" w:rsidP="00565750">
      <w:pPr>
        <w:spacing w:line="360" w:lineRule="auto"/>
        <w:ind w:firstLine="567"/>
        <w:jc w:val="both"/>
        <w:rPr>
          <w:color w:val="151515"/>
          <w:sz w:val="28"/>
          <w:szCs w:val="28"/>
          <w:lang w:val="uk-UA" w:eastAsia="uk-UA"/>
        </w:rPr>
      </w:pPr>
      <w:r>
        <w:rPr>
          <w:color w:val="151515"/>
          <w:sz w:val="28"/>
          <w:szCs w:val="28"/>
          <w:lang w:val="uk-UA" w:eastAsia="uk-UA"/>
        </w:rPr>
        <w:t>Ω</w:t>
      </w:r>
      <w:r w:rsidRPr="00565750">
        <w:rPr>
          <w:color w:val="151515"/>
          <w:sz w:val="28"/>
          <w:szCs w:val="28"/>
          <w:lang w:val="uk-UA" w:eastAsia="uk-UA"/>
        </w:rPr>
        <w:t xml:space="preserve"> 6 – спрямування маршрутів руху, мінімізація перепаду висот;</w:t>
      </w:r>
    </w:p>
    <w:p w:rsidR="00565750" w:rsidRPr="00565750" w:rsidRDefault="00565750" w:rsidP="00565750">
      <w:pPr>
        <w:spacing w:line="360" w:lineRule="auto"/>
        <w:ind w:firstLine="567"/>
        <w:jc w:val="both"/>
        <w:rPr>
          <w:color w:val="151515"/>
          <w:sz w:val="28"/>
          <w:szCs w:val="28"/>
          <w:lang w:val="uk-UA" w:eastAsia="uk-UA"/>
        </w:rPr>
      </w:pPr>
      <w:r>
        <w:rPr>
          <w:color w:val="151515"/>
          <w:sz w:val="28"/>
          <w:szCs w:val="28"/>
          <w:lang w:val="uk-UA" w:eastAsia="uk-UA"/>
        </w:rPr>
        <w:t>Ω</w:t>
      </w:r>
      <w:r w:rsidRPr="00565750">
        <w:rPr>
          <w:color w:val="151515"/>
          <w:sz w:val="28"/>
          <w:szCs w:val="28"/>
          <w:lang w:val="uk-UA" w:eastAsia="uk-UA"/>
        </w:rPr>
        <w:t xml:space="preserve"> 7 – конфігурування геометричних характеристик тротуарів, пішохідних доріжок, тимчасових пішохідних коридорів (розведення пішохідних потоків різних груп клієнтів);</w:t>
      </w:r>
    </w:p>
    <w:p w:rsidR="00565750" w:rsidRPr="00565750" w:rsidRDefault="00565750" w:rsidP="00565750">
      <w:pPr>
        <w:spacing w:line="360" w:lineRule="auto"/>
        <w:ind w:firstLine="567"/>
        <w:jc w:val="both"/>
        <w:rPr>
          <w:color w:val="151515"/>
          <w:sz w:val="28"/>
          <w:szCs w:val="28"/>
          <w:lang w:val="uk-UA" w:eastAsia="uk-UA"/>
        </w:rPr>
      </w:pPr>
      <w:r>
        <w:rPr>
          <w:color w:val="151515"/>
          <w:sz w:val="28"/>
          <w:szCs w:val="28"/>
          <w:lang w:val="uk-UA" w:eastAsia="uk-UA"/>
        </w:rPr>
        <w:t>Ω</w:t>
      </w:r>
      <w:r w:rsidRPr="00565750">
        <w:rPr>
          <w:color w:val="151515"/>
          <w:sz w:val="28"/>
          <w:szCs w:val="28"/>
          <w:lang w:val="uk-UA" w:eastAsia="uk-UA"/>
        </w:rPr>
        <w:t xml:space="preserve"> 8 – розташування навігації (вказівка ​​кращого маршруту в залежності від точки призначення всередині зони розмежування);</w:t>
      </w:r>
    </w:p>
    <w:p w:rsidR="00565750" w:rsidRPr="00565750" w:rsidRDefault="00565750" w:rsidP="00565750">
      <w:pPr>
        <w:spacing w:line="360" w:lineRule="auto"/>
        <w:ind w:firstLine="567"/>
        <w:jc w:val="both"/>
        <w:rPr>
          <w:color w:val="151515"/>
          <w:sz w:val="28"/>
          <w:szCs w:val="28"/>
          <w:lang w:val="uk-UA" w:eastAsia="uk-UA"/>
        </w:rPr>
      </w:pPr>
      <w:r>
        <w:rPr>
          <w:color w:val="151515"/>
          <w:sz w:val="28"/>
          <w:szCs w:val="28"/>
          <w:lang w:val="uk-UA" w:eastAsia="uk-UA"/>
        </w:rPr>
        <w:t>Ω</w:t>
      </w:r>
      <w:r w:rsidRPr="00565750">
        <w:rPr>
          <w:color w:val="151515"/>
          <w:sz w:val="28"/>
          <w:szCs w:val="28"/>
          <w:lang w:val="uk-UA" w:eastAsia="uk-UA"/>
        </w:rPr>
        <w:t xml:space="preserve"> 9 – наявність персоналу в ключових точках (волонтери, стюарди) для оповіщення про напрям руху пішохідних коридорів, спеціалізовані режими роботи транспортної інфраструктури;</w:t>
      </w:r>
    </w:p>
    <w:p w:rsidR="00565750" w:rsidRPr="00565750" w:rsidRDefault="00565750" w:rsidP="00565750">
      <w:pPr>
        <w:spacing w:line="360" w:lineRule="auto"/>
        <w:ind w:firstLine="567"/>
        <w:jc w:val="both"/>
        <w:rPr>
          <w:color w:val="151515"/>
          <w:sz w:val="28"/>
          <w:szCs w:val="28"/>
          <w:lang w:val="uk-UA" w:eastAsia="uk-UA"/>
        </w:rPr>
      </w:pPr>
      <w:r>
        <w:rPr>
          <w:color w:val="151515"/>
          <w:sz w:val="28"/>
          <w:szCs w:val="28"/>
          <w:lang w:val="uk-UA" w:eastAsia="uk-UA"/>
        </w:rPr>
        <w:t>Ω</w:t>
      </w:r>
      <w:r w:rsidRPr="00565750">
        <w:rPr>
          <w:color w:val="151515"/>
          <w:sz w:val="28"/>
          <w:szCs w:val="28"/>
          <w:lang w:val="uk-UA" w:eastAsia="uk-UA"/>
        </w:rPr>
        <w:t xml:space="preserve"> 10 – забезпечення вільного виходу із периметра зони розмежування.</w:t>
      </w:r>
    </w:p>
    <w:p w:rsidR="00565750" w:rsidRDefault="00565750" w:rsidP="00565750">
      <w:pPr>
        <w:spacing w:line="360" w:lineRule="auto"/>
        <w:ind w:firstLine="567"/>
        <w:jc w:val="both"/>
        <w:rPr>
          <w:color w:val="151515"/>
          <w:sz w:val="28"/>
          <w:szCs w:val="28"/>
          <w:lang w:val="uk-UA" w:eastAsia="uk-UA"/>
        </w:rPr>
      </w:pPr>
      <w:r w:rsidRPr="00565750">
        <w:rPr>
          <w:color w:val="151515"/>
          <w:sz w:val="28"/>
          <w:szCs w:val="28"/>
          <w:lang w:val="uk-UA" w:eastAsia="uk-UA"/>
        </w:rPr>
        <w:t xml:space="preserve">Залежно від зони розмежування та часу формуються власні алгоритми </w:t>
      </w:r>
      <w:r w:rsidRPr="00565750">
        <w:rPr>
          <w:color w:val="151515"/>
          <w:sz w:val="28"/>
          <w:szCs w:val="28"/>
          <w:lang w:val="uk-UA" w:eastAsia="uk-UA"/>
        </w:rPr>
        <w:lastRenderedPageBreak/>
        <w:t xml:space="preserve">отримання цільових значень критеріїв якості. </w:t>
      </w:r>
    </w:p>
    <w:p w:rsidR="00565750" w:rsidRPr="00565750" w:rsidRDefault="00565750" w:rsidP="00565750">
      <w:pPr>
        <w:spacing w:line="360" w:lineRule="auto"/>
        <w:ind w:firstLine="567"/>
        <w:jc w:val="both"/>
        <w:rPr>
          <w:color w:val="151515"/>
          <w:sz w:val="28"/>
          <w:szCs w:val="28"/>
          <w:lang w:val="uk-UA" w:eastAsia="uk-UA"/>
        </w:rPr>
      </w:pPr>
      <w:r w:rsidRPr="00565750">
        <w:rPr>
          <w:color w:val="151515"/>
          <w:sz w:val="28"/>
          <w:szCs w:val="28"/>
          <w:lang w:val="uk-UA" w:eastAsia="uk-UA"/>
        </w:rPr>
        <w:t>У Таблиці 2.4 представлена ​​сукупність вимог та рекомендацій щодо досягнення цільових значень критеріїв якості.</w:t>
      </w:r>
    </w:p>
    <w:p w:rsidR="00565750" w:rsidRDefault="00565750" w:rsidP="00565750">
      <w:pPr>
        <w:spacing w:line="360" w:lineRule="auto"/>
        <w:ind w:firstLine="567"/>
        <w:jc w:val="right"/>
        <w:rPr>
          <w:color w:val="151515"/>
          <w:sz w:val="28"/>
          <w:szCs w:val="28"/>
          <w:lang w:val="uk-UA" w:eastAsia="uk-UA"/>
        </w:rPr>
      </w:pPr>
      <w:r>
        <w:rPr>
          <w:color w:val="151515"/>
          <w:sz w:val="28"/>
          <w:szCs w:val="28"/>
          <w:lang w:val="uk-UA" w:eastAsia="uk-UA"/>
        </w:rPr>
        <w:t xml:space="preserve">Таблиця 2.4. </w:t>
      </w:r>
    </w:p>
    <w:p w:rsidR="00565750" w:rsidRDefault="00565750" w:rsidP="00565750">
      <w:pPr>
        <w:spacing w:line="360" w:lineRule="auto"/>
        <w:ind w:firstLine="567"/>
        <w:jc w:val="center"/>
        <w:rPr>
          <w:color w:val="151515"/>
          <w:sz w:val="28"/>
          <w:szCs w:val="28"/>
          <w:lang w:val="uk-UA" w:eastAsia="uk-UA"/>
        </w:rPr>
      </w:pPr>
      <w:r w:rsidRPr="00565750">
        <w:rPr>
          <w:color w:val="151515"/>
          <w:sz w:val="28"/>
          <w:szCs w:val="28"/>
          <w:lang w:val="uk-UA" w:eastAsia="uk-UA"/>
        </w:rPr>
        <w:t>Перелік вимог та рекомендацій щодо досягнення цільових значень критеріїв якості</w:t>
      </w:r>
    </w:p>
    <w:tbl>
      <w:tblPr>
        <w:tblStyle w:val="a4"/>
        <w:tblW w:w="9855" w:type="dxa"/>
        <w:tblLook w:val="04A0"/>
      </w:tblPr>
      <w:tblGrid>
        <w:gridCol w:w="2943"/>
        <w:gridCol w:w="2126"/>
        <w:gridCol w:w="2393"/>
        <w:gridCol w:w="2393"/>
      </w:tblGrid>
      <w:tr w:rsidR="00565750" w:rsidTr="00DA2852">
        <w:tc>
          <w:tcPr>
            <w:tcW w:w="2943" w:type="dxa"/>
          </w:tcPr>
          <w:p w:rsidR="00565750" w:rsidRPr="00DA2852" w:rsidRDefault="00565750" w:rsidP="00DA2852">
            <w:pPr>
              <w:jc w:val="center"/>
              <w:rPr>
                <w:b/>
                <w:color w:val="151515"/>
                <w:sz w:val="24"/>
                <w:szCs w:val="24"/>
                <w:lang w:val="uk-UA" w:eastAsia="uk-UA"/>
              </w:rPr>
            </w:pPr>
            <w:r w:rsidRPr="00DA2852">
              <w:rPr>
                <w:b/>
                <w:color w:val="151515"/>
                <w:sz w:val="24"/>
                <w:szCs w:val="24"/>
                <w:lang w:val="uk-UA" w:eastAsia="uk-UA"/>
              </w:rPr>
              <w:t>Критерій якості</w:t>
            </w:r>
          </w:p>
        </w:tc>
        <w:tc>
          <w:tcPr>
            <w:tcW w:w="2126" w:type="dxa"/>
          </w:tcPr>
          <w:p w:rsidR="00565750" w:rsidRPr="00DA2852" w:rsidRDefault="00565750" w:rsidP="00DA2852">
            <w:pPr>
              <w:jc w:val="center"/>
              <w:rPr>
                <w:b/>
                <w:color w:val="151515"/>
                <w:sz w:val="24"/>
                <w:szCs w:val="24"/>
                <w:lang w:val="uk-UA" w:eastAsia="uk-UA"/>
              </w:rPr>
            </w:pPr>
            <w:r w:rsidRPr="00DA2852">
              <w:rPr>
                <w:b/>
                <w:color w:val="151515"/>
                <w:sz w:val="24"/>
                <w:szCs w:val="24"/>
                <w:lang w:val="uk-UA" w:eastAsia="uk-UA"/>
              </w:rPr>
              <w:t>Зона розмежування</w:t>
            </w:r>
          </w:p>
        </w:tc>
        <w:tc>
          <w:tcPr>
            <w:tcW w:w="2393" w:type="dxa"/>
          </w:tcPr>
          <w:p w:rsidR="00565750" w:rsidRPr="00DA2852" w:rsidRDefault="00DA2852" w:rsidP="00DA2852">
            <w:pPr>
              <w:jc w:val="center"/>
              <w:rPr>
                <w:b/>
                <w:color w:val="151515"/>
                <w:sz w:val="24"/>
                <w:szCs w:val="24"/>
                <w:lang w:val="uk-UA" w:eastAsia="uk-UA"/>
              </w:rPr>
            </w:pPr>
            <w:r w:rsidRPr="00DA2852">
              <w:rPr>
                <w:b/>
                <w:color w:val="151515"/>
                <w:sz w:val="24"/>
                <w:szCs w:val="24"/>
                <w:lang w:val="uk-UA" w:eastAsia="uk-UA"/>
              </w:rPr>
              <w:t>Перед початком ВКМЗ</w:t>
            </w:r>
          </w:p>
        </w:tc>
        <w:tc>
          <w:tcPr>
            <w:tcW w:w="2393" w:type="dxa"/>
          </w:tcPr>
          <w:p w:rsidR="00565750" w:rsidRPr="00DA2852" w:rsidRDefault="00DA2852" w:rsidP="00DA2852">
            <w:pPr>
              <w:jc w:val="center"/>
              <w:rPr>
                <w:b/>
                <w:color w:val="151515"/>
                <w:sz w:val="24"/>
                <w:szCs w:val="24"/>
                <w:lang w:val="uk-UA" w:eastAsia="uk-UA"/>
              </w:rPr>
            </w:pPr>
            <w:r w:rsidRPr="00DA2852">
              <w:rPr>
                <w:b/>
                <w:color w:val="151515"/>
                <w:sz w:val="24"/>
                <w:szCs w:val="24"/>
                <w:lang w:val="uk-UA" w:eastAsia="uk-UA"/>
              </w:rPr>
              <w:t>Після закінчення ККММ</w:t>
            </w:r>
          </w:p>
        </w:tc>
      </w:tr>
      <w:tr w:rsidR="00DA2852" w:rsidTr="00DA2852">
        <w:trPr>
          <w:trHeight w:val="645"/>
        </w:trPr>
        <w:tc>
          <w:tcPr>
            <w:tcW w:w="2943" w:type="dxa"/>
            <w:vMerge w:val="restart"/>
          </w:tcPr>
          <w:p w:rsidR="00DA2852" w:rsidRPr="00DA2852" w:rsidRDefault="00DA2852" w:rsidP="00341482">
            <w:pPr>
              <w:jc w:val="both"/>
              <w:rPr>
                <w:color w:val="151515"/>
                <w:sz w:val="24"/>
                <w:szCs w:val="24"/>
                <w:lang w:val="uk-UA" w:eastAsia="uk-UA"/>
              </w:rPr>
            </w:pPr>
            <w:r w:rsidRPr="00DA2852">
              <w:rPr>
                <w:color w:val="151515"/>
                <w:sz w:val="24"/>
                <w:szCs w:val="24"/>
                <w:lang w:val="uk-UA" w:eastAsia="uk-UA"/>
              </w:rPr>
              <w:t>Зменшення щільності пішохідного потоку</w:t>
            </w:r>
          </w:p>
        </w:tc>
        <w:tc>
          <w:tcPr>
            <w:tcW w:w="2126" w:type="dxa"/>
          </w:tcPr>
          <w:p w:rsidR="00DA2852" w:rsidRPr="00DA2852" w:rsidRDefault="00DA2852" w:rsidP="00DA2852">
            <w:pPr>
              <w:jc w:val="both"/>
              <w:rPr>
                <w:color w:val="151515"/>
                <w:sz w:val="24"/>
                <w:szCs w:val="24"/>
                <w:lang w:val="uk-UA" w:eastAsia="uk-UA"/>
              </w:rPr>
            </w:pPr>
            <w:r w:rsidRPr="00DA2852">
              <w:rPr>
                <w:color w:val="151515"/>
                <w:sz w:val="24"/>
                <w:szCs w:val="24"/>
                <w:lang w:val="uk-UA" w:eastAsia="uk-UA"/>
              </w:rPr>
              <w:t>Транспортна інфраструктура</w:t>
            </w:r>
          </w:p>
        </w:tc>
        <w:tc>
          <w:tcPr>
            <w:tcW w:w="2393" w:type="dxa"/>
          </w:tcPr>
          <w:p w:rsidR="00DA2852" w:rsidRPr="00DA2852" w:rsidRDefault="00DA2852" w:rsidP="00DA2852">
            <w:pPr>
              <w:pStyle w:val="Default"/>
              <w:jc w:val="center"/>
              <w:rPr>
                <w:rFonts w:cstheme="minorBidi"/>
              </w:rPr>
            </w:pPr>
            <w:r w:rsidRPr="00DA2852">
              <w:rPr>
                <w:color w:val="151515"/>
                <w:lang w:val="uk-UA" w:eastAsia="uk-UA"/>
              </w:rPr>
              <w:t>Ω</w:t>
            </w:r>
            <w:r w:rsidRPr="00DA2852">
              <w:rPr>
                <w:rFonts w:cstheme="minorBidi"/>
              </w:rPr>
              <w:t xml:space="preserve"> 1, </w:t>
            </w:r>
            <w:r w:rsidRPr="00DA2852">
              <w:rPr>
                <w:color w:val="151515"/>
                <w:lang w:val="uk-UA" w:eastAsia="uk-UA"/>
              </w:rPr>
              <w:t>Ω</w:t>
            </w:r>
            <w:r w:rsidRPr="00DA2852">
              <w:rPr>
                <w:rFonts w:cstheme="minorBidi"/>
              </w:rPr>
              <w:t xml:space="preserve"> 2, </w:t>
            </w:r>
            <w:r w:rsidRPr="00DA2852">
              <w:rPr>
                <w:color w:val="151515"/>
                <w:lang w:val="uk-UA" w:eastAsia="uk-UA"/>
              </w:rPr>
              <w:t>Ω</w:t>
            </w:r>
            <w:r w:rsidRPr="00DA2852">
              <w:rPr>
                <w:rFonts w:cstheme="minorBidi"/>
              </w:rPr>
              <w:t xml:space="preserve"> 3;</w:t>
            </w:r>
          </w:p>
          <w:p w:rsidR="00DA2852" w:rsidRPr="00DA2852" w:rsidRDefault="00DA2852" w:rsidP="00DA2852">
            <w:pPr>
              <w:jc w:val="center"/>
              <w:rPr>
                <w:color w:val="151515"/>
                <w:sz w:val="24"/>
                <w:szCs w:val="24"/>
                <w:lang w:val="uk-UA" w:eastAsia="uk-UA"/>
              </w:rPr>
            </w:pPr>
          </w:p>
        </w:tc>
        <w:tc>
          <w:tcPr>
            <w:tcW w:w="2393" w:type="dxa"/>
          </w:tcPr>
          <w:p w:rsidR="00DA2852" w:rsidRPr="00DA2852" w:rsidRDefault="00DA2852" w:rsidP="00DA2852">
            <w:pPr>
              <w:pStyle w:val="Default"/>
              <w:jc w:val="center"/>
              <w:rPr>
                <w:rFonts w:cstheme="minorBidi"/>
              </w:rPr>
            </w:pPr>
            <w:r w:rsidRPr="00DA2852">
              <w:rPr>
                <w:color w:val="151515"/>
                <w:lang w:val="uk-UA" w:eastAsia="uk-UA"/>
              </w:rPr>
              <w:t>Ω</w:t>
            </w:r>
            <w:r w:rsidRPr="00DA2852">
              <w:rPr>
                <w:rFonts w:cstheme="minorBidi"/>
              </w:rPr>
              <w:t xml:space="preserve"> 1, </w:t>
            </w:r>
            <w:r w:rsidRPr="00DA2852">
              <w:rPr>
                <w:color w:val="151515"/>
                <w:lang w:val="uk-UA" w:eastAsia="uk-UA"/>
              </w:rPr>
              <w:t>Ω</w:t>
            </w:r>
            <w:r w:rsidRPr="00DA2852">
              <w:rPr>
                <w:rFonts w:cstheme="minorBidi"/>
              </w:rPr>
              <w:t xml:space="preserve"> 3, </w:t>
            </w:r>
            <w:r w:rsidRPr="00DA2852">
              <w:rPr>
                <w:color w:val="151515"/>
                <w:lang w:val="uk-UA" w:eastAsia="uk-UA"/>
              </w:rPr>
              <w:t>Ω</w:t>
            </w:r>
            <w:r w:rsidRPr="00DA2852">
              <w:rPr>
                <w:rFonts w:cstheme="minorBidi"/>
              </w:rPr>
              <w:t xml:space="preserve"> 4</w:t>
            </w:r>
          </w:p>
          <w:p w:rsidR="00DA2852" w:rsidRPr="00DA2852" w:rsidRDefault="00DA2852" w:rsidP="00DA2852">
            <w:pPr>
              <w:jc w:val="center"/>
              <w:rPr>
                <w:color w:val="151515"/>
                <w:sz w:val="24"/>
                <w:szCs w:val="24"/>
                <w:lang w:val="uk-UA" w:eastAsia="uk-UA"/>
              </w:rPr>
            </w:pPr>
          </w:p>
        </w:tc>
      </w:tr>
      <w:tr w:rsidR="00DA2852" w:rsidTr="00DA2852">
        <w:trPr>
          <w:trHeight w:val="645"/>
        </w:trPr>
        <w:tc>
          <w:tcPr>
            <w:tcW w:w="2943" w:type="dxa"/>
            <w:vMerge/>
          </w:tcPr>
          <w:p w:rsidR="00DA2852" w:rsidRPr="00DA2852" w:rsidRDefault="00DA2852" w:rsidP="00DA2852">
            <w:pPr>
              <w:jc w:val="both"/>
              <w:rPr>
                <w:color w:val="151515"/>
                <w:sz w:val="24"/>
                <w:szCs w:val="24"/>
                <w:lang w:val="uk-UA" w:eastAsia="uk-UA"/>
              </w:rPr>
            </w:pPr>
          </w:p>
        </w:tc>
        <w:tc>
          <w:tcPr>
            <w:tcW w:w="2126" w:type="dxa"/>
          </w:tcPr>
          <w:p w:rsidR="00DA2852" w:rsidRPr="00DA2852" w:rsidRDefault="00DA2852" w:rsidP="00DA2852">
            <w:pPr>
              <w:jc w:val="both"/>
              <w:rPr>
                <w:color w:val="151515"/>
                <w:sz w:val="24"/>
                <w:szCs w:val="24"/>
                <w:lang w:val="uk-UA" w:eastAsia="uk-UA"/>
              </w:rPr>
            </w:pPr>
            <w:r w:rsidRPr="00DA2852">
              <w:rPr>
                <w:color w:val="151515"/>
                <w:sz w:val="24"/>
                <w:szCs w:val="24"/>
                <w:lang w:val="uk-UA" w:eastAsia="uk-UA"/>
              </w:rPr>
              <w:t>Район ВКМЗ</w:t>
            </w:r>
          </w:p>
        </w:tc>
        <w:tc>
          <w:tcPr>
            <w:tcW w:w="2393" w:type="dxa"/>
          </w:tcPr>
          <w:p w:rsidR="00DA2852" w:rsidRPr="00DA2852" w:rsidRDefault="00DA2852" w:rsidP="00DA2852">
            <w:pPr>
              <w:pStyle w:val="Default"/>
              <w:jc w:val="center"/>
              <w:rPr>
                <w:rFonts w:cstheme="minorBidi"/>
              </w:rPr>
            </w:pPr>
            <w:r w:rsidRPr="00DA2852">
              <w:rPr>
                <w:color w:val="151515"/>
                <w:lang w:val="uk-UA" w:eastAsia="uk-UA"/>
              </w:rPr>
              <w:t>Ω</w:t>
            </w:r>
            <w:r w:rsidRPr="00DA2852">
              <w:rPr>
                <w:rFonts w:cstheme="minorBidi"/>
              </w:rPr>
              <w:t xml:space="preserve"> 3, </w:t>
            </w:r>
            <w:r w:rsidRPr="00DA2852">
              <w:rPr>
                <w:color w:val="151515"/>
                <w:lang w:val="uk-UA" w:eastAsia="uk-UA"/>
              </w:rPr>
              <w:t>Ω</w:t>
            </w:r>
            <w:r w:rsidRPr="00DA2852">
              <w:rPr>
                <w:rFonts w:cstheme="minorBidi"/>
              </w:rPr>
              <w:t xml:space="preserve"> 5, </w:t>
            </w:r>
            <w:r w:rsidRPr="00DA2852">
              <w:rPr>
                <w:color w:val="151515"/>
                <w:lang w:val="uk-UA" w:eastAsia="uk-UA"/>
              </w:rPr>
              <w:t>Ω</w:t>
            </w:r>
            <w:r w:rsidRPr="00DA2852">
              <w:rPr>
                <w:rFonts w:cstheme="minorBidi"/>
              </w:rPr>
              <w:t xml:space="preserve"> 6, </w:t>
            </w:r>
            <w:r w:rsidRPr="00DA2852">
              <w:rPr>
                <w:color w:val="151515"/>
                <w:lang w:val="uk-UA" w:eastAsia="uk-UA"/>
              </w:rPr>
              <w:t>Ω</w:t>
            </w:r>
            <w:r w:rsidRPr="00DA2852">
              <w:rPr>
                <w:rFonts w:cstheme="minorBidi"/>
              </w:rPr>
              <w:t xml:space="preserve"> 7</w:t>
            </w:r>
          </w:p>
          <w:p w:rsidR="00DA2852" w:rsidRPr="00DA2852" w:rsidRDefault="00DA2852" w:rsidP="00DA2852">
            <w:pPr>
              <w:jc w:val="center"/>
              <w:rPr>
                <w:color w:val="151515"/>
                <w:sz w:val="24"/>
                <w:szCs w:val="24"/>
                <w:lang w:val="uk-UA" w:eastAsia="uk-UA"/>
              </w:rPr>
            </w:pPr>
          </w:p>
        </w:tc>
        <w:tc>
          <w:tcPr>
            <w:tcW w:w="2393" w:type="dxa"/>
          </w:tcPr>
          <w:p w:rsidR="00DA2852" w:rsidRPr="00DA2852" w:rsidRDefault="00DA2852" w:rsidP="00DA2852">
            <w:pPr>
              <w:pStyle w:val="Default"/>
              <w:jc w:val="center"/>
              <w:rPr>
                <w:rFonts w:cstheme="minorBidi"/>
              </w:rPr>
            </w:pPr>
            <w:r w:rsidRPr="00DA2852">
              <w:rPr>
                <w:color w:val="151515"/>
                <w:lang w:val="uk-UA" w:eastAsia="uk-UA"/>
              </w:rPr>
              <w:t>Ω</w:t>
            </w:r>
            <w:r w:rsidRPr="00DA2852">
              <w:rPr>
                <w:rFonts w:cstheme="minorBidi"/>
              </w:rPr>
              <w:t xml:space="preserve"> 4, </w:t>
            </w:r>
            <w:r w:rsidRPr="00DA2852">
              <w:rPr>
                <w:color w:val="151515"/>
                <w:lang w:val="uk-UA" w:eastAsia="uk-UA"/>
              </w:rPr>
              <w:t>Ω</w:t>
            </w:r>
            <w:r w:rsidRPr="00DA2852">
              <w:rPr>
                <w:rFonts w:cstheme="minorBidi"/>
              </w:rPr>
              <w:t xml:space="preserve"> 6, </w:t>
            </w:r>
            <w:r w:rsidRPr="00DA2852">
              <w:rPr>
                <w:color w:val="151515"/>
                <w:lang w:val="uk-UA" w:eastAsia="uk-UA"/>
              </w:rPr>
              <w:t>Ω</w:t>
            </w:r>
            <w:r w:rsidRPr="00DA2852">
              <w:rPr>
                <w:rFonts w:cstheme="minorBidi"/>
              </w:rPr>
              <w:t xml:space="preserve"> 9, </w:t>
            </w:r>
            <w:r w:rsidRPr="00DA2852">
              <w:rPr>
                <w:color w:val="151515"/>
                <w:lang w:val="uk-UA" w:eastAsia="uk-UA"/>
              </w:rPr>
              <w:t>Ω</w:t>
            </w:r>
            <w:r w:rsidRPr="00DA2852">
              <w:rPr>
                <w:rFonts w:cstheme="minorBidi"/>
              </w:rPr>
              <w:t xml:space="preserve"> 10</w:t>
            </w:r>
          </w:p>
          <w:p w:rsidR="00DA2852" w:rsidRPr="00DA2852" w:rsidRDefault="00DA2852" w:rsidP="00DA2852">
            <w:pPr>
              <w:jc w:val="center"/>
              <w:rPr>
                <w:color w:val="151515"/>
                <w:sz w:val="24"/>
                <w:szCs w:val="24"/>
                <w:lang w:val="uk-UA" w:eastAsia="uk-UA"/>
              </w:rPr>
            </w:pPr>
          </w:p>
        </w:tc>
      </w:tr>
      <w:tr w:rsidR="00DA2852" w:rsidTr="00DA2852">
        <w:trPr>
          <w:trHeight w:val="645"/>
        </w:trPr>
        <w:tc>
          <w:tcPr>
            <w:tcW w:w="2943" w:type="dxa"/>
            <w:vMerge/>
          </w:tcPr>
          <w:p w:rsidR="00DA2852" w:rsidRPr="00DA2852" w:rsidRDefault="00DA2852" w:rsidP="00DA2852">
            <w:pPr>
              <w:jc w:val="both"/>
              <w:rPr>
                <w:color w:val="151515"/>
                <w:sz w:val="24"/>
                <w:szCs w:val="24"/>
                <w:lang w:val="uk-UA" w:eastAsia="uk-UA"/>
              </w:rPr>
            </w:pPr>
          </w:p>
        </w:tc>
        <w:tc>
          <w:tcPr>
            <w:tcW w:w="2126" w:type="dxa"/>
          </w:tcPr>
          <w:p w:rsidR="00DA2852" w:rsidRPr="00DA2852" w:rsidRDefault="00DA2852" w:rsidP="00DA2852">
            <w:pPr>
              <w:jc w:val="both"/>
              <w:rPr>
                <w:color w:val="151515"/>
                <w:sz w:val="24"/>
                <w:szCs w:val="24"/>
                <w:lang w:val="uk-UA" w:eastAsia="uk-UA"/>
              </w:rPr>
            </w:pPr>
            <w:r w:rsidRPr="00DA2852">
              <w:rPr>
                <w:color w:val="151515"/>
                <w:sz w:val="24"/>
                <w:szCs w:val="24"/>
                <w:lang w:val="uk-UA" w:eastAsia="uk-UA"/>
              </w:rPr>
              <w:t>Майданчик ВКМЗ</w:t>
            </w:r>
          </w:p>
        </w:tc>
        <w:tc>
          <w:tcPr>
            <w:tcW w:w="2393" w:type="dxa"/>
          </w:tcPr>
          <w:p w:rsidR="00DA2852" w:rsidRPr="00DA2852" w:rsidRDefault="00DA2852" w:rsidP="00DA2852">
            <w:pPr>
              <w:pStyle w:val="Default"/>
              <w:jc w:val="center"/>
              <w:rPr>
                <w:rFonts w:cstheme="minorBidi"/>
              </w:rPr>
            </w:pPr>
            <w:r w:rsidRPr="00DA2852">
              <w:rPr>
                <w:color w:val="151515"/>
                <w:lang w:val="uk-UA" w:eastAsia="uk-UA"/>
              </w:rPr>
              <w:t>Ω</w:t>
            </w:r>
            <w:r w:rsidRPr="00DA2852">
              <w:rPr>
                <w:rFonts w:cstheme="minorBidi"/>
              </w:rPr>
              <w:t xml:space="preserve"> 3, </w:t>
            </w:r>
            <w:r w:rsidRPr="00DA2852">
              <w:rPr>
                <w:color w:val="151515"/>
                <w:lang w:val="uk-UA" w:eastAsia="uk-UA"/>
              </w:rPr>
              <w:t>Ω</w:t>
            </w:r>
            <w:r w:rsidRPr="00DA2852">
              <w:rPr>
                <w:rFonts w:cstheme="minorBidi"/>
              </w:rPr>
              <w:t xml:space="preserve"> 5, </w:t>
            </w:r>
            <w:r w:rsidRPr="00DA2852">
              <w:rPr>
                <w:color w:val="151515"/>
                <w:lang w:val="uk-UA" w:eastAsia="uk-UA"/>
              </w:rPr>
              <w:t>Ω</w:t>
            </w:r>
            <w:r w:rsidRPr="00DA2852">
              <w:rPr>
                <w:rFonts w:cstheme="minorBidi"/>
              </w:rPr>
              <w:t xml:space="preserve"> 6, </w:t>
            </w:r>
            <w:r w:rsidRPr="00DA2852">
              <w:rPr>
                <w:color w:val="151515"/>
                <w:lang w:val="uk-UA" w:eastAsia="uk-UA"/>
              </w:rPr>
              <w:t>Ω</w:t>
            </w:r>
            <w:r w:rsidRPr="00DA2852">
              <w:rPr>
                <w:rFonts w:cstheme="minorBidi"/>
              </w:rPr>
              <w:t xml:space="preserve"> 7</w:t>
            </w:r>
          </w:p>
          <w:p w:rsidR="00DA2852" w:rsidRPr="00DA2852" w:rsidRDefault="00DA2852" w:rsidP="00DA2852">
            <w:pPr>
              <w:jc w:val="center"/>
              <w:rPr>
                <w:color w:val="151515"/>
                <w:sz w:val="24"/>
                <w:szCs w:val="24"/>
                <w:lang w:val="uk-UA" w:eastAsia="uk-UA"/>
              </w:rPr>
            </w:pPr>
          </w:p>
        </w:tc>
        <w:tc>
          <w:tcPr>
            <w:tcW w:w="2393" w:type="dxa"/>
          </w:tcPr>
          <w:p w:rsidR="00DA2852" w:rsidRPr="00DA2852" w:rsidRDefault="00DA2852" w:rsidP="00DA2852">
            <w:pPr>
              <w:pStyle w:val="Default"/>
              <w:jc w:val="center"/>
            </w:pPr>
            <w:r w:rsidRPr="00DA2852">
              <w:t>Х</w:t>
            </w:r>
          </w:p>
          <w:p w:rsidR="00DA2852" w:rsidRPr="00DA2852" w:rsidRDefault="00DA2852" w:rsidP="00DA2852">
            <w:pPr>
              <w:jc w:val="center"/>
              <w:rPr>
                <w:color w:val="151515"/>
                <w:sz w:val="24"/>
                <w:szCs w:val="24"/>
                <w:lang w:val="uk-UA" w:eastAsia="uk-UA"/>
              </w:rPr>
            </w:pPr>
          </w:p>
        </w:tc>
      </w:tr>
      <w:tr w:rsidR="00DA2852" w:rsidTr="00DA2852">
        <w:trPr>
          <w:trHeight w:val="90"/>
        </w:trPr>
        <w:tc>
          <w:tcPr>
            <w:tcW w:w="2943" w:type="dxa"/>
            <w:vMerge w:val="restart"/>
          </w:tcPr>
          <w:p w:rsidR="00DA2852" w:rsidRPr="00DA2852" w:rsidRDefault="00DA2852" w:rsidP="00341482">
            <w:pPr>
              <w:jc w:val="both"/>
              <w:rPr>
                <w:color w:val="151515"/>
                <w:sz w:val="24"/>
                <w:szCs w:val="24"/>
                <w:lang w:val="uk-UA" w:eastAsia="uk-UA"/>
              </w:rPr>
            </w:pPr>
            <w:r w:rsidRPr="00DA2852">
              <w:rPr>
                <w:color w:val="151515"/>
                <w:sz w:val="24"/>
                <w:szCs w:val="24"/>
                <w:lang w:val="uk-UA" w:eastAsia="uk-UA"/>
              </w:rPr>
              <w:t>Зменшення значень часів у дорозі до мети призначення представників клієнтських груп</w:t>
            </w:r>
            <w:r>
              <w:rPr>
                <w:color w:val="151515"/>
                <w:sz w:val="24"/>
                <w:szCs w:val="24"/>
                <w:lang w:val="uk-UA" w:eastAsia="uk-UA"/>
              </w:rPr>
              <w:t xml:space="preserve"> </w:t>
            </w:r>
            <w:r w:rsidRPr="00DA2852">
              <w:rPr>
                <w:color w:val="151515"/>
                <w:sz w:val="24"/>
                <w:szCs w:val="24"/>
                <w:lang w:val="uk-UA" w:eastAsia="uk-UA"/>
              </w:rPr>
              <w:t>пішохідного потоку</w:t>
            </w:r>
          </w:p>
        </w:tc>
        <w:tc>
          <w:tcPr>
            <w:tcW w:w="2126" w:type="dxa"/>
          </w:tcPr>
          <w:p w:rsidR="00DA2852" w:rsidRPr="00DA2852" w:rsidRDefault="00DA2852" w:rsidP="00DA2852">
            <w:pPr>
              <w:jc w:val="both"/>
              <w:rPr>
                <w:color w:val="151515"/>
                <w:sz w:val="24"/>
                <w:szCs w:val="24"/>
                <w:lang w:val="uk-UA" w:eastAsia="uk-UA"/>
              </w:rPr>
            </w:pPr>
            <w:r w:rsidRPr="00DA2852">
              <w:rPr>
                <w:color w:val="151515"/>
                <w:sz w:val="24"/>
                <w:szCs w:val="24"/>
                <w:lang w:val="uk-UA" w:eastAsia="uk-UA"/>
              </w:rPr>
              <w:t>Транспортна інфраструктура</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1, </w:t>
            </w:r>
            <w:r w:rsidRPr="00DA2852">
              <w:rPr>
                <w:color w:val="151515"/>
                <w:lang w:val="uk-UA" w:eastAsia="uk-UA"/>
              </w:rPr>
              <w:t>Ω</w:t>
            </w:r>
            <w:r w:rsidRPr="00626AD3">
              <w:rPr>
                <w:rFonts w:cstheme="minorBidi"/>
              </w:rPr>
              <w:t xml:space="preserve"> 3</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1</w:t>
            </w:r>
          </w:p>
        </w:tc>
      </w:tr>
      <w:tr w:rsidR="00DA2852" w:rsidTr="00DA2852">
        <w:trPr>
          <w:trHeight w:val="90"/>
        </w:trPr>
        <w:tc>
          <w:tcPr>
            <w:tcW w:w="2943" w:type="dxa"/>
            <w:vMerge/>
          </w:tcPr>
          <w:p w:rsidR="00DA2852" w:rsidRPr="00DA2852" w:rsidRDefault="00DA2852" w:rsidP="00DA2852">
            <w:pPr>
              <w:jc w:val="both"/>
              <w:rPr>
                <w:color w:val="151515"/>
                <w:sz w:val="24"/>
                <w:szCs w:val="24"/>
                <w:lang w:val="uk-UA" w:eastAsia="uk-UA"/>
              </w:rPr>
            </w:pPr>
          </w:p>
        </w:tc>
        <w:tc>
          <w:tcPr>
            <w:tcW w:w="2126" w:type="dxa"/>
          </w:tcPr>
          <w:p w:rsidR="00DA2852" w:rsidRPr="00DA2852" w:rsidRDefault="00DA2852" w:rsidP="00DA2852">
            <w:pPr>
              <w:jc w:val="both"/>
              <w:rPr>
                <w:color w:val="151515"/>
                <w:sz w:val="24"/>
                <w:szCs w:val="24"/>
                <w:lang w:val="uk-UA" w:eastAsia="uk-UA"/>
              </w:rPr>
            </w:pPr>
            <w:r>
              <w:rPr>
                <w:color w:val="151515"/>
                <w:sz w:val="24"/>
                <w:szCs w:val="24"/>
                <w:lang w:val="uk-UA" w:eastAsia="uk-UA"/>
              </w:rPr>
              <w:t>Район ВКМЗ</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6, </w:t>
            </w:r>
            <w:r w:rsidRPr="00DA2852">
              <w:rPr>
                <w:color w:val="151515"/>
                <w:lang w:val="uk-UA" w:eastAsia="uk-UA"/>
              </w:rPr>
              <w:t>Ω</w:t>
            </w:r>
            <w:r w:rsidRPr="00626AD3">
              <w:rPr>
                <w:rFonts w:cstheme="minorBidi"/>
              </w:rPr>
              <w:t xml:space="preserve"> 7, </w:t>
            </w:r>
            <w:r w:rsidRPr="00DA2852">
              <w:rPr>
                <w:color w:val="151515"/>
                <w:lang w:val="uk-UA" w:eastAsia="uk-UA"/>
              </w:rPr>
              <w:t>Ω</w:t>
            </w:r>
            <w:r w:rsidRPr="00626AD3">
              <w:rPr>
                <w:rFonts w:cstheme="minorBidi"/>
              </w:rPr>
              <w:t xml:space="preserve"> 8</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4, </w:t>
            </w:r>
            <w:r w:rsidRPr="00DA2852">
              <w:rPr>
                <w:color w:val="151515"/>
                <w:lang w:val="uk-UA" w:eastAsia="uk-UA"/>
              </w:rPr>
              <w:t>Ω</w:t>
            </w:r>
            <w:r w:rsidRPr="00626AD3">
              <w:rPr>
                <w:rFonts w:cstheme="minorBidi"/>
              </w:rPr>
              <w:t xml:space="preserve"> 5, </w:t>
            </w:r>
            <w:r w:rsidRPr="00DA2852">
              <w:rPr>
                <w:color w:val="151515"/>
                <w:lang w:val="uk-UA" w:eastAsia="uk-UA"/>
              </w:rPr>
              <w:t>Ω</w:t>
            </w:r>
            <w:r w:rsidRPr="00626AD3">
              <w:rPr>
                <w:rFonts w:cstheme="minorBidi"/>
              </w:rPr>
              <w:t xml:space="preserve"> 6</w:t>
            </w:r>
          </w:p>
        </w:tc>
      </w:tr>
      <w:tr w:rsidR="00DA2852" w:rsidTr="00DA2852">
        <w:trPr>
          <w:trHeight w:val="90"/>
        </w:trPr>
        <w:tc>
          <w:tcPr>
            <w:tcW w:w="2943" w:type="dxa"/>
            <w:vMerge/>
          </w:tcPr>
          <w:p w:rsidR="00DA2852" w:rsidRPr="00DA2852" w:rsidRDefault="00DA2852" w:rsidP="00DA2852">
            <w:pPr>
              <w:jc w:val="both"/>
              <w:rPr>
                <w:color w:val="151515"/>
                <w:sz w:val="24"/>
                <w:szCs w:val="24"/>
                <w:lang w:val="uk-UA" w:eastAsia="uk-UA"/>
              </w:rPr>
            </w:pPr>
          </w:p>
        </w:tc>
        <w:tc>
          <w:tcPr>
            <w:tcW w:w="2126" w:type="dxa"/>
          </w:tcPr>
          <w:p w:rsidR="00DA2852" w:rsidRPr="00DA2852" w:rsidRDefault="00DA2852" w:rsidP="00DA2852">
            <w:pPr>
              <w:jc w:val="both"/>
              <w:rPr>
                <w:color w:val="151515"/>
                <w:sz w:val="24"/>
                <w:szCs w:val="24"/>
                <w:lang w:val="uk-UA" w:eastAsia="uk-UA"/>
              </w:rPr>
            </w:pPr>
            <w:r w:rsidRPr="00DA2852">
              <w:rPr>
                <w:color w:val="151515"/>
                <w:sz w:val="24"/>
                <w:szCs w:val="24"/>
                <w:lang w:val="uk-UA" w:eastAsia="uk-UA"/>
              </w:rPr>
              <w:t>Майданчик ВКМЗ</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6, </w:t>
            </w:r>
            <w:r w:rsidRPr="00DA2852">
              <w:rPr>
                <w:color w:val="151515"/>
                <w:lang w:val="uk-UA" w:eastAsia="uk-UA"/>
              </w:rPr>
              <w:t>Ω</w:t>
            </w:r>
            <w:r w:rsidRPr="00626AD3">
              <w:rPr>
                <w:rFonts w:cstheme="minorBidi"/>
              </w:rPr>
              <w:t xml:space="preserve"> 7, </w:t>
            </w:r>
            <w:r w:rsidRPr="00DA2852">
              <w:rPr>
                <w:color w:val="151515"/>
                <w:lang w:val="uk-UA" w:eastAsia="uk-UA"/>
              </w:rPr>
              <w:t>Ω</w:t>
            </w:r>
            <w:r w:rsidRPr="00626AD3">
              <w:rPr>
                <w:rFonts w:cstheme="minorBidi"/>
              </w:rPr>
              <w:t xml:space="preserve"> 8</w:t>
            </w:r>
          </w:p>
        </w:tc>
        <w:tc>
          <w:tcPr>
            <w:tcW w:w="2393" w:type="dxa"/>
          </w:tcPr>
          <w:p w:rsidR="00626AD3" w:rsidRPr="00626AD3" w:rsidRDefault="00626AD3" w:rsidP="00626AD3">
            <w:pPr>
              <w:pStyle w:val="Default"/>
              <w:jc w:val="center"/>
            </w:pPr>
            <w:r w:rsidRPr="00626AD3">
              <w:t>Х</w:t>
            </w:r>
          </w:p>
          <w:p w:rsidR="00DA2852" w:rsidRPr="00626AD3" w:rsidRDefault="00DA2852" w:rsidP="00626AD3">
            <w:pPr>
              <w:jc w:val="center"/>
              <w:rPr>
                <w:color w:val="151515"/>
                <w:sz w:val="24"/>
                <w:szCs w:val="24"/>
                <w:lang w:val="uk-UA" w:eastAsia="uk-UA"/>
              </w:rPr>
            </w:pPr>
          </w:p>
        </w:tc>
      </w:tr>
      <w:tr w:rsidR="00DA2852" w:rsidTr="00DA2852">
        <w:trPr>
          <w:trHeight w:val="550"/>
        </w:trPr>
        <w:tc>
          <w:tcPr>
            <w:tcW w:w="2943" w:type="dxa"/>
            <w:vMerge w:val="restart"/>
          </w:tcPr>
          <w:p w:rsidR="00DA2852" w:rsidRPr="00DA2852" w:rsidRDefault="00DA2852" w:rsidP="00341482">
            <w:pPr>
              <w:jc w:val="both"/>
              <w:rPr>
                <w:color w:val="151515"/>
                <w:sz w:val="24"/>
                <w:szCs w:val="24"/>
                <w:lang w:val="uk-UA" w:eastAsia="uk-UA"/>
              </w:rPr>
            </w:pPr>
            <w:r w:rsidRPr="00DA2852">
              <w:rPr>
                <w:color w:val="151515"/>
                <w:sz w:val="24"/>
                <w:szCs w:val="24"/>
                <w:lang w:val="uk-UA" w:eastAsia="uk-UA"/>
              </w:rPr>
              <w:t>Якість обслуговування в системах обслуговування (час обслуговування, час очікування, кількість систем обслуговування по дорозі);</w:t>
            </w:r>
          </w:p>
        </w:tc>
        <w:tc>
          <w:tcPr>
            <w:tcW w:w="2126" w:type="dxa"/>
          </w:tcPr>
          <w:p w:rsidR="00DA2852" w:rsidRPr="00DA2852" w:rsidRDefault="00DA2852" w:rsidP="00087ACE">
            <w:pPr>
              <w:jc w:val="both"/>
              <w:rPr>
                <w:color w:val="151515"/>
                <w:sz w:val="24"/>
                <w:szCs w:val="24"/>
                <w:lang w:val="uk-UA" w:eastAsia="uk-UA"/>
              </w:rPr>
            </w:pPr>
            <w:r w:rsidRPr="00DA2852">
              <w:rPr>
                <w:color w:val="151515"/>
                <w:sz w:val="24"/>
                <w:szCs w:val="24"/>
                <w:lang w:val="uk-UA" w:eastAsia="uk-UA"/>
              </w:rPr>
              <w:t>Транспортна інфраструктура</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1, </w:t>
            </w:r>
            <w:r w:rsidRPr="00DA2852">
              <w:rPr>
                <w:color w:val="151515"/>
                <w:lang w:val="uk-UA" w:eastAsia="uk-UA"/>
              </w:rPr>
              <w:t>Ω</w:t>
            </w:r>
            <w:r w:rsidRPr="00626AD3">
              <w:rPr>
                <w:rFonts w:cstheme="minorBidi"/>
              </w:rPr>
              <w:t xml:space="preserve"> 3</w:t>
            </w:r>
          </w:p>
        </w:tc>
        <w:tc>
          <w:tcPr>
            <w:tcW w:w="2393" w:type="dxa"/>
          </w:tcPr>
          <w:p w:rsidR="00341482" w:rsidRPr="00341482" w:rsidRDefault="00341482" w:rsidP="00341482">
            <w:pPr>
              <w:pStyle w:val="Default"/>
              <w:jc w:val="center"/>
              <w:rPr>
                <w:rFonts w:cstheme="minorBidi"/>
              </w:rPr>
            </w:pPr>
            <w:r w:rsidRPr="00341482">
              <w:rPr>
                <w:color w:val="151515"/>
                <w:lang w:val="uk-UA" w:eastAsia="uk-UA"/>
              </w:rPr>
              <w:t>Ω</w:t>
            </w:r>
            <w:r w:rsidRPr="00341482">
              <w:rPr>
                <w:rFonts w:cstheme="minorBidi"/>
              </w:rPr>
              <w:t xml:space="preserve"> 1 </w:t>
            </w:r>
          </w:p>
          <w:p w:rsidR="00DA2852" w:rsidRPr="00626AD3" w:rsidRDefault="00DA2852" w:rsidP="00626AD3">
            <w:pPr>
              <w:jc w:val="center"/>
              <w:rPr>
                <w:color w:val="151515"/>
                <w:sz w:val="24"/>
                <w:szCs w:val="24"/>
                <w:lang w:val="uk-UA" w:eastAsia="uk-UA"/>
              </w:rPr>
            </w:pPr>
          </w:p>
        </w:tc>
      </w:tr>
      <w:tr w:rsidR="00626AD3" w:rsidTr="00DA2852">
        <w:trPr>
          <w:trHeight w:val="550"/>
        </w:trPr>
        <w:tc>
          <w:tcPr>
            <w:tcW w:w="2943" w:type="dxa"/>
            <w:vMerge/>
          </w:tcPr>
          <w:p w:rsidR="00626AD3" w:rsidRPr="00DA2852" w:rsidRDefault="00626AD3" w:rsidP="00DA2852">
            <w:pPr>
              <w:jc w:val="both"/>
              <w:rPr>
                <w:color w:val="151515"/>
                <w:sz w:val="24"/>
                <w:szCs w:val="24"/>
                <w:lang w:val="uk-UA" w:eastAsia="uk-UA"/>
              </w:rPr>
            </w:pPr>
          </w:p>
        </w:tc>
        <w:tc>
          <w:tcPr>
            <w:tcW w:w="2126" w:type="dxa"/>
          </w:tcPr>
          <w:p w:rsidR="00626AD3" w:rsidRPr="00DA2852" w:rsidRDefault="00626AD3" w:rsidP="00087ACE">
            <w:pPr>
              <w:jc w:val="both"/>
              <w:rPr>
                <w:color w:val="151515"/>
                <w:sz w:val="24"/>
                <w:szCs w:val="24"/>
                <w:lang w:val="uk-UA" w:eastAsia="uk-UA"/>
              </w:rPr>
            </w:pPr>
            <w:r>
              <w:rPr>
                <w:color w:val="151515"/>
                <w:sz w:val="24"/>
                <w:szCs w:val="24"/>
                <w:lang w:val="uk-UA" w:eastAsia="uk-UA"/>
              </w:rPr>
              <w:t>Район ВКМЗ</w:t>
            </w:r>
          </w:p>
        </w:tc>
        <w:tc>
          <w:tcPr>
            <w:tcW w:w="2393" w:type="dxa"/>
          </w:tcPr>
          <w:p w:rsidR="00626AD3"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9</w:t>
            </w:r>
          </w:p>
        </w:tc>
        <w:tc>
          <w:tcPr>
            <w:tcW w:w="2393" w:type="dxa"/>
            <w:vMerge w:val="restart"/>
          </w:tcPr>
          <w:p w:rsidR="00626AD3" w:rsidRPr="00626AD3" w:rsidRDefault="00626AD3" w:rsidP="00626AD3">
            <w:pPr>
              <w:pStyle w:val="Default"/>
              <w:jc w:val="center"/>
              <w:rPr>
                <w:lang w:val="uk-UA"/>
              </w:rPr>
            </w:pPr>
          </w:p>
          <w:p w:rsidR="00626AD3" w:rsidRPr="00626AD3" w:rsidRDefault="00626AD3" w:rsidP="00626AD3">
            <w:pPr>
              <w:pStyle w:val="Default"/>
              <w:jc w:val="center"/>
            </w:pPr>
            <w:r w:rsidRPr="00626AD3">
              <w:t>Х</w:t>
            </w:r>
          </w:p>
          <w:p w:rsidR="00626AD3" w:rsidRPr="00626AD3" w:rsidRDefault="00626AD3" w:rsidP="00626AD3">
            <w:pPr>
              <w:jc w:val="center"/>
              <w:rPr>
                <w:color w:val="151515"/>
                <w:sz w:val="24"/>
                <w:szCs w:val="24"/>
                <w:lang w:val="uk-UA" w:eastAsia="uk-UA"/>
              </w:rPr>
            </w:pPr>
          </w:p>
        </w:tc>
      </w:tr>
      <w:tr w:rsidR="00626AD3" w:rsidTr="00DA2852">
        <w:trPr>
          <w:trHeight w:val="550"/>
        </w:trPr>
        <w:tc>
          <w:tcPr>
            <w:tcW w:w="2943" w:type="dxa"/>
            <w:vMerge/>
          </w:tcPr>
          <w:p w:rsidR="00626AD3" w:rsidRPr="00DA2852" w:rsidRDefault="00626AD3" w:rsidP="00DA2852">
            <w:pPr>
              <w:jc w:val="both"/>
              <w:rPr>
                <w:color w:val="151515"/>
                <w:sz w:val="24"/>
                <w:szCs w:val="24"/>
                <w:lang w:val="uk-UA" w:eastAsia="uk-UA"/>
              </w:rPr>
            </w:pPr>
          </w:p>
        </w:tc>
        <w:tc>
          <w:tcPr>
            <w:tcW w:w="2126" w:type="dxa"/>
          </w:tcPr>
          <w:p w:rsidR="00626AD3" w:rsidRPr="00DA2852" w:rsidRDefault="00626AD3" w:rsidP="00087ACE">
            <w:pPr>
              <w:jc w:val="both"/>
              <w:rPr>
                <w:color w:val="151515"/>
                <w:sz w:val="24"/>
                <w:szCs w:val="24"/>
                <w:lang w:val="uk-UA" w:eastAsia="uk-UA"/>
              </w:rPr>
            </w:pPr>
            <w:r w:rsidRPr="00DA2852">
              <w:rPr>
                <w:color w:val="151515"/>
                <w:sz w:val="24"/>
                <w:szCs w:val="24"/>
                <w:lang w:val="uk-UA" w:eastAsia="uk-UA"/>
              </w:rPr>
              <w:t>Майданчик ВКМЗ</w:t>
            </w:r>
          </w:p>
        </w:tc>
        <w:tc>
          <w:tcPr>
            <w:tcW w:w="2393" w:type="dxa"/>
          </w:tcPr>
          <w:p w:rsidR="00626AD3"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9</w:t>
            </w:r>
          </w:p>
        </w:tc>
        <w:tc>
          <w:tcPr>
            <w:tcW w:w="2393" w:type="dxa"/>
            <w:vMerge/>
          </w:tcPr>
          <w:p w:rsidR="00626AD3" w:rsidRPr="00626AD3" w:rsidRDefault="00626AD3" w:rsidP="00626AD3">
            <w:pPr>
              <w:jc w:val="center"/>
              <w:rPr>
                <w:color w:val="151515"/>
                <w:sz w:val="24"/>
                <w:szCs w:val="24"/>
                <w:lang w:val="uk-UA" w:eastAsia="uk-UA"/>
              </w:rPr>
            </w:pPr>
          </w:p>
        </w:tc>
      </w:tr>
      <w:tr w:rsidR="00DA2852" w:rsidTr="00DA2852">
        <w:trPr>
          <w:trHeight w:val="185"/>
        </w:trPr>
        <w:tc>
          <w:tcPr>
            <w:tcW w:w="2943" w:type="dxa"/>
            <w:vMerge w:val="restart"/>
          </w:tcPr>
          <w:p w:rsidR="00DA2852" w:rsidRPr="00DA2852" w:rsidRDefault="00DA2852" w:rsidP="00DA2852">
            <w:pPr>
              <w:jc w:val="both"/>
              <w:rPr>
                <w:color w:val="151515"/>
                <w:sz w:val="24"/>
                <w:szCs w:val="24"/>
                <w:lang w:val="uk-UA" w:eastAsia="uk-UA"/>
              </w:rPr>
            </w:pPr>
            <w:r w:rsidRPr="00DA2852">
              <w:rPr>
                <w:color w:val="151515"/>
                <w:sz w:val="24"/>
                <w:szCs w:val="24"/>
                <w:lang w:val="uk-UA" w:eastAsia="uk-UA"/>
              </w:rPr>
              <w:t>Забезпечення безпеки</w:t>
            </w:r>
          </w:p>
        </w:tc>
        <w:tc>
          <w:tcPr>
            <w:tcW w:w="2126" w:type="dxa"/>
          </w:tcPr>
          <w:p w:rsidR="00DA2852" w:rsidRPr="00DA2852" w:rsidRDefault="00DA2852" w:rsidP="00087ACE">
            <w:pPr>
              <w:jc w:val="both"/>
              <w:rPr>
                <w:color w:val="151515"/>
                <w:sz w:val="24"/>
                <w:szCs w:val="24"/>
                <w:lang w:val="uk-UA" w:eastAsia="uk-UA"/>
              </w:rPr>
            </w:pPr>
            <w:r w:rsidRPr="00DA2852">
              <w:rPr>
                <w:color w:val="151515"/>
                <w:sz w:val="24"/>
                <w:szCs w:val="24"/>
                <w:lang w:val="uk-UA" w:eastAsia="uk-UA"/>
              </w:rPr>
              <w:t>Транспортна інфраструктура</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1, </w:t>
            </w:r>
            <w:r w:rsidRPr="00DA2852">
              <w:rPr>
                <w:color w:val="151515"/>
                <w:lang w:val="uk-UA" w:eastAsia="uk-UA"/>
              </w:rPr>
              <w:t>Ω</w:t>
            </w:r>
            <w:r w:rsidRPr="00626AD3">
              <w:rPr>
                <w:rFonts w:cstheme="minorBidi"/>
              </w:rPr>
              <w:t xml:space="preserve"> 8, </w:t>
            </w:r>
            <w:r w:rsidRPr="00DA2852">
              <w:rPr>
                <w:color w:val="151515"/>
                <w:lang w:val="uk-UA" w:eastAsia="uk-UA"/>
              </w:rPr>
              <w:t>Ω</w:t>
            </w:r>
            <w:r w:rsidRPr="00626AD3">
              <w:rPr>
                <w:rFonts w:cstheme="minorBidi"/>
              </w:rPr>
              <w:t xml:space="preserve"> 9, </w:t>
            </w:r>
            <w:r w:rsidRPr="00DA2852">
              <w:rPr>
                <w:color w:val="151515"/>
                <w:lang w:val="uk-UA" w:eastAsia="uk-UA"/>
              </w:rPr>
              <w:t>Ω</w:t>
            </w:r>
            <w:r w:rsidRPr="00626AD3">
              <w:rPr>
                <w:rFonts w:cstheme="minorBidi"/>
              </w:rPr>
              <w:t xml:space="preserve"> 10</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1, </w:t>
            </w:r>
            <w:r w:rsidRPr="00DA2852">
              <w:rPr>
                <w:color w:val="151515"/>
                <w:lang w:val="uk-UA" w:eastAsia="uk-UA"/>
              </w:rPr>
              <w:t>Ω</w:t>
            </w:r>
            <w:r w:rsidRPr="00626AD3">
              <w:rPr>
                <w:rFonts w:cstheme="minorBidi"/>
              </w:rPr>
              <w:t xml:space="preserve"> 9, </w:t>
            </w:r>
            <w:r w:rsidRPr="00DA2852">
              <w:rPr>
                <w:color w:val="151515"/>
                <w:lang w:val="uk-UA" w:eastAsia="uk-UA"/>
              </w:rPr>
              <w:t>Ω</w:t>
            </w:r>
            <w:r w:rsidRPr="00626AD3">
              <w:rPr>
                <w:rFonts w:cstheme="minorBidi"/>
              </w:rPr>
              <w:t xml:space="preserve"> 10</w:t>
            </w:r>
          </w:p>
        </w:tc>
      </w:tr>
      <w:tr w:rsidR="00DA2852" w:rsidTr="00DA2852">
        <w:trPr>
          <w:trHeight w:val="185"/>
        </w:trPr>
        <w:tc>
          <w:tcPr>
            <w:tcW w:w="2943" w:type="dxa"/>
            <w:vMerge/>
          </w:tcPr>
          <w:p w:rsidR="00DA2852" w:rsidRPr="00DA2852" w:rsidRDefault="00DA2852" w:rsidP="00DA2852">
            <w:pPr>
              <w:jc w:val="both"/>
              <w:rPr>
                <w:color w:val="151515"/>
                <w:sz w:val="24"/>
                <w:szCs w:val="24"/>
                <w:lang w:val="uk-UA" w:eastAsia="uk-UA"/>
              </w:rPr>
            </w:pPr>
          </w:p>
        </w:tc>
        <w:tc>
          <w:tcPr>
            <w:tcW w:w="2126" w:type="dxa"/>
          </w:tcPr>
          <w:p w:rsidR="00DA2852" w:rsidRPr="00DA2852" w:rsidRDefault="00DA2852" w:rsidP="00087ACE">
            <w:pPr>
              <w:jc w:val="both"/>
              <w:rPr>
                <w:color w:val="151515"/>
                <w:sz w:val="24"/>
                <w:szCs w:val="24"/>
                <w:lang w:val="uk-UA" w:eastAsia="uk-UA"/>
              </w:rPr>
            </w:pPr>
            <w:r>
              <w:rPr>
                <w:color w:val="151515"/>
                <w:sz w:val="24"/>
                <w:szCs w:val="24"/>
                <w:lang w:val="uk-UA" w:eastAsia="uk-UA"/>
              </w:rPr>
              <w:t>Район ВКМЗ</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1, </w:t>
            </w:r>
            <w:r w:rsidRPr="00DA2852">
              <w:rPr>
                <w:color w:val="151515"/>
                <w:lang w:val="uk-UA" w:eastAsia="uk-UA"/>
              </w:rPr>
              <w:t>Ω</w:t>
            </w:r>
            <w:r w:rsidRPr="00626AD3">
              <w:rPr>
                <w:rFonts w:cstheme="minorBidi"/>
              </w:rPr>
              <w:t xml:space="preserve"> 8, </w:t>
            </w:r>
            <w:r w:rsidRPr="00DA2852">
              <w:rPr>
                <w:color w:val="151515"/>
                <w:lang w:val="uk-UA" w:eastAsia="uk-UA"/>
              </w:rPr>
              <w:t>Ω</w:t>
            </w:r>
            <w:r w:rsidRPr="00626AD3">
              <w:rPr>
                <w:rFonts w:cstheme="minorBidi"/>
              </w:rPr>
              <w:t xml:space="preserve"> 9, </w:t>
            </w:r>
            <w:r w:rsidRPr="00DA2852">
              <w:rPr>
                <w:color w:val="151515"/>
                <w:lang w:val="uk-UA" w:eastAsia="uk-UA"/>
              </w:rPr>
              <w:t>Ω</w:t>
            </w:r>
            <w:r w:rsidRPr="00626AD3">
              <w:rPr>
                <w:rFonts w:cstheme="minorBidi"/>
              </w:rPr>
              <w:t xml:space="preserve"> 10</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1, </w:t>
            </w:r>
            <w:r w:rsidRPr="00DA2852">
              <w:rPr>
                <w:color w:val="151515"/>
                <w:lang w:val="uk-UA" w:eastAsia="uk-UA"/>
              </w:rPr>
              <w:t>Ω</w:t>
            </w:r>
            <w:r w:rsidRPr="00626AD3">
              <w:rPr>
                <w:rFonts w:cstheme="minorBidi"/>
              </w:rPr>
              <w:t xml:space="preserve"> 8, </w:t>
            </w:r>
            <w:r w:rsidRPr="00DA2852">
              <w:rPr>
                <w:color w:val="151515"/>
                <w:lang w:val="uk-UA" w:eastAsia="uk-UA"/>
              </w:rPr>
              <w:t>Ω</w:t>
            </w:r>
            <w:r w:rsidRPr="00626AD3">
              <w:rPr>
                <w:rFonts w:cstheme="minorBidi"/>
              </w:rPr>
              <w:t xml:space="preserve"> 9, </w:t>
            </w:r>
            <w:r w:rsidRPr="00DA2852">
              <w:rPr>
                <w:color w:val="151515"/>
                <w:lang w:val="uk-UA" w:eastAsia="uk-UA"/>
              </w:rPr>
              <w:t>Ω</w:t>
            </w:r>
            <w:r w:rsidRPr="00626AD3">
              <w:rPr>
                <w:rFonts w:cstheme="minorBidi"/>
              </w:rPr>
              <w:t xml:space="preserve"> 10</w:t>
            </w:r>
          </w:p>
        </w:tc>
      </w:tr>
      <w:tr w:rsidR="00DA2852" w:rsidTr="00DA2852">
        <w:trPr>
          <w:trHeight w:val="185"/>
        </w:trPr>
        <w:tc>
          <w:tcPr>
            <w:tcW w:w="2943" w:type="dxa"/>
            <w:vMerge/>
          </w:tcPr>
          <w:p w:rsidR="00DA2852" w:rsidRPr="00DA2852" w:rsidRDefault="00DA2852" w:rsidP="00DA2852">
            <w:pPr>
              <w:jc w:val="both"/>
              <w:rPr>
                <w:color w:val="151515"/>
                <w:sz w:val="24"/>
                <w:szCs w:val="24"/>
                <w:lang w:val="uk-UA" w:eastAsia="uk-UA"/>
              </w:rPr>
            </w:pPr>
          </w:p>
        </w:tc>
        <w:tc>
          <w:tcPr>
            <w:tcW w:w="2126" w:type="dxa"/>
          </w:tcPr>
          <w:p w:rsidR="00DA2852" w:rsidRPr="00DA2852" w:rsidRDefault="00DA2852" w:rsidP="00087ACE">
            <w:pPr>
              <w:jc w:val="both"/>
              <w:rPr>
                <w:color w:val="151515"/>
                <w:sz w:val="24"/>
                <w:szCs w:val="24"/>
                <w:lang w:val="uk-UA" w:eastAsia="uk-UA"/>
              </w:rPr>
            </w:pPr>
            <w:r w:rsidRPr="00DA2852">
              <w:rPr>
                <w:color w:val="151515"/>
                <w:sz w:val="24"/>
                <w:szCs w:val="24"/>
                <w:lang w:val="uk-UA" w:eastAsia="uk-UA"/>
              </w:rPr>
              <w:t>Майданчик ВКМЗ</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1, </w:t>
            </w:r>
            <w:r w:rsidRPr="00DA2852">
              <w:rPr>
                <w:color w:val="151515"/>
                <w:lang w:val="uk-UA" w:eastAsia="uk-UA"/>
              </w:rPr>
              <w:t>Ω</w:t>
            </w:r>
            <w:r w:rsidRPr="00626AD3">
              <w:rPr>
                <w:rFonts w:cstheme="minorBidi"/>
              </w:rPr>
              <w:t xml:space="preserve"> 8, </w:t>
            </w:r>
            <w:r w:rsidRPr="00DA2852">
              <w:rPr>
                <w:color w:val="151515"/>
                <w:lang w:val="uk-UA" w:eastAsia="uk-UA"/>
              </w:rPr>
              <w:t>Ω</w:t>
            </w:r>
            <w:r w:rsidRPr="00626AD3">
              <w:rPr>
                <w:rFonts w:cstheme="minorBidi"/>
              </w:rPr>
              <w:t xml:space="preserve"> 9, </w:t>
            </w:r>
            <w:r w:rsidRPr="00DA2852">
              <w:rPr>
                <w:color w:val="151515"/>
                <w:lang w:val="uk-UA" w:eastAsia="uk-UA"/>
              </w:rPr>
              <w:t>Ω</w:t>
            </w:r>
            <w:r w:rsidRPr="00626AD3">
              <w:rPr>
                <w:rFonts w:cstheme="minorBidi"/>
              </w:rPr>
              <w:t xml:space="preserve"> 10</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1, </w:t>
            </w:r>
            <w:r w:rsidRPr="00DA2852">
              <w:rPr>
                <w:color w:val="151515"/>
                <w:lang w:val="uk-UA" w:eastAsia="uk-UA"/>
              </w:rPr>
              <w:t>Ω</w:t>
            </w:r>
            <w:r w:rsidRPr="00626AD3">
              <w:rPr>
                <w:rFonts w:cstheme="minorBidi"/>
              </w:rPr>
              <w:t xml:space="preserve"> 9, </w:t>
            </w:r>
            <w:r w:rsidRPr="00DA2852">
              <w:rPr>
                <w:color w:val="151515"/>
                <w:lang w:val="uk-UA" w:eastAsia="uk-UA"/>
              </w:rPr>
              <w:t>Ω</w:t>
            </w:r>
            <w:r w:rsidRPr="00626AD3">
              <w:rPr>
                <w:rFonts w:cstheme="minorBidi"/>
              </w:rPr>
              <w:t xml:space="preserve"> 10</w:t>
            </w:r>
          </w:p>
        </w:tc>
      </w:tr>
      <w:tr w:rsidR="00DA2852" w:rsidTr="00DA2852">
        <w:trPr>
          <w:trHeight w:val="185"/>
        </w:trPr>
        <w:tc>
          <w:tcPr>
            <w:tcW w:w="2943" w:type="dxa"/>
            <w:vMerge w:val="restart"/>
          </w:tcPr>
          <w:p w:rsidR="00DA2852" w:rsidRPr="00DA2852" w:rsidRDefault="00DA2852" w:rsidP="00DA2852">
            <w:pPr>
              <w:jc w:val="both"/>
              <w:rPr>
                <w:color w:val="151515"/>
                <w:sz w:val="24"/>
                <w:szCs w:val="24"/>
                <w:lang w:val="uk-UA" w:eastAsia="uk-UA"/>
              </w:rPr>
            </w:pPr>
            <w:r w:rsidRPr="00DA2852">
              <w:rPr>
                <w:color w:val="151515"/>
                <w:sz w:val="24"/>
                <w:szCs w:val="24"/>
                <w:lang w:val="uk-UA" w:eastAsia="uk-UA"/>
              </w:rPr>
              <w:t>Забезпечення комфорту</w:t>
            </w:r>
          </w:p>
        </w:tc>
        <w:tc>
          <w:tcPr>
            <w:tcW w:w="2126" w:type="dxa"/>
          </w:tcPr>
          <w:p w:rsidR="00DA2852" w:rsidRPr="00DA2852" w:rsidRDefault="00DA2852" w:rsidP="00087ACE">
            <w:pPr>
              <w:jc w:val="both"/>
              <w:rPr>
                <w:color w:val="151515"/>
                <w:sz w:val="24"/>
                <w:szCs w:val="24"/>
                <w:lang w:val="uk-UA" w:eastAsia="uk-UA"/>
              </w:rPr>
            </w:pPr>
            <w:r w:rsidRPr="00DA2852">
              <w:rPr>
                <w:color w:val="151515"/>
                <w:sz w:val="24"/>
                <w:szCs w:val="24"/>
                <w:lang w:val="uk-UA" w:eastAsia="uk-UA"/>
              </w:rPr>
              <w:t>Транспортна інфраструктура</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1, </w:t>
            </w:r>
            <w:r w:rsidRPr="00DA2852">
              <w:rPr>
                <w:color w:val="151515"/>
                <w:lang w:val="uk-UA" w:eastAsia="uk-UA"/>
              </w:rPr>
              <w:t>Ω</w:t>
            </w:r>
            <w:r w:rsidRPr="00626AD3">
              <w:rPr>
                <w:rFonts w:cstheme="minorBidi"/>
              </w:rPr>
              <w:t xml:space="preserve"> 8</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1, </w:t>
            </w:r>
            <w:r w:rsidRPr="00DA2852">
              <w:rPr>
                <w:color w:val="151515"/>
                <w:lang w:val="uk-UA" w:eastAsia="uk-UA"/>
              </w:rPr>
              <w:t>Ω</w:t>
            </w:r>
            <w:r w:rsidRPr="00626AD3">
              <w:rPr>
                <w:rFonts w:cstheme="minorBidi"/>
              </w:rPr>
              <w:t xml:space="preserve"> 4, </w:t>
            </w:r>
            <w:r w:rsidRPr="00DA2852">
              <w:rPr>
                <w:color w:val="151515"/>
                <w:lang w:val="uk-UA" w:eastAsia="uk-UA"/>
              </w:rPr>
              <w:t>Ω</w:t>
            </w:r>
            <w:r w:rsidRPr="00626AD3">
              <w:rPr>
                <w:rFonts w:cstheme="minorBidi"/>
              </w:rPr>
              <w:t xml:space="preserve"> 8, </w:t>
            </w:r>
            <w:r w:rsidRPr="00DA2852">
              <w:rPr>
                <w:color w:val="151515"/>
                <w:lang w:val="uk-UA" w:eastAsia="uk-UA"/>
              </w:rPr>
              <w:t>Ω</w:t>
            </w:r>
            <w:r w:rsidRPr="00626AD3">
              <w:rPr>
                <w:rFonts w:cstheme="minorBidi"/>
              </w:rPr>
              <w:t xml:space="preserve"> 9</w:t>
            </w:r>
          </w:p>
        </w:tc>
      </w:tr>
      <w:tr w:rsidR="00DA2852" w:rsidTr="00DA2852">
        <w:trPr>
          <w:trHeight w:val="185"/>
        </w:trPr>
        <w:tc>
          <w:tcPr>
            <w:tcW w:w="2943" w:type="dxa"/>
            <w:vMerge/>
          </w:tcPr>
          <w:p w:rsidR="00DA2852" w:rsidRPr="00DA2852" w:rsidRDefault="00DA2852" w:rsidP="00DA2852">
            <w:pPr>
              <w:jc w:val="both"/>
              <w:rPr>
                <w:color w:val="151515"/>
                <w:sz w:val="24"/>
                <w:szCs w:val="24"/>
                <w:lang w:val="uk-UA" w:eastAsia="uk-UA"/>
              </w:rPr>
            </w:pPr>
          </w:p>
        </w:tc>
        <w:tc>
          <w:tcPr>
            <w:tcW w:w="2126" w:type="dxa"/>
          </w:tcPr>
          <w:p w:rsidR="00DA2852" w:rsidRPr="00DA2852" w:rsidRDefault="00DA2852" w:rsidP="00087ACE">
            <w:pPr>
              <w:jc w:val="both"/>
              <w:rPr>
                <w:color w:val="151515"/>
                <w:sz w:val="24"/>
                <w:szCs w:val="24"/>
                <w:lang w:val="uk-UA" w:eastAsia="uk-UA"/>
              </w:rPr>
            </w:pPr>
            <w:r>
              <w:rPr>
                <w:color w:val="151515"/>
                <w:sz w:val="24"/>
                <w:szCs w:val="24"/>
                <w:lang w:val="uk-UA" w:eastAsia="uk-UA"/>
              </w:rPr>
              <w:t>Район ВКМЗ</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5, </w:t>
            </w:r>
            <w:r w:rsidRPr="00DA2852">
              <w:rPr>
                <w:color w:val="151515"/>
                <w:lang w:val="uk-UA" w:eastAsia="uk-UA"/>
              </w:rPr>
              <w:t>Ω</w:t>
            </w:r>
            <w:r w:rsidRPr="00626AD3">
              <w:rPr>
                <w:rFonts w:cstheme="minorBidi"/>
              </w:rPr>
              <w:t xml:space="preserve"> 6, </w:t>
            </w:r>
            <w:r w:rsidRPr="00DA2852">
              <w:rPr>
                <w:color w:val="151515"/>
                <w:lang w:val="uk-UA" w:eastAsia="uk-UA"/>
              </w:rPr>
              <w:t>Ω</w:t>
            </w:r>
            <w:r w:rsidRPr="00626AD3">
              <w:rPr>
                <w:rFonts w:cstheme="minorBidi"/>
              </w:rPr>
              <w:t xml:space="preserve"> 8, </w:t>
            </w:r>
            <w:r w:rsidRPr="00DA2852">
              <w:rPr>
                <w:color w:val="151515"/>
                <w:lang w:val="uk-UA" w:eastAsia="uk-UA"/>
              </w:rPr>
              <w:t>Ω</w:t>
            </w:r>
            <w:r w:rsidRPr="00626AD3">
              <w:rPr>
                <w:rFonts w:cstheme="minorBidi"/>
              </w:rPr>
              <w:t xml:space="preserve"> 9</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5, </w:t>
            </w:r>
            <w:r w:rsidRPr="00DA2852">
              <w:rPr>
                <w:color w:val="151515"/>
                <w:lang w:val="uk-UA" w:eastAsia="uk-UA"/>
              </w:rPr>
              <w:t>Ω</w:t>
            </w:r>
            <w:r w:rsidRPr="00626AD3">
              <w:rPr>
                <w:rFonts w:cstheme="minorBidi"/>
              </w:rPr>
              <w:t xml:space="preserve"> 8, </w:t>
            </w:r>
            <w:r w:rsidRPr="00DA2852">
              <w:rPr>
                <w:color w:val="151515"/>
                <w:lang w:val="uk-UA" w:eastAsia="uk-UA"/>
              </w:rPr>
              <w:t>Ω</w:t>
            </w:r>
            <w:r w:rsidRPr="00626AD3">
              <w:rPr>
                <w:rFonts w:cstheme="minorBidi"/>
              </w:rPr>
              <w:t xml:space="preserve"> 9, </w:t>
            </w:r>
            <w:r w:rsidRPr="00DA2852">
              <w:rPr>
                <w:color w:val="151515"/>
                <w:lang w:val="uk-UA" w:eastAsia="uk-UA"/>
              </w:rPr>
              <w:t>Ω</w:t>
            </w:r>
            <w:r w:rsidRPr="00626AD3">
              <w:rPr>
                <w:rFonts w:cstheme="minorBidi"/>
              </w:rPr>
              <w:t xml:space="preserve"> 10</w:t>
            </w:r>
          </w:p>
        </w:tc>
      </w:tr>
      <w:tr w:rsidR="00DA2852" w:rsidTr="00DA2852">
        <w:trPr>
          <w:trHeight w:val="185"/>
        </w:trPr>
        <w:tc>
          <w:tcPr>
            <w:tcW w:w="2943" w:type="dxa"/>
            <w:vMerge/>
          </w:tcPr>
          <w:p w:rsidR="00DA2852" w:rsidRPr="00DA2852" w:rsidRDefault="00DA2852" w:rsidP="00DA2852">
            <w:pPr>
              <w:jc w:val="both"/>
              <w:rPr>
                <w:color w:val="151515"/>
                <w:sz w:val="24"/>
                <w:szCs w:val="24"/>
                <w:lang w:val="uk-UA" w:eastAsia="uk-UA"/>
              </w:rPr>
            </w:pPr>
          </w:p>
        </w:tc>
        <w:tc>
          <w:tcPr>
            <w:tcW w:w="2126" w:type="dxa"/>
          </w:tcPr>
          <w:p w:rsidR="00DA2852" w:rsidRPr="00DA2852" w:rsidRDefault="00DA2852" w:rsidP="00087ACE">
            <w:pPr>
              <w:jc w:val="both"/>
              <w:rPr>
                <w:color w:val="151515"/>
                <w:sz w:val="24"/>
                <w:szCs w:val="24"/>
                <w:lang w:val="uk-UA" w:eastAsia="uk-UA"/>
              </w:rPr>
            </w:pPr>
            <w:r w:rsidRPr="00DA2852">
              <w:rPr>
                <w:color w:val="151515"/>
                <w:sz w:val="24"/>
                <w:szCs w:val="24"/>
                <w:lang w:val="uk-UA" w:eastAsia="uk-UA"/>
              </w:rPr>
              <w:t>Майданчик ВКМЗ</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5, </w:t>
            </w:r>
            <w:r w:rsidRPr="00DA2852">
              <w:rPr>
                <w:color w:val="151515"/>
                <w:lang w:val="uk-UA" w:eastAsia="uk-UA"/>
              </w:rPr>
              <w:t>Ω</w:t>
            </w:r>
            <w:r w:rsidRPr="00626AD3">
              <w:rPr>
                <w:rFonts w:cstheme="minorBidi"/>
              </w:rPr>
              <w:t xml:space="preserve"> 6, </w:t>
            </w:r>
            <w:r w:rsidRPr="00DA2852">
              <w:rPr>
                <w:color w:val="151515"/>
                <w:lang w:val="uk-UA" w:eastAsia="uk-UA"/>
              </w:rPr>
              <w:t>Ω</w:t>
            </w:r>
            <w:r w:rsidRPr="00626AD3">
              <w:rPr>
                <w:rFonts w:cstheme="minorBidi"/>
              </w:rPr>
              <w:t xml:space="preserve"> 8, </w:t>
            </w:r>
            <w:r w:rsidRPr="00DA2852">
              <w:rPr>
                <w:color w:val="151515"/>
                <w:lang w:val="uk-UA" w:eastAsia="uk-UA"/>
              </w:rPr>
              <w:t>Ω</w:t>
            </w:r>
            <w:r w:rsidRPr="00626AD3">
              <w:rPr>
                <w:rFonts w:cstheme="minorBidi"/>
              </w:rPr>
              <w:t xml:space="preserve"> 9</w:t>
            </w:r>
          </w:p>
        </w:tc>
        <w:tc>
          <w:tcPr>
            <w:tcW w:w="2393" w:type="dxa"/>
          </w:tcPr>
          <w:p w:rsidR="00DA2852" w:rsidRPr="00626AD3" w:rsidRDefault="00626AD3" w:rsidP="00626AD3">
            <w:pPr>
              <w:pStyle w:val="Default"/>
              <w:jc w:val="center"/>
              <w:rPr>
                <w:rFonts w:cstheme="minorBidi"/>
                <w:lang w:val="uk-UA"/>
              </w:rPr>
            </w:pPr>
            <w:r w:rsidRPr="00DA2852">
              <w:rPr>
                <w:color w:val="151515"/>
                <w:lang w:val="uk-UA" w:eastAsia="uk-UA"/>
              </w:rPr>
              <w:t>Ω</w:t>
            </w:r>
            <w:r w:rsidRPr="00626AD3">
              <w:rPr>
                <w:rFonts w:cstheme="minorBidi"/>
              </w:rPr>
              <w:t xml:space="preserve"> 10</w:t>
            </w:r>
          </w:p>
        </w:tc>
      </w:tr>
    </w:tbl>
    <w:p w:rsidR="00565750" w:rsidRDefault="00565750" w:rsidP="00A91F8E">
      <w:pPr>
        <w:spacing w:line="360" w:lineRule="auto"/>
        <w:ind w:firstLine="567"/>
        <w:jc w:val="both"/>
        <w:rPr>
          <w:color w:val="151515"/>
          <w:sz w:val="28"/>
          <w:szCs w:val="28"/>
          <w:lang w:val="uk-UA" w:eastAsia="uk-UA"/>
        </w:rPr>
      </w:pPr>
    </w:p>
    <w:p w:rsidR="00A91F8E" w:rsidRPr="00A91F8E" w:rsidRDefault="00A91F8E" w:rsidP="00A91F8E">
      <w:pPr>
        <w:spacing w:line="360" w:lineRule="auto"/>
        <w:ind w:firstLine="567"/>
        <w:jc w:val="both"/>
        <w:rPr>
          <w:color w:val="151515"/>
          <w:sz w:val="28"/>
          <w:szCs w:val="28"/>
          <w:lang w:val="uk-UA" w:eastAsia="uk-UA"/>
        </w:rPr>
      </w:pPr>
      <w:r w:rsidRPr="00A91F8E">
        <w:rPr>
          <w:color w:val="151515"/>
          <w:sz w:val="28"/>
          <w:szCs w:val="28"/>
          <w:lang w:val="uk-UA" w:eastAsia="uk-UA"/>
        </w:rPr>
        <w:t xml:space="preserve">У </w:t>
      </w:r>
      <w:r>
        <w:rPr>
          <w:color w:val="151515"/>
          <w:sz w:val="28"/>
          <w:szCs w:val="28"/>
          <w:lang w:val="uk-UA" w:eastAsia="uk-UA"/>
        </w:rPr>
        <w:t>кваліфікаційній</w:t>
      </w:r>
      <w:r w:rsidRPr="00A91F8E">
        <w:rPr>
          <w:color w:val="151515"/>
          <w:sz w:val="28"/>
          <w:szCs w:val="28"/>
          <w:lang w:val="uk-UA" w:eastAsia="uk-UA"/>
        </w:rPr>
        <w:t xml:space="preserve"> роботі під час імітаційного моделювання буде перевірено висунуті гіпотези </w:t>
      </w:r>
      <w:r w:rsidRPr="00DA2852">
        <w:rPr>
          <w:color w:val="151515"/>
          <w:sz w:val="24"/>
          <w:szCs w:val="24"/>
          <w:lang w:val="uk-UA" w:eastAsia="uk-UA"/>
        </w:rPr>
        <w:t>Ω</w:t>
      </w:r>
      <w:r w:rsidRPr="00A91F8E">
        <w:rPr>
          <w:color w:val="151515"/>
          <w:sz w:val="28"/>
          <w:szCs w:val="28"/>
          <w:lang w:val="uk-UA" w:eastAsia="uk-UA"/>
        </w:rPr>
        <w:t xml:space="preserve"> щодо досягнення цільових значень критеріїв якості Ψ.</w:t>
      </w:r>
    </w:p>
    <w:p w:rsidR="005C26AE" w:rsidRDefault="00A91F8E" w:rsidP="00A91F8E">
      <w:pPr>
        <w:spacing w:line="360" w:lineRule="auto"/>
        <w:ind w:firstLine="567"/>
        <w:jc w:val="both"/>
        <w:rPr>
          <w:color w:val="151515"/>
          <w:sz w:val="28"/>
          <w:szCs w:val="28"/>
          <w:lang w:val="uk-UA" w:eastAsia="uk-UA"/>
        </w:rPr>
      </w:pPr>
      <w:r w:rsidRPr="00A91F8E">
        <w:rPr>
          <w:color w:val="151515"/>
          <w:sz w:val="28"/>
          <w:szCs w:val="28"/>
          <w:lang w:val="uk-UA" w:eastAsia="uk-UA"/>
        </w:rPr>
        <w:t xml:space="preserve">Порівняємо критерії якості планування </w:t>
      </w:r>
      <w:r>
        <w:rPr>
          <w:color w:val="151515"/>
          <w:sz w:val="28"/>
          <w:szCs w:val="28"/>
          <w:lang w:val="uk-UA" w:eastAsia="uk-UA"/>
        </w:rPr>
        <w:t>В</w:t>
      </w:r>
      <w:r w:rsidRPr="00A91F8E">
        <w:rPr>
          <w:color w:val="151515"/>
          <w:sz w:val="28"/>
          <w:szCs w:val="28"/>
          <w:lang w:val="uk-UA" w:eastAsia="uk-UA"/>
        </w:rPr>
        <w:t>КМ</w:t>
      </w:r>
      <w:r>
        <w:rPr>
          <w:color w:val="151515"/>
          <w:sz w:val="28"/>
          <w:szCs w:val="28"/>
          <w:lang w:val="uk-UA" w:eastAsia="uk-UA"/>
        </w:rPr>
        <w:t>З</w:t>
      </w:r>
      <w:r w:rsidRPr="00A91F8E">
        <w:rPr>
          <w:color w:val="151515"/>
          <w:sz w:val="28"/>
          <w:szCs w:val="28"/>
          <w:lang w:val="uk-UA" w:eastAsia="uk-UA"/>
        </w:rPr>
        <w:t xml:space="preserve"> та запропоновані рекомендації для кожної зони розмежування. У Таблиці 2.5 представлений аналіз рекомендацій, застосування яких необхідне на початок </w:t>
      </w:r>
      <w:r>
        <w:rPr>
          <w:color w:val="151515"/>
          <w:sz w:val="28"/>
          <w:szCs w:val="28"/>
          <w:lang w:val="uk-UA" w:eastAsia="uk-UA"/>
        </w:rPr>
        <w:t>В</w:t>
      </w:r>
      <w:r w:rsidRPr="00A91F8E">
        <w:rPr>
          <w:color w:val="151515"/>
          <w:sz w:val="28"/>
          <w:szCs w:val="28"/>
          <w:lang w:val="uk-UA" w:eastAsia="uk-UA"/>
        </w:rPr>
        <w:t>КМ</w:t>
      </w:r>
      <w:r>
        <w:rPr>
          <w:color w:val="151515"/>
          <w:sz w:val="28"/>
          <w:szCs w:val="28"/>
          <w:lang w:val="uk-UA" w:eastAsia="uk-UA"/>
        </w:rPr>
        <w:t>З</w:t>
      </w:r>
      <w:r w:rsidRPr="00A91F8E">
        <w:rPr>
          <w:color w:val="151515"/>
          <w:sz w:val="28"/>
          <w:szCs w:val="28"/>
          <w:lang w:val="uk-UA" w:eastAsia="uk-UA"/>
        </w:rPr>
        <w:t xml:space="preserve">, у </w:t>
      </w:r>
      <w:r w:rsidRPr="00A91F8E">
        <w:rPr>
          <w:color w:val="151515"/>
          <w:sz w:val="28"/>
          <w:szCs w:val="28"/>
          <w:lang w:val="uk-UA" w:eastAsia="uk-UA"/>
        </w:rPr>
        <w:lastRenderedPageBreak/>
        <w:t xml:space="preserve">Таблиці 2.6 – після закінчення </w:t>
      </w:r>
      <w:r>
        <w:rPr>
          <w:color w:val="151515"/>
          <w:sz w:val="28"/>
          <w:szCs w:val="28"/>
          <w:lang w:val="uk-UA" w:eastAsia="uk-UA"/>
        </w:rPr>
        <w:t>В</w:t>
      </w:r>
      <w:r w:rsidRPr="00A91F8E">
        <w:rPr>
          <w:color w:val="151515"/>
          <w:sz w:val="28"/>
          <w:szCs w:val="28"/>
          <w:lang w:val="uk-UA" w:eastAsia="uk-UA"/>
        </w:rPr>
        <w:t>КМ</w:t>
      </w:r>
      <w:r>
        <w:rPr>
          <w:color w:val="151515"/>
          <w:sz w:val="28"/>
          <w:szCs w:val="28"/>
          <w:lang w:val="uk-UA" w:eastAsia="uk-UA"/>
        </w:rPr>
        <w:t>З</w:t>
      </w:r>
      <w:r w:rsidRPr="00A91F8E">
        <w:rPr>
          <w:color w:val="151515"/>
          <w:sz w:val="28"/>
          <w:szCs w:val="28"/>
          <w:lang w:val="uk-UA" w:eastAsia="uk-UA"/>
        </w:rPr>
        <w:t>.</w:t>
      </w:r>
    </w:p>
    <w:p w:rsidR="00A91F8E" w:rsidRDefault="00A91F8E" w:rsidP="00A91F8E">
      <w:pPr>
        <w:spacing w:line="360" w:lineRule="auto"/>
        <w:ind w:firstLine="567"/>
        <w:jc w:val="right"/>
        <w:rPr>
          <w:color w:val="151515"/>
          <w:sz w:val="28"/>
          <w:szCs w:val="28"/>
          <w:lang w:val="uk-UA" w:eastAsia="uk-UA"/>
        </w:rPr>
      </w:pPr>
      <w:r>
        <w:rPr>
          <w:color w:val="151515"/>
          <w:sz w:val="28"/>
          <w:szCs w:val="28"/>
          <w:lang w:val="uk-UA" w:eastAsia="uk-UA"/>
        </w:rPr>
        <w:t xml:space="preserve">Таблиця 2.5 </w:t>
      </w:r>
    </w:p>
    <w:p w:rsidR="00A91F8E" w:rsidRDefault="00A91F8E" w:rsidP="00A91F8E">
      <w:pPr>
        <w:spacing w:line="360" w:lineRule="auto"/>
        <w:ind w:firstLine="567"/>
        <w:jc w:val="center"/>
        <w:rPr>
          <w:color w:val="151515"/>
          <w:sz w:val="28"/>
          <w:szCs w:val="28"/>
          <w:lang w:val="uk-UA" w:eastAsia="uk-UA"/>
        </w:rPr>
      </w:pPr>
      <w:r w:rsidRPr="00A91F8E">
        <w:rPr>
          <w:color w:val="151515"/>
          <w:sz w:val="28"/>
          <w:szCs w:val="28"/>
          <w:lang w:val="uk-UA" w:eastAsia="uk-UA"/>
        </w:rPr>
        <w:t xml:space="preserve">Аналіз вимог та рекомендацій перед початком </w:t>
      </w:r>
      <w:r>
        <w:rPr>
          <w:color w:val="151515"/>
          <w:sz w:val="28"/>
          <w:szCs w:val="28"/>
          <w:lang w:val="uk-UA" w:eastAsia="uk-UA"/>
        </w:rPr>
        <w:t>В</w:t>
      </w:r>
      <w:r w:rsidRPr="00A91F8E">
        <w:rPr>
          <w:color w:val="151515"/>
          <w:sz w:val="28"/>
          <w:szCs w:val="28"/>
          <w:lang w:val="uk-UA" w:eastAsia="uk-UA"/>
        </w:rPr>
        <w:t>КМ</w:t>
      </w:r>
      <w:r>
        <w:rPr>
          <w:color w:val="151515"/>
          <w:sz w:val="28"/>
          <w:szCs w:val="28"/>
          <w:lang w:val="uk-UA" w:eastAsia="uk-UA"/>
        </w:rPr>
        <w:t>З</w:t>
      </w:r>
    </w:p>
    <w:tbl>
      <w:tblPr>
        <w:tblStyle w:val="a4"/>
        <w:tblW w:w="0" w:type="auto"/>
        <w:tblLook w:val="04A0"/>
      </w:tblPr>
      <w:tblGrid>
        <w:gridCol w:w="959"/>
        <w:gridCol w:w="709"/>
        <w:gridCol w:w="709"/>
        <w:gridCol w:w="709"/>
        <w:gridCol w:w="708"/>
        <w:gridCol w:w="709"/>
        <w:gridCol w:w="851"/>
        <w:gridCol w:w="850"/>
        <w:gridCol w:w="779"/>
        <w:gridCol w:w="709"/>
        <w:gridCol w:w="709"/>
        <w:gridCol w:w="959"/>
      </w:tblGrid>
      <w:tr w:rsidR="00A91F8E" w:rsidRPr="003736F0" w:rsidTr="00EE1BC6">
        <w:tc>
          <w:tcPr>
            <w:tcW w:w="675" w:type="dxa"/>
          </w:tcPr>
          <w:p w:rsidR="00A91F8E" w:rsidRPr="003736F0" w:rsidRDefault="00A91F8E" w:rsidP="00A91F8E">
            <w:pPr>
              <w:spacing w:line="360" w:lineRule="auto"/>
              <w:jc w:val="center"/>
              <w:rPr>
                <w:color w:val="151515"/>
                <w:sz w:val="24"/>
                <w:szCs w:val="24"/>
                <w:lang w:val="uk-UA" w:eastAsia="uk-UA"/>
              </w:rPr>
            </w:pPr>
          </w:p>
        </w:tc>
        <w:tc>
          <w:tcPr>
            <w:tcW w:w="709" w:type="dxa"/>
          </w:tcPr>
          <w:p w:rsidR="00A91F8E" w:rsidRPr="003736F0" w:rsidRDefault="003A7B9A" w:rsidP="003A7B9A">
            <w:pPr>
              <w:pStyle w:val="Default"/>
              <w:jc w:val="center"/>
              <w:rPr>
                <w:rFonts w:cstheme="minorBidi"/>
                <w:lang w:val="uk-UA"/>
              </w:rPr>
            </w:pPr>
            <w:r w:rsidRPr="003736F0">
              <w:rPr>
                <w:color w:val="151515"/>
                <w:lang w:val="uk-UA" w:eastAsia="uk-UA"/>
              </w:rPr>
              <w:t>Ω</w:t>
            </w:r>
            <w:r w:rsidRPr="003736F0">
              <w:rPr>
                <w:rFonts w:cstheme="minorBidi"/>
              </w:rPr>
              <w:t xml:space="preserve"> 1 </w:t>
            </w:r>
          </w:p>
        </w:tc>
        <w:tc>
          <w:tcPr>
            <w:tcW w:w="709" w:type="dxa"/>
          </w:tcPr>
          <w:p w:rsidR="00A91F8E" w:rsidRPr="003736F0" w:rsidRDefault="003A7B9A" w:rsidP="00A91F8E">
            <w:pPr>
              <w:spacing w:line="360" w:lineRule="auto"/>
              <w:jc w:val="center"/>
              <w:rPr>
                <w:color w:val="151515"/>
                <w:sz w:val="24"/>
                <w:szCs w:val="24"/>
                <w:lang w:val="uk-UA" w:eastAsia="uk-UA"/>
              </w:rPr>
            </w:pPr>
            <w:r w:rsidRPr="003736F0">
              <w:rPr>
                <w:color w:val="151515"/>
                <w:sz w:val="24"/>
                <w:szCs w:val="24"/>
                <w:lang w:val="uk-UA" w:eastAsia="uk-UA"/>
              </w:rPr>
              <w:t>Ω2</w:t>
            </w:r>
          </w:p>
        </w:tc>
        <w:tc>
          <w:tcPr>
            <w:tcW w:w="709" w:type="dxa"/>
          </w:tcPr>
          <w:p w:rsidR="00A91F8E" w:rsidRPr="003736F0" w:rsidRDefault="003A7B9A" w:rsidP="00A91F8E">
            <w:pPr>
              <w:spacing w:line="360" w:lineRule="auto"/>
              <w:jc w:val="center"/>
              <w:rPr>
                <w:color w:val="151515"/>
                <w:sz w:val="24"/>
                <w:szCs w:val="24"/>
                <w:lang w:val="uk-UA" w:eastAsia="uk-UA"/>
              </w:rPr>
            </w:pPr>
            <w:r w:rsidRPr="003736F0">
              <w:rPr>
                <w:color w:val="151515"/>
                <w:sz w:val="24"/>
                <w:szCs w:val="24"/>
                <w:lang w:val="uk-UA" w:eastAsia="uk-UA"/>
              </w:rPr>
              <w:t>Ω3</w:t>
            </w:r>
          </w:p>
        </w:tc>
        <w:tc>
          <w:tcPr>
            <w:tcW w:w="708" w:type="dxa"/>
          </w:tcPr>
          <w:p w:rsidR="00A91F8E" w:rsidRPr="003736F0" w:rsidRDefault="003A7B9A" w:rsidP="00A91F8E">
            <w:pPr>
              <w:spacing w:line="360" w:lineRule="auto"/>
              <w:jc w:val="center"/>
              <w:rPr>
                <w:color w:val="151515"/>
                <w:sz w:val="24"/>
                <w:szCs w:val="24"/>
                <w:lang w:val="uk-UA" w:eastAsia="uk-UA"/>
              </w:rPr>
            </w:pPr>
            <w:r w:rsidRPr="003736F0">
              <w:rPr>
                <w:color w:val="151515"/>
                <w:sz w:val="24"/>
                <w:szCs w:val="24"/>
                <w:lang w:val="uk-UA" w:eastAsia="uk-UA"/>
              </w:rPr>
              <w:t>Ω4</w:t>
            </w:r>
          </w:p>
        </w:tc>
        <w:tc>
          <w:tcPr>
            <w:tcW w:w="709" w:type="dxa"/>
          </w:tcPr>
          <w:p w:rsidR="00A91F8E" w:rsidRPr="003736F0" w:rsidRDefault="003A7B9A" w:rsidP="00A91F8E">
            <w:pPr>
              <w:spacing w:line="360" w:lineRule="auto"/>
              <w:jc w:val="center"/>
              <w:rPr>
                <w:color w:val="151515"/>
                <w:sz w:val="24"/>
                <w:szCs w:val="24"/>
                <w:lang w:val="uk-UA" w:eastAsia="uk-UA"/>
              </w:rPr>
            </w:pPr>
            <w:r w:rsidRPr="003736F0">
              <w:rPr>
                <w:color w:val="151515"/>
                <w:sz w:val="24"/>
                <w:szCs w:val="24"/>
                <w:lang w:val="uk-UA" w:eastAsia="uk-UA"/>
              </w:rPr>
              <w:t>Ω5</w:t>
            </w:r>
          </w:p>
        </w:tc>
        <w:tc>
          <w:tcPr>
            <w:tcW w:w="851" w:type="dxa"/>
          </w:tcPr>
          <w:p w:rsidR="00A91F8E" w:rsidRPr="003736F0" w:rsidRDefault="003A7B9A" w:rsidP="00A91F8E">
            <w:pPr>
              <w:spacing w:line="360" w:lineRule="auto"/>
              <w:jc w:val="center"/>
              <w:rPr>
                <w:color w:val="151515"/>
                <w:sz w:val="24"/>
                <w:szCs w:val="24"/>
                <w:lang w:val="uk-UA" w:eastAsia="uk-UA"/>
              </w:rPr>
            </w:pPr>
            <w:r w:rsidRPr="003736F0">
              <w:rPr>
                <w:color w:val="151515"/>
                <w:sz w:val="24"/>
                <w:szCs w:val="24"/>
                <w:lang w:val="uk-UA" w:eastAsia="uk-UA"/>
              </w:rPr>
              <w:t>Ω6</w:t>
            </w:r>
          </w:p>
        </w:tc>
        <w:tc>
          <w:tcPr>
            <w:tcW w:w="850" w:type="dxa"/>
          </w:tcPr>
          <w:p w:rsidR="00A91F8E" w:rsidRPr="003736F0" w:rsidRDefault="003A7B9A" w:rsidP="00A91F8E">
            <w:pPr>
              <w:spacing w:line="360" w:lineRule="auto"/>
              <w:jc w:val="center"/>
              <w:rPr>
                <w:color w:val="151515"/>
                <w:sz w:val="24"/>
                <w:szCs w:val="24"/>
                <w:lang w:val="uk-UA" w:eastAsia="uk-UA"/>
              </w:rPr>
            </w:pPr>
            <w:r w:rsidRPr="003736F0">
              <w:rPr>
                <w:color w:val="151515"/>
                <w:sz w:val="24"/>
                <w:szCs w:val="24"/>
                <w:lang w:val="uk-UA" w:eastAsia="uk-UA"/>
              </w:rPr>
              <w:t>Ω7</w:t>
            </w:r>
          </w:p>
        </w:tc>
        <w:tc>
          <w:tcPr>
            <w:tcW w:w="779" w:type="dxa"/>
          </w:tcPr>
          <w:p w:rsidR="00A91F8E" w:rsidRPr="003736F0" w:rsidRDefault="003A7B9A" w:rsidP="003A7B9A">
            <w:pPr>
              <w:spacing w:line="360" w:lineRule="auto"/>
              <w:rPr>
                <w:color w:val="151515"/>
                <w:sz w:val="24"/>
                <w:szCs w:val="24"/>
                <w:lang w:val="uk-UA" w:eastAsia="uk-UA"/>
              </w:rPr>
            </w:pPr>
            <w:r w:rsidRPr="003736F0">
              <w:rPr>
                <w:color w:val="151515"/>
                <w:sz w:val="24"/>
                <w:szCs w:val="24"/>
                <w:lang w:val="uk-UA" w:eastAsia="uk-UA"/>
              </w:rPr>
              <w:t>Ω8</w:t>
            </w:r>
          </w:p>
        </w:tc>
        <w:tc>
          <w:tcPr>
            <w:tcW w:w="709" w:type="dxa"/>
          </w:tcPr>
          <w:p w:rsidR="00A91F8E" w:rsidRPr="003736F0" w:rsidRDefault="003A7B9A" w:rsidP="00A91F8E">
            <w:pPr>
              <w:spacing w:line="360" w:lineRule="auto"/>
              <w:jc w:val="center"/>
              <w:rPr>
                <w:color w:val="151515"/>
                <w:sz w:val="24"/>
                <w:szCs w:val="24"/>
                <w:lang w:val="uk-UA" w:eastAsia="uk-UA"/>
              </w:rPr>
            </w:pPr>
            <w:r w:rsidRPr="003736F0">
              <w:rPr>
                <w:color w:val="151515"/>
                <w:sz w:val="24"/>
                <w:szCs w:val="24"/>
                <w:lang w:val="uk-UA" w:eastAsia="uk-UA"/>
              </w:rPr>
              <w:t>Ω9</w:t>
            </w:r>
          </w:p>
        </w:tc>
        <w:tc>
          <w:tcPr>
            <w:tcW w:w="709" w:type="dxa"/>
          </w:tcPr>
          <w:p w:rsidR="00A91F8E" w:rsidRPr="003736F0" w:rsidRDefault="003A7B9A" w:rsidP="00A91F8E">
            <w:pPr>
              <w:spacing w:line="360" w:lineRule="auto"/>
              <w:jc w:val="center"/>
              <w:rPr>
                <w:color w:val="151515"/>
                <w:sz w:val="24"/>
                <w:szCs w:val="24"/>
                <w:lang w:val="uk-UA" w:eastAsia="uk-UA"/>
              </w:rPr>
            </w:pPr>
            <w:r w:rsidRPr="003736F0">
              <w:rPr>
                <w:color w:val="151515"/>
                <w:sz w:val="24"/>
                <w:szCs w:val="24"/>
                <w:lang w:val="uk-UA" w:eastAsia="uk-UA"/>
              </w:rPr>
              <w:t>Ω10</w:t>
            </w:r>
          </w:p>
        </w:tc>
        <w:tc>
          <w:tcPr>
            <w:tcW w:w="708" w:type="dxa"/>
          </w:tcPr>
          <w:p w:rsidR="00A91F8E" w:rsidRPr="003736F0" w:rsidRDefault="003A7B9A" w:rsidP="00A91F8E">
            <w:pPr>
              <w:spacing w:line="360" w:lineRule="auto"/>
              <w:jc w:val="center"/>
              <w:rPr>
                <w:b/>
                <w:color w:val="151515"/>
                <w:sz w:val="24"/>
                <w:szCs w:val="24"/>
                <w:lang w:val="uk-UA" w:eastAsia="uk-UA"/>
              </w:rPr>
            </w:pPr>
            <w:r w:rsidRPr="003736F0">
              <w:rPr>
                <w:b/>
                <w:color w:val="151515"/>
                <w:sz w:val="24"/>
                <w:szCs w:val="24"/>
                <w:lang w:val="uk-UA" w:eastAsia="uk-UA"/>
              </w:rPr>
              <w:t>Всього</w:t>
            </w:r>
          </w:p>
        </w:tc>
      </w:tr>
      <w:tr w:rsidR="003A7B9A" w:rsidRPr="003736F0" w:rsidTr="00EE1BC6">
        <w:tc>
          <w:tcPr>
            <w:tcW w:w="675" w:type="dxa"/>
          </w:tcPr>
          <w:p w:rsidR="003A7B9A" w:rsidRPr="003736F0" w:rsidRDefault="003A7B9A" w:rsidP="003A7B9A">
            <w:pPr>
              <w:pStyle w:val="Default"/>
              <w:jc w:val="center"/>
              <w:rPr>
                <w:lang w:val="uk-UA"/>
              </w:rPr>
            </w:pPr>
            <w:r w:rsidRPr="003736F0">
              <w:t xml:space="preserve">Ψ1 </w:t>
            </w:r>
          </w:p>
        </w:tc>
        <w:tc>
          <w:tcPr>
            <w:tcW w:w="709" w:type="dxa"/>
          </w:tcPr>
          <w:p w:rsidR="003A7B9A" w:rsidRPr="003736F0" w:rsidRDefault="003A7B9A" w:rsidP="00A91F8E">
            <w:pPr>
              <w:spacing w:line="360" w:lineRule="auto"/>
              <w:jc w:val="center"/>
              <w:rPr>
                <w:color w:val="151515"/>
                <w:sz w:val="24"/>
                <w:szCs w:val="24"/>
                <w:lang w:val="uk-UA" w:eastAsia="uk-UA"/>
              </w:rPr>
            </w:pPr>
            <w:r w:rsidRPr="003736F0">
              <w:rPr>
                <w:color w:val="151515"/>
                <w:sz w:val="24"/>
                <w:szCs w:val="24"/>
                <w:lang w:val="uk-UA" w:eastAsia="uk-UA"/>
              </w:rPr>
              <w:t>1</w:t>
            </w:r>
          </w:p>
        </w:tc>
        <w:tc>
          <w:tcPr>
            <w:tcW w:w="709" w:type="dxa"/>
          </w:tcPr>
          <w:p w:rsidR="003A7B9A" w:rsidRPr="003736F0" w:rsidRDefault="003A7B9A" w:rsidP="00A91F8E">
            <w:pPr>
              <w:spacing w:line="360" w:lineRule="auto"/>
              <w:jc w:val="center"/>
              <w:rPr>
                <w:color w:val="151515"/>
                <w:sz w:val="24"/>
                <w:szCs w:val="24"/>
                <w:lang w:val="uk-UA" w:eastAsia="uk-UA"/>
              </w:rPr>
            </w:pPr>
            <w:r w:rsidRPr="003736F0">
              <w:rPr>
                <w:color w:val="151515"/>
                <w:sz w:val="24"/>
                <w:szCs w:val="24"/>
                <w:lang w:val="uk-UA" w:eastAsia="uk-UA"/>
              </w:rPr>
              <w:t>1</w:t>
            </w:r>
          </w:p>
        </w:tc>
        <w:tc>
          <w:tcPr>
            <w:tcW w:w="709"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3</w:t>
            </w:r>
          </w:p>
        </w:tc>
        <w:tc>
          <w:tcPr>
            <w:tcW w:w="708" w:type="dxa"/>
          </w:tcPr>
          <w:p w:rsidR="003A7B9A" w:rsidRPr="003736F0" w:rsidRDefault="003A7B9A" w:rsidP="00A91F8E">
            <w:pPr>
              <w:spacing w:line="360" w:lineRule="auto"/>
              <w:jc w:val="center"/>
              <w:rPr>
                <w:color w:val="151515"/>
                <w:sz w:val="24"/>
                <w:szCs w:val="24"/>
                <w:lang w:val="uk-UA" w:eastAsia="uk-UA"/>
              </w:rPr>
            </w:pPr>
          </w:p>
        </w:tc>
        <w:tc>
          <w:tcPr>
            <w:tcW w:w="709"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2</w:t>
            </w:r>
          </w:p>
        </w:tc>
        <w:tc>
          <w:tcPr>
            <w:tcW w:w="851"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2</w:t>
            </w:r>
          </w:p>
        </w:tc>
        <w:tc>
          <w:tcPr>
            <w:tcW w:w="850"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2</w:t>
            </w:r>
          </w:p>
        </w:tc>
        <w:tc>
          <w:tcPr>
            <w:tcW w:w="779" w:type="dxa"/>
          </w:tcPr>
          <w:p w:rsidR="003A7B9A" w:rsidRPr="003736F0" w:rsidRDefault="003A7B9A" w:rsidP="00A91F8E">
            <w:pPr>
              <w:spacing w:line="360" w:lineRule="auto"/>
              <w:jc w:val="center"/>
              <w:rPr>
                <w:color w:val="151515"/>
                <w:sz w:val="24"/>
                <w:szCs w:val="24"/>
                <w:lang w:val="uk-UA" w:eastAsia="uk-UA"/>
              </w:rPr>
            </w:pPr>
          </w:p>
        </w:tc>
        <w:tc>
          <w:tcPr>
            <w:tcW w:w="709" w:type="dxa"/>
          </w:tcPr>
          <w:p w:rsidR="003A7B9A" w:rsidRPr="003736F0" w:rsidRDefault="003A7B9A" w:rsidP="00A91F8E">
            <w:pPr>
              <w:spacing w:line="360" w:lineRule="auto"/>
              <w:jc w:val="center"/>
              <w:rPr>
                <w:color w:val="151515"/>
                <w:sz w:val="24"/>
                <w:szCs w:val="24"/>
                <w:lang w:val="uk-UA" w:eastAsia="uk-UA"/>
              </w:rPr>
            </w:pPr>
          </w:p>
        </w:tc>
        <w:tc>
          <w:tcPr>
            <w:tcW w:w="709" w:type="dxa"/>
          </w:tcPr>
          <w:p w:rsidR="003A7B9A" w:rsidRPr="003736F0" w:rsidRDefault="003A7B9A" w:rsidP="00A91F8E">
            <w:pPr>
              <w:spacing w:line="360" w:lineRule="auto"/>
              <w:jc w:val="center"/>
              <w:rPr>
                <w:color w:val="151515"/>
                <w:sz w:val="24"/>
                <w:szCs w:val="24"/>
                <w:lang w:val="uk-UA" w:eastAsia="uk-UA"/>
              </w:rPr>
            </w:pPr>
          </w:p>
        </w:tc>
        <w:tc>
          <w:tcPr>
            <w:tcW w:w="708" w:type="dxa"/>
          </w:tcPr>
          <w:p w:rsidR="003A7B9A" w:rsidRPr="003736F0" w:rsidRDefault="00087ACE" w:rsidP="00A91F8E">
            <w:pPr>
              <w:spacing w:line="360" w:lineRule="auto"/>
              <w:jc w:val="center"/>
              <w:rPr>
                <w:b/>
                <w:color w:val="151515"/>
                <w:sz w:val="24"/>
                <w:szCs w:val="24"/>
                <w:lang w:val="uk-UA" w:eastAsia="uk-UA"/>
              </w:rPr>
            </w:pPr>
            <w:r w:rsidRPr="003736F0">
              <w:rPr>
                <w:b/>
                <w:color w:val="151515"/>
                <w:sz w:val="24"/>
                <w:szCs w:val="24"/>
                <w:lang w:val="uk-UA" w:eastAsia="uk-UA"/>
              </w:rPr>
              <w:t>11</w:t>
            </w:r>
          </w:p>
        </w:tc>
      </w:tr>
      <w:tr w:rsidR="003A7B9A" w:rsidRPr="003736F0" w:rsidTr="00EE1BC6">
        <w:tc>
          <w:tcPr>
            <w:tcW w:w="675" w:type="dxa"/>
          </w:tcPr>
          <w:p w:rsidR="003A7B9A" w:rsidRPr="003736F0" w:rsidRDefault="003A7B9A" w:rsidP="003A7B9A">
            <w:pPr>
              <w:pStyle w:val="Default"/>
              <w:jc w:val="center"/>
            </w:pPr>
            <w:r w:rsidRPr="003736F0">
              <w:t xml:space="preserve">Ψ2 </w:t>
            </w:r>
          </w:p>
          <w:p w:rsidR="003A7B9A" w:rsidRPr="003736F0" w:rsidRDefault="003A7B9A" w:rsidP="003A7B9A">
            <w:pPr>
              <w:pStyle w:val="Default"/>
              <w:jc w:val="center"/>
            </w:pPr>
          </w:p>
        </w:tc>
        <w:tc>
          <w:tcPr>
            <w:tcW w:w="709" w:type="dxa"/>
          </w:tcPr>
          <w:p w:rsidR="003A7B9A" w:rsidRPr="003736F0" w:rsidRDefault="003A7B9A" w:rsidP="00A91F8E">
            <w:pPr>
              <w:spacing w:line="360" w:lineRule="auto"/>
              <w:jc w:val="center"/>
              <w:rPr>
                <w:color w:val="151515"/>
                <w:sz w:val="24"/>
                <w:szCs w:val="24"/>
                <w:lang w:val="uk-UA" w:eastAsia="uk-UA"/>
              </w:rPr>
            </w:pPr>
            <w:r w:rsidRPr="003736F0">
              <w:rPr>
                <w:color w:val="151515"/>
                <w:sz w:val="24"/>
                <w:szCs w:val="24"/>
                <w:lang w:val="uk-UA" w:eastAsia="uk-UA"/>
              </w:rPr>
              <w:t>1</w:t>
            </w:r>
          </w:p>
        </w:tc>
        <w:tc>
          <w:tcPr>
            <w:tcW w:w="709" w:type="dxa"/>
          </w:tcPr>
          <w:p w:rsidR="003A7B9A" w:rsidRPr="003736F0" w:rsidRDefault="003A7B9A" w:rsidP="00A91F8E">
            <w:pPr>
              <w:spacing w:line="360" w:lineRule="auto"/>
              <w:jc w:val="center"/>
              <w:rPr>
                <w:color w:val="151515"/>
                <w:sz w:val="24"/>
                <w:szCs w:val="24"/>
                <w:lang w:val="uk-UA" w:eastAsia="uk-UA"/>
              </w:rPr>
            </w:pPr>
          </w:p>
        </w:tc>
        <w:tc>
          <w:tcPr>
            <w:tcW w:w="709"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1</w:t>
            </w:r>
          </w:p>
        </w:tc>
        <w:tc>
          <w:tcPr>
            <w:tcW w:w="708" w:type="dxa"/>
          </w:tcPr>
          <w:p w:rsidR="003A7B9A" w:rsidRPr="003736F0" w:rsidRDefault="003A7B9A" w:rsidP="00A91F8E">
            <w:pPr>
              <w:spacing w:line="360" w:lineRule="auto"/>
              <w:jc w:val="center"/>
              <w:rPr>
                <w:color w:val="151515"/>
                <w:sz w:val="24"/>
                <w:szCs w:val="24"/>
                <w:lang w:val="uk-UA" w:eastAsia="uk-UA"/>
              </w:rPr>
            </w:pPr>
          </w:p>
        </w:tc>
        <w:tc>
          <w:tcPr>
            <w:tcW w:w="709" w:type="dxa"/>
          </w:tcPr>
          <w:p w:rsidR="003A7B9A" w:rsidRPr="003736F0" w:rsidRDefault="003A7B9A" w:rsidP="00A91F8E">
            <w:pPr>
              <w:spacing w:line="360" w:lineRule="auto"/>
              <w:jc w:val="center"/>
              <w:rPr>
                <w:color w:val="151515"/>
                <w:sz w:val="24"/>
                <w:szCs w:val="24"/>
                <w:lang w:val="uk-UA" w:eastAsia="uk-UA"/>
              </w:rPr>
            </w:pPr>
          </w:p>
        </w:tc>
        <w:tc>
          <w:tcPr>
            <w:tcW w:w="851"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2</w:t>
            </w:r>
          </w:p>
        </w:tc>
        <w:tc>
          <w:tcPr>
            <w:tcW w:w="850"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2</w:t>
            </w:r>
          </w:p>
        </w:tc>
        <w:tc>
          <w:tcPr>
            <w:tcW w:w="779"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2</w:t>
            </w:r>
          </w:p>
        </w:tc>
        <w:tc>
          <w:tcPr>
            <w:tcW w:w="709" w:type="dxa"/>
          </w:tcPr>
          <w:p w:rsidR="003A7B9A" w:rsidRPr="003736F0" w:rsidRDefault="003A7B9A" w:rsidP="00A91F8E">
            <w:pPr>
              <w:spacing w:line="360" w:lineRule="auto"/>
              <w:jc w:val="center"/>
              <w:rPr>
                <w:color w:val="151515"/>
                <w:sz w:val="24"/>
                <w:szCs w:val="24"/>
                <w:lang w:val="uk-UA" w:eastAsia="uk-UA"/>
              </w:rPr>
            </w:pPr>
          </w:p>
        </w:tc>
        <w:tc>
          <w:tcPr>
            <w:tcW w:w="709" w:type="dxa"/>
          </w:tcPr>
          <w:p w:rsidR="003A7B9A" w:rsidRPr="003736F0" w:rsidRDefault="003A7B9A" w:rsidP="00A91F8E">
            <w:pPr>
              <w:spacing w:line="360" w:lineRule="auto"/>
              <w:jc w:val="center"/>
              <w:rPr>
                <w:color w:val="151515"/>
                <w:sz w:val="24"/>
                <w:szCs w:val="24"/>
                <w:lang w:val="uk-UA" w:eastAsia="uk-UA"/>
              </w:rPr>
            </w:pPr>
          </w:p>
        </w:tc>
        <w:tc>
          <w:tcPr>
            <w:tcW w:w="708" w:type="dxa"/>
          </w:tcPr>
          <w:p w:rsidR="003A7B9A" w:rsidRPr="003736F0" w:rsidRDefault="00087ACE" w:rsidP="00A91F8E">
            <w:pPr>
              <w:spacing w:line="360" w:lineRule="auto"/>
              <w:jc w:val="center"/>
              <w:rPr>
                <w:b/>
                <w:color w:val="151515"/>
                <w:sz w:val="24"/>
                <w:szCs w:val="24"/>
                <w:lang w:val="uk-UA" w:eastAsia="uk-UA"/>
              </w:rPr>
            </w:pPr>
            <w:r w:rsidRPr="003736F0">
              <w:rPr>
                <w:b/>
                <w:color w:val="151515"/>
                <w:sz w:val="24"/>
                <w:szCs w:val="24"/>
                <w:lang w:val="uk-UA" w:eastAsia="uk-UA"/>
              </w:rPr>
              <w:t>8</w:t>
            </w:r>
          </w:p>
        </w:tc>
      </w:tr>
      <w:tr w:rsidR="003A7B9A" w:rsidRPr="003736F0" w:rsidTr="00EE1BC6">
        <w:tc>
          <w:tcPr>
            <w:tcW w:w="675" w:type="dxa"/>
          </w:tcPr>
          <w:p w:rsidR="003A7B9A" w:rsidRPr="003736F0" w:rsidRDefault="003A7B9A" w:rsidP="003A7B9A">
            <w:pPr>
              <w:pStyle w:val="Default"/>
              <w:jc w:val="center"/>
            </w:pPr>
            <w:r w:rsidRPr="003736F0">
              <w:t>Ψ</w:t>
            </w:r>
            <w:r w:rsidRPr="003736F0">
              <w:rPr>
                <w:lang w:val="uk-UA"/>
              </w:rPr>
              <w:t>3</w:t>
            </w:r>
            <w:r w:rsidRPr="003736F0">
              <w:t xml:space="preserve"> </w:t>
            </w:r>
          </w:p>
          <w:p w:rsidR="003A7B9A" w:rsidRPr="003736F0" w:rsidRDefault="003A7B9A" w:rsidP="003A7B9A">
            <w:pPr>
              <w:pStyle w:val="Default"/>
              <w:jc w:val="center"/>
            </w:pPr>
          </w:p>
        </w:tc>
        <w:tc>
          <w:tcPr>
            <w:tcW w:w="709" w:type="dxa"/>
          </w:tcPr>
          <w:p w:rsidR="003A7B9A" w:rsidRPr="003736F0" w:rsidRDefault="003A7B9A" w:rsidP="00A91F8E">
            <w:pPr>
              <w:spacing w:line="360" w:lineRule="auto"/>
              <w:jc w:val="center"/>
              <w:rPr>
                <w:color w:val="151515"/>
                <w:sz w:val="24"/>
                <w:szCs w:val="24"/>
                <w:lang w:val="uk-UA" w:eastAsia="uk-UA"/>
              </w:rPr>
            </w:pPr>
            <w:r w:rsidRPr="003736F0">
              <w:rPr>
                <w:color w:val="151515"/>
                <w:sz w:val="24"/>
                <w:szCs w:val="24"/>
                <w:lang w:val="uk-UA" w:eastAsia="uk-UA"/>
              </w:rPr>
              <w:t>1</w:t>
            </w:r>
          </w:p>
        </w:tc>
        <w:tc>
          <w:tcPr>
            <w:tcW w:w="709" w:type="dxa"/>
          </w:tcPr>
          <w:p w:rsidR="003A7B9A" w:rsidRPr="003736F0" w:rsidRDefault="003A7B9A" w:rsidP="00A91F8E">
            <w:pPr>
              <w:spacing w:line="360" w:lineRule="auto"/>
              <w:jc w:val="center"/>
              <w:rPr>
                <w:color w:val="151515"/>
                <w:sz w:val="24"/>
                <w:szCs w:val="24"/>
                <w:lang w:val="uk-UA" w:eastAsia="uk-UA"/>
              </w:rPr>
            </w:pPr>
          </w:p>
        </w:tc>
        <w:tc>
          <w:tcPr>
            <w:tcW w:w="709"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1</w:t>
            </w:r>
          </w:p>
        </w:tc>
        <w:tc>
          <w:tcPr>
            <w:tcW w:w="708" w:type="dxa"/>
          </w:tcPr>
          <w:p w:rsidR="003A7B9A" w:rsidRPr="003736F0" w:rsidRDefault="003A7B9A" w:rsidP="00A91F8E">
            <w:pPr>
              <w:spacing w:line="360" w:lineRule="auto"/>
              <w:jc w:val="center"/>
              <w:rPr>
                <w:color w:val="151515"/>
                <w:sz w:val="24"/>
                <w:szCs w:val="24"/>
                <w:lang w:val="uk-UA" w:eastAsia="uk-UA"/>
              </w:rPr>
            </w:pPr>
          </w:p>
        </w:tc>
        <w:tc>
          <w:tcPr>
            <w:tcW w:w="709" w:type="dxa"/>
          </w:tcPr>
          <w:p w:rsidR="003A7B9A" w:rsidRPr="003736F0" w:rsidRDefault="003A7B9A" w:rsidP="00A91F8E">
            <w:pPr>
              <w:spacing w:line="360" w:lineRule="auto"/>
              <w:jc w:val="center"/>
              <w:rPr>
                <w:color w:val="151515"/>
                <w:sz w:val="24"/>
                <w:szCs w:val="24"/>
                <w:lang w:val="uk-UA" w:eastAsia="uk-UA"/>
              </w:rPr>
            </w:pPr>
          </w:p>
        </w:tc>
        <w:tc>
          <w:tcPr>
            <w:tcW w:w="851" w:type="dxa"/>
          </w:tcPr>
          <w:p w:rsidR="003A7B9A" w:rsidRPr="003736F0" w:rsidRDefault="003A7B9A" w:rsidP="00A91F8E">
            <w:pPr>
              <w:spacing w:line="360" w:lineRule="auto"/>
              <w:jc w:val="center"/>
              <w:rPr>
                <w:color w:val="151515"/>
                <w:sz w:val="24"/>
                <w:szCs w:val="24"/>
                <w:lang w:val="uk-UA" w:eastAsia="uk-UA"/>
              </w:rPr>
            </w:pPr>
          </w:p>
        </w:tc>
        <w:tc>
          <w:tcPr>
            <w:tcW w:w="850" w:type="dxa"/>
          </w:tcPr>
          <w:p w:rsidR="003A7B9A" w:rsidRPr="003736F0" w:rsidRDefault="003A7B9A" w:rsidP="00A91F8E">
            <w:pPr>
              <w:spacing w:line="360" w:lineRule="auto"/>
              <w:jc w:val="center"/>
              <w:rPr>
                <w:color w:val="151515"/>
                <w:sz w:val="24"/>
                <w:szCs w:val="24"/>
                <w:lang w:val="uk-UA" w:eastAsia="uk-UA"/>
              </w:rPr>
            </w:pPr>
          </w:p>
        </w:tc>
        <w:tc>
          <w:tcPr>
            <w:tcW w:w="779" w:type="dxa"/>
          </w:tcPr>
          <w:p w:rsidR="003A7B9A" w:rsidRPr="003736F0" w:rsidRDefault="003A7B9A" w:rsidP="00A91F8E">
            <w:pPr>
              <w:spacing w:line="360" w:lineRule="auto"/>
              <w:jc w:val="center"/>
              <w:rPr>
                <w:color w:val="151515"/>
                <w:sz w:val="24"/>
                <w:szCs w:val="24"/>
                <w:lang w:val="uk-UA" w:eastAsia="uk-UA"/>
              </w:rPr>
            </w:pPr>
          </w:p>
        </w:tc>
        <w:tc>
          <w:tcPr>
            <w:tcW w:w="709"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2</w:t>
            </w:r>
          </w:p>
        </w:tc>
        <w:tc>
          <w:tcPr>
            <w:tcW w:w="709" w:type="dxa"/>
          </w:tcPr>
          <w:p w:rsidR="003A7B9A" w:rsidRPr="003736F0" w:rsidRDefault="003A7B9A" w:rsidP="00A91F8E">
            <w:pPr>
              <w:spacing w:line="360" w:lineRule="auto"/>
              <w:jc w:val="center"/>
              <w:rPr>
                <w:color w:val="151515"/>
                <w:sz w:val="24"/>
                <w:szCs w:val="24"/>
                <w:lang w:val="uk-UA" w:eastAsia="uk-UA"/>
              </w:rPr>
            </w:pPr>
          </w:p>
        </w:tc>
        <w:tc>
          <w:tcPr>
            <w:tcW w:w="708" w:type="dxa"/>
          </w:tcPr>
          <w:p w:rsidR="003A7B9A" w:rsidRPr="003736F0" w:rsidRDefault="00087ACE" w:rsidP="00A91F8E">
            <w:pPr>
              <w:spacing w:line="360" w:lineRule="auto"/>
              <w:jc w:val="center"/>
              <w:rPr>
                <w:b/>
                <w:color w:val="151515"/>
                <w:sz w:val="24"/>
                <w:szCs w:val="24"/>
                <w:lang w:val="uk-UA" w:eastAsia="uk-UA"/>
              </w:rPr>
            </w:pPr>
            <w:r w:rsidRPr="003736F0">
              <w:rPr>
                <w:b/>
                <w:color w:val="151515"/>
                <w:sz w:val="24"/>
                <w:szCs w:val="24"/>
                <w:lang w:val="uk-UA" w:eastAsia="uk-UA"/>
              </w:rPr>
              <w:t>4</w:t>
            </w:r>
          </w:p>
        </w:tc>
      </w:tr>
      <w:tr w:rsidR="003A7B9A" w:rsidRPr="003736F0" w:rsidTr="00EE1BC6">
        <w:tc>
          <w:tcPr>
            <w:tcW w:w="675" w:type="dxa"/>
          </w:tcPr>
          <w:p w:rsidR="003A7B9A" w:rsidRPr="003736F0" w:rsidRDefault="003A7B9A" w:rsidP="003A7B9A">
            <w:pPr>
              <w:pStyle w:val="Default"/>
              <w:jc w:val="center"/>
            </w:pPr>
            <w:r w:rsidRPr="003736F0">
              <w:t>Ψ</w:t>
            </w:r>
            <w:r w:rsidRPr="003736F0">
              <w:rPr>
                <w:lang w:val="uk-UA"/>
              </w:rPr>
              <w:t>4</w:t>
            </w:r>
            <w:r w:rsidRPr="003736F0">
              <w:t xml:space="preserve"> </w:t>
            </w:r>
          </w:p>
          <w:p w:rsidR="003A7B9A" w:rsidRPr="003736F0" w:rsidRDefault="003A7B9A" w:rsidP="003A7B9A">
            <w:pPr>
              <w:pStyle w:val="Default"/>
              <w:jc w:val="center"/>
            </w:pPr>
          </w:p>
        </w:tc>
        <w:tc>
          <w:tcPr>
            <w:tcW w:w="709" w:type="dxa"/>
          </w:tcPr>
          <w:p w:rsidR="003A7B9A" w:rsidRPr="003736F0" w:rsidRDefault="003A7B9A" w:rsidP="00A91F8E">
            <w:pPr>
              <w:spacing w:line="360" w:lineRule="auto"/>
              <w:jc w:val="center"/>
              <w:rPr>
                <w:color w:val="151515"/>
                <w:sz w:val="24"/>
                <w:szCs w:val="24"/>
                <w:lang w:val="uk-UA" w:eastAsia="uk-UA"/>
              </w:rPr>
            </w:pPr>
            <w:r w:rsidRPr="003736F0">
              <w:rPr>
                <w:color w:val="151515"/>
                <w:sz w:val="24"/>
                <w:szCs w:val="24"/>
                <w:lang w:val="uk-UA" w:eastAsia="uk-UA"/>
              </w:rPr>
              <w:t>1</w:t>
            </w:r>
          </w:p>
        </w:tc>
        <w:tc>
          <w:tcPr>
            <w:tcW w:w="709" w:type="dxa"/>
          </w:tcPr>
          <w:p w:rsidR="003A7B9A" w:rsidRPr="003736F0" w:rsidRDefault="003A7B9A" w:rsidP="00A91F8E">
            <w:pPr>
              <w:spacing w:line="360" w:lineRule="auto"/>
              <w:jc w:val="center"/>
              <w:rPr>
                <w:color w:val="151515"/>
                <w:sz w:val="24"/>
                <w:szCs w:val="24"/>
                <w:lang w:val="uk-UA" w:eastAsia="uk-UA"/>
              </w:rPr>
            </w:pPr>
          </w:p>
        </w:tc>
        <w:tc>
          <w:tcPr>
            <w:tcW w:w="709" w:type="dxa"/>
          </w:tcPr>
          <w:p w:rsidR="003A7B9A" w:rsidRPr="003736F0" w:rsidRDefault="003A7B9A" w:rsidP="00A91F8E">
            <w:pPr>
              <w:spacing w:line="360" w:lineRule="auto"/>
              <w:jc w:val="center"/>
              <w:rPr>
                <w:color w:val="151515"/>
                <w:sz w:val="24"/>
                <w:szCs w:val="24"/>
                <w:lang w:val="uk-UA" w:eastAsia="uk-UA"/>
              </w:rPr>
            </w:pPr>
          </w:p>
        </w:tc>
        <w:tc>
          <w:tcPr>
            <w:tcW w:w="708" w:type="dxa"/>
          </w:tcPr>
          <w:p w:rsidR="003A7B9A" w:rsidRPr="003736F0" w:rsidRDefault="003A7B9A" w:rsidP="00A91F8E">
            <w:pPr>
              <w:spacing w:line="360" w:lineRule="auto"/>
              <w:jc w:val="center"/>
              <w:rPr>
                <w:color w:val="151515"/>
                <w:sz w:val="24"/>
                <w:szCs w:val="24"/>
                <w:lang w:val="uk-UA" w:eastAsia="uk-UA"/>
              </w:rPr>
            </w:pPr>
          </w:p>
        </w:tc>
        <w:tc>
          <w:tcPr>
            <w:tcW w:w="709"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2</w:t>
            </w:r>
          </w:p>
        </w:tc>
        <w:tc>
          <w:tcPr>
            <w:tcW w:w="851"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2</w:t>
            </w:r>
          </w:p>
        </w:tc>
        <w:tc>
          <w:tcPr>
            <w:tcW w:w="850" w:type="dxa"/>
          </w:tcPr>
          <w:p w:rsidR="003A7B9A" w:rsidRPr="003736F0" w:rsidRDefault="003A7B9A" w:rsidP="00A91F8E">
            <w:pPr>
              <w:spacing w:line="360" w:lineRule="auto"/>
              <w:jc w:val="center"/>
              <w:rPr>
                <w:color w:val="151515"/>
                <w:sz w:val="24"/>
                <w:szCs w:val="24"/>
                <w:lang w:val="uk-UA" w:eastAsia="uk-UA"/>
              </w:rPr>
            </w:pPr>
          </w:p>
        </w:tc>
        <w:tc>
          <w:tcPr>
            <w:tcW w:w="779"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3</w:t>
            </w:r>
          </w:p>
        </w:tc>
        <w:tc>
          <w:tcPr>
            <w:tcW w:w="709"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2</w:t>
            </w:r>
          </w:p>
        </w:tc>
        <w:tc>
          <w:tcPr>
            <w:tcW w:w="709" w:type="dxa"/>
          </w:tcPr>
          <w:p w:rsidR="003A7B9A" w:rsidRPr="003736F0" w:rsidRDefault="003A7B9A" w:rsidP="00A91F8E">
            <w:pPr>
              <w:spacing w:line="360" w:lineRule="auto"/>
              <w:jc w:val="center"/>
              <w:rPr>
                <w:color w:val="151515"/>
                <w:sz w:val="24"/>
                <w:szCs w:val="24"/>
                <w:lang w:val="uk-UA" w:eastAsia="uk-UA"/>
              </w:rPr>
            </w:pPr>
          </w:p>
        </w:tc>
        <w:tc>
          <w:tcPr>
            <w:tcW w:w="708" w:type="dxa"/>
          </w:tcPr>
          <w:p w:rsidR="003A7B9A" w:rsidRPr="003736F0" w:rsidRDefault="00087ACE" w:rsidP="00A91F8E">
            <w:pPr>
              <w:spacing w:line="360" w:lineRule="auto"/>
              <w:jc w:val="center"/>
              <w:rPr>
                <w:b/>
                <w:color w:val="151515"/>
                <w:sz w:val="24"/>
                <w:szCs w:val="24"/>
                <w:lang w:val="uk-UA" w:eastAsia="uk-UA"/>
              </w:rPr>
            </w:pPr>
            <w:r w:rsidRPr="003736F0">
              <w:rPr>
                <w:b/>
                <w:color w:val="151515"/>
                <w:sz w:val="24"/>
                <w:szCs w:val="24"/>
                <w:lang w:val="uk-UA" w:eastAsia="uk-UA"/>
              </w:rPr>
              <w:t>10</w:t>
            </w:r>
          </w:p>
        </w:tc>
      </w:tr>
      <w:tr w:rsidR="003A7B9A" w:rsidRPr="003736F0" w:rsidTr="00EE1BC6">
        <w:tc>
          <w:tcPr>
            <w:tcW w:w="675" w:type="dxa"/>
          </w:tcPr>
          <w:p w:rsidR="003A7B9A" w:rsidRPr="003736F0" w:rsidRDefault="003A7B9A" w:rsidP="003A7B9A">
            <w:pPr>
              <w:pStyle w:val="Default"/>
              <w:jc w:val="center"/>
            </w:pPr>
            <w:r w:rsidRPr="003736F0">
              <w:t>Ψ</w:t>
            </w:r>
            <w:r w:rsidRPr="003736F0">
              <w:rPr>
                <w:lang w:val="uk-UA"/>
              </w:rPr>
              <w:t>5</w:t>
            </w:r>
            <w:r w:rsidRPr="003736F0">
              <w:t xml:space="preserve"> </w:t>
            </w:r>
          </w:p>
          <w:p w:rsidR="003A7B9A" w:rsidRPr="003736F0" w:rsidRDefault="003A7B9A" w:rsidP="003A7B9A">
            <w:pPr>
              <w:pStyle w:val="Default"/>
              <w:jc w:val="center"/>
            </w:pPr>
          </w:p>
        </w:tc>
        <w:tc>
          <w:tcPr>
            <w:tcW w:w="709" w:type="dxa"/>
          </w:tcPr>
          <w:p w:rsidR="003A7B9A" w:rsidRPr="003736F0" w:rsidRDefault="003A7B9A" w:rsidP="00A91F8E">
            <w:pPr>
              <w:spacing w:line="360" w:lineRule="auto"/>
              <w:jc w:val="center"/>
              <w:rPr>
                <w:color w:val="151515"/>
                <w:sz w:val="24"/>
                <w:szCs w:val="24"/>
                <w:lang w:val="uk-UA" w:eastAsia="uk-UA"/>
              </w:rPr>
            </w:pPr>
            <w:r w:rsidRPr="003736F0">
              <w:rPr>
                <w:color w:val="151515"/>
                <w:sz w:val="24"/>
                <w:szCs w:val="24"/>
                <w:lang w:val="uk-UA" w:eastAsia="uk-UA"/>
              </w:rPr>
              <w:t>3</w:t>
            </w:r>
          </w:p>
        </w:tc>
        <w:tc>
          <w:tcPr>
            <w:tcW w:w="709" w:type="dxa"/>
          </w:tcPr>
          <w:p w:rsidR="003A7B9A" w:rsidRPr="003736F0" w:rsidRDefault="003A7B9A" w:rsidP="00A91F8E">
            <w:pPr>
              <w:spacing w:line="360" w:lineRule="auto"/>
              <w:jc w:val="center"/>
              <w:rPr>
                <w:color w:val="151515"/>
                <w:sz w:val="24"/>
                <w:szCs w:val="24"/>
                <w:lang w:val="uk-UA" w:eastAsia="uk-UA"/>
              </w:rPr>
            </w:pPr>
          </w:p>
        </w:tc>
        <w:tc>
          <w:tcPr>
            <w:tcW w:w="709" w:type="dxa"/>
          </w:tcPr>
          <w:p w:rsidR="003A7B9A" w:rsidRPr="003736F0" w:rsidRDefault="003A7B9A" w:rsidP="00A91F8E">
            <w:pPr>
              <w:spacing w:line="360" w:lineRule="auto"/>
              <w:jc w:val="center"/>
              <w:rPr>
                <w:color w:val="151515"/>
                <w:sz w:val="24"/>
                <w:szCs w:val="24"/>
                <w:lang w:val="uk-UA" w:eastAsia="uk-UA"/>
              </w:rPr>
            </w:pPr>
          </w:p>
        </w:tc>
        <w:tc>
          <w:tcPr>
            <w:tcW w:w="708" w:type="dxa"/>
          </w:tcPr>
          <w:p w:rsidR="003A7B9A" w:rsidRPr="003736F0" w:rsidRDefault="003A7B9A" w:rsidP="00A91F8E">
            <w:pPr>
              <w:spacing w:line="360" w:lineRule="auto"/>
              <w:jc w:val="center"/>
              <w:rPr>
                <w:color w:val="151515"/>
                <w:sz w:val="24"/>
                <w:szCs w:val="24"/>
                <w:lang w:val="uk-UA" w:eastAsia="uk-UA"/>
              </w:rPr>
            </w:pPr>
          </w:p>
        </w:tc>
        <w:tc>
          <w:tcPr>
            <w:tcW w:w="709" w:type="dxa"/>
          </w:tcPr>
          <w:p w:rsidR="003A7B9A" w:rsidRPr="003736F0" w:rsidRDefault="003A7B9A" w:rsidP="00A91F8E">
            <w:pPr>
              <w:spacing w:line="360" w:lineRule="auto"/>
              <w:jc w:val="center"/>
              <w:rPr>
                <w:color w:val="151515"/>
                <w:sz w:val="24"/>
                <w:szCs w:val="24"/>
                <w:lang w:val="uk-UA" w:eastAsia="uk-UA"/>
              </w:rPr>
            </w:pPr>
          </w:p>
        </w:tc>
        <w:tc>
          <w:tcPr>
            <w:tcW w:w="851" w:type="dxa"/>
          </w:tcPr>
          <w:p w:rsidR="003A7B9A" w:rsidRPr="003736F0" w:rsidRDefault="003A7B9A" w:rsidP="00A91F8E">
            <w:pPr>
              <w:spacing w:line="360" w:lineRule="auto"/>
              <w:jc w:val="center"/>
              <w:rPr>
                <w:color w:val="151515"/>
                <w:sz w:val="24"/>
                <w:szCs w:val="24"/>
                <w:lang w:val="uk-UA" w:eastAsia="uk-UA"/>
              </w:rPr>
            </w:pPr>
          </w:p>
        </w:tc>
        <w:tc>
          <w:tcPr>
            <w:tcW w:w="850" w:type="dxa"/>
          </w:tcPr>
          <w:p w:rsidR="003A7B9A" w:rsidRPr="003736F0" w:rsidRDefault="003A7B9A" w:rsidP="00A91F8E">
            <w:pPr>
              <w:spacing w:line="360" w:lineRule="auto"/>
              <w:jc w:val="center"/>
              <w:rPr>
                <w:color w:val="151515"/>
                <w:sz w:val="24"/>
                <w:szCs w:val="24"/>
                <w:lang w:val="uk-UA" w:eastAsia="uk-UA"/>
              </w:rPr>
            </w:pPr>
          </w:p>
        </w:tc>
        <w:tc>
          <w:tcPr>
            <w:tcW w:w="779"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3</w:t>
            </w:r>
          </w:p>
        </w:tc>
        <w:tc>
          <w:tcPr>
            <w:tcW w:w="709"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3</w:t>
            </w:r>
          </w:p>
        </w:tc>
        <w:tc>
          <w:tcPr>
            <w:tcW w:w="709" w:type="dxa"/>
          </w:tcPr>
          <w:p w:rsidR="003A7B9A" w:rsidRPr="003736F0" w:rsidRDefault="00087ACE" w:rsidP="00A91F8E">
            <w:pPr>
              <w:spacing w:line="360" w:lineRule="auto"/>
              <w:jc w:val="center"/>
              <w:rPr>
                <w:color w:val="151515"/>
                <w:sz w:val="24"/>
                <w:szCs w:val="24"/>
                <w:lang w:val="uk-UA" w:eastAsia="uk-UA"/>
              </w:rPr>
            </w:pPr>
            <w:r w:rsidRPr="003736F0">
              <w:rPr>
                <w:color w:val="151515"/>
                <w:sz w:val="24"/>
                <w:szCs w:val="24"/>
                <w:lang w:val="uk-UA" w:eastAsia="uk-UA"/>
              </w:rPr>
              <w:t>3</w:t>
            </w:r>
          </w:p>
        </w:tc>
        <w:tc>
          <w:tcPr>
            <w:tcW w:w="708" w:type="dxa"/>
          </w:tcPr>
          <w:p w:rsidR="003A7B9A" w:rsidRPr="003736F0" w:rsidRDefault="00087ACE" w:rsidP="00A91F8E">
            <w:pPr>
              <w:spacing w:line="360" w:lineRule="auto"/>
              <w:jc w:val="center"/>
              <w:rPr>
                <w:b/>
                <w:color w:val="151515"/>
                <w:sz w:val="24"/>
                <w:szCs w:val="24"/>
                <w:lang w:val="uk-UA" w:eastAsia="uk-UA"/>
              </w:rPr>
            </w:pPr>
            <w:r w:rsidRPr="003736F0">
              <w:rPr>
                <w:b/>
                <w:color w:val="151515"/>
                <w:sz w:val="24"/>
                <w:szCs w:val="24"/>
                <w:lang w:val="uk-UA" w:eastAsia="uk-UA"/>
              </w:rPr>
              <w:t>12</w:t>
            </w:r>
          </w:p>
        </w:tc>
      </w:tr>
      <w:tr w:rsidR="003A7B9A" w:rsidRPr="003736F0" w:rsidTr="00EE1BC6">
        <w:tc>
          <w:tcPr>
            <w:tcW w:w="675" w:type="dxa"/>
          </w:tcPr>
          <w:p w:rsidR="003A7B9A" w:rsidRPr="003736F0" w:rsidRDefault="003A7B9A" w:rsidP="003A7B9A">
            <w:pPr>
              <w:pStyle w:val="Default"/>
              <w:jc w:val="center"/>
              <w:rPr>
                <w:b/>
                <w:lang w:val="uk-UA"/>
              </w:rPr>
            </w:pPr>
            <w:r w:rsidRPr="003736F0">
              <w:rPr>
                <w:b/>
                <w:lang w:val="uk-UA"/>
              </w:rPr>
              <w:t>Всього</w:t>
            </w:r>
          </w:p>
        </w:tc>
        <w:tc>
          <w:tcPr>
            <w:tcW w:w="709" w:type="dxa"/>
          </w:tcPr>
          <w:p w:rsidR="003A7B9A" w:rsidRPr="003736F0" w:rsidRDefault="003A7B9A" w:rsidP="00A91F8E">
            <w:pPr>
              <w:spacing w:line="360" w:lineRule="auto"/>
              <w:jc w:val="center"/>
              <w:rPr>
                <w:b/>
                <w:color w:val="151515"/>
                <w:sz w:val="24"/>
                <w:szCs w:val="24"/>
                <w:lang w:val="uk-UA" w:eastAsia="uk-UA"/>
              </w:rPr>
            </w:pPr>
            <w:r w:rsidRPr="003736F0">
              <w:rPr>
                <w:b/>
                <w:color w:val="151515"/>
                <w:sz w:val="24"/>
                <w:szCs w:val="24"/>
                <w:lang w:val="uk-UA" w:eastAsia="uk-UA"/>
              </w:rPr>
              <w:t>7</w:t>
            </w:r>
          </w:p>
        </w:tc>
        <w:tc>
          <w:tcPr>
            <w:tcW w:w="709" w:type="dxa"/>
          </w:tcPr>
          <w:p w:rsidR="003A7B9A" w:rsidRPr="003736F0" w:rsidRDefault="003A7B9A" w:rsidP="00A91F8E">
            <w:pPr>
              <w:spacing w:line="360" w:lineRule="auto"/>
              <w:jc w:val="center"/>
              <w:rPr>
                <w:b/>
                <w:color w:val="151515"/>
                <w:sz w:val="24"/>
                <w:szCs w:val="24"/>
                <w:lang w:val="uk-UA" w:eastAsia="uk-UA"/>
              </w:rPr>
            </w:pPr>
            <w:r w:rsidRPr="003736F0">
              <w:rPr>
                <w:b/>
                <w:color w:val="151515"/>
                <w:sz w:val="24"/>
                <w:szCs w:val="24"/>
                <w:lang w:val="uk-UA" w:eastAsia="uk-UA"/>
              </w:rPr>
              <w:t>1</w:t>
            </w:r>
          </w:p>
        </w:tc>
        <w:tc>
          <w:tcPr>
            <w:tcW w:w="709" w:type="dxa"/>
          </w:tcPr>
          <w:p w:rsidR="003A7B9A" w:rsidRPr="003736F0" w:rsidRDefault="00087ACE" w:rsidP="00A91F8E">
            <w:pPr>
              <w:spacing w:line="360" w:lineRule="auto"/>
              <w:jc w:val="center"/>
              <w:rPr>
                <w:b/>
                <w:color w:val="151515"/>
                <w:sz w:val="24"/>
                <w:szCs w:val="24"/>
                <w:lang w:val="uk-UA" w:eastAsia="uk-UA"/>
              </w:rPr>
            </w:pPr>
            <w:r w:rsidRPr="003736F0">
              <w:rPr>
                <w:b/>
                <w:color w:val="151515"/>
                <w:sz w:val="24"/>
                <w:szCs w:val="24"/>
                <w:lang w:val="uk-UA" w:eastAsia="uk-UA"/>
              </w:rPr>
              <w:t>5</w:t>
            </w:r>
          </w:p>
        </w:tc>
        <w:tc>
          <w:tcPr>
            <w:tcW w:w="708" w:type="dxa"/>
          </w:tcPr>
          <w:p w:rsidR="003A7B9A" w:rsidRPr="003736F0" w:rsidRDefault="00087ACE" w:rsidP="00A91F8E">
            <w:pPr>
              <w:spacing w:line="360" w:lineRule="auto"/>
              <w:jc w:val="center"/>
              <w:rPr>
                <w:b/>
                <w:color w:val="151515"/>
                <w:sz w:val="24"/>
                <w:szCs w:val="24"/>
                <w:lang w:val="uk-UA" w:eastAsia="uk-UA"/>
              </w:rPr>
            </w:pPr>
            <w:r w:rsidRPr="003736F0">
              <w:rPr>
                <w:b/>
                <w:color w:val="151515"/>
                <w:sz w:val="24"/>
                <w:szCs w:val="24"/>
                <w:lang w:val="uk-UA" w:eastAsia="uk-UA"/>
              </w:rPr>
              <w:t>0</w:t>
            </w:r>
          </w:p>
        </w:tc>
        <w:tc>
          <w:tcPr>
            <w:tcW w:w="709" w:type="dxa"/>
          </w:tcPr>
          <w:p w:rsidR="003A7B9A" w:rsidRPr="003736F0" w:rsidRDefault="00087ACE" w:rsidP="00A91F8E">
            <w:pPr>
              <w:spacing w:line="360" w:lineRule="auto"/>
              <w:jc w:val="center"/>
              <w:rPr>
                <w:b/>
                <w:color w:val="151515"/>
                <w:sz w:val="24"/>
                <w:szCs w:val="24"/>
                <w:lang w:val="uk-UA" w:eastAsia="uk-UA"/>
              </w:rPr>
            </w:pPr>
            <w:r w:rsidRPr="003736F0">
              <w:rPr>
                <w:b/>
                <w:color w:val="151515"/>
                <w:sz w:val="24"/>
                <w:szCs w:val="24"/>
                <w:lang w:val="uk-UA" w:eastAsia="uk-UA"/>
              </w:rPr>
              <w:t>4</w:t>
            </w:r>
          </w:p>
        </w:tc>
        <w:tc>
          <w:tcPr>
            <w:tcW w:w="851" w:type="dxa"/>
          </w:tcPr>
          <w:p w:rsidR="003A7B9A" w:rsidRPr="003736F0" w:rsidRDefault="00087ACE" w:rsidP="00A91F8E">
            <w:pPr>
              <w:spacing w:line="360" w:lineRule="auto"/>
              <w:jc w:val="center"/>
              <w:rPr>
                <w:b/>
                <w:color w:val="151515"/>
                <w:sz w:val="24"/>
                <w:szCs w:val="24"/>
                <w:lang w:val="uk-UA" w:eastAsia="uk-UA"/>
              </w:rPr>
            </w:pPr>
            <w:r w:rsidRPr="003736F0">
              <w:rPr>
                <w:b/>
                <w:color w:val="151515"/>
                <w:sz w:val="24"/>
                <w:szCs w:val="24"/>
                <w:lang w:val="uk-UA" w:eastAsia="uk-UA"/>
              </w:rPr>
              <w:t>6</w:t>
            </w:r>
          </w:p>
        </w:tc>
        <w:tc>
          <w:tcPr>
            <w:tcW w:w="850" w:type="dxa"/>
          </w:tcPr>
          <w:p w:rsidR="003A7B9A" w:rsidRPr="003736F0" w:rsidRDefault="00087ACE" w:rsidP="00A91F8E">
            <w:pPr>
              <w:spacing w:line="360" w:lineRule="auto"/>
              <w:jc w:val="center"/>
              <w:rPr>
                <w:b/>
                <w:color w:val="151515"/>
                <w:sz w:val="24"/>
                <w:szCs w:val="24"/>
                <w:lang w:val="uk-UA" w:eastAsia="uk-UA"/>
              </w:rPr>
            </w:pPr>
            <w:r w:rsidRPr="003736F0">
              <w:rPr>
                <w:b/>
                <w:color w:val="151515"/>
                <w:sz w:val="24"/>
                <w:szCs w:val="24"/>
                <w:lang w:val="uk-UA" w:eastAsia="uk-UA"/>
              </w:rPr>
              <w:t>4</w:t>
            </w:r>
          </w:p>
        </w:tc>
        <w:tc>
          <w:tcPr>
            <w:tcW w:w="779" w:type="dxa"/>
          </w:tcPr>
          <w:p w:rsidR="003A7B9A" w:rsidRPr="003736F0" w:rsidRDefault="00087ACE" w:rsidP="00A91F8E">
            <w:pPr>
              <w:spacing w:line="360" w:lineRule="auto"/>
              <w:jc w:val="center"/>
              <w:rPr>
                <w:b/>
                <w:color w:val="151515"/>
                <w:sz w:val="24"/>
                <w:szCs w:val="24"/>
                <w:lang w:val="uk-UA" w:eastAsia="uk-UA"/>
              </w:rPr>
            </w:pPr>
            <w:r w:rsidRPr="003736F0">
              <w:rPr>
                <w:b/>
                <w:color w:val="151515"/>
                <w:sz w:val="24"/>
                <w:szCs w:val="24"/>
                <w:lang w:val="uk-UA" w:eastAsia="uk-UA"/>
              </w:rPr>
              <w:t>8</w:t>
            </w:r>
          </w:p>
        </w:tc>
        <w:tc>
          <w:tcPr>
            <w:tcW w:w="709" w:type="dxa"/>
          </w:tcPr>
          <w:p w:rsidR="003A7B9A" w:rsidRPr="003736F0" w:rsidRDefault="00087ACE" w:rsidP="00A91F8E">
            <w:pPr>
              <w:spacing w:line="360" w:lineRule="auto"/>
              <w:jc w:val="center"/>
              <w:rPr>
                <w:b/>
                <w:color w:val="151515"/>
                <w:sz w:val="24"/>
                <w:szCs w:val="24"/>
                <w:lang w:val="uk-UA" w:eastAsia="uk-UA"/>
              </w:rPr>
            </w:pPr>
            <w:r w:rsidRPr="003736F0">
              <w:rPr>
                <w:b/>
                <w:color w:val="151515"/>
                <w:sz w:val="24"/>
                <w:szCs w:val="24"/>
                <w:lang w:val="uk-UA" w:eastAsia="uk-UA"/>
              </w:rPr>
              <w:t>7</w:t>
            </w:r>
          </w:p>
        </w:tc>
        <w:tc>
          <w:tcPr>
            <w:tcW w:w="709" w:type="dxa"/>
          </w:tcPr>
          <w:p w:rsidR="003A7B9A" w:rsidRPr="003736F0" w:rsidRDefault="00087ACE" w:rsidP="00A91F8E">
            <w:pPr>
              <w:spacing w:line="360" w:lineRule="auto"/>
              <w:jc w:val="center"/>
              <w:rPr>
                <w:b/>
                <w:color w:val="151515"/>
                <w:sz w:val="24"/>
                <w:szCs w:val="24"/>
                <w:lang w:val="uk-UA" w:eastAsia="uk-UA"/>
              </w:rPr>
            </w:pPr>
            <w:r w:rsidRPr="003736F0">
              <w:rPr>
                <w:b/>
                <w:color w:val="151515"/>
                <w:sz w:val="24"/>
                <w:szCs w:val="24"/>
                <w:lang w:val="uk-UA" w:eastAsia="uk-UA"/>
              </w:rPr>
              <w:t>3</w:t>
            </w:r>
          </w:p>
        </w:tc>
        <w:tc>
          <w:tcPr>
            <w:tcW w:w="708" w:type="dxa"/>
          </w:tcPr>
          <w:p w:rsidR="003A7B9A" w:rsidRPr="003736F0" w:rsidRDefault="003A7B9A" w:rsidP="00A91F8E">
            <w:pPr>
              <w:spacing w:line="360" w:lineRule="auto"/>
              <w:jc w:val="center"/>
              <w:rPr>
                <w:b/>
                <w:color w:val="151515"/>
                <w:sz w:val="24"/>
                <w:szCs w:val="24"/>
                <w:lang w:val="uk-UA" w:eastAsia="uk-UA"/>
              </w:rPr>
            </w:pPr>
          </w:p>
        </w:tc>
      </w:tr>
    </w:tbl>
    <w:p w:rsidR="00A91F8E" w:rsidRDefault="00A91F8E" w:rsidP="00A91F8E">
      <w:pPr>
        <w:spacing w:line="360" w:lineRule="auto"/>
        <w:ind w:firstLine="567"/>
        <w:jc w:val="center"/>
        <w:rPr>
          <w:color w:val="151515"/>
          <w:sz w:val="28"/>
          <w:szCs w:val="28"/>
          <w:lang w:val="uk-UA" w:eastAsia="uk-UA"/>
        </w:rPr>
      </w:pPr>
    </w:p>
    <w:p w:rsidR="00087ACE" w:rsidRDefault="00087ACE" w:rsidP="00087ACE">
      <w:pPr>
        <w:spacing w:line="360" w:lineRule="auto"/>
        <w:ind w:firstLine="567"/>
        <w:jc w:val="right"/>
        <w:rPr>
          <w:sz w:val="28"/>
          <w:szCs w:val="28"/>
          <w:lang w:val="uk-UA"/>
        </w:rPr>
      </w:pPr>
      <w:r>
        <w:rPr>
          <w:sz w:val="28"/>
          <w:szCs w:val="28"/>
          <w:lang w:val="uk-UA"/>
        </w:rPr>
        <w:t xml:space="preserve">Таблиця 2.6 </w:t>
      </w:r>
    </w:p>
    <w:p w:rsidR="005C26AE" w:rsidRDefault="00087ACE" w:rsidP="005C26AE">
      <w:pPr>
        <w:spacing w:line="360" w:lineRule="auto"/>
        <w:ind w:firstLine="567"/>
        <w:jc w:val="center"/>
        <w:rPr>
          <w:sz w:val="28"/>
          <w:szCs w:val="28"/>
          <w:lang w:val="uk-UA"/>
        </w:rPr>
      </w:pPr>
      <w:r w:rsidRPr="00087ACE">
        <w:rPr>
          <w:sz w:val="28"/>
          <w:szCs w:val="28"/>
          <w:lang w:val="uk-UA"/>
        </w:rPr>
        <w:t xml:space="preserve"> Аналіз вимог і рекомендацій після закінчення ВКМЗ</w:t>
      </w:r>
    </w:p>
    <w:tbl>
      <w:tblPr>
        <w:tblStyle w:val="a4"/>
        <w:tblW w:w="0" w:type="auto"/>
        <w:tblLook w:val="04A0"/>
      </w:tblPr>
      <w:tblGrid>
        <w:gridCol w:w="959"/>
        <w:gridCol w:w="709"/>
        <w:gridCol w:w="709"/>
        <w:gridCol w:w="709"/>
        <w:gridCol w:w="708"/>
        <w:gridCol w:w="709"/>
        <w:gridCol w:w="851"/>
        <w:gridCol w:w="850"/>
        <w:gridCol w:w="779"/>
        <w:gridCol w:w="709"/>
        <w:gridCol w:w="709"/>
        <w:gridCol w:w="959"/>
      </w:tblGrid>
      <w:tr w:rsidR="00720234" w:rsidRPr="003736F0" w:rsidTr="000F15F6">
        <w:tc>
          <w:tcPr>
            <w:tcW w:w="675" w:type="dxa"/>
          </w:tcPr>
          <w:p w:rsidR="00720234" w:rsidRPr="003736F0" w:rsidRDefault="00720234" w:rsidP="000F15F6">
            <w:pPr>
              <w:spacing w:line="360" w:lineRule="auto"/>
              <w:jc w:val="center"/>
              <w:rPr>
                <w:color w:val="151515"/>
                <w:sz w:val="24"/>
                <w:szCs w:val="24"/>
                <w:lang w:val="uk-UA" w:eastAsia="uk-UA"/>
              </w:rPr>
            </w:pPr>
          </w:p>
        </w:tc>
        <w:tc>
          <w:tcPr>
            <w:tcW w:w="709" w:type="dxa"/>
          </w:tcPr>
          <w:p w:rsidR="00720234" w:rsidRPr="003736F0" w:rsidRDefault="00720234" w:rsidP="000F15F6">
            <w:pPr>
              <w:pStyle w:val="Default"/>
              <w:jc w:val="center"/>
              <w:rPr>
                <w:rFonts w:cstheme="minorBidi"/>
                <w:lang w:val="uk-UA"/>
              </w:rPr>
            </w:pPr>
            <w:r w:rsidRPr="003736F0">
              <w:rPr>
                <w:color w:val="151515"/>
                <w:lang w:val="uk-UA" w:eastAsia="uk-UA"/>
              </w:rPr>
              <w:t>Ω</w:t>
            </w:r>
            <w:r w:rsidRPr="003736F0">
              <w:rPr>
                <w:rFonts w:cstheme="minorBidi"/>
              </w:rPr>
              <w:t xml:space="preserve"> 1 </w:t>
            </w: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Ω2</w:t>
            </w: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Ω3</w:t>
            </w:r>
          </w:p>
        </w:tc>
        <w:tc>
          <w:tcPr>
            <w:tcW w:w="708"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Ω4</w:t>
            </w: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Ω5</w:t>
            </w:r>
          </w:p>
        </w:tc>
        <w:tc>
          <w:tcPr>
            <w:tcW w:w="851"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Ω6</w:t>
            </w:r>
          </w:p>
        </w:tc>
        <w:tc>
          <w:tcPr>
            <w:tcW w:w="850"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Ω7</w:t>
            </w:r>
          </w:p>
        </w:tc>
        <w:tc>
          <w:tcPr>
            <w:tcW w:w="779" w:type="dxa"/>
          </w:tcPr>
          <w:p w:rsidR="00720234" w:rsidRPr="003736F0" w:rsidRDefault="00720234" w:rsidP="000F15F6">
            <w:pPr>
              <w:spacing w:line="360" w:lineRule="auto"/>
              <w:rPr>
                <w:color w:val="151515"/>
                <w:sz w:val="24"/>
                <w:szCs w:val="24"/>
                <w:lang w:val="uk-UA" w:eastAsia="uk-UA"/>
              </w:rPr>
            </w:pPr>
            <w:r w:rsidRPr="003736F0">
              <w:rPr>
                <w:color w:val="151515"/>
                <w:sz w:val="24"/>
                <w:szCs w:val="24"/>
                <w:lang w:val="uk-UA" w:eastAsia="uk-UA"/>
              </w:rPr>
              <w:t>Ω8</w:t>
            </w: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Ω9</w:t>
            </w: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Ω10</w:t>
            </w:r>
          </w:p>
        </w:tc>
        <w:tc>
          <w:tcPr>
            <w:tcW w:w="708" w:type="dxa"/>
          </w:tcPr>
          <w:p w:rsidR="00720234" w:rsidRPr="003736F0" w:rsidRDefault="00720234" w:rsidP="000F15F6">
            <w:pPr>
              <w:spacing w:line="360" w:lineRule="auto"/>
              <w:jc w:val="center"/>
              <w:rPr>
                <w:b/>
                <w:color w:val="151515"/>
                <w:sz w:val="24"/>
                <w:szCs w:val="24"/>
                <w:lang w:val="uk-UA" w:eastAsia="uk-UA"/>
              </w:rPr>
            </w:pPr>
            <w:r w:rsidRPr="003736F0">
              <w:rPr>
                <w:b/>
                <w:color w:val="151515"/>
                <w:sz w:val="24"/>
                <w:szCs w:val="24"/>
                <w:lang w:val="uk-UA" w:eastAsia="uk-UA"/>
              </w:rPr>
              <w:t>Всього</w:t>
            </w:r>
          </w:p>
        </w:tc>
      </w:tr>
      <w:tr w:rsidR="00720234" w:rsidRPr="003736F0" w:rsidTr="000F15F6">
        <w:tc>
          <w:tcPr>
            <w:tcW w:w="675" w:type="dxa"/>
          </w:tcPr>
          <w:p w:rsidR="00720234" w:rsidRPr="003736F0" w:rsidRDefault="00720234" w:rsidP="000F15F6">
            <w:pPr>
              <w:pStyle w:val="Default"/>
              <w:jc w:val="center"/>
              <w:rPr>
                <w:lang w:val="uk-UA"/>
              </w:rPr>
            </w:pPr>
            <w:r w:rsidRPr="003736F0">
              <w:t xml:space="preserve">Ψ1 </w:t>
            </w: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1</w:t>
            </w:r>
          </w:p>
        </w:tc>
        <w:tc>
          <w:tcPr>
            <w:tcW w:w="709" w:type="dxa"/>
          </w:tcPr>
          <w:p w:rsidR="00720234" w:rsidRPr="003736F0" w:rsidRDefault="00720234" w:rsidP="000F15F6">
            <w:pPr>
              <w:spacing w:line="360" w:lineRule="auto"/>
              <w:jc w:val="center"/>
              <w:rPr>
                <w:color w:val="151515"/>
                <w:sz w:val="24"/>
                <w:szCs w:val="24"/>
                <w:lang w:val="uk-UA" w:eastAsia="uk-UA"/>
              </w:rPr>
            </w:pP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1</w:t>
            </w:r>
          </w:p>
        </w:tc>
        <w:tc>
          <w:tcPr>
            <w:tcW w:w="708"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2</w:t>
            </w:r>
          </w:p>
        </w:tc>
        <w:tc>
          <w:tcPr>
            <w:tcW w:w="709" w:type="dxa"/>
          </w:tcPr>
          <w:p w:rsidR="00720234" w:rsidRPr="003736F0" w:rsidRDefault="00720234" w:rsidP="000F15F6">
            <w:pPr>
              <w:spacing w:line="360" w:lineRule="auto"/>
              <w:jc w:val="center"/>
              <w:rPr>
                <w:color w:val="151515"/>
                <w:sz w:val="24"/>
                <w:szCs w:val="24"/>
                <w:lang w:val="uk-UA" w:eastAsia="uk-UA"/>
              </w:rPr>
            </w:pPr>
          </w:p>
        </w:tc>
        <w:tc>
          <w:tcPr>
            <w:tcW w:w="851"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1</w:t>
            </w:r>
          </w:p>
        </w:tc>
        <w:tc>
          <w:tcPr>
            <w:tcW w:w="850" w:type="dxa"/>
          </w:tcPr>
          <w:p w:rsidR="00720234" w:rsidRPr="003736F0" w:rsidRDefault="00720234" w:rsidP="000F15F6">
            <w:pPr>
              <w:spacing w:line="360" w:lineRule="auto"/>
              <w:jc w:val="center"/>
              <w:rPr>
                <w:color w:val="151515"/>
                <w:sz w:val="24"/>
                <w:szCs w:val="24"/>
                <w:lang w:val="uk-UA" w:eastAsia="uk-UA"/>
              </w:rPr>
            </w:pPr>
          </w:p>
        </w:tc>
        <w:tc>
          <w:tcPr>
            <w:tcW w:w="779" w:type="dxa"/>
          </w:tcPr>
          <w:p w:rsidR="00720234" w:rsidRPr="003736F0" w:rsidRDefault="00720234" w:rsidP="000F15F6">
            <w:pPr>
              <w:spacing w:line="360" w:lineRule="auto"/>
              <w:jc w:val="center"/>
              <w:rPr>
                <w:color w:val="151515"/>
                <w:sz w:val="24"/>
                <w:szCs w:val="24"/>
                <w:lang w:val="uk-UA" w:eastAsia="uk-UA"/>
              </w:rPr>
            </w:pP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1</w:t>
            </w: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1</w:t>
            </w:r>
          </w:p>
        </w:tc>
        <w:tc>
          <w:tcPr>
            <w:tcW w:w="708" w:type="dxa"/>
          </w:tcPr>
          <w:p w:rsidR="00720234" w:rsidRPr="003736F0" w:rsidRDefault="00720234" w:rsidP="000F15F6">
            <w:pPr>
              <w:spacing w:line="360" w:lineRule="auto"/>
              <w:jc w:val="center"/>
              <w:rPr>
                <w:b/>
                <w:color w:val="151515"/>
                <w:sz w:val="24"/>
                <w:szCs w:val="24"/>
                <w:lang w:val="uk-UA" w:eastAsia="uk-UA"/>
              </w:rPr>
            </w:pPr>
            <w:r w:rsidRPr="003736F0">
              <w:rPr>
                <w:b/>
                <w:color w:val="151515"/>
                <w:sz w:val="24"/>
                <w:szCs w:val="24"/>
                <w:lang w:val="uk-UA" w:eastAsia="uk-UA"/>
              </w:rPr>
              <w:t>7</w:t>
            </w:r>
          </w:p>
        </w:tc>
      </w:tr>
      <w:tr w:rsidR="00720234" w:rsidRPr="003736F0" w:rsidTr="000F15F6">
        <w:tc>
          <w:tcPr>
            <w:tcW w:w="675" w:type="dxa"/>
          </w:tcPr>
          <w:p w:rsidR="00720234" w:rsidRPr="003736F0" w:rsidRDefault="00720234" w:rsidP="000F15F6">
            <w:pPr>
              <w:pStyle w:val="Default"/>
              <w:jc w:val="center"/>
            </w:pPr>
            <w:r w:rsidRPr="003736F0">
              <w:t xml:space="preserve">Ψ2 </w:t>
            </w:r>
          </w:p>
          <w:p w:rsidR="00720234" w:rsidRPr="003736F0" w:rsidRDefault="00720234" w:rsidP="000F15F6">
            <w:pPr>
              <w:pStyle w:val="Default"/>
              <w:jc w:val="center"/>
            </w:pP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1</w:t>
            </w:r>
          </w:p>
        </w:tc>
        <w:tc>
          <w:tcPr>
            <w:tcW w:w="709" w:type="dxa"/>
          </w:tcPr>
          <w:p w:rsidR="00720234" w:rsidRPr="003736F0" w:rsidRDefault="00720234" w:rsidP="000F15F6">
            <w:pPr>
              <w:spacing w:line="360" w:lineRule="auto"/>
              <w:jc w:val="center"/>
              <w:rPr>
                <w:color w:val="151515"/>
                <w:sz w:val="24"/>
                <w:szCs w:val="24"/>
                <w:lang w:val="uk-UA" w:eastAsia="uk-UA"/>
              </w:rPr>
            </w:pPr>
          </w:p>
        </w:tc>
        <w:tc>
          <w:tcPr>
            <w:tcW w:w="709" w:type="dxa"/>
          </w:tcPr>
          <w:p w:rsidR="00720234" w:rsidRPr="003736F0" w:rsidRDefault="00720234" w:rsidP="000F15F6">
            <w:pPr>
              <w:spacing w:line="360" w:lineRule="auto"/>
              <w:jc w:val="center"/>
              <w:rPr>
                <w:color w:val="151515"/>
                <w:sz w:val="24"/>
                <w:szCs w:val="24"/>
                <w:lang w:val="uk-UA" w:eastAsia="uk-UA"/>
              </w:rPr>
            </w:pPr>
          </w:p>
        </w:tc>
        <w:tc>
          <w:tcPr>
            <w:tcW w:w="708"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1</w:t>
            </w: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1</w:t>
            </w:r>
          </w:p>
        </w:tc>
        <w:tc>
          <w:tcPr>
            <w:tcW w:w="851"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1</w:t>
            </w:r>
          </w:p>
        </w:tc>
        <w:tc>
          <w:tcPr>
            <w:tcW w:w="850" w:type="dxa"/>
          </w:tcPr>
          <w:p w:rsidR="00720234" w:rsidRPr="003736F0" w:rsidRDefault="00720234" w:rsidP="000F15F6">
            <w:pPr>
              <w:spacing w:line="360" w:lineRule="auto"/>
              <w:jc w:val="center"/>
              <w:rPr>
                <w:color w:val="151515"/>
                <w:sz w:val="24"/>
                <w:szCs w:val="24"/>
                <w:lang w:val="uk-UA" w:eastAsia="uk-UA"/>
              </w:rPr>
            </w:pPr>
          </w:p>
        </w:tc>
        <w:tc>
          <w:tcPr>
            <w:tcW w:w="779" w:type="dxa"/>
          </w:tcPr>
          <w:p w:rsidR="00720234" w:rsidRPr="003736F0" w:rsidRDefault="00720234" w:rsidP="000F15F6">
            <w:pPr>
              <w:spacing w:line="360" w:lineRule="auto"/>
              <w:jc w:val="center"/>
              <w:rPr>
                <w:color w:val="151515"/>
                <w:sz w:val="24"/>
                <w:szCs w:val="24"/>
                <w:lang w:val="uk-UA" w:eastAsia="uk-UA"/>
              </w:rPr>
            </w:pPr>
          </w:p>
        </w:tc>
        <w:tc>
          <w:tcPr>
            <w:tcW w:w="709" w:type="dxa"/>
          </w:tcPr>
          <w:p w:rsidR="00720234" w:rsidRPr="003736F0" w:rsidRDefault="00720234" w:rsidP="000F15F6">
            <w:pPr>
              <w:spacing w:line="360" w:lineRule="auto"/>
              <w:jc w:val="center"/>
              <w:rPr>
                <w:color w:val="151515"/>
                <w:sz w:val="24"/>
                <w:szCs w:val="24"/>
                <w:lang w:val="uk-UA" w:eastAsia="uk-UA"/>
              </w:rPr>
            </w:pPr>
          </w:p>
        </w:tc>
        <w:tc>
          <w:tcPr>
            <w:tcW w:w="709" w:type="dxa"/>
          </w:tcPr>
          <w:p w:rsidR="00720234" w:rsidRPr="003736F0" w:rsidRDefault="00720234" w:rsidP="000F15F6">
            <w:pPr>
              <w:spacing w:line="360" w:lineRule="auto"/>
              <w:jc w:val="center"/>
              <w:rPr>
                <w:color w:val="151515"/>
                <w:sz w:val="24"/>
                <w:szCs w:val="24"/>
                <w:lang w:val="uk-UA" w:eastAsia="uk-UA"/>
              </w:rPr>
            </w:pPr>
          </w:p>
        </w:tc>
        <w:tc>
          <w:tcPr>
            <w:tcW w:w="708" w:type="dxa"/>
          </w:tcPr>
          <w:p w:rsidR="00720234" w:rsidRPr="003736F0" w:rsidRDefault="00720234" w:rsidP="000F15F6">
            <w:pPr>
              <w:spacing w:line="360" w:lineRule="auto"/>
              <w:jc w:val="center"/>
              <w:rPr>
                <w:b/>
                <w:color w:val="151515"/>
                <w:sz w:val="24"/>
                <w:szCs w:val="24"/>
                <w:lang w:val="uk-UA" w:eastAsia="uk-UA"/>
              </w:rPr>
            </w:pPr>
            <w:r w:rsidRPr="003736F0">
              <w:rPr>
                <w:b/>
                <w:color w:val="151515"/>
                <w:sz w:val="24"/>
                <w:szCs w:val="24"/>
                <w:lang w:val="uk-UA" w:eastAsia="uk-UA"/>
              </w:rPr>
              <w:t>4</w:t>
            </w:r>
          </w:p>
        </w:tc>
      </w:tr>
      <w:tr w:rsidR="00720234" w:rsidRPr="003736F0" w:rsidTr="000F15F6">
        <w:tc>
          <w:tcPr>
            <w:tcW w:w="675" w:type="dxa"/>
          </w:tcPr>
          <w:p w:rsidR="00720234" w:rsidRPr="003736F0" w:rsidRDefault="00720234" w:rsidP="000F15F6">
            <w:pPr>
              <w:pStyle w:val="Default"/>
              <w:jc w:val="center"/>
            </w:pPr>
            <w:r w:rsidRPr="003736F0">
              <w:t>Ψ</w:t>
            </w:r>
            <w:r w:rsidRPr="003736F0">
              <w:rPr>
                <w:lang w:val="uk-UA"/>
              </w:rPr>
              <w:t>3</w:t>
            </w:r>
            <w:r w:rsidRPr="003736F0">
              <w:t xml:space="preserve"> </w:t>
            </w:r>
          </w:p>
          <w:p w:rsidR="00720234" w:rsidRPr="003736F0" w:rsidRDefault="00720234" w:rsidP="000F15F6">
            <w:pPr>
              <w:pStyle w:val="Default"/>
              <w:jc w:val="center"/>
            </w:pP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1</w:t>
            </w:r>
          </w:p>
        </w:tc>
        <w:tc>
          <w:tcPr>
            <w:tcW w:w="709" w:type="dxa"/>
          </w:tcPr>
          <w:p w:rsidR="00720234" w:rsidRPr="003736F0" w:rsidRDefault="00720234" w:rsidP="000F15F6">
            <w:pPr>
              <w:spacing w:line="360" w:lineRule="auto"/>
              <w:jc w:val="center"/>
              <w:rPr>
                <w:color w:val="151515"/>
                <w:sz w:val="24"/>
                <w:szCs w:val="24"/>
                <w:lang w:val="uk-UA" w:eastAsia="uk-UA"/>
              </w:rPr>
            </w:pPr>
          </w:p>
        </w:tc>
        <w:tc>
          <w:tcPr>
            <w:tcW w:w="709" w:type="dxa"/>
          </w:tcPr>
          <w:p w:rsidR="00720234" w:rsidRPr="003736F0" w:rsidRDefault="00720234" w:rsidP="000F15F6">
            <w:pPr>
              <w:spacing w:line="360" w:lineRule="auto"/>
              <w:jc w:val="center"/>
              <w:rPr>
                <w:color w:val="151515"/>
                <w:sz w:val="24"/>
                <w:szCs w:val="24"/>
                <w:lang w:val="uk-UA" w:eastAsia="uk-UA"/>
              </w:rPr>
            </w:pPr>
          </w:p>
        </w:tc>
        <w:tc>
          <w:tcPr>
            <w:tcW w:w="708" w:type="dxa"/>
          </w:tcPr>
          <w:p w:rsidR="00720234" w:rsidRPr="003736F0" w:rsidRDefault="00720234" w:rsidP="000F15F6">
            <w:pPr>
              <w:spacing w:line="360" w:lineRule="auto"/>
              <w:jc w:val="center"/>
              <w:rPr>
                <w:color w:val="151515"/>
                <w:sz w:val="24"/>
                <w:szCs w:val="24"/>
                <w:lang w:val="uk-UA" w:eastAsia="uk-UA"/>
              </w:rPr>
            </w:pPr>
          </w:p>
        </w:tc>
        <w:tc>
          <w:tcPr>
            <w:tcW w:w="709" w:type="dxa"/>
          </w:tcPr>
          <w:p w:rsidR="00720234" w:rsidRPr="003736F0" w:rsidRDefault="00720234" w:rsidP="000F15F6">
            <w:pPr>
              <w:spacing w:line="360" w:lineRule="auto"/>
              <w:jc w:val="center"/>
              <w:rPr>
                <w:color w:val="151515"/>
                <w:sz w:val="24"/>
                <w:szCs w:val="24"/>
                <w:lang w:val="uk-UA" w:eastAsia="uk-UA"/>
              </w:rPr>
            </w:pPr>
          </w:p>
        </w:tc>
        <w:tc>
          <w:tcPr>
            <w:tcW w:w="851" w:type="dxa"/>
          </w:tcPr>
          <w:p w:rsidR="00720234" w:rsidRPr="003736F0" w:rsidRDefault="00720234" w:rsidP="000F15F6">
            <w:pPr>
              <w:spacing w:line="360" w:lineRule="auto"/>
              <w:jc w:val="center"/>
              <w:rPr>
                <w:color w:val="151515"/>
                <w:sz w:val="24"/>
                <w:szCs w:val="24"/>
                <w:lang w:val="uk-UA" w:eastAsia="uk-UA"/>
              </w:rPr>
            </w:pPr>
          </w:p>
        </w:tc>
        <w:tc>
          <w:tcPr>
            <w:tcW w:w="850" w:type="dxa"/>
          </w:tcPr>
          <w:p w:rsidR="00720234" w:rsidRPr="003736F0" w:rsidRDefault="00720234" w:rsidP="000F15F6">
            <w:pPr>
              <w:spacing w:line="360" w:lineRule="auto"/>
              <w:jc w:val="center"/>
              <w:rPr>
                <w:color w:val="151515"/>
                <w:sz w:val="24"/>
                <w:szCs w:val="24"/>
                <w:lang w:val="uk-UA" w:eastAsia="uk-UA"/>
              </w:rPr>
            </w:pPr>
          </w:p>
        </w:tc>
        <w:tc>
          <w:tcPr>
            <w:tcW w:w="779" w:type="dxa"/>
          </w:tcPr>
          <w:p w:rsidR="00720234" w:rsidRPr="003736F0" w:rsidRDefault="00720234" w:rsidP="000F15F6">
            <w:pPr>
              <w:spacing w:line="360" w:lineRule="auto"/>
              <w:jc w:val="center"/>
              <w:rPr>
                <w:color w:val="151515"/>
                <w:sz w:val="24"/>
                <w:szCs w:val="24"/>
                <w:lang w:val="uk-UA" w:eastAsia="uk-UA"/>
              </w:rPr>
            </w:pPr>
          </w:p>
        </w:tc>
        <w:tc>
          <w:tcPr>
            <w:tcW w:w="709" w:type="dxa"/>
          </w:tcPr>
          <w:p w:rsidR="00720234" w:rsidRPr="003736F0" w:rsidRDefault="00720234" w:rsidP="000F15F6">
            <w:pPr>
              <w:spacing w:line="360" w:lineRule="auto"/>
              <w:jc w:val="center"/>
              <w:rPr>
                <w:color w:val="151515"/>
                <w:sz w:val="24"/>
                <w:szCs w:val="24"/>
                <w:lang w:val="uk-UA" w:eastAsia="uk-UA"/>
              </w:rPr>
            </w:pPr>
          </w:p>
        </w:tc>
        <w:tc>
          <w:tcPr>
            <w:tcW w:w="709" w:type="dxa"/>
          </w:tcPr>
          <w:p w:rsidR="00720234" w:rsidRPr="003736F0" w:rsidRDefault="00720234" w:rsidP="000F15F6">
            <w:pPr>
              <w:spacing w:line="360" w:lineRule="auto"/>
              <w:jc w:val="center"/>
              <w:rPr>
                <w:color w:val="151515"/>
                <w:sz w:val="24"/>
                <w:szCs w:val="24"/>
                <w:lang w:val="uk-UA" w:eastAsia="uk-UA"/>
              </w:rPr>
            </w:pPr>
          </w:p>
        </w:tc>
        <w:tc>
          <w:tcPr>
            <w:tcW w:w="708" w:type="dxa"/>
          </w:tcPr>
          <w:p w:rsidR="00720234" w:rsidRPr="003736F0" w:rsidRDefault="00720234" w:rsidP="000F15F6">
            <w:pPr>
              <w:spacing w:line="360" w:lineRule="auto"/>
              <w:jc w:val="center"/>
              <w:rPr>
                <w:b/>
                <w:color w:val="151515"/>
                <w:sz w:val="24"/>
                <w:szCs w:val="24"/>
                <w:lang w:val="uk-UA" w:eastAsia="uk-UA"/>
              </w:rPr>
            </w:pPr>
            <w:r w:rsidRPr="003736F0">
              <w:rPr>
                <w:b/>
                <w:color w:val="151515"/>
                <w:sz w:val="24"/>
                <w:szCs w:val="24"/>
                <w:lang w:val="uk-UA" w:eastAsia="uk-UA"/>
              </w:rPr>
              <w:t>1</w:t>
            </w:r>
          </w:p>
        </w:tc>
      </w:tr>
      <w:tr w:rsidR="00720234" w:rsidRPr="003736F0" w:rsidTr="000F15F6">
        <w:tc>
          <w:tcPr>
            <w:tcW w:w="675" w:type="dxa"/>
          </w:tcPr>
          <w:p w:rsidR="00720234" w:rsidRPr="003736F0" w:rsidRDefault="00720234" w:rsidP="000F15F6">
            <w:pPr>
              <w:pStyle w:val="Default"/>
              <w:jc w:val="center"/>
            </w:pPr>
            <w:r w:rsidRPr="003736F0">
              <w:t>Ψ</w:t>
            </w:r>
            <w:r w:rsidRPr="003736F0">
              <w:rPr>
                <w:lang w:val="uk-UA"/>
              </w:rPr>
              <w:t>4</w:t>
            </w:r>
            <w:r w:rsidRPr="003736F0">
              <w:t xml:space="preserve"> </w:t>
            </w:r>
          </w:p>
          <w:p w:rsidR="00720234" w:rsidRPr="003736F0" w:rsidRDefault="00720234" w:rsidP="000F15F6">
            <w:pPr>
              <w:pStyle w:val="Default"/>
              <w:jc w:val="center"/>
            </w:pP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1</w:t>
            </w:r>
          </w:p>
        </w:tc>
        <w:tc>
          <w:tcPr>
            <w:tcW w:w="709" w:type="dxa"/>
          </w:tcPr>
          <w:p w:rsidR="00720234" w:rsidRPr="003736F0" w:rsidRDefault="00720234" w:rsidP="000F15F6">
            <w:pPr>
              <w:spacing w:line="360" w:lineRule="auto"/>
              <w:jc w:val="center"/>
              <w:rPr>
                <w:color w:val="151515"/>
                <w:sz w:val="24"/>
                <w:szCs w:val="24"/>
                <w:lang w:val="uk-UA" w:eastAsia="uk-UA"/>
              </w:rPr>
            </w:pPr>
          </w:p>
        </w:tc>
        <w:tc>
          <w:tcPr>
            <w:tcW w:w="709" w:type="dxa"/>
          </w:tcPr>
          <w:p w:rsidR="00720234" w:rsidRPr="003736F0" w:rsidRDefault="00720234" w:rsidP="000F15F6">
            <w:pPr>
              <w:spacing w:line="360" w:lineRule="auto"/>
              <w:jc w:val="center"/>
              <w:rPr>
                <w:color w:val="151515"/>
                <w:sz w:val="24"/>
                <w:szCs w:val="24"/>
                <w:lang w:val="uk-UA" w:eastAsia="uk-UA"/>
              </w:rPr>
            </w:pPr>
          </w:p>
        </w:tc>
        <w:tc>
          <w:tcPr>
            <w:tcW w:w="708"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1</w:t>
            </w: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1</w:t>
            </w:r>
          </w:p>
        </w:tc>
        <w:tc>
          <w:tcPr>
            <w:tcW w:w="851" w:type="dxa"/>
          </w:tcPr>
          <w:p w:rsidR="00720234" w:rsidRPr="003736F0" w:rsidRDefault="00720234" w:rsidP="000F15F6">
            <w:pPr>
              <w:spacing w:line="360" w:lineRule="auto"/>
              <w:jc w:val="center"/>
              <w:rPr>
                <w:color w:val="151515"/>
                <w:sz w:val="24"/>
                <w:szCs w:val="24"/>
                <w:lang w:val="uk-UA" w:eastAsia="uk-UA"/>
              </w:rPr>
            </w:pPr>
          </w:p>
        </w:tc>
        <w:tc>
          <w:tcPr>
            <w:tcW w:w="850" w:type="dxa"/>
          </w:tcPr>
          <w:p w:rsidR="00720234" w:rsidRPr="003736F0" w:rsidRDefault="00720234" w:rsidP="000F15F6">
            <w:pPr>
              <w:spacing w:line="360" w:lineRule="auto"/>
              <w:jc w:val="center"/>
              <w:rPr>
                <w:color w:val="151515"/>
                <w:sz w:val="24"/>
                <w:szCs w:val="24"/>
                <w:lang w:val="uk-UA" w:eastAsia="uk-UA"/>
              </w:rPr>
            </w:pPr>
          </w:p>
        </w:tc>
        <w:tc>
          <w:tcPr>
            <w:tcW w:w="77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2</w:t>
            </w: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2</w:t>
            </w: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2</w:t>
            </w:r>
          </w:p>
        </w:tc>
        <w:tc>
          <w:tcPr>
            <w:tcW w:w="708" w:type="dxa"/>
          </w:tcPr>
          <w:p w:rsidR="00720234" w:rsidRPr="003736F0" w:rsidRDefault="00720234" w:rsidP="000F15F6">
            <w:pPr>
              <w:spacing w:line="360" w:lineRule="auto"/>
              <w:jc w:val="center"/>
              <w:rPr>
                <w:b/>
                <w:color w:val="151515"/>
                <w:sz w:val="24"/>
                <w:szCs w:val="24"/>
                <w:lang w:val="uk-UA" w:eastAsia="uk-UA"/>
              </w:rPr>
            </w:pPr>
            <w:r w:rsidRPr="003736F0">
              <w:rPr>
                <w:b/>
                <w:color w:val="151515"/>
                <w:sz w:val="24"/>
                <w:szCs w:val="24"/>
                <w:lang w:val="uk-UA" w:eastAsia="uk-UA"/>
              </w:rPr>
              <w:t>9</w:t>
            </w:r>
          </w:p>
        </w:tc>
      </w:tr>
      <w:tr w:rsidR="00720234" w:rsidRPr="003736F0" w:rsidTr="000F15F6">
        <w:tc>
          <w:tcPr>
            <w:tcW w:w="675" w:type="dxa"/>
          </w:tcPr>
          <w:p w:rsidR="00720234" w:rsidRPr="003736F0" w:rsidRDefault="00720234" w:rsidP="000F15F6">
            <w:pPr>
              <w:pStyle w:val="Default"/>
              <w:jc w:val="center"/>
            </w:pPr>
            <w:r w:rsidRPr="003736F0">
              <w:t>Ψ</w:t>
            </w:r>
            <w:r w:rsidRPr="003736F0">
              <w:rPr>
                <w:lang w:val="uk-UA"/>
              </w:rPr>
              <w:t>5</w:t>
            </w:r>
            <w:r w:rsidRPr="003736F0">
              <w:t xml:space="preserve"> </w:t>
            </w:r>
          </w:p>
          <w:p w:rsidR="00720234" w:rsidRPr="003736F0" w:rsidRDefault="00720234" w:rsidP="000F15F6">
            <w:pPr>
              <w:pStyle w:val="Default"/>
              <w:jc w:val="center"/>
            </w:pP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3</w:t>
            </w:r>
          </w:p>
        </w:tc>
        <w:tc>
          <w:tcPr>
            <w:tcW w:w="709" w:type="dxa"/>
          </w:tcPr>
          <w:p w:rsidR="00720234" w:rsidRPr="003736F0" w:rsidRDefault="00720234" w:rsidP="000F15F6">
            <w:pPr>
              <w:spacing w:line="360" w:lineRule="auto"/>
              <w:jc w:val="center"/>
              <w:rPr>
                <w:color w:val="151515"/>
                <w:sz w:val="24"/>
                <w:szCs w:val="24"/>
                <w:lang w:val="uk-UA" w:eastAsia="uk-UA"/>
              </w:rPr>
            </w:pPr>
          </w:p>
        </w:tc>
        <w:tc>
          <w:tcPr>
            <w:tcW w:w="709" w:type="dxa"/>
          </w:tcPr>
          <w:p w:rsidR="00720234" w:rsidRPr="003736F0" w:rsidRDefault="00720234" w:rsidP="000F15F6">
            <w:pPr>
              <w:spacing w:line="360" w:lineRule="auto"/>
              <w:jc w:val="center"/>
              <w:rPr>
                <w:color w:val="151515"/>
                <w:sz w:val="24"/>
                <w:szCs w:val="24"/>
                <w:lang w:val="uk-UA" w:eastAsia="uk-UA"/>
              </w:rPr>
            </w:pPr>
          </w:p>
        </w:tc>
        <w:tc>
          <w:tcPr>
            <w:tcW w:w="708" w:type="dxa"/>
          </w:tcPr>
          <w:p w:rsidR="00720234" w:rsidRPr="003736F0" w:rsidRDefault="00720234" w:rsidP="000F15F6">
            <w:pPr>
              <w:spacing w:line="360" w:lineRule="auto"/>
              <w:jc w:val="center"/>
              <w:rPr>
                <w:color w:val="151515"/>
                <w:sz w:val="24"/>
                <w:szCs w:val="24"/>
                <w:lang w:val="uk-UA" w:eastAsia="uk-UA"/>
              </w:rPr>
            </w:pPr>
          </w:p>
        </w:tc>
        <w:tc>
          <w:tcPr>
            <w:tcW w:w="709" w:type="dxa"/>
          </w:tcPr>
          <w:p w:rsidR="00720234" w:rsidRPr="003736F0" w:rsidRDefault="00720234" w:rsidP="000F15F6">
            <w:pPr>
              <w:spacing w:line="360" w:lineRule="auto"/>
              <w:jc w:val="center"/>
              <w:rPr>
                <w:color w:val="151515"/>
                <w:sz w:val="24"/>
                <w:szCs w:val="24"/>
                <w:lang w:val="uk-UA" w:eastAsia="uk-UA"/>
              </w:rPr>
            </w:pPr>
          </w:p>
        </w:tc>
        <w:tc>
          <w:tcPr>
            <w:tcW w:w="851" w:type="dxa"/>
          </w:tcPr>
          <w:p w:rsidR="00720234" w:rsidRPr="003736F0" w:rsidRDefault="00720234" w:rsidP="000F15F6">
            <w:pPr>
              <w:spacing w:line="360" w:lineRule="auto"/>
              <w:jc w:val="center"/>
              <w:rPr>
                <w:color w:val="151515"/>
                <w:sz w:val="24"/>
                <w:szCs w:val="24"/>
                <w:lang w:val="uk-UA" w:eastAsia="uk-UA"/>
              </w:rPr>
            </w:pPr>
          </w:p>
        </w:tc>
        <w:tc>
          <w:tcPr>
            <w:tcW w:w="850" w:type="dxa"/>
          </w:tcPr>
          <w:p w:rsidR="00720234" w:rsidRPr="003736F0" w:rsidRDefault="00720234" w:rsidP="000F15F6">
            <w:pPr>
              <w:spacing w:line="360" w:lineRule="auto"/>
              <w:jc w:val="center"/>
              <w:rPr>
                <w:color w:val="151515"/>
                <w:sz w:val="24"/>
                <w:szCs w:val="24"/>
                <w:lang w:val="uk-UA" w:eastAsia="uk-UA"/>
              </w:rPr>
            </w:pPr>
          </w:p>
        </w:tc>
        <w:tc>
          <w:tcPr>
            <w:tcW w:w="77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1</w:t>
            </w: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3</w:t>
            </w:r>
          </w:p>
        </w:tc>
        <w:tc>
          <w:tcPr>
            <w:tcW w:w="709" w:type="dxa"/>
          </w:tcPr>
          <w:p w:rsidR="00720234" w:rsidRPr="003736F0" w:rsidRDefault="00720234" w:rsidP="000F15F6">
            <w:pPr>
              <w:spacing w:line="360" w:lineRule="auto"/>
              <w:jc w:val="center"/>
              <w:rPr>
                <w:color w:val="151515"/>
                <w:sz w:val="24"/>
                <w:szCs w:val="24"/>
                <w:lang w:val="uk-UA" w:eastAsia="uk-UA"/>
              </w:rPr>
            </w:pPr>
            <w:r w:rsidRPr="003736F0">
              <w:rPr>
                <w:color w:val="151515"/>
                <w:sz w:val="24"/>
                <w:szCs w:val="24"/>
                <w:lang w:val="uk-UA" w:eastAsia="uk-UA"/>
              </w:rPr>
              <w:t>3</w:t>
            </w:r>
          </w:p>
        </w:tc>
        <w:tc>
          <w:tcPr>
            <w:tcW w:w="708" w:type="dxa"/>
          </w:tcPr>
          <w:p w:rsidR="00720234" w:rsidRPr="003736F0" w:rsidRDefault="00720234" w:rsidP="000F15F6">
            <w:pPr>
              <w:spacing w:line="360" w:lineRule="auto"/>
              <w:jc w:val="center"/>
              <w:rPr>
                <w:b/>
                <w:color w:val="151515"/>
                <w:sz w:val="24"/>
                <w:szCs w:val="24"/>
                <w:lang w:val="uk-UA" w:eastAsia="uk-UA"/>
              </w:rPr>
            </w:pPr>
            <w:r w:rsidRPr="003736F0">
              <w:rPr>
                <w:b/>
                <w:color w:val="151515"/>
                <w:sz w:val="24"/>
                <w:szCs w:val="24"/>
                <w:lang w:val="uk-UA" w:eastAsia="uk-UA"/>
              </w:rPr>
              <w:t>10</w:t>
            </w:r>
          </w:p>
        </w:tc>
      </w:tr>
      <w:tr w:rsidR="00720234" w:rsidRPr="003736F0" w:rsidTr="000F15F6">
        <w:tc>
          <w:tcPr>
            <w:tcW w:w="675" w:type="dxa"/>
          </w:tcPr>
          <w:p w:rsidR="00720234" w:rsidRPr="003736F0" w:rsidRDefault="00720234" w:rsidP="000F15F6">
            <w:pPr>
              <w:pStyle w:val="Default"/>
              <w:jc w:val="center"/>
              <w:rPr>
                <w:b/>
                <w:lang w:val="uk-UA"/>
              </w:rPr>
            </w:pPr>
            <w:r w:rsidRPr="003736F0">
              <w:rPr>
                <w:b/>
                <w:lang w:val="uk-UA"/>
              </w:rPr>
              <w:t>Всього</w:t>
            </w:r>
          </w:p>
        </w:tc>
        <w:tc>
          <w:tcPr>
            <w:tcW w:w="709" w:type="dxa"/>
          </w:tcPr>
          <w:p w:rsidR="00720234" w:rsidRPr="003736F0" w:rsidRDefault="00720234" w:rsidP="000F15F6">
            <w:pPr>
              <w:spacing w:line="360" w:lineRule="auto"/>
              <w:jc w:val="center"/>
              <w:rPr>
                <w:b/>
                <w:color w:val="151515"/>
                <w:sz w:val="24"/>
                <w:szCs w:val="24"/>
                <w:lang w:val="uk-UA" w:eastAsia="uk-UA"/>
              </w:rPr>
            </w:pPr>
            <w:r w:rsidRPr="003736F0">
              <w:rPr>
                <w:b/>
                <w:color w:val="151515"/>
                <w:sz w:val="24"/>
                <w:szCs w:val="24"/>
                <w:lang w:val="uk-UA" w:eastAsia="uk-UA"/>
              </w:rPr>
              <w:t>7</w:t>
            </w:r>
          </w:p>
        </w:tc>
        <w:tc>
          <w:tcPr>
            <w:tcW w:w="709" w:type="dxa"/>
          </w:tcPr>
          <w:p w:rsidR="00720234" w:rsidRPr="003736F0" w:rsidRDefault="00720234" w:rsidP="000F15F6">
            <w:pPr>
              <w:spacing w:line="360" w:lineRule="auto"/>
              <w:jc w:val="center"/>
              <w:rPr>
                <w:b/>
                <w:color w:val="151515"/>
                <w:sz w:val="24"/>
                <w:szCs w:val="24"/>
                <w:lang w:val="uk-UA" w:eastAsia="uk-UA"/>
              </w:rPr>
            </w:pPr>
            <w:r w:rsidRPr="003736F0">
              <w:rPr>
                <w:b/>
                <w:color w:val="151515"/>
                <w:sz w:val="24"/>
                <w:szCs w:val="24"/>
                <w:lang w:val="uk-UA" w:eastAsia="uk-UA"/>
              </w:rPr>
              <w:t>0</w:t>
            </w:r>
          </w:p>
        </w:tc>
        <w:tc>
          <w:tcPr>
            <w:tcW w:w="709" w:type="dxa"/>
          </w:tcPr>
          <w:p w:rsidR="00720234" w:rsidRPr="003736F0" w:rsidRDefault="00720234" w:rsidP="000F15F6">
            <w:pPr>
              <w:spacing w:line="360" w:lineRule="auto"/>
              <w:jc w:val="center"/>
              <w:rPr>
                <w:b/>
                <w:color w:val="151515"/>
                <w:sz w:val="24"/>
                <w:szCs w:val="24"/>
                <w:lang w:val="uk-UA" w:eastAsia="uk-UA"/>
              </w:rPr>
            </w:pPr>
            <w:r w:rsidRPr="003736F0">
              <w:rPr>
                <w:b/>
                <w:color w:val="151515"/>
                <w:sz w:val="24"/>
                <w:szCs w:val="24"/>
                <w:lang w:val="uk-UA" w:eastAsia="uk-UA"/>
              </w:rPr>
              <w:t>1</w:t>
            </w:r>
          </w:p>
        </w:tc>
        <w:tc>
          <w:tcPr>
            <w:tcW w:w="708" w:type="dxa"/>
          </w:tcPr>
          <w:p w:rsidR="00720234" w:rsidRPr="003736F0" w:rsidRDefault="00720234" w:rsidP="000F15F6">
            <w:pPr>
              <w:spacing w:line="360" w:lineRule="auto"/>
              <w:jc w:val="center"/>
              <w:rPr>
                <w:b/>
                <w:color w:val="151515"/>
                <w:sz w:val="24"/>
                <w:szCs w:val="24"/>
                <w:lang w:val="uk-UA" w:eastAsia="uk-UA"/>
              </w:rPr>
            </w:pPr>
            <w:r w:rsidRPr="003736F0">
              <w:rPr>
                <w:b/>
                <w:color w:val="151515"/>
                <w:sz w:val="24"/>
                <w:szCs w:val="24"/>
                <w:lang w:val="uk-UA" w:eastAsia="uk-UA"/>
              </w:rPr>
              <w:t>4</w:t>
            </w:r>
          </w:p>
        </w:tc>
        <w:tc>
          <w:tcPr>
            <w:tcW w:w="709" w:type="dxa"/>
          </w:tcPr>
          <w:p w:rsidR="00720234" w:rsidRPr="003736F0" w:rsidRDefault="00720234" w:rsidP="000F15F6">
            <w:pPr>
              <w:spacing w:line="360" w:lineRule="auto"/>
              <w:jc w:val="center"/>
              <w:rPr>
                <w:b/>
                <w:color w:val="151515"/>
                <w:sz w:val="24"/>
                <w:szCs w:val="24"/>
                <w:lang w:val="uk-UA" w:eastAsia="uk-UA"/>
              </w:rPr>
            </w:pPr>
            <w:r w:rsidRPr="003736F0">
              <w:rPr>
                <w:b/>
                <w:color w:val="151515"/>
                <w:sz w:val="24"/>
                <w:szCs w:val="24"/>
                <w:lang w:val="uk-UA" w:eastAsia="uk-UA"/>
              </w:rPr>
              <w:t>2</w:t>
            </w:r>
          </w:p>
        </w:tc>
        <w:tc>
          <w:tcPr>
            <w:tcW w:w="851" w:type="dxa"/>
          </w:tcPr>
          <w:p w:rsidR="00720234" w:rsidRPr="003736F0" w:rsidRDefault="00720234" w:rsidP="000F15F6">
            <w:pPr>
              <w:spacing w:line="360" w:lineRule="auto"/>
              <w:jc w:val="center"/>
              <w:rPr>
                <w:b/>
                <w:color w:val="151515"/>
                <w:sz w:val="24"/>
                <w:szCs w:val="24"/>
                <w:lang w:val="uk-UA" w:eastAsia="uk-UA"/>
              </w:rPr>
            </w:pPr>
            <w:r w:rsidRPr="003736F0">
              <w:rPr>
                <w:b/>
                <w:color w:val="151515"/>
                <w:sz w:val="24"/>
                <w:szCs w:val="24"/>
                <w:lang w:val="uk-UA" w:eastAsia="uk-UA"/>
              </w:rPr>
              <w:t>2</w:t>
            </w:r>
          </w:p>
        </w:tc>
        <w:tc>
          <w:tcPr>
            <w:tcW w:w="850" w:type="dxa"/>
          </w:tcPr>
          <w:p w:rsidR="00720234" w:rsidRPr="003736F0" w:rsidRDefault="00720234" w:rsidP="000F15F6">
            <w:pPr>
              <w:spacing w:line="360" w:lineRule="auto"/>
              <w:jc w:val="center"/>
              <w:rPr>
                <w:b/>
                <w:color w:val="151515"/>
                <w:sz w:val="24"/>
                <w:szCs w:val="24"/>
                <w:lang w:val="uk-UA" w:eastAsia="uk-UA"/>
              </w:rPr>
            </w:pPr>
            <w:r w:rsidRPr="003736F0">
              <w:rPr>
                <w:b/>
                <w:color w:val="151515"/>
                <w:sz w:val="24"/>
                <w:szCs w:val="24"/>
                <w:lang w:val="uk-UA" w:eastAsia="uk-UA"/>
              </w:rPr>
              <w:t>0</w:t>
            </w:r>
          </w:p>
        </w:tc>
        <w:tc>
          <w:tcPr>
            <w:tcW w:w="779" w:type="dxa"/>
          </w:tcPr>
          <w:p w:rsidR="00720234" w:rsidRPr="003736F0" w:rsidRDefault="00720234" w:rsidP="000F15F6">
            <w:pPr>
              <w:spacing w:line="360" w:lineRule="auto"/>
              <w:jc w:val="center"/>
              <w:rPr>
                <w:b/>
                <w:color w:val="151515"/>
                <w:sz w:val="24"/>
                <w:szCs w:val="24"/>
                <w:lang w:val="uk-UA" w:eastAsia="uk-UA"/>
              </w:rPr>
            </w:pPr>
            <w:r w:rsidRPr="003736F0">
              <w:rPr>
                <w:b/>
                <w:color w:val="151515"/>
                <w:sz w:val="24"/>
                <w:szCs w:val="24"/>
                <w:lang w:val="uk-UA" w:eastAsia="uk-UA"/>
              </w:rPr>
              <w:t>3</w:t>
            </w:r>
          </w:p>
        </w:tc>
        <w:tc>
          <w:tcPr>
            <w:tcW w:w="709" w:type="dxa"/>
          </w:tcPr>
          <w:p w:rsidR="00720234" w:rsidRPr="003736F0" w:rsidRDefault="00720234" w:rsidP="000F15F6">
            <w:pPr>
              <w:spacing w:line="360" w:lineRule="auto"/>
              <w:jc w:val="center"/>
              <w:rPr>
                <w:b/>
                <w:color w:val="151515"/>
                <w:sz w:val="24"/>
                <w:szCs w:val="24"/>
                <w:lang w:val="uk-UA" w:eastAsia="uk-UA"/>
              </w:rPr>
            </w:pPr>
            <w:r w:rsidRPr="003736F0">
              <w:rPr>
                <w:b/>
                <w:color w:val="151515"/>
                <w:sz w:val="24"/>
                <w:szCs w:val="24"/>
                <w:lang w:val="uk-UA" w:eastAsia="uk-UA"/>
              </w:rPr>
              <w:t>6</w:t>
            </w:r>
          </w:p>
        </w:tc>
        <w:tc>
          <w:tcPr>
            <w:tcW w:w="709" w:type="dxa"/>
          </w:tcPr>
          <w:p w:rsidR="00720234" w:rsidRPr="003736F0" w:rsidRDefault="00720234" w:rsidP="000F15F6">
            <w:pPr>
              <w:spacing w:line="360" w:lineRule="auto"/>
              <w:jc w:val="center"/>
              <w:rPr>
                <w:b/>
                <w:color w:val="151515"/>
                <w:sz w:val="24"/>
                <w:szCs w:val="24"/>
                <w:lang w:val="uk-UA" w:eastAsia="uk-UA"/>
              </w:rPr>
            </w:pPr>
            <w:r w:rsidRPr="003736F0">
              <w:rPr>
                <w:b/>
                <w:color w:val="151515"/>
                <w:sz w:val="24"/>
                <w:szCs w:val="24"/>
                <w:lang w:val="uk-UA" w:eastAsia="uk-UA"/>
              </w:rPr>
              <w:t>6</w:t>
            </w:r>
          </w:p>
        </w:tc>
        <w:tc>
          <w:tcPr>
            <w:tcW w:w="708" w:type="dxa"/>
          </w:tcPr>
          <w:p w:rsidR="00720234" w:rsidRPr="003736F0" w:rsidRDefault="00720234" w:rsidP="000F15F6">
            <w:pPr>
              <w:spacing w:line="360" w:lineRule="auto"/>
              <w:jc w:val="center"/>
              <w:rPr>
                <w:b/>
                <w:color w:val="151515"/>
                <w:sz w:val="24"/>
                <w:szCs w:val="24"/>
                <w:lang w:val="uk-UA" w:eastAsia="uk-UA"/>
              </w:rPr>
            </w:pPr>
          </w:p>
        </w:tc>
      </w:tr>
    </w:tbl>
    <w:p w:rsidR="00087ACE" w:rsidRDefault="00087ACE" w:rsidP="005C26AE">
      <w:pPr>
        <w:spacing w:line="360" w:lineRule="auto"/>
        <w:ind w:firstLine="567"/>
        <w:jc w:val="center"/>
        <w:rPr>
          <w:sz w:val="28"/>
          <w:szCs w:val="28"/>
          <w:lang w:val="uk-UA"/>
        </w:rPr>
      </w:pPr>
    </w:p>
    <w:p w:rsidR="00720234" w:rsidRPr="00720234" w:rsidRDefault="00720234" w:rsidP="00A31D64">
      <w:pPr>
        <w:spacing w:line="360" w:lineRule="auto"/>
        <w:ind w:firstLine="567"/>
        <w:jc w:val="both"/>
        <w:rPr>
          <w:sz w:val="28"/>
          <w:szCs w:val="28"/>
          <w:lang w:val="uk-UA"/>
        </w:rPr>
      </w:pPr>
      <w:r w:rsidRPr="00720234">
        <w:rPr>
          <w:sz w:val="28"/>
          <w:szCs w:val="28"/>
          <w:lang w:val="uk-UA"/>
        </w:rPr>
        <w:t>З Таблиці 2.5 видно, що застосування найбільшої кількості вимог і рекомендацій необхідне виконання критері</w:t>
      </w:r>
      <w:r w:rsidR="00A31D64">
        <w:rPr>
          <w:sz w:val="28"/>
          <w:szCs w:val="28"/>
          <w:lang w:val="uk-UA"/>
        </w:rPr>
        <w:t>їв Ψ1, Ψ4 і Ψ5. Перед початком ВКМЗ</w:t>
      </w:r>
      <w:r w:rsidRPr="00720234">
        <w:rPr>
          <w:sz w:val="28"/>
          <w:szCs w:val="28"/>
          <w:lang w:val="uk-UA"/>
        </w:rPr>
        <w:t xml:space="preserve"> залежно від зони розмежування використовуються всі рекомендації, окрім </w:t>
      </w:r>
      <w:r w:rsidR="00A31D64" w:rsidRPr="00DA2852">
        <w:rPr>
          <w:color w:val="151515"/>
          <w:lang w:val="uk-UA" w:eastAsia="uk-UA"/>
        </w:rPr>
        <w:t>Ω</w:t>
      </w:r>
      <w:r w:rsidRPr="00720234">
        <w:rPr>
          <w:sz w:val="28"/>
          <w:szCs w:val="28"/>
          <w:lang w:val="uk-UA"/>
        </w:rPr>
        <w:t xml:space="preserve">4 – «Забезпечення максимальної кількості видів доступного громадського транспорту». Це з тим, </w:t>
      </w:r>
      <w:r w:rsidR="00A31D64">
        <w:rPr>
          <w:sz w:val="28"/>
          <w:szCs w:val="28"/>
          <w:lang w:val="uk-UA"/>
        </w:rPr>
        <w:t>що вболівальники прибувають на ВКМЗ</w:t>
      </w:r>
      <w:r w:rsidRPr="00720234">
        <w:rPr>
          <w:sz w:val="28"/>
          <w:szCs w:val="28"/>
          <w:lang w:val="uk-UA"/>
        </w:rPr>
        <w:t xml:space="preserve"> заздалегідь і, відповідно, відсутня практика обмеження доступних видів транспорту. Найбільш затребуваними є рекомендації </w:t>
      </w:r>
      <w:r w:rsidR="00A31D64" w:rsidRPr="00DA2852">
        <w:rPr>
          <w:color w:val="151515"/>
          <w:lang w:val="uk-UA" w:eastAsia="uk-UA"/>
        </w:rPr>
        <w:t>Ω</w:t>
      </w:r>
      <w:r w:rsidR="00A31D64" w:rsidRPr="00720234">
        <w:rPr>
          <w:sz w:val="28"/>
          <w:szCs w:val="28"/>
          <w:lang w:val="uk-UA"/>
        </w:rPr>
        <w:t xml:space="preserve"> </w:t>
      </w:r>
      <w:r w:rsidRPr="00720234">
        <w:rPr>
          <w:sz w:val="28"/>
          <w:szCs w:val="28"/>
          <w:lang w:val="uk-UA"/>
        </w:rPr>
        <w:t xml:space="preserve">1, </w:t>
      </w:r>
      <w:r w:rsidR="00A31D64" w:rsidRPr="00DA2852">
        <w:rPr>
          <w:color w:val="151515"/>
          <w:lang w:val="uk-UA" w:eastAsia="uk-UA"/>
        </w:rPr>
        <w:t>Ω</w:t>
      </w:r>
      <w:r w:rsidR="00A31D64" w:rsidRPr="00720234">
        <w:rPr>
          <w:sz w:val="28"/>
          <w:szCs w:val="28"/>
          <w:lang w:val="uk-UA"/>
        </w:rPr>
        <w:t xml:space="preserve"> </w:t>
      </w:r>
      <w:r w:rsidRPr="00720234">
        <w:rPr>
          <w:sz w:val="28"/>
          <w:szCs w:val="28"/>
          <w:lang w:val="uk-UA"/>
        </w:rPr>
        <w:t xml:space="preserve">8, </w:t>
      </w:r>
      <w:r w:rsidR="00A31D64" w:rsidRPr="00DA2852">
        <w:rPr>
          <w:color w:val="151515"/>
          <w:lang w:val="uk-UA" w:eastAsia="uk-UA"/>
        </w:rPr>
        <w:t>Ω</w:t>
      </w:r>
      <w:r w:rsidR="00A31D64" w:rsidRPr="00720234">
        <w:rPr>
          <w:sz w:val="28"/>
          <w:szCs w:val="28"/>
          <w:lang w:val="uk-UA"/>
        </w:rPr>
        <w:t xml:space="preserve"> </w:t>
      </w:r>
      <w:r w:rsidRPr="00720234">
        <w:rPr>
          <w:sz w:val="28"/>
          <w:szCs w:val="28"/>
          <w:lang w:val="uk-UA"/>
        </w:rPr>
        <w:t>9.</w:t>
      </w:r>
    </w:p>
    <w:p w:rsidR="00720234" w:rsidRDefault="00720234" w:rsidP="00A31D64">
      <w:pPr>
        <w:spacing w:line="360" w:lineRule="auto"/>
        <w:ind w:firstLine="567"/>
        <w:jc w:val="both"/>
        <w:rPr>
          <w:sz w:val="28"/>
          <w:szCs w:val="28"/>
          <w:lang w:val="uk-UA"/>
        </w:rPr>
      </w:pPr>
      <w:r w:rsidRPr="00720234">
        <w:rPr>
          <w:sz w:val="28"/>
          <w:szCs w:val="28"/>
          <w:lang w:val="uk-UA"/>
        </w:rPr>
        <w:t xml:space="preserve">З аналізу даних Таблиці </w:t>
      </w:r>
      <w:r w:rsidR="00A31D64">
        <w:rPr>
          <w:sz w:val="28"/>
          <w:szCs w:val="28"/>
          <w:lang w:val="uk-UA"/>
        </w:rPr>
        <w:t xml:space="preserve">2.6 видно, що після закінчення ВКМЗ </w:t>
      </w:r>
      <w:r w:rsidRPr="00720234">
        <w:rPr>
          <w:sz w:val="28"/>
          <w:szCs w:val="28"/>
          <w:lang w:val="uk-UA"/>
        </w:rPr>
        <w:t xml:space="preserve"> </w:t>
      </w:r>
      <w:r w:rsidRPr="00720234">
        <w:rPr>
          <w:sz w:val="28"/>
          <w:szCs w:val="28"/>
          <w:lang w:val="uk-UA"/>
        </w:rPr>
        <w:lastRenderedPageBreak/>
        <w:t>необхідно застосування меншої кількості рекомендацій до виконан</w:t>
      </w:r>
      <w:r w:rsidR="00A31D64">
        <w:rPr>
          <w:sz w:val="28"/>
          <w:szCs w:val="28"/>
          <w:lang w:val="uk-UA"/>
        </w:rPr>
        <w:t>ня критеріїв якості планування ВКМЗ</w:t>
      </w:r>
      <w:r w:rsidRPr="00720234">
        <w:rPr>
          <w:sz w:val="28"/>
          <w:szCs w:val="28"/>
          <w:lang w:val="uk-UA"/>
        </w:rPr>
        <w:t>. Виконання найбільшої кількості рекомендацій для критеріїв Ψ4 Ψ5 обумо</w:t>
      </w:r>
      <w:r w:rsidR="00A31D64">
        <w:rPr>
          <w:sz w:val="28"/>
          <w:szCs w:val="28"/>
          <w:lang w:val="uk-UA"/>
        </w:rPr>
        <w:t>влено тим, що після закінчення ВКМЗ</w:t>
      </w:r>
      <w:r w:rsidRPr="00720234">
        <w:rPr>
          <w:sz w:val="28"/>
          <w:szCs w:val="28"/>
          <w:lang w:val="uk-UA"/>
        </w:rPr>
        <w:t xml:space="preserve"> усі вболівальники одразу залишають майданчик заходу, отже, управління таким пішохідним потоком потребує додаткових зусиль.</w:t>
      </w:r>
    </w:p>
    <w:p w:rsidR="00720234" w:rsidRPr="00AB76B2" w:rsidRDefault="00720234" w:rsidP="00720234">
      <w:pPr>
        <w:spacing w:line="360" w:lineRule="auto"/>
        <w:ind w:firstLine="567"/>
        <w:jc w:val="center"/>
        <w:rPr>
          <w:sz w:val="28"/>
          <w:szCs w:val="28"/>
          <w:lang w:val="uk-UA"/>
        </w:rPr>
      </w:pPr>
    </w:p>
    <w:p w:rsidR="00341482" w:rsidRDefault="00341482" w:rsidP="00A31D64">
      <w:pPr>
        <w:spacing w:line="360" w:lineRule="auto"/>
        <w:jc w:val="center"/>
        <w:rPr>
          <w:i/>
          <w:sz w:val="28"/>
          <w:szCs w:val="28"/>
          <w:lang w:val="uk-UA"/>
        </w:rPr>
      </w:pPr>
    </w:p>
    <w:p w:rsidR="00341482" w:rsidRDefault="00341482" w:rsidP="00A31D64">
      <w:pPr>
        <w:spacing w:line="360" w:lineRule="auto"/>
        <w:jc w:val="center"/>
        <w:rPr>
          <w:i/>
          <w:sz w:val="28"/>
          <w:szCs w:val="28"/>
          <w:lang w:val="uk-UA"/>
        </w:rPr>
      </w:pPr>
    </w:p>
    <w:p w:rsidR="00341482" w:rsidRDefault="00341482" w:rsidP="00A31D64">
      <w:pPr>
        <w:spacing w:line="360" w:lineRule="auto"/>
        <w:jc w:val="center"/>
        <w:rPr>
          <w:i/>
          <w:sz w:val="28"/>
          <w:szCs w:val="28"/>
          <w:lang w:val="uk-UA"/>
        </w:rPr>
      </w:pPr>
    </w:p>
    <w:p w:rsidR="00A31D64" w:rsidRPr="002F35A6" w:rsidRDefault="009F4BC3" w:rsidP="00A31D64">
      <w:pPr>
        <w:spacing w:line="360" w:lineRule="auto"/>
        <w:jc w:val="center"/>
        <w:rPr>
          <w:i/>
          <w:sz w:val="28"/>
          <w:szCs w:val="28"/>
          <w:lang w:val="uk-UA"/>
        </w:rPr>
      </w:pPr>
      <w:r w:rsidRPr="002F35A6">
        <w:rPr>
          <w:i/>
          <w:sz w:val="28"/>
          <w:szCs w:val="28"/>
          <w:lang w:val="uk-UA"/>
        </w:rPr>
        <w:t xml:space="preserve">2.2. </w:t>
      </w:r>
      <w:r w:rsidR="00A31D64" w:rsidRPr="002F35A6">
        <w:rPr>
          <w:i/>
          <w:sz w:val="28"/>
          <w:szCs w:val="28"/>
          <w:lang w:val="uk-UA"/>
        </w:rPr>
        <w:t xml:space="preserve">Принципи побудови математичних моделей зон розмежування великомасштабних культурно-масових заходів </w:t>
      </w:r>
    </w:p>
    <w:p w:rsidR="00A31D64" w:rsidRPr="00A31D64" w:rsidRDefault="00A31D64" w:rsidP="00A31D64">
      <w:pPr>
        <w:spacing w:line="360" w:lineRule="auto"/>
        <w:ind w:firstLine="567"/>
        <w:jc w:val="both"/>
        <w:rPr>
          <w:sz w:val="28"/>
          <w:szCs w:val="28"/>
          <w:lang w:val="uk-UA"/>
        </w:rPr>
      </w:pPr>
      <w:r w:rsidRPr="00A31D64">
        <w:rPr>
          <w:sz w:val="28"/>
          <w:szCs w:val="28"/>
          <w:lang w:val="uk-UA"/>
        </w:rPr>
        <w:t xml:space="preserve">При проведенні </w:t>
      </w:r>
      <w:r>
        <w:rPr>
          <w:sz w:val="28"/>
          <w:szCs w:val="28"/>
          <w:lang w:val="uk-UA"/>
        </w:rPr>
        <w:t>ВКМЗ</w:t>
      </w:r>
      <w:r w:rsidRPr="00A31D64">
        <w:rPr>
          <w:sz w:val="28"/>
          <w:szCs w:val="28"/>
          <w:lang w:val="uk-UA"/>
        </w:rPr>
        <w:t xml:space="preserve"> можна виділити 4 основні типи руху пішохідних потоків залежно від зони розмежування (</w:t>
      </w:r>
      <w:r>
        <w:rPr>
          <w:sz w:val="28"/>
          <w:szCs w:val="28"/>
          <w:lang w:val="uk-UA"/>
        </w:rPr>
        <w:t>Рис. 2</w:t>
      </w:r>
      <w:r w:rsidRPr="00A31D64">
        <w:rPr>
          <w:sz w:val="28"/>
          <w:szCs w:val="28"/>
          <w:lang w:val="uk-UA"/>
        </w:rPr>
        <w:t>.</w:t>
      </w:r>
      <w:r>
        <w:rPr>
          <w:sz w:val="28"/>
          <w:szCs w:val="28"/>
          <w:lang w:val="uk-UA"/>
        </w:rPr>
        <w:t>8</w:t>
      </w:r>
      <w:r w:rsidRPr="00A31D64">
        <w:rPr>
          <w:sz w:val="28"/>
          <w:szCs w:val="28"/>
          <w:lang w:val="uk-UA"/>
        </w:rPr>
        <w:t>):</w:t>
      </w:r>
    </w:p>
    <w:p w:rsidR="00A31D64" w:rsidRDefault="00A31D64" w:rsidP="009B3FD4">
      <w:pPr>
        <w:pStyle w:val="a3"/>
        <w:numPr>
          <w:ilvl w:val="0"/>
          <w:numId w:val="29"/>
        </w:numPr>
        <w:spacing w:line="360" w:lineRule="auto"/>
        <w:jc w:val="both"/>
        <w:rPr>
          <w:sz w:val="28"/>
          <w:szCs w:val="28"/>
          <w:lang w:val="uk-UA"/>
        </w:rPr>
      </w:pPr>
      <w:r w:rsidRPr="00A31D64">
        <w:rPr>
          <w:sz w:val="28"/>
          <w:szCs w:val="28"/>
          <w:lang w:val="uk-UA"/>
        </w:rPr>
        <w:t>при прибутті на ВКМЗ усередині транспортного вузла;</w:t>
      </w:r>
    </w:p>
    <w:p w:rsidR="00A31D64" w:rsidRDefault="00A31D64" w:rsidP="009B3FD4">
      <w:pPr>
        <w:pStyle w:val="a3"/>
        <w:numPr>
          <w:ilvl w:val="0"/>
          <w:numId w:val="29"/>
        </w:numPr>
        <w:spacing w:line="360" w:lineRule="auto"/>
        <w:jc w:val="both"/>
        <w:rPr>
          <w:sz w:val="28"/>
          <w:szCs w:val="28"/>
          <w:lang w:val="uk-UA"/>
        </w:rPr>
      </w:pPr>
      <w:r w:rsidRPr="00A31D64">
        <w:rPr>
          <w:sz w:val="28"/>
          <w:szCs w:val="28"/>
          <w:lang w:val="uk-UA"/>
        </w:rPr>
        <w:t>при прибутті ВКМЗ у зоні останньої милі;</w:t>
      </w:r>
    </w:p>
    <w:p w:rsidR="00A31D64" w:rsidRDefault="00A31D64" w:rsidP="009B3FD4">
      <w:pPr>
        <w:pStyle w:val="a3"/>
        <w:numPr>
          <w:ilvl w:val="0"/>
          <w:numId w:val="29"/>
        </w:numPr>
        <w:spacing w:line="360" w:lineRule="auto"/>
        <w:jc w:val="both"/>
        <w:rPr>
          <w:sz w:val="28"/>
          <w:szCs w:val="28"/>
          <w:lang w:val="uk-UA"/>
        </w:rPr>
      </w:pPr>
      <w:r w:rsidRPr="00A31D64">
        <w:rPr>
          <w:sz w:val="28"/>
          <w:szCs w:val="28"/>
          <w:lang w:val="uk-UA"/>
        </w:rPr>
        <w:t>після завершення ВКМЗ у зоні останньої милі;</w:t>
      </w:r>
    </w:p>
    <w:p w:rsidR="00A31D64" w:rsidRPr="00A31D64" w:rsidRDefault="00A31D64" w:rsidP="009B3FD4">
      <w:pPr>
        <w:pStyle w:val="a3"/>
        <w:numPr>
          <w:ilvl w:val="0"/>
          <w:numId w:val="29"/>
        </w:numPr>
        <w:spacing w:line="360" w:lineRule="auto"/>
        <w:jc w:val="both"/>
        <w:rPr>
          <w:sz w:val="28"/>
          <w:szCs w:val="28"/>
          <w:lang w:val="uk-UA"/>
        </w:rPr>
      </w:pPr>
      <w:r w:rsidRPr="00A31D64">
        <w:rPr>
          <w:sz w:val="28"/>
          <w:szCs w:val="28"/>
          <w:lang w:val="uk-UA"/>
        </w:rPr>
        <w:t>після завершення ВКМЗ усередині транспортного вузла.</w:t>
      </w:r>
    </w:p>
    <w:p w:rsidR="00A31D64" w:rsidRDefault="00A31D64" w:rsidP="00A31D64">
      <w:pPr>
        <w:spacing w:line="360" w:lineRule="auto"/>
        <w:ind w:firstLine="567"/>
        <w:jc w:val="both"/>
        <w:rPr>
          <w:sz w:val="28"/>
          <w:szCs w:val="28"/>
          <w:lang w:val="uk-UA"/>
        </w:rPr>
      </w:pPr>
      <w:r w:rsidRPr="00A31D64">
        <w:rPr>
          <w:sz w:val="28"/>
          <w:szCs w:val="28"/>
          <w:lang w:val="uk-UA"/>
        </w:rPr>
        <w:t xml:space="preserve">Для кожного з типів руху під час дисертаційного дослідження побудовано математичні моделі, особливості яких систематизовані в Таблиці </w:t>
      </w:r>
      <w:r>
        <w:rPr>
          <w:sz w:val="28"/>
          <w:szCs w:val="28"/>
          <w:lang w:val="uk-UA"/>
        </w:rPr>
        <w:t>2.7</w:t>
      </w:r>
      <w:r w:rsidRPr="00A31D64">
        <w:rPr>
          <w:sz w:val="28"/>
          <w:szCs w:val="28"/>
          <w:lang w:val="uk-UA"/>
        </w:rPr>
        <w:t>. "-" позначає нерегульовані (</w:t>
      </w:r>
      <w:proofErr w:type="spellStart"/>
      <w:r w:rsidRPr="00A31D64">
        <w:rPr>
          <w:sz w:val="28"/>
          <w:szCs w:val="28"/>
          <w:lang w:val="uk-UA"/>
        </w:rPr>
        <w:t>обурюючі</w:t>
      </w:r>
      <w:proofErr w:type="spellEnd"/>
      <w:r w:rsidRPr="00A31D64">
        <w:rPr>
          <w:sz w:val="28"/>
          <w:szCs w:val="28"/>
          <w:lang w:val="uk-UA"/>
        </w:rPr>
        <w:t>) фактори, "+" регульовані.</w:t>
      </w:r>
    </w:p>
    <w:p w:rsidR="00A31D64" w:rsidRDefault="00A31D64" w:rsidP="00A31D64">
      <w:pPr>
        <w:spacing w:line="360" w:lineRule="auto"/>
        <w:ind w:firstLine="567"/>
        <w:jc w:val="right"/>
        <w:rPr>
          <w:sz w:val="28"/>
          <w:szCs w:val="28"/>
          <w:lang w:val="uk-UA"/>
        </w:rPr>
      </w:pPr>
      <w:r>
        <w:rPr>
          <w:sz w:val="28"/>
          <w:szCs w:val="28"/>
          <w:lang w:val="uk-UA"/>
        </w:rPr>
        <w:t xml:space="preserve">Таблиця 2.7 </w:t>
      </w:r>
    </w:p>
    <w:p w:rsidR="00A31D64" w:rsidRDefault="00A31D64" w:rsidP="00A31D64">
      <w:pPr>
        <w:spacing w:line="360" w:lineRule="auto"/>
        <w:ind w:firstLine="567"/>
        <w:jc w:val="center"/>
        <w:rPr>
          <w:sz w:val="28"/>
          <w:szCs w:val="28"/>
          <w:lang w:val="uk-UA"/>
        </w:rPr>
      </w:pPr>
      <w:r w:rsidRPr="00A31D64">
        <w:rPr>
          <w:sz w:val="28"/>
          <w:szCs w:val="28"/>
          <w:lang w:val="uk-UA"/>
        </w:rPr>
        <w:t>Особливості математичних моделей</w:t>
      </w:r>
    </w:p>
    <w:tbl>
      <w:tblPr>
        <w:tblStyle w:val="a4"/>
        <w:tblW w:w="0" w:type="auto"/>
        <w:tblLook w:val="04A0"/>
      </w:tblPr>
      <w:tblGrid>
        <w:gridCol w:w="2115"/>
        <w:gridCol w:w="1974"/>
        <w:gridCol w:w="1720"/>
        <w:gridCol w:w="1974"/>
        <w:gridCol w:w="1788"/>
      </w:tblGrid>
      <w:tr w:rsidR="00F86BE4" w:rsidTr="00F86BE4">
        <w:tc>
          <w:tcPr>
            <w:tcW w:w="2115" w:type="dxa"/>
          </w:tcPr>
          <w:p w:rsidR="00F86BE4" w:rsidRPr="00F86BE4" w:rsidRDefault="00F86BE4" w:rsidP="00F86BE4">
            <w:pPr>
              <w:jc w:val="center"/>
              <w:rPr>
                <w:sz w:val="24"/>
                <w:szCs w:val="24"/>
                <w:lang w:val="uk-UA"/>
              </w:rPr>
            </w:pPr>
          </w:p>
        </w:tc>
        <w:tc>
          <w:tcPr>
            <w:tcW w:w="3694" w:type="dxa"/>
            <w:gridSpan w:val="2"/>
          </w:tcPr>
          <w:p w:rsidR="00F86BE4" w:rsidRPr="00F86BE4" w:rsidRDefault="00F86BE4" w:rsidP="00F86BE4">
            <w:pPr>
              <w:jc w:val="center"/>
              <w:rPr>
                <w:sz w:val="24"/>
                <w:szCs w:val="24"/>
                <w:lang w:val="uk-UA"/>
              </w:rPr>
            </w:pPr>
            <w:r w:rsidRPr="00F86BE4">
              <w:rPr>
                <w:sz w:val="24"/>
                <w:szCs w:val="24"/>
                <w:lang w:val="uk-UA"/>
              </w:rPr>
              <w:t>При прибутті на ВКМЗ</w:t>
            </w:r>
          </w:p>
        </w:tc>
        <w:tc>
          <w:tcPr>
            <w:tcW w:w="3762" w:type="dxa"/>
            <w:gridSpan w:val="2"/>
          </w:tcPr>
          <w:p w:rsidR="00F86BE4" w:rsidRPr="00F86BE4" w:rsidRDefault="00F86BE4" w:rsidP="00F86BE4">
            <w:pPr>
              <w:jc w:val="center"/>
              <w:rPr>
                <w:sz w:val="24"/>
                <w:szCs w:val="24"/>
                <w:lang w:val="uk-UA"/>
              </w:rPr>
            </w:pPr>
            <w:r w:rsidRPr="00F86BE4">
              <w:rPr>
                <w:sz w:val="24"/>
                <w:szCs w:val="24"/>
                <w:lang w:val="uk-UA"/>
              </w:rPr>
              <w:t>Після завершення ВКМЗ</w:t>
            </w:r>
          </w:p>
        </w:tc>
      </w:tr>
      <w:tr w:rsidR="00A31D64" w:rsidTr="00F86BE4">
        <w:tc>
          <w:tcPr>
            <w:tcW w:w="2115" w:type="dxa"/>
          </w:tcPr>
          <w:p w:rsidR="00A31D64" w:rsidRPr="00F86BE4" w:rsidRDefault="00F86BE4" w:rsidP="00F86BE4">
            <w:pPr>
              <w:jc w:val="center"/>
              <w:rPr>
                <w:sz w:val="24"/>
                <w:szCs w:val="24"/>
                <w:lang w:val="uk-UA"/>
              </w:rPr>
            </w:pPr>
            <w:r w:rsidRPr="00F86BE4">
              <w:rPr>
                <w:sz w:val="24"/>
                <w:szCs w:val="24"/>
                <w:lang w:val="uk-UA"/>
              </w:rPr>
              <w:t>Змішаність клієнтських груп</w:t>
            </w:r>
          </w:p>
        </w:tc>
        <w:tc>
          <w:tcPr>
            <w:tcW w:w="1974" w:type="dxa"/>
          </w:tcPr>
          <w:p w:rsidR="00A31D64" w:rsidRPr="00F86BE4" w:rsidRDefault="00F86BE4" w:rsidP="00F86BE4">
            <w:pPr>
              <w:jc w:val="center"/>
              <w:rPr>
                <w:sz w:val="24"/>
                <w:szCs w:val="24"/>
                <w:lang w:val="uk-UA"/>
              </w:rPr>
            </w:pPr>
            <w:r w:rsidRPr="00F86BE4">
              <w:rPr>
                <w:sz w:val="24"/>
                <w:szCs w:val="24"/>
                <w:lang w:val="uk-UA"/>
              </w:rPr>
              <w:t>Усередині транспортного вузла</w:t>
            </w:r>
          </w:p>
        </w:tc>
        <w:tc>
          <w:tcPr>
            <w:tcW w:w="1720" w:type="dxa"/>
          </w:tcPr>
          <w:p w:rsidR="00A31D64" w:rsidRPr="00F86BE4" w:rsidRDefault="00F86BE4" w:rsidP="00F86BE4">
            <w:pPr>
              <w:jc w:val="center"/>
              <w:rPr>
                <w:sz w:val="24"/>
                <w:szCs w:val="24"/>
                <w:lang w:val="uk-UA"/>
              </w:rPr>
            </w:pPr>
            <w:r w:rsidRPr="00F86BE4">
              <w:rPr>
                <w:sz w:val="24"/>
                <w:szCs w:val="24"/>
                <w:lang w:val="uk-UA"/>
              </w:rPr>
              <w:t>У зоні останньої милі</w:t>
            </w:r>
          </w:p>
        </w:tc>
        <w:tc>
          <w:tcPr>
            <w:tcW w:w="1974" w:type="dxa"/>
          </w:tcPr>
          <w:p w:rsidR="00A31D64" w:rsidRPr="00F86BE4" w:rsidRDefault="00F86BE4" w:rsidP="00F86BE4">
            <w:pPr>
              <w:jc w:val="center"/>
              <w:rPr>
                <w:sz w:val="24"/>
                <w:szCs w:val="24"/>
                <w:lang w:val="uk-UA"/>
              </w:rPr>
            </w:pPr>
            <w:r w:rsidRPr="00F86BE4">
              <w:rPr>
                <w:sz w:val="24"/>
                <w:szCs w:val="24"/>
                <w:lang w:val="uk-UA"/>
              </w:rPr>
              <w:t>Усередині транспортного вузла</w:t>
            </w:r>
          </w:p>
        </w:tc>
        <w:tc>
          <w:tcPr>
            <w:tcW w:w="1788" w:type="dxa"/>
          </w:tcPr>
          <w:p w:rsidR="00A31D64" w:rsidRPr="00F86BE4" w:rsidRDefault="00F86BE4" w:rsidP="00F86BE4">
            <w:pPr>
              <w:jc w:val="center"/>
              <w:rPr>
                <w:sz w:val="24"/>
                <w:szCs w:val="24"/>
                <w:lang w:val="uk-UA"/>
              </w:rPr>
            </w:pPr>
            <w:r w:rsidRPr="00F86BE4">
              <w:rPr>
                <w:sz w:val="24"/>
                <w:szCs w:val="24"/>
                <w:lang w:val="uk-UA"/>
              </w:rPr>
              <w:t>У зоні останньої милі</w:t>
            </w:r>
          </w:p>
        </w:tc>
      </w:tr>
      <w:tr w:rsidR="00A31D64" w:rsidTr="00F86BE4">
        <w:tc>
          <w:tcPr>
            <w:tcW w:w="2115" w:type="dxa"/>
          </w:tcPr>
          <w:p w:rsidR="00A31D64" w:rsidRPr="00F86BE4" w:rsidRDefault="00F86BE4" w:rsidP="00F86BE4">
            <w:pPr>
              <w:jc w:val="center"/>
              <w:rPr>
                <w:sz w:val="24"/>
                <w:szCs w:val="24"/>
                <w:lang w:val="uk-UA"/>
              </w:rPr>
            </w:pPr>
            <w:r w:rsidRPr="00F86BE4">
              <w:rPr>
                <w:sz w:val="24"/>
                <w:szCs w:val="24"/>
                <w:lang w:val="uk-UA"/>
              </w:rPr>
              <w:t>Управління прибуттям людей у систему</w:t>
            </w:r>
          </w:p>
        </w:tc>
        <w:tc>
          <w:tcPr>
            <w:tcW w:w="1974" w:type="dxa"/>
          </w:tcPr>
          <w:p w:rsidR="00A31D64" w:rsidRPr="00F86BE4" w:rsidRDefault="00F86BE4" w:rsidP="00F86BE4">
            <w:pPr>
              <w:jc w:val="center"/>
              <w:rPr>
                <w:sz w:val="24"/>
                <w:szCs w:val="24"/>
                <w:lang w:val="uk-UA"/>
              </w:rPr>
            </w:pPr>
            <w:r w:rsidRPr="00F86BE4">
              <w:rPr>
                <w:sz w:val="24"/>
                <w:szCs w:val="24"/>
                <w:lang w:val="uk-UA"/>
              </w:rPr>
              <w:t>є</w:t>
            </w:r>
          </w:p>
        </w:tc>
        <w:tc>
          <w:tcPr>
            <w:tcW w:w="1720" w:type="dxa"/>
          </w:tcPr>
          <w:p w:rsidR="00A31D64" w:rsidRPr="00F86BE4" w:rsidRDefault="00F86BE4" w:rsidP="00F86BE4">
            <w:pPr>
              <w:jc w:val="center"/>
              <w:rPr>
                <w:sz w:val="24"/>
                <w:szCs w:val="24"/>
                <w:lang w:val="uk-UA"/>
              </w:rPr>
            </w:pPr>
            <w:r w:rsidRPr="00F86BE4">
              <w:rPr>
                <w:sz w:val="24"/>
                <w:szCs w:val="24"/>
                <w:lang w:val="uk-UA"/>
              </w:rPr>
              <w:t>є</w:t>
            </w:r>
          </w:p>
        </w:tc>
        <w:tc>
          <w:tcPr>
            <w:tcW w:w="1974" w:type="dxa"/>
          </w:tcPr>
          <w:p w:rsidR="00A31D64" w:rsidRPr="00F86BE4" w:rsidRDefault="004E3A48" w:rsidP="00F86BE4">
            <w:pPr>
              <w:jc w:val="center"/>
              <w:rPr>
                <w:sz w:val="24"/>
                <w:szCs w:val="24"/>
                <w:lang w:val="uk-UA"/>
              </w:rPr>
            </w:pPr>
            <w:r w:rsidRPr="00F86BE4">
              <w:rPr>
                <w:sz w:val="24"/>
                <w:szCs w:val="24"/>
                <w:lang w:val="uk-UA"/>
              </w:rPr>
              <w:t>Є</w:t>
            </w:r>
          </w:p>
        </w:tc>
        <w:tc>
          <w:tcPr>
            <w:tcW w:w="1788" w:type="dxa"/>
          </w:tcPr>
          <w:p w:rsidR="00A31D64" w:rsidRPr="00F86BE4" w:rsidRDefault="00F86BE4" w:rsidP="00F86BE4">
            <w:pPr>
              <w:jc w:val="center"/>
              <w:rPr>
                <w:sz w:val="24"/>
                <w:szCs w:val="24"/>
                <w:lang w:val="uk-UA"/>
              </w:rPr>
            </w:pPr>
            <w:r w:rsidRPr="00F86BE4">
              <w:rPr>
                <w:sz w:val="24"/>
                <w:szCs w:val="24"/>
                <w:lang w:val="uk-UA"/>
              </w:rPr>
              <w:t>регулююча</w:t>
            </w:r>
          </w:p>
        </w:tc>
      </w:tr>
      <w:tr w:rsidR="00F86BE4" w:rsidTr="00F86BE4">
        <w:tc>
          <w:tcPr>
            <w:tcW w:w="2115" w:type="dxa"/>
          </w:tcPr>
          <w:p w:rsidR="00F86BE4" w:rsidRPr="00F86BE4" w:rsidRDefault="00F86BE4" w:rsidP="00F86BE4">
            <w:pPr>
              <w:jc w:val="center"/>
              <w:rPr>
                <w:sz w:val="24"/>
                <w:szCs w:val="24"/>
                <w:lang w:val="uk-UA"/>
              </w:rPr>
            </w:pPr>
            <w:r w:rsidRPr="00F86BE4">
              <w:rPr>
                <w:sz w:val="24"/>
                <w:szCs w:val="24"/>
                <w:lang w:val="uk-UA"/>
              </w:rPr>
              <w:t>Управління виходом людей із системи</w:t>
            </w:r>
          </w:p>
        </w:tc>
        <w:tc>
          <w:tcPr>
            <w:tcW w:w="1974" w:type="dxa"/>
          </w:tcPr>
          <w:p w:rsidR="00F86BE4" w:rsidRPr="00F86BE4" w:rsidRDefault="00F86BE4" w:rsidP="00F86BE4">
            <w:pPr>
              <w:jc w:val="center"/>
              <w:rPr>
                <w:sz w:val="24"/>
                <w:szCs w:val="24"/>
                <w:lang w:val="uk-UA"/>
              </w:rPr>
            </w:pPr>
          </w:p>
          <w:p w:rsidR="00F86BE4" w:rsidRPr="00F86BE4" w:rsidRDefault="00F86BE4" w:rsidP="00F86BE4">
            <w:pPr>
              <w:jc w:val="center"/>
              <w:rPr>
                <w:sz w:val="24"/>
                <w:szCs w:val="24"/>
                <w:lang w:val="uk-UA"/>
              </w:rPr>
            </w:pPr>
            <w:r w:rsidRPr="00F86BE4">
              <w:rPr>
                <w:sz w:val="24"/>
                <w:szCs w:val="24"/>
                <w:lang w:val="uk-UA"/>
              </w:rPr>
              <w:t>+</w:t>
            </w:r>
          </w:p>
        </w:tc>
        <w:tc>
          <w:tcPr>
            <w:tcW w:w="1720" w:type="dxa"/>
          </w:tcPr>
          <w:p w:rsidR="00F86BE4" w:rsidRPr="00F86BE4" w:rsidRDefault="00F86BE4" w:rsidP="00F86BE4">
            <w:pPr>
              <w:jc w:val="center"/>
              <w:rPr>
                <w:sz w:val="24"/>
                <w:szCs w:val="24"/>
                <w:lang w:val="uk-UA"/>
              </w:rPr>
            </w:pPr>
          </w:p>
          <w:p w:rsidR="00F86BE4" w:rsidRPr="00F86BE4" w:rsidRDefault="00F86BE4" w:rsidP="00F86BE4">
            <w:pPr>
              <w:jc w:val="center"/>
              <w:rPr>
                <w:sz w:val="24"/>
                <w:szCs w:val="24"/>
                <w:lang w:val="uk-UA"/>
              </w:rPr>
            </w:pPr>
            <w:r w:rsidRPr="00F86BE4">
              <w:rPr>
                <w:sz w:val="24"/>
                <w:szCs w:val="24"/>
                <w:lang w:val="uk-UA"/>
              </w:rPr>
              <w:t>-</w:t>
            </w:r>
          </w:p>
        </w:tc>
        <w:tc>
          <w:tcPr>
            <w:tcW w:w="1974" w:type="dxa"/>
          </w:tcPr>
          <w:p w:rsidR="00F86BE4" w:rsidRPr="00F86BE4" w:rsidRDefault="00F86BE4" w:rsidP="00F86BE4">
            <w:pPr>
              <w:jc w:val="center"/>
              <w:rPr>
                <w:sz w:val="24"/>
                <w:szCs w:val="24"/>
                <w:lang w:val="uk-UA"/>
              </w:rPr>
            </w:pPr>
          </w:p>
          <w:p w:rsidR="00F86BE4" w:rsidRPr="00F86BE4" w:rsidRDefault="00F86BE4" w:rsidP="00F86BE4">
            <w:pPr>
              <w:jc w:val="center"/>
              <w:rPr>
                <w:sz w:val="24"/>
                <w:szCs w:val="24"/>
                <w:lang w:val="uk-UA"/>
              </w:rPr>
            </w:pPr>
            <w:r w:rsidRPr="00F86BE4">
              <w:rPr>
                <w:sz w:val="24"/>
                <w:szCs w:val="24"/>
                <w:lang w:val="uk-UA"/>
              </w:rPr>
              <w:t>-</w:t>
            </w:r>
          </w:p>
        </w:tc>
        <w:tc>
          <w:tcPr>
            <w:tcW w:w="1788" w:type="dxa"/>
          </w:tcPr>
          <w:p w:rsidR="00F86BE4" w:rsidRPr="00F86BE4" w:rsidRDefault="00F86BE4" w:rsidP="00F86BE4">
            <w:pPr>
              <w:jc w:val="center"/>
              <w:rPr>
                <w:sz w:val="24"/>
                <w:szCs w:val="24"/>
                <w:lang w:val="uk-UA"/>
              </w:rPr>
            </w:pPr>
          </w:p>
          <w:p w:rsidR="00F86BE4" w:rsidRPr="00F86BE4" w:rsidRDefault="00F86BE4" w:rsidP="00F86BE4">
            <w:pPr>
              <w:jc w:val="center"/>
              <w:rPr>
                <w:sz w:val="24"/>
                <w:szCs w:val="24"/>
                <w:lang w:val="uk-UA"/>
              </w:rPr>
            </w:pPr>
            <w:r w:rsidRPr="00F86BE4">
              <w:rPr>
                <w:sz w:val="24"/>
                <w:szCs w:val="24"/>
                <w:lang w:val="uk-UA"/>
              </w:rPr>
              <w:t>+</w:t>
            </w:r>
          </w:p>
        </w:tc>
      </w:tr>
      <w:tr w:rsidR="00F86BE4" w:rsidTr="00F86BE4">
        <w:tc>
          <w:tcPr>
            <w:tcW w:w="2115" w:type="dxa"/>
          </w:tcPr>
          <w:p w:rsidR="00F86BE4" w:rsidRPr="00F86BE4" w:rsidRDefault="00F86BE4" w:rsidP="00F86BE4">
            <w:pPr>
              <w:jc w:val="center"/>
              <w:rPr>
                <w:sz w:val="24"/>
                <w:szCs w:val="24"/>
                <w:lang w:val="uk-UA"/>
              </w:rPr>
            </w:pPr>
            <w:r w:rsidRPr="00F86BE4">
              <w:rPr>
                <w:sz w:val="24"/>
                <w:szCs w:val="24"/>
                <w:lang w:val="uk-UA"/>
              </w:rPr>
              <w:t>Наявність систем обслуговування</w:t>
            </w:r>
          </w:p>
        </w:tc>
        <w:tc>
          <w:tcPr>
            <w:tcW w:w="1974" w:type="dxa"/>
          </w:tcPr>
          <w:p w:rsidR="00F86BE4" w:rsidRPr="00F86BE4" w:rsidRDefault="00F86BE4" w:rsidP="00F86BE4">
            <w:pPr>
              <w:jc w:val="center"/>
              <w:rPr>
                <w:sz w:val="24"/>
                <w:szCs w:val="24"/>
                <w:lang w:val="uk-UA"/>
              </w:rPr>
            </w:pPr>
          </w:p>
          <w:p w:rsidR="00F86BE4" w:rsidRPr="00F86BE4" w:rsidRDefault="00F86BE4" w:rsidP="00F86BE4">
            <w:pPr>
              <w:jc w:val="center"/>
              <w:rPr>
                <w:sz w:val="24"/>
                <w:szCs w:val="24"/>
                <w:lang w:val="uk-UA"/>
              </w:rPr>
            </w:pPr>
            <w:r w:rsidRPr="00F86BE4">
              <w:rPr>
                <w:sz w:val="24"/>
                <w:szCs w:val="24"/>
                <w:lang w:val="uk-UA"/>
              </w:rPr>
              <w:t>-</w:t>
            </w:r>
          </w:p>
        </w:tc>
        <w:tc>
          <w:tcPr>
            <w:tcW w:w="1720" w:type="dxa"/>
          </w:tcPr>
          <w:p w:rsidR="00F86BE4" w:rsidRPr="00F86BE4" w:rsidRDefault="00F86BE4" w:rsidP="00F86BE4">
            <w:pPr>
              <w:jc w:val="center"/>
              <w:rPr>
                <w:sz w:val="24"/>
                <w:szCs w:val="24"/>
                <w:lang w:val="uk-UA"/>
              </w:rPr>
            </w:pPr>
          </w:p>
          <w:p w:rsidR="00F86BE4" w:rsidRPr="00F86BE4" w:rsidRDefault="00F86BE4" w:rsidP="00F86BE4">
            <w:pPr>
              <w:jc w:val="center"/>
              <w:rPr>
                <w:sz w:val="24"/>
                <w:szCs w:val="24"/>
                <w:lang w:val="uk-UA"/>
              </w:rPr>
            </w:pPr>
            <w:r w:rsidRPr="00F86BE4">
              <w:rPr>
                <w:sz w:val="24"/>
                <w:szCs w:val="24"/>
                <w:lang w:val="uk-UA"/>
              </w:rPr>
              <w:t>+</w:t>
            </w:r>
          </w:p>
        </w:tc>
        <w:tc>
          <w:tcPr>
            <w:tcW w:w="1974" w:type="dxa"/>
          </w:tcPr>
          <w:p w:rsidR="00F86BE4" w:rsidRPr="00F86BE4" w:rsidRDefault="00F86BE4" w:rsidP="00F86BE4">
            <w:pPr>
              <w:jc w:val="center"/>
              <w:rPr>
                <w:sz w:val="24"/>
                <w:szCs w:val="24"/>
                <w:lang w:val="uk-UA"/>
              </w:rPr>
            </w:pPr>
          </w:p>
          <w:p w:rsidR="00F86BE4" w:rsidRPr="00F86BE4" w:rsidRDefault="00F86BE4" w:rsidP="00F86BE4">
            <w:pPr>
              <w:jc w:val="center"/>
              <w:rPr>
                <w:sz w:val="24"/>
                <w:szCs w:val="24"/>
                <w:lang w:val="uk-UA"/>
              </w:rPr>
            </w:pPr>
            <w:r w:rsidRPr="00F86BE4">
              <w:rPr>
                <w:sz w:val="24"/>
                <w:szCs w:val="24"/>
                <w:lang w:val="uk-UA"/>
              </w:rPr>
              <w:t>+</w:t>
            </w:r>
          </w:p>
        </w:tc>
        <w:tc>
          <w:tcPr>
            <w:tcW w:w="1788" w:type="dxa"/>
          </w:tcPr>
          <w:p w:rsidR="00F86BE4" w:rsidRPr="00F86BE4" w:rsidRDefault="00F86BE4" w:rsidP="00F86BE4">
            <w:pPr>
              <w:jc w:val="center"/>
              <w:rPr>
                <w:sz w:val="24"/>
                <w:szCs w:val="24"/>
                <w:lang w:val="uk-UA"/>
              </w:rPr>
            </w:pPr>
          </w:p>
          <w:p w:rsidR="00F86BE4" w:rsidRPr="00F86BE4" w:rsidRDefault="00F86BE4" w:rsidP="00F86BE4">
            <w:pPr>
              <w:jc w:val="center"/>
              <w:rPr>
                <w:sz w:val="24"/>
                <w:szCs w:val="24"/>
                <w:lang w:val="uk-UA"/>
              </w:rPr>
            </w:pPr>
            <w:r w:rsidRPr="00F86BE4">
              <w:rPr>
                <w:sz w:val="24"/>
                <w:szCs w:val="24"/>
                <w:lang w:val="uk-UA"/>
              </w:rPr>
              <w:t>+</w:t>
            </w:r>
          </w:p>
        </w:tc>
      </w:tr>
      <w:tr w:rsidR="00F86BE4" w:rsidTr="00F86BE4">
        <w:tc>
          <w:tcPr>
            <w:tcW w:w="2115" w:type="dxa"/>
          </w:tcPr>
          <w:p w:rsidR="00F86BE4" w:rsidRPr="00F86BE4" w:rsidRDefault="00F86BE4" w:rsidP="00F86BE4">
            <w:pPr>
              <w:jc w:val="center"/>
              <w:rPr>
                <w:sz w:val="24"/>
                <w:szCs w:val="24"/>
                <w:lang w:val="uk-UA"/>
              </w:rPr>
            </w:pPr>
            <w:r w:rsidRPr="00F86BE4">
              <w:rPr>
                <w:sz w:val="24"/>
                <w:szCs w:val="24"/>
                <w:lang w:val="uk-UA"/>
              </w:rPr>
              <w:t xml:space="preserve">Наявність систем </w:t>
            </w:r>
            <w:r w:rsidRPr="00F86BE4">
              <w:rPr>
                <w:sz w:val="24"/>
                <w:szCs w:val="24"/>
                <w:lang w:val="uk-UA"/>
              </w:rPr>
              <w:lastRenderedPageBreak/>
              <w:t>обслуговування</w:t>
            </w:r>
          </w:p>
        </w:tc>
        <w:tc>
          <w:tcPr>
            <w:tcW w:w="1974" w:type="dxa"/>
          </w:tcPr>
          <w:p w:rsidR="00F86BE4" w:rsidRPr="00F86BE4" w:rsidRDefault="00F86BE4" w:rsidP="00F86BE4">
            <w:pPr>
              <w:jc w:val="center"/>
              <w:rPr>
                <w:sz w:val="24"/>
                <w:szCs w:val="24"/>
                <w:lang w:val="uk-UA"/>
              </w:rPr>
            </w:pPr>
          </w:p>
          <w:p w:rsidR="00F86BE4" w:rsidRPr="00F86BE4" w:rsidRDefault="00F86BE4" w:rsidP="00F86BE4">
            <w:pPr>
              <w:jc w:val="center"/>
              <w:rPr>
                <w:sz w:val="24"/>
                <w:szCs w:val="24"/>
                <w:lang w:val="uk-UA"/>
              </w:rPr>
            </w:pPr>
            <w:r w:rsidRPr="00F86BE4">
              <w:rPr>
                <w:sz w:val="24"/>
                <w:szCs w:val="24"/>
                <w:lang w:val="uk-UA"/>
              </w:rPr>
              <w:lastRenderedPageBreak/>
              <w:t>є</w:t>
            </w:r>
          </w:p>
        </w:tc>
        <w:tc>
          <w:tcPr>
            <w:tcW w:w="1720" w:type="dxa"/>
          </w:tcPr>
          <w:p w:rsidR="00F86BE4" w:rsidRPr="00F86BE4" w:rsidRDefault="00F86BE4" w:rsidP="00F86BE4">
            <w:pPr>
              <w:jc w:val="center"/>
              <w:rPr>
                <w:sz w:val="24"/>
                <w:szCs w:val="24"/>
                <w:lang w:val="uk-UA"/>
              </w:rPr>
            </w:pPr>
          </w:p>
          <w:p w:rsidR="00F86BE4" w:rsidRPr="00F86BE4" w:rsidRDefault="00F86BE4" w:rsidP="00F86BE4">
            <w:pPr>
              <w:jc w:val="center"/>
              <w:rPr>
                <w:sz w:val="24"/>
                <w:szCs w:val="24"/>
                <w:lang w:val="uk-UA"/>
              </w:rPr>
            </w:pPr>
            <w:r w:rsidRPr="00F86BE4">
              <w:rPr>
                <w:sz w:val="24"/>
                <w:szCs w:val="24"/>
                <w:lang w:val="uk-UA"/>
              </w:rPr>
              <w:lastRenderedPageBreak/>
              <w:t>є</w:t>
            </w:r>
          </w:p>
        </w:tc>
        <w:tc>
          <w:tcPr>
            <w:tcW w:w="1974" w:type="dxa"/>
          </w:tcPr>
          <w:p w:rsidR="00F86BE4" w:rsidRPr="00F86BE4" w:rsidRDefault="00F86BE4" w:rsidP="00F86BE4">
            <w:pPr>
              <w:jc w:val="center"/>
              <w:rPr>
                <w:sz w:val="24"/>
                <w:szCs w:val="24"/>
                <w:lang w:val="uk-UA"/>
              </w:rPr>
            </w:pPr>
          </w:p>
          <w:p w:rsidR="00F86BE4" w:rsidRPr="00F86BE4" w:rsidRDefault="004E3A48" w:rsidP="00F86BE4">
            <w:pPr>
              <w:jc w:val="center"/>
              <w:rPr>
                <w:sz w:val="24"/>
                <w:szCs w:val="24"/>
                <w:lang w:val="uk-UA"/>
              </w:rPr>
            </w:pPr>
            <w:r w:rsidRPr="00F86BE4">
              <w:rPr>
                <w:sz w:val="24"/>
                <w:szCs w:val="24"/>
                <w:lang w:val="uk-UA"/>
              </w:rPr>
              <w:lastRenderedPageBreak/>
              <w:t>Є</w:t>
            </w:r>
          </w:p>
        </w:tc>
        <w:tc>
          <w:tcPr>
            <w:tcW w:w="1788" w:type="dxa"/>
          </w:tcPr>
          <w:p w:rsidR="00F86BE4" w:rsidRPr="00F86BE4" w:rsidRDefault="00F86BE4" w:rsidP="00F86BE4">
            <w:pPr>
              <w:jc w:val="center"/>
              <w:rPr>
                <w:sz w:val="24"/>
                <w:szCs w:val="24"/>
                <w:lang w:val="uk-UA"/>
              </w:rPr>
            </w:pPr>
          </w:p>
          <w:p w:rsidR="00F86BE4" w:rsidRPr="00F86BE4" w:rsidRDefault="00F86BE4" w:rsidP="00F86BE4">
            <w:pPr>
              <w:jc w:val="center"/>
              <w:rPr>
                <w:sz w:val="24"/>
                <w:szCs w:val="24"/>
                <w:lang w:val="uk-UA"/>
              </w:rPr>
            </w:pPr>
            <w:r w:rsidRPr="00F86BE4">
              <w:rPr>
                <w:sz w:val="24"/>
                <w:szCs w:val="24"/>
                <w:lang w:val="uk-UA"/>
              </w:rPr>
              <w:lastRenderedPageBreak/>
              <w:t>нема</w:t>
            </w:r>
          </w:p>
        </w:tc>
      </w:tr>
      <w:tr w:rsidR="00F86BE4" w:rsidTr="000F15F6">
        <w:tc>
          <w:tcPr>
            <w:tcW w:w="2115" w:type="dxa"/>
          </w:tcPr>
          <w:p w:rsidR="00F86BE4" w:rsidRPr="00F86BE4" w:rsidRDefault="00F86BE4" w:rsidP="00F86BE4">
            <w:pPr>
              <w:jc w:val="center"/>
              <w:rPr>
                <w:sz w:val="24"/>
                <w:szCs w:val="24"/>
                <w:lang w:val="uk-UA"/>
              </w:rPr>
            </w:pPr>
            <w:r w:rsidRPr="00F86BE4">
              <w:rPr>
                <w:sz w:val="24"/>
                <w:szCs w:val="24"/>
                <w:lang w:val="uk-UA"/>
              </w:rPr>
              <w:lastRenderedPageBreak/>
              <w:t>Критерій вибору керуючих впливів</w:t>
            </w:r>
          </w:p>
        </w:tc>
        <w:tc>
          <w:tcPr>
            <w:tcW w:w="3694" w:type="dxa"/>
            <w:gridSpan w:val="2"/>
          </w:tcPr>
          <w:p w:rsidR="00F86BE4" w:rsidRPr="00F86BE4" w:rsidRDefault="00F86BE4" w:rsidP="00F86BE4">
            <w:pPr>
              <w:jc w:val="center"/>
              <w:rPr>
                <w:sz w:val="24"/>
                <w:szCs w:val="24"/>
                <w:lang w:val="uk-UA"/>
              </w:rPr>
            </w:pPr>
            <w:r w:rsidRPr="00F86BE4">
              <w:rPr>
                <w:sz w:val="24"/>
                <w:szCs w:val="24"/>
                <w:lang w:val="uk-UA"/>
              </w:rPr>
              <w:t>Швидкодія обслуговування та руху пішохідного потоку, зменшення довжини черг на вході систем обслуговування</w:t>
            </w:r>
          </w:p>
        </w:tc>
        <w:tc>
          <w:tcPr>
            <w:tcW w:w="3762" w:type="dxa"/>
            <w:gridSpan w:val="2"/>
          </w:tcPr>
          <w:p w:rsidR="00F86BE4" w:rsidRPr="00F86BE4" w:rsidRDefault="00F86BE4" w:rsidP="00F86BE4">
            <w:pPr>
              <w:jc w:val="center"/>
              <w:rPr>
                <w:sz w:val="24"/>
                <w:szCs w:val="24"/>
                <w:lang w:val="uk-UA"/>
              </w:rPr>
            </w:pPr>
            <w:r w:rsidRPr="00F86BE4">
              <w:rPr>
                <w:sz w:val="24"/>
                <w:szCs w:val="24"/>
                <w:lang w:val="uk-UA"/>
              </w:rPr>
              <w:t>Наповнюваність накопичувачів елементів транспортного вузла (станцій метрополітену та інших рейкових систем, зупинок наземного нерейкового транспорту)</w:t>
            </w:r>
          </w:p>
        </w:tc>
      </w:tr>
    </w:tbl>
    <w:p w:rsidR="00A31D64" w:rsidRPr="00A31D64" w:rsidRDefault="00A31D64" w:rsidP="00A31D64">
      <w:pPr>
        <w:spacing w:line="360" w:lineRule="auto"/>
        <w:ind w:firstLine="567"/>
        <w:jc w:val="center"/>
        <w:rPr>
          <w:sz w:val="28"/>
          <w:szCs w:val="28"/>
          <w:lang w:val="uk-UA"/>
        </w:rPr>
      </w:pPr>
    </w:p>
    <w:p w:rsidR="0034042C" w:rsidRPr="0034042C" w:rsidRDefault="0034042C" w:rsidP="0034042C">
      <w:pPr>
        <w:spacing w:line="360" w:lineRule="auto"/>
        <w:ind w:firstLine="567"/>
        <w:jc w:val="both"/>
        <w:rPr>
          <w:sz w:val="28"/>
          <w:szCs w:val="28"/>
          <w:lang w:val="uk-UA"/>
        </w:rPr>
      </w:pPr>
      <w:r w:rsidRPr="0034042C">
        <w:rPr>
          <w:sz w:val="28"/>
          <w:szCs w:val="28"/>
          <w:lang w:val="uk-UA"/>
        </w:rPr>
        <w:t xml:space="preserve">Розглянемо спосіб позначення потоків клієнтських груп та введемо літерні позначення у Таблиці </w:t>
      </w:r>
      <w:r>
        <w:rPr>
          <w:sz w:val="28"/>
          <w:szCs w:val="28"/>
          <w:lang w:val="uk-UA"/>
        </w:rPr>
        <w:t>2</w:t>
      </w:r>
      <w:r w:rsidRPr="0034042C">
        <w:rPr>
          <w:sz w:val="28"/>
          <w:szCs w:val="28"/>
          <w:lang w:val="uk-UA"/>
        </w:rPr>
        <w:t>.</w:t>
      </w:r>
      <w:r>
        <w:rPr>
          <w:sz w:val="28"/>
          <w:szCs w:val="28"/>
          <w:lang w:val="uk-UA"/>
        </w:rPr>
        <w:t>8</w:t>
      </w:r>
      <w:r w:rsidRPr="0034042C">
        <w:rPr>
          <w:sz w:val="28"/>
          <w:szCs w:val="28"/>
          <w:lang w:val="uk-UA"/>
        </w:rPr>
        <w:t>.</w:t>
      </w:r>
    </w:p>
    <w:p w:rsidR="0034042C" w:rsidRDefault="0034042C" w:rsidP="0034042C">
      <w:pPr>
        <w:spacing w:line="360" w:lineRule="auto"/>
        <w:ind w:firstLine="567"/>
        <w:jc w:val="right"/>
        <w:rPr>
          <w:sz w:val="28"/>
          <w:szCs w:val="28"/>
          <w:lang w:val="uk-UA"/>
        </w:rPr>
      </w:pPr>
      <w:r w:rsidRPr="0034042C">
        <w:rPr>
          <w:sz w:val="28"/>
          <w:szCs w:val="28"/>
          <w:lang w:val="uk-UA"/>
        </w:rPr>
        <w:t xml:space="preserve">Таблиця </w:t>
      </w:r>
      <w:r>
        <w:rPr>
          <w:sz w:val="28"/>
          <w:szCs w:val="28"/>
          <w:lang w:val="uk-UA"/>
        </w:rPr>
        <w:t>2</w:t>
      </w:r>
      <w:r w:rsidRPr="0034042C">
        <w:rPr>
          <w:sz w:val="28"/>
          <w:szCs w:val="28"/>
          <w:lang w:val="uk-UA"/>
        </w:rPr>
        <w:t>.</w:t>
      </w:r>
      <w:r>
        <w:rPr>
          <w:sz w:val="28"/>
          <w:szCs w:val="28"/>
          <w:lang w:val="uk-UA"/>
        </w:rPr>
        <w:t>8</w:t>
      </w:r>
    </w:p>
    <w:p w:rsidR="00A31D64" w:rsidRDefault="0034042C" w:rsidP="0034042C">
      <w:pPr>
        <w:spacing w:line="360" w:lineRule="auto"/>
        <w:ind w:firstLine="567"/>
        <w:jc w:val="center"/>
        <w:rPr>
          <w:sz w:val="28"/>
          <w:szCs w:val="28"/>
          <w:lang w:val="uk-UA"/>
        </w:rPr>
      </w:pPr>
      <w:r w:rsidRPr="0034042C">
        <w:rPr>
          <w:sz w:val="28"/>
          <w:szCs w:val="28"/>
          <w:lang w:val="uk-UA"/>
        </w:rPr>
        <w:t>Літерні позначення у математичних моделях</w:t>
      </w:r>
    </w:p>
    <w:tbl>
      <w:tblPr>
        <w:tblStyle w:val="a4"/>
        <w:tblW w:w="0" w:type="auto"/>
        <w:jc w:val="center"/>
        <w:tblLook w:val="04A0"/>
      </w:tblPr>
      <w:tblGrid>
        <w:gridCol w:w="2235"/>
        <w:gridCol w:w="6228"/>
      </w:tblGrid>
      <w:tr w:rsidR="0034042C" w:rsidRPr="003736F0" w:rsidTr="0034042C">
        <w:trPr>
          <w:jc w:val="center"/>
        </w:trPr>
        <w:tc>
          <w:tcPr>
            <w:tcW w:w="2235" w:type="dxa"/>
          </w:tcPr>
          <w:p w:rsidR="0034042C" w:rsidRPr="003736F0" w:rsidRDefault="0034042C" w:rsidP="0034042C">
            <w:pPr>
              <w:jc w:val="center"/>
              <w:rPr>
                <w:sz w:val="24"/>
                <w:szCs w:val="24"/>
                <w:lang w:val="uk-UA"/>
              </w:rPr>
            </w:pPr>
            <w:r w:rsidRPr="003736F0">
              <w:rPr>
                <w:sz w:val="24"/>
                <w:szCs w:val="24"/>
                <w:lang w:val="uk-UA"/>
              </w:rPr>
              <w:t>Літера у позначенні</w:t>
            </w:r>
          </w:p>
        </w:tc>
        <w:tc>
          <w:tcPr>
            <w:tcW w:w="6228" w:type="dxa"/>
          </w:tcPr>
          <w:p w:rsidR="0034042C" w:rsidRPr="003736F0" w:rsidRDefault="0034042C" w:rsidP="0034042C">
            <w:pPr>
              <w:jc w:val="center"/>
              <w:rPr>
                <w:sz w:val="24"/>
                <w:szCs w:val="24"/>
                <w:lang w:val="uk-UA"/>
              </w:rPr>
            </w:pPr>
            <w:r w:rsidRPr="003736F0">
              <w:rPr>
                <w:sz w:val="24"/>
                <w:szCs w:val="24"/>
                <w:lang w:val="uk-UA"/>
              </w:rPr>
              <w:t>Значення</w:t>
            </w:r>
          </w:p>
        </w:tc>
      </w:tr>
      <w:tr w:rsidR="0034042C" w:rsidRPr="003736F0" w:rsidTr="0034042C">
        <w:trPr>
          <w:jc w:val="center"/>
        </w:trPr>
        <w:tc>
          <w:tcPr>
            <w:tcW w:w="2235" w:type="dxa"/>
          </w:tcPr>
          <w:p w:rsidR="0034042C" w:rsidRPr="003736F0" w:rsidRDefault="0034042C" w:rsidP="0034042C">
            <w:pPr>
              <w:pStyle w:val="Default"/>
              <w:jc w:val="center"/>
              <w:rPr>
                <w:lang w:val="uk-UA"/>
              </w:rPr>
            </w:pPr>
            <w:r w:rsidRPr="003736F0">
              <w:rPr>
                <w:i/>
                <w:iCs/>
              </w:rPr>
              <w:t xml:space="preserve">I </w:t>
            </w:r>
          </w:p>
        </w:tc>
        <w:tc>
          <w:tcPr>
            <w:tcW w:w="6228" w:type="dxa"/>
          </w:tcPr>
          <w:p w:rsidR="0034042C" w:rsidRPr="003736F0" w:rsidRDefault="0034042C" w:rsidP="0034042C">
            <w:pPr>
              <w:jc w:val="both"/>
              <w:rPr>
                <w:sz w:val="24"/>
                <w:szCs w:val="24"/>
                <w:lang w:val="uk-UA"/>
              </w:rPr>
            </w:pPr>
            <w:r w:rsidRPr="003736F0">
              <w:rPr>
                <w:sz w:val="24"/>
                <w:szCs w:val="24"/>
                <w:lang w:val="uk-UA"/>
              </w:rPr>
              <w:t xml:space="preserve">Перша літера у позначенні потоків на вході до зони розмежування (від англ. </w:t>
            </w:r>
            <w:proofErr w:type="spellStart"/>
            <w:r w:rsidRPr="003736F0">
              <w:rPr>
                <w:sz w:val="24"/>
                <w:szCs w:val="24"/>
                <w:lang w:val="uk-UA"/>
              </w:rPr>
              <w:t>inside</w:t>
            </w:r>
            <w:proofErr w:type="spellEnd"/>
            <w:r w:rsidRPr="003736F0">
              <w:rPr>
                <w:sz w:val="24"/>
                <w:szCs w:val="24"/>
                <w:lang w:val="uk-UA"/>
              </w:rPr>
              <w:t xml:space="preserve"> – усередині)</w:t>
            </w:r>
          </w:p>
        </w:tc>
      </w:tr>
      <w:tr w:rsidR="0034042C" w:rsidRPr="003736F0" w:rsidTr="0034042C">
        <w:trPr>
          <w:jc w:val="center"/>
        </w:trPr>
        <w:tc>
          <w:tcPr>
            <w:tcW w:w="2235" w:type="dxa"/>
          </w:tcPr>
          <w:p w:rsidR="0034042C" w:rsidRPr="003736F0" w:rsidRDefault="0034042C" w:rsidP="0034042C">
            <w:pPr>
              <w:pStyle w:val="Default"/>
              <w:jc w:val="center"/>
              <w:rPr>
                <w:lang w:val="uk-UA"/>
              </w:rPr>
            </w:pPr>
            <w:r w:rsidRPr="003736F0">
              <w:rPr>
                <w:i/>
                <w:iCs/>
              </w:rPr>
              <w:t xml:space="preserve">O </w:t>
            </w:r>
          </w:p>
        </w:tc>
        <w:tc>
          <w:tcPr>
            <w:tcW w:w="6228" w:type="dxa"/>
          </w:tcPr>
          <w:p w:rsidR="0034042C" w:rsidRPr="003736F0" w:rsidRDefault="0034042C" w:rsidP="0034042C">
            <w:pPr>
              <w:jc w:val="both"/>
              <w:rPr>
                <w:sz w:val="24"/>
                <w:szCs w:val="24"/>
                <w:lang w:val="uk-UA"/>
              </w:rPr>
            </w:pPr>
            <w:r w:rsidRPr="003736F0">
              <w:rPr>
                <w:sz w:val="24"/>
                <w:szCs w:val="24"/>
                <w:lang w:val="uk-UA"/>
              </w:rPr>
              <w:t xml:space="preserve">Перша літера у позначенні потоків на виході із зон розмежування (від англ. </w:t>
            </w:r>
            <w:proofErr w:type="spellStart"/>
            <w:r w:rsidRPr="003736F0">
              <w:rPr>
                <w:sz w:val="24"/>
                <w:szCs w:val="24"/>
                <w:lang w:val="uk-UA"/>
              </w:rPr>
              <w:t>out</w:t>
            </w:r>
            <w:proofErr w:type="spellEnd"/>
            <w:r w:rsidRPr="003736F0">
              <w:rPr>
                <w:sz w:val="24"/>
                <w:szCs w:val="24"/>
                <w:lang w:val="uk-UA"/>
              </w:rPr>
              <w:t xml:space="preserve"> – з)</w:t>
            </w:r>
          </w:p>
        </w:tc>
      </w:tr>
      <w:tr w:rsidR="0034042C" w:rsidRPr="003736F0" w:rsidTr="0034042C">
        <w:trPr>
          <w:jc w:val="center"/>
        </w:trPr>
        <w:tc>
          <w:tcPr>
            <w:tcW w:w="2235" w:type="dxa"/>
          </w:tcPr>
          <w:p w:rsidR="0034042C" w:rsidRPr="003736F0" w:rsidRDefault="0034042C" w:rsidP="0034042C">
            <w:pPr>
              <w:pStyle w:val="Default"/>
              <w:jc w:val="center"/>
              <w:rPr>
                <w:lang w:val="uk-UA"/>
              </w:rPr>
            </w:pPr>
            <w:r w:rsidRPr="003736F0">
              <w:rPr>
                <w:i/>
                <w:iCs/>
              </w:rPr>
              <w:t xml:space="preserve">B </w:t>
            </w:r>
          </w:p>
        </w:tc>
        <w:tc>
          <w:tcPr>
            <w:tcW w:w="6228" w:type="dxa"/>
          </w:tcPr>
          <w:p w:rsidR="0034042C" w:rsidRPr="003736F0" w:rsidRDefault="0034042C" w:rsidP="0034042C">
            <w:pPr>
              <w:jc w:val="both"/>
              <w:rPr>
                <w:sz w:val="24"/>
                <w:szCs w:val="24"/>
                <w:lang w:val="uk-UA"/>
              </w:rPr>
            </w:pPr>
            <w:r w:rsidRPr="003736F0">
              <w:rPr>
                <w:sz w:val="24"/>
                <w:szCs w:val="24"/>
                <w:lang w:val="uk-UA"/>
              </w:rPr>
              <w:t xml:space="preserve">Остання буква у позначенні потоків, що вказує на те, що вони відносяться до періоду часу до початку заходу (від англ. </w:t>
            </w:r>
            <w:proofErr w:type="spellStart"/>
            <w:r w:rsidRPr="003736F0">
              <w:rPr>
                <w:sz w:val="24"/>
                <w:szCs w:val="24"/>
                <w:lang w:val="uk-UA"/>
              </w:rPr>
              <w:t>before</w:t>
            </w:r>
            <w:proofErr w:type="spellEnd"/>
            <w:r w:rsidRPr="003736F0">
              <w:rPr>
                <w:sz w:val="24"/>
                <w:szCs w:val="24"/>
                <w:lang w:val="uk-UA"/>
              </w:rPr>
              <w:t xml:space="preserve"> – до)</w:t>
            </w:r>
          </w:p>
        </w:tc>
      </w:tr>
      <w:tr w:rsidR="0034042C" w:rsidRPr="003736F0" w:rsidTr="0034042C">
        <w:trPr>
          <w:jc w:val="center"/>
        </w:trPr>
        <w:tc>
          <w:tcPr>
            <w:tcW w:w="2235" w:type="dxa"/>
          </w:tcPr>
          <w:p w:rsidR="0034042C" w:rsidRPr="003736F0" w:rsidRDefault="0034042C" w:rsidP="0034042C">
            <w:pPr>
              <w:pStyle w:val="Default"/>
              <w:jc w:val="center"/>
              <w:rPr>
                <w:lang w:val="uk-UA"/>
              </w:rPr>
            </w:pPr>
            <w:r w:rsidRPr="003736F0">
              <w:rPr>
                <w:i/>
                <w:iCs/>
              </w:rPr>
              <w:t xml:space="preserve">A </w:t>
            </w:r>
          </w:p>
        </w:tc>
        <w:tc>
          <w:tcPr>
            <w:tcW w:w="6228" w:type="dxa"/>
          </w:tcPr>
          <w:p w:rsidR="0034042C" w:rsidRPr="003736F0" w:rsidRDefault="0034042C" w:rsidP="0034042C">
            <w:pPr>
              <w:jc w:val="both"/>
              <w:rPr>
                <w:sz w:val="24"/>
                <w:szCs w:val="24"/>
                <w:lang w:val="uk-UA"/>
              </w:rPr>
            </w:pPr>
            <w:r w:rsidRPr="003736F0">
              <w:rPr>
                <w:sz w:val="24"/>
                <w:szCs w:val="24"/>
                <w:lang w:val="uk-UA"/>
              </w:rPr>
              <w:t xml:space="preserve">Остання літера в позначенні потоків, що вказує на те, що вони відносяться до періоду після закінчення заходу (від англ. </w:t>
            </w:r>
            <w:proofErr w:type="spellStart"/>
            <w:r w:rsidRPr="003736F0">
              <w:rPr>
                <w:sz w:val="24"/>
                <w:szCs w:val="24"/>
                <w:lang w:val="uk-UA"/>
              </w:rPr>
              <w:t>after</w:t>
            </w:r>
            <w:proofErr w:type="spellEnd"/>
            <w:r w:rsidRPr="003736F0">
              <w:rPr>
                <w:sz w:val="24"/>
                <w:szCs w:val="24"/>
                <w:lang w:val="uk-UA"/>
              </w:rPr>
              <w:t xml:space="preserve"> – після)</w:t>
            </w:r>
          </w:p>
        </w:tc>
      </w:tr>
      <w:tr w:rsidR="0034042C" w:rsidRPr="003736F0" w:rsidTr="0034042C">
        <w:trPr>
          <w:jc w:val="center"/>
        </w:trPr>
        <w:tc>
          <w:tcPr>
            <w:tcW w:w="2235" w:type="dxa"/>
          </w:tcPr>
          <w:p w:rsidR="0034042C" w:rsidRPr="003736F0" w:rsidRDefault="0034042C" w:rsidP="0034042C">
            <w:pPr>
              <w:pStyle w:val="Default"/>
              <w:jc w:val="center"/>
              <w:rPr>
                <w:lang w:val="uk-UA"/>
              </w:rPr>
            </w:pPr>
            <w:r w:rsidRPr="003736F0">
              <w:rPr>
                <w:i/>
                <w:iCs/>
              </w:rPr>
              <w:t xml:space="preserve">M </w:t>
            </w:r>
          </w:p>
        </w:tc>
        <w:tc>
          <w:tcPr>
            <w:tcW w:w="6228" w:type="dxa"/>
          </w:tcPr>
          <w:p w:rsidR="0034042C" w:rsidRPr="003736F0" w:rsidRDefault="0034042C" w:rsidP="0034042C">
            <w:pPr>
              <w:jc w:val="both"/>
              <w:rPr>
                <w:sz w:val="24"/>
                <w:szCs w:val="24"/>
                <w:lang w:val="uk-UA"/>
              </w:rPr>
            </w:pPr>
            <w:r w:rsidRPr="003736F0">
              <w:rPr>
                <w:sz w:val="24"/>
                <w:szCs w:val="24"/>
                <w:lang w:val="uk-UA"/>
              </w:rPr>
              <w:t xml:space="preserve">Друга літера у позначенні або буква у верхньому індексі, що показує, що потік відноситься до зони розмежування всередині місцевої інфраструктури (від англ. </w:t>
            </w:r>
            <w:proofErr w:type="spellStart"/>
            <w:r w:rsidRPr="003736F0">
              <w:rPr>
                <w:sz w:val="24"/>
                <w:szCs w:val="24"/>
                <w:lang w:val="uk-UA"/>
              </w:rPr>
              <w:t>metro</w:t>
            </w:r>
            <w:proofErr w:type="spellEnd"/>
            <w:r w:rsidRPr="003736F0">
              <w:rPr>
                <w:sz w:val="24"/>
                <w:szCs w:val="24"/>
                <w:lang w:val="uk-UA"/>
              </w:rPr>
              <w:t xml:space="preserve"> – метро)</w:t>
            </w:r>
          </w:p>
        </w:tc>
      </w:tr>
      <w:tr w:rsidR="0034042C" w:rsidRPr="003736F0" w:rsidTr="0034042C">
        <w:trPr>
          <w:jc w:val="center"/>
        </w:trPr>
        <w:tc>
          <w:tcPr>
            <w:tcW w:w="2235" w:type="dxa"/>
          </w:tcPr>
          <w:p w:rsidR="0034042C" w:rsidRPr="003736F0" w:rsidRDefault="0034042C" w:rsidP="0034042C">
            <w:pPr>
              <w:pStyle w:val="Default"/>
              <w:jc w:val="center"/>
              <w:rPr>
                <w:lang w:val="uk-UA"/>
              </w:rPr>
            </w:pPr>
            <w:r w:rsidRPr="003736F0">
              <w:rPr>
                <w:i/>
                <w:iCs/>
              </w:rPr>
              <w:t xml:space="preserve">S </w:t>
            </w:r>
          </w:p>
        </w:tc>
        <w:tc>
          <w:tcPr>
            <w:tcW w:w="6228" w:type="dxa"/>
          </w:tcPr>
          <w:p w:rsidR="0034042C" w:rsidRPr="003736F0" w:rsidRDefault="0034042C" w:rsidP="0034042C">
            <w:pPr>
              <w:jc w:val="both"/>
              <w:rPr>
                <w:sz w:val="24"/>
                <w:szCs w:val="24"/>
                <w:lang w:val="uk-UA"/>
              </w:rPr>
            </w:pPr>
            <w:r w:rsidRPr="003736F0">
              <w:rPr>
                <w:sz w:val="24"/>
                <w:szCs w:val="24"/>
                <w:lang w:val="uk-UA"/>
              </w:rPr>
              <w:t xml:space="preserve">Друга літера у позначенні або буква у верхньому індексі, що показує, що потік відноситься до зони розмежування район заходу (від англ. </w:t>
            </w:r>
            <w:proofErr w:type="spellStart"/>
            <w:r w:rsidRPr="003736F0">
              <w:rPr>
                <w:sz w:val="24"/>
                <w:szCs w:val="24"/>
                <w:lang w:val="uk-UA"/>
              </w:rPr>
              <w:t>stadium</w:t>
            </w:r>
            <w:proofErr w:type="spellEnd"/>
            <w:r w:rsidRPr="003736F0">
              <w:rPr>
                <w:sz w:val="24"/>
                <w:szCs w:val="24"/>
                <w:lang w:val="uk-UA"/>
              </w:rPr>
              <w:t xml:space="preserve"> – стадіон)</w:t>
            </w:r>
          </w:p>
        </w:tc>
      </w:tr>
      <w:tr w:rsidR="0034042C" w:rsidRPr="003736F0" w:rsidTr="0034042C">
        <w:trPr>
          <w:jc w:val="center"/>
        </w:trPr>
        <w:tc>
          <w:tcPr>
            <w:tcW w:w="2235" w:type="dxa"/>
          </w:tcPr>
          <w:p w:rsidR="0034042C" w:rsidRPr="003736F0" w:rsidRDefault="00AB0FAA" w:rsidP="0034042C">
            <w:pPr>
              <w:pStyle w:val="Default"/>
              <w:jc w:val="center"/>
              <w:rPr>
                <w:i/>
                <w:iCs/>
                <w:lang w:val="en-US"/>
              </w:rPr>
            </w:pPr>
            <m:oMathPara>
              <m:oMath>
                <m:sSubSup>
                  <m:sSubSupPr>
                    <m:ctrlPr>
                      <w:rPr>
                        <w:rFonts w:ascii="Cambria Math" w:hAnsi="Cambria Math"/>
                        <w:i/>
                        <w:iCs/>
                        <w:lang w:val="en-US"/>
                      </w:rPr>
                    </m:ctrlPr>
                  </m:sSubSupPr>
                  <m:e>
                    <m:r>
                      <w:rPr>
                        <w:rFonts w:ascii="Cambria Math" w:hAnsi="Cambria Math"/>
                        <w:lang w:val="en-US"/>
                      </w:rPr>
                      <m:t>a</m:t>
                    </m:r>
                  </m:e>
                  <m:sub>
                    <m:r>
                      <w:rPr>
                        <w:rFonts w:ascii="Cambria Math" w:hAnsi="Cambria Math"/>
                        <w:lang w:val="en-US"/>
                      </w:rPr>
                      <m:t>xxx</m:t>
                    </m:r>
                  </m:sub>
                  <m:sup>
                    <m:r>
                      <w:rPr>
                        <w:rFonts w:ascii="Cambria Math" w:hAnsi="Cambria Math"/>
                        <w:lang w:val="en-US"/>
                      </w:rPr>
                      <m:t>xx</m:t>
                    </m:r>
                  </m:sup>
                </m:sSubSup>
              </m:oMath>
            </m:oMathPara>
          </w:p>
        </w:tc>
        <w:tc>
          <w:tcPr>
            <w:tcW w:w="6228" w:type="dxa"/>
          </w:tcPr>
          <w:p w:rsidR="0034042C" w:rsidRPr="003736F0" w:rsidRDefault="0075116A" w:rsidP="0034042C">
            <w:pPr>
              <w:jc w:val="both"/>
              <w:rPr>
                <w:sz w:val="24"/>
                <w:szCs w:val="24"/>
                <w:lang w:val="uk-UA"/>
              </w:rPr>
            </w:pPr>
            <w:r w:rsidRPr="003736F0">
              <w:rPr>
                <w:sz w:val="24"/>
                <w:szCs w:val="24"/>
                <w:lang w:val="uk-UA"/>
              </w:rPr>
              <w:t>Ч</w:t>
            </w:r>
            <w:r w:rsidR="0034042C" w:rsidRPr="003736F0">
              <w:rPr>
                <w:sz w:val="24"/>
                <w:szCs w:val="24"/>
                <w:lang w:val="uk-UA"/>
              </w:rPr>
              <w:t>астка представників клієнтських груп, що рухаються всередині або між зонами розмежування, що визначаються значеннями індексів</w:t>
            </w:r>
          </w:p>
        </w:tc>
      </w:tr>
      <w:tr w:rsidR="0034042C" w:rsidRPr="003736F0" w:rsidTr="0034042C">
        <w:trPr>
          <w:jc w:val="center"/>
        </w:trPr>
        <w:tc>
          <w:tcPr>
            <w:tcW w:w="2235" w:type="dxa"/>
          </w:tcPr>
          <w:p w:rsidR="0034042C" w:rsidRPr="003736F0" w:rsidRDefault="00AB0FAA" w:rsidP="0034042C">
            <w:pPr>
              <w:pStyle w:val="Default"/>
              <w:jc w:val="center"/>
              <w:rPr>
                <w:rFonts w:eastAsia="Times New Roman"/>
                <w:iCs/>
                <w:lang w:val="en-US"/>
              </w:rPr>
            </w:pPr>
            <m:oMathPara>
              <m:oMath>
                <m:sSubSup>
                  <m:sSubSupPr>
                    <m:ctrlPr>
                      <w:rPr>
                        <w:rFonts w:ascii="Cambria Math" w:hAnsi="Cambria Math"/>
                        <w:i/>
                        <w:iCs/>
                        <w:lang w:val="en-US"/>
                      </w:rPr>
                    </m:ctrlPr>
                  </m:sSubSupPr>
                  <m:e>
                    <m:r>
                      <w:rPr>
                        <w:rFonts w:ascii="Cambria Math" w:hAnsi="Cambria Math"/>
                        <w:lang w:val="en-US"/>
                      </w:rPr>
                      <m:t>θ</m:t>
                    </m:r>
                  </m:e>
                  <m:sub>
                    <m:r>
                      <w:rPr>
                        <w:rFonts w:ascii="Cambria Math" w:hAnsi="Cambria Math"/>
                        <w:lang w:val="en-US"/>
                      </w:rPr>
                      <m:t>xx</m:t>
                    </m:r>
                  </m:sub>
                  <m:sup>
                    <m:r>
                      <w:rPr>
                        <w:rFonts w:ascii="Cambria Math" w:hAnsi="Cambria Math"/>
                        <w:lang w:val="en-US"/>
                      </w:rPr>
                      <m:t>xx</m:t>
                    </m:r>
                  </m:sup>
                </m:sSubSup>
              </m:oMath>
            </m:oMathPara>
          </w:p>
        </w:tc>
        <w:tc>
          <w:tcPr>
            <w:tcW w:w="6228" w:type="dxa"/>
          </w:tcPr>
          <w:p w:rsidR="0034042C" w:rsidRPr="003736F0" w:rsidRDefault="0075116A" w:rsidP="0034042C">
            <w:pPr>
              <w:jc w:val="both"/>
              <w:rPr>
                <w:sz w:val="24"/>
                <w:szCs w:val="24"/>
                <w:lang w:val="uk-UA"/>
              </w:rPr>
            </w:pPr>
            <w:r w:rsidRPr="003736F0">
              <w:rPr>
                <w:sz w:val="24"/>
                <w:szCs w:val="24"/>
                <w:lang w:val="uk-UA"/>
              </w:rPr>
              <w:t>В</w:t>
            </w:r>
            <w:r w:rsidR="0034042C" w:rsidRPr="003736F0">
              <w:rPr>
                <w:sz w:val="24"/>
                <w:szCs w:val="24"/>
                <w:lang w:val="uk-UA"/>
              </w:rPr>
              <w:t>еличина запізнення потоку представників клієнтських груп, що рухаються всередині або між зонами розмежування, що визначаються значеннями індексів</w:t>
            </w:r>
          </w:p>
        </w:tc>
      </w:tr>
      <w:tr w:rsidR="0034042C" w:rsidRPr="003736F0" w:rsidTr="0034042C">
        <w:trPr>
          <w:jc w:val="center"/>
        </w:trPr>
        <w:tc>
          <w:tcPr>
            <w:tcW w:w="2235" w:type="dxa"/>
          </w:tcPr>
          <w:p w:rsidR="0034042C" w:rsidRPr="003736F0" w:rsidRDefault="0034042C" w:rsidP="0034042C">
            <w:pPr>
              <w:pStyle w:val="Default"/>
              <w:jc w:val="center"/>
              <w:rPr>
                <w:rFonts w:eastAsia="Times New Roman"/>
                <w:iCs/>
                <w:lang w:val="en-US"/>
              </w:rPr>
            </w:pPr>
            <m:oMathPara>
              <m:oMath>
                <m:r>
                  <w:rPr>
                    <w:rFonts w:ascii="Cambria Math" w:eastAsia="Times New Roman" w:hAnsi="Cambria Math"/>
                    <w:lang w:val="en-US"/>
                  </w:rPr>
                  <m:t>g</m:t>
                </m:r>
              </m:oMath>
            </m:oMathPara>
          </w:p>
        </w:tc>
        <w:tc>
          <w:tcPr>
            <w:tcW w:w="6228" w:type="dxa"/>
          </w:tcPr>
          <w:p w:rsidR="0034042C" w:rsidRPr="003736F0" w:rsidRDefault="0075116A" w:rsidP="0034042C">
            <w:pPr>
              <w:jc w:val="both"/>
              <w:rPr>
                <w:sz w:val="24"/>
                <w:szCs w:val="24"/>
                <w:lang w:val="uk-UA"/>
              </w:rPr>
            </w:pPr>
            <w:r w:rsidRPr="003736F0">
              <w:rPr>
                <w:sz w:val="24"/>
                <w:szCs w:val="24"/>
                <w:lang w:val="uk-UA"/>
              </w:rPr>
              <w:t>номер клієнтської групи</w:t>
            </w:r>
          </w:p>
        </w:tc>
      </w:tr>
      <w:tr w:rsidR="0034042C" w:rsidRPr="003736F0" w:rsidTr="0034042C">
        <w:trPr>
          <w:jc w:val="center"/>
        </w:trPr>
        <w:tc>
          <w:tcPr>
            <w:tcW w:w="2235" w:type="dxa"/>
          </w:tcPr>
          <w:p w:rsidR="0034042C" w:rsidRPr="003736F0" w:rsidRDefault="00AB0FAA" w:rsidP="0034042C">
            <w:pPr>
              <w:pStyle w:val="Default"/>
              <w:jc w:val="center"/>
              <w:rPr>
                <w:rFonts w:eastAsia="Times New Roman"/>
                <w:iCs/>
                <w:lang w:val="en-US"/>
              </w:rPr>
            </w:pPr>
            <m:oMathPara>
              <m:oMath>
                <m:sSub>
                  <m:sSubPr>
                    <m:ctrlPr>
                      <w:rPr>
                        <w:rFonts w:ascii="Cambria Math" w:eastAsia="Times New Roman" w:hAnsi="Cambria Math"/>
                        <w:i/>
                        <w:iCs/>
                        <w:lang w:val="en-US"/>
                      </w:rPr>
                    </m:ctrlPr>
                  </m:sSubPr>
                  <m:e>
                    <m:r>
                      <w:rPr>
                        <w:rFonts w:ascii="Cambria Math" w:eastAsia="Times New Roman" w:hAnsi="Cambria Math"/>
                        <w:lang w:val="en-US"/>
                      </w:rPr>
                      <m:t>T</m:t>
                    </m:r>
                  </m:e>
                  <m:sub>
                    <m:r>
                      <w:rPr>
                        <w:rFonts w:ascii="Cambria Math" w:eastAsia="Times New Roman" w:hAnsi="Cambria Math"/>
                        <w:lang w:val="en-US"/>
                      </w:rPr>
                      <m:t>gx</m:t>
                    </m:r>
                  </m:sub>
                </m:sSub>
              </m:oMath>
            </m:oMathPara>
          </w:p>
        </w:tc>
        <w:tc>
          <w:tcPr>
            <w:tcW w:w="6228" w:type="dxa"/>
          </w:tcPr>
          <w:p w:rsidR="0034042C" w:rsidRPr="003736F0" w:rsidRDefault="0075116A" w:rsidP="0034042C">
            <w:pPr>
              <w:jc w:val="both"/>
              <w:rPr>
                <w:sz w:val="24"/>
                <w:szCs w:val="24"/>
                <w:lang w:val="uk-UA"/>
              </w:rPr>
            </w:pPr>
            <w:r w:rsidRPr="003736F0">
              <w:rPr>
                <w:sz w:val="24"/>
                <w:szCs w:val="24"/>
                <w:lang w:val="uk-UA"/>
              </w:rPr>
              <w:t>Проміжок часу, що витрачається учасником g-ї клієнтської групи на проходження системи обслуговування</w:t>
            </w:r>
          </w:p>
        </w:tc>
      </w:tr>
      <w:tr w:rsidR="0034042C" w:rsidRPr="003736F0" w:rsidTr="0034042C">
        <w:trPr>
          <w:jc w:val="center"/>
        </w:trPr>
        <w:tc>
          <w:tcPr>
            <w:tcW w:w="2235" w:type="dxa"/>
          </w:tcPr>
          <w:p w:rsidR="0034042C" w:rsidRPr="003736F0" w:rsidRDefault="00AB0FAA" w:rsidP="0034042C">
            <w:pPr>
              <w:pStyle w:val="Default"/>
              <w:jc w:val="center"/>
              <w:rPr>
                <w:rFonts w:eastAsia="Times New Roman"/>
                <w:iCs/>
                <w:lang w:val="en-US"/>
              </w:rPr>
            </w:pPr>
            <m:oMathPara>
              <m:oMath>
                <m:sSub>
                  <m:sSubPr>
                    <m:ctrlPr>
                      <w:rPr>
                        <w:rFonts w:ascii="Cambria Math" w:eastAsia="Times New Roman" w:hAnsi="Cambria Math"/>
                        <w:i/>
                        <w:iCs/>
                        <w:lang w:val="en-US"/>
                      </w:rPr>
                    </m:ctrlPr>
                  </m:sSubPr>
                  <m:e>
                    <m:r>
                      <w:rPr>
                        <w:rFonts w:ascii="Cambria Math" w:eastAsia="Times New Roman" w:hAnsi="Cambria Math"/>
                        <w:lang w:val="en-US"/>
                      </w:rPr>
                      <m:t>τ</m:t>
                    </m:r>
                  </m:e>
                  <m:sub>
                    <m:r>
                      <w:rPr>
                        <w:rFonts w:ascii="Cambria Math" w:eastAsia="Times New Roman" w:hAnsi="Cambria Math"/>
                        <w:lang w:val="en-US"/>
                      </w:rPr>
                      <m:t>gx</m:t>
                    </m:r>
                  </m:sub>
                </m:sSub>
              </m:oMath>
            </m:oMathPara>
          </w:p>
        </w:tc>
        <w:tc>
          <w:tcPr>
            <w:tcW w:w="6228" w:type="dxa"/>
          </w:tcPr>
          <w:p w:rsidR="0034042C" w:rsidRPr="003736F0" w:rsidRDefault="0075116A" w:rsidP="0034042C">
            <w:pPr>
              <w:jc w:val="both"/>
              <w:rPr>
                <w:sz w:val="24"/>
                <w:szCs w:val="24"/>
                <w:lang w:val="uk-UA"/>
              </w:rPr>
            </w:pPr>
            <w:r w:rsidRPr="003736F0">
              <w:rPr>
                <w:sz w:val="24"/>
                <w:szCs w:val="24"/>
                <w:lang w:val="uk-UA"/>
              </w:rPr>
              <w:t>Проміжок часу, що витрачається учасником g-ї клієнтської групи на проходження системи обслуговування</w:t>
            </w:r>
          </w:p>
        </w:tc>
      </w:tr>
    </w:tbl>
    <w:p w:rsidR="0034042C" w:rsidRDefault="0034042C" w:rsidP="0034042C">
      <w:pPr>
        <w:spacing w:line="360" w:lineRule="auto"/>
        <w:ind w:firstLine="567"/>
        <w:jc w:val="center"/>
        <w:rPr>
          <w:sz w:val="28"/>
          <w:szCs w:val="28"/>
          <w:lang w:val="uk-UA"/>
        </w:rPr>
      </w:pPr>
    </w:p>
    <w:p w:rsidR="0075116A" w:rsidRPr="0034042C" w:rsidRDefault="0075116A" w:rsidP="0075116A">
      <w:pPr>
        <w:spacing w:line="360" w:lineRule="auto"/>
        <w:ind w:firstLine="567"/>
        <w:jc w:val="both"/>
        <w:rPr>
          <w:sz w:val="28"/>
          <w:szCs w:val="28"/>
          <w:lang w:val="uk-UA"/>
        </w:rPr>
      </w:pPr>
      <w:r w:rsidRPr="0075116A">
        <w:rPr>
          <w:sz w:val="28"/>
          <w:szCs w:val="28"/>
          <w:lang w:val="uk-UA"/>
        </w:rPr>
        <w:t xml:space="preserve">Літерні позначення введені для єдиної форми інтерпретації події, що </w:t>
      </w:r>
      <w:r w:rsidRPr="0075116A">
        <w:rPr>
          <w:sz w:val="28"/>
          <w:szCs w:val="28"/>
          <w:lang w:val="uk-UA"/>
        </w:rPr>
        <w:lastRenderedPageBreak/>
        <w:t xml:space="preserve">моделюється. Перейдемо до побудови математичних моделей зон розмежування ККММ. Зв'язок цих математичних моделей представлений на малюнку </w:t>
      </w:r>
      <w:r>
        <w:rPr>
          <w:sz w:val="28"/>
          <w:szCs w:val="28"/>
          <w:lang w:val="uk-UA"/>
        </w:rPr>
        <w:t>2</w:t>
      </w:r>
      <w:r w:rsidRPr="0075116A">
        <w:rPr>
          <w:sz w:val="28"/>
          <w:szCs w:val="28"/>
          <w:lang w:val="uk-UA"/>
        </w:rPr>
        <w:t>.</w:t>
      </w:r>
      <w:r>
        <w:rPr>
          <w:sz w:val="28"/>
          <w:szCs w:val="28"/>
          <w:lang w:val="uk-UA"/>
        </w:rPr>
        <w:t>8</w:t>
      </w:r>
      <w:r w:rsidRPr="0075116A">
        <w:rPr>
          <w:sz w:val="28"/>
          <w:szCs w:val="28"/>
          <w:lang w:val="uk-UA"/>
        </w:rPr>
        <w:t>.</w:t>
      </w:r>
    </w:p>
    <w:p w:rsidR="00A31D64" w:rsidRDefault="006C2C8C" w:rsidP="00A31D64">
      <w:pPr>
        <w:spacing w:line="360" w:lineRule="auto"/>
        <w:jc w:val="both"/>
        <w:rPr>
          <w:sz w:val="28"/>
          <w:szCs w:val="28"/>
          <w:lang w:val="uk-UA"/>
        </w:rPr>
      </w:pPr>
      <w:r>
        <w:rPr>
          <w:noProof/>
          <w:sz w:val="28"/>
          <w:szCs w:val="28"/>
          <w:lang w:eastAsia="ru-RU"/>
        </w:rPr>
        <w:drawing>
          <wp:inline distT="0" distB="0" distL="0" distR="0">
            <wp:extent cx="5934075" cy="3705225"/>
            <wp:effectExtent l="19050" t="0" r="9525" b="0"/>
            <wp:docPr id="1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srcRect/>
                    <a:stretch>
                      <a:fillRect/>
                    </a:stretch>
                  </pic:blipFill>
                  <pic:spPr bwMode="auto">
                    <a:xfrm>
                      <a:off x="0" y="0"/>
                      <a:ext cx="5934075" cy="3705225"/>
                    </a:xfrm>
                    <a:prstGeom prst="rect">
                      <a:avLst/>
                    </a:prstGeom>
                    <a:noFill/>
                    <a:ln w="9525">
                      <a:noFill/>
                      <a:miter lim="800000"/>
                      <a:headEnd/>
                      <a:tailEnd/>
                    </a:ln>
                  </pic:spPr>
                </pic:pic>
              </a:graphicData>
            </a:graphic>
          </wp:inline>
        </w:drawing>
      </w:r>
    </w:p>
    <w:p w:rsidR="006C2C8C" w:rsidRDefault="006C2C8C" w:rsidP="006C2C8C">
      <w:pPr>
        <w:spacing w:line="360" w:lineRule="auto"/>
        <w:jc w:val="center"/>
        <w:rPr>
          <w:sz w:val="28"/>
          <w:szCs w:val="28"/>
          <w:lang w:val="uk-UA"/>
        </w:rPr>
      </w:pPr>
      <w:r>
        <w:rPr>
          <w:sz w:val="28"/>
          <w:szCs w:val="28"/>
          <w:lang w:val="uk-UA"/>
        </w:rPr>
        <w:t xml:space="preserve">Рис.2.8. Графічна інтерпретація математичних моделей </w:t>
      </w:r>
    </w:p>
    <w:p w:rsidR="006C2C8C" w:rsidRDefault="006C2C8C" w:rsidP="006C2C8C">
      <w:pPr>
        <w:spacing w:line="360" w:lineRule="auto"/>
        <w:jc w:val="center"/>
        <w:rPr>
          <w:sz w:val="28"/>
          <w:szCs w:val="28"/>
          <w:lang w:val="uk-UA"/>
        </w:rPr>
      </w:pPr>
      <w:r>
        <w:rPr>
          <w:sz w:val="28"/>
          <w:szCs w:val="28"/>
          <w:lang w:val="uk-UA"/>
        </w:rPr>
        <w:t>зон розмежування ВКМЗ</w:t>
      </w:r>
    </w:p>
    <w:p w:rsidR="006C2C8C" w:rsidRDefault="006C2C8C" w:rsidP="003736F0">
      <w:pPr>
        <w:spacing w:line="360" w:lineRule="auto"/>
        <w:jc w:val="both"/>
        <w:rPr>
          <w:sz w:val="28"/>
          <w:szCs w:val="28"/>
          <w:lang w:val="uk-UA"/>
        </w:rPr>
      </w:pPr>
    </w:p>
    <w:p w:rsidR="003736F0" w:rsidRDefault="003736F0" w:rsidP="003736F0">
      <w:pPr>
        <w:spacing w:line="360" w:lineRule="auto"/>
        <w:jc w:val="both"/>
        <w:rPr>
          <w:sz w:val="28"/>
          <w:szCs w:val="28"/>
          <w:lang w:val="uk-UA"/>
        </w:rPr>
      </w:pPr>
    </w:p>
    <w:p w:rsidR="006C2C8C" w:rsidRDefault="006C2C8C" w:rsidP="006C2C8C">
      <w:pPr>
        <w:spacing w:line="360" w:lineRule="auto"/>
        <w:jc w:val="center"/>
        <w:rPr>
          <w:sz w:val="28"/>
          <w:szCs w:val="28"/>
          <w:lang w:val="uk-UA"/>
        </w:rPr>
      </w:pPr>
    </w:p>
    <w:p w:rsidR="006C2C8C" w:rsidRPr="00A31D64" w:rsidRDefault="006C2C8C" w:rsidP="00A31D64">
      <w:pPr>
        <w:spacing w:line="360" w:lineRule="auto"/>
        <w:jc w:val="both"/>
        <w:rPr>
          <w:sz w:val="28"/>
          <w:szCs w:val="28"/>
          <w:lang w:val="uk-UA"/>
        </w:rPr>
      </w:pPr>
    </w:p>
    <w:p w:rsidR="00A4319D" w:rsidRDefault="00D20F3A" w:rsidP="00341482">
      <w:pPr>
        <w:spacing w:line="360" w:lineRule="auto"/>
        <w:jc w:val="center"/>
        <w:rPr>
          <w:i/>
          <w:sz w:val="28"/>
          <w:szCs w:val="28"/>
          <w:lang w:val="uk-UA"/>
        </w:rPr>
      </w:pPr>
      <w:r>
        <w:rPr>
          <w:i/>
          <w:sz w:val="28"/>
          <w:szCs w:val="28"/>
          <w:lang w:val="uk-UA"/>
        </w:rPr>
        <w:t>2.3</w:t>
      </w:r>
      <w:r w:rsidR="00A4319D" w:rsidRPr="00A4319D">
        <w:rPr>
          <w:i/>
          <w:sz w:val="28"/>
          <w:szCs w:val="28"/>
          <w:lang w:val="uk-UA"/>
        </w:rPr>
        <w:t>. Аналіз моделей пішохідних потоків і засобів</w:t>
      </w:r>
    </w:p>
    <w:p w:rsidR="0075116A" w:rsidRDefault="00A4319D" w:rsidP="00A4319D">
      <w:pPr>
        <w:widowControl/>
        <w:autoSpaceDE/>
        <w:autoSpaceDN/>
        <w:spacing w:after="200" w:line="276" w:lineRule="auto"/>
        <w:jc w:val="center"/>
        <w:rPr>
          <w:i/>
          <w:sz w:val="28"/>
          <w:szCs w:val="28"/>
          <w:lang w:val="uk-UA"/>
        </w:rPr>
      </w:pPr>
      <w:r w:rsidRPr="00A4319D">
        <w:rPr>
          <w:i/>
          <w:sz w:val="28"/>
          <w:szCs w:val="28"/>
          <w:lang w:val="uk-UA"/>
        </w:rPr>
        <w:t>імітаційного моделювання</w:t>
      </w:r>
    </w:p>
    <w:p w:rsidR="00D20F3A" w:rsidRDefault="00D20F3A" w:rsidP="00D20F3A">
      <w:pPr>
        <w:widowControl/>
        <w:autoSpaceDE/>
        <w:autoSpaceDN/>
        <w:spacing w:line="360" w:lineRule="auto"/>
        <w:jc w:val="center"/>
        <w:rPr>
          <w:sz w:val="28"/>
          <w:szCs w:val="28"/>
          <w:lang w:val="uk-UA"/>
        </w:rPr>
      </w:pPr>
    </w:p>
    <w:p w:rsidR="00D20F3A" w:rsidRPr="00D20F3A" w:rsidRDefault="004E3A48" w:rsidP="00D20F3A">
      <w:pPr>
        <w:widowControl/>
        <w:autoSpaceDE/>
        <w:autoSpaceDN/>
        <w:spacing w:line="360" w:lineRule="auto"/>
        <w:ind w:firstLine="567"/>
        <w:jc w:val="both"/>
        <w:rPr>
          <w:sz w:val="28"/>
          <w:szCs w:val="28"/>
          <w:lang w:val="uk-UA"/>
        </w:rPr>
      </w:pPr>
      <w:r>
        <w:rPr>
          <w:sz w:val="28"/>
          <w:szCs w:val="28"/>
          <w:lang w:val="uk-UA"/>
        </w:rPr>
        <w:t>«</w:t>
      </w:r>
      <w:r w:rsidR="00D20F3A" w:rsidRPr="00D20F3A">
        <w:rPr>
          <w:sz w:val="28"/>
          <w:szCs w:val="28"/>
          <w:lang w:val="uk-UA"/>
        </w:rPr>
        <w:t xml:space="preserve">Під час проведення </w:t>
      </w:r>
      <w:r w:rsidR="00D20F3A">
        <w:rPr>
          <w:sz w:val="28"/>
          <w:szCs w:val="28"/>
          <w:lang w:val="uk-UA"/>
        </w:rPr>
        <w:t>В</w:t>
      </w:r>
      <w:r w:rsidR="00D20F3A" w:rsidRPr="00D20F3A">
        <w:rPr>
          <w:sz w:val="28"/>
          <w:szCs w:val="28"/>
          <w:lang w:val="uk-UA"/>
        </w:rPr>
        <w:t>КМ</w:t>
      </w:r>
      <w:r w:rsidR="00D20F3A">
        <w:rPr>
          <w:sz w:val="28"/>
          <w:szCs w:val="28"/>
          <w:lang w:val="uk-UA"/>
        </w:rPr>
        <w:t>З</w:t>
      </w:r>
      <w:r w:rsidR="00D20F3A" w:rsidRPr="00D20F3A">
        <w:rPr>
          <w:sz w:val="28"/>
          <w:szCs w:val="28"/>
          <w:lang w:val="uk-UA"/>
        </w:rPr>
        <w:t xml:space="preserve"> характерна повна завантаження елементів транспортної інфраструктури, дефіцит пропускних і провізних здібностей, тому найбільш актуальною стає завдання управління транспортною інфраструктурою під час підвищених нав</w:t>
      </w:r>
      <w:r w:rsidR="00FA4D25">
        <w:rPr>
          <w:sz w:val="28"/>
          <w:szCs w:val="28"/>
          <w:lang w:val="uk-UA"/>
        </w:rPr>
        <w:t>антажень</w:t>
      </w:r>
      <w:r>
        <w:rPr>
          <w:sz w:val="28"/>
          <w:szCs w:val="28"/>
          <w:lang w:val="uk-UA"/>
        </w:rPr>
        <w:t>»</w:t>
      </w:r>
      <w:r w:rsidR="00FA4D25">
        <w:rPr>
          <w:sz w:val="28"/>
          <w:szCs w:val="28"/>
          <w:lang w:val="uk-UA"/>
        </w:rPr>
        <w:t xml:space="preserve"> </w:t>
      </w:r>
      <w:r w:rsidR="00FA4D25" w:rsidRPr="00FA4D25">
        <w:rPr>
          <w:sz w:val="28"/>
          <w:szCs w:val="28"/>
          <w:lang w:val="uk-UA"/>
        </w:rPr>
        <w:t>[6</w:t>
      </w:r>
      <w:r w:rsidR="00D20F3A" w:rsidRPr="00D20F3A">
        <w:rPr>
          <w:sz w:val="28"/>
          <w:szCs w:val="28"/>
          <w:lang w:val="uk-UA"/>
        </w:rPr>
        <w:t xml:space="preserve">]. Це завдання потребує розробки відповідних алгоритмів. </w:t>
      </w:r>
      <w:r>
        <w:rPr>
          <w:sz w:val="28"/>
          <w:szCs w:val="28"/>
          <w:lang w:val="uk-UA"/>
        </w:rPr>
        <w:t>«</w:t>
      </w:r>
      <w:r w:rsidR="00D20F3A" w:rsidRPr="00D20F3A">
        <w:rPr>
          <w:sz w:val="28"/>
          <w:szCs w:val="28"/>
          <w:lang w:val="uk-UA"/>
        </w:rPr>
        <w:t xml:space="preserve">Прикладом транспортного </w:t>
      </w:r>
      <w:r w:rsidR="00D20F3A" w:rsidRPr="00D20F3A">
        <w:rPr>
          <w:sz w:val="28"/>
          <w:szCs w:val="28"/>
          <w:lang w:val="uk-UA"/>
        </w:rPr>
        <w:lastRenderedPageBreak/>
        <w:t xml:space="preserve">об'єкта, що вимагає спеціалізованого керування під час підвищених навантажень, є станція </w:t>
      </w:r>
      <w:r>
        <w:rPr>
          <w:sz w:val="28"/>
          <w:szCs w:val="28"/>
          <w:lang w:val="uk-UA"/>
        </w:rPr>
        <w:t>метрополітену</w:t>
      </w:r>
      <w:r w:rsidR="00D20F3A" w:rsidRPr="00FA4D25">
        <w:rPr>
          <w:sz w:val="28"/>
          <w:szCs w:val="28"/>
          <w:lang w:val="uk-UA"/>
        </w:rPr>
        <w:t>,</w:t>
      </w:r>
      <w:r w:rsidR="00D20F3A" w:rsidRPr="00D20F3A">
        <w:rPr>
          <w:sz w:val="28"/>
          <w:szCs w:val="28"/>
          <w:lang w:val="uk-UA"/>
        </w:rPr>
        <w:t xml:space="preserve"> що знаходиться поблизу об'єкту </w:t>
      </w:r>
      <w:r w:rsidR="00D20F3A">
        <w:rPr>
          <w:sz w:val="28"/>
          <w:szCs w:val="28"/>
          <w:lang w:val="uk-UA"/>
        </w:rPr>
        <w:t>В</w:t>
      </w:r>
      <w:r w:rsidR="00D20F3A" w:rsidRPr="00D20F3A">
        <w:rPr>
          <w:sz w:val="28"/>
          <w:szCs w:val="28"/>
          <w:lang w:val="uk-UA"/>
        </w:rPr>
        <w:t>КМ</w:t>
      </w:r>
      <w:r w:rsidR="00D20F3A">
        <w:rPr>
          <w:sz w:val="28"/>
          <w:szCs w:val="28"/>
          <w:lang w:val="uk-UA"/>
        </w:rPr>
        <w:t>З</w:t>
      </w:r>
      <w:r w:rsidR="00D20F3A" w:rsidRPr="00D20F3A">
        <w:rPr>
          <w:sz w:val="28"/>
          <w:szCs w:val="28"/>
          <w:lang w:val="uk-UA"/>
        </w:rPr>
        <w:t xml:space="preserve"> (стадіон, музей, концертний зал тощо). При цьому визначення та прогнозування якості роботи елементів транспортної інфраструктури, організацію пішохідних потоків та навігації ефективно виконувати на імітаційних </w:t>
      </w:r>
      <w:r w:rsidR="00D20F3A" w:rsidRPr="00FA4D25">
        <w:rPr>
          <w:sz w:val="28"/>
          <w:szCs w:val="28"/>
          <w:lang w:val="uk-UA"/>
        </w:rPr>
        <w:t>моделях</w:t>
      </w:r>
      <w:r>
        <w:rPr>
          <w:sz w:val="28"/>
          <w:szCs w:val="28"/>
          <w:lang w:val="uk-UA"/>
        </w:rPr>
        <w:t>»</w:t>
      </w:r>
      <w:r w:rsidR="00D20F3A" w:rsidRPr="00FA4D25">
        <w:rPr>
          <w:sz w:val="28"/>
          <w:szCs w:val="28"/>
          <w:lang w:val="uk-UA"/>
        </w:rPr>
        <w:t xml:space="preserve"> </w:t>
      </w:r>
      <w:r w:rsidR="00FA4D25" w:rsidRPr="00FA4D25">
        <w:rPr>
          <w:sz w:val="28"/>
          <w:szCs w:val="28"/>
          <w:lang w:val="uk-UA"/>
        </w:rPr>
        <w:t>[29</w:t>
      </w:r>
      <w:r w:rsidR="00D20F3A" w:rsidRPr="00D20F3A">
        <w:rPr>
          <w:sz w:val="28"/>
          <w:szCs w:val="28"/>
          <w:lang w:val="uk-UA"/>
        </w:rPr>
        <w:t>].</w:t>
      </w:r>
    </w:p>
    <w:p w:rsidR="00D20F3A" w:rsidRPr="00D20F3A" w:rsidRDefault="004E3A48" w:rsidP="00D20F3A">
      <w:pPr>
        <w:widowControl/>
        <w:autoSpaceDE/>
        <w:autoSpaceDN/>
        <w:spacing w:line="360" w:lineRule="auto"/>
        <w:ind w:firstLine="567"/>
        <w:jc w:val="both"/>
        <w:rPr>
          <w:sz w:val="28"/>
          <w:szCs w:val="28"/>
          <w:lang w:val="uk-UA"/>
        </w:rPr>
      </w:pPr>
      <w:r>
        <w:rPr>
          <w:sz w:val="28"/>
          <w:szCs w:val="28"/>
          <w:lang w:val="uk-UA"/>
        </w:rPr>
        <w:t>«</w:t>
      </w:r>
      <w:r w:rsidR="00D20F3A" w:rsidRPr="00D20F3A">
        <w:rPr>
          <w:sz w:val="28"/>
          <w:szCs w:val="28"/>
          <w:lang w:val="uk-UA"/>
        </w:rPr>
        <w:t>Міжнародний досвід показує, що моделювання пасажир</w:t>
      </w:r>
      <w:r>
        <w:rPr>
          <w:sz w:val="28"/>
          <w:szCs w:val="28"/>
          <w:lang w:val="uk-UA"/>
        </w:rPr>
        <w:t xml:space="preserve">опотоків </w:t>
      </w:r>
      <w:r w:rsidR="00D20F3A" w:rsidRPr="00D20F3A">
        <w:rPr>
          <w:sz w:val="28"/>
          <w:szCs w:val="28"/>
          <w:lang w:val="uk-UA"/>
        </w:rPr>
        <w:t xml:space="preserve">та режимів роботи транспортної інфраструктури є невід'ємною частиною не лише на етапі планування </w:t>
      </w:r>
      <w:r w:rsidR="00D20F3A">
        <w:rPr>
          <w:sz w:val="28"/>
          <w:szCs w:val="28"/>
          <w:lang w:val="uk-UA"/>
        </w:rPr>
        <w:t>В</w:t>
      </w:r>
      <w:r w:rsidR="00D20F3A" w:rsidRPr="00D20F3A">
        <w:rPr>
          <w:sz w:val="28"/>
          <w:szCs w:val="28"/>
          <w:lang w:val="uk-UA"/>
        </w:rPr>
        <w:t>КМ</w:t>
      </w:r>
      <w:r w:rsidR="00D20F3A">
        <w:rPr>
          <w:sz w:val="28"/>
          <w:szCs w:val="28"/>
          <w:lang w:val="uk-UA"/>
        </w:rPr>
        <w:t>З, а й при підготовці передпроєктних та проє</w:t>
      </w:r>
      <w:r w:rsidR="00D20F3A" w:rsidRPr="00D20F3A">
        <w:rPr>
          <w:sz w:val="28"/>
          <w:szCs w:val="28"/>
          <w:lang w:val="uk-UA"/>
        </w:rPr>
        <w:t>ктних рішень споруд та об'єктів</w:t>
      </w:r>
      <w:r w:rsidR="00D20F3A">
        <w:rPr>
          <w:sz w:val="28"/>
          <w:szCs w:val="28"/>
          <w:lang w:val="uk-UA"/>
        </w:rPr>
        <w:t xml:space="preserve"> інфраструктури (стадіонів, торгових центрів тощо)</w:t>
      </w:r>
      <w:r w:rsidR="00D20F3A" w:rsidRPr="00D20F3A">
        <w:rPr>
          <w:sz w:val="28"/>
          <w:szCs w:val="28"/>
          <w:lang w:val="uk-UA"/>
        </w:rPr>
        <w:t xml:space="preserve">. Ключова мета розробки таких моделей – забезпечення безпеки та комфорту для відвідувачів </w:t>
      </w:r>
      <w:r w:rsidR="00D20F3A">
        <w:rPr>
          <w:sz w:val="28"/>
          <w:szCs w:val="28"/>
          <w:lang w:val="uk-UA"/>
        </w:rPr>
        <w:t>В</w:t>
      </w:r>
      <w:r w:rsidR="00D20F3A" w:rsidRPr="00D20F3A">
        <w:rPr>
          <w:sz w:val="28"/>
          <w:szCs w:val="28"/>
          <w:lang w:val="uk-UA"/>
        </w:rPr>
        <w:t>КМ</w:t>
      </w:r>
      <w:r w:rsidR="00D20F3A">
        <w:rPr>
          <w:sz w:val="28"/>
          <w:szCs w:val="28"/>
          <w:lang w:val="uk-UA"/>
        </w:rPr>
        <w:t>З</w:t>
      </w:r>
      <w:r>
        <w:rPr>
          <w:sz w:val="28"/>
          <w:szCs w:val="28"/>
          <w:lang w:val="uk-UA"/>
        </w:rPr>
        <w:t>»</w:t>
      </w:r>
      <w:r w:rsidR="00D20F3A" w:rsidRPr="00D20F3A">
        <w:rPr>
          <w:sz w:val="28"/>
          <w:szCs w:val="28"/>
          <w:lang w:val="uk-UA"/>
        </w:rPr>
        <w:t xml:space="preserve"> [12].</w:t>
      </w:r>
    </w:p>
    <w:p w:rsidR="00D20F3A" w:rsidRDefault="00D20F3A" w:rsidP="00D20F3A">
      <w:pPr>
        <w:widowControl/>
        <w:autoSpaceDE/>
        <w:autoSpaceDN/>
        <w:spacing w:line="360" w:lineRule="auto"/>
        <w:ind w:firstLine="567"/>
        <w:jc w:val="both"/>
        <w:rPr>
          <w:sz w:val="28"/>
          <w:szCs w:val="28"/>
          <w:lang w:val="uk-UA"/>
        </w:rPr>
      </w:pPr>
      <w:r w:rsidRPr="00D20F3A">
        <w:rPr>
          <w:sz w:val="28"/>
          <w:szCs w:val="28"/>
          <w:lang w:val="uk-UA"/>
        </w:rPr>
        <w:t xml:space="preserve">Транспортне забезпечення </w:t>
      </w:r>
      <w:r>
        <w:rPr>
          <w:sz w:val="28"/>
          <w:szCs w:val="28"/>
          <w:lang w:val="uk-UA"/>
        </w:rPr>
        <w:t>В</w:t>
      </w:r>
      <w:r w:rsidRPr="00D20F3A">
        <w:rPr>
          <w:sz w:val="28"/>
          <w:szCs w:val="28"/>
          <w:lang w:val="uk-UA"/>
        </w:rPr>
        <w:t>КМ</w:t>
      </w:r>
      <w:r>
        <w:rPr>
          <w:sz w:val="28"/>
          <w:szCs w:val="28"/>
          <w:lang w:val="uk-UA"/>
        </w:rPr>
        <w:t>З</w:t>
      </w:r>
      <w:r w:rsidRPr="00D20F3A">
        <w:rPr>
          <w:sz w:val="28"/>
          <w:szCs w:val="28"/>
          <w:lang w:val="uk-UA"/>
        </w:rPr>
        <w:t xml:space="preserve"> є сукупність пасажирських систем різних видів транспорту, якими користуються учасники </w:t>
      </w:r>
      <w:r>
        <w:rPr>
          <w:sz w:val="28"/>
          <w:szCs w:val="28"/>
          <w:lang w:val="uk-UA"/>
        </w:rPr>
        <w:t>В</w:t>
      </w:r>
      <w:r w:rsidRPr="00D20F3A">
        <w:rPr>
          <w:sz w:val="28"/>
          <w:szCs w:val="28"/>
          <w:lang w:val="uk-UA"/>
        </w:rPr>
        <w:t>КМ</w:t>
      </w:r>
      <w:r>
        <w:rPr>
          <w:sz w:val="28"/>
          <w:szCs w:val="28"/>
          <w:lang w:val="uk-UA"/>
        </w:rPr>
        <w:t>З</w:t>
      </w:r>
      <w:r w:rsidR="00FA4D25">
        <w:rPr>
          <w:sz w:val="28"/>
          <w:szCs w:val="28"/>
          <w:lang w:val="uk-UA"/>
        </w:rPr>
        <w:t xml:space="preserve"> [</w:t>
      </w:r>
      <w:r w:rsidRPr="00FA4D25">
        <w:rPr>
          <w:sz w:val="28"/>
          <w:szCs w:val="28"/>
          <w:lang w:val="uk-UA"/>
        </w:rPr>
        <w:t>26]</w:t>
      </w:r>
      <w:r w:rsidRPr="00D20F3A">
        <w:rPr>
          <w:sz w:val="28"/>
          <w:szCs w:val="28"/>
          <w:lang w:val="uk-UA"/>
        </w:rPr>
        <w:t>. Якість функціонування цих систем залежить від ефективності організації транспортних процесів, взаємодії цих систем між собою та з об'єктами сторонньої інфраструктури.</w:t>
      </w:r>
    </w:p>
    <w:p w:rsidR="00D20F3A" w:rsidRPr="00D20F3A" w:rsidRDefault="00D20F3A" w:rsidP="00D20F3A">
      <w:pPr>
        <w:widowControl/>
        <w:autoSpaceDE/>
        <w:autoSpaceDN/>
        <w:spacing w:line="360" w:lineRule="auto"/>
        <w:ind w:firstLine="567"/>
        <w:jc w:val="both"/>
        <w:rPr>
          <w:sz w:val="28"/>
          <w:szCs w:val="28"/>
          <w:lang w:val="uk-UA"/>
        </w:rPr>
      </w:pPr>
      <w:r w:rsidRPr="00D20F3A">
        <w:rPr>
          <w:sz w:val="28"/>
          <w:szCs w:val="28"/>
          <w:lang w:val="uk-UA"/>
        </w:rPr>
        <w:t xml:space="preserve">Крім функціонування об'єктів транспортної інфраструктури, необхідно моделювати пасажиропотоки глядачів, які прибувають і відбувають з </w:t>
      </w:r>
      <w:r>
        <w:rPr>
          <w:sz w:val="28"/>
          <w:szCs w:val="28"/>
          <w:lang w:val="uk-UA"/>
        </w:rPr>
        <w:t>В</w:t>
      </w:r>
      <w:r w:rsidRPr="00D20F3A">
        <w:rPr>
          <w:sz w:val="28"/>
          <w:szCs w:val="28"/>
          <w:lang w:val="uk-UA"/>
        </w:rPr>
        <w:t>КМ</w:t>
      </w:r>
      <w:r>
        <w:rPr>
          <w:sz w:val="28"/>
          <w:szCs w:val="28"/>
          <w:lang w:val="uk-UA"/>
        </w:rPr>
        <w:t>З</w:t>
      </w:r>
      <w:r w:rsidRPr="00D20F3A">
        <w:rPr>
          <w:sz w:val="28"/>
          <w:szCs w:val="28"/>
          <w:lang w:val="uk-UA"/>
        </w:rPr>
        <w:t>.</w:t>
      </w:r>
    </w:p>
    <w:p w:rsidR="00D20F3A" w:rsidRPr="00D20F3A" w:rsidRDefault="00D20F3A" w:rsidP="00D20F3A">
      <w:pPr>
        <w:widowControl/>
        <w:autoSpaceDE/>
        <w:autoSpaceDN/>
        <w:spacing w:line="360" w:lineRule="auto"/>
        <w:ind w:firstLine="567"/>
        <w:jc w:val="both"/>
        <w:rPr>
          <w:sz w:val="28"/>
          <w:szCs w:val="28"/>
          <w:lang w:val="uk-UA"/>
        </w:rPr>
      </w:pPr>
      <w:r w:rsidRPr="00D20F3A">
        <w:rPr>
          <w:sz w:val="28"/>
          <w:szCs w:val="28"/>
          <w:lang w:val="uk-UA"/>
        </w:rPr>
        <w:t>У ході дослідження було проаналізовано роботи, що описують різні моделі пішохідних потоків, так і моделі функціонування транспортних об'єктів. Поведінка пішохода всередині потоку базується на:</w:t>
      </w:r>
    </w:p>
    <w:p w:rsidR="00D20F3A" w:rsidRDefault="00D20F3A" w:rsidP="009B3FD4">
      <w:pPr>
        <w:pStyle w:val="a3"/>
        <w:widowControl/>
        <w:numPr>
          <w:ilvl w:val="0"/>
          <w:numId w:val="31"/>
        </w:numPr>
        <w:autoSpaceDE/>
        <w:autoSpaceDN/>
        <w:spacing w:line="360" w:lineRule="auto"/>
        <w:jc w:val="both"/>
        <w:rPr>
          <w:sz w:val="28"/>
          <w:szCs w:val="28"/>
          <w:lang w:val="uk-UA"/>
        </w:rPr>
      </w:pPr>
      <w:r w:rsidRPr="00D20F3A">
        <w:rPr>
          <w:sz w:val="28"/>
          <w:szCs w:val="28"/>
          <w:lang w:val="uk-UA"/>
        </w:rPr>
        <w:t>радіусі особистого простору пішохода;</w:t>
      </w:r>
    </w:p>
    <w:p w:rsidR="00D20F3A" w:rsidRPr="00D20F3A" w:rsidRDefault="00D20F3A" w:rsidP="009B3FD4">
      <w:pPr>
        <w:pStyle w:val="a3"/>
        <w:widowControl/>
        <w:numPr>
          <w:ilvl w:val="0"/>
          <w:numId w:val="31"/>
        </w:numPr>
        <w:autoSpaceDE/>
        <w:autoSpaceDN/>
        <w:spacing w:line="360" w:lineRule="auto"/>
        <w:jc w:val="both"/>
        <w:rPr>
          <w:sz w:val="28"/>
          <w:szCs w:val="28"/>
          <w:lang w:val="uk-UA"/>
        </w:rPr>
      </w:pPr>
      <w:r w:rsidRPr="00D20F3A">
        <w:rPr>
          <w:sz w:val="28"/>
          <w:szCs w:val="28"/>
          <w:lang w:val="uk-UA"/>
        </w:rPr>
        <w:t>вектор швидкості руху пішохода.</w:t>
      </w:r>
    </w:p>
    <w:p w:rsidR="00D20F3A" w:rsidRDefault="00D20F3A" w:rsidP="00D20F3A">
      <w:pPr>
        <w:widowControl/>
        <w:autoSpaceDE/>
        <w:autoSpaceDN/>
        <w:spacing w:line="360" w:lineRule="auto"/>
        <w:ind w:firstLine="567"/>
        <w:jc w:val="both"/>
        <w:rPr>
          <w:sz w:val="28"/>
          <w:szCs w:val="28"/>
          <w:lang w:val="uk-UA"/>
        </w:rPr>
      </w:pPr>
      <w:r w:rsidRPr="00D20F3A">
        <w:rPr>
          <w:sz w:val="28"/>
          <w:szCs w:val="28"/>
          <w:lang w:val="uk-UA"/>
        </w:rPr>
        <w:t xml:space="preserve">Виділяють 3 радіуси зони особистого простору пішохода, від яких залежить його швидкість руху </w:t>
      </w:r>
      <w:r w:rsidRPr="00FA4D25">
        <w:rPr>
          <w:sz w:val="28"/>
          <w:szCs w:val="28"/>
          <w:lang w:val="uk-UA"/>
        </w:rPr>
        <w:t>[</w:t>
      </w:r>
      <w:r w:rsidR="00FA4D25" w:rsidRPr="00FA4D25">
        <w:rPr>
          <w:sz w:val="28"/>
          <w:szCs w:val="28"/>
          <w:lang w:val="uk-UA"/>
        </w:rPr>
        <w:t>10]</w:t>
      </w:r>
      <w:r w:rsidRPr="00FA4D25">
        <w:rPr>
          <w:sz w:val="28"/>
          <w:szCs w:val="28"/>
          <w:lang w:val="uk-UA"/>
        </w:rPr>
        <w:t>.</w:t>
      </w:r>
      <w:r w:rsidRPr="00D20F3A">
        <w:rPr>
          <w:sz w:val="28"/>
          <w:szCs w:val="28"/>
          <w:lang w:val="uk-UA"/>
        </w:rPr>
        <w:t xml:space="preserve"> У кожний момент часу учасник пішохідного потоку має три альтернативи щодо вибору абсолютного значення своєї нової швидкості: зберегти поточну швидкість, збільшити її або зменшити при більшому чи меншому радіусі особистого простору відповідно. У разі «тиснення» радіус особистого простору людини сильно </w:t>
      </w:r>
      <w:r w:rsidRPr="00D20F3A">
        <w:rPr>
          <w:sz w:val="28"/>
          <w:szCs w:val="28"/>
          <w:lang w:val="uk-UA"/>
        </w:rPr>
        <w:lastRenderedPageBreak/>
        <w:t xml:space="preserve">зменшується, що може спровокувати виникнення паніки. Тому він прагне розширити свій особистий простір, що призводить до виникнення ефекту «турбулентності» натовпу. </w:t>
      </w:r>
    </w:p>
    <w:p w:rsidR="00D20F3A" w:rsidRPr="00FA4D25" w:rsidRDefault="004E3A48" w:rsidP="00D20F3A">
      <w:pPr>
        <w:widowControl/>
        <w:autoSpaceDE/>
        <w:autoSpaceDN/>
        <w:spacing w:line="360" w:lineRule="auto"/>
        <w:ind w:firstLine="567"/>
        <w:jc w:val="both"/>
        <w:rPr>
          <w:sz w:val="28"/>
          <w:szCs w:val="28"/>
          <w:lang w:val="uk-UA"/>
        </w:rPr>
      </w:pPr>
      <w:r>
        <w:rPr>
          <w:sz w:val="28"/>
          <w:szCs w:val="28"/>
          <w:lang w:val="uk-UA"/>
        </w:rPr>
        <w:t>«</w:t>
      </w:r>
      <w:r w:rsidR="00D20F3A" w:rsidRPr="00D20F3A">
        <w:rPr>
          <w:sz w:val="28"/>
          <w:szCs w:val="28"/>
          <w:lang w:val="uk-UA"/>
        </w:rPr>
        <w:t xml:space="preserve">Особливий інтерес до моделювання руху пішохідних потоків виник наприкінці 80-х – початку 90-х років минулого століття, коли в результаті вивчення наслідків різних технологічних катастроф та аварій було виявлено конструктивні недоліки в об'єктах </w:t>
      </w:r>
      <w:r>
        <w:rPr>
          <w:sz w:val="28"/>
          <w:szCs w:val="28"/>
          <w:lang w:val="uk-UA"/>
        </w:rPr>
        <w:t>інфраструктури»</w:t>
      </w:r>
      <w:r w:rsidR="00D20F3A" w:rsidRPr="00FA4D25">
        <w:rPr>
          <w:sz w:val="28"/>
          <w:szCs w:val="28"/>
          <w:lang w:val="uk-UA"/>
        </w:rPr>
        <w:t>[</w:t>
      </w:r>
      <w:r w:rsidR="00FA4D25" w:rsidRPr="00FA4D25">
        <w:rPr>
          <w:sz w:val="28"/>
          <w:szCs w:val="28"/>
        </w:rPr>
        <w:t>14</w:t>
      </w:r>
      <w:r w:rsidR="00FA4D25" w:rsidRPr="00FA4D25">
        <w:rPr>
          <w:sz w:val="28"/>
          <w:szCs w:val="28"/>
          <w:lang w:val="uk-UA"/>
        </w:rPr>
        <w:t>]</w:t>
      </w:r>
      <w:r w:rsidR="00D20F3A" w:rsidRPr="00FA4D25">
        <w:rPr>
          <w:sz w:val="28"/>
          <w:szCs w:val="28"/>
          <w:lang w:val="uk-UA"/>
        </w:rPr>
        <w:t xml:space="preserve">. </w:t>
      </w:r>
    </w:p>
    <w:p w:rsidR="00D20F3A" w:rsidRDefault="00D20F3A" w:rsidP="00D20F3A">
      <w:pPr>
        <w:widowControl/>
        <w:autoSpaceDE/>
        <w:autoSpaceDN/>
        <w:spacing w:line="360" w:lineRule="auto"/>
        <w:ind w:firstLine="567"/>
        <w:jc w:val="both"/>
        <w:rPr>
          <w:sz w:val="28"/>
          <w:szCs w:val="28"/>
          <w:lang w:val="uk-UA"/>
        </w:rPr>
      </w:pPr>
      <w:r w:rsidRPr="00FA4D25">
        <w:rPr>
          <w:sz w:val="28"/>
          <w:szCs w:val="28"/>
          <w:lang w:val="uk-UA"/>
        </w:rPr>
        <w:t xml:space="preserve">На сьогоднішній день на практиці застосовуються моделі, множина яких представлена на </w:t>
      </w:r>
      <w:r w:rsidR="004E3A48">
        <w:rPr>
          <w:sz w:val="28"/>
          <w:szCs w:val="28"/>
          <w:lang w:val="uk-UA"/>
        </w:rPr>
        <w:t>рис.</w:t>
      </w:r>
      <w:r w:rsidR="00FA4D25" w:rsidRPr="00FA4D25">
        <w:rPr>
          <w:sz w:val="28"/>
          <w:szCs w:val="28"/>
          <w:lang w:val="uk-UA"/>
        </w:rPr>
        <w:t xml:space="preserve"> 2.9 [</w:t>
      </w:r>
      <w:r w:rsidR="00FA4D25" w:rsidRPr="00FA4D25">
        <w:rPr>
          <w:sz w:val="28"/>
          <w:szCs w:val="28"/>
        </w:rPr>
        <w:t>39</w:t>
      </w:r>
      <w:r w:rsidRPr="00FA4D25">
        <w:rPr>
          <w:sz w:val="28"/>
          <w:szCs w:val="28"/>
          <w:lang w:val="uk-UA"/>
        </w:rPr>
        <w:t>].</w:t>
      </w:r>
    </w:p>
    <w:p w:rsidR="00D20F3A" w:rsidRDefault="00D20F3A" w:rsidP="00D20F3A">
      <w:pPr>
        <w:widowControl/>
        <w:autoSpaceDE/>
        <w:autoSpaceDN/>
        <w:spacing w:line="360" w:lineRule="auto"/>
        <w:ind w:firstLine="567"/>
        <w:jc w:val="both"/>
        <w:rPr>
          <w:sz w:val="28"/>
          <w:szCs w:val="28"/>
          <w:lang w:val="uk-UA"/>
        </w:rPr>
      </w:pPr>
      <w:r>
        <w:rPr>
          <w:noProof/>
          <w:sz w:val="28"/>
          <w:szCs w:val="28"/>
          <w:lang w:eastAsia="ru-RU"/>
        </w:rPr>
        <w:drawing>
          <wp:inline distT="0" distB="0" distL="0" distR="0">
            <wp:extent cx="5229225" cy="2819400"/>
            <wp:effectExtent l="19050" t="0" r="9525" b="0"/>
            <wp:docPr id="56"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9" cstate="print"/>
                    <a:srcRect/>
                    <a:stretch>
                      <a:fillRect/>
                    </a:stretch>
                  </pic:blipFill>
                  <pic:spPr bwMode="auto">
                    <a:xfrm>
                      <a:off x="0" y="0"/>
                      <a:ext cx="5229225" cy="2819400"/>
                    </a:xfrm>
                    <a:prstGeom prst="rect">
                      <a:avLst/>
                    </a:prstGeom>
                    <a:noFill/>
                    <a:ln w="9525">
                      <a:noFill/>
                      <a:miter lim="800000"/>
                      <a:headEnd/>
                      <a:tailEnd/>
                    </a:ln>
                  </pic:spPr>
                </pic:pic>
              </a:graphicData>
            </a:graphic>
          </wp:inline>
        </w:drawing>
      </w:r>
    </w:p>
    <w:p w:rsidR="00D20F3A" w:rsidRDefault="00D20F3A" w:rsidP="00D20F3A">
      <w:pPr>
        <w:widowControl/>
        <w:autoSpaceDE/>
        <w:autoSpaceDN/>
        <w:spacing w:line="360" w:lineRule="auto"/>
        <w:ind w:firstLine="567"/>
        <w:jc w:val="center"/>
        <w:rPr>
          <w:sz w:val="28"/>
          <w:szCs w:val="28"/>
          <w:lang w:val="uk-UA"/>
        </w:rPr>
      </w:pPr>
      <w:r>
        <w:rPr>
          <w:sz w:val="28"/>
          <w:szCs w:val="28"/>
          <w:lang w:val="uk-UA"/>
        </w:rPr>
        <w:t>Рис. 2.9. Множина</w:t>
      </w:r>
      <w:r w:rsidRPr="00D20F3A">
        <w:rPr>
          <w:sz w:val="28"/>
          <w:szCs w:val="28"/>
          <w:lang w:val="uk-UA"/>
        </w:rPr>
        <w:t xml:space="preserve"> моделей пішохідних потоків</w:t>
      </w:r>
    </w:p>
    <w:p w:rsidR="00D20F3A" w:rsidRDefault="00D20F3A" w:rsidP="00D20F3A">
      <w:pPr>
        <w:widowControl/>
        <w:autoSpaceDE/>
        <w:autoSpaceDN/>
        <w:spacing w:line="360" w:lineRule="auto"/>
        <w:ind w:firstLine="567"/>
        <w:jc w:val="center"/>
        <w:rPr>
          <w:sz w:val="28"/>
          <w:szCs w:val="28"/>
          <w:lang w:val="uk-UA"/>
        </w:rPr>
      </w:pPr>
    </w:p>
    <w:p w:rsidR="00D20F3A" w:rsidRPr="00D20F3A" w:rsidRDefault="00D20F3A" w:rsidP="00D20F3A">
      <w:pPr>
        <w:widowControl/>
        <w:autoSpaceDE/>
        <w:autoSpaceDN/>
        <w:spacing w:line="360" w:lineRule="auto"/>
        <w:ind w:firstLine="567"/>
        <w:jc w:val="both"/>
        <w:rPr>
          <w:sz w:val="28"/>
          <w:szCs w:val="28"/>
          <w:lang w:val="uk-UA"/>
        </w:rPr>
      </w:pPr>
      <w:r w:rsidRPr="00D20F3A">
        <w:rPr>
          <w:sz w:val="28"/>
          <w:szCs w:val="28"/>
          <w:lang w:val="uk-UA"/>
        </w:rPr>
        <w:t xml:space="preserve">Моделі пішохідних потоків поділяють на макроскопічні, у яких розглядається рух потоку загалом, не виділяючи у ньому окремих учасників, і мікроскопічні, де поведінка кожного пішохода моделюється </w:t>
      </w:r>
      <w:r w:rsidRPr="00FA4D25">
        <w:rPr>
          <w:sz w:val="28"/>
          <w:szCs w:val="28"/>
          <w:lang w:val="uk-UA"/>
        </w:rPr>
        <w:t xml:space="preserve">окремо </w:t>
      </w:r>
      <w:r w:rsidR="00FA4D25" w:rsidRPr="00FA4D25">
        <w:rPr>
          <w:sz w:val="28"/>
          <w:szCs w:val="28"/>
          <w:lang w:val="uk-UA"/>
        </w:rPr>
        <w:t>[12</w:t>
      </w:r>
      <w:r w:rsidRPr="00FA4D25">
        <w:rPr>
          <w:sz w:val="28"/>
          <w:szCs w:val="28"/>
          <w:lang w:val="uk-UA"/>
        </w:rPr>
        <w:t>].</w:t>
      </w:r>
    </w:p>
    <w:p w:rsidR="00D20F3A" w:rsidRPr="00D20F3A" w:rsidRDefault="004E3A48" w:rsidP="00D20F3A">
      <w:pPr>
        <w:widowControl/>
        <w:autoSpaceDE/>
        <w:autoSpaceDN/>
        <w:spacing w:line="360" w:lineRule="auto"/>
        <w:ind w:firstLine="567"/>
        <w:jc w:val="both"/>
        <w:rPr>
          <w:sz w:val="28"/>
          <w:szCs w:val="28"/>
          <w:lang w:val="uk-UA"/>
        </w:rPr>
      </w:pPr>
      <w:r>
        <w:rPr>
          <w:sz w:val="28"/>
          <w:szCs w:val="28"/>
          <w:lang w:val="uk-UA"/>
        </w:rPr>
        <w:t>«</w:t>
      </w:r>
      <w:r w:rsidR="00D20F3A" w:rsidRPr="00D20F3A">
        <w:rPr>
          <w:sz w:val="28"/>
          <w:szCs w:val="28"/>
          <w:lang w:val="uk-UA"/>
        </w:rPr>
        <w:t xml:space="preserve">Газокінетична модель заснована на тому, що пішохідна динаміка має деякі очевидні загальні риси з рідинами, наприклад, процес подолання перешкод пішохідним потоком можна порівняти з обтіканням рідиною перешкоди. Така модель є ідеалізованою і може застосовуватися під час аналізу функціонування транспортної інфраструктури, оскільки розглядається взаємодія учасників пішохідного потоку, які можуть мати різні </w:t>
      </w:r>
      <w:r w:rsidR="00D20F3A" w:rsidRPr="00D20F3A">
        <w:rPr>
          <w:sz w:val="28"/>
          <w:szCs w:val="28"/>
          <w:lang w:val="uk-UA"/>
        </w:rPr>
        <w:lastRenderedPageBreak/>
        <w:t>характеристики</w:t>
      </w:r>
      <w:r>
        <w:rPr>
          <w:sz w:val="28"/>
          <w:szCs w:val="28"/>
          <w:lang w:val="uk-UA"/>
        </w:rPr>
        <w:t>»</w:t>
      </w:r>
      <w:r w:rsidR="00D20F3A" w:rsidRPr="00FA4D25">
        <w:rPr>
          <w:sz w:val="28"/>
          <w:szCs w:val="28"/>
          <w:lang w:val="uk-UA"/>
        </w:rPr>
        <w:t>[27</w:t>
      </w:r>
      <w:r w:rsidR="00D20F3A" w:rsidRPr="005937B2">
        <w:rPr>
          <w:sz w:val="28"/>
          <w:szCs w:val="28"/>
          <w:lang w:val="uk-UA"/>
        </w:rPr>
        <w:t>].</w:t>
      </w:r>
      <w:r w:rsidR="00D20F3A" w:rsidRPr="00D20F3A">
        <w:rPr>
          <w:sz w:val="28"/>
          <w:szCs w:val="28"/>
          <w:lang w:val="uk-UA"/>
        </w:rPr>
        <w:t xml:space="preserve"> Крім того, розглядалося фізичне моделювання та </w:t>
      </w:r>
      <w:r w:rsidR="00FA4D25">
        <w:rPr>
          <w:sz w:val="28"/>
          <w:szCs w:val="28"/>
          <w:lang w:val="uk-UA"/>
        </w:rPr>
        <w:t>моделювання електричних систем</w:t>
      </w:r>
      <w:r w:rsidR="00D20F3A" w:rsidRPr="00D20F3A">
        <w:rPr>
          <w:sz w:val="28"/>
          <w:szCs w:val="28"/>
          <w:lang w:val="uk-UA"/>
        </w:rPr>
        <w:t>.</w:t>
      </w:r>
    </w:p>
    <w:p w:rsidR="00D20F3A" w:rsidRPr="00D20F3A" w:rsidRDefault="00D20F3A" w:rsidP="00D20F3A">
      <w:pPr>
        <w:widowControl/>
        <w:autoSpaceDE/>
        <w:autoSpaceDN/>
        <w:spacing w:line="360" w:lineRule="auto"/>
        <w:ind w:firstLine="567"/>
        <w:jc w:val="both"/>
        <w:rPr>
          <w:sz w:val="28"/>
          <w:szCs w:val="28"/>
          <w:lang w:val="uk-UA"/>
        </w:rPr>
      </w:pPr>
      <w:r w:rsidRPr="00D20F3A">
        <w:rPr>
          <w:sz w:val="28"/>
          <w:szCs w:val="28"/>
          <w:lang w:val="uk-UA"/>
        </w:rPr>
        <w:t>Магнітна модель або модель сил, що притягуються, є мікрос</w:t>
      </w:r>
      <w:r w:rsidR="00FA4D25">
        <w:rPr>
          <w:sz w:val="28"/>
          <w:szCs w:val="28"/>
          <w:lang w:val="uk-UA"/>
        </w:rPr>
        <w:t xml:space="preserve">копічною безперервною моделлю </w:t>
      </w:r>
      <w:r w:rsidR="00FA4D25" w:rsidRPr="00FA4D25">
        <w:rPr>
          <w:sz w:val="28"/>
          <w:szCs w:val="28"/>
          <w:lang w:val="uk-UA"/>
        </w:rPr>
        <w:t>[</w:t>
      </w:r>
      <w:r w:rsidRPr="00FA4D25">
        <w:rPr>
          <w:sz w:val="28"/>
          <w:szCs w:val="28"/>
          <w:lang w:val="uk-UA"/>
        </w:rPr>
        <w:t>32].</w:t>
      </w:r>
      <w:r w:rsidRPr="00D20F3A">
        <w:rPr>
          <w:sz w:val="28"/>
          <w:szCs w:val="28"/>
          <w:lang w:val="uk-UA"/>
        </w:rPr>
        <w:t xml:space="preserve"> У ній учасники пішохідного потоку та перешкоди на їхньому шляху несуть позитивний заряд, а в місці куди прагнуть пішоходи сконцентрований негативний заряд. При цьому на кожного пішохода впливають дві сили: сила, аналогічна силі взаємодії різноіменних електричних зарядів, що визначається законом Кулона, та сила, що діє на пішоходів з метою запобігання зіткненням з іншими пішоходами чи перешкодами.</w:t>
      </w:r>
    </w:p>
    <w:p w:rsidR="00D20F3A" w:rsidRPr="00D20F3A" w:rsidRDefault="004E3A48" w:rsidP="00D20F3A">
      <w:pPr>
        <w:widowControl/>
        <w:autoSpaceDE/>
        <w:autoSpaceDN/>
        <w:spacing w:line="360" w:lineRule="auto"/>
        <w:ind w:firstLine="567"/>
        <w:jc w:val="both"/>
        <w:rPr>
          <w:sz w:val="28"/>
          <w:szCs w:val="28"/>
          <w:lang w:val="uk-UA"/>
        </w:rPr>
      </w:pPr>
      <w:r>
        <w:rPr>
          <w:sz w:val="28"/>
          <w:szCs w:val="28"/>
          <w:lang w:val="uk-UA"/>
        </w:rPr>
        <w:t>«</w:t>
      </w:r>
      <w:r w:rsidR="00D20F3A" w:rsidRPr="00D20F3A">
        <w:rPr>
          <w:sz w:val="28"/>
          <w:szCs w:val="28"/>
          <w:lang w:val="uk-UA"/>
        </w:rPr>
        <w:t>У моделі обслуговування черг рух учасників пішохідного потоку описується функцією густини ймовірності. Після появи моделі вони обслуговуються в системах масового обслуго</w:t>
      </w:r>
      <w:r>
        <w:rPr>
          <w:sz w:val="28"/>
          <w:szCs w:val="28"/>
          <w:lang w:val="uk-UA"/>
        </w:rPr>
        <w:t>вування (СМО) і встають у чергу»</w:t>
      </w:r>
      <w:r w:rsidR="00D20F3A" w:rsidRPr="00D20F3A">
        <w:rPr>
          <w:sz w:val="28"/>
          <w:szCs w:val="28"/>
          <w:lang w:val="uk-UA"/>
        </w:rPr>
        <w:t>[5</w:t>
      </w:r>
      <w:r w:rsidR="00FA4D25">
        <w:rPr>
          <w:sz w:val="28"/>
          <w:szCs w:val="28"/>
          <w:lang w:val="uk-UA"/>
        </w:rPr>
        <w:t>6</w:t>
      </w:r>
      <w:r w:rsidR="00D20F3A" w:rsidRPr="00D20F3A">
        <w:rPr>
          <w:sz w:val="28"/>
          <w:szCs w:val="28"/>
          <w:lang w:val="uk-UA"/>
        </w:rPr>
        <w:t>].</w:t>
      </w:r>
    </w:p>
    <w:p w:rsidR="00D20F3A" w:rsidRPr="00D20F3A" w:rsidRDefault="004E3A48" w:rsidP="00D20F3A">
      <w:pPr>
        <w:widowControl/>
        <w:autoSpaceDE/>
        <w:autoSpaceDN/>
        <w:spacing w:line="360" w:lineRule="auto"/>
        <w:ind w:firstLine="567"/>
        <w:jc w:val="both"/>
        <w:rPr>
          <w:sz w:val="28"/>
          <w:szCs w:val="28"/>
          <w:lang w:val="uk-UA"/>
        </w:rPr>
      </w:pPr>
      <w:r>
        <w:rPr>
          <w:sz w:val="28"/>
          <w:szCs w:val="28"/>
          <w:lang w:val="uk-UA"/>
        </w:rPr>
        <w:t xml:space="preserve">Клітинні автомати </w:t>
      </w:r>
      <w:r w:rsidR="00D20F3A" w:rsidRPr="00D20F3A">
        <w:rPr>
          <w:sz w:val="28"/>
          <w:szCs w:val="28"/>
          <w:lang w:val="uk-UA"/>
        </w:rPr>
        <w:t xml:space="preserve"> представляють простір, що розглядається, у вигляді сітки, в кожному осередку якої може поміститися один представник пішохідного потоку, а рух моделюється переходами між клітинами за заданими правилами в залежності від моделі.</w:t>
      </w:r>
    </w:p>
    <w:p w:rsidR="00D20F3A" w:rsidRDefault="004E3A48" w:rsidP="00D20F3A">
      <w:pPr>
        <w:widowControl/>
        <w:autoSpaceDE/>
        <w:autoSpaceDN/>
        <w:spacing w:line="360" w:lineRule="auto"/>
        <w:ind w:firstLine="567"/>
        <w:jc w:val="both"/>
        <w:rPr>
          <w:sz w:val="28"/>
          <w:szCs w:val="28"/>
          <w:lang w:val="uk-UA"/>
        </w:rPr>
      </w:pPr>
      <w:r>
        <w:rPr>
          <w:sz w:val="28"/>
          <w:szCs w:val="28"/>
          <w:lang w:val="uk-UA"/>
        </w:rPr>
        <w:t>«</w:t>
      </w:r>
      <w:r w:rsidR="00D20F3A" w:rsidRPr="00D20F3A">
        <w:rPr>
          <w:sz w:val="28"/>
          <w:szCs w:val="28"/>
          <w:lang w:val="uk-UA"/>
        </w:rPr>
        <w:t>Модель соціальних сил ґрунту</w:t>
      </w:r>
      <w:r>
        <w:rPr>
          <w:sz w:val="28"/>
          <w:szCs w:val="28"/>
          <w:lang w:val="uk-UA"/>
        </w:rPr>
        <w:t>ється на Ньютонівській механіці</w:t>
      </w:r>
      <w:r w:rsidR="00D20F3A" w:rsidRPr="007664EF">
        <w:rPr>
          <w:sz w:val="28"/>
          <w:szCs w:val="28"/>
          <w:lang w:val="uk-UA"/>
        </w:rPr>
        <w:t>,</w:t>
      </w:r>
      <w:r w:rsidR="00D20F3A" w:rsidRPr="00D20F3A">
        <w:rPr>
          <w:sz w:val="28"/>
          <w:szCs w:val="28"/>
          <w:lang w:val="uk-UA"/>
        </w:rPr>
        <w:t xml:space="preserve"> а спонукання та вплив на учасників пішохідного потоку описуються різними силами. Їх сума визначає переміщення та напрямок руху пішохода. Роботи, за допомогою яких отримані результати, що знайшли практичне застосування, засновані саме на математичном</w:t>
      </w:r>
      <w:r>
        <w:rPr>
          <w:sz w:val="28"/>
          <w:szCs w:val="28"/>
          <w:lang w:val="uk-UA"/>
        </w:rPr>
        <w:t>у апараті моделі соціальних сил»</w:t>
      </w:r>
      <w:r w:rsidR="00D20F3A" w:rsidRPr="00D20F3A">
        <w:rPr>
          <w:sz w:val="28"/>
          <w:szCs w:val="28"/>
          <w:lang w:val="uk-UA"/>
        </w:rPr>
        <w:t>[</w:t>
      </w:r>
      <w:r w:rsidR="007664EF">
        <w:rPr>
          <w:sz w:val="28"/>
          <w:szCs w:val="28"/>
          <w:lang w:val="uk-UA"/>
        </w:rPr>
        <w:t>48</w:t>
      </w:r>
      <w:r w:rsidR="00D20F3A" w:rsidRPr="00D20F3A">
        <w:rPr>
          <w:sz w:val="28"/>
          <w:szCs w:val="28"/>
          <w:lang w:val="uk-UA"/>
        </w:rPr>
        <w:t>].</w:t>
      </w:r>
    </w:p>
    <w:p w:rsidR="005937B2" w:rsidRDefault="005937B2" w:rsidP="005937B2">
      <w:pPr>
        <w:widowControl/>
        <w:autoSpaceDE/>
        <w:autoSpaceDN/>
        <w:spacing w:line="360" w:lineRule="auto"/>
        <w:ind w:firstLine="567"/>
        <w:jc w:val="both"/>
        <w:rPr>
          <w:sz w:val="28"/>
          <w:szCs w:val="28"/>
          <w:lang w:val="uk-UA"/>
        </w:rPr>
      </w:pPr>
      <w:r w:rsidRPr="005937B2">
        <w:rPr>
          <w:sz w:val="28"/>
          <w:szCs w:val="28"/>
          <w:lang w:val="uk-UA"/>
        </w:rPr>
        <w:t>Розрахункові моделі спираються на статистичні дані, одержані за результатами практичних експериментів. На їх основі складаються таблиці залежності параметрів експерименту, пішохідного потоку та розмірів приміщення. Як прикл</w:t>
      </w:r>
      <w:r>
        <w:rPr>
          <w:sz w:val="28"/>
          <w:szCs w:val="28"/>
          <w:lang w:val="uk-UA"/>
        </w:rPr>
        <w:t>ад моделі можна розглянути н</w:t>
      </w:r>
      <w:r w:rsidRPr="005937B2">
        <w:rPr>
          <w:sz w:val="28"/>
          <w:szCs w:val="28"/>
          <w:lang w:val="uk-UA"/>
        </w:rPr>
        <w:t xml:space="preserve">а малюнку </w:t>
      </w:r>
      <w:r>
        <w:rPr>
          <w:sz w:val="28"/>
          <w:szCs w:val="28"/>
          <w:lang w:val="uk-UA"/>
        </w:rPr>
        <w:t>2</w:t>
      </w:r>
      <w:r w:rsidRPr="005937B2">
        <w:rPr>
          <w:sz w:val="28"/>
          <w:szCs w:val="28"/>
          <w:lang w:val="uk-UA"/>
        </w:rPr>
        <w:t>.</w:t>
      </w:r>
      <w:r>
        <w:rPr>
          <w:sz w:val="28"/>
          <w:szCs w:val="28"/>
          <w:lang w:val="uk-UA"/>
        </w:rPr>
        <w:t>10</w:t>
      </w:r>
      <w:r w:rsidRPr="005937B2">
        <w:rPr>
          <w:sz w:val="28"/>
          <w:szCs w:val="28"/>
          <w:lang w:val="uk-UA"/>
        </w:rPr>
        <w:t xml:space="preserve"> представлені графічні ілюстрації розглянутих моделей.</w:t>
      </w:r>
    </w:p>
    <w:p w:rsidR="00D20F3A" w:rsidRDefault="00D20F3A" w:rsidP="001B6AF0">
      <w:pPr>
        <w:widowControl/>
        <w:autoSpaceDE/>
        <w:autoSpaceDN/>
        <w:spacing w:after="200" w:line="276" w:lineRule="auto"/>
        <w:jc w:val="center"/>
        <w:rPr>
          <w:sz w:val="28"/>
          <w:szCs w:val="28"/>
          <w:lang w:val="uk-UA"/>
        </w:rPr>
      </w:pPr>
      <w:r>
        <w:rPr>
          <w:sz w:val="28"/>
          <w:szCs w:val="28"/>
          <w:lang w:val="uk-UA"/>
        </w:rPr>
        <w:br w:type="page"/>
      </w:r>
      <w:r w:rsidR="001B6AF0">
        <w:rPr>
          <w:noProof/>
          <w:sz w:val="28"/>
          <w:szCs w:val="28"/>
          <w:lang w:eastAsia="ru-RU"/>
        </w:rPr>
        <w:lastRenderedPageBreak/>
        <w:drawing>
          <wp:inline distT="0" distB="0" distL="0" distR="0">
            <wp:extent cx="5934075" cy="6819900"/>
            <wp:effectExtent l="19050" t="0" r="9525" b="0"/>
            <wp:docPr id="57"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0" cstate="print"/>
                    <a:srcRect/>
                    <a:stretch>
                      <a:fillRect/>
                    </a:stretch>
                  </pic:blipFill>
                  <pic:spPr bwMode="auto">
                    <a:xfrm>
                      <a:off x="0" y="0"/>
                      <a:ext cx="5934075" cy="6819900"/>
                    </a:xfrm>
                    <a:prstGeom prst="rect">
                      <a:avLst/>
                    </a:prstGeom>
                    <a:noFill/>
                    <a:ln w="9525">
                      <a:noFill/>
                      <a:miter lim="800000"/>
                      <a:headEnd/>
                      <a:tailEnd/>
                    </a:ln>
                  </pic:spPr>
                </pic:pic>
              </a:graphicData>
            </a:graphic>
          </wp:inline>
        </w:drawing>
      </w:r>
    </w:p>
    <w:p w:rsidR="001B6AF0" w:rsidRPr="001B6AF0" w:rsidRDefault="001B6AF0" w:rsidP="001B6AF0">
      <w:pPr>
        <w:widowControl/>
        <w:autoSpaceDE/>
        <w:autoSpaceDN/>
        <w:spacing w:line="360" w:lineRule="auto"/>
        <w:jc w:val="center"/>
        <w:rPr>
          <w:sz w:val="28"/>
          <w:szCs w:val="28"/>
          <w:lang w:val="uk-UA"/>
        </w:rPr>
      </w:pPr>
      <w:r>
        <w:rPr>
          <w:sz w:val="28"/>
          <w:szCs w:val="28"/>
          <w:lang w:val="uk-UA"/>
        </w:rPr>
        <w:t>Рис. 2</w:t>
      </w:r>
      <w:r w:rsidRPr="001B6AF0">
        <w:rPr>
          <w:sz w:val="28"/>
          <w:szCs w:val="28"/>
          <w:lang w:val="uk-UA"/>
        </w:rPr>
        <w:t>.</w:t>
      </w:r>
      <w:r>
        <w:rPr>
          <w:sz w:val="28"/>
          <w:szCs w:val="28"/>
          <w:lang w:val="uk-UA"/>
        </w:rPr>
        <w:t>10</w:t>
      </w:r>
      <w:r w:rsidRPr="001B6AF0">
        <w:rPr>
          <w:sz w:val="28"/>
          <w:szCs w:val="28"/>
          <w:lang w:val="uk-UA"/>
        </w:rPr>
        <w:t xml:space="preserve"> -</w:t>
      </w:r>
      <w:r>
        <w:rPr>
          <w:sz w:val="28"/>
          <w:szCs w:val="28"/>
          <w:lang w:val="uk-UA"/>
        </w:rPr>
        <w:t xml:space="preserve"> </w:t>
      </w:r>
      <w:r w:rsidRPr="001B6AF0">
        <w:rPr>
          <w:sz w:val="28"/>
          <w:szCs w:val="28"/>
          <w:lang w:val="uk-UA"/>
        </w:rPr>
        <w:t>Моделі пішохідних потоків</w:t>
      </w:r>
    </w:p>
    <w:p w:rsidR="001B6AF0" w:rsidRDefault="001B6AF0" w:rsidP="001B6AF0">
      <w:pPr>
        <w:widowControl/>
        <w:autoSpaceDE/>
        <w:autoSpaceDN/>
        <w:spacing w:line="360" w:lineRule="auto"/>
        <w:jc w:val="center"/>
        <w:rPr>
          <w:sz w:val="28"/>
          <w:szCs w:val="28"/>
          <w:lang w:val="uk-UA"/>
        </w:rPr>
      </w:pPr>
      <w:r w:rsidRPr="001B6AF0">
        <w:rPr>
          <w:sz w:val="28"/>
          <w:szCs w:val="28"/>
          <w:lang w:val="uk-UA"/>
        </w:rPr>
        <w:t xml:space="preserve">а) газокінетична модель; b) модель сил, що притягуються; c) модель обслуговування черг; d) клітинні автомати; e) модель соціальних сил; </w:t>
      </w:r>
    </w:p>
    <w:p w:rsidR="001B6AF0" w:rsidRDefault="001B6AF0" w:rsidP="001B6AF0">
      <w:pPr>
        <w:widowControl/>
        <w:autoSpaceDE/>
        <w:autoSpaceDN/>
        <w:spacing w:line="360" w:lineRule="auto"/>
        <w:jc w:val="center"/>
        <w:rPr>
          <w:sz w:val="28"/>
          <w:szCs w:val="28"/>
          <w:lang w:val="uk-UA"/>
        </w:rPr>
      </w:pPr>
      <w:r w:rsidRPr="001B6AF0">
        <w:rPr>
          <w:sz w:val="28"/>
          <w:szCs w:val="28"/>
          <w:lang w:val="uk-UA"/>
        </w:rPr>
        <w:t>f) розрахункова модель</w:t>
      </w:r>
    </w:p>
    <w:p w:rsidR="001B6AF0" w:rsidRDefault="001B6AF0" w:rsidP="001B6AF0">
      <w:pPr>
        <w:widowControl/>
        <w:autoSpaceDE/>
        <w:autoSpaceDN/>
        <w:spacing w:line="360" w:lineRule="auto"/>
        <w:jc w:val="center"/>
        <w:rPr>
          <w:sz w:val="28"/>
          <w:szCs w:val="28"/>
          <w:lang w:val="uk-UA"/>
        </w:rPr>
      </w:pPr>
    </w:p>
    <w:p w:rsidR="001B6AF0" w:rsidRPr="001B6AF0" w:rsidRDefault="001B6AF0" w:rsidP="001B6AF0">
      <w:pPr>
        <w:widowControl/>
        <w:autoSpaceDE/>
        <w:autoSpaceDN/>
        <w:spacing w:line="360" w:lineRule="auto"/>
        <w:ind w:firstLine="567"/>
        <w:jc w:val="both"/>
        <w:rPr>
          <w:sz w:val="28"/>
          <w:szCs w:val="28"/>
          <w:lang w:val="uk-UA"/>
        </w:rPr>
      </w:pPr>
      <w:r w:rsidRPr="001B6AF0">
        <w:rPr>
          <w:sz w:val="28"/>
          <w:szCs w:val="28"/>
          <w:lang w:val="uk-UA"/>
        </w:rPr>
        <w:t>Модель пішохідного потоку лягає основою реалізації моделей пішохідних маршрутів і пасажиропотоків у підсистемі моделювання АСРП.</w:t>
      </w:r>
    </w:p>
    <w:p w:rsidR="001B6AF0" w:rsidRPr="001B6AF0" w:rsidRDefault="001B6AF0" w:rsidP="001B6AF0">
      <w:pPr>
        <w:widowControl/>
        <w:autoSpaceDE/>
        <w:autoSpaceDN/>
        <w:spacing w:line="360" w:lineRule="auto"/>
        <w:ind w:firstLine="567"/>
        <w:jc w:val="both"/>
        <w:rPr>
          <w:sz w:val="28"/>
          <w:szCs w:val="28"/>
          <w:lang w:val="uk-UA"/>
        </w:rPr>
      </w:pPr>
      <w:r w:rsidRPr="001B6AF0">
        <w:rPr>
          <w:sz w:val="28"/>
          <w:szCs w:val="28"/>
          <w:lang w:val="uk-UA"/>
        </w:rPr>
        <w:lastRenderedPageBreak/>
        <w:t>Переваги та недоліки розглянутих моделей пішохідних потоків представлені у Таблиці 2.9.</w:t>
      </w:r>
    </w:p>
    <w:p w:rsidR="001B6AF0" w:rsidRDefault="001B6AF0" w:rsidP="001B6AF0">
      <w:pPr>
        <w:widowControl/>
        <w:autoSpaceDE/>
        <w:autoSpaceDN/>
        <w:spacing w:line="360" w:lineRule="auto"/>
        <w:ind w:firstLine="567"/>
        <w:jc w:val="right"/>
        <w:rPr>
          <w:sz w:val="28"/>
          <w:szCs w:val="28"/>
          <w:lang w:val="uk-UA"/>
        </w:rPr>
      </w:pPr>
      <w:r w:rsidRPr="001B6AF0">
        <w:rPr>
          <w:sz w:val="28"/>
          <w:szCs w:val="28"/>
          <w:lang w:val="uk-UA"/>
        </w:rPr>
        <w:t>Таблиця 2.9</w:t>
      </w:r>
    </w:p>
    <w:p w:rsidR="001B6AF0" w:rsidRDefault="001B6AF0" w:rsidP="001B6AF0">
      <w:pPr>
        <w:widowControl/>
        <w:autoSpaceDE/>
        <w:autoSpaceDN/>
        <w:spacing w:line="360" w:lineRule="auto"/>
        <w:ind w:firstLine="567"/>
        <w:jc w:val="center"/>
        <w:rPr>
          <w:sz w:val="28"/>
          <w:szCs w:val="28"/>
          <w:lang w:val="uk-UA"/>
        </w:rPr>
      </w:pPr>
      <w:r w:rsidRPr="001B6AF0">
        <w:rPr>
          <w:sz w:val="28"/>
          <w:szCs w:val="28"/>
          <w:lang w:val="uk-UA"/>
        </w:rPr>
        <w:t>Переваги та недоліки моделей пішохідних потоків</w:t>
      </w:r>
    </w:p>
    <w:tbl>
      <w:tblPr>
        <w:tblStyle w:val="a4"/>
        <w:tblW w:w="9713" w:type="dxa"/>
        <w:tblLook w:val="04A0"/>
      </w:tblPr>
      <w:tblGrid>
        <w:gridCol w:w="2518"/>
        <w:gridCol w:w="3686"/>
        <w:gridCol w:w="3509"/>
      </w:tblGrid>
      <w:tr w:rsidR="001B6AF0" w:rsidTr="00A32374">
        <w:tc>
          <w:tcPr>
            <w:tcW w:w="2518" w:type="dxa"/>
          </w:tcPr>
          <w:p w:rsidR="001B6AF0" w:rsidRPr="001B6AF0" w:rsidRDefault="001B6AF0" w:rsidP="001B6AF0">
            <w:pPr>
              <w:widowControl/>
              <w:autoSpaceDE/>
              <w:autoSpaceDN/>
              <w:jc w:val="center"/>
              <w:rPr>
                <w:b/>
                <w:sz w:val="24"/>
                <w:szCs w:val="24"/>
                <w:lang w:val="uk-UA"/>
              </w:rPr>
            </w:pPr>
            <w:r w:rsidRPr="001B6AF0">
              <w:rPr>
                <w:b/>
                <w:sz w:val="24"/>
                <w:szCs w:val="24"/>
                <w:lang w:val="uk-UA"/>
              </w:rPr>
              <w:br w:type="page"/>
              <w:t>Модель пішохідного потоку</w:t>
            </w:r>
          </w:p>
        </w:tc>
        <w:tc>
          <w:tcPr>
            <w:tcW w:w="3686" w:type="dxa"/>
          </w:tcPr>
          <w:p w:rsidR="001B6AF0" w:rsidRPr="001B6AF0" w:rsidRDefault="001B6AF0" w:rsidP="001B6AF0">
            <w:pPr>
              <w:widowControl/>
              <w:autoSpaceDE/>
              <w:autoSpaceDN/>
              <w:jc w:val="center"/>
              <w:rPr>
                <w:b/>
                <w:sz w:val="24"/>
                <w:szCs w:val="24"/>
                <w:lang w:val="uk-UA"/>
              </w:rPr>
            </w:pPr>
            <w:r w:rsidRPr="001B6AF0">
              <w:rPr>
                <w:b/>
                <w:sz w:val="24"/>
                <w:szCs w:val="24"/>
                <w:lang w:val="uk-UA"/>
              </w:rPr>
              <w:t>Переваги</w:t>
            </w:r>
          </w:p>
        </w:tc>
        <w:tc>
          <w:tcPr>
            <w:tcW w:w="3509" w:type="dxa"/>
          </w:tcPr>
          <w:p w:rsidR="001B6AF0" w:rsidRPr="001B6AF0" w:rsidRDefault="001B6AF0" w:rsidP="001B6AF0">
            <w:pPr>
              <w:widowControl/>
              <w:autoSpaceDE/>
              <w:autoSpaceDN/>
              <w:jc w:val="center"/>
              <w:rPr>
                <w:b/>
                <w:sz w:val="24"/>
                <w:szCs w:val="24"/>
                <w:lang w:val="uk-UA"/>
              </w:rPr>
            </w:pPr>
            <w:r w:rsidRPr="001B6AF0">
              <w:rPr>
                <w:b/>
                <w:sz w:val="24"/>
                <w:szCs w:val="24"/>
                <w:lang w:val="uk-UA"/>
              </w:rPr>
              <w:t>Недоліки</w:t>
            </w:r>
          </w:p>
        </w:tc>
      </w:tr>
      <w:tr w:rsidR="001B6AF0" w:rsidTr="00A32374">
        <w:tc>
          <w:tcPr>
            <w:tcW w:w="2518" w:type="dxa"/>
          </w:tcPr>
          <w:p w:rsidR="001B6AF0" w:rsidRPr="001B6AF0" w:rsidRDefault="001B6AF0" w:rsidP="00A32374">
            <w:pPr>
              <w:widowControl/>
              <w:autoSpaceDE/>
              <w:autoSpaceDN/>
              <w:jc w:val="center"/>
              <w:rPr>
                <w:b/>
                <w:sz w:val="24"/>
                <w:szCs w:val="24"/>
                <w:lang w:val="uk-UA"/>
              </w:rPr>
            </w:pPr>
            <w:r w:rsidRPr="001B6AF0">
              <w:rPr>
                <w:b/>
                <w:sz w:val="24"/>
                <w:szCs w:val="24"/>
                <w:lang w:val="uk-UA"/>
              </w:rPr>
              <w:t>Газокінетична модель</w:t>
            </w:r>
          </w:p>
        </w:tc>
        <w:tc>
          <w:tcPr>
            <w:tcW w:w="3686" w:type="dxa"/>
          </w:tcPr>
          <w:p w:rsidR="001B6AF0" w:rsidRDefault="001B6AF0" w:rsidP="009B3FD4">
            <w:pPr>
              <w:pStyle w:val="a3"/>
              <w:widowControl/>
              <w:numPr>
                <w:ilvl w:val="0"/>
                <w:numId w:val="33"/>
              </w:numPr>
              <w:tabs>
                <w:tab w:val="left" w:pos="0"/>
                <w:tab w:val="left" w:pos="212"/>
              </w:tabs>
              <w:autoSpaceDE/>
              <w:autoSpaceDN/>
              <w:ind w:left="71" w:firstLine="0"/>
              <w:jc w:val="center"/>
              <w:rPr>
                <w:sz w:val="24"/>
                <w:szCs w:val="24"/>
                <w:lang w:val="uk-UA"/>
              </w:rPr>
            </w:pPr>
            <w:r w:rsidRPr="001B6AF0">
              <w:rPr>
                <w:sz w:val="24"/>
                <w:szCs w:val="24"/>
                <w:lang w:val="uk-UA"/>
              </w:rPr>
              <w:t>простота реалізації;</w:t>
            </w:r>
          </w:p>
          <w:p w:rsidR="001B6AF0" w:rsidRDefault="001B6AF0" w:rsidP="009B3FD4">
            <w:pPr>
              <w:pStyle w:val="a3"/>
              <w:widowControl/>
              <w:numPr>
                <w:ilvl w:val="0"/>
                <w:numId w:val="33"/>
              </w:numPr>
              <w:tabs>
                <w:tab w:val="left" w:pos="0"/>
                <w:tab w:val="left" w:pos="212"/>
              </w:tabs>
              <w:autoSpaceDE/>
              <w:autoSpaceDN/>
              <w:ind w:left="71" w:firstLine="0"/>
              <w:jc w:val="center"/>
              <w:rPr>
                <w:sz w:val="24"/>
                <w:szCs w:val="24"/>
                <w:lang w:val="uk-UA"/>
              </w:rPr>
            </w:pPr>
            <w:r w:rsidRPr="001B6AF0">
              <w:rPr>
                <w:sz w:val="24"/>
                <w:szCs w:val="24"/>
                <w:lang w:val="uk-UA"/>
              </w:rPr>
              <w:t>висока швидкість роботи;</w:t>
            </w:r>
          </w:p>
          <w:p w:rsidR="001B6AF0" w:rsidRPr="001B6AF0" w:rsidRDefault="001B6AF0" w:rsidP="009B3FD4">
            <w:pPr>
              <w:pStyle w:val="a3"/>
              <w:widowControl/>
              <w:numPr>
                <w:ilvl w:val="0"/>
                <w:numId w:val="33"/>
              </w:numPr>
              <w:tabs>
                <w:tab w:val="left" w:pos="0"/>
                <w:tab w:val="left" w:pos="212"/>
              </w:tabs>
              <w:autoSpaceDE/>
              <w:autoSpaceDN/>
              <w:ind w:left="71" w:firstLine="0"/>
              <w:jc w:val="center"/>
              <w:rPr>
                <w:sz w:val="24"/>
                <w:szCs w:val="24"/>
                <w:lang w:val="uk-UA"/>
              </w:rPr>
            </w:pPr>
            <w:r w:rsidRPr="001B6AF0">
              <w:rPr>
                <w:sz w:val="24"/>
                <w:szCs w:val="24"/>
                <w:lang w:val="uk-UA"/>
              </w:rPr>
              <w:t>можливість перевірки на масштабній моделі.</w:t>
            </w:r>
          </w:p>
        </w:tc>
        <w:tc>
          <w:tcPr>
            <w:tcW w:w="3509" w:type="dxa"/>
          </w:tcPr>
          <w:p w:rsidR="001B6AF0" w:rsidRPr="001B6AF0" w:rsidRDefault="001B6AF0" w:rsidP="009B3FD4">
            <w:pPr>
              <w:pStyle w:val="a3"/>
              <w:widowControl/>
              <w:numPr>
                <w:ilvl w:val="0"/>
                <w:numId w:val="32"/>
              </w:numPr>
              <w:autoSpaceDE/>
              <w:autoSpaceDN/>
              <w:ind w:left="141" w:hanging="142"/>
              <w:jc w:val="center"/>
              <w:rPr>
                <w:sz w:val="24"/>
                <w:szCs w:val="24"/>
                <w:lang w:val="uk-UA"/>
              </w:rPr>
            </w:pPr>
            <w:r w:rsidRPr="001B6AF0">
              <w:rPr>
                <w:sz w:val="24"/>
                <w:szCs w:val="24"/>
                <w:lang w:val="uk-UA"/>
              </w:rPr>
              <w:t>низька деталізація моделі, оскільки не розглядається взаємодія учасників</w:t>
            </w:r>
            <w:r>
              <w:rPr>
                <w:sz w:val="24"/>
                <w:szCs w:val="24"/>
                <w:lang w:val="uk-UA"/>
              </w:rPr>
              <w:t xml:space="preserve"> </w:t>
            </w:r>
            <w:r w:rsidRPr="001B6AF0">
              <w:rPr>
                <w:sz w:val="24"/>
                <w:szCs w:val="24"/>
                <w:lang w:val="uk-UA"/>
              </w:rPr>
              <w:t>пішохідного потоку, лише потік загалом;</w:t>
            </w:r>
          </w:p>
          <w:p w:rsidR="001B6AF0" w:rsidRPr="001B6AF0" w:rsidRDefault="001B6AF0" w:rsidP="009B3FD4">
            <w:pPr>
              <w:pStyle w:val="a3"/>
              <w:widowControl/>
              <w:numPr>
                <w:ilvl w:val="0"/>
                <w:numId w:val="32"/>
              </w:numPr>
              <w:autoSpaceDE/>
              <w:autoSpaceDN/>
              <w:ind w:left="141" w:hanging="142"/>
              <w:jc w:val="center"/>
              <w:rPr>
                <w:sz w:val="24"/>
                <w:szCs w:val="24"/>
                <w:lang w:val="uk-UA"/>
              </w:rPr>
            </w:pPr>
            <w:r>
              <w:rPr>
                <w:sz w:val="24"/>
                <w:szCs w:val="24"/>
                <w:lang w:val="uk-UA"/>
              </w:rPr>
              <w:t xml:space="preserve">проблеми з </w:t>
            </w:r>
            <w:r w:rsidRPr="001B6AF0">
              <w:rPr>
                <w:sz w:val="24"/>
                <w:szCs w:val="24"/>
                <w:lang w:val="uk-UA"/>
              </w:rPr>
              <w:t>інтерпретацією результатів за низької щільності пішохідного потоку.</w:t>
            </w:r>
          </w:p>
        </w:tc>
      </w:tr>
      <w:tr w:rsidR="001B6AF0" w:rsidRPr="009763F5" w:rsidTr="00A32374">
        <w:tc>
          <w:tcPr>
            <w:tcW w:w="2518" w:type="dxa"/>
          </w:tcPr>
          <w:p w:rsidR="001B6AF0" w:rsidRPr="001B6AF0" w:rsidRDefault="001B6AF0" w:rsidP="00A32374">
            <w:pPr>
              <w:widowControl/>
              <w:autoSpaceDE/>
              <w:autoSpaceDN/>
              <w:jc w:val="center"/>
              <w:rPr>
                <w:b/>
                <w:sz w:val="24"/>
                <w:szCs w:val="24"/>
                <w:lang w:val="uk-UA"/>
              </w:rPr>
            </w:pPr>
            <w:r w:rsidRPr="001B6AF0">
              <w:rPr>
                <w:b/>
                <w:sz w:val="24"/>
                <w:szCs w:val="24"/>
                <w:lang w:val="uk-UA"/>
              </w:rPr>
              <w:t>Магнітна модель</w:t>
            </w:r>
          </w:p>
        </w:tc>
        <w:tc>
          <w:tcPr>
            <w:tcW w:w="3686" w:type="dxa"/>
          </w:tcPr>
          <w:p w:rsidR="001B6AF0" w:rsidRDefault="001B6AF0" w:rsidP="009B3FD4">
            <w:pPr>
              <w:pStyle w:val="a3"/>
              <w:widowControl/>
              <w:numPr>
                <w:ilvl w:val="0"/>
                <w:numId w:val="34"/>
              </w:numPr>
              <w:tabs>
                <w:tab w:val="left" w:pos="212"/>
              </w:tabs>
              <w:autoSpaceDE/>
              <w:autoSpaceDN/>
              <w:ind w:left="71" w:firstLine="0"/>
              <w:jc w:val="center"/>
              <w:rPr>
                <w:sz w:val="24"/>
                <w:szCs w:val="24"/>
                <w:lang w:val="uk-UA"/>
              </w:rPr>
            </w:pPr>
            <w:r w:rsidRPr="001B6AF0">
              <w:rPr>
                <w:sz w:val="24"/>
                <w:szCs w:val="24"/>
                <w:lang w:val="uk-UA"/>
              </w:rPr>
              <w:t>простота реалізації;</w:t>
            </w:r>
          </w:p>
          <w:p w:rsidR="001B6AF0" w:rsidRPr="001B6AF0" w:rsidRDefault="001B6AF0" w:rsidP="009B3FD4">
            <w:pPr>
              <w:pStyle w:val="a3"/>
              <w:widowControl/>
              <w:numPr>
                <w:ilvl w:val="0"/>
                <w:numId w:val="34"/>
              </w:numPr>
              <w:tabs>
                <w:tab w:val="left" w:pos="212"/>
              </w:tabs>
              <w:autoSpaceDE/>
              <w:autoSpaceDN/>
              <w:ind w:left="71" w:firstLine="0"/>
              <w:jc w:val="center"/>
              <w:rPr>
                <w:sz w:val="24"/>
                <w:szCs w:val="24"/>
                <w:lang w:val="uk-UA"/>
              </w:rPr>
            </w:pPr>
            <w:r w:rsidRPr="001B6AF0">
              <w:rPr>
                <w:sz w:val="24"/>
                <w:szCs w:val="24"/>
                <w:lang w:val="uk-UA"/>
              </w:rPr>
              <w:t>висока швидкість роботи.</w:t>
            </w:r>
          </w:p>
        </w:tc>
        <w:tc>
          <w:tcPr>
            <w:tcW w:w="3509" w:type="dxa"/>
          </w:tcPr>
          <w:p w:rsidR="001B6AF0" w:rsidRDefault="001B6AF0" w:rsidP="009B3FD4">
            <w:pPr>
              <w:pStyle w:val="a3"/>
              <w:widowControl/>
              <w:numPr>
                <w:ilvl w:val="0"/>
                <w:numId w:val="34"/>
              </w:numPr>
              <w:tabs>
                <w:tab w:val="left" w:pos="141"/>
              </w:tabs>
              <w:autoSpaceDE/>
              <w:autoSpaceDN/>
              <w:ind w:left="-1" w:firstLine="0"/>
              <w:jc w:val="center"/>
              <w:rPr>
                <w:sz w:val="24"/>
                <w:szCs w:val="24"/>
                <w:lang w:val="uk-UA"/>
              </w:rPr>
            </w:pPr>
            <w:r>
              <w:rPr>
                <w:sz w:val="24"/>
                <w:szCs w:val="24"/>
                <w:lang w:val="uk-UA"/>
              </w:rPr>
              <w:t xml:space="preserve">Неможливо </w:t>
            </w:r>
            <w:r w:rsidRPr="001B6AF0">
              <w:rPr>
                <w:sz w:val="24"/>
                <w:szCs w:val="24"/>
                <w:lang w:val="uk-UA"/>
              </w:rPr>
              <w:t>індивідуалізувати учасника пішохідного потоку;</w:t>
            </w:r>
          </w:p>
          <w:p w:rsidR="001B6AF0" w:rsidRPr="001B6AF0" w:rsidRDefault="001B6AF0" w:rsidP="009B3FD4">
            <w:pPr>
              <w:pStyle w:val="a3"/>
              <w:widowControl/>
              <w:numPr>
                <w:ilvl w:val="0"/>
                <w:numId w:val="34"/>
              </w:numPr>
              <w:tabs>
                <w:tab w:val="left" w:pos="141"/>
              </w:tabs>
              <w:autoSpaceDE/>
              <w:autoSpaceDN/>
              <w:ind w:left="-1" w:firstLine="0"/>
              <w:jc w:val="center"/>
              <w:rPr>
                <w:sz w:val="24"/>
                <w:szCs w:val="24"/>
                <w:lang w:val="uk-UA"/>
              </w:rPr>
            </w:pPr>
            <w:r w:rsidRPr="001B6AF0">
              <w:rPr>
                <w:sz w:val="24"/>
                <w:szCs w:val="24"/>
                <w:lang w:val="uk-UA"/>
              </w:rPr>
              <w:t>неможливо задати іншу лінію поведінки, враховуючи такі події як тисняву, паніку, надзвичайні ситуації тощо.</w:t>
            </w:r>
          </w:p>
        </w:tc>
      </w:tr>
      <w:tr w:rsidR="00A32374" w:rsidTr="00A32374">
        <w:tc>
          <w:tcPr>
            <w:tcW w:w="2518" w:type="dxa"/>
          </w:tcPr>
          <w:p w:rsidR="00A32374" w:rsidRPr="001B6AF0" w:rsidRDefault="00A32374" w:rsidP="00A32374">
            <w:pPr>
              <w:widowControl/>
              <w:autoSpaceDE/>
              <w:autoSpaceDN/>
              <w:jc w:val="center"/>
              <w:rPr>
                <w:b/>
                <w:sz w:val="24"/>
                <w:szCs w:val="24"/>
                <w:lang w:val="uk-UA"/>
              </w:rPr>
            </w:pPr>
            <w:r w:rsidRPr="00A32374">
              <w:rPr>
                <w:b/>
                <w:sz w:val="24"/>
                <w:szCs w:val="24"/>
                <w:lang w:val="uk-UA"/>
              </w:rPr>
              <w:t>Модель обслуговування черг</w:t>
            </w:r>
          </w:p>
        </w:tc>
        <w:tc>
          <w:tcPr>
            <w:tcW w:w="3686" w:type="dxa"/>
          </w:tcPr>
          <w:p w:rsidR="00A32374" w:rsidRPr="00A32374" w:rsidRDefault="00A32374" w:rsidP="009B3FD4">
            <w:pPr>
              <w:pStyle w:val="a3"/>
              <w:widowControl/>
              <w:numPr>
                <w:ilvl w:val="0"/>
                <w:numId w:val="34"/>
              </w:numPr>
              <w:tabs>
                <w:tab w:val="left" w:pos="212"/>
              </w:tabs>
              <w:autoSpaceDE/>
              <w:autoSpaceDN/>
              <w:ind w:left="71" w:firstLine="0"/>
              <w:jc w:val="center"/>
              <w:rPr>
                <w:sz w:val="24"/>
                <w:szCs w:val="24"/>
                <w:lang w:val="uk-UA"/>
              </w:rPr>
            </w:pPr>
            <w:r w:rsidRPr="00A32374">
              <w:rPr>
                <w:sz w:val="24"/>
                <w:szCs w:val="24"/>
                <w:lang w:val="uk-UA"/>
              </w:rPr>
              <w:t>простота реалізації;</w:t>
            </w:r>
          </w:p>
          <w:p w:rsidR="00A32374" w:rsidRPr="001B6AF0" w:rsidRDefault="00A32374" w:rsidP="009B3FD4">
            <w:pPr>
              <w:pStyle w:val="a3"/>
              <w:widowControl/>
              <w:numPr>
                <w:ilvl w:val="0"/>
                <w:numId w:val="34"/>
              </w:numPr>
              <w:tabs>
                <w:tab w:val="left" w:pos="212"/>
              </w:tabs>
              <w:autoSpaceDE/>
              <w:autoSpaceDN/>
              <w:ind w:left="71" w:firstLine="0"/>
              <w:jc w:val="center"/>
              <w:rPr>
                <w:sz w:val="24"/>
                <w:szCs w:val="24"/>
                <w:lang w:val="uk-UA"/>
              </w:rPr>
            </w:pPr>
            <w:r w:rsidRPr="00A32374">
              <w:rPr>
                <w:sz w:val="24"/>
                <w:szCs w:val="24"/>
                <w:lang w:val="uk-UA"/>
              </w:rPr>
              <w:t>висока швидкість роботи.</w:t>
            </w:r>
          </w:p>
        </w:tc>
        <w:tc>
          <w:tcPr>
            <w:tcW w:w="3509" w:type="dxa"/>
          </w:tcPr>
          <w:p w:rsidR="00A32374" w:rsidRDefault="00A32374" w:rsidP="009B3FD4">
            <w:pPr>
              <w:pStyle w:val="a3"/>
              <w:widowControl/>
              <w:numPr>
                <w:ilvl w:val="0"/>
                <w:numId w:val="34"/>
              </w:numPr>
              <w:tabs>
                <w:tab w:val="left" w:pos="141"/>
              </w:tabs>
              <w:autoSpaceDE/>
              <w:autoSpaceDN/>
              <w:ind w:left="-1" w:firstLine="0"/>
              <w:jc w:val="center"/>
              <w:rPr>
                <w:sz w:val="24"/>
                <w:szCs w:val="24"/>
                <w:lang w:val="uk-UA"/>
              </w:rPr>
            </w:pPr>
            <w:r w:rsidRPr="00A32374">
              <w:rPr>
                <w:sz w:val="24"/>
                <w:szCs w:val="24"/>
                <w:lang w:val="uk-UA"/>
              </w:rPr>
              <w:t>використовується лише при дослідженні СМО.</w:t>
            </w:r>
          </w:p>
        </w:tc>
      </w:tr>
      <w:tr w:rsidR="00A32374" w:rsidTr="00A32374">
        <w:tc>
          <w:tcPr>
            <w:tcW w:w="2518" w:type="dxa"/>
          </w:tcPr>
          <w:p w:rsidR="00A32374" w:rsidRPr="00A32374" w:rsidRDefault="00A32374" w:rsidP="00A32374">
            <w:pPr>
              <w:widowControl/>
              <w:autoSpaceDE/>
              <w:autoSpaceDN/>
              <w:jc w:val="center"/>
              <w:rPr>
                <w:b/>
                <w:sz w:val="24"/>
                <w:szCs w:val="24"/>
                <w:lang w:val="uk-UA"/>
              </w:rPr>
            </w:pPr>
            <w:r w:rsidRPr="00A32374">
              <w:rPr>
                <w:b/>
                <w:sz w:val="24"/>
                <w:szCs w:val="24"/>
                <w:lang w:val="uk-UA"/>
              </w:rPr>
              <w:t>Модель клітинних автоматів</w:t>
            </w:r>
          </w:p>
        </w:tc>
        <w:tc>
          <w:tcPr>
            <w:tcW w:w="3686" w:type="dxa"/>
          </w:tcPr>
          <w:p w:rsidR="00A32374" w:rsidRPr="00A32374" w:rsidRDefault="00A32374" w:rsidP="009B3FD4">
            <w:pPr>
              <w:pStyle w:val="a3"/>
              <w:widowControl/>
              <w:numPr>
                <w:ilvl w:val="0"/>
                <w:numId w:val="34"/>
              </w:numPr>
              <w:tabs>
                <w:tab w:val="left" w:pos="212"/>
              </w:tabs>
              <w:autoSpaceDE/>
              <w:autoSpaceDN/>
              <w:ind w:left="71" w:firstLine="0"/>
              <w:jc w:val="center"/>
              <w:rPr>
                <w:sz w:val="24"/>
                <w:szCs w:val="24"/>
                <w:lang w:val="uk-UA"/>
              </w:rPr>
            </w:pPr>
            <w:r w:rsidRPr="00A32374">
              <w:rPr>
                <w:sz w:val="24"/>
                <w:szCs w:val="24"/>
                <w:lang w:val="uk-UA"/>
              </w:rPr>
              <w:t>простота реалізації;</w:t>
            </w:r>
          </w:p>
          <w:p w:rsidR="00A32374" w:rsidRPr="00A32374" w:rsidRDefault="00A32374" w:rsidP="009B3FD4">
            <w:pPr>
              <w:pStyle w:val="a3"/>
              <w:widowControl/>
              <w:numPr>
                <w:ilvl w:val="0"/>
                <w:numId w:val="34"/>
              </w:numPr>
              <w:tabs>
                <w:tab w:val="left" w:pos="212"/>
              </w:tabs>
              <w:autoSpaceDE/>
              <w:autoSpaceDN/>
              <w:ind w:left="71" w:firstLine="0"/>
              <w:jc w:val="center"/>
              <w:rPr>
                <w:sz w:val="24"/>
                <w:szCs w:val="24"/>
                <w:lang w:val="uk-UA"/>
              </w:rPr>
            </w:pPr>
            <w:r w:rsidRPr="00A32374">
              <w:rPr>
                <w:sz w:val="24"/>
                <w:szCs w:val="24"/>
                <w:lang w:val="uk-UA"/>
              </w:rPr>
              <w:t>висока швидкість роботи;</w:t>
            </w:r>
          </w:p>
          <w:p w:rsidR="00A32374" w:rsidRPr="00A32374" w:rsidRDefault="00A32374" w:rsidP="009B3FD4">
            <w:pPr>
              <w:pStyle w:val="a3"/>
              <w:widowControl/>
              <w:numPr>
                <w:ilvl w:val="0"/>
                <w:numId w:val="34"/>
              </w:numPr>
              <w:tabs>
                <w:tab w:val="left" w:pos="212"/>
              </w:tabs>
              <w:autoSpaceDE/>
              <w:autoSpaceDN/>
              <w:ind w:left="71" w:firstLine="0"/>
              <w:jc w:val="center"/>
              <w:rPr>
                <w:sz w:val="24"/>
                <w:szCs w:val="24"/>
                <w:lang w:val="uk-UA"/>
              </w:rPr>
            </w:pPr>
            <w:r>
              <w:rPr>
                <w:sz w:val="24"/>
                <w:szCs w:val="24"/>
                <w:lang w:val="uk-UA"/>
              </w:rPr>
              <w:t xml:space="preserve">високий ступінь </w:t>
            </w:r>
            <w:r w:rsidRPr="00A32374">
              <w:rPr>
                <w:sz w:val="24"/>
                <w:szCs w:val="24"/>
                <w:lang w:val="uk-UA"/>
              </w:rPr>
              <w:t>калібрування.</w:t>
            </w:r>
          </w:p>
        </w:tc>
        <w:tc>
          <w:tcPr>
            <w:tcW w:w="3509" w:type="dxa"/>
          </w:tcPr>
          <w:p w:rsidR="00A32374" w:rsidRPr="00A32374" w:rsidRDefault="00A32374" w:rsidP="009B3FD4">
            <w:pPr>
              <w:pStyle w:val="a3"/>
              <w:widowControl/>
              <w:numPr>
                <w:ilvl w:val="0"/>
                <w:numId w:val="34"/>
              </w:numPr>
              <w:tabs>
                <w:tab w:val="left" w:pos="141"/>
              </w:tabs>
              <w:autoSpaceDE/>
              <w:autoSpaceDN/>
              <w:ind w:left="-1" w:firstLine="0"/>
              <w:jc w:val="center"/>
              <w:rPr>
                <w:sz w:val="24"/>
                <w:szCs w:val="24"/>
                <w:lang w:val="uk-UA"/>
              </w:rPr>
            </w:pPr>
            <w:r w:rsidRPr="00A32374">
              <w:rPr>
                <w:sz w:val="24"/>
                <w:szCs w:val="24"/>
                <w:lang w:val="uk-UA"/>
              </w:rPr>
              <w:t>неможливо індивідуалізувати учасника пішохідного потоку;</w:t>
            </w:r>
          </w:p>
          <w:p w:rsidR="00A32374" w:rsidRPr="00A32374" w:rsidRDefault="00A32374" w:rsidP="009B3FD4">
            <w:pPr>
              <w:pStyle w:val="a3"/>
              <w:widowControl/>
              <w:numPr>
                <w:ilvl w:val="0"/>
                <w:numId w:val="34"/>
              </w:numPr>
              <w:tabs>
                <w:tab w:val="left" w:pos="141"/>
              </w:tabs>
              <w:autoSpaceDE/>
              <w:autoSpaceDN/>
              <w:ind w:left="-1" w:firstLine="0"/>
              <w:jc w:val="center"/>
              <w:rPr>
                <w:sz w:val="24"/>
                <w:szCs w:val="24"/>
                <w:lang w:val="uk-UA"/>
              </w:rPr>
            </w:pPr>
            <w:r w:rsidRPr="00A32374">
              <w:rPr>
                <w:sz w:val="24"/>
                <w:szCs w:val="24"/>
                <w:lang w:val="uk-UA"/>
              </w:rPr>
              <w:t>необхідно мати великі статистичні дані.</w:t>
            </w:r>
          </w:p>
        </w:tc>
      </w:tr>
      <w:tr w:rsidR="00A32374" w:rsidTr="00A32374">
        <w:tc>
          <w:tcPr>
            <w:tcW w:w="2518" w:type="dxa"/>
          </w:tcPr>
          <w:p w:rsidR="00A32374" w:rsidRPr="00A32374" w:rsidRDefault="00A32374" w:rsidP="00A32374">
            <w:pPr>
              <w:widowControl/>
              <w:autoSpaceDE/>
              <w:autoSpaceDN/>
              <w:jc w:val="center"/>
              <w:rPr>
                <w:b/>
                <w:sz w:val="24"/>
                <w:szCs w:val="24"/>
                <w:lang w:val="uk-UA"/>
              </w:rPr>
            </w:pPr>
            <w:r w:rsidRPr="00A32374">
              <w:rPr>
                <w:b/>
                <w:sz w:val="24"/>
                <w:szCs w:val="24"/>
                <w:lang w:val="uk-UA"/>
              </w:rPr>
              <w:t>Модель соціальних сил</w:t>
            </w:r>
          </w:p>
        </w:tc>
        <w:tc>
          <w:tcPr>
            <w:tcW w:w="3686" w:type="dxa"/>
          </w:tcPr>
          <w:p w:rsidR="00A32374" w:rsidRPr="00A32374" w:rsidRDefault="00A32374" w:rsidP="009B3FD4">
            <w:pPr>
              <w:pStyle w:val="a3"/>
              <w:widowControl/>
              <w:numPr>
                <w:ilvl w:val="0"/>
                <w:numId w:val="34"/>
              </w:numPr>
              <w:tabs>
                <w:tab w:val="left" w:pos="212"/>
              </w:tabs>
              <w:autoSpaceDE/>
              <w:autoSpaceDN/>
              <w:ind w:left="71" w:firstLine="0"/>
              <w:jc w:val="center"/>
              <w:rPr>
                <w:sz w:val="24"/>
                <w:szCs w:val="24"/>
                <w:lang w:val="uk-UA"/>
              </w:rPr>
            </w:pPr>
            <w:r w:rsidRPr="00A32374">
              <w:rPr>
                <w:sz w:val="24"/>
                <w:szCs w:val="24"/>
                <w:lang w:val="uk-UA"/>
              </w:rPr>
              <w:t>можливість індивідуалізації учасників пішохідного потоку;</w:t>
            </w:r>
          </w:p>
          <w:p w:rsidR="00A32374" w:rsidRPr="00A32374" w:rsidRDefault="00A32374" w:rsidP="009B3FD4">
            <w:pPr>
              <w:pStyle w:val="a3"/>
              <w:widowControl/>
              <w:numPr>
                <w:ilvl w:val="0"/>
                <w:numId w:val="34"/>
              </w:numPr>
              <w:tabs>
                <w:tab w:val="left" w:pos="212"/>
              </w:tabs>
              <w:autoSpaceDE/>
              <w:autoSpaceDN/>
              <w:ind w:left="71" w:firstLine="0"/>
              <w:jc w:val="center"/>
              <w:rPr>
                <w:sz w:val="24"/>
                <w:szCs w:val="24"/>
                <w:lang w:val="uk-UA"/>
              </w:rPr>
            </w:pPr>
            <w:r w:rsidRPr="00A32374">
              <w:rPr>
                <w:sz w:val="24"/>
                <w:szCs w:val="24"/>
                <w:lang w:val="uk-UA"/>
              </w:rPr>
              <w:t>реалістичні правила та логіка руху;</w:t>
            </w:r>
          </w:p>
          <w:p w:rsidR="00A32374" w:rsidRPr="00A32374" w:rsidRDefault="00A32374" w:rsidP="009B3FD4">
            <w:pPr>
              <w:pStyle w:val="a3"/>
              <w:widowControl/>
              <w:numPr>
                <w:ilvl w:val="0"/>
                <w:numId w:val="34"/>
              </w:numPr>
              <w:tabs>
                <w:tab w:val="left" w:pos="212"/>
              </w:tabs>
              <w:autoSpaceDE/>
              <w:autoSpaceDN/>
              <w:ind w:left="71" w:firstLine="0"/>
              <w:jc w:val="center"/>
              <w:rPr>
                <w:sz w:val="24"/>
                <w:szCs w:val="24"/>
                <w:lang w:val="uk-UA"/>
              </w:rPr>
            </w:pPr>
            <w:r w:rsidRPr="00A32374">
              <w:rPr>
                <w:sz w:val="24"/>
                <w:szCs w:val="24"/>
                <w:lang w:val="uk-UA"/>
              </w:rPr>
              <w:t>можливість моделювання при тиску, паніці, надзвичайних ситуаціях тощо;</w:t>
            </w:r>
          </w:p>
          <w:p w:rsidR="00A32374" w:rsidRPr="00A32374" w:rsidRDefault="00A32374" w:rsidP="009B3FD4">
            <w:pPr>
              <w:pStyle w:val="a3"/>
              <w:widowControl/>
              <w:numPr>
                <w:ilvl w:val="0"/>
                <w:numId w:val="34"/>
              </w:numPr>
              <w:tabs>
                <w:tab w:val="left" w:pos="212"/>
              </w:tabs>
              <w:autoSpaceDE/>
              <w:autoSpaceDN/>
              <w:ind w:left="71" w:firstLine="0"/>
              <w:jc w:val="center"/>
              <w:rPr>
                <w:sz w:val="24"/>
                <w:szCs w:val="24"/>
                <w:lang w:val="uk-UA"/>
              </w:rPr>
            </w:pPr>
            <w:r w:rsidRPr="00A32374">
              <w:rPr>
                <w:sz w:val="24"/>
                <w:szCs w:val="24"/>
                <w:lang w:val="uk-UA"/>
              </w:rPr>
              <w:t>моделі, за допомогою яких отримані результати, що знайшли практичне застосування, ґрунтуються на даному математичному апараті.</w:t>
            </w:r>
          </w:p>
        </w:tc>
        <w:tc>
          <w:tcPr>
            <w:tcW w:w="3509" w:type="dxa"/>
          </w:tcPr>
          <w:p w:rsidR="00A32374" w:rsidRPr="00A32374" w:rsidRDefault="00A32374" w:rsidP="009B3FD4">
            <w:pPr>
              <w:pStyle w:val="a3"/>
              <w:widowControl/>
              <w:numPr>
                <w:ilvl w:val="0"/>
                <w:numId w:val="34"/>
              </w:numPr>
              <w:tabs>
                <w:tab w:val="left" w:pos="141"/>
              </w:tabs>
              <w:autoSpaceDE/>
              <w:autoSpaceDN/>
              <w:ind w:left="-1" w:firstLine="0"/>
              <w:jc w:val="center"/>
              <w:rPr>
                <w:sz w:val="24"/>
                <w:szCs w:val="24"/>
                <w:lang w:val="uk-UA"/>
              </w:rPr>
            </w:pPr>
            <w:r w:rsidRPr="00A32374">
              <w:rPr>
                <w:sz w:val="24"/>
                <w:szCs w:val="24"/>
                <w:lang w:val="uk-UA"/>
              </w:rPr>
              <w:t>необхідна наявність великих обчислювальних ресурсів для роботи моделі;</w:t>
            </w:r>
          </w:p>
          <w:p w:rsidR="00A32374" w:rsidRPr="00A32374" w:rsidRDefault="00A32374" w:rsidP="009B3FD4">
            <w:pPr>
              <w:pStyle w:val="a3"/>
              <w:widowControl/>
              <w:numPr>
                <w:ilvl w:val="0"/>
                <w:numId w:val="34"/>
              </w:numPr>
              <w:tabs>
                <w:tab w:val="left" w:pos="141"/>
              </w:tabs>
              <w:autoSpaceDE/>
              <w:autoSpaceDN/>
              <w:ind w:left="-1" w:firstLine="0"/>
              <w:jc w:val="center"/>
              <w:rPr>
                <w:sz w:val="24"/>
                <w:szCs w:val="24"/>
                <w:lang w:val="uk-UA"/>
              </w:rPr>
            </w:pPr>
            <w:r w:rsidRPr="00A32374">
              <w:rPr>
                <w:sz w:val="24"/>
                <w:szCs w:val="24"/>
                <w:lang w:val="uk-UA"/>
              </w:rPr>
              <w:t>низька швидкість роботи у великих моделях.</w:t>
            </w:r>
          </w:p>
        </w:tc>
      </w:tr>
      <w:tr w:rsidR="00A32374" w:rsidTr="00A32374">
        <w:tc>
          <w:tcPr>
            <w:tcW w:w="2518" w:type="dxa"/>
          </w:tcPr>
          <w:p w:rsidR="00A32374" w:rsidRPr="00A32374" w:rsidRDefault="00A32374" w:rsidP="00A32374">
            <w:pPr>
              <w:widowControl/>
              <w:autoSpaceDE/>
              <w:autoSpaceDN/>
              <w:jc w:val="center"/>
              <w:rPr>
                <w:b/>
                <w:sz w:val="24"/>
                <w:szCs w:val="24"/>
                <w:lang w:val="uk-UA"/>
              </w:rPr>
            </w:pPr>
            <w:r w:rsidRPr="00A32374">
              <w:rPr>
                <w:b/>
                <w:sz w:val="24"/>
                <w:szCs w:val="24"/>
                <w:lang w:val="uk-UA"/>
              </w:rPr>
              <w:t>Розрахункова модель</w:t>
            </w:r>
          </w:p>
        </w:tc>
        <w:tc>
          <w:tcPr>
            <w:tcW w:w="3686" w:type="dxa"/>
          </w:tcPr>
          <w:p w:rsidR="00A32374" w:rsidRPr="00A32374" w:rsidRDefault="00A32374" w:rsidP="009B3FD4">
            <w:pPr>
              <w:pStyle w:val="a3"/>
              <w:widowControl/>
              <w:numPr>
                <w:ilvl w:val="0"/>
                <w:numId w:val="34"/>
              </w:numPr>
              <w:tabs>
                <w:tab w:val="left" w:pos="212"/>
              </w:tabs>
              <w:autoSpaceDE/>
              <w:autoSpaceDN/>
              <w:ind w:left="71" w:firstLine="0"/>
              <w:jc w:val="center"/>
              <w:rPr>
                <w:sz w:val="24"/>
                <w:szCs w:val="24"/>
                <w:lang w:val="uk-UA"/>
              </w:rPr>
            </w:pPr>
            <w:r w:rsidRPr="00A32374">
              <w:rPr>
                <w:sz w:val="24"/>
                <w:szCs w:val="24"/>
                <w:lang w:val="uk-UA"/>
              </w:rPr>
              <w:t>простота реалізації</w:t>
            </w:r>
            <w:r>
              <w:rPr>
                <w:sz w:val="24"/>
                <w:szCs w:val="24"/>
                <w:lang w:val="uk-UA"/>
              </w:rPr>
              <w:t>.</w:t>
            </w:r>
          </w:p>
        </w:tc>
        <w:tc>
          <w:tcPr>
            <w:tcW w:w="3509" w:type="dxa"/>
          </w:tcPr>
          <w:p w:rsidR="00A32374" w:rsidRPr="00A32374" w:rsidRDefault="00A32374" w:rsidP="009B3FD4">
            <w:pPr>
              <w:pStyle w:val="a3"/>
              <w:widowControl/>
              <w:numPr>
                <w:ilvl w:val="0"/>
                <w:numId w:val="34"/>
              </w:numPr>
              <w:tabs>
                <w:tab w:val="left" w:pos="141"/>
              </w:tabs>
              <w:autoSpaceDE/>
              <w:autoSpaceDN/>
              <w:ind w:left="-1" w:firstLine="0"/>
              <w:jc w:val="center"/>
              <w:rPr>
                <w:sz w:val="24"/>
                <w:szCs w:val="24"/>
                <w:lang w:val="uk-UA"/>
              </w:rPr>
            </w:pPr>
            <w:r w:rsidRPr="00A32374">
              <w:rPr>
                <w:sz w:val="24"/>
                <w:szCs w:val="24"/>
                <w:lang w:val="uk-UA"/>
              </w:rPr>
              <w:t>залежність від розрахованих величин;</w:t>
            </w:r>
          </w:p>
          <w:p w:rsidR="00A32374" w:rsidRPr="00A32374" w:rsidRDefault="00A32374" w:rsidP="009B3FD4">
            <w:pPr>
              <w:pStyle w:val="a3"/>
              <w:widowControl/>
              <w:numPr>
                <w:ilvl w:val="0"/>
                <w:numId w:val="34"/>
              </w:numPr>
              <w:tabs>
                <w:tab w:val="left" w:pos="141"/>
              </w:tabs>
              <w:autoSpaceDE/>
              <w:autoSpaceDN/>
              <w:ind w:left="-1" w:firstLine="0"/>
              <w:jc w:val="center"/>
              <w:rPr>
                <w:sz w:val="24"/>
                <w:szCs w:val="24"/>
                <w:lang w:val="uk-UA"/>
              </w:rPr>
            </w:pPr>
            <w:r w:rsidRPr="00A32374">
              <w:rPr>
                <w:sz w:val="24"/>
                <w:szCs w:val="24"/>
                <w:lang w:val="uk-UA"/>
              </w:rPr>
              <w:t>низька точність моделювання</w:t>
            </w:r>
            <w:r>
              <w:rPr>
                <w:sz w:val="24"/>
                <w:szCs w:val="24"/>
                <w:lang w:val="uk-UA"/>
              </w:rPr>
              <w:t>.</w:t>
            </w:r>
          </w:p>
        </w:tc>
      </w:tr>
    </w:tbl>
    <w:p w:rsidR="001B6AF0" w:rsidRDefault="001B6AF0">
      <w:pPr>
        <w:widowControl/>
        <w:autoSpaceDE/>
        <w:autoSpaceDN/>
        <w:spacing w:after="200" w:line="276" w:lineRule="auto"/>
        <w:rPr>
          <w:sz w:val="28"/>
          <w:szCs w:val="28"/>
          <w:lang w:val="uk-UA"/>
        </w:rPr>
      </w:pPr>
    </w:p>
    <w:p w:rsidR="00A32374" w:rsidRPr="00A32374" w:rsidRDefault="00A32374" w:rsidP="00A32374">
      <w:pPr>
        <w:widowControl/>
        <w:autoSpaceDE/>
        <w:autoSpaceDN/>
        <w:spacing w:line="360" w:lineRule="auto"/>
        <w:ind w:firstLine="567"/>
        <w:jc w:val="both"/>
        <w:rPr>
          <w:sz w:val="28"/>
          <w:szCs w:val="28"/>
          <w:lang w:val="uk-UA"/>
        </w:rPr>
      </w:pPr>
      <w:r w:rsidRPr="00A32374">
        <w:rPr>
          <w:sz w:val="28"/>
          <w:szCs w:val="28"/>
          <w:lang w:val="uk-UA"/>
        </w:rPr>
        <w:t xml:space="preserve">Аналіз даних Таблиці </w:t>
      </w:r>
      <w:r>
        <w:rPr>
          <w:sz w:val="28"/>
          <w:szCs w:val="28"/>
          <w:lang w:val="uk-UA"/>
        </w:rPr>
        <w:t>2</w:t>
      </w:r>
      <w:r w:rsidRPr="00A32374">
        <w:rPr>
          <w:sz w:val="28"/>
          <w:szCs w:val="28"/>
          <w:lang w:val="uk-UA"/>
        </w:rPr>
        <w:t>.1</w:t>
      </w:r>
      <w:r>
        <w:rPr>
          <w:sz w:val="28"/>
          <w:szCs w:val="28"/>
          <w:lang w:val="uk-UA"/>
        </w:rPr>
        <w:t>0</w:t>
      </w:r>
      <w:r w:rsidRPr="00A32374">
        <w:rPr>
          <w:sz w:val="28"/>
          <w:szCs w:val="28"/>
          <w:lang w:val="uk-UA"/>
        </w:rPr>
        <w:t xml:space="preserve"> показав, що для вирішення поставленого завдання найкраще підходить модель соціальних сил. З огляду на це </w:t>
      </w:r>
      <w:r w:rsidRPr="00A32374">
        <w:rPr>
          <w:sz w:val="28"/>
          <w:szCs w:val="28"/>
          <w:lang w:val="uk-UA"/>
        </w:rPr>
        <w:lastRenderedPageBreak/>
        <w:t>необхідно вибрати систему імітаційного моделювання, компоненти якої ляжуть в основу підсистем моделювання, оцінки результатів та візуалізації АСРП.</w:t>
      </w:r>
    </w:p>
    <w:p w:rsidR="00A32374" w:rsidRPr="00A32374" w:rsidRDefault="00A32374" w:rsidP="00A32374">
      <w:pPr>
        <w:widowControl/>
        <w:autoSpaceDE/>
        <w:autoSpaceDN/>
        <w:spacing w:line="360" w:lineRule="auto"/>
        <w:ind w:firstLine="567"/>
        <w:jc w:val="both"/>
        <w:rPr>
          <w:sz w:val="28"/>
          <w:szCs w:val="28"/>
          <w:lang w:val="uk-UA"/>
        </w:rPr>
      </w:pPr>
      <w:r w:rsidRPr="00A32374">
        <w:rPr>
          <w:sz w:val="28"/>
          <w:szCs w:val="28"/>
          <w:lang w:val="uk-UA"/>
        </w:rPr>
        <w:t xml:space="preserve">Для реалізації процесу, представленого блоком А21 «Вибір системи імітаційного моделювання» функціональної моделі процесу планування </w:t>
      </w:r>
      <w:r>
        <w:rPr>
          <w:sz w:val="28"/>
          <w:szCs w:val="28"/>
          <w:lang w:val="uk-UA"/>
        </w:rPr>
        <w:t>В</w:t>
      </w:r>
      <w:r w:rsidRPr="00A32374">
        <w:rPr>
          <w:sz w:val="28"/>
          <w:szCs w:val="28"/>
          <w:lang w:val="uk-UA"/>
        </w:rPr>
        <w:t>КМ</w:t>
      </w:r>
      <w:r>
        <w:rPr>
          <w:sz w:val="28"/>
          <w:szCs w:val="28"/>
          <w:lang w:val="uk-UA"/>
        </w:rPr>
        <w:t>З</w:t>
      </w:r>
      <w:r w:rsidRPr="00A32374">
        <w:rPr>
          <w:sz w:val="28"/>
          <w:szCs w:val="28"/>
          <w:lang w:val="uk-UA"/>
        </w:rPr>
        <w:t xml:space="preserve"> (</w:t>
      </w:r>
      <w:r>
        <w:rPr>
          <w:sz w:val="28"/>
          <w:szCs w:val="28"/>
          <w:lang w:val="uk-UA"/>
        </w:rPr>
        <w:t>Розділ 2.1</w:t>
      </w:r>
      <w:r w:rsidRPr="00A32374">
        <w:rPr>
          <w:sz w:val="28"/>
          <w:szCs w:val="28"/>
          <w:lang w:val="uk-UA"/>
        </w:rPr>
        <w:t>), розглянуто сучасні програмні комплекси, орієнтовані як на побудову моделей пішохідних потоків, і моделей об'єктів транспортної інфраструктури. Вибір здійснювався за такими критеріями:</w:t>
      </w:r>
    </w:p>
    <w:p w:rsidR="00A32374" w:rsidRDefault="00A32374" w:rsidP="009B3FD4">
      <w:pPr>
        <w:pStyle w:val="a3"/>
        <w:widowControl/>
        <w:numPr>
          <w:ilvl w:val="0"/>
          <w:numId w:val="35"/>
        </w:numPr>
        <w:autoSpaceDE/>
        <w:autoSpaceDN/>
        <w:spacing w:line="360" w:lineRule="auto"/>
        <w:jc w:val="both"/>
        <w:rPr>
          <w:sz w:val="28"/>
          <w:szCs w:val="28"/>
          <w:lang w:val="uk-UA"/>
        </w:rPr>
      </w:pPr>
      <w:r w:rsidRPr="00A32374">
        <w:rPr>
          <w:sz w:val="28"/>
          <w:szCs w:val="28"/>
          <w:lang w:val="uk-UA"/>
        </w:rPr>
        <w:t>логічний апарат, що лежить в основі системи (побудова моделі);</w:t>
      </w:r>
    </w:p>
    <w:p w:rsidR="00A32374" w:rsidRDefault="00A32374" w:rsidP="009B3FD4">
      <w:pPr>
        <w:pStyle w:val="a3"/>
        <w:widowControl/>
        <w:numPr>
          <w:ilvl w:val="0"/>
          <w:numId w:val="35"/>
        </w:numPr>
        <w:autoSpaceDE/>
        <w:autoSpaceDN/>
        <w:spacing w:line="360" w:lineRule="auto"/>
        <w:jc w:val="both"/>
        <w:rPr>
          <w:sz w:val="28"/>
          <w:szCs w:val="28"/>
          <w:lang w:val="uk-UA"/>
        </w:rPr>
      </w:pPr>
      <w:r w:rsidRPr="00A32374">
        <w:rPr>
          <w:sz w:val="28"/>
          <w:szCs w:val="28"/>
          <w:lang w:val="uk-UA"/>
        </w:rPr>
        <w:t>гнучкість системи (персоналізація елементів, методів, правил тощо);</w:t>
      </w:r>
    </w:p>
    <w:p w:rsidR="00A32374" w:rsidRDefault="00A32374" w:rsidP="009B3FD4">
      <w:pPr>
        <w:pStyle w:val="a3"/>
        <w:widowControl/>
        <w:numPr>
          <w:ilvl w:val="0"/>
          <w:numId w:val="35"/>
        </w:numPr>
        <w:autoSpaceDE/>
        <w:autoSpaceDN/>
        <w:spacing w:line="360" w:lineRule="auto"/>
        <w:jc w:val="both"/>
        <w:rPr>
          <w:sz w:val="28"/>
          <w:szCs w:val="28"/>
          <w:lang w:val="uk-UA"/>
        </w:rPr>
      </w:pPr>
      <w:r w:rsidRPr="00A32374">
        <w:rPr>
          <w:sz w:val="28"/>
          <w:szCs w:val="28"/>
          <w:lang w:val="uk-UA"/>
        </w:rPr>
        <w:t>можливість комбінування різних підходів моделювання;</w:t>
      </w:r>
    </w:p>
    <w:p w:rsidR="00A32374" w:rsidRDefault="00A32374" w:rsidP="009B3FD4">
      <w:pPr>
        <w:pStyle w:val="a3"/>
        <w:widowControl/>
        <w:numPr>
          <w:ilvl w:val="0"/>
          <w:numId w:val="35"/>
        </w:numPr>
        <w:autoSpaceDE/>
        <w:autoSpaceDN/>
        <w:spacing w:line="360" w:lineRule="auto"/>
        <w:jc w:val="both"/>
        <w:rPr>
          <w:sz w:val="28"/>
          <w:szCs w:val="28"/>
          <w:lang w:val="uk-UA"/>
        </w:rPr>
      </w:pPr>
      <w:r w:rsidRPr="00A32374">
        <w:rPr>
          <w:sz w:val="28"/>
          <w:szCs w:val="28"/>
          <w:lang w:val="uk-UA"/>
        </w:rPr>
        <w:t>аналітичні можливості системи;</w:t>
      </w:r>
    </w:p>
    <w:p w:rsidR="00A32374" w:rsidRDefault="00A32374" w:rsidP="009B3FD4">
      <w:pPr>
        <w:pStyle w:val="a3"/>
        <w:widowControl/>
        <w:numPr>
          <w:ilvl w:val="0"/>
          <w:numId w:val="35"/>
        </w:numPr>
        <w:autoSpaceDE/>
        <w:autoSpaceDN/>
        <w:spacing w:line="360" w:lineRule="auto"/>
        <w:jc w:val="both"/>
        <w:rPr>
          <w:sz w:val="28"/>
          <w:szCs w:val="28"/>
          <w:lang w:val="uk-UA"/>
        </w:rPr>
      </w:pPr>
      <w:r w:rsidRPr="00A32374">
        <w:rPr>
          <w:sz w:val="28"/>
          <w:szCs w:val="28"/>
          <w:lang w:val="uk-UA"/>
        </w:rPr>
        <w:t>графічні можливості системи;</w:t>
      </w:r>
    </w:p>
    <w:p w:rsidR="00A32374" w:rsidRDefault="00A32374" w:rsidP="009B3FD4">
      <w:pPr>
        <w:pStyle w:val="a3"/>
        <w:widowControl/>
        <w:numPr>
          <w:ilvl w:val="0"/>
          <w:numId w:val="35"/>
        </w:numPr>
        <w:autoSpaceDE/>
        <w:autoSpaceDN/>
        <w:spacing w:line="360" w:lineRule="auto"/>
        <w:jc w:val="both"/>
        <w:rPr>
          <w:sz w:val="28"/>
          <w:szCs w:val="28"/>
          <w:lang w:val="uk-UA"/>
        </w:rPr>
      </w:pPr>
      <w:r w:rsidRPr="00A32374">
        <w:rPr>
          <w:sz w:val="28"/>
          <w:szCs w:val="28"/>
          <w:lang w:val="uk-UA"/>
        </w:rPr>
        <w:t>інформаційна підтримка системи;</w:t>
      </w:r>
    </w:p>
    <w:p w:rsidR="00A32374" w:rsidRDefault="00A32374" w:rsidP="009B3FD4">
      <w:pPr>
        <w:pStyle w:val="a3"/>
        <w:widowControl/>
        <w:numPr>
          <w:ilvl w:val="0"/>
          <w:numId w:val="35"/>
        </w:numPr>
        <w:autoSpaceDE/>
        <w:autoSpaceDN/>
        <w:spacing w:line="360" w:lineRule="auto"/>
        <w:jc w:val="both"/>
        <w:rPr>
          <w:sz w:val="28"/>
          <w:szCs w:val="28"/>
          <w:lang w:val="uk-UA"/>
        </w:rPr>
      </w:pPr>
      <w:r w:rsidRPr="00A32374">
        <w:rPr>
          <w:sz w:val="28"/>
          <w:szCs w:val="28"/>
          <w:lang w:val="uk-UA"/>
        </w:rPr>
        <w:t>продуктивність системи;</w:t>
      </w:r>
    </w:p>
    <w:p w:rsidR="00A32374" w:rsidRPr="00A32374" w:rsidRDefault="00A32374" w:rsidP="009B3FD4">
      <w:pPr>
        <w:pStyle w:val="a3"/>
        <w:widowControl/>
        <w:numPr>
          <w:ilvl w:val="0"/>
          <w:numId w:val="35"/>
        </w:numPr>
        <w:autoSpaceDE/>
        <w:autoSpaceDN/>
        <w:spacing w:line="360" w:lineRule="auto"/>
        <w:jc w:val="both"/>
        <w:rPr>
          <w:sz w:val="28"/>
          <w:szCs w:val="28"/>
          <w:lang w:val="uk-UA"/>
        </w:rPr>
      </w:pPr>
      <w:r w:rsidRPr="00A32374">
        <w:rPr>
          <w:sz w:val="28"/>
          <w:szCs w:val="28"/>
          <w:lang w:val="uk-UA"/>
        </w:rPr>
        <w:t>доступність системи.</w:t>
      </w:r>
    </w:p>
    <w:p w:rsidR="00A32374" w:rsidRDefault="00A32374" w:rsidP="00A32374">
      <w:pPr>
        <w:widowControl/>
        <w:autoSpaceDE/>
        <w:autoSpaceDN/>
        <w:spacing w:line="360" w:lineRule="auto"/>
        <w:ind w:firstLine="567"/>
        <w:jc w:val="both"/>
        <w:rPr>
          <w:sz w:val="28"/>
          <w:szCs w:val="28"/>
          <w:lang w:val="uk-UA"/>
        </w:rPr>
      </w:pPr>
      <w:r w:rsidRPr="00A32374">
        <w:rPr>
          <w:sz w:val="28"/>
          <w:szCs w:val="28"/>
          <w:lang w:val="uk-UA"/>
        </w:rPr>
        <w:t>Характеристики стандартних систем моделювання [</w:t>
      </w:r>
      <w:r w:rsidR="007664EF">
        <w:rPr>
          <w:sz w:val="28"/>
          <w:szCs w:val="28"/>
          <w:lang w:val="uk-UA"/>
        </w:rPr>
        <w:t>57</w:t>
      </w:r>
      <w:r w:rsidRPr="00A32374">
        <w:rPr>
          <w:sz w:val="28"/>
          <w:szCs w:val="28"/>
          <w:lang w:val="uk-UA"/>
        </w:rPr>
        <w:t xml:space="preserve">] представлені Таблиці </w:t>
      </w:r>
      <w:r>
        <w:rPr>
          <w:sz w:val="28"/>
          <w:szCs w:val="28"/>
          <w:lang w:val="uk-UA"/>
        </w:rPr>
        <w:t>2</w:t>
      </w:r>
      <w:r w:rsidRPr="00A32374">
        <w:rPr>
          <w:sz w:val="28"/>
          <w:szCs w:val="28"/>
          <w:lang w:val="uk-UA"/>
        </w:rPr>
        <w:t>.</w:t>
      </w:r>
      <w:r>
        <w:rPr>
          <w:sz w:val="28"/>
          <w:szCs w:val="28"/>
          <w:lang w:val="uk-UA"/>
        </w:rPr>
        <w:t>11</w:t>
      </w:r>
      <w:r w:rsidRPr="00A32374">
        <w:rPr>
          <w:sz w:val="28"/>
          <w:szCs w:val="28"/>
          <w:lang w:val="uk-UA"/>
        </w:rPr>
        <w:t>.</w:t>
      </w:r>
    </w:p>
    <w:p w:rsidR="00A32374" w:rsidRDefault="00A32374" w:rsidP="00A32374">
      <w:pPr>
        <w:widowControl/>
        <w:autoSpaceDE/>
        <w:autoSpaceDN/>
        <w:spacing w:line="360" w:lineRule="auto"/>
        <w:ind w:firstLine="567"/>
        <w:jc w:val="right"/>
        <w:rPr>
          <w:sz w:val="28"/>
          <w:szCs w:val="28"/>
          <w:lang w:val="uk-UA"/>
        </w:rPr>
      </w:pPr>
      <w:r>
        <w:rPr>
          <w:sz w:val="28"/>
          <w:szCs w:val="28"/>
          <w:lang w:val="uk-UA"/>
        </w:rPr>
        <w:t xml:space="preserve">Таблиця 2.11 </w:t>
      </w:r>
    </w:p>
    <w:p w:rsidR="00A32374" w:rsidRDefault="00A32374" w:rsidP="00A32374">
      <w:pPr>
        <w:widowControl/>
        <w:autoSpaceDE/>
        <w:autoSpaceDN/>
        <w:spacing w:line="360" w:lineRule="auto"/>
        <w:ind w:firstLine="567"/>
        <w:jc w:val="center"/>
        <w:rPr>
          <w:sz w:val="28"/>
          <w:szCs w:val="28"/>
          <w:lang w:val="uk-UA"/>
        </w:rPr>
      </w:pPr>
      <w:r w:rsidRPr="00A32374">
        <w:rPr>
          <w:sz w:val="28"/>
          <w:szCs w:val="28"/>
          <w:lang w:val="uk-UA"/>
        </w:rPr>
        <w:t>Характеристика систем імітаційного моделювання</w:t>
      </w:r>
    </w:p>
    <w:tbl>
      <w:tblPr>
        <w:tblStyle w:val="a4"/>
        <w:tblW w:w="10067" w:type="dxa"/>
        <w:tblInd w:w="-459" w:type="dxa"/>
        <w:tblLook w:val="04A0"/>
      </w:tblPr>
      <w:tblGrid>
        <w:gridCol w:w="1920"/>
        <w:gridCol w:w="2021"/>
        <w:gridCol w:w="2042"/>
        <w:gridCol w:w="2042"/>
        <w:gridCol w:w="2042"/>
      </w:tblGrid>
      <w:tr w:rsidR="00C5623E" w:rsidTr="00C5623E">
        <w:tc>
          <w:tcPr>
            <w:tcW w:w="2410" w:type="dxa"/>
            <w:vMerge w:val="restart"/>
          </w:tcPr>
          <w:p w:rsidR="00C5623E" w:rsidRPr="00C5623E" w:rsidRDefault="00C5623E" w:rsidP="00A32374">
            <w:pPr>
              <w:pStyle w:val="Default"/>
              <w:jc w:val="center"/>
              <w:rPr>
                <w:lang w:val="uk-UA"/>
              </w:rPr>
            </w:pPr>
            <w:r w:rsidRPr="00C5623E">
              <w:t xml:space="preserve">Параметр </w:t>
            </w:r>
          </w:p>
        </w:tc>
        <w:tc>
          <w:tcPr>
            <w:tcW w:w="7657" w:type="dxa"/>
            <w:gridSpan w:val="4"/>
          </w:tcPr>
          <w:p w:rsidR="00C5623E" w:rsidRPr="00C5623E" w:rsidRDefault="00C5623E" w:rsidP="00A32374">
            <w:pPr>
              <w:widowControl/>
              <w:autoSpaceDE/>
              <w:autoSpaceDN/>
              <w:jc w:val="center"/>
              <w:rPr>
                <w:b/>
                <w:sz w:val="24"/>
                <w:szCs w:val="24"/>
                <w:lang w:val="uk-UA"/>
              </w:rPr>
            </w:pPr>
            <w:r w:rsidRPr="00C5623E">
              <w:rPr>
                <w:b/>
                <w:sz w:val="24"/>
                <w:szCs w:val="24"/>
                <w:lang w:val="uk-UA"/>
              </w:rPr>
              <w:t>Стандартні системи моделювання</w:t>
            </w:r>
          </w:p>
        </w:tc>
      </w:tr>
      <w:tr w:rsidR="00C5623E" w:rsidTr="00C5623E">
        <w:tc>
          <w:tcPr>
            <w:tcW w:w="2410" w:type="dxa"/>
            <w:vMerge/>
          </w:tcPr>
          <w:p w:rsidR="00C5623E" w:rsidRPr="00A32374" w:rsidRDefault="00C5623E" w:rsidP="00A32374">
            <w:pPr>
              <w:widowControl/>
              <w:autoSpaceDE/>
              <w:autoSpaceDN/>
              <w:jc w:val="center"/>
              <w:rPr>
                <w:sz w:val="24"/>
                <w:szCs w:val="24"/>
                <w:lang w:val="uk-UA"/>
              </w:rPr>
            </w:pPr>
          </w:p>
        </w:tc>
        <w:tc>
          <w:tcPr>
            <w:tcW w:w="1914" w:type="dxa"/>
          </w:tcPr>
          <w:p w:rsidR="00C5623E" w:rsidRPr="00341482" w:rsidRDefault="00C5623E" w:rsidP="00C5623E">
            <w:pPr>
              <w:pStyle w:val="Default"/>
              <w:jc w:val="center"/>
              <w:rPr>
                <w:b/>
                <w:lang w:val="uk-UA"/>
              </w:rPr>
            </w:pPr>
            <w:proofErr w:type="spellStart"/>
            <w:r w:rsidRPr="00341482">
              <w:rPr>
                <w:b/>
                <w:i/>
                <w:iCs/>
              </w:rPr>
              <w:t>AnyLogic</w:t>
            </w:r>
            <w:proofErr w:type="spellEnd"/>
            <w:r w:rsidRPr="00341482">
              <w:rPr>
                <w:b/>
                <w:i/>
                <w:iCs/>
              </w:rPr>
              <w:t xml:space="preserve"> </w:t>
            </w:r>
          </w:p>
        </w:tc>
        <w:tc>
          <w:tcPr>
            <w:tcW w:w="1914" w:type="dxa"/>
          </w:tcPr>
          <w:p w:rsidR="00C5623E" w:rsidRPr="00341482" w:rsidRDefault="00C5623E" w:rsidP="00C5623E">
            <w:pPr>
              <w:pStyle w:val="Default"/>
              <w:jc w:val="center"/>
              <w:rPr>
                <w:b/>
                <w:lang w:val="uk-UA"/>
              </w:rPr>
            </w:pPr>
            <w:proofErr w:type="spellStart"/>
            <w:r w:rsidRPr="00341482">
              <w:rPr>
                <w:b/>
                <w:i/>
                <w:iCs/>
              </w:rPr>
              <w:t>Arena</w:t>
            </w:r>
            <w:proofErr w:type="spellEnd"/>
            <w:r w:rsidRPr="00341482">
              <w:rPr>
                <w:b/>
                <w:i/>
                <w:iCs/>
              </w:rPr>
              <w:t xml:space="preserve"> </w:t>
            </w:r>
          </w:p>
        </w:tc>
        <w:tc>
          <w:tcPr>
            <w:tcW w:w="1914" w:type="dxa"/>
          </w:tcPr>
          <w:p w:rsidR="00C5623E" w:rsidRPr="00C5623E" w:rsidRDefault="00C5623E" w:rsidP="00C5623E">
            <w:pPr>
              <w:pStyle w:val="Default"/>
              <w:jc w:val="center"/>
              <w:rPr>
                <w:b/>
                <w:lang w:val="uk-UA"/>
              </w:rPr>
            </w:pPr>
            <w:proofErr w:type="spellStart"/>
            <w:r w:rsidRPr="00C5623E">
              <w:rPr>
                <w:b/>
                <w:i/>
                <w:iCs/>
              </w:rPr>
              <w:t>Simulink</w:t>
            </w:r>
            <w:proofErr w:type="spellEnd"/>
            <w:r w:rsidRPr="00C5623E">
              <w:rPr>
                <w:b/>
                <w:i/>
                <w:iCs/>
              </w:rPr>
              <w:t xml:space="preserve"> </w:t>
            </w:r>
          </w:p>
        </w:tc>
        <w:tc>
          <w:tcPr>
            <w:tcW w:w="1915" w:type="dxa"/>
          </w:tcPr>
          <w:p w:rsidR="00C5623E" w:rsidRPr="00C5623E" w:rsidRDefault="00C5623E" w:rsidP="00C5623E">
            <w:pPr>
              <w:pStyle w:val="Default"/>
              <w:jc w:val="center"/>
              <w:rPr>
                <w:b/>
                <w:lang w:val="uk-UA"/>
              </w:rPr>
            </w:pPr>
            <w:proofErr w:type="spellStart"/>
            <w:r w:rsidRPr="00C5623E">
              <w:rPr>
                <w:b/>
                <w:i/>
                <w:iCs/>
              </w:rPr>
              <w:t>GPSS-World</w:t>
            </w:r>
            <w:proofErr w:type="spellEnd"/>
            <w:r w:rsidRPr="00C5623E">
              <w:rPr>
                <w:b/>
                <w:i/>
                <w:iCs/>
              </w:rPr>
              <w:t xml:space="preserve"> </w:t>
            </w:r>
          </w:p>
        </w:tc>
      </w:tr>
      <w:tr w:rsidR="00A32374" w:rsidTr="00C5623E">
        <w:tc>
          <w:tcPr>
            <w:tcW w:w="2410" w:type="dxa"/>
          </w:tcPr>
          <w:p w:rsidR="00A32374" w:rsidRPr="00C5623E" w:rsidRDefault="00C5623E" w:rsidP="00A32374">
            <w:pPr>
              <w:widowControl/>
              <w:autoSpaceDE/>
              <w:autoSpaceDN/>
              <w:jc w:val="center"/>
              <w:rPr>
                <w:b/>
                <w:sz w:val="24"/>
                <w:szCs w:val="24"/>
                <w:lang w:val="uk-UA"/>
              </w:rPr>
            </w:pPr>
            <w:r w:rsidRPr="00C5623E">
              <w:rPr>
                <w:b/>
                <w:sz w:val="24"/>
                <w:szCs w:val="24"/>
                <w:lang w:val="uk-UA"/>
              </w:rPr>
              <w:t>Основна сфера застосування</w:t>
            </w:r>
          </w:p>
        </w:tc>
        <w:tc>
          <w:tcPr>
            <w:tcW w:w="1914" w:type="dxa"/>
          </w:tcPr>
          <w:p w:rsidR="00A32374" w:rsidRPr="00A32374" w:rsidRDefault="00C5623E" w:rsidP="00A32374">
            <w:pPr>
              <w:widowControl/>
              <w:autoSpaceDE/>
              <w:autoSpaceDN/>
              <w:jc w:val="center"/>
              <w:rPr>
                <w:sz w:val="24"/>
                <w:szCs w:val="24"/>
                <w:lang w:val="uk-UA"/>
              </w:rPr>
            </w:pPr>
            <w:r w:rsidRPr="00C5623E">
              <w:rPr>
                <w:sz w:val="24"/>
                <w:szCs w:val="24"/>
                <w:lang w:val="uk-UA"/>
              </w:rPr>
              <w:t xml:space="preserve">Інструмент для </w:t>
            </w:r>
            <w:proofErr w:type="spellStart"/>
            <w:r w:rsidRPr="00C5623E">
              <w:rPr>
                <w:sz w:val="24"/>
                <w:szCs w:val="24"/>
                <w:lang w:val="uk-UA"/>
              </w:rPr>
              <w:t>багатопідходного</w:t>
            </w:r>
            <w:proofErr w:type="spellEnd"/>
            <w:r w:rsidRPr="00C5623E">
              <w:rPr>
                <w:sz w:val="24"/>
                <w:szCs w:val="24"/>
                <w:lang w:val="uk-UA"/>
              </w:rPr>
              <w:t xml:space="preserve"> імітаційного моделювання. Призначений для побудови прогнозів, стратегічного планування, моделювання виробництв, бізнес-процесів, управління проектами та </w:t>
            </w:r>
            <w:r w:rsidRPr="00C5623E">
              <w:rPr>
                <w:sz w:val="24"/>
                <w:szCs w:val="24"/>
                <w:lang w:val="uk-UA"/>
              </w:rPr>
              <w:lastRenderedPageBreak/>
              <w:t>персоналом.</w:t>
            </w:r>
          </w:p>
        </w:tc>
        <w:tc>
          <w:tcPr>
            <w:tcW w:w="1914" w:type="dxa"/>
          </w:tcPr>
          <w:p w:rsidR="00A32374" w:rsidRPr="00A32374" w:rsidRDefault="00C5623E" w:rsidP="00A32374">
            <w:pPr>
              <w:widowControl/>
              <w:autoSpaceDE/>
              <w:autoSpaceDN/>
              <w:jc w:val="center"/>
              <w:rPr>
                <w:sz w:val="24"/>
                <w:szCs w:val="24"/>
                <w:lang w:val="uk-UA"/>
              </w:rPr>
            </w:pPr>
            <w:r w:rsidRPr="00C5623E">
              <w:rPr>
                <w:sz w:val="24"/>
                <w:szCs w:val="24"/>
                <w:lang w:val="uk-UA"/>
              </w:rPr>
              <w:lastRenderedPageBreak/>
              <w:t xml:space="preserve">Система моделювання, що дозволяє створювати динамічні моделі різнорідних процесів та систем. Переважно використовується під час моделювання бізнес-процесів, складів у </w:t>
            </w:r>
            <w:r w:rsidRPr="00C5623E">
              <w:rPr>
                <w:sz w:val="24"/>
                <w:szCs w:val="24"/>
                <w:lang w:val="uk-UA"/>
              </w:rPr>
              <w:lastRenderedPageBreak/>
              <w:t>логістиці, медичних дослідженнях.</w:t>
            </w:r>
          </w:p>
        </w:tc>
        <w:tc>
          <w:tcPr>
            <w:tcW w:w="1914" w:type="dxa"/>
          </w:tcPr>
          <w:p w:rsidR="00A32374" w:rsidRPr="00A32374" w:rsidRDefault="00C5623E" w:rsidP="00A32374">
            <w:pPr>
              <w:widowControl/>
              <w:autoSpaceDE/>
              <w:autoSpaceDN/>
              <w:jc w:val="center"/>
              <w:rPr>
                <w:sz w:val="24"/>
                <w:szCs w:val="24"/>
                <w:lang w:val="uk-UA"/>
              </w:rPr>
            </w:pPr>
            <w:r w:rsidRPr="00C5623E">
              <w:rPr>
                <w:sz w:val="24"/>
                <w:szCs w:val="24"/>
                <w:lang w:val="uk-UA"/>
              </w:rPr>
              <w:lastRenderedPageBreak/>
              <w:t xml:space="preserve">Середовище імітаційного моделювання, що дозволяє будувати динамічні моделі, включаючи дискретні, безперервні та гібридні. Переважно використовується для обробки </w:t>
            </w:r>
            <w:r w:rsidRPr="00C5623E">
              <w:rPr>
                <w:sz w:val="24"/>
                <w:szCs w:val="24"/>
                <w:lang w:val="uk-UA"/>
              </w:rPr>
              <w:lastRenderedPageBreak/>
              <w:t>сигналів, моделювання систем керування, фінансових розрахунків, виробництва.</w:t>
            </w:r>
          </w:p>
        </w:tc>
        <w:tc>
          <w:tcPr>
            <w:tcW w:w="1915" w:type="dxa"/>
          </w:tcPr>
          <w:p w:rsidR="00A32374" w:rsidRPr="00A32374" w:rsidRDefault="00C5623E" w:rsidP="00A32374">
            <w:pPr>
              <w:widowControl/>
              <w:autoSpaceDE/>
              <w:autoSpaceDN/>
              <w:jc w:val="center"/>
              <w:rPr>
                <w:sz w:val="24"/>
                <w:szCs w:val="24"/>
                <w:lang w:val="uk-UA"/>
              </w:rPr>
            </w:pPr>
            <w:r w:rsidRPr="00C5623E">
              <w:rPr>
                <w:sz w:val="24"/>
                <w:szCs w:val="24"/>
                <w:lang w:val="uk-UA"/>
              </w:rPr>
              <w:lastRenderedPageBreak/>
              <w:t xml:space="preserve">Система моделювання загального призначення переважно використовується в освітніх цілях. Призначена для дослідження абстрактних об'єктів, що переміщуються між статичними елементами, </w:t>
            </w:r>
            <w:r w:rsidRPr="00C5623E">
              <w:rPr>
                <w:sz w:val="24"/>
                <w:szCs w:val="24"/>
                <w:lang w:val="uk-UA"/>
              </w:rPr>
              <w:lastRenderedPageBreak/>
              <w:t>зокрема СО.</w:t>
            </w:r>
          </w:p>
        </w:tc>
      </w:tr>
      <w:tr w:rsidR="00C5623E" w:rsidTr="00C5623E">
        <w:tc>
          <w:tcPr>
            <w:tcW w:w="2410" w:type="dxa"/>
          </w:tcPr>
          <w:p w:rsidR="00C5623E" w:rsidRPr="00C5623E" w:rsidRDefault="00C5623E" w:rsidP="00A32374">
            <w:pPr>
              <w:widowControl/>
              <w:autoSpaceDE/>
              <w:autoSpaceDN/>
              <w:jc w:val="center"/>
              <w:rPr>
                <w:b/>
                <w:sz w:val="24"/>
                <w:szCs w:val="24"/>
                <w:lang w:val="uk-UA"/>
              </w:rPr>
            </w:pPr>
            <w:r w:rsidRPr="00C5623E">
              <w:rPr>
                <w:b/>
                <w:sz w:val="24"/>
                <w:szCs w:val="24"/>
                <w:lang w:val="uk-UA"/>
              </w:rPr>
              <w:lastRenderedPageBreak/>
              <w:t>Побудова моделі</w:t>
            </w:r>
          </w:p>
        </w:tc>
        <w:tc>
          <w:tcPr>
            <w:tcW w:w="1914" w:type="dxa"/>
          </w:tcPr>
          <w:p w:rsidR="00C5623E" w:rsidRPr="00C5623E" w:rsidRDefault="00C5623E" w:rsidP="00A32374">
            <w:pPr>
              <w:widowControl/>
              <w:autoSpaceDE/>
              <w:autoSpaceDN/>
              <w:jc w:val="center"/>
              <w:rPr>
                <w:sz w:val="24"/>
                <w:szCs w:val="24"/>
                <w:lang w:val="uk-UA"/>
              </w:rPr>
            </w:pPr>
            <w:r w:rsidRPr="00C5623E">
              <w:rPr>
                <w:sz w:val="24"/>
                <w:szCs w:val="24"/>
                <w:lang w:val="uk-UA"/>
              </w:rPr>
              <w:t>Поточні та UML діаграми</w:t>
            </w:r>
          </w:p>
        </w:tc>
        <w:tc>
          <w:tcPr>
            <w:tcW w:w="1914" w:type="dxa"/>
          </w:tcPr>
          <w:p w:rsidR="00C5623E" w:rsidRPr="00C5623E" w:rsidRDefault="00C5623E" w:rsidP="00A32374">
            <w:pPr>
              <w:widowControl/>
              <w:autoSpaceDE/>
              <w:autoSpaceDN/>
              <w:jc w:val="center"/>
              <w:rPr>
                <w:sz w:val="24"/>
                <w:szCs w:val="24"/>
                <w:lang w:val="uk-UA"/>
              </w:rPr>
            </w:pPr>
            <w:r w:rsidRPr="00C5623E">
              <w:rPr>
                <w:sz w:val="24"/>
                <w:szCs w:val="24"/>
                <w:lang w:val="uk-UA"/>
              </w:rPr>
              <w:t>Блоки моделювання (модулі) та операції (сутності)</w:t>
            </w:r>
          </w:p>
        </w:tc>
        <w:tc>
          <w:tcPr>
            <w:tcW w:w="1914" w:type="dxa"/>
          </w:tcPr>
          <w:p w:rsidR="00C5623E" w:rsidRPr="00C5623E" w:rsidRDefault="00C5623E" w:rsidP="00A32374">
            <w:pPr>
              <w:widowControl/>
              <w:autoSpaceDE/>
              <w:autoSpaceDN/>
              <w:jc w:val="center"/>
              <w:rPr>
                <w:sz w:val="24"/>
                <w:szCs w:val="24"/>
                <w:lang w:val="uk-UA"/>
              </w:rPr>
            </w:pPr>
            <w:r w:rsidRPr="00C5623E">
              <w:rPr>
                <w:sz w:val="24"/>
                <w:szCs w:val="24"/>
                <w:lang w:val="uk-UA"/>
              </w:rPr>
              <w:t>Блок-діаграми у вигляді спрямованих графів</w:t>
            </w:r>
          </w:p>
        </w:tc>
        <w:tc>
          <w:tcPr>
            <w:tcW w:w="1915" w:type="dxa"/>
          </w:tcPr>
          <w:p w:rsidR="00C5623E" w:rsidRPr="00C5623E" w:rsidRDefault="00C5623E" w:rsidP="00A32374">
            <w:pPr>
              <w:widowControl/>
              <w:autoSpaceDE/>
              <w:autoSpaceDN/>
              <w:jc w:val="center"/>
              <w:rPr>
                <w:sz w:val="24"/>
                <w:szCs w:val="24"/>
                <w:lang w:val="uk-UA"/>
              </w:rPr>
            </w:pPr>
            <w:r w:rsidRPr="00C5623E">
              <w:rPr>
                <w:sz w:val="24"/>
                <w:szCs w:val="24"/>
                <w:lang w:val="uk-UA"/>
              </w:rPr>
              <w:t>Послідовність логічних операторів</w:t>
            </w:r>
          </w:p>
        </w:tc>
      </w:tr>
      <w:tr w:rsidR="00C5623E" w:rsidTr="00C5623E">
        <w:tc>
          <w:tcPr>
            <w:tcW w:w="2410" w:type="dxa"/>
          </w:tcPr>
          <w:p w:rsidR="00C5623E" w:rsidRPr="00C5623E" w:rsidRDefault="00C5623E" w:rsidP="00A32374">
            <w:pPr>
              <w:widowControl/>
              <w:autoSpaceDE/>
              <w:autoSpaceDN/>
              <w:jc w:val="center"/>
              <w:rPr>
                <w:b/>
                <w:sz w:val="24"/>
                <w:szCs w:val="24"/>
                <w:lang w:val="uk-UA"/>
              </w:rPr>
            </w:pPr>
            <w:r w:rsidRPr="00C5623E">
              <w:rPr>
                <w:b/>
                <w:sz w:val="24"/>
                <w:szCs w:val="24"/>
                <w:lang w:val="uk-UA"/>
              </w:rPr>
              <w:t>Мова програмування</w:t>
            </w:r>
          </w:p>
        </w:tc>
        <w:tc>
          <w:tcPr>
            <w:tcW w:w="1914" w:type="dxa"/>
          </w:tcPr>
          <w:p w:rsidR="00C5623E" w:rsidRPr="00C5623E" w:rsidRDefault="00C5623E" w:rsidP="00C5623E">
            <w:pPr>
              <w:pStyle w:val="Default"/>
              <w:jc w:val="center"/>
              <w:rPr>
                <w:lang w:val="uk-UA"/>
              </w:rPr>
            </w:pPr>
            <w:proofErr w:type="spellStart"/>
            <w:r w:rsidRPr="00C5623E">
              <w:rPr>
                <w:i/>
                <w:iCs/>
              </w:rPr>
              <w:t>AnyLogic</w:t>
            </w:r>
            <w:proofErr w:type="spellEnd"/>
            <w:r w:rsidRPr="00C5623E">
              <w:rPr>
                <w:i/>
                <w:iCs/>
              </w:rPr>
              <w:t xml:space="preserve"> (</w:t>
            </w:r>
            <w:proofErr w:type="spellStart"/>
            <w:r w:rsidRPr="00C5623E">
              <w:rPr>
                <w:i/>
                <w:iCs/>
              </w:rPr>
              <w:t>Java</w:t>
            </w:r>
            <w:proofErr w:type="spellEnd"/>
            <w:r w:rsidRPr="00C5623E">
              <w:rPr>
                <w:i/>
                <w:iCs/>
              </w:rPr>
              <w:t xml:space="preserve">) </w:t>
            </w:r>
          </w:p>
        </w:tc>
        <w:tc>
          <w:tcPr>
            <w:tcW w:w="1914" w:type="dxa"/>
          </w:tcPr>
          <w:p w:rsidR="00C5623E" w:rsidRPr="00C5623E" w:rsidRDefault="00C5623E" w:rsidP="00C5623E">
            <w:pPr>
              <w:pStyle w:val="Default"/>
              <w:jc w:val="center"/>
              <w:rPr>
                <w:lang w:val="uk-UA"/>
              </w:rPr>
            </w:pPr>
            <w:proofErr w:type="spellStart"/>
            <w:r w:rsidRPr="00C5623E">
              <w:rPr>
                <w:i/>
                <w:iCs/>
              </w:rPr>
              <w:t>Siman</w:t>
            </w:r>
            <w:proofErr w:type="spellEnd"/>
            <w:r w:rsidRPr="00C5623E">
              <w:rPr>
                <w:i/>
                <w:iCs/>
              </w:rPr>
              <w:t xml:space="preserve"> </w:t>
            </w:r>
          </w:p>
        </w:tc>
        <w:tc>
          <w:tcPr>
            <w:tcW w:w="1914" w:type="dxa"/>
          </w:tcPr>
          <w:p w:rsidR="00C5623E" w:rsidRPr="00C5623E" w:rsidRDefault="00C5623E" w:rsidP="00C5623E">
            <w:pPr>
              <w:pStyle w:val="Default"/>
              <w:jc w:val="center"/>
              <w:rPr>
                <w:lang w:val="uk-UA"/>
              </w:rPr>
            </w:pPr>
            <w:proofErr w:type="spellStart"/>
            <w:r w:rsidRPr="00C5623E">
              <w:rPr>
                <w:i/>
                <w:iCs/>
              </w:rPr>
              <w:t>MatLab</w:t>
            </w:r>
            <w:proofErr w:type="spellEnd"/>
            <w:r w:rsidRPr="00C5623E">
              <w:rPr>
                <w:i/>
                <w:iCs/>
              </w:rPr>
              <w:t xml:space="preserve"> (С) </w:t>
            </w:r>
          </w:p>
        </w:tc>
        <w:tc>
          <w:tcPr>
            <w:tcW w:w="1915" w:type="dxa"/>
          </w:tcPr>
          <w:p w:rsidR="00C5623E" w:rsidRPr="00C5623E" w:rsidRDefault="00C5623E" w:rsidP="00C5623E">
            <w:pPr>
              <w:pStyle w:val="Default"/>
              <w:jc w:val="center"/>
              <w:rPr>
                <w:lang w:val="uk-UA"/>
              </w:rPr>
            </w:pPr>
            <w:r w:rsidRPr="00C5623E">
              <w:rPr>
                <w:i/>
                <w:iCs/>
              </w:rPr>
              <w:t xml:space="preserve">GPSS </w:t>
            </w:r>
          </w:p>
        </w:tc>
      </w:tr>
      <w:tr w:rsidR="00C5623E" w:rsidTr="00C5623E">
        <w:tc>
          <w:tcPr>
            <w:tcW w:w="2410" w:type="dxa"/>
          </w:tcPr>
          <w:p w:rsidR="00C5623E" w:rsidRPr="00C5623E" w:rsidRDefault="00C5623E" w:rsidP="00A32374">
            <w:pPr>
              <w:widowControl/>
              <w:autoSpaceDE/>
              <w:autoSpaceDN/>
              <w:jc w:val="center"/>
              <w:rPr>
                <w:b/>
                <w:sz w:val="24"/>
                <w:szCs w:val="24"/>
                <w:lang w:val="uk-UA"/>
              </w:rPr>
            </w:pPr>
            <w:r w:rsidRPr="00C5623E">
              <w:rPr>
                <w:b/>
                <w:sz w:val="24"/>
                <w:szCs w:val="24"/>
                <w:lang w:val="uk-UA"/>
              </w:rPr>
              <w:t>Гнучкість системи</w:t>
            </w:r>
          </w:p>
        </w:tc>
        <w:tc>
          <w:tcPr>
            <w:tcW w:w="1914" w:type="dxa"/>
          </w:tcPr>
          <w:p w:rsidR="00C5623E" w:rsidRPr="005F2468" w:rsidRDefault="005F2468" w:rsidP="00C5623E">
            <w:pPr>
              <w:pStyle w:val="Default"/>
              <w:jc w:val="center"/>
              <w:rPr>
                <w:i/>
                <w:iCs/>
                <w:lang w:val="uk-UA"/>
              </w:rPr>
            </w:pPr>
            <w:r>
              <w:rPr>
                <w:i/>
                <w:iCs/>
                <w:lang w:val="uk-UA"/>
              </w:rPr>
              <w:t>+</w:t>
            </w:r>
          </w:p>
        </w:tc>
        <w:tc>
          <w:tcPr>
            <w:tcW w:w="1914" w:type="dxa"/>
          </w:tcPr>
          <w:p w:rsidR="00C5623E" w:rsidRPr="005F2468" w:rsidRDefault="005F2468" w:rsidP="00C5623E">
            <w:pPr>
              <w:pStyle w:val="Default"/>
              <w:jc w:val="center"/>
              <w:rPr>
                <w:i/>
                <w:iCs/>
                <w:lang w:val="uk-UA"/>
              </w:rPr>
            </w:pPr>
            <w:r>
              <w:rPr>
                <w:i/>
                <w:iCs/>
                <w:lang w:val="uk-UA"/>
              </w:rPr>
              <w:t>+</w:t>
            </w:r>
          </w:p>
        </w:tc>
        <w:tc>
          <w:tcPr>
            <w:tcW w:w="1914" w:type="dxa"/>
          </w:tcPr>
          <w:p w:rsidR="00C5623E" w:rsidRPr="005F2468" w:rsidRDefault="005F2468" w:rsidP="00C5623E">
            <w:pPr>
              <w:pStyle w:val="Default"/>
              <w:jc w:val="center"/>
              <w:rPr>
                <w:i/>
                <w:iCs/>
                <w:lang w:val="uk-UA"/>
              </w:rPr>
            </w:pPr>
            <w:r>
              <w:rPr>
                <w:i/>
                <w:iCs/>
                <w:lang w:val="uk-UA"/>
              </w:rPr>
              <w:t>+</w:t>
            </w:r>
          </w:p>
        </w:tc>
        <w:tc>
          <w:tcPr>
            <w:tcW w:w="1915" w:type="dxa"/>
          </w:tcPr>
          <w:p w:rsidR="00C5623E" w:rsidRPr="005F2468" w:rsidRDefault="005F2468" w:rsidP="00C5623E">
            <w:pPr>
              <w:pStyle w:val="Default"/>
              <w:jc w:val="center"/>
              <w:rPr>
                <w:i/>
                <w:iCs/>
                <w:lang w:val="uk-UA"/>
              </w:rPr>
            </w:pPr>
            <w:r>
              <w:rPr>
                <w:i/>
                <w:iCs/>
                <w:lang w:val="uk-UA"/>
              </w:rPr>
              <w:t>-</w:t>
            </w:r>
          </w:p>
        </w:tc>
      </w:tr>
      <w:tr w:rsidR="005F2468" w:rsidTr="00C5623E">
        <w:tc>
          <w:tcPr>
            <w:tcW w:w="2410" w:type="dxa"/>
          </w:tcPr>
          <w:p w:rsidR="005F2468" w:rsidRPr="00C5623E" w:rsidRDefault="005F2468" w:rsidP="00A32374">
            <w:pPr>
              <w:widowControl/>
              <w:autoSpaceDE/>
              <w:autoSpaceDN/>
              <w:jc w:val="center"/>
              <w:rPr>
                <w:b/>
                <w:sz w:val="24"/>
                <w:szCs w:val="24"/>
                <w:lang w:val="uk-UA"/>
              </w:rPr>
            </w:pPr>
            <w:r w:rsidRPr="005F2468">
              <w:rPr>
                <w:b/>
                <w:sz w:val="24"/>
                <w:szCs w:val="24"/>
                <w:lang w:val="uk-UA"/>
              </w:rPr>
              <w:t>Комбінування підходів моделювання</w:t>
            </w:r>
          </w:p>
        </w:tc>
        <w:tc>
          <w:tcPr>
            <w:tcW w:w="1914" w:type="dxa"/>
          </w:tcPr>
          <w:p w:rsidR="005F2468" w:rsidRDefault="005F2468" w:rsidP="00C5623E">
            <w:pPr>
              <w:pStyle w:val="Default"/>
              <w:jc w:val="center"/>
              <w:rPr>
                <w:i/>
                <w:iCs/>
                <w:lang w:val="uk-UA"/>
              </w:rPr>
            </w:pPr>
            <w:r>
              <w:rPr>
                <w:i/>
                <w:iCs/>
                <w:lang w:val="uk-UA"/>
              </w:rPr>
              <w:t>+</w:t>
            </w:r>
          </w:p>
        </w:tc>
        <w:tc>
          <w:tcPr>
            <w:tcW w:w="1914" w:type="dxa"/>
          </w:tcPr>
          <w:p w:rsidR="005F2468" w:rsidRDefault="005F2468" w:rsidP="00C5623E">
            <w:pPr>
              <w:pStyle w:val="Default"/>
              <w:jc w:val="center"/>
              <w:rPr>
                <w:i/>
                <w:iCs/>
                <w:lang w:val="uk-UA"/>
              </w:rPr>
            </w:pPr>
            <w:r>
              <w:rPr>
                <w:i/>
                <w:iCs/>
                <w:lang w:val="uk-UA"/>
              </w:rPr>
              <w:t>+</w:t>
            </w:r>
          </w:p>
        </w:tc>
        <w:tc>
          <w:tcPr>
            <w:tcW w:w="1914" w:type="dxa"/>
          </w:tcPr>
          <w:p w:rsidR="005F2468" w:rsidRDefault="005F2468" w:rsidP="00C5623E">
            <w:pPr>
              <w:pStyle w:val="Default"/>
              <w:jc w:val="center"/>
              <w:rPr>
                <w:i/>
                <w:iCs/>
                <w:lang w:val="uk-UA"/>
              </w:rPr>
            </w:pPr>
            <w:r>
              <w:rPr>
                <w:i/>
                <w:iCs/>
                <w:lang w:val="uk-UA"/>
              </w:rPr>
              <w:t>+</w:t>
            </w:r>
          </w:p>
        </w:tc>
        <w:tc>
          <w:tcPr>
            <w:tcW w:w="1915" w:type="dxa"/>
          </w:tcPr>
          <w:p w:rsidR="005F2468" w:rsidRDefault="005F2468" w:rsidP="00C5623E">
            <w:pPr>
              <w:pStyle w:val="Default"/>
              <w:jc w:val="center"/>
              <w:rPr>
                <w:i/>
                <w:iCs/>
                <w:lang w:val="uk-UA"/>
              </w:rPr>
            </w:pPr>
            <w:r>
              <w:rPr>
                <w:i/>
                <w:iCs/>
                <w:lang w:val="uk-UA"/>
              </w:rPr>
              <w:t>+</w:t>
            </w:r>
          </w:p>
        </w:tc>
      </w:tr>
      <w:tr w:rsidR="005F2468" w:rsidTr="00C5623E">
        <w:tc>
          <w:tcPr>
            <w:tcW w:w="2410" w:type="dxa"/>
          </w:tcPr>
          <w:p w:rsidR="005F2468" w:rsidRPr="005F2468" w:rsidRDefault="005F2468" w:rsidP="00A32374">
            <w:pPr>
              <w:widowControl/>
              <w:autoSpaceDE/>
              <w:autoSpaceDN/>
              <w:jc w:val="center"/>
              <w:rPr>
                <w:b/>
                <w:sz w:val="24"/>
                <w:szCs w:val="24"/>
                <w:lang w:val="uk-UA"/>
              </w:rPr>
            </w:pPr>
            <w:r w:rsidRPr="005F2468">
              <w:rPr>
                <w:b/>
                <w:sz w:val="24"/>
                <w:szCs w:val="24"/>
                <w:lang w:val="uk-UA"/>
              </w:rPr>
              <w:t>Аналітичні можливості</w:t>
            </w:r>
          </w:p>
        </w:tc>
        <w:tc>
          <w:tcPr>
            <w:tcW w:w="1914" w:type="dxa"/>
          </w:tcPr>
          <w:p w:rsidR="005F2468" w:rsidRDefault="005F2468" w:rsidP="009B3FD4">
            <w:pPr>
              <w:pStyle w:val="Default"/>
              <w:numPr>
                <w:ilvl w:val="0"/>
                <w:numId w:val="36"/>
              </w:numPr>
              <w:tabs>
                <w:tab w:val="left" w:pos="240"/>
              </w:tabs>
              <w:ind w:left="0" w:firstLine="0"/>
              <w:jc w:val="center"/>
              <w:rPr>
                <w:iCs/>
                <w:lang w:val="uk-UA"/>
              </w:rPr>
            </w:pPr>
            <w:r w:rsidRPr="005F2468">
              <w:rPr>
                <w:iCs/>
                <w:lang w:val="uk-UA"/>
              </w:rPr>
              <w:t>виконання експериментів;</w:t>
            </w:r>
          </w:p>
          <w:p w:rsidR="005F2468" w:rsidRPr="005F2468" w:rsidRDefault="005F2468" w:rsidP="009B3FD4">
            <w:pPr>
              <w:pStyle w:val="Default"/>
              <w:numPr>
                <w:ilvl w:val="0"/>
                <w:numId w:val="36"/>
              </w:numPr>
              <w:tabs>
                <w:tab w:val="left" w:pos="240"/>
              </w:tabs>
              <w:ind w:left="0" w:firstLine="0"/>
              <w:jc w:val="center"/>
              <w:rPr>
                <w:iCs/>
                <w:lang w:val="uk-UA"/>
              </w:rPr>
            </w:pPr>
            <w:r w:rsidRPr="005F2468">
              <w:rPr>
                <w:iCs/>
                <w:lang w:val="uk-UA"/>
              </w:rPr>
              <w:t>оптимізація;</w:t>
            </w:r>
          </w:p>
          <w:p w:rsidR="005F2468" w:rsidRDefault="005F2468" w:rsidP="009B3FD4">
            <w:pPr>
              <w:pStyle w:val="Default"/>
              <w:numPr>
                <w:ilvl w:val="0"/>
                <w:numId w:val="36"/>
              </w:numPr>
              <w:tabs>
                <w:tab w:val="left" w:pos="240"/>
              </w:tabs>
              <w:ind w:left="0" w:firstLine="0"/>
              <w:jc w:val="center"/>
              <w:rPr>
                <w:iCs/>
                <w:lang w:val="uk-UA"/>
              </w:rPr>
            </w:pPr>
            <w:r w:rsidRPr="005F2468">
              <w:rPr>
                <w:iCs/>
                <w:lang w:val="uk-UA"/>
              </w:rPr>
              <w:t>графіки та діаграми;</w:t>
            </w:r>
          </w:p>
          <w:p w:rsidR="005F2468" w:rsidRPr="005F2468" w:rsidRDefault="005F2468" w:rsidP="009B3FD4">
            <w:pPr>
              <w:pStyle w:val="Default"/>
              <w:numPr>
                <w:ilvl w:val="0"/>
                <w:numId w:val="36"/>
              </w:numPr>
              <w:tabs>
                <w:tab w:val="left" w:pos="240"/>
              </w:tabs>
              <w:ind w:left="0" w:firstLine="0"/>
              <w:jc w:val="center"/>
              <w:rPr>
                <w:iCs/>
                <w:lang w:val="uk-UA"/>
              </w:rPr>
            </w:pPr>
            <w:r w:rsidRPr="005F2468">
              <w:rPr>
                <w:iCs/>
                <w:lang w:val="uk-UA"/>
              </w:rPr>
              <w:t xml:space="preserve"> інтеграція із зовнішніми даними;</w:t>
            </w:r>
          </w:p>
          <w:p w:rsidR="005F2468" w:rsidRPr="005F2468" w:rsidRDefault="005F2468" w:rsidP="009B3FD4">
            <w:pPr>
              <w:pStyle w:val="Default"/>
              <w:numPr>
                <w:ilvl w:val="0"/>
                <w:numId w:val="36"/>
              </w:numPr>
              <w:tabs>
                <w:tab w:val="left" w:pos="240"/>
              </w:tabs>
              <w:ind w:left="0" w:firstLine="0"/>
              <w:jc w:val="center"/>
              <w:rPr>
                <w:iCs/>
                <w:lang w:val="uk-UA"/>
              </w:rPr>
            </w:pPr>
            <w:r w:rsidRPr="005F2468">
              <w:rPr>
                <w:iCs/>
                <w:lang w:val="uk-UA"/>
              </w:rPr>
              <w:t>аналіз чутливості;</w:t>
            </w:r>
          </w:p>
          <w:p w:rsidR="005F2468" w:rsidRPr="005F2468" w:rsidRDefault="005F2468" w:rsidP="009B3FD4">
            <w:pPr>
              <w:pStyle w:val="Default"/>
              <w:numPr>
                <w:ilvl w:val="0"/>
                <w:numId w:val="36"/>
              </w:numPr>
              <w:tabs>
                <w:tab w:val="left" w:pos="240"/>
              </w:tabs>
              <w:ind w:left="0" w:firstLine="0"/>
              <w:jc w:val="center"/>
              <w:rPr>
                <w:iCs/>
                <w:lang w:val="uk-UA"/>
              </w:rPr>
            </w:pPr>
            <w:r w:rsidRPr="005F2468">
              <w:rPr>
                <w:iCs/>
                <w:lang w:val="uk-UA"/>
              </w:rPr>
              <w:t>метод Монте-Карло;</w:t>
            </w:r>
          </w:p>
          <w:p w:rsidR="005F2468" w:rsidRPr="005F2468" w:rsidRDefault="005F2468" w:rsidP="009B3FD4">
            <w:pPr>
              <w:pStyle w:val="Default"/>
              <w:numPr>
                <w:ilvl w:val="0"/>
                <w:numId w:val="36"/>
              </w:numPr>
              <w:tabs>
                <w:tab w:val="left" w:pos="240"/>
              </w:tabs>
              <w:ind w:left="0" w:firstLine="0"/>
              <w:jc w:val="center"/>
              <w:rPr>
                <w:iCs/>
                <w:lang w:val="uk-UA"/>
              </w:rPr>
            </w:pPr>
            <w:r w:rsidRPr="005F2468">
              <w:rPr>
                <w:iCs/>
                <w:lang w:val="uk-UA"/>
              </w:rPr>
              <w:t>сценарний аналіз.</w:t>
            </w:r>
          </w:p>
        </w:tc>
        <w:tc>
          <w:tcPr>
            <w:tcW w:w="1914" w:type="dxa"/>
          </w:tcPr>
          <w:p w:rsidR="005F2468" w:rsidRPr="005F2468" w:rsidRDefault="005F2468" w:rsidP="009B3FD4">
            <w:pPr>
              <w:pStyle w:val="Default"/>
              <w:numPr>
                <w:ilvl w:val="0"/>
                <w:numId w:val="36"/>
              </w:numPr>
              <w:tabs>
                <w:tab w:val="left" w:pos="356"/>
              </w:tabs>
              <w:ind w:left="72" w:firstLine="0"/>
              <w:jc w:val="center"/>
              <w:rPr>
                <w:i/>
                <w:iCs/>
                <w:lang w:val="uk-UA"/>
              </w:rPr>
            </w:pPr>
            <w:r w:rsidRPr="005F2468">
              <w:rPr>
                <w:iCs/>
                <w:lang w:val="uk-UA"/>
              </w:rPr>
              <w:t>виконання експериментів;</w:t>
            </w:r>
          </w:p>
          <w:p w:rsidR="005F2468" w:rsidRPr="005F2468" w:rsidRDefault="005F2468" w:rsidP="009B3FD4">
            <w:pPr>
              <w:pStyle w:val="Default"/>
              <w:numPr>
                <w:ilvl w:val="0"/>
                <w:numId w:val="36"/>
              </w:numPr>
              <w:tabs>
                <w:tab w:val="left" w:pos="240"/>
              </w:tabs>
              <w:ind w:left="0" w:firstLine="0"/>
              <w:jc w:val="center"/>
              <w:rPr>
                <w:iCs/>
                <w:lang w:val="uk-UA"/>
              </w:rPr>
            </w:pPr>
            <w:r w:rsidRPr="005F2468">
              <w:rPr>
                <w:iCs/>
                <w:lang w:val="uk-UA"/>
              </w:rPr>
              <w:t>оптимізація;</w:t>
            </w:r>
          </w:p>
          <w:p w:rsidR="005F2468" w:rsidRDefault="005F2468" w:rsidP="009B3FD4">
            <w:pPr>
              <w:pStyle w:val="Default"/>
              <w:numPr>
                <w:ilvl w:val="0"/>
                <w:numId w:val="36"/>
              </w:numPr>
              <w:tabs>
                <w:tab w:val="left" w:pos="240"/>
              </w:tabs>
              <w:ind w:left="0" w:firstLine="0"/>
              <w:jc w:val="center"/>
              <w:rPr>
                <w:iCs/>
                <w:lang w:val="uk-UA"/>
              </w:rPr>
            </w:pPr>
            <w:r w:rsidRPr="005F2468">
              <w:rPr>
                <w:iCs/>
                <w:lang w:val="uk-UA"/>
              </w:rPr>
              <w:t>графіки та діаграми;</w:t>
            </w:r>
          </w:p>
          <w:p w:rsidR="005F2468" w:rsidRPr="005F2468" w:rsidRDefault="005F2468" w:rsidP="009B3FD4">
            <w:pPr>
              <w:pStyle w:val="Default"/>
              <w:numPr>
                <w:ilvl w:val="0"/>
                <w:numId w:val="36"/>
              </w:numPr>
              <w:tabs>
                <w:tab w:val="left" w:pos="240"/>
              </w:tabs>
              <w:ind w:left="0" w:firstLine="0"/>
              <w:jc w:val="center"/>
              <w:rPr>
                <w:iCs/>
                <w:lang w:val="uk-UA"/>
              </w:rPr>
            </w:pPr>
            <w:r w:rsidRPr="005F2468">
              <w:rPr>
                <w:iCs/>
                <w:lang w:val="uk-UA"/>
              </w:rPr>
              <w:t>інтеграція із зовнішніми даними;</w:t>
            </w:r>
          </w:p>
          <w:p w:rsidR="005F2468" w:rsidRPr="005F2468" w:rsidRDefault="005F2468" w:rsidP="009B3FD4">
            <w:pPr>
              <w:pStyle w:val="Default"/>
              <w:numPr>
                <w:ilvl w:val="0"/>
                <w:numId w:val="36"/>
              </w:numPr>
              <w:tabs>
                <w:tab w:val="left" w:pos="240"/>
              </w:tabs>
              <w:ind w:left="0" w:firstLine="0"/>
              <w:jc w:val="center"/>
              <w:rPr>
                <w:iCs/>
                <w:lang w:val="uk-UA"/>
              </w:rPr>
            </w:pPr>
            <w:r w:rsidRPr="005F2468">
              <w:rPr>
                <w:iCs/>
                <w:lang w:val="uk-UA"/>
              </w:rPr>
              <w:t>аналіз чутливості;</w:t>
            </w:r>
          </w:p>
          <w:p w:rsidR="005F2468" w:rsidRPr="005F2468" w:rsidRDefault="005F2468" w:rsidP="009B3FD4">
            <w:pPr>
              <w:pStyle w:val="Default"/>
              <w:numPr>
                <w:ilvl w:val="0"/>
                <w:numId w:val="36"/>
              </w:numPr>
              <w:tabs>
                <w:tab w:val="left" w:pos="240"/>
              </w:tabs>
              <w:ind w:left="0" w:firstLine="0"/>
              <w:jc w:val="center"/>
              <w:rPr>
                <w:iCs/>
                <w:lang w:val="uk-UA"/>
              </w:rPr>
            </w:pPr>
            <w:r w:rsidRPr="005F2468">
              <w:rPr>
                <w:iCs/>
                <w:lang w:val="uk-UA"/>
              </w:rPr>
              <w:t>метод Монте-Карло;</w:t>
            </w:r>
          </w:p>
          <w:p w:rsidR="005F2468" w:rsidRDefault="005F2468" w:rsidP="009B3FD4">
            <w:pPr>
              <w:pStyle w:val="Default"/>
              <w:numPr>
                <w:ilvl w:val="0"/>
                <w:numId w:val="36"/>
              </w:numPr>
              <w:tabs>
                <w:tab w:val="left" w:pos="356"/>
              </w:tabs>
              <w:ind w:left="72" w:firstLine="0"/>
              <w:jc w:val="center"/>
              <w:rPr>
                <w:i/>
                <w:iCs/>
                <w:lang w:val="uk-UA"/>
              </w:rPr>
            </w:pPr>
            <w:r w:rsidRPr="005F2468">
              <w:rPr>
                <w:iCs/>
                <w:lang w:val="uk-UA"/>
              </w:rPr>
              <w:t>сценарний аналіз.</w:t>
            </w:r>
          </w:p>
        </w:tc>
        <w:tc>
          <w:tcPr>
            <w:tcW w:w="1914" w:type="dxa"/>
          </w:tcPr>
          <w:p w:rsidR="005F2468" w:rsidRPr="005F2468" w:rsidRDefault="005F2468" w:rsidP="009B3FD4">
            <w:pPr>
              <w:pStyle w:val="Default"/>
              <w:numPr>
                <w:ilvl w:val="0"/>
                <w:numId w:val="36"/>
              </w:numPr>
              <w:tabs>
                <w:tab w:val="left" w:pos="146"/>
              </w:tabs>
              <w:ind w:left="15" w:hanging="15"/>
              <w:jc w:val="center"/>
              <w:rPr>
                <w:i/>
                <w:iCs/>
                <w:lang w:val="uk-UA"/>
              </w:rPr>
            </w:pPr>
            <w:r w:rsidRPr="005F2468">
              <w:rPr>
                <w:iCs/>
                <w:lang w:val="uk-UA"/>
              </w:rPr>
              <w:t>виконання експериментів;</w:t>
            </w:r>
          </w:p>
          <w:p w:rsidR="005F2468" w:rsidRPr="005F2468" w:rsidRDefault="005F2468" w:rsidP="009B3FD4">
            <w:pPr>
              <w:pStyle w:val="Default"/>
              <w:numPr>
                <w:ilvl w:val="0"/>
                <w:numId w:val="36"/>
              </w:numPr>
              <w:tabs>
                <w:tab w:val="left" w:pos="240"/>
              </w:tabs>
              <w:ind w:left="0" w:firstLine="0"/>
              <w:jc w:val="center"/>
              <w:rPr>
                <w:iCs/>
                <w:lang w:val="uk-UA"/>
              </w:rPr>
            </w:pPr>
            <w:r w:rsidRPr="005F2468">
              <w:rPr>
                <w:iCs/>
                <w:lang w:val="uk-UA"/>
              </w:rPr>
              <w:t>оптимізація;</w:t>
            </w:r>
          </w:p>
          <w:p w:rsidR="005F2468" w:rsidRDefault="005F2468" w:rsidP="009B3FD4">
            <w:pPr>
              <w:pStyle w:val="Default"/>
              <w:numPr>
                <w:ilvl w:val="0"/>
                <w:numId w:val="36"/>
              </w:numPr>
              <w:tabs>
                <w:tab w:val="left" w:pos="240"/>
              </w:tabs>
              <w:ind w:left="0" w:firstLine="0"/>
              <w:jc w:val="center"/>
              <w:rPr>
                <w:iCs/>
                <w:lang w:val="uk-UA"/>
              </w:rPr>
            </w:pPr>
            <w:r w:rsidRPr="005F2468">
              <w:rPr>
                <w:iCs/>
                <w:lang w:val="uk-UA"/>
              </w:rPr>
              <w:t>графіки та діаграми;</w:t>
            </w:r>
          </w:p>
          <w:p w:rsidR="005F2468" w:rsidRPr="005F2468" w:rsidRDefault="005F2468" w:rsidP="009B3FD4">
            <w:pPr>
              <w:pStyle w:val="Default"/>
              <w:numPr>
                <w:ilvl w:val="0"/>
                <w:numId w:val="36"/>
              </w:numPr>
              <w:tabs>
                <w:tab w:val="left" w:pos="240"/>
              </w:tabs>
              <w:ind w:left="0" w:firstLine="0"/>
              <w:jc w:val="center"/>
              <w:rPr>
                <w:iCs/>
                <w:lang w:val="uk-UA"/>
              </w:rPr>
            </w:pPr>
            <w:r w:rsidRPr="005F2468">
              <w:rPr>
                <w:iCs/>
                <w:lang w:val="uk-UA"/>
              </w:rPr>
              <w:t>інтеграція із зовнішніми даними;</w:t>
            </w:r>
          </w:p>
          <w:p w:rsidR="005F2468" w:rsidRPr="005F2468" w:rsidRDefault="005F2468" w:rsidP="009B3FD4">
            <w:pPr>
              <w:pStyle w:val="Default"/>
              <w:numPr>
                <w:ilvl w:val="0"/>
                <w:numId w:val="36"/>
              </w:numPr>
              <w:tabs>
                <w:tab w:val="left" w:pos="240"/>
              </w:tabs>
              <w:ind w:left="0" w:firstLine="0"/>
              <w:jc w:val="center"/>
              <w:rPr>
                <w:iCs/>
                <w:lang w:val="uk-UA"/>
              </w:rPr>
            </w:pPr>
            <w:r w:rsidRPr="005F2468">
              <w:rPr>
                <w:iCs/>
                <w:lang w:val="uk-UA"/>
              </w:rPr>
              <w:t>аналіз чутливості;</w:t>
            </w:r>
          </w:p>
          <w:p w:rsidR="005F2468" w:rsidRPr="005F2468" w:rsidRDefault="005F2468" w:rsidP="009B3FD4">
            <w:pPr>
              <w:pStyle w:val="Default"/>
              <w:numPr>
                <w:ilvl w:val="0"/>
                <w:numId w:val="36"/>
              </w:numPr>
              <w:tabs>
                <w:tab w:val="left" w:pos="240"/>
              </w:tabs>
              <w:ind w:left="0" w:firstLine="0"/>
              <w:jc w:val="center"/>
              <w:rPr>
                <w:iCs/>
                <w:lang w:val="uk-UA"/>
              </w:rPr>
            </w:pPr>
            <w:r w:rsidRPr="005F2468">
              <w:rPr>
                <w:iCs/>
                <w:lang w:val="uk-UA"/>
              </w:rPr>
              <w:t>метод Монте-Карло;</w:t>
            </w:r>
          </w:p>
          <w:p w:rsidR="005F2468" w:rsidRDefault="005F2468" w:rsidP="009B3FD4">
            <w:pPr>
              <w:pStyle w:val="Default"/>
              <w:numPr>
                <w:ilvl w:val="0"/>
                <w:numId w:val="36"/>
              </w:numPr>
              <w:tabs>
                <w:tab w:val="left" w:pos="146"/>
              </w:tabs>
              <w:ind w:left="15" w:hanging="15"/>
              <w:jc w:val="center"/>
              <w:rPr>
                <w:i/>
                <w:iCs/>
                <w:lang w:val="uk-UA"/>
              </w:rPr>
            </w:pPr>
            <w:r w:rsidRPr="005F2468">
              <w:rPr>
                <w:iCs/>
                <w:lang w:val="uk-UA"/>
              </w:rPr>
              <w:t>сценарний аналіз.</w:t>
            </w:r>
          </w:p>
        </w:tc>
        <w:tc>
          <w:tcPr>
            <w:tcW w:w="1915" w:type="dxa"/>
          </w:tcPr>
          <w:p w:rsidR="005F2468" w:rsidRPr="005F2468" w:rsidRDefault="005F2468" w:rsidP="009B3FD4">
            <w:pPr>
              <w:pStyle w:val="Default"/>
              <w:numPr>
                <w:ilvl w:val="0"/>
                <w:numId w:val="36"/>
              </w:numPr>
              <w:tabs>
                <w:tab w:val="left" w:pos="0"/>
                <w:tab w:val="left" w:pos="241"/>
              </w:tabs>
              <w:ind w:left="99" w:hanging="10"/>
              <w:rPr>
                <w:i/>
                <w:iCs/>
                <w:lang w:val="uk-UA"/>
              </w:rPr>
            </w:pPr>
            <w:r w:rsidRPr="005F2468">
              <w:rPr>
                <w:iCs/>
                <w:lang w:val="uk-UA"/>
              </w:rPr>
              <w:t>виконання експериментів;</w:t>
            </w:r>
          </w:p>
          <w:p w:rsidR="005F2468" w:rsidRPr="005F2468" w:rsidRDefault="005F2468" w:rsidP="009B3FD4">
            <w:pPr>
              <w:pStyle w:val="Default"/>
              <w:numPr>
                <w:ilvl w:val="0"/>
                <w:numId w:val="36"/>
              </w:numPr>
              <w:tabs>
                <w:tab w:val="left" w:pos="0"/>
                <w:tab w:val="left" w:pos="241"/>
              </w:tabs>
              <w:ind w:left="99" w:hanging="10"/>
              <w:jc w:val="center"/>
              <w:rPr>
                <w:iCs/>
                <w:lang w:val="uk-UA"/>
              </w:rPr>
            </w:pPr>
            <w:r w:rsidRPr="005F2468">
              <w:rPr>
                <w:iCs/>
                <w:lang w:val="uk-UA"/>
              </w:rPr>
              <w:t>оптимізація;</w:t>
            </w:r>
          </w:p>
          <w:p w:rsidR="005F2468" w:rsidRPr="005F2468" w:rsidRDefault="005F2468" w:rsidP="009B3FD4">
            <w:pPr>
              <w:pStyle w:val="Default"/>
              <w:numPr>
                <w:ilvl w:val="0"/>
                <w:numId w:val="36"/>
              </w:numPr>
              <w:tabs>
                <w:tab w:val="left" w:pos="0"/>
                <w:tab w:val="left" w:pos="241"/>
              </w:tabs>
              <w:ind w:left="99" w:hanging="10"/>
              <w:jc w:val="center"/>
              <w:rPr>
                <w:iCs/>
                <w:lang w:val="uk-UA"/>
              </w:rPr>
            </w:pPr>
            <w:r w:rsidRPr="005F2468">
              <w:rPr>
                <w:iCs/>
                <w:lang w:val="uk-UA"/>
              </w:rPr>
              <w:t>графіки та діаграми;</w:t>
            </w:r>
          </w:p>
          <w:p w:rsidR="005F2468" w:rsidRPr="005F2468" w:rsidRDefault="005F2468" w:rsidP="009B3FD4">
            <w:pPr>
              <w:pStyle w:val="Default"/>
              <w:numPr>
                <w:ilvl w:val="0"/>
                <w:numId w:val="36"/>
              </w:numPr>
              <w:tabs>
                <w:tab w:val="left" w:pos="0"/>
                <w:tab w:val="left" w:pos="241"/>
              </w:tabs>
              <w:ind w:left="99" w:hanging="10"/>
              <w:jc w:val="center"/>
              <w:rPr>
                <w:iCs/>
                <w:lang w:val="uk-UA"/>
              </w:rPr>
            </w:pPr>
            <w:r w:rsidRPr="005F2468">
              <w:rPr>
                <w:iCs/>
                <w:lang w:val="uk-UA"/>
              </w:rPr>
              <w:t>інтеграція із зовнішніми даними;</w:t>
            </w:r>
          </w:p>
          <w:p w:rsidR="005F2468" w:rsidRPr="005F2468" w:rsidRDefault="005F2468" w:rsidP="009B3FD4">
            <w:pPr>
              <w:pStyle w:val="Default"/>
              <w:numPr>
                <w:ilvl w:val="0"/>
                <w:numId w:val="36"/>
              </w:numPr>
              <w:tabs>
                <w:tab w:val="left" w:pos="0"/>
                <w:tab w:val="left" w:pos="241"/>
              </w:tabs>
              <w:ind w:left="99" w:hanging="10"/>
              <w:jc w:val="center"/>
              <w:rPr>
                <w:iCs/>
                <w:lang w:val="uk-UA"/>
              </w:rPr>
            </w:pPr>
            <w:r w:rsidRPr="005F2468">
              <w:rPr>
                <w:iCs/>
                <w:lang w:val="uk-UA"/>
              </w:rPr>
              <w:t>аналіз чутливості;</w:t>
            </w:r>
          </w:p>
          <w:p w:rsidR="005F2468" w:rsidRDefault="005F2468" w:rsidP="009B3FD4">
            <w:pPr>
              <w:pStyle w:val="Default"/>
              <w:numPr>
                <w:ilvl w:val="0"/>
                <w:numId w:val="36"/>
              </w:numPr>
              <w:tabs>
                <w:tab w:val="left" w:pos="0"/>
                <w:tab w:val="left" w:pos="241"/>
              </w:tabs>
              <w:ind w:left="99" w:hanging="10"/>
              <w:jc w:val="center"/>
              <w:rPr>
                <w:i/>
                <w:iCs/>
                <w:lang w:val="uk-UA"/>
              </w:rPr>
            </w:pPr>
            <w:r w:rsidRPr="005F2468">
              <w:rPr>
                <w:iCs/>
                <w:lang w:val="uk-UA"/>
              </w:rPr>
              <w:t>факторний аналіз (ANOVA).</w:t>
            </w:r>
          </w:p>
        </w:tc>
      </w:tr>
      <w:tr w:rsidR="005F2468" w:rsidTr="00C5623E">
        <w:tc>
          <w:tcPr>
            <w:tcW w:w="2410" w:type="dxa"/>
          </w:tcPr>
          <w:p w:rsidR="005F2468" w:rsidRPr="005F2468" w:rsidRDefault="005F2468" w:rsidP="00A32374">
            <w:pPr>
              <w:widowControl/>
              <w:autoSpaceDE/>
              <w:autoSpaceDN/>
              <w:jc w:val="center"/>
              <w:rPr>
                <w:b/>
                <w:sz w:val="24"/>
                <w:szCs w:val="24"/>
                <w:lang w:val="uk-UA"/>
              </w:rPr>
            </w:pPr>
            <w:r w:rsidRPr="005F2468">
              <w:rPr>
                <w:b/>
                <w:sz w:val="24"/>
                <w:szCs w:val="24"/>
                <w:lang w:val="uk-UA"/>
              </w:rPr>
              <w:t>Графічні можливості</w:t>
            </w:r>
          </w:p>
        </w:tc>
        <w:tc>
          <w:tcPr>
            <w:tcW w:w="1914" w:type="dxa"/>
          </w:tcPr>
          <w:p w:rsidR="005F2468" w:rsidRDefault="005F2468" w:rsidP="009B3FD4">
            <w:pPr>
              <w:pStyle w:val="Default"/>
              <w:numPr>
                <w:ilvl w:val="0"/>
                <w:numId w:val="36"/>
              </w:numPr>
              <w:tabs>
                <w:tab w:val="left" w:pos="240"/>
              </w:tabs>
              <w:ind w:left="0" w:firstLine="0"/>
              <w:jc w:val="center"/>
              <w:rPr>
                <w:iCs/>
                <w:lang w:val="uk-UA"/>
              </w:rPr>
            </w:pPr>
            <w:r w:rsidRPr="005F2468">
              <w:rPr>
                <w:iCs/>
                <w:lang w:val="uk-UA"/>
              </w:rPr>
              <w:t>анімація в реальному часі (2D/3D);</w:t>
            </w:r>
          </w:p>
          <w:p w:rsidR="005F2468" w:rsidRPr="005F2468" w:rsidRDefault="005F2468" w:rsidP="009B3FD4">
            <w:pPr>
              <w:pStyle w:val="Default"/>
              <w:numPr>
                <w:ilvl w:val="0"/>
                <w:numId w:val="36"/>
              </w:numPr>
              <w:tabs>
                <w:tab w:val="left" w:pos="240"/>
              </w:tabs>
              <w:ind w:left="0" w:firstLine="0"/>
              <w:jc w:val="center"/>
              <w:rPr>
                <w:iCs/>
                <w:lang w:val="uk-UA"/>
              </w:rPr>
            </w:pPr>
            <w:r w:rsidRPr="005F2468">
              <w:rPr>
                <w:iCs/>
                <w:lang w:val="uk-UA"/>
              </w:rPr>
              <w:t xml:space="preserve"> вбудована бібліотека графічних об'єктів;</w:t>
            </w:r>
          </w:p>
          <w:p w:rsidR="005F2468" w:rsidRPr="005F2468" w:rsidRDefault="005F2468" w:rsidP="009B3FD4">
            <w:pPr>
              <w:pStyle w:val="Default"/>
              <w:numPr>
                <w:ilvl w:val="0"/>
                <w:numId w:val="36"/>
              </w:numPr>
              <w:tabs>
                <w:tab w:val="left" w:pos="240"/>
              </w:tabs>
              <w:ind w:left="0" w:firstLine="0"/>
              <w:jc w:val="center"/>
              <w:rPr>
                <w:iCs/>
                <w:lang w:val="uk-UA"/>
              </w:rPr>
            </w:pPr>
            <w:r w:rsidRPr="005F2468">
              <w:rPr>
                <w:iCs/>
                <w:lang w:val="uk-UA"/>
              </w:rPr>
              <w:t xml:space="preserve"> взаємодія з анімацією;</w:t>
            </w:r>
          </w:p>
          <w:p w:rsidR="005F2468" w:rsidRPr="005F2468" w:rsidRDefault="005F2468" w:rsidP="009B3FD4">
            <w:pPr>
              <w:pStyle w:val="Default"/>
              <w:numPr>
                <w:ilvl w:val="0"/>
                <w:numId w:val="36"/>
              </w:numPr>
              <w:tabs>
                <w:tab w:val="left" w:pos="240"/>
              </w:tabs>
              <w:ind w:left="0" w:firstLine="0"/>
              <w:jc w:val="center"/>
              <w:rPr>
                <w:iCs/>
                <w:lang w:val="uk-UA"/>
              </w:rPr>
            </w:pPr>
            <w:r w:rsidRPr="005F2468">
              <w:rPr>
                <w:iCs/>
                <w:lang w:val="uk-UA"/>
              </w:rPr>
              <w:t>імпорт із CAD-інструментів.</w:t>
            </w:r>
          </w:p>
        </w:tc>
        <w:tc>
          <w:tcPr>
            <w:tcW w:w="1914" w:type="dxa"/>
          </w:tcPr>
          <w:p w:rsidR="005F2468" w:rsidRPr="005F2468" w:rsidRDefault="005F2468" w:rsidP="009B3FD4">
            <w:pPr>
              <w:pStyle w:val="Default"/>
              <w:numPr>
                <w:ilvl w:val="0"/>
                <w:numId w:val="36"/>
              </w:numPr>
              <w:tabs>
                <w:tab w:val="left" w:pos="356"/>
              </w:tabs>
              <w:ind w:left="72" w:firstLine="0"/>
              <w:jc w:val="center"/>
              <w:rPr>
                <w:iCs/>
                <w:lang w:val="uk-UA"/>
              </w:rPr>
            </w:pPr>
            <w:r w:rsidRPr="005F2468">
              <w:rPr>
                <w:iCs/>
                <w:lang w:val="uk-UA"/>
              </w:rPr>
              <w:t xml:space="preserve">анімаційна система </w:t>
            </w:r>
            <w:proofErr w:type="spellStart"/>
            <w:r w:rsidRPr="005F2468">
              <w:rPr>
                <w:iCs/>
                <w:lang w:val="uk-UA"/>
              </w:rPr>
              <w:t>Cinema</w:t>
            </w:r>
            <w:proofErr w:type="spellEnd"/>
            <w:r w:rsidRPr="005F2468">
              <w:rPr>
                <w:iCs/>
                <w:lang w:val="uk-UA"/>
              </w:rPr>
              <w:t xml:space="preserve"> </w:t>
            </w:r>
            <w:proofErr w:type="spellStart"/>
            <w:r w:rsidRPr="005F2468">
              <w:rPr>
                <w:iCs/>
                <w:lang w:val="uk-UA"/>
              </w:rPr>
              <w:t>Animation</w:t>
            </w:r>
            <w:proofErr w:type="spellEnd"/>
            <w:r w:rsidRPr="005F2468">
              <w:rPr>
                <w:iCs/>
                <w:lang w:val="uk-UA"/>
              </w:rPr>
              <w:t>.</w:t>
            </w:r>
          </w:p>
        </w:tc>
        <w:tc>
          <w:tcPr>
            <w:tcW w:w="1914" w:type="dxa"/>
          </w:tcPr>
          <w:p w:rsidR="005F2468" w:rsidRPr="005F2468" w:rsidRDefault="005F2468" w:rsidP="009B3FD4">
            <w:pPr>
              <w:pStyle w:val="Default"/>
              <w:numPr>
                <w:ilvl w:val="0"/>
                <w:numId w:val="36"/>
              </w:numPr>
              <w:tabs>
                <w:tab w:val="left" w:pos="146"/>
              </w:tabs>
              <w:ind w:left="15" w:hanging="15"/>
              <w:jc w:val="center"/>
              <w:rPr>
                <w:iCs/>
                <w:lang w:val="uk-UA"/>
              </w:rPr>
            </w:pPr>
            <w:r w:rsidRPr="005F2468">
              <w:rPr>
                <w:iCs/>
                <w:lang w:val="uk-UA"/>
              </w:rPr>
              <w:t xml:space="preserve">додатковий модуль </w:t>
            </w:r>
            <w:proofErr w:type="spellStart"/>
            <w:r w:rsidRPr="005F2468">
              <w:rPr>
                <w:iCs/>
                <w:lang w:val="uk-UA"/>
              </w:rPr>
              <w:t>Simulink</w:t>
            </w:r>
            <w:proofErr w:type="spellEnd"/>
            <w:r w:rsidRPr="005F2468">
              <w:rPr>
                <w:iCs/>
                <w:lang w:val="uk-UA"/>
              </w:rPr>
              <w:t xml:space="preserve"> 3D </w:t>
            </w:r>
            <w:proofErr w:type="spellStart"/>
            <w:r w:rsidRPr="005F2468">
              <w:rPr>
                <w:iCs/>
                <w:lang w:val="uk-UA"/>
              </w:rPr>
              <w:t>Animation</w:t>
            </w:r>
            <w:proofErr w:type="spellEnd"/>
          </w:p>
          <w:p w:rsidR="005F2468" w:rsidRPr="005F2468" w:rsidRDefault="005F2468" w:rsidP="009B3FD4">
            <w:pPr>
              <w:pStyle w:val="Default"/>
              <w:numPr>
                <w:ilvl w:val="0"/>
                <w:numId w:val="36"/>
              </w:numPr>
              <w:tabs>
                <w:tab w:val="left" w:pos="146"/>
              </w:tabs>
              <w:ind w:left="15" w:hanging="15"/>
              <w:jc w:val="center"/>
              <w:rPr>
                <w:iCs/>
                <w:lang w:val="uk-UA"/>
              </w:rPr>
            </w:pPr>
            <w:r w:rsidRPr="005F2468">
              <w:rPr>
                <w:iCs/>
                <w:lang w:val="uk-UA"/>
              </w:rPr>
              <w:t xml:space="preserve"> анімація в реальному часі (2D/3D);</w:t>
            </w:r>
          </w:p>
          <w:p w:rsidR="005F2468" w:rsidRPr="005F2468" w:rsidRDefault="005F2468" w:rsidP="009B3FD4">
            <w:pPr>
              <w:pStyle w:val="Default"/>
              <w:numPr>
                <w:ilvl w:val="0"/>
                <w:numId w:val="36"/>
              </w:numPr>
              <w:tabs>
                <w:tab w:val="left" w:pos="146"/>
              </w:tabs>
              <w:ind w:left="15" w:hanging="15"/>
              <w:jc w:val="center"/>
              <w:rPr>
                <w:iCs/>
                <w:lang w:val="uk-UA"/>
              </w:rPr>
            </w:pPr>
            <w:r w:rsidRPr="005F2468">
              <w:rPr>
                <w:iCs/>
                <w:lang w:val="uk-UA"/>
              </w:rPr>
              <w:t>взаємодія з анімацією;</w:t>
            </w:r>
          </w:p>
          <w:p w:rsidR="005F2468" w:rsidRPr="005F2468" w:rsidRDefault="005F2468" w:rsidP="009B3FD4">
            <w:pPr>
              <w:pStyle w:val="Default"/>
              <w:numPr>
                <w:ilvl w:val="0"/>
                <w:numId w:val="36"/>
              </w:numPr>
              <w:tabs>
                <w:tab w:val="left" w:pos="146"/>
              </w:tabs>
              <w:ind w:left="15" w:hanging="15"/>
              <w:jc w:val="center"/>
              <w:rPr>
                <w:iCs/>
                <w:lang w:val="uk-UA"/>
              </w:rPr>
            </w:pPr>
            <w:r w:rsidRPr="005F2468">
              <w:rPr>
                <w:iCs/>
                <w:lang w:val="uk-UA"/>
              </w:rPr>
              <w:t>імпорт із CAD-інструментів.</w:t>
            </w:r>
          </w:p>
        </w:tc>
        <w:tc>
          <w:tcPr>
            <w:tcW w:w="1915" w:type="dxa"/>
          </w:tcPr>
          <w:p w:rsidR="005F2468" w:rsidRPr="005F2468" w:rsidRDefault="005F2468" w:rsidP="009B3FD4">
            <w:pPr>
              <w:pStyle w:val="Default"/>
              <w:numPr>
                <w:ilvl w:val="0"/>
                <w:numId w:val="36"/>
              </w:numPr>
              <w:tabs>
                <w:tab w:val="left" w:pos="0"/>
                <w:tab w:val="left" w:pos="241"/>
              </w:tabs>
              <w:ind w:left="99" w:hanging="10"/>
              <w:rPr>
                <w:iCs/>
                <w:lang w:val="uk-UA"/>
              </w:rPr>
            </w:pPr>
            <w:r w:rsidRPr="005F2468">
              <w:rPr>
                <w:iCs/>
                <w:lang w:val="uk-UA"/>
              </w:rPr>
              <w:t>блок-схеми;</w:t>
            </w:r>
          </w:p>
          <w:p w:rsidR="005F2468" w:rsidRPr="005F2468" w:rsidRDefault="005F2468" w:rsidP="009B3FD4">
            <w:pPr>
              <w:pStyle w:val="Default"/>
              <w:numPr>
                <w:ilvl w:val="0"/>
                <w:numId w:val="36"/>
              </w:numPr>
              <w:tabs>
                <w:tab w:val="left" w:pos="0"/>
                <w:tab w:val="left" w:pos="241"/>
              </w:tabs>
              <w:ind w:left="99" w:hanging="10"/>
              <w:rPr>
                <w:iCs/>
                <w:lang w:val="uk-UA"/>
              </w:rPr>
            </w:pPr>
            <w:r w:rsidRPr="005F2468">
              <w:rPr>
                <w:iCs/>
                <w:lang w:val="uk-UA"/>
              </w:rPr>
              <w:t>статичні зображення</w:t>
            </w:r>
            <w:r>
              <w:rPr>
                <w:iCs/>
                <w:lang w:val="uk-UA"/>
              </w:rPr>
              <w:t>.</w:t>
            </w:r>
          </w:p>
        </w:tc>
      </w:tr>
      <w:tr w:rsidR="005F2468" w:rsidTr="00C5623E">
        <w:tc>
          <w:tcPr>
            <w:tcW w:w="2410" w:type="dxa"/>
          </w:tcPr>
          <w:p w:rsidR="005F2468" w:rsidRPr="005F2468" w:rsidRDefault="005F2468" w:rsidP="00A32374">
            <w:pPr>
              <w:widowControl/>
              <w:autoSpaceDE/>
              <w:autoSpaceDN/>
              <w:jc w:val="center"/>
              <w:rPr>
                <w:b/>
                <w:sz w:val="24"/>
                <w:szCs w:val="24"/>
                <w:lang w:val="uk-UA"/>
              </w:rPr>
            </w:pPr>
            <w:r w:rsidRPr="005F2468">
              <w:rPr>
                <w:b/>
                <w:sz w:val="24"/>
                <w:szCs w:val="24"/>
                <w:lang w:val="uk-UA"/>
              </w:rPr>
              <w:t>Інформаційна підтримка</w:t>
            </w:r>
          </w:p>
        </w:tc>
        <w:tc>
          <w:tcPr>
            <w:tcW w:w="1914" w:type="dxa"/>
          </w:tcPr>
          <w:p w:rsidR="00D62A72" w:rsidRPr="00D62A72" w:rsidRDefault="00D62A72" w:rsidP="009B3FD4">
            <w:pPr>
              <w:pStyle w:val="Default"/>
              <w:numPr>
                <w:ilvl w:val="0"/>
                <w:numId w:val="36"/>
              </w:numPr>
              <w:tabs>
                <w:tab w:val="left" w:pos="240"/>
              </w:tabs>
              <w:ind w:left="0" w:firstLine="0"/>
              <w:jc w:val="center"/>
              <w:rPr>
                <w:iCs/>
                <w:lang w:val="uk-UA"/>
              </w:rPr>
            </w:pPr>
            <w:r w:rsidRPr="00D62A72">
              <w:rPr>
                <w:iCs/>
                <w:lang w:val="uk-UA"/>
              </w:rPr>
              <w:t>керівництво користувача;</w:t>
            </w:r>
          </w:p>
          <w:p w:rsidR="00D62A72" w:rsidRPr="00D62A72" w:rsidRDefault="00D62A72" w:rsidP="009B3FD4">
            <w:pPr>
              <w:pStyle w:val="Default"/>
              <w:numPr>
                <w:ilvl w:val="0"/>
                <w:numId w:val="36"/>
              </w:numPr>
              <w:tabs>
                <w:tab w:val="left" w:pos="240"/>
              </w:tabs>
              <w:ind w:left="0" w:firstLine="0"/>
              <w:jc w:val="center"/>
              <w:rPr>
                <w:iCs/>
                <w:lang w:val="uk-UA"/>
              </w:rPr>
            </w:pPr>
            <w:r w:rsidRPr="00D62A72">
              <w:rPr>
                <w:iCs/>
                <w:lang w:val="uk-UA"/>
              </w:rPr>
              <w:t>навчальні посібники;</w:t>
            </w:r>
          </w:p>
          <w:p w:rsidR="00D62A72" w:rsidRPr="00D62A72" w:rsidRDefault="00D62A72" w:rsidP="009B3FD4">
            <w:pPr>
              <w:pStyle w:val="Default"/>
              <w:numPr>
                <w:ilvl w:val="0"/>
                <w:numId w:val="36"/>
              </w:numPr>
              <w:tabs>
                <w:tab w:val="left" w:pos="240"/>
              </w:tabs>
              <w:ind w:left="0" w:firstLine="0"/>
              <w:jc w:val="center"/>
              <w:rPr>
                <w:iCs/>
                <w:lang w:val="uk-UA"/>
              </w:rPr>
            </w:pPr>
            <w:r w:rsidRPr="00D62A72">
              <w:rPr>
                <w:iCs/>
                <w:lang w:val="uk-UA"/>
              </w:rPr>
              <w:t>навчальні курси;</w:t>
            </w:r>
          </w:p>
          <w:p w:rsidR="00D62A72" w:rsidRPr="00D62A72" w:rsidRDefault="00D62A72" w:rsidP="009B3FD4">
            <w:pPr>
              <w:pStyle w:val="Default"/>
              <w:numPr>
                <w:ilvl w:val="0"/>
                <w:numId w:val="36"/>
              </w:numPr>
              <w:tabs>
                <w:tab w:val="left" w:pos="240"/>
              </w:tabs>
              <w:ind w:left="0" w:firstLine="0"/>
              <w:jc w:val="center"/>
              <w:rPr>
                <w:iCs/>
                <w:lang w:val="uk-UA"/>
              </w:rPr>
            </w:pPr>
            <w:r w:rsidRPr="00D62A72">
              <w:rPr>
                <w:iCs/>
                <w:lang w:val="uk-UA"/>
              </w:rPr>
              <w:t xml:space="preserve">тренінги на </w:t>
            </w:r>
            <w:r w:rsidRPr="00D62A72">
              <w:rPr>
                <w:iCs/>
                <w:lang w:val="uk-UA"/>
              </w:rPr>
              <w:lastRenderedPageBreak/>
              <w:t>сайті;</w:t>
            </w:r>
          </w:p>
          <w:p w:rsidR="00D62A72" w:rsidRPr="00D62A72" w:rsidRDefault="00D62A72" w:rsidP="009B3FD4">
            <w:pPr>
              <w:pStyle w:val="Default"/>
              <w:numPr>
                <w:ilvl w:val="0"/>
                <w:numId w:val="36"/>
              </w:numPr>
              <w:tabs>
                <w:tab w:val="left" w:pos="240"/>
              </w:tabs>
              <w:ind w:left="0" w:firstLine="0"/>
              <w:jc w:val="center"/>
              <w:rPr>
                <w:iCs/>
                <w:lang w:val="uk-UA"/>
              </w:rPr>
            </w:pPr>
            <w:r w:rsidRPr="00D62A72">
              <w:rPr>
                <w:iCs/>
                <w:lang w:val="uk-UA"/>
              </w:rPr>
              <w:t>інформаційний портал;</w:t>
            </w:r>
          </w:p>
          <w:p w:rsidR="00D62A72" w:rsidRPr="00D62A72" w:rsidRDefault="00D62A72" w:rsidP="009B3FD4">
            <w:pPr>
              <w:pStyle w:val="Default"/>
              <w:numPr>
                <w:ilvl w:val="0"/>
                <w:numId w:val="36"/>
              </w:numPr>
              <w:tabs>
                <w:tab w:val="left" w:pos="240"/>
              </w:tabs>
              <w:ind w:left="0" w:firstLine="0"/>
              <w:jc w:val="center"/>
              <w:rPr>
                <w:iCs/>
                <w:lang w:val="uk-UA"/>
              </w:rPr>
            </w:pPr>
            <w:r w:rsidRPr="00D62A72">
              <w:rPr>
                <w:iCs/>
                <w:lang w:val="uk-UA"/>
              </w:rPr>
              <w:t>форум;</w:t>
            </w:r>
          </w:p>
          <w:p w:rsidR="00D62A72" w:rsidRPr="00D62A72" w:rsidRDefault="00D62A72" w:rsidP="009B3FD4">
            <w:pPr>
              <w:pStyle w:val="Default"/>
              <w:numPr>
                <w:ilvl w:val="0"/>
                <w:numId w:val="36"/>
              </w:numPr>
              <w:tabs>
                <w:tab w:val="left" w:pos="240"/>
              </w:tabs>
              <w:ind w:left="0" w:firstLine="0"/>
              <w:jc w:val="center"/>
              <w:rPr>
                <w:iCs/>
                <w:lang w:val="uk-UA"/>
              </w:rPr>
            </w:pPr>
            <w:r w:rsidRPr="00D62A72">
              <w:rPr>
                <w:iCs/>
                <w:lang w:val="uk-UA"/>
              </w:rPr>
              <w:t>бібліотека академічних статей;</w:t>
            </w:r>
          </w:p>
          <w:p w:rsidR="005F2468" w:rsidRPr="005F2468" w:rsidRDefault="00D62A72" w:rsidP="009B3FD4">
            <w:pPr>
              <w:pStyle w:val="Default"/>
              <w:numPr>
                <w:ilvl w:val="0"/>
                <w:numId w:val="36"/>
              </w:numPr>
              <w:tabs>
                <w:tab w:val="left" w:pos="240"/>
              </w:tabs>
              <w:ind w:left="0" w:firstLine="0"/>
              <w:jc w:val="center"/>
              <w:rPr>
                <w:iCs/>
                <w:lang w:val="uk-UA"/>
              </w:rPr>
            </w:pPr>
            <w:r w:rsidRPr="00D62A72">
              <w:rPr>
                <w:iCs/>
                <w:lang w:val="uk-UA"/>
              </w:rPr>
              <w:t>відкрита бібліотека моделей.</w:t>
            </w:r>
          </w:p>
        </w:tc>
        <w:tc>
          <w:tcPr>
            <w:tcW w:w="1914" w:type="dxa"/>
          </w:tcPr>
          <w:p w:rsidR="00D62A72" w:rsidRPr="00D62A72" w:rsidRDefault="00D62A72" w:rsidP="009B3FD4">
            <w:pPr>
              <w:pStyle w:val="Default"/>
              <w:numPr>
                <w:ilvl w:val="0"/>
                <w:numId w:val="36"/>
              </w:numPr>
              <w:tabs>
                <w:tab w:val="left" w:pos="356"/>
              </w:tabs>
              <w:ind w:left="72" w:firstLine="0"/>
              <w:jc w:val="center"/>
              <w:rPr>
                <w:iCs/>
                <w:lang w:val="uk-UA"/>
              </w:rPr>
            </w:pPr>
            <w:r w:rsidRPr="00D62A72">
              <w:rPr>
                <w:iCs/>
                <w:lang w:val="uk-UA"/>
              </w:rPr>
              <w:lastRenderedPageBreak/>
              <w:t>керівництво користувача;</w:t>
            </w:r>
          </w:p>
          <w:p w:rsidR="00D62A72" w:rsidRDefault="00D62A72" w:rsidP="009B3FD4">
            <w:pPr>
              <w:pStyle w:val="Default"/>
              <w:numPr>
                <w:ilvl w:val="0"/>
                <w:numId w:val="36"/>
              </w:numPr>
              <w:tabs>
                <w:tab w:val="left" w:pos="356"/>
              </w:tabs>
              <w:ind w:left="72" w:firstLine="0"/>
              <w:jc w:val="center"/>
              <w:rPr>
                <w:iCs/>
                <w:lang w:val="uk-UA"/>
              </w:rPr>
            </w:pPr>
            <w:r w:rsidRPr="00D62A72">
              <w:rPr>
                <w:iCs/>
                <w:lang w:val="uk-UA"/>
              </w:rPr>
              <w:t>навчальні посібники;</w:t>
            </w:r>
          </w:p>
          <w:p w:rsidR="00D62A72" w:rsidRPr="00D62A72" w:rsidRDefault="00D62A72" w:rsidP="009B3FD4">
            <w:pPr>
              <w:pStyle w:val="Default"/>
              <w:numPr>
                <w:ilvl w:val="0"/>
                <w:numId w:val="36"/>
              </w:numPr>
              <w:tabs>
                <w:tab w:val="left" w:pos="356"/>
              </w:tabs>
              <w:ind w:left="72" w:firstLine="0"/>
              <w:jc w:val="center"/>
              <w:rPr>
                <w:iCs/>
                <w:lang w:val="uk-UA"/>
              </w:rPr>
            </w:pPr>
            <w:r w:rsidRPr="00D62A72">
              <w:rPr>
                <w:iCs/>
                <w:lang w:val="uk-UA"/>
              </w:rPr>
              <w:t>навчальні курси;</w:t>
            </w:r>
          </w:p>
          <w:p w:rsidR="00D62A72" w:rsidRDefault="00D62A72" w:rsidP="009B3FD4">
            <w:pPr>
              <w:pStyle w:val="Default"/>
              <w:numPr>
                <w:ilvl w:val="0"/>
                <w:numId w:val="36"/>
              </w:numPr>
              <w:tabs>
                <w:tab w:val="left" w:pos="356"/>
              </w:tabs>
              <w:ind w:left="72" w:firstLine="0"/>
              <w:jc w:val="center"/>
              <w:rPr>
                <w:iCs/>
                <w:lang w:val="uk-UA"/>
              </w:rPr>
            </w:pPr>
            <w:r w:rsidRPr="00D62A72">
              <w:rPr>
                <w:iCs/>
                <w:lang w:val="uk-UA"/>
              </w:rPr>
              <w:t xml:space="preserve">тренінги на </w:t>
            </w:r>
            <w:r w:rsidRPr="00D62A72">
              <w:rPr>
                <w:iCs/>
                <w:lang w:val="uk-UA"/>
              </w:rPr>
              <w:lastRenderedPageBreak/>
              <w:t>сайті;</w:t>
            </w:r>
          </w:p>
          <w:p w:rsidR="005F2468" w:rsidRPr="00D62A72" w:rsidRDefault="00D62A72" w:rsidP="009B3FD4">
            <w:pPr>
              <w:pStyle w:val="Default"/>
              <w:numPr>
                <w:ilvl w:val="0"/>
                <w:numId w:val="36"/>
              </w:numPr>
              <w:tabs>
                <w:tab w:val="left" w:pos="356"/>
              </w:tabs>
              <w:ind w:left="72" w:firstLine="0"/>
              <w:jc w:val="center"/>
              <w:rPr>
                <w:iCs/>
                <w:lang w:val="uk-UA"/>
              </w:rPr>
            </w:pPr>
            <w:r w:rsidRPr="00D62A72">
              <w:rPr>
                <w:iCs/>
                <w:lang w:val="uk-UA"/>
              </w:rPr>
              <w:t>форум.</w:t>
            </w:r>
          </w:p>
        </w:tc>
        <w:tc>
          <w:tcPr>
            <w:tcW w:w="1914" w:type="dxa"/>
          </w:tcPr>
          <w:p w:rsidR="00D62A72" w:rsidRPr="00D62A72" w:rsidRDefault="00D62A72" w:rsidP="009B3FD4">
            <w:pPr>
              <w:pStyle w:val="Default"/>
              <w:numPr>
                <w:ilvl w:val="0"/>
                <w:numId w:val="36"/>
              </w:numPr>
              <w:tabs>
                <w:tab w:val="left" w:pos="146"/>
              </w:tabs>
              <w:ind w:left="15" w:hanging="15"/>
              <w:jc w:val="center"/>
              <w:rPr>
                <w:iCs/>
                <w:lang w:val="uk-UA"/>
              </w:rPr>
            </w:pPr>
            <w:r w:rsidRPr="00D62A72">
              <w:rPr>
                <w:iCs/>
                <w:lang w:val="uk-UA"/>
              </w:rPr>
              <w:lastRenderedPageBreak/>
              <w:t>керівництво користувача;</w:t>
            </w:r>
          </w:p>
          <w:p w:rsidR="00D62A72" w:rsidRPr="00D62A72" w:rsidRDefault="00D62A72" w:rsidP="009B3FD4">
            <w:pPr>
              <w:pStyle w:val="Default"/>
              <w:numPr>
                <w:ilvl w:val="0"/>
                <w:numId w:val="36"/>
              </w:numPr>
              <w:tabs>
                <w:tab w:val="left" w:pos="146"/>
              </w:tabs>
              <w:ind w:left="15" w:hanging="15"/>
              <w:jc w:val="center"/>
              <w:rPr>
                <w:iCs/>
                <w:lang w:val="uk-UA"/>
              </w:rPr>
            </w:pPr>
            <w:r w:rsidRPr="00D62A72">
              <w:rPr>
                <w:iCs/>
                <w:lang w:val="uk-UA"/>
              </w:rPr>
              <w:t>навчальні посібники;</w:t>
            </w:r>
          </w:p>
          <w:p w:rsidR="00D62A72" w:rsidRPr="00D62A72" w:rsidRDefault="00D62A72" w:rsidP="009B3FD4">
            <w:pPr>
              <w:pStyle w:val="Default"/>
              <w:numPr>
                <w:ilvl w:val="0"/>
                <w:numId w:val="36"/>
              </w:numPr>
              <w:tabs>
                <w:tab w:val="left" w:pos="146"/>
              </w:tabs>
              <w:ind w:left="15" w:hanging="15"/>
              <w:jc w:val="center"/>
              <w:rPr>
                <w:iCs/>
                <w:lang w:val="uk-UA"/>
              </w:rPr>
            </w:pPr>
            <w:r w:rsidRPr="00D62A72">
              <w:rPr>
                <w:iCs/>
                <w:lang w:val="uk-UA"/>
              </w:rPr>
              <w:t>навчальні курси;</w:t>
            </w:r>
          </w:p>
          <w:p w:rsidR="00D62A72" w:rsidRPr="00D62A72" w:rsidRDefault="00D62A72" w:rsidP="009B3FD4">
            <w:pPr>
              <w:pStyle w:val="Default"/>
              <w:numPr>
                <w:ilvl w:val="0"/>
                <w:numId w:val="36"/>
              </w:numPr>
              <w:tabs>
                <w:tab w:val="left" w:pos="146"/>
              </w:tabs>
              <w:ind w:left="15" w:hanging="15"/>
              <w:jc w:val="center"/>
              <w:rPr>
                <w:iCs/>
                <w:lang w:val="uk-UA"/>
              </w:rPr>
            </w:pPr>
            <w:r w:rsidRPr="00D62A72">
              <w:rPr>
                <w:iCs/>
                <w:lang w:val="uk-UA"/>
              </w:rPr>
              <w:t xml:space="preserve">тренінги на </w:t>
            </w:r>
            <w:r w:rsidRPr="00D62A72">
              <w:rPr>
                <w:iCs/>
                <w:lang w:val="uk-UA"/>
              </w:rPr>
              <w:lastRenderedPageBreak/>
              <w:t>сайті;</w:t>
            </w:r>
          </w:p>
          <w:p w:rsidR="005F2468" w:rsidRPr="005F2468" w:rsidRDefault="00D62A72" w:rsidP="009B3FD4">
            <w:pPr>
              <w:pStyle w:val="Default"/>
              <w:numPr>
                <w:ilvl w:val="0"/>
                <w:numId w:val="36"/>
              </w:numPr>
              <w:tabs>
                <w:tab w:val="left" w:pos="146"/>
              </w:tabs>
              <w:ind w:left="15" w:hanging="15"/>
              <w:jc w:val="center"/>
              <w:rPr>
                <w:iCs/>
                <w:lang w:val="uk-UA"/>
              </w:rPr>
            </w:pPr>
            <w:r w:rsidRPr="00D62A72">
              <w:rPr>
                <w:iCs/>
                <w:lang w:val="uk-UA"/>
              </w:rPr>
              <w:t>форум.</w:t>
            </w:r>
          </w:p>
        </w:tc>
        <w:tc>
          <w:tcPr>
            <w:tcW w:w="1915" w:type="dxa"/>
          </w:tcPr>
          <w:p w:rsidR="00D62A72" w:rsidRPr="00D62A72" w:rsidRDefault="00D62A72" w:rsidP="009B3FD4">
            <w:pPr>
              <w:pStyle w:val="Default"/>
              <w:numPr>
                <w:ilvl w:val="0"/>
                <w:numId w:val="36"/>
              </w:numPr>
              <w:tabs>
                <w:tab w:val="left" w:pos="0"/>
                <w:tab w:val="left" w:pos="241"/>
              </w:tabs>
              <w:ind w:left="99" w:hanging="10"/>
              <w:rPr>
                <w:iCs/>
                <w:lang w:val="uk-UA"/>
              </w:rPr>
            </w:pPr>
            <w:r w:rsidRPr="00D62A72">
              <w:rPr>
                <w:iCs/>
                <w:lang w:val="uk-UA"/>
              </w:rPr>
              <w:lastRenderedPageBreak/>
              <w:t>керівництво користувача;</w:t>
            </w:r>
          </w:p>
          <w:p w:rsidR="00D62A72" w:rsidRPr="00D62A72" w:rsidRDefault="00D62A72" w:rsidP="009B3FD4">
            <w:pPr>
              <w:pStyle w:val="Default"/>
              <w:numPr>
                <w:ilvl w:val="0"/>
                <w:numId w:val="36"/>
              </w:numPr>
              <w:tabs>
                <w:tab w:val="left" w:pos="0"/>
                <w:tab w:val="left" w:pos="241"/>
              </w:tabs>
              <w:ind w:left="99" w:hanging="10"/>
              <w:rPr>
                <w:iCs/>
                <w:lang w:val="uk-UA"/>
              </w:rPr>
            </w:pPr>
            <w:r w:rsidRPr="00D62A72">
              <w:rPr>
                <w:iCs/>
                <w:lang w:val="uk-UA"/>
              </w:rPr>
              <w:t>навчальні посібники;</w:t>
            </w:r>
          </w:p>
          <w:p w:rsidR="005F2468" w:rsidRPr="005F2468" w:rsidRDefault="00D62A72" w:rsidP="009B3FD4">
            <w:pPr>
              <w:pStyle w:val="Default"/>
              <w:numPr>
                <w:ilvl w:val="0"/>
                <w:numId w:val="36"/>
              </w:numPr>
              <w:tabs>
                <w:tab w:val="left" w:pos="0"/>
                <w:tab w:val="left" w:pos="241"/>
              </w:tabs>
              <w:ind w:left="99" w:hanging="10"/>
              <w:rPr>
                <w:iCs/>
                <w:lang w:val="uk-UA"/>
              </w:rPr>
            </w:pPr>
            <w:r w:rsidRPr="00D62A72">
              <w:rPr>
                <w:iCs/>
                <w:lang w:val="uk-UA"/>
              </w:rPr>
              <w:t>форум.</w:t>
            </w:r>
          </w:p>
        </w:tc>
      </w:tr>
    </w:tbl>
    <w:p w:rsidR="00A32374" w:rsidRDefault="00A32374" w:rsidP="00A32374">
      <w:pPr>
        <w:widowControl/>
        <w:autoSpaceDE/>
        <w:autoSpaceDN/>
        <w:spacing w:line="360" w:lineRule="auto"/>
        <w:ind w:firstLine="567"/>
        <w:jc w:val="center"/>
        <w:rPr>
          <w:sz w:val="28"/>
          <w:szCs w:val="28"/>
          <w:lang w:val="uk-UA"/>
        </w:rPr>
      </w:pPr>
    </w:p>
    <w:p w:rsidR="004E3A48" w:rsidRDefault="00D62A72" w:rsidP="00D62A72">
      <w:pPr>
        <w:widowControl/>
        <w:autoSpaceDE/>
        <w:autoSpaceDN/>
        <w:spacing w:line="360" w:lineRule="auto"/>
        <w:ind w:firstLine="567"/>
        <w:jc w:val="both"/>
        <w:rPr>
          <w:sz w:val="28"/>
          <w:szCs w:val="28"/>
          <w:lang w:val="uk-UA"/>
        </w:rPr>
      </w:pPr>
      <w:r w:rsidRPr="00D62A72">
        <w:rPr>
          <w:sz w:val="28"/>
          <w:szCs w:val="28"/>
          <w:lang w:val="uk-UA"/>
        </w:rPr>
        <w:t xml:space="preserve">Крім стандартних систем моделювання загального призначення, існують спеціалізовані системи моделювання, розроблені з використанням стандартних програмних засобів для вирішення вузького кола завдань. </w:t>
      </w:r>
    </w:p>
    <w:p w:rsidR="00D62A72" w:rsidRPr="00D62A72" w:rsidRDefault="00D62A72" w:rsidP="00D62A72">
      <w:pPr>
        <w:widowControl/>
        <w:autoSpaceDE/>
        <w:autoSpaceDN/>
        <w:spacing w:line="360" w:lineRule="auto"/>
        <w:ind w:firstLine="567"/>
        <w:jc w:val="both"/>
        <w:rPr>
          <w:sz w:val="28"/>
          <w:szCs w:val="28"/>
          <w:lang w:val="uk-UA"/>
        </w:rPr>
      </w:pPr>
      <w:r w:rsidRPr="00D62A72">
        <w:rPr>
          <w:sz w:val="28"/>
          <w:szCs w:val="28"/>
          <w:lang w:val="uk-UA"/>
        </w:rPr>
        <w:t>Ці моделі є основою різних засобів автоматизації керування рухом поїздів метрополітену:</w:t>
      </w:r>
    </w:p>
    <w:p w:rsidR="00D62A72" w:rsidRDefault="004E3A48" w:rsidP="009B3FD4">
      <w:pPr>
        <w:pStyle w:val="a3"/>
        <w:widowControl/>
        <w:numPr>
          <w:ilvl w:val="0"/>
          <w:numId w:val="37"/>
        </w:numPr>
        <w:autoSpaceDE/>
        <w:autoSpaceDN/>
        <w:spacing w:line="360" w:lineRule="auto"/>
        <w:jc w:val="both"/>
        <w:rPr>
          <w:sz w:val="28"/>
          <w:szCs w:val="28"/>
          <w:lang w:val="uk-UA"/>
        </w:rPr>
      </w:pPr>
      <w:r>
        <w:rPr>
          <w:sz w:val="28"/>
          <w:szCs w:val="28"/>
          <w:lang w:val="uk-UA"/>
        </w:rPr>
        <w:t>«</w:t>
      </w:r>
      <w:r w:rsidR="00D62A72" w:rsidRPr="00D62A72">
        <w:rPr>
          <w:sz w:val="28"/>
          <w:szCs w:val="28"/>
          <w:lang w:val="uk-UA"/>
        </w:rPr>
        <w:t>автоматизована система оперативного диспетчерського управління рухом поїздів</w:t>
      </w:r>
      <w:r>
        <w:rPr>
          <w:sz w:val="28"/>
          <w:szCs w:val="28"/>
          <w:lang w:val="uk-UA"/>
        </w:rPr>
        <w:t>»</w:t>
      </w:r>
      <w:r w:rsidR="00D62A72" w:rsidRPr="00D62A72">
        <w:rPr>
          <w:sz w:val="28"/>
          <w:szCs w:val="28"/>
          <w:lang w:val="uk-UA"/>
        </w:rPr>
        <w:t xml:space="preserve"> </w:t>
      </w:r>
      <w:r w:rsidR="00D62A72" w:rsidRPr="007664EF">
        <w:rPr>
          <w:sz w:val="28"/>
          <w:szCs w:val="28"/>
          <w:lang w:val="uk-UA"/>
        </w:rPr>
        <w:t>[45];</w:t>
      </w:r>
    </w:p>
    <w:p w:rsidR="00D62A72" w:rsidRPr="007664EF" w:rsidRDefault="004E3A48" w:rsidP="009B3FD4">
      <w:pPr>
        <w:pStyle w:val="a3"/>
        <w:widowControl/>
        <w:numPr>
          <w:ilvl w:val="0"/>
          <w:numId w:val="37"/>
        </w:numPr>
        <w:autoSpaceDE/>
        <w:autoSpaceDN/>
        <w:spacing w:line="360" w:lineRule="auto"/>
        <w:jc w:val="both"/>
        <w:rPr>
          <w:sz w:val="28"/>
          <w:szCs w:val="28"/>
          <w:lang w:val="uk-UA"/>
        </w:rPr>
      </w:pPr>
      <w:r>
        <w:rPr>
          <w:sz w:val="28"/>
          <w:szCs w:val="28"/>
          <w:lang w:val="uk-UA"/>
        </w:rPr>
        <w:t>«</w:t>
      </w:r>
      <w:r w:rsidR="00D62A72" w:rsidRPr="00D62A72">
        <w:rPr>
          <w:sz w:val="28"/>
          <w:szCs w:val="28"/>
          <w:lang w:val="uk-UA"/>
        </w:rPr>
        <w:t xml:space="preserve">тренажер поїзного диспетчера лінії </w:t>
      </w:r>
      <w:r w:rsidR="00D62A72" w:rsidRPr="007664EF">
        <w:rPr>
          <w:sz w:val="28"/>
          <w:szCs w:val="28"/>
          <w:lang w:val="uk-UA"/>
        </w:rPr>
        <w:t>метрополіте</w:t>
      </w:r>
      <w:r>
        <w:rPr>
          <w:sz w:val="28"/>
          <w:szCs w:val="28"/>
          <w:lang w:val="uk-UA"/>
        </w:rPr>
        <w:t>ну»</w:t>
      </w:r>
      <w:r w:rsidR="007664EF" w:rsidRPr="007664EF">
        <w:rPr>
          <w:sz w:val="28"/>
          <w:szCs w:val="28"/>
          <w:lang w:val="uk-UA"/>
        </w:rPr>
        <w:t>[56]</w:t>
      </w:r>
      <w:r w:rsidR="00D62A72" w:rsidRPr="007664EF">
        <w:rPr>
          <w:sz w:val="28"/>
          <w:szCs w:val="28"/>
          <w:lang w:val="uk-UA"/>
        </w:rPr>
        <w:t>;</w:t>
      </w:r>
    </w:p>
    <w:p w:rsidR="00D62A72" w:rsidRDefault="004E3A48" w:rsidP="009B3FD4">
      <w:pPr>
        <w:pStyle w:val="a3"/>
        <w:widowControl/>
        <w:numPr>
          <w:ilvl w:val="0"/>
          <w:numId w:val="37"/>
        </w:numPr>
        <w:autoSpaceDE/>
        <w:autoSpaceDN/>
        <w:spacing w:line="360" w:lineRule="auto"/>
        <w:jc w:val="both"/>
        <w:rPr>
          <w:sz w:val="28"/>
          <w:szCs w:val="28"/>
          <w:lang w:val="uk-UA"/>
        </w:rPr>
      </w:pPr>
      <w:r>
        <w:rPr>
          <w:sz w:val="28"/>
          <w:szCs w:val="28"/>
          <w:lang w:val="uk-UA"/>
        </w:rPr>
        <w:t>«</w:t>
      </w:r>
      <w:r w:rsidR="00D62A72" w:rsidRPr="00D62A72">
        <w:rPr>
          <w:sz w:val="28"/>
          <w:szCs w:val="28"/>
          <w:lang w:val="uk-UA"/>
        </w:rPr>
        <w:t xml:space="preserve">автоматизованої системи </w:t>
      </w:r>
      <w:proofErr w:type="spellStart"/>
      <w:r w:rsidR="00D62A72" w:rsidRPr="00D62A72">
        <w:rPr>
          <w:sz w:val="28"/>
          <w:szCs w:val="28"/>
          <w:lang w:val="uk-UA"/>
        </w:rPr>
        <w:t>енерго</w:t>
      </w:r>
      <w:proofErr w:type="spellEnd"/>
      <w:r>
        <w:rPr>
          <w:sz w:val="28"/>
          <w:szCs w:val="28"/>
          <w:lang w:val="uk-UA"/>
        </w:rPr>
        <w:t xml:space="preserve"> </w:t>
      </w:r>
      <w:r w:rsidR="00D62A72" w:rsidRPr="00D62A72">
        <w:rPr>
          <w:sz w:val="28"/>
          <w:szCs w:val="28"/>
          <w:lang w:val="uk-UA"/>
        </w:rPr>
        <w:t xml:space="preserve">оптимальних тягових </w:t>
      </w:r>
      <w:r w:rsidR="00D62A72" w:rsidRPr="007664EF">
        <w:rPr>
          <w:sz w:val="28"/>
          <w:szCs w:val="28"/>
          <w:lang w:val="uk-UA"/>
        </w:rPr>
        <w:t>розрахунків</w:t>
      </w:r>
      <w:r>
        <w:rPr>
          <w:sz w:val="28"/>
          <w:szCs w:val="28"/>
          <w:lang w:val="uk-UA"/>
        </w:rPr>
        <w:t>»</w:t>
      </w:r>
      <w:r w:rsidR="00D62A72" w:rsidRPr="007664EF">
        <w:rPr>
          <w:sz w:val="28"/>
          <w:szCs w:val="28"/>
          <w:lang w:val="uk-UA"/>
        </w:rPr>
        <w:t xml:space="preserve"> [57</w:t>
      </w:r>
      <w:r w:rsidR="007664EF" w:rsidRPr="007664EF">
        <w:rPr>
          <w:sz w:val="28"/>
          <w:szCs w:val="28"/>
          <w:lang w:val="uk-UA"/>
        </w:rPr>
        <w:t>]</w:t>
      </w:r>
      <w:r w:rsidR="00D62A72" w:rsidRPr="007664EF">
        <w:rPr>
          <w:sz w:val="28"/>
          <w:szCs w:val="28"/>
          <w:lang w:val="uk-UA"/>
        </w:rPr>
        <w:t>;</w:t>
      </w:r>
    </w:p>
    <w:p w:rsidR="00D62A72" w:rsidRDefault="004E3A48" w:rsidP="009B3FD4">
      <w:pPr>
        <w:pStyle w:val="a3"/>
        <w:widowControl/>
        <w:numPr>
          <w:ilvl w:val="0"/>
          <w:numId w:val="37"/>
        </w:numPr>
        <w:autoSpaceDE/>
        <w:autoSpaceDN/>
        <w:spacing w:line="360" w:lineRule="auto"/>
        <w:jc w:val="both"/>
        <w:rPr>
          <w:sz w:val="28"/>
          <w:szCs w:val="28"/>
          <w:lang w:val="uk-UA"/>
        </w:rPr>
      </w:pPr>
      <w:r>
        <w:rPr>
          <w:sz w:val="28"/>
          <w:szCs w:val="28"/>
          <w:lang w:val="uk-UA"/>
        </w:rPr>
        <w:t>«</w:t>
      </w:r>
      <w:r w:rsidR="00D62A72" w:rsidRPr="00D62A72">
        <w:rPr>
          <w:sz w:val="28"/>
          <w:szCs w:val="28"/>
          <w:lang w:val="uk-UA"/>
        </w:rPr>
        <w:t>автоматизованої системи побудови планових графіків руху пасажирських поїздів</w:t>
      </w:r>
      <w:r>
        <w:rPr>
          <w:sz w:val="28"/>
          <w:szCs w:val="28"/>
          <w:lang w:val="uk-UA"/>
        </w:rPr>
        <w:t>»</w:t>
      </w:r>
      <w:r w:rsidR="007664EF" w:rsidRPr="007664EF">
        <w:rPr>
          <w:sz w:val="28"/>
          <w:szCs w:val="28"/>
          <w:lang w:val="uk-UA"/>
        </w:rPr>
        <w:t xml:space="preserve"> [</w:t>
      </w:r>
      <w:r w:rsidR="00D62A72" w:rsidRPr="007664EF">
        <w:rPr>
          <w:sz w:val="28"/>
          <w:szCs w:val="28"/>
          <w:lang w:val="uk-UA"/>
        </w:rPr>
        <w:t>5</w:t>
      </w:r>
      <w:r w:rsidR="007664EF" w:rsidRPr="007664EF">
        <w:rPr>
          <w:sz w:val="28"/>
          <w:szCs w:val="28"/>
          <w:lang w:val="uk-UA"/>
        </w:rPr>
        <w:t>9]</w:t>
      </w:r>
      <w:r w:rsidR="00D62A72" w:rsidRPr="007664EF">
        <w:rPr>
          <w:sz w:val="28"/>
          <w:szCs w:val="28"/>
          <w:lang w:val="uk-UA"/>
        </w:rPr>
        <w:t>;</w:t>
      </w:r>
    </w:p>
    <w:p w:rsidR="00D62A72" w:rsidRPr="00D62A72" w:rsidRDefault="004E3A48" w:rsidP="009B3FD4">
      <w:pPr>
        <w:pStyle w:val="a3"/>
        <w:widowControl/>
        <w:numPr>
          <w:ilvl w:val="0"/>
          <w:numId w:val="37"/>
        </w:numPr>
        <w:autoSpaceDE/>
        <w:autoSpaceDN/>
        <w:spacing w:line="360" w:lineRule="auto"/>
        <w:jc w:val="both"/>
        <w:rPr>
          <w:sz w:val="28"/>
          <w:szCs w:val="28"/>
          <w:lang w:val="uk-UA"/>
        </w:rPr>
      </w:pPr>
      <w:r>
        <w:rPr>
          <w:sz w:val="28"/>
          <w:szCs w:val="28"/>
          <w:lang w:val="uk-UA"/>
        </w:rPr>
        <w:t>«</w:t>
      </w:r>
      <w:r w:rsidR="00D62A72" w:rsidRPr="00D62A72">
        <w:rPr>
          <w:sz w:val="28"/>
          <w:szCs w:val="28"/>
          <w:lang w:val="uk-UA"/>
        </w:rPr>
        <w:t>автоматизованої системи оцінки ефективності використання рекуперативного гальмування на електрорухомому складі метрополітену та накопичувачів енергії</w:t>
      </w:r>
      <w:r>
        <w:rPr>
          <w:sz w:val="28"/>
          <w:szCs w:val="28"/>
          <w:lang w:val="uk-UA"/>
        </w:rPr>
        <w:t>»</w:t>
      </w:r>
      <w:r w:rsidR="00D62A72" w:rsidRPr="00D62A72">
        <w:rPr>
          <w:sz w:val="28"/>
          <w:szCs w:val="28"/>
          <w:lang w:val="uk-UA"/>
        </w:rPr>
        <w:t>[59] та ін.</w:t>
      </w:r>
    </w:p>
    <w:p w:rsidR="00D62A72" w:rsidRPr="00D62A72" w:rsidRDefault="00D62A72" w:rsidP="00D62A72">
      <w:pPr>
        <w:widowControl/>
        <w:autoSpaceDE/>
        <w:autoSpaceDN/>
        <w:spacing w:line="360" w:lineRule="auto"/>
        <w:ind w:firstLine="567"/>
        <w:jc w:val="both"/>
        <w:rPr>
          <w:sz w:val="28"/>
          <w:szCs w:val="28"/>
          <w:lang w:val="uk-UA"/>
        </w:rPr>
      </w:pPr>
      <w:r w:rsidRPr="00D62A72">
        <w:rPr>
          <w:sz w:val="28"/>
          <w:szCs w:val="28"/>
          <w:lang w:val="uk-UA"/>
        </w:rPr>
        <w:t xml:space="preserve">Враховуючи те, що в залежності від моделі зони розмежування </w:t>
      </w:r>
      <w:r w:rsidR="007664EF">
        <w:rPr>
          <w:sz w:val="28"/>
          <w:szCs w:val="28"/>
          <w:lang w:val="uk-UA"/>
        </w:rPr>
        <w:t>ВКМЗ</w:t>
      </w:r>
      <w:r w:rsidRPr="00D62A72">
        <w:rPr>
          <w:sz w:val="28"/>
          <w:szCs w:val="28"/>
          <w:lang w:val="uk-UA"/>
        </w:rPr>
        <w:t xml:space="preserve"> необхідно використовувати різні підходи моделювання (наприклад, моделювати рух по</w:t>
      </w:r>
      <w:r w:rsidR="00341482">
        <w:rPr>
          <w:sz w:val="28"/>
          <w:szCs w:val="28"/>
          <w:lang w:val="uk-UA"/>
        </w:rPr>
        <w:t>тягів</w:t>
      </w:r>
      <w:r w:rsidRPr="00D62A72">
        <w:rPr>
          <w:sz w:val="28"/>
          <w:szCs w:val="28"/>
          <w:lang w:val="uk-UA"/>
        </w:rPr>
        <w:t xml:space="preserve"> за допомогою дискретно-подійного підходу, а модель пішохідного потоку за допомогою </w:t>
      </w:r>
      <w:proofErr w:type="spellStart"/>
      <w:r w:rsidRPr="00D62A72">
        <w:rPr>
          <w:sz w:val="28"/>
          <w:szCs w:val="28"/>
          <w:lang w:val="uk-UA"/>
        </w:rPr>
        <w:t>агентного</w:t>
      </w:r>
      <w:proofErr w:type="spellEnd"/>
      <w:r w:rsidRPr="00D62A72">
        <w:rPr>
          <w:sz w:val="28"/>
          <w:szCs w:val="28"/>
          <w:lang w:val="uk-UA"/>
        </w:rPr>
        <w:t xml:space="preserve"> моделювання), </w:t>
      </w:r>
      <w:r w:rsidR="004E3A48">
        <w:rPr>
          <w:sz w:val="28"/>
          <w:szCs w:val="28"/>
          <w:lang w:val="uk-UA"/>
        </w:rPr>
        <w:t>«</w:t>
      </w:r>
      <w:r w:rsidRPr="00D62A72">
        <w:rPr>
          <w:sz w:val="28"/>
          <w:szCs w:val="28"/>
          <w:lang w:val="uk-UA"/>
        </w:rPr>
        <w:t xml:space="preserve">розширений функціонал та безліч аналітичних інструментів, автором зроблено висновок тому, що найбільш відповідним середовищем моделювання для вирішення поставленої задачі є програмний продукт </w:t>
      </w:r>
      <w:proofErr w:type="spellStart"/>
      <w:r w:rsidRPr="00D62A72">
        <w:rPr>
          <w:i/>
          <w:sz w:val="28"/>
          <w:szCs w:val="28"/>
          <w:lang w:val="uk-UA"/>
        </w:rPr>
        <w:t>AnyLogic</w:t>
      </w:r>
      <w:proofErr w:type="spellEnd"/>
      <w:r w:rsidR="004E3A48">
        <w:rPr>
          <w:i/>
          <w:sz w:val="28"/>
          <w:szCs w:val="28"/>
          <w:lang w:val="uk-UA"/>
        </w:rPr>
        <w:t>»</w:t>
      </w:r>
      <w:r w:rsidR="007664EF" w:rsidRPr="007664EF">
        <w:rPr>
          <w:i/>
          <w:sz w:val="28"/>
          <w:szCs w:val="28"/>
          <w:lang w:val="uk-UA"/>
        </w:rPr>
        <w:t>[24]</w:t>
      </w:r>
      <w:r w:rsidRPr="00D62A72">
        <w:rPr>
          <w:sz w:val="28"/>
          <w:szCs w:val="28"/>
          <w:lang w:val="uk-UA"/>
        </w:rPr>
        <w:t xml:space="preserve">. Модель пішохідного потоку в цій системі ґрунтується на </w:t>
      </w:r>
      <w:r w:rsidRPr="00D62A72">
        <w:rPr>
          <w:sz w:val="28"/>
          <w:szCs w:val="28"/>
          <w:lang w:val="uk-UA"/>
        </w:rPr>
        <w:lastRenderedPageBreak/>
        <w:t>моделі соціальних сил, яка найкраще підходить для вирішення поставленого завдання.</w:t>
      </w:r>
    </w:p>
    <w:p w:rsidR="00D62A72" w:rsidRPr="00D62A72" w:rsidRDefault="00D62A72" w:rsidP="00D62A72">
      <w:pPr>
        <w:widowControl/>
        <w:autoSpaceDE/>
        <w:autoSpaceDN/>
        <w:spacing w:line="360" w:lineRule="auto"/>
        <w:ind w:firstLine="567"/>
        <w:jc w:val="both"/>
        <w:rPr>
          <w:sz w:val="28"/>
          <w:szCs w:val="28"/>
          <w:lang w:val="uk-UA"/>
        </w:rPr>
      </w:pPr>
      <w:r>
        <w:rPr>
          <w:sz w:val="28"/>
          <w:szCs w:val="28"/>
          <w:lang w:val="uk-UA"/>
        </w:rPr>
        <w:t>Крім того, роботи</w:t>
      </w:r>
      <w:r w:rsidRPr="00D62A72">
        <w:rPr>
          <w:sz w:val="28"/>
          <w:szCs w:val="28"/>
          <w:lang w:val="uk-UA"/>
        </w:rPr>
        <w:t xml:space="preserve">, результати яких знайшли практичне застосування, реалізовані за допомогою </w:t>
      </w:r>
      <w:proofErr w:type="spellStart"/>
      <w:r w:rsidRPr="00D62A72">
        <w:rPr>
          <w:i/>
          <w:sz w:val="28"/>
          <w:szCs w:val="28"/>
          <w:lang w:val="uk-UA"/>
        </w:rPr>
        <w:t>AnyLogic</w:t>
      </w:r>
      <w:proofErr w:type="spellEnd"/>
      <w:r w:rsidR="007664EF" w:rsidRPr="009763F5">
        <w:rPr>
          <w:i/>
          <w:sz w:val="28"/>
          <w:szCs w:val="28"/>
          <w:lang w:val="uk-UA"/>
        </w:rPr>
        <w:t>[24]</w:t>
      </w:r>
      <w:r w:rsidRPr="00D62A72">
        <w:rPr>
          <w:sz w:val="28"/>
          <w:szCs w:val="28"/>
          <w:lang w:val="uk-UA"/>
        </w:rPr>
        <w:t>. Ліцензійна політика розробника єдина серед розглянутих систем моделювання дозволяє використовувати безстрокову студентську версію безоплатно, а під час проведення поглиблених досліджень скористатися тимчасовою вдосконаленою ліцензією.</w:t>
      </w:r>
    </w:p>
    <w:p w:rsidR="00D62A72" w:rsidRPr="00D62A72" w:rsidRDefault="004E3A48" w:rsidP="00D62A72">
      <w:pPr>
        <w:widowControl/>
        <w:autoSpaceDE/>
        <w:autoSpaceDN/>
        <w:spacing w:line="360" w:lineRule="auto"/>
        <w:ind w:firstLine="567"/>
        <w:jc w:val="both"/>
        <w:rPr>
          <w:sz w:val="28"/>
          <w:szCs w:val="28"/>
          <w:lang w:val="uk-UA"/>
        </w:rPr>
      </w:pPr>
      <w:r>
        <w:rPr>
          <w:i/>
          <w:sz w:val="28"/>
          <w:szCs w:val="28"/>
          <w:lang w:val="uk-UA"/>
        </w:rPr>
        <w:t>«</w:t>
      </w:r>
      <w:proofErr w:type="spellStart"/>
      <w:r w:rsidR="00D62A72" w:rsidRPr="00D62A72">
        <w:rPr>
          <w:i/>
          <w:sz w:val="28"/>
          <w:szCs w:val="28"/>
          <w:lang w:val="uk-UA"/>
        </w:rPr>
        <w:t>AnyLogic</w:t>
      </w:r>
      <w:proofErr w:type="spellEnd"/>
      <w:r w:rsidR="00D62A72" w:rsidRPr="00D62A72">
        <w:rPr>
          <w:sz w:val="28"/>
          <w:szCs w:val="28"/>
          <w:lang w:val="uk-UA"/>
        </w:rPr>
        <w:t xml:space="preserve"> є однією з найбільш гнучких та відносно доступних у використанні систем імітаційного моделювання, яка підтримує на єдиній платформі найпрогресивніші підходи до імітаційного моделювання. У цій системі реалізовано базову мову безперервного моделювання з урахуванням мови програмування </w:t>
      </w:r>
      <w:proofErr w:type="spellStart"/>
      <w:r w:rsidR="00D62A72" w:rsidRPr="00D62A72">
        <w:rPr>
          <w:i/>
          <w:sz w:val="28"/>
          <w:szCs w:val="28"/>
          <w:lang w:val="uk-UA"/>
        </w:rPr>
        <w:t>Java</w:t>
      </w:r>
      <w:proofErr w:type="spellEnd"/>
      <w:r w:rsidR="00D62A72" w:rsidRPr="00D62A72">
        <w:rPr>
          <w:sz w:val="28"/>
          <w:szCs w:val="28"/>
          <w:lang w:val="uk-UA"/>
        </w:rPr>
        <w:t>. Модульована система графічно представлена ​​</w:t>
      </w:r>
      <w:r w:rsidR="00D62A72" w:rsidRPr="00D62A72">
        <w:rPr>
          <w:i/>
          <w:sz w:val="28"/>
          <w:szCs w:val="28"/>
          <w:lang w:val="uk-UA"/>
        </w:rPr>
        <w:t>UML</w:t>
      </w:r>
      <w:r w:rsidR="00D62A72" w:rsidRPr="00D62A72">
        <w:rPr>
          <w:sz w:val="28"/>
          <w:szCs w:val="28"/>
          <w:lang w:val="uk-UA"/>
        </w:rPr>
        <w:t>-діаграмами, що дозволяє оптимізувати її структуру</w:t>
      </w:r>
      <w:r>
        <w:rPr>
          <w:sz w:val="28"/>
          <w:szCs w:val="28"/>
          <w:lang w:val="uk-UA"/>
        </w:rPr>
        <w:t>»</w:t>
      </w:r>
      <w:r w:rsidR="007664EF" w:rsidRPr="007664EF">
        <w:rPr>
          <w:sz w:val="28"/>
          <w:szCs w:val="28"/>
        </w:rPr>
        <w:t>[24]</w:t>
      </w:r>
      <w:r w:rsidR="00D62A72" w:rsidRPr="00D62A72">
        <w:rPr>
          <w:sz w:val="28"/>
          <w:szCs w:val="28"/>
          <w:lang w:val="uk-UA"/>
        </w:rPr>
        <w:t>.</w:t>
      </w:r>
    </w:p>
    <w:p w:rsidR="00D62A72" w:rsidRPr="00D62A72" w:rsidRDefault="00D62A72" w:rsidP="00D62A72">
      <w:pPr>
        <w:widowControl/>
        <w:autoSpaceDE/>
        <w:autoSpaceDN/>
        <w:spacing w:line="360" w:lineRule="auto"/>
        <w:ind w:firstLine="567"/>
        <w:jc w:val="both"/>
        <w:rPr>
          <w:sz w:val="28"/>
          <w:szCs w:val="28"/>
          <w:lang w:val="uk-UA"/>
        </w:rPr>
      </w:pPr>
      <w:r w:rsidRPr="00D62A72">
        <w:rPr>
          <w:sz w:val="28"/>
          <w:szCs w:val="28"/>
          <w:lang w:val="uk-UA"/>
        </w:rPr>
        <w:t xml:space="preserve">Як основний інструмент розробки використовувалася пішохідна бібліотека </w:t>
      </w:r>
      <w:proofErr w:type="spellStart"/>
      <w:r w:rsidRPr="00D62A72">
        <w:rPr>
          <w:i/>
          <w:sz w:val="28"/>
          <w:szCs w:val="28"/>
          <w:lang w:val="uk-UA"/>
        </w:rPr>
        <w:t>Pedestrian</w:t>
      </w:r>
      <w:proofErr w:type="spellEnd"/>
      <w:r w:rsidRPr="00D62A72">
        <w:rPr>
          <w:i/>
          <w:sz w:val="28"/>
          <w:szCs w:val="28"/>
          <w:lang w:val="uk-UA"/>
        </w:rPr>
        <w:t xml:space="preserve"> </w:t>
      </w:r>
      <w:proofErr w:type="spellStart"/>
      <w:r w:rsidRPr="00D62A72">
        <w:rPr>
          <w:i/>
          <w:sz w:val="28"/>
          <w:szCs w:val="28"/>
          <w:lang w:val="uk-UA"/>
        </w:rPr>
        <w:t>Library</w:t>
      </w:r>
      <w:proofErr w:type="spellEnd"/>
      <w:r w:rsidR="007664EF" w:rsidRPr="007664EF">
        <w:rPr>
          <w:i/>
          <w:sz w:val="28"/>
          <w:szCs w:val="28"/>
          <w:lang w:val="uk-UA"/>
        </w:rPr>
        <w:t>[27]</w:t>
      </w:r>
      <w:r w:rsidRPr="00D62A72">
        <w:rPr>
          <w:sz w:val="28"/>
          <w:szCs w:val="28"/>
          <w:lang w:val="uk-UA"/>
        </w:rPr>
        <w:t>. У ній реалізовано можливість моделювання пішохідних потоків у «фізичному» навколишньому середовищі (просторі). Завдяки візуалізації, можливо проаналізувати взаємодію пішоходів з навколишніми об'єктами інфраструктури (стіни, ескалатори, турнікети тощо), можливими зіткненнями з перешкодами та іншими пішоходами.</w:t>
      </w:r>
    </w:p>
    <w:p w:rsidR="00D62A72" w:rsidRPr="00D62A72" w:rsidRDefault="00D62A72" w:rsidP="00D62A72">
      <w:pPr>
        <w:widowControl/>
        <w:autoSpaceDE/>
        <w:autoSpaceDN/>
        <w:spacing w:line="360" w:lineRule="auto"/>
        <w:ind w:firstLine="567"/>
        <w:jc w:val="both"/>
        <w:rPr>
          <w:sz w:val="28"/>
          <w:szCs w:val="28"/>
          <w:lang w:val="uk-UA"/>
        </w:rPr>
      </w:pPr>
      <w:r w:rsidRPr="00D62A72">
        <w:rPr>
          <w:sz w:val="28"/>
          <w:szCs w:val="28"/>
          <w:lang w:val="uk-UA"/>
        </w:rPr>
        <w:t>Учасники пішохідного потоку мають індивідуальні властивості (атрибути), переваги та стани, пересуваються згідно з заданими правилами – в основі закладено модель соціальних сил. Відповідно при створенні моделей можна врахувати різні моделі поведінки клієнтських груп уболівальників, їх можливу взаємодію, персональну швидкість пересування, її залежність від кількості пасажирів, розглядати потік уболівальників неоднорідним.</w:t>
      </w:r>
    </w:p>
    <w:p w:rsidR="00D62A72" w:rsidRPr="00D62A72" w:rsidRDefault="00D62A72" w:rsidP="00D62A72">
      <w:pPr>
        <w:widowControl/>
        <w:autoSpaceDE/>
        <w:autoSpaceDN/>
        <w:spacing w:line="360" w:lineRule="auto"/>
        <w:ind w:firstLine="567"/>
        <w:jc w:val="both"/>
        <w:rPr>
          <w:sz w:val="28"/>
          <w:szCs w:val="28"/>
          <w:lang w:val="uk-UA"/>
        </w:rPr>
      </w:pPr>
      <w:r w:rsidRPr="007664EF">
        <w:rPr>
          <w:sz w:val="28"/>
          <w:szCs w:val="28"/>
          <w:lang w:val="uk-UA"/>
        </w:rPr>
        <w:t>У Додатку А наведено опис елементів, задіяних при розробці моделей об'єктів інфраструктури</w:t>
      </w:r>
      <w:r w:rsidRPr="00D62A72">
        <w:rPr>
          <w:sz w:val="28"/>
          <w:szCs w:val="28"/>
          <w:lang w:val="uk-UA"/>
        </w:rPr>
        <w:t>, логіки руху учасників пішохідного потоку, пішохідних маршрутів руху, виборі критеріїв якості та при аналізі результатів мод</w:t>
      </w:r>
      <w:r>
        <w:rPr>
          <w:sz w:val="28"/>
          <w:szCs w:val="28"/>
          <w:lang w:val="uk-UA"/>
        </w:rPr>
        <w:t xml:space="preserve">елювання в підсистемах оцінки та </w:t>
      </w:r>
      <w:r w:rsidRPr="00D62A72">
        <w:rPr>
          <w:sz w:val="28"/>
          <w:szCs w:val="28"/>
          <w:lang w:val="uk-UA"/>
        </w:rPr>
        <w:t>візуалізації АСРП</w:t>
      </w:r>
      <w:r w:rsidR="007664EF" w:rsidRPr="007664EF">
        <w:rPr>
          <w:sz w:val="28"/>
          <w:szCs w:val="28"/>
          <w:lang w:val="uk-UA"/>
        </w:rPr>
        <w:t>[24]</w:t>
      </w:r>
      <w:r w:rsidR="00BE47DC">
        <w:rPr>
          <w:sz w:val="28"/>
          <w:szCs w:val="28"/>
          <w:lang w:val="uk-UA"/>
        </w:rPr>
        <w:t>.</w:t>
      </w:r>
    </w:p>
    <w:p w:rsidR="00D62A72" w:rsidRPr="00D62A72" w:rsidRDefault="00D62A72" w:rsidP="00D62A72">
      <w:pPr>
        <w:widowControl/>
        <w:autoSpaceDE/>
        <w:autoSpaceDN/>
        <w:spacing w:line="360" w:lineRule="auto"/>
        <w:ind w:firstLine="567"/>
        <w:jc w:val="both"/>
        <w:rPr>
          <w:sz w:val="28"/>
          <w:szCs w:val="28"/>
          <w:lang w:val="uk-UA"/>
        </w:rPr>
      </w:pPr>
      <w:r w:rsidRPr="00D62A72">
        <w:rPr>
          <w:sz w:val="28"/>
          <w:szCs w:val="28"/>
          <w:lang w:val="uk-UA"/>
        </w:rPr>
        <w:lastRenderedPageBreak/>
        <w:t>Моделі розроблені за допомогою пішохідної бібліотеки підтримують різноманітні елементи статистики. Можливо створити графіки інтенсивності пасажиропотоків у аналізованих областях моделі, структури пасажиропотоку, графіки завантаженості систем обслуговування, діаграми розподілу і графіки щільності пасажиропотоків в областях моделі, що розглядаються, діаграми розподілу значень часів знаходження агентів в моделі для кожної клієнтської групи, статистики щільності руху в аналізованих областях моделі.</w:t>
      </w:r>
    </w:p>
    <w:p w:rsidR="00A4319D" w:rsidRDefault="00D62A72" w:rsidP="00D62A72">
      <w:pPr>
        <w:widowControl/>
        <w:autoSpaceDE/>
        <w:autoSpaceDN/>
        <w:spacing w:line="360" w:lineRule="auto"/>
        <w:ind w:firstLine="567"/>
        <w:jc w:val="both"/>
        <w:rPr>
          <w:sz w:val="28"/>
          <w:szCs w:val="28"/>
          <w:lang w:val="uk-UA"/>
        </w:rPr>
      </w:pPr>
      <w:r w:rsidRPr="00D62A72">
        <w:rPr>
          <w:sz w:val="28"/>
          <w:szCs w:val="28"/>
          <w:lang w:val="uk-UA"/>
        </w:rPr>
        <w:t>Наявність відповідної інформації допоможе оцінити якість роботи СМО з обмеженнями по завантаженості, визначити довжину простоювання в областях моделі, виявити потенційні проблеми, пов'язані з внутрішньою геометрією об'єкта або пішохідних коридорів, визначити цільові значення ключових показників (швидкість руху, час в дорозі і т.д. .), сформулювати ціль управління системою, критерії досягнення мети та обмеження на управління системою.</w:t>
      </w:r>
    </w:p>
    <w:p w:rsidR="00BE47DC" w:rsidRDefault="00BE47DC" w:rsidP="00D62A72">
      <w:pPr>
        <w:widowControl/>
        <w:autoSpaceDE/>
        <w:autoSpaceDN/>
        <w:spacing w:line="360" w:lineRule="auto"/>
        <w:ind w:firstLine="567"/>
        <w:jc w:val="both"/>
        <w:rPr>
          <w:sz w:val="28"/>
          <w:szCs w:val="28"/>
          <w:lang w:val="uk-UA"/>
        </w:rPr>
      </w:pPr>
      <w:r w:rsidRPr="00BE47DC">
        <w:rPr>
          <w:sz w:val="28"/>
          <w:szCs w:val="28"/>
          <w:lang w:val="uk-UA"/>
        </w:rPr>
        <w:t xml:space="preserve">Для створення найбільш реалістичної моделі, збору статистики, роботи із зовнішніми даними, створення навігації, елементів керування, і т.д. необхідно скористатися функціями ймовірнісних розподілів, провести обчислення виразів та перевірку умов, що аналізують значення властивостей різних об'єктів, використовувати нестандартну структуру та джерела даних, розробити відповідні алгоритми. Все це можливо при використанні внутрішньої мови сценаріїв для </w:t>
      </w:r>
      <w:proofErr w:type="spellStart"/>
      <w:r w:rsidRPr="00BE47DC">
        <w:rPr>
          <w:i/>
          <w:sz w:val="28"/>
          <w:szCs w:val="28"/>
          <w:lang w:val="uk-UA"/>
        </w:rPr>
        <w:t>AnyLogic</w:t>
      </w:r>
      <w:proofErr w:type="spellEnd"/>
      <w:r w:rsidRPr="00BE47DC">
        <w:rPr>
          <w:sz w:val="28"/>
          <w:szCs w:val="28"/>
          <w:lang w:val="uk-UA"/>
        </w:rPr>
        <w:t xml:space="preserve">, що базується на </w:t>
      </w:r>
      <w:proofErr w:type="spellStart"/>
      <w:r w:rsidRPr="00BE47DC">
        <w:rPr>
          <w:i/>
          <w:sz w:val="28"/>
          <w:szCs w:val="28"/>
          <w:lang w:val="uk-UA"/>
        </w:rPr>
        <w:t>Java</w:t>
      </w:r>
      <w:proofErr w:type="spellEnd"/>
      <w:r w:rsidRPr="00BE47DC">
        <w:rPr>
          <w:sz w:val="28"/>
          <w:szCs w:val="28"/>
          <w:lang w:val="uk-UA"/>
        </w:rPr>
        <w:t xml:space="preserve"> і відповідних елементів. Опис додаткових засобів моделювання, що використовуються в підсистемах аналізу та візуалізації АСРП, представлено </w:t>
      </w:r>
      <w:r w:rsidRPr="007664EF">
        <w:rPr>
          <w:sz w:val="28"/>
          <w:szCs w:val="28"/>
          <w:lang w:val="uk-UA"/>
        </w:rPr>
        <w:t>в Додатку А.</w:t>
      </w:r>
    </w:p>
    <w:p w:rsidR="00A4319D" w:rsidRDefault="00A32374" w:rsidP="007664EF">
      <w:pPr>
        <w:widowControl/>
        <w:autoSpaceDE/>
        <w:autoSpaceDN/>
        <w:spacing w:after="200" w:line="276" w:lineRule="auto"/>
        <w:jc w:val="center"/>
        <w:rPr>
          <w:sz w:val="28"/>
          <w:szCs w:val="28"/>
          <w:lang w:val="uk-UA"/>
        </w:rPr>
      </w:pPr>
      <w:r>
        <w:rPr>
          <w:sz w:val="28"/>
          <w:szCs w:val="28"/>
          <w:lang w:val="uk-UA"/>
        </w:rPr>
        <w:br w:type="page"/>
      </w:r>
      <w:r w:rsidR="00A4319D">
        <w:rPr>
          <w:sz w:val="28"/>
          <w:szCs w:val="28"/>
          <w:lang w:val="uk-UA"/>
        </w:rPr>
        <w:lastRenderedPageBreak/>
        <w:t xml:space="preserve">РОЗДІЛ 3. </w:t>
      </w:r>
      <w:r w:rsidR="00A4319D" w:rsidRPr="009F4BC3">
        <w:rPr>
          <w:sz w:val="28"/>
          <w:szCs w:val="28"/>
          <w:lang w:val="uk-UA"/>
        </w:rPr>
        <w:t>МОДЕЛЮВАННЯ ПАСАЖИРОПОТ</w:t>
      </w:r>
      <w:r w:rsidR="00A4319D">
        <w:rPr>
          <w:sz w:val="28"/>
          <w:szCs w:val="28"/>
          <w:lang w:val="uk-UA"/>
        </w:rPr>
        <w:t>ОКУ</w:t>
      </w:r>
      <w:r w:rsidR="00A4319D" w:rsidRPr="009F4BC3">
        <w:rPr>
          <w:sz w:val="28"/>
          <w:szCs w:val="28"/>
          <w:lang w:val="uk-UA"/>
        </w:rPr>
        <w:t xml:space="preserve"> ПРИ ПРОВЕДЕННІ ВЕЛИКОМАСШТАБНИХ КУЛЬТУРНО-МАСОВИХ ЗАХОДІВ</w:t>
      </w:r>
    </w:p>
    <w:p w:rsidR="009F4BC3" w:rsidRPr="002F35A6" w:rsidRDefault="00A4319D" w:rsidP="00FA66B1">
      <w:pPr>
        <w:spacing w:line="360" w:lineRule="auto"/>
        <w:jc w:val="center"/>
        <w:rPr>
          <w:i/>
          <w:sz w:val="28"/>
          <w:szCs w:val="28"/>
          <w:lang w:val="uk-UA"/>
        </w:rPr>
      </w:pPr>
      <w:r>
        <w:rPr>
          <w:i/>
          <w:sz w:val="28"/>
          <w:szCs w:val="28"/>
          <w:lang w:val="uk-UA"/>
        </w:rPr>
        <w:t>3</w:t>
      </w:r>
      <w:r w:rsidR="009F4BC3" w:rsidRPr="002F35A6">
        <w:rPr>
          <w:i/>
          <w:sz w:val="28"/>
          <w:szCs w:val="28"/>
          <w:lang w:val="uk-UA"/>
        </w:rPr>
        <w:t>.</w:t>
      </w:r>
      <w:r>
        <w:rPr>
          <w:i/>
          <w:sz w:val="28"/>
          <w:szCs w:val="28"/>
          <w:lang w:val="uk-UA"/>
        </w:rPr>
        <w:t>1</w:t>
      </w:r>
      <w:r w:rsidR="009F4BC3" w:rsidRPr="002F35A6">
        <w:rPr>
          <w:i/>
          <w:sz w:val="28"/>
          <w:szCs w:val="28"/>
          <w:lang w:val="uk-UA"/>
        </w:rPr>
        <w:t xml:space="preserve">. </w:t>
      </w:r>
      <w:r w:rsidR="00FA66B1">
        <w:rPr>
          <w:i/>
          <w:sz w:val="28"/>
          <w:szCs w:val="28"/>
          <w:lang w:val="uk-UA"/>
        </w:rPr>
        <w:t>Побудова</w:t>
      </w:r>
      <w:r w:rsidR="003736F0" w:rsidRPr="002F35A6">
        <w:rPr>
          <w:i/>
          <w:sz w:val="28"/>
          <w:szCs w:val="28"/>
          <w:lang w:val="uk-UA"/>
        </w:rPr>
        <w:t xml:space="preserve"> математичних моделей організації  великомасштабних культурно-масових заходів</w:t>
      </w:r>
    </w:p>
    <w:p w:rsidR="00FA66B1" w:rsidRPr="00FA66B1" w:rsidRDefault="00FA66B1" w:rsidP="00FA66B1">
      <w:pPr>
        <w:spacing w:line="360" w:lineRule="auto"/>
        <w:ind w:firstLine="567"/>
        <w:jc w:val="both"/>
        <w:rPr>
          <w:sz w:val="28"/>
          <w:szCs w:val="28"/>
          <w:lang w:val="uk-UA"/>
        </w:rPr>
      </w:pPr>
      <w:r w:rsidRPr="00FA66B1">
        <w:rPr>
          <w:sz w:val="28"/>
          <w:szCs w:val="28"/>
          <w:lang w:val="uk-UA"/>
        </w:rPr>
        <w:t xml:space="preserve">Побудуємо математичну модель транспортного вузла (місцевої інфраструктури) при прибуття </w:t>
      </w:r>
      <w:r w:rsidRPr="007664EF">
        <w:rPr>
          <w:sz w:val="28"/>
          <w:szCs w:val="28"/>
          <w:lang w:val="uk-UA"/>
        </w:rPr>
        <w:t>ВКМЗ [</w:t>
      </w:r>
      <w:r w:rsidR="007664EF" w:rsidRPr="007664EF">
        <w:rPr>
          <w:sz w:val="28"/>
          <w:szCs w:val="28"/>
        </w:rPr>
        <w:t>29</w:t>
      </w:r>
      <w:r w:rsidR="007664EF" w:rsidRPr="007664EF">
        <w:rPr>
          <w:sz w:val="28"/>
          <w:szCs w:val="28"/>
          <w:lang w:val="uk-UA"/>
        </w:rPr>
        <w:t>]</w:t>
      </w:r>
      <w:r w:rsidRPr="007664EF">
        <w:rPr>
          <w:sz w:val="28"/>
          <w:szCs w:val="28"/>
          <w:lang w:val="uk-UA"/>
        </w:rPr>
        <w:t>. Входами</w:t>
      </w:r>
      <w:r w:rsidRPr="00FA66B1">
        <w:rPr>
          <w:sz w:val="28"/>
          <w:szCs w:val="28"/>
          <w:lang w:val="uk-UA"/>
        </w:rPr>
        <w:t xml:space="preserve"> системи є потоки представників клієнтських груп уболівальників, що прибувають транспортними засобами місцевої інфраструктури, виходами є потоки тих самих людей на виходах елементів місцевої транспортної інфраструктури. Як приклад такої системи розглянемо станцію «</w:t>
      </w:r>
      <w:r w:rsidR="00ED7A16">
        <w:rPr>
          <w:sz w:val="28"/>
          <w:szCs w:val="28"/>
          <w:lang w:val="uk-UA"/>
        </w:rPr>
        <w:t>Олімпійська</w:t>
      </w:r>
      <w:r w:rsidRPr="00FA66B1">
        <w:rPr>
          <w:sz w:val="28"/>
          <w:szCs w:val="28"/>
          <w:lang w:val="uk-UA"/>
        </w:rPr>
        <w:t xml:space="preserve">» Київського метрополітену, імітаційну модель якої побудовано у Розділі </w:t>
      </w:r>
      <w:r>
        <w:rPr>
          <w:sz w:val="28"/>
          <w:szCs w:val="28"/>
          <w:lang w:val="uk-UA"/>
        </w:rPr>
        <w:t>3</w:t>
      </w:r>
      <w:r w:rsidRPr="00FA66B1">
        <w:rPr>
          <w:sz w:val="28"/>
          <w:szCs w:val="28"/>
          <w:lang w:val="uk-UA"/>
        </w:rPr>
        <w:t xml:space="preserve">. При розгляді як </w:t>
      </w:r>
      <w:r>
        <w:rPr>
          <w:sz w:val="28"/>
          <w:szCs w:val="28"/>
          <w:lang w:val="uk-UA"/>
        </w:rPr>
        <w:t>В</w:t>
      </w:r>
      <w:r w:rsidRPr="00FA66B1">
        <w:rPr>
          <w:sz w:val="28"/>
          <w:szCs w:val="28"/>
          <w:lang w:val="uk-UA"/>
        </w:rPr>
        <w:t>КМ</w:t>
      </w:r>
      <w:r>
        <w:rPr>
          <w:sz w:val="28"/>
          <w:szCs w:val="28"/>
          <w:lang w:val="uk-UA"/>
        </w:rPr>
        <w:t>З</w:t>
      </w:r>
      <w:r w:rsidRPr="00FA66B1">
        <w:rPr>
          <w:sz w:val="28"/>
          <w:szCs w:val="28"/>
          <w:lang w:val="uk-UA"/>
        </w:rPr>
        <w:t xml:space="preserve"> футбольного матчу потік уболівальників, які прибувають потягами на станцію «</w:t>
      </w:r>
      <w:r w:rsidR="00ED7A16">
        <w:rPr>
          <w:sz w:val="28"/>
          <w:szCs w:val="28"/>
          <w:lang w:val="uk-UA"/>
        </w:rPr>
        <w:t>Олімпійська</w:t>
      </w:r>
      <w:r w:rsidRPr="00FA66B1">
        <w:rPr>
          <w:sz w:val="28"/>
          <w:szCs w:val="28"/>
          <w:lang w:val="uk-UA"/>
        </w:rPr>
        <w:t xml:space="preserve">», є входом </w:t>
      </w:r>
      <w:r w:rsidRPr="007664EF">
        <w:rPr>
          <w:sz w:val="28"/>
          <w:szCs w:val="28"/>
          <w:lang w:val="uk-UA"/>
        </w:rPr>
        <w:t>системи [</w:t>
      </w:r>
      <w:r w:rsidR="007664EF" w:rsidRPr="007664EF">
        <w:rPr>
          <w:sz w:val="28"/>
          <w:szCs w:val="28"/>
        </w:rPr>
        <w:t>5</w:t>
      </w:r>
      <w:r w:rsidRPr="007664EF">
        <w:rPr>
          <w:sz w:val="28"/>
          <w:szCs w:val="28"/>
          <w:lang w:val="uk-UA"/>
        </w:rPr>
        <w:t>]. Виходами</w:t>
      </w:r>
      <w:r w:rsidRPr="00FA66B1">
        <w:rPr>
          <w:sz w:val="28"/>
          <w:szCs w:val="28"/>
          <w:lang w:val="uk-UA"/>
        </w:rPr>
        <w:t xml:space="preserve"> системи є потоки людей на Північному та Південному виходах станції </w:t>
      </w:r>
      <w:r w:rsidR="00FF7F08">
        <w:rPr>
          <w:sz w:val="28"/>
          <w:szCs w:val="28"/>
          <w:lang w:val="uk-UA"/>
        </w:rPr>
        <w:t>«</w:t>
      </w:r>
      <w:r w:rsidR="00ED7A16">
        <w:rPr>
          <w:sz w:val="28"/>
          <w:szCs w:val="28"/>
          <w:lang w:val="uk-UA"/>
        </w:rPr>
        <w:t>Олімпійська</w:t>
      </w:r>
      <w:r w:rsidR="00FF7F08">
        <w:rPr>
          <w:sz w:val="28"/>
          <w:szCs w:val="28"/>
          <w:lang w:val="uk-UA"/>
        </w:rPr>
        <w:t>»</w:t>
      </w:r>
      <w:r w:rsidRPr="00FA66B1">
        <w:rPr>
          <w:sz w:val="28"/>
          <w:szCs w:val="28"/>
          <w:lang w:val="uk-UA"/>
        </w:rPr>
        <w:t xml:space="preserve">, що відображено на </w:t>
      </w:r>
      <w:r w:rsidR="00FF7F08">
        <w:rPr>
          <w:sz w:val="28"/>
          <w:szCs w:val="28"/>
          <w:lang w:val="uk-UA"/>
        </w:rPr>
        <w:t>малюнку</w:t>
      </w:r>
      <w:r w:rsidRPr="00FA66B1">
        <w:rPr>
          <w:sz w:val="28"/>
          <w:szCs w:val="28"/>
          <w:lang w:val="uk-UA"/>
        </w:rPr>
        <w:t xml:space="preserve"> </w:t>
      </w:r>
      <w:r w:rsidR="00A4319D">
        <w:rPr>
          <w:sz w:val="28"/>
          <w:szCs w:val="28"/>
          <w:lang w:val="uk-UA"/>
        </w:rPr>
        <w:t>3.</w:t>
      </w:r>
      <w:r w:rsidR="00A4319D" w:rsidRPr="007664EF">
        <w:rPr>
          <w:sz w:val="28"/>
          <w:szCs w:val="28"/>
          <w:lang w:val="uk-UA"/>
        </w:rPr>
        <w:t>1</w:t>
      </w:r>
      <w:r w:rsidRPr="007664EF">
        <w:rPr>
          <w:sz w:val="28"/>
          <w:szCs w:val="28"/>
          <w:lang w:val="uk-UA"/>
        </w:rPr>
        <w:t xml:space="preserve"> [</w:t>
      </w:r>
      <w:r w:rsidR="007664EF" w:rsidRPr="007664EF">
        <w:rPr>
          <w:sz w:val="28"/>
          <w:szCs w:val="28"/>
        </w:rPr>
        <w:t>5</w:t>
      </w:r>
      <w:r w:rsidRPr="007664EF">
        <w:rPr>
          <w:sz w:val="28"/>
          <w:szCs w:val="28"/>
          <w:lang w:val="uk-UA"/>
        </w:rPr>
        <w:t>].</w:t>
      </w:r>
    </w:p>
    <w:p w:rsidR="002F35A6" w:rsidRDefault="00FA66B1" w:rsidP="00FA66B1">
      <w:pPr>
        <w:spacing w:line="360" w:lineRule="auto"/>
        <w:ind w:firstLine="567"/>
        <w:jc w:val="both"/>
        <w:rPr>
          <w:sz w:val="28"/>
          <w:szCs w:val="28"/>
          <w:lang w:val="uk-UA"/>
        </w:rPr>
      </w:pPr>
      <w:r w:rsidRPr="00FA66B1">
        <w:rPr>
          <w:sz w:val="28"/>
          <w:szCs w:val="28"/>
          <w:lang w:val="uk-UA"/>
        </w:rPr>
        <w:t xml:space="preserve">Щільність потоку представників клієнтських груп, що проходять через переріз у просторі, що відповідає </w:t>
      </w:r>
      <m:oMath>
        <m:r>
          <w:rPr>
            <w:rFonts w:ascii="Cambria Math" w:hAnsi="Cambria Math"/>
            <w:sz w:val="28"/>
            <w:szCs w:val="28"/>
            <w:lang w:val="uk-UA"/>
          </w:rPr>
          <m:t>m</m:t>
        </m:r>
      </m:oMath>
      <w:r w:rsidRPr="00FA66B1">
        <w:rPr>
          <w:sz w:val="28"/>
          <w:szCs w:val="28"/>
          <w:lang w:val="uk-UA"/>
        </w:rPr>
        <w:t xml:space="preserve">-му виходу, за одиницю часу, </w:t>
      </w:r>
      <w:r w:rsidRPr="00FA66B1">
        <w:rPr>
          <w:rFonts w:ascii="Cambria Math" w:hAnsi="Cambria Math" w:cs="Cambria Math"/>
          <w:sz w:val="28"/>
          <w:szCs w:val="28"/>
          <w:lang w:val="uk-UA"/>
        </w:rPr>
        <w:t>𝑂𝑀𝐵𝑚</w:t>
      </w:r>
      <w:r w:rsidRPr="00FA66B1">
        <w:rPr>
          <w:sz w:val="28"/>
          <w:szCs w:val="28"/>
          <w:lang w:val="uk-UA"/>
        </w:rPr>
        <w:t xml:space="preserve"> (</w:t>
      </w:r>
      <w:r w:rsidRPr="00FA66B1">
        <w:rPr>
          <w:rFonts w:ascii="Cambria Math" w:hAnsi="Cambria Math" w:cs="Cambria Math"/>
          <w:sz w:val="28"/>
          <w:szCs w:val="28"/>
          <w:lang w:val="uk-UA"/>
        </w:rPr>
        <w:t>𝑡</w:t>
      </w:r>
      <w:r>
        <w:rPr>
          <w:sz w:val="28"/>
          <w:szCs w:val="28"/>
          <w:lang w:val="uk-UA"/>
        </w:rPr>
        <w:t>) визначається за формулою (</w:t>
      </w:r>
      <w:r w:rsidR="00A4319D">
        <w:rPr>
          <w:sz w:val="28"/>
          <w:szCs w:val="28"/>
          <w:lang w:val="uk-UA"/>
        </w:rPr>
        <w:t>3</w:t>
      </w:r>
      <w:r w:rsidRPr="00FA66B1">
        <w:rPr>
          <w:sz w:val="28"/>
          <w:szCs w:val="28"/>
          <w:lang w:val="uk-UA"/>
        </w:rPr>
        <w:t xml:space="preserve">.1). Літерні позначення </w:t>
      </w:r>
      <w:r w:rsidR="005A6BB4">
        <w:rPr>
          <w:sz w:val="28"/>
          <w:szCs w:val="28"/>
          <w:lang w:val="uk-UA"/>
        </w:rPr>
        <w:t xml:space="preserve">розшифровуються згідно з </w:t>
      </w:r>
      <w:proofErr w:type="spellStart"/>
      <w:r w:rsidR="005A6BB4">
        <w:rPr>
          <w:sz w:val="28"/>
          <w:szCs w:val="28"/>
          <w:lang w:val="uk-UA"/>
        </w:rPr>
        <w:t>Таблиц</w:t>
      </w:r>
      <w:r w:rsidR="005A6BB4" w:rsidRPr="00A4319D">
        <w:rPr>
          <w:sz w:val="28"/>
          <w:szCs w:val="28"/>
        </w:rPr>
        <w:t>і</w:t>
      </w:r>
      <w:proofErr w:type="spellEnd"/>
      <w:r w:rsidRPr="00FA66B1">
        <w:rPr>
          <w:sz w:val="28"/>
          <w:szCs w:val="28"/>
          <w:lang w:val="uk-UA"/>
        </w:rPr>
        <w:t xml:space="preserve"> </w:t>
      </w:r>
      <w:r>
        <w:rPr>
          <w:sz w:val="28"/>
          <w:szCs w:val="28"/>
          <w:lang w:val="uk-UA"/>
        </w:rPr>
        <w:t>2</w:t>
      </w:r>
      <w:r w:rsidRPr="00FA66B1">
        <w:rPr>
          <w:sz w:val="28"/>
          <w:szCs w:val="28"/>
          <w:lang w:val="uk-UA"/>
        </w:rPr>
        <w:t>.</w:t>
      </w:r>
      <w:r>
        <w:rPr>
          <w:sz w:val="28"/>
          <w:szCs w:val="28"/>
          <w:lang w:val="uk-UA"/>
        </w:rPr>
        <w:t>8</w:t>
      </w:r>
      <w:r w:rsidRPr="00FA66B1">
        <w:rPr>
          <w:sz w:val="28"/>
          <w:szCs w:val="28"/>
          <w:lang w:val="uk-UA"/>
        </w:rPr>
        <w:t>.</w:t>
      </w:r>
    </w:p>
    <w:p w:rsidR="00FA66B1" w:rsidRPr="00FA66B1" w:rsidRDefault="00FA66B1" w:rsidP="00FA66B1">
      <w:pPr>
        <w:spacing w:line="360" w:lineRule="auto"/>
        <w:ind w:firstLine="567"/>
        <w:jc w:val="both"/>
        <w:rPr>
          <w:sz w:val="28"/>
          <w:szCs w:val="28"/>
          <w:lang w:val="uk-UA"/>
        </w:rPr>
      </w:pPr>
      <m:oMath>
        <m:r>
          <w:rPr>
            <w:rFonts w:ascii="Cambria Math" w:hAnsi="Cambria Math"/>
            <w:sz w:val="28"/>
            <w:szCs w:val="28"/>
            <w:lang w:val="uk-UA"/>
          </w:rPr>
          <m:t>OM</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m</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n=1</m:t>
            </m:r>
          </m:sub>
          <m:sup>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τ</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τ</m:t>
                    </m:r>
                  </m:sub>
                </m:sSub>
              </m:sub>
            </m:sSub>
            <m:r>
              <w:rPr>
                <w:rFonts w:ascii="Cambria Math" w:hAnsi="Cambria Math"/>
                <w:sz w:val="28"/>
                <w:szCs w:val="28"/>
                <w:lang w:val="uk-UA"/>
              </w:rPr>
              <m:t>≤t</m:t>
            </m:r>
          </m:sup>
          <m:e>
            <m:nary>
              <m:naryPr>
                <m:chr m:val="∑"/>
                <m:limLoc m:val="undOvr"/>
                <m:ctrlPr>
                  <w:rPr>
                    <w:rFonts w:ascii="Cambria Math" w:hAnsi="Cambria Math"/>
                    <w:i/>
                    <w:sz w:val="28"/>
                    <w:szCs w:val="28"/>
                    <w:lang w:val="uk-UA"/>
                  </w:rPr>
                </m:ctrlPr>
              </m:naryPr>
              <m:sub>
                <m:r>
                  <w:rPr>
                    <w:rFonts w:ascii="Cambria Math" w:hAnsi="Cambria Math"/>
                    <w:sz w:val="28"/>
                    <w:szCs w:val="28"/>
                    <w:lang w:val="uk-UA"/>
                  </w:rPr>
                  <m:t>g=1</m:t>
                </m:r>
              </m:sub>
              <m:sup>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g</m:t>
                    </m:r>
                  </m:sub>
                </m:sSub>
              </m:sup>
              <m:e>
                <m:sSubSup>
                  <m:sSubSupPr>
                    <m:ctrlPr>
                      <w:rPr>
                        <w:rFonts w:ascii="Cambria Math" w:hAnsi="Cambria Math"/>
                        <w:i/>
                        <w:sz w:val="28"/>
                        <w:szCs w:val="28"/>
                        <w:lang w:val="uk-UA"/>
                      </w:rPr>
                    </m:ctrlPr>
                  </m:sSubSupPr>
                  <m:e>
                    <m:r>
                      <w:rPr>
                        <w:rFonts w:ascii="Cambria Math" w:hAnsi="Cambria Math"/>
                        <w:sz w:val="28"/>
                        <w:szCs w:val="28"/>
                        <w:lang w:val="uk-UA"/>
                      </w:rPr>
                      <m:t>a</m:t>
                    </m:r>
                  </m:e>
                  <m:sub>
                    <m:r>
                      <w:rPr>
                        <w:rFonts w:ascii="Cambria Math" w:hAnsi="Cambria Math"/>
                        <w:sz w:val="28"/>
                        <w:szCs w:val="28"/>
                        <w:lang w:val="uk-UA"/>
                      </w:rPr>
                      <m:t>mg</m:t>
                    </m:r>
                  </m:sub>
                  <m:sup>
                    <m:r>
                      <w:rPr>
                        <w:rFonts w:ascii="Cambria Math" w:hAnsi="Cambria Math"/>
                        <w:sz w:val="28"/>
                        <w:szCs w:val="28"/>
                        <w:lang w:val="uk-UA"/>
                      </w:rPr>
                      <m:t>MM</m:t>
                    </m:r>
                  </m:sup>
                </m:sSubSup>
                <m:r>
                  <w:rPr>
                    <w:rFonts w:ascii="Cambria Math" w:hAnsi="Cambria Math"/>
                    <w:sz w:val="28"/>
                    <w:szCs w:val="28"/>
                    <w:lang w:val="uk-UA"/>
                  </w:rPr>
                  <m:t>IM</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ng</m:t>
                    </m:r>
                  </m:sub>
                </m:sSub>
                <m:d>
                  <m:dPr>
                    <m:ctrlPr>
                      <w:rPr>
                        <w:rFonts w:ascii="Cambria Math" w:hAnsi="Cambria Math"/>
                        <w:i/>
                        <w:sz w:val="28"/>
                        <w:szCs w:val="28"/>
                        <w:lang w:val="uk-UA"/>
                      </w:rPr>
                    </m:ctrlPr>
                  </m:dPr>
                  <m:e>
                    <m:r>
                      <w:rPr>
                        <w:rFonts w:ascii="Cambria Math" w:hAnsi="Cambria Math"/>
                        <w:sz w:val="28"/>
                        <w:szCs w:val="28"/>
                        <w:lang w:val="uk-UA"/>
                      </w:rPr>
                      <m:t>t-</m:t>
                    </m:r>
                    <m:sSubSup>
                      <m:sSubSupPr>
                        <m:ctrlPr>
                          <w:rPr>
                            <w:rFonts w:ascii="Cambria Math" w:hAnsi="Cambria Math"/>
                            <w:i/>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mng</m:t>
                        </m:r>
                      </m:sub>
                      <m:sup>
                        <m:r>
                          <w:rPr>
                            <w:rFonts w:ascii="Cambria Math" w:hAnsi="Cambria Math"/>
                            <w:sz w:val="28"/>
                            <w:szCs w:val="28"/>
                            <w:lang w:val="uk-UA"/>
                          </w:rPr>
                          <m:t>MM</m:t>
                        </m:r>
                      </m:sup>
                    </m:sSubSup>
                  </m:e>
                </m:d>
                <m:r>
                  <w:rPr>
                    <w:rFonts w:ascii="Cambria Math" w:hAnsi="Cambria Math"/>
                    <w:sz w:val="28"/>
                    <w:szCs w:val="28"/>
                    <w:lang w:val="uk-UA"/>
                  </w:rPr>
                  <m:t>, m=1..</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m</m:t>
                    </m:r>
                  </m:sub>
                </m:sSub>
              </m:e>
            </m:nary>
          </m:e>
        </m:nary>
      </m:oMath>
      <w:r w:rsidRPr="00FA66B1">
        <w:rPr>
          <w:sz w:val="28"/>
          <w:szCs w:val="28"/>
          <w:lang w:val="uk-UA"/>
        </w:rPr>
        <w:t xml:space="preserve">  (</w:t>
      </w:r>
      <w:r w:rsidR="00A4319D">
        <w:rPr>
          <w:sz w:val="28"/>
          <w:szCs w:val="28"/>
          <w:lang w:val="uk-UA"/>
        </w:rPr>
        <w:t>3</w:t>
      </w:r>
      <w:r w:rsidRPr="00FA66B1">
        <w:rPr>
          <w:sz w:val="28"/>
          <w:szCs w:val="28"/>
          <w:lang w:val="uk-UA"/>
        </w:rPr>
        <w:t>.1)</w:t>
      </w:r>
    </w:p>
    <w:p w:rsidR="00FA66B1" w:rsidRDefault="00FA66B1" w:rsidP="00FA66B1">
      <w:pPr>
        <w:spacing w:line="360" w:lineRule="auto"/>
        <w:ind w:firstLine="567"/>
        <w:jc w:val="both"/>
        <w:rPr>
          <w:sz w:val="28"/>
          <w:szCs w:val="28"/>
          <w:lang w:val="uk-UA"/>
        </w:rPr>
      </w:pPr>
      <w:r w:rsidRPr="00FA66B1">
        <w:rPr>
          <w:sz w:val="28"/>
          <w:szCs w:val="28"/>
          <w:lang w:val="uk-UA"/>
        </w:rPr>
        <w:t xml:space="preserve">Де, </w:t>
      </w:r>
      <m:oMath>
        <m:sSubSup>
          <m:sSubSupPr>
            <m:ctrlPr>
              <w:rPr>
                <w:rFonts w:ascii="Cambria Math" w:hAnsi="Cambria Math"/>
                <w:i/>
                <w:sz w:val="28"/>
                <w:szCs w:val="28"/>
                <w:lang w:val="uk-UA"/>
              </w:rPr>
            </m:ctrlPr>
          </m:sSubSupPr>
          <m:e>
            <m:r>
              <w:rPr>
                <w:rFonts w:ascii="Cambria Math" w:hAnsi="Cambria Math"/>
                <w:sz w:val="28"/>
                <w:szCs w:val="28"/>
                <w:lang w:val="uk-UA"/>
              </w:rPr>
              <m:t>a</m:t>
            </m:r>
          </m:e>
          <m:sub>
            <m:r>
              <w:rPr>
                <w:rFonts w:ascii="Cambria Math" w:hAnsi="Cambria Math"/>
                <w:sz w:val="28"/>
                <w:szCs w:val="28"/>
                <w:lang w:val="uk-UA"/>
              </w:rPr>
              <m:t>mg</m:t>
            </m:r>
          </m:sub>
          <m:sup>
            <m:r>
              <w:rPr>
                <w:rFonts w:ascii="Cambria Math" w:hAnsi="Cambria Math"/>
                <w:sz w:val="28"/>
                <w:szCs w:val="28"/>
                <w:lang w:val="uk-UA"/>
              </w:rPr>
              <m:t>MM</m:t>
            </m:r>
          </m:sup>
        </m:sSubSup>
      </m:oMath>
      <w:r w:rsidRPr="00FA66B1">
        <w:rPr>
          <w:sz w:val="28"/>
          <w:szCs w:val="28"/>
          <w:lang w:val="uk-UA"/>
        </w:rPr>
        <w:t xml:space="preserve"> – частка представників </w:t>
      </w:r>
      <m:oMath>
        <m:r>
          <w:rPr>
            <w:rFonts w:ascii="Cambria Math" w:hAnsi="Cambria Math"/>
            <w:sz w:val="28"/>
            <w:szCs w:val="28"/>
            <w:lang w:val="uk-UA"/>
          </w:rPr>
          <m:t>g</m:t>
        </m:r>
      </m:oMath>
      <w:r w:rsidRPr="00FA66B1">
        <w:rPr>
          <w:sz w:val="28"/>
          <w:szCs w:val="28"/>
          <w:lang w:val="uk-UA"/>
        </w:rPr>
        <w:t xml:space="preserve">-ї клієнтської групи, що рухаються до </w:t>
      </w:r>
      <m:oMath>
        <m:r>
          <w:rPr>
            <w:rFonts w:ascii="Cambria Math" w:hAnsi="Cambria Math"/>
            <w:sz w:val="28"/>
            <w:szCs w:val="28"/>
            <w:lang w:val="uk-UA"/>
          </w:rPr>
          <m:t>m</m:t>
        </m:r>
      </m:oMath>
      <w:r w:rsidRPr="00FA66B1">
        <w:rPr>
          <w:sz w:val="28"/>
          <w:szCs w:val="28"/>
          <w:lang w:val="uk-UA"/>
        </w:rPr>
        <w:t>-го виходу всередині зони розмежування «Місцева транспортна інфраструктура»:</w:t>
      </w:r>
    </w:p>
    <w:p w:rsidR="009A0B18" w:rsidRDefault="009A0B18" w:rsidP="00FA66B1">
      <w:pPr>
        <w:spacing w:line="360" w:lineRule="auto"/>
        <w:ind w:firstLine="567"/>
        <w:jc w:val="both"/>
        <w:rPr>
          <w:sz w:val="28"/>
          <w:szCs w:val="28"/>
          <w:lang w:val="uk-UA"/>
        </w:rPr>
      </w:pPr>
    </w:p>
    <w:p w:rsidR="009A0B18" w:rsidRPr="00FA66B1" w:rsidRDefault="009A0B18" w:rsidP="009A0B18">
      <w:pPr>
        <w:spacing w:line="360" w:lineRule="auto"/>
        <w:jc w:val="both"/>
        <w:rPr>
          <w:sz w:val="28"/>
          <w:szCs w:val="28"/>
          <w:lang w:val="uk-UA"/>
        </w:rPr>
      </w:pPr>
      <w:r>
        <w:rPr>
          <w:noProof/>
          <w:sz w:val="28"/>
          <w:szCs w:val="28"/>
          <w:lang w:eastAsia="ru-RU"/>
        </w:rPr>
        <w:lastRenderedPageBreak/>
        <w:drawing>
          <wp:inline distT="0" distB="0" distL="0" distR="0">
            <wp:extent cx="5686425" cy="3505200"/>
            <wp:effectExtent l="19050" t="0" r="9525" b="0"/>
            <wp:docPr id="1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cstate="print"/>
                    <a:srcRect/>
                    <a:stretch>
                      <a:fillRect/>
                    </a:stretch>
                  </pic:blipFill>
                  <pic:spPr bwMode="auto">
                    <a:xfrm>
                      <a:off x="0" y="0"/>
                      <a:ext cx="5686425" cy="3505200"/>
                    </a:xfrm>
                    <a:prstGeom prst="rect">
                      <a:avLst/>
                    </a:prstGeom>
                    <a:noFill/>
                    <a:ln w="9525">
                      <a:noFill/>
                      <a:miter lim="800000"/>
                      <a:headEnd/>
                      <a:tailEnd/>
                    </a:ln>
                  </pic:spPr>
                </pic:pic>
              </a:graphicData>
            </a:graphic>
          </wp:inline>
        </w:drawing>
      </w:r>
    </w:p>
    <w:p w:rsidR="003736F0" w:rsidRDefault="009A0B18" w:rsidP="003736F0">
      <w:pPr>
        <w:spacing w:line="360" w:lineRule="auto"/>
        <w:jc w:val="center"/>
        <w:rPr>
          <w:sz w:val="28"/>
          <w:szCs w:val="28"/>
          <w:lang w:val="uk-UA"/>
        </w:rPr>
      </w:pPr>
      <w:r>
        <w:rPr>
          <w:sz w:val="28"/>
          <w:szCs w:val="28"/>
          <w:lang w:val="uk-UA"/>
        </w:rPr>
        <w:t xml:space="preserve">Рис. </w:t>
      </w:r>
      <w:r w:rsidR="00A4319D">
        <w:rPr>
          <w:sz w:val="28"/>
          <w:szCs w:val="28"/>
          <w:lang w:val="uk-UA"/>
        </w:rPr>
        <w:t>3</w:t>
      </w:r>
      <w:r>
        <w:rPr>
          <w:sz w:val="28"/>
          <w:szCs w:val="28"/>
          <w:lang w:val="uk-UA"/>
        </w:rPr>
        <w:t>.</w:t>
      </w:r>
      <w:r w:rsidR="00A4319D">
        <w:rPr>
          <w:sz w:val="28"/>
          <w:szCs w:val="28"/>
          <w:lang w:val="uk-UA"/>
        </w:rPr>
        <w:t>1</w:t>
      </w:r>
      <w:r>
        <w:rPr>
          <w:sz w:val="28"/>
          <w:szCs w:val="28"/>
          <w:lang w:val="uk-UA"/>
        </w:rPr>
        <w:t>. Зв'язок між імітаційною та математичною моделями транспортного вузла станції «Вокзальна» перед початком ВКМЗ</w:t>
      </w:r>
    </w:p>
    <w:p w:rsidR="009A0B18" w:rsidRDefault="009A0B18" w:rsidP="003736F0">
      <w:pPr>
        <w:spacing w:line="360" w:lineRule="auto"/>
        <w:jc w:val="center"/>
        <w:rPr>
          <w:sz w:val="28"/>
          <w:szCs w:val="28"/>
          <w:lang w:val="uk-UA"/>
        </w:rPr>
      </w:pPr>
    </w:p>
    <w:p w:rsidR="009A0B18" w:rsidRPr="00A43E4E" w:rsidRDefault="00AB0FAA" w:rsidP="003736F0">
      <w:pPr>
        <w:spacing w:line="360" w:lineRule="auto"/>
        <w:jc w:val="center"/>
        <w:rPr>
          <w:sz w:val="28"/>
          <w:szCs w:val="28"/>
          <w:lang w:val="uk-UA"/>
        </w:rPr>
      </w:pPr>
      <m:oMath>
        <m:nary>
          <m:naryPr>
            <m:chr m:val="∑"/>
            <m:limLoc m:val="undOvr"/>
            <m:ctrlPr>
              <w:rPr>
                <w:rFonts w:ascii="Cambria Math" w:hAnsi="Cambria Math"/>
                <w:i/>
                <w:sz w:val="28"/>
                <w:szCs w:val="28"/>
                <w:lang w:val="uk-UA"/>
              </w:rPr>
            </m:ctrlPr>
          </m:naryPr>
          <m:sub>
            <m:r>
              <w:rPr>
                <w:rFonts w:ascii="Cambria Math" w:hAnsi="Cambria Math"/>
                <w:sz w:val="28"/>
                <w:szCs w:val="28"/>
                <w:lang w:val="uk-UA"/>
              </w:rPr>
              <m:t>m=1</m:t>
            </m:r>
          </m:sub>
          <m:sup>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m</m:t>
                </m:r>
              </m:sub>
            </m:sSub>
          </m:sup>
          <m:e>
            <m:sSubSup>
              <m:sSubSupPr>
                <m:ctrlPr>
                  <w:rPr>
                    <w:rFonts w:ascii="Cambria Math" w:hAnsi="Cambria Math"/>
                    <w:i/>
                    <w:sz w:val="28"/>
                    <w:szCs w:val="28"/>
                    <w:lang w:val="uk-UA"/>
                  </w:rPr>
                </m:ctrlPr>
              </m:sSubSupPr>
              <m:e>
                <m:r>
                  <w:rPr>
                    <w:rFonts w:ascii="Cambria Math" w:hAnsi="Cambria Math"/>
                    <w:sz w:val="28"/>
                    <w:szCs w:val="28"/>
                    <w:lang w:val="uk-UA"/>
                  </w:rPr>
                  <m:t>a</m:t>
                </m:r>
              </m:e>
              <m:sub>
                <m:r>
                  <w:rPr>
                    <w:rFonts w:ascii="Cambria Math" w:hAnsi="Cambria Math"/>
                    <w:sz w:val="28"/>
                    <w:szCs w:val="28"/>
                    <w:lang w:val="uk-UA"/>
                  </w:rPr>
                  <m:t>mg</m:t>
                </m:r>
              </m:sub>
              <m:sup>
                <m:r>
                  <w:rPr>
                    <w:rFonts w:ascii="Cambria Math" w:hAnsi="Cambria Math"/>
                    <w:sz w:val="28"/>
                    <w:szCs w:val="28"/>
                    <w:lang w:val="uk-UA"/>
                  </w:rPr>
                  <m:t>MM</m:t>
                </m:r>
              </m:sup>
            </m:sSubSup>
            <m:r>
              <w:rPr>
                <w:rFonts w:ascii="Cambria Math" w:hAnsi="Cambria Math"/>
                <w:sz w:val="28"/>
                <w:szCs w:val="28"/>
                <w:lang w:val="uk-UA"/>
              </w:rPr>
              <m:t>=1,g=1..</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g</m:t>
                </m:r>
              </m:sub>
            </m:sSub>
            <m:r>
              <w:rPr>
                <w:rFonts w:ascii="Cambria Math" w:hAnsi="Cambria Math"/>
                <w:sz w:val="28"/>
                <w:szCs w:val="28"/>
                <w:lang w:val="uk-UA"/>
              </w:rPr>
              <m:t>;</m:t>
            </m:r>
          </m:e>
        </m:nary>
      </m:oMath>
      <w:r w:rsidR="00A43E4E" w:rsidRPr="00A43E4E">
        <w:rPr>
          <w:sz w:val="28"/>
          <w:szCs w:val="28"/>
          <w:lang w:val="uk-UA"/>
        </w:rPr>
        <w:t xml:space="preserve">    </w:t>
      </w:r>
      <w:r w:rsidR="00A43E4E" w:rsidRPr="00A43E4E">
        <w:rPr>
          <w:sz w:val="28"/>
          <w:szCs w:val="28"/>
          <w:lang w:val="uk-UA"/>
        </w:rPr>
        <w:tab/>
      </w:r>
      <w:r w:rsidR="00A43E4E" w:rsidRPr="00A43E4E">
        <w:rPr>
          <w:sz w:val="28"/>
          <w:szCs w:val="28"/>
          <w:lang w:val="uk-UA"/>
        </w:rPr>
        <w:tab/>
        <w:t>(</w:t>
      </w:r>
      <w:r w:rsidR="00A4319D">
        <w:rPr>
          <w:sz w:val="28"/>
          <w:szCs w:val="28"/>
          <w:lang w:val="uk-UA"/>
        </w:rPr>
        <w:t>3</w:t>
      </w:r>
      <w:r w:rsidR="00A43E4E" w:rsidRPr="00A43E4E">
        <w:rPr>
          <w:sz w:val="28"/>
          <w:szCs w:val="28"/>
          <w:lang w:val="uk-UA"/>
        </w:rPr>
        <w:t>.2)</w:t>
      </w:r>
    </w:p>
    <w:p w:rsidR="009A0B18" w:rsidRPr="009A0B18" w:rsidRDefault="00A43E4E" w:rsidP="00A43E4E">
      <w:pPr>
        <w:spacing w:line="360" w:lineRule="auto"/>
        <w:ind w:firstLine="567"/>
        <w:jc w:val="both"/>
        <w:rPr>
          <w:sz w:val="28"/>
          <w:szCs w:val="28"/>
          <w:lang w:val="uk-UA"/>
        </w:rPr>
      </w:pPr>
      <w:r>
        <w:rPr>
          <w:rFonts w:ascii="Cambria Math" w:hAnsi="Cambria Math" w:cs="Cambria Math"/>
          <w:sz w:val="28"/>
          <w:szCs w:val="28"/>
          <w:lang w:val="uk-UA"/>
        </w:rPr>
        <w:t>д</w:t>
      </w:r>
      <w:r w:rsidRPr="00A43E4E">
        <w:rPr>
          <w:rFonts w:ascii="Cambria Math" w:hAnsi="Cambria Math" w:cs="Cambria Math"/>
          <w:sz w:val="28"/>
          <w:szCs w:val="28"/>
        </w:rPr>
        <w:t>е,</w:t>
      </w:r>
      <w:r>
        <w:rPr>
          <w:rFonts w:ascii="Cambria Math" w:hAnsi="Cambria Math" w:cs="Cambria Math"/>
          <w:sz w:val="28"/>
          <w:szCs w:val="28"/>
          <w:lang w:val="uk-UA"/>
        </w:rPr>
        <w:t xml:space="preserve"> </w:t>
      </w:r>
      <m:oMath>
        <m:sSub>
          <m:sSubPr>
            <m:ctrlPr>
              <w:rPr>
                <w:rFonts w:ascii="Cambria Math" w:hAnsi="Cambria Math" w:cs="Cambria Math"/>
                <w:i/>
                <w:sz w:val="28"/>
                <w:szCs w:val="28"/>
                <w:lang w:val="uk-UA"/>
              </w:rPr>
            </m:ctrlPr>
          </m:sSubPr>
          <m:e>
            <m:r>
              <w:rPr>
                <w:rFonts w:ascii="Cambria Math" w:hAnsi="Cambria Math" w:cs="Cambria Math"/>
                <w:sz w:val="28"/>
                <w:szCs w:val="28"/>
                <w:lang w:val="uk-UA"/>
              </w:rPr>
              <m:t>N</m:t>
            </m:r>
          </m:e>
          <m:sub>
            <m:r>
              <w:rPr>
                <w:rFonts w:ascii="Cambria Math" w:hAnsi="Cambria Math" w:cs="Cambria Math"/>
                <w:sz w:val="28"/>
                <w:szCs w:val="28"/>
                <w:lang w:val="uk-UA"/>
              </w:rPr>
              <m:t>g</m:t>
            </m:r>
          </m:sub>
        </m:sSub>
      </m:oMath>
      <w:r w:rsidR="009A0B18" w:rsidRPr="009A0B18">
        <w:rPr>
          <w:sz w:val="28"/>
          <w:szCs w:val="28"/>
          <w:lang w:val="uk-UA"/>
        </w:rPr>
        <w:t xml:space="preserve"> – кількість клієнтських груп;</w:t>
      </w:r>
    </w:p>
    <w:p w:rsidR="009A0B18" w:rsidRPr="009A0B18" w:rsidRDefault="00AB0FAA" w:rsidP="00A43E4E">
      <w:pPr>
        <w:spacing w:line="360" w:lineRule="auto"/>
        <w:ind w:firstLine="567"/>
        <w:jc w:val="both"/>
        <w:rPr>
          <w:sz w:val="28"/>
          <w:szCs w:val="28"/>
          <w:lang w:val="uk-UA"/>
        </w:rPr>
      </w:pPr>
      <m:oMath>
        <m:sSub>
          <m:sSubPr>
            <m:ctrlPr>
              <w:rPr>
                <w:rFonts w:ascii="Cambria Math" w:hAnsi="Cambria Math" w:cs="Cambria Math"/>
                <w:i/>
                <w:sz w:val="28"/>
                <w:szCs w:val="28"/>
                <w:lang w:val="uk-UA"/>
              </w:rPr>
            </m:ctrlPr>
          </m:sSubPr>
          <m:e>
            <m:r>
              <w:rPr>
                <w:rFonts w:ascii="Cambria Math" w:hAnsi="Cambria Math" w:cs="Cambria Math"/>
                <w:sz w:val="28"/>
                <w:szCs w:val="28"/>
                <w:lang w:val="uk-UA"/>
              </w:rPr>
              <m:t>N</m:t>
            </m:r>
          </m:e>
          <m:sub>
            <m:r>
              <w:rPr>
                <w:rFonts w:ascii="Cambria Math" w:hAnsi="Cambria Math" w:cs="Cambria Math"/>
                <w:sz w:val="28"/>
                <w:szCs w:val="28"/>
                <w:lang w:val="uk-UA"/>
              </w:rPr>
              <m:t>im</m:t>
            </m:r>
          </m:sub>
        </m:sSub>
      </m:oMath>
      <w:r w:rsidR="009A0B18" w:rsidRPr="009A0B18">
        <w:rPr>
          <w:sz w:val="28"/>
          <w:szCs w:val="28"/>
          <w:lang w:val="uk-UA"/>
        </w:rPr>
        <w:t xml:space="preserve"> – кількість систем обслуговування на шляху до m-го виходу;</w:t>
      </w:r>
    </w:p>
    <w:p w:rsidR="009A0B18" w:rsidRPr="009A0B18" w:rsidRDefault="00AB0FAA" w:rsidP="00A43E4E">
      <w:pPr>
        <w:spacing w:line="360" w:lineRule="auto"/>
        <w:ind w:firstLine="567"/>
        <w:jc w:val="both"/>
        <w:rPr>
          <w:sz w:val="28"/>
          <w:szCs w:val="28"/>
          <w:lang w:val="uk-UA"/>
        </w:rPr>
      </w:pPr>
      <m:oMath>
        <m:sSub>
          <m:sSubPr>
            <m:ctrlPr>
              <w:rPr>
                <w:rFonts w:ascii="Cambria Math" w:hAnsi="Cambria Math" w:cs="Cambria Math"/>
                <w:i/>
                <w:sz w:val="28"/>
                <w:szCs w:val="28"/>
                <w:lang w:val="uk-UA"/>
              </w:rPr>
            </m:ctrlPr>
          </m:sSubPr>
          <m:e>
            <m:r>
              <w:rPr>
                <w:rFonts w:ascii="Cambria Math" w:hAnsi="Cambria Math" w:cs="Cambria Math"/>
                <w:sz w:val="28"/>
                <w:szCs w:val="28"/>
                <w:lang w:val="uk-UA"/>
              </w:rPr>
              <m:t>N</m:t>
            </m:r>
          </m:e>
          <m:sub>
            <m:r>
              <w:rPr>
                <w:rFonts w:ascii="Cambria Math" w:hAnsi="Cambria Math" w:cs="Cambria Math"/>
                <w:sz w:val="28"/>
                <w:szCs w:val="28"/>
                <w:lang w:val="uk-UA"/>
              </w:rPr>
              <m:t>m</m:t>
            </m:r>
          </m:sub>
        </m:sSub>
      </m:oMath>
      <w:r w:rsidR="009A0B18" w:rsidRPr="009A0B18">
        <w:rPr>
          <w:sz w:val="28"/>
          <w:szCs w:val="28"/>
          <w:lang w:val="uk-UA"/>
        </w:rPr>
        <w:t xml:space="preserve"> – кількість виходів;</w:t>
      </w:r>
    </w:p>
    <w:p w:rsidR="009A0B18" w:rsidRPr="009A0B18" w:rsidRDefault="009A0B18" w:rsidP="00A43E4E">
      <w:pPr>
        <w:spacing w:line="360" w:lineRule="auto"/>
        <w:ind w:firstLine="567"/>
        <w:jc w:val="both"/>
        <w:rPr>
          <w:sz w:val="28"/>
          <w:szCs w:val="28"/>
          <w:lang w:val="uk-UA"/>
        </w:rPr>
      </w:pPr>
      <w:r w:rsidRPr="009A0B18">
        <w:rPr>
          <w:rFonts w:ascii="Cambria Math" w:hAnsi="Cambria Math" w:cs="Cambria Math"/>
          <w:sz w:val="28"/>
          <w:szCs w:val="28"/>
          <w:lang w:val="uk-UA"/>
        </w:rPr>
        <w:t>𝑁𝑇</w:t>
      </w:r>
      <w:r w:rsidRPr="009A0B18">
        <w:rPr>
          <w:sz w:val="28"/>
          <w:szCs w:val="28"/>
          <w:lang w:val="uk-UA"/>
        </w:rPr>
        <w:t xml:space="preserve"> – кількість поїздів, що розглядаються, що прибули до моменту часу </w:t>
      </w:r>
      <m:oMath>
        <m:r>
          <w:rPr>
            <w:rFonts w:ascii="Cambria Math" w:hAnsi="Cambria Math"/>
            <w:sz w:val="28"/>
            <w:szCs w:val="28"/>
            <w:lang w:val="uk-UA"/>
          </w:rPr>
          <m:t xml:space="preserve">t: </m:t>
        </m:r>
        <m:sSub>
          <m:sSubPr>
            <m:ctrlPr>
              <w:rPr>
                <w:rFonts w:ascii="Cambria Math" w:hAnsi="Cambria Math" w:cs="Cambria Math"/>
                <w:i/>
                <w:sz w:val="28"/>
                <w:szCs w:val="28"/>
                <w:lang w:val="uk-UA"/>
              </w:rPr>
            </m:ctrlPr>
          </m:sSubPr>
          <m:e>
            <m:r>
              <w:rPr>
                <w:rFonts w:ascii="Cambria Math" w:hAnsi="Cambria Math" w:cs="Cambria Math"/>
                <w:sz w:val="28"/>
                <w:szCs w:val="28"/>
                <w:lang w:val="uk-UA"/>
              </w:rPr>
              <m:t>t</m:t>
            </m:r>
          </m:e>
          <m:sub>
            <m:r>
              <w:rPr>
                <w:rFonts w:ascii="Cambria Math" w:hAnsi="Cambria Math" w:cs="Cambria Math"/>
                <w:sz w:val="28"/>
                <w:szCs w:val="28"/>
                <w:lang w:val="uk-UA"/>
              </w:rPr>
              <m:t>NT</m:t>
            </m:r>
          </m:sub>
        </m:sSub>
        <m:r>
          <w:rPr>
            <w:rFonts w:ascii="Cambria Math" w:hAnsi="Cambria Math"/>
            <w:sz w:val="28"/>
            <w:szCs w:val="28"/>
            <w:lang w:val="uk-UA"/>
          </w:rPr>
          <m:t>≤</m:t>
        </m:r>
        <m:r>
          <w:rPr>
            <w:rFonts w:ascii="Cambria Math" w:hAnsi="Cambria Math" w:cs="Cambria Math"/>
            <w:sz w:val="28"/>
            <w:szCs w:val="28"/>
            <w:lang w:val="uk-UA"/>
          </w:rPr>
          <m:t>t</m:t>
        </m:r>
      </m:oMath>
      <w:r w:rsidRPr="009A0B18">
        <w:rPr>
          <w:sz w:val="28"/>
          <w:szCs w:val="28"/>
          <w:lang w:val="uk-UA"/>
        </w:rPr>
        <w:t>;</w:t>
      </w:r>
    </w:p>
    <w:p w:rsidR="009A0B18" w:rsidRPr="00B17FC3" w:rsidRDefault="00AB0FAA" w:rsidP="00A43E4E">
      <w:pPr>
        <w:spacing w:line="360" w:lineRule="auto"/>
        <w:ind w:firstLine="567"/>
        <w:jc w:val="both"/>
        <w:rPr>
          <w:sz w:val="28"/>
          <w:szCs w:val="28"/>
          <w:lang w:val="uk-UA"/>
        </w:rPr>
      </w:pPr>
      <m:oMath>
        <m:sSub>
          <m:sSubPr>
            <m:ctrlPr>
              <w:rPr>
                <w:rFonts w:ascii="Cambria Math" w:hAnsi="Cambria Math" w:cs="Cambria Math"/>
                <w:i/>
                <w:sz w:val="28"/>
                <w:szCs w:val="28"/>
                <w:lang w:val="uk-UA"/>
              </w:rPr>
            </m:ctrlPr>
          </m:sSubPr>
          <m:e>
            <m:r>
              <w:rPr>
                <w:rFonts w:ascii="Cambria Math" w:hAnsi="Cambria Math" w:cs="Cambria Math"/>
                <w:sz w:val="28"/>
                <w:szCs w:val="28"/>
                <w:lang w:val="uk-UA"/>
              </w:rPr>
              <m:t>IMB</m:t>
            </m:r>
          </m:e>
          <m:sub>
            <m:r>
              <w:rPr>
                <w:rFonts w:ascii="Cambria Math" w:hAnsi="Cambria Math" w:cs="Cambria Math"/>
                <w:sz w:val="28"/>
                <w:szCs w:val="28"/>
                <w:lang w:val="uk-UA"/>
              </w:rPr>
              <m:t>ng</m:t>
            </m:r>
          </m:sub>
        </m:sSub>
      </m:oMath>
      <w:r w:rsidR="009A0B18" w:rsidRPr="009A0B18">
        <w:rPr>
          <w:sz w:val="28"/>
          <w:szCs w:val="28"/>
          <w:lang w:val="uk-UA"/>
        </w:rPr>
        <w:t xml:space="preserve"> – щільність потоку представників </w:t>
      </w:r>
      <m:oMath>
        <m:r>
          <w:rPr>
            <w:rFonts w:ascii="Cambria Math" w:hAnsi="Cambria Math"/>
            <w:sz w:val="28"/>
            <w:szCs w:val="28"/>
            <w:lang w:val="uk-UA"/>
          </w:rPr>
          <m:t>g-</m:t>
        </m:r>
      </m:oMath>
      <w:r w:rsidR="009A0B18" w:rsidRPr="009A0B18">
        <w:rPr>
          <w:sz w:val="28"/>
          <w:szCs w:val="28"/>
          <w:lang w:val="uk-UA"/>
        </w:rPr>
        <w:t xml:space="preserve">ї клієнтської групи на виході з </w:t>
      </w:r>
      <m:oMath>
        <m:r>
          <w:rPr>
            <w:rFonts w:ascii="Cambria Math" w:hAnsi="Cambria Math"/>
            <w:sz w:val="28"/>
            <w:szCs w:val="28"/>
            <w:lang w:val="uk-UA"/>
          </w:rPr>
          <m:t>n</m:t>
        </m:r>
      </m:oMath>
      <w:r w:rsidR="009A0B18" w:rsidRPr="009A0B18">
        <w:rPr>
          <w:sz w:val="28"/>
          <w:szCs w:val="28"/>
          <w:lang w:val="uk-UA"/>
        </w:rPr>
        <w:t xml:space="preserve">-го поїзда; вона представлена в моделі послідовністю прямокутних імпульсів </w:t>
      </w:r>
      <w:r w:rsidR="009A0B18" w:rsidRPr="007664EF">
        <w:rPr>
          <w:sz w:val="28"/>
          <w:szCs w:val="28"/>
          <w:lang w:val="uk-UA"/>
        </w:rPr>
        <w:t>[</w:t>
      </w:r>
      <w:r w:rsidR="007664EF" w:rsidRPr="007664EF">
        <w:rPr>
          <w:sz w:val="28"/>
          <w:szCs w:val="28"/>
          <w:lang w:val="uk-UA"/>
        </w:rPr>
        <w:t>59</w:t>
      </w:r>
      <w:r w:rsidR="009A0B18" w:rsidRPr="007664EF">
        <w:rPr>
          <w:sz w:val="28"/>
          <w:szCs w:val="28"/>
          <w:lang w:val="uk-UA"/>
        </w:rPr>
        <w:t>]</w:t>
      </w:r>
      <w:r w:rsidR="009A0B18" w:rsidRPr="009A0B18">
        <w:rPr>
          <w:sz w:val="28"/>
          <w:szCs w:val="28"/>
          <w:lang w:val="uk-UA"/>
        </w:rPr>
        <w:t xml:space="preserve"> з періодом повторення, що дорівнює періоду прибуття поїздів, і мають амплітуду, що визначається наступним виразом:</w:t>
      </w:r>
    </w:p>
    <w:p w:rsidR="00F6004B" w:rsidRDefault="00A43E4E" w:rsidP="00F6004B">
      <w:pPr>
        <w:widowControl/>
        <w:autoSpaceDE/>
        <w:autoSpaceDN/>
        <w:spacing w:after="200" w:line="276" w:lineRule="auto"/>
        <w:jc w:val="center"/>
        <w:rPr>
          <w:sz w:val="28"/>
          <w:szCs w:val="28"/>
          <w:lang w:val="uk-UA"/>
        </w:rPr>
      </w:pPr>
      <m:oMath>
        <m:r>
          <w:rPr>
            <w:rFonts w:ascii="Cambria Math" w:hAnsi="Cambria Math"/>
            <w:sz w:val="28"/>
            <w:szCs w:val="28"/>
            <w:lang w:val="en-US"/>
          </w:rPr>
          <m:t>I</m:t>
        </m:r>
        <m:sSub>
          <m:sSubPr>
            <m:ctrlPr>
              <w:rPr>
                <w:rFonts w:ascii="Cambria Math" w:hAnsi="Cambria Math"/>
                <w:i/>
                <w:sz w:val="28"/>
                <w:szCs w:val="28"/>
                <w:lang w:val="en-US"/>
              </w:rPr>
            </m:ctrlPr>
          </m:sSubPr>
          <m:e>
            <m:r>
              <w:rPr>
                <w:rFonts w:ascii="Cambria Math" w:hAnsi="Cambria Math"/>
                <w:sz w:val="28"/>
                <w:szCs w:val="28"/>
                <w:lang w:val="en-US"/>
              </w:rPr>
              <m:t>MB</m:t>
            </m:r>
          </m:e>
          <m:sub>
            <m:r>
              <w:rPr>
                <w:rFonts w:ascii="Cambria Math" w:hAnsi="Cambria Math"/>
                <w:sz w:val="28"/>
                <w:szCs w:val="28"/>
                <w:lang w:val="en-US"/>
              </w:rPr>
              <m:t>ng</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uk-UA"/>
          </w:rPr>
          <m:t>=</m:t>
        </m:r>
        <m:m>
          <m:mPr>
            <m:mcs>
              <m:mc>
                <m:mcPr>
                  <m:count m:val="1"/>
                  <m:mcJc m:val="center"/>
                </m:mcPr>
              </m:mc>
            </m:mcs>
            <m:ctrlPr>
              <w:rPr>
                <w:rFonts w:ascii="Cambria Math" w:hAnsi="Cambria Math"/>
                <w:i/>
                <w:sz w:val="28"/>
                <w:szCs w:val="28"/>
                <w:lang w:val="en-US"/>
              </w:rPr>
            </m:ctrlPr>
          </m:mPr>
          <m:mr>
            <m:e>
              <m:d>
                <m:dPr>
                  <m:begChr m:val="{"/>
                  <m:endChr m:val=""/>
                  <m:ctrlPr>
                    <w:rPr>
                      <w:rFonts w:ascii="Cambria Math" w:hAnsi="Cambria Math"/>
                      <w:i/>
                      <w:sz w:val="28"/>
                      <w:szCs w:val="28"/>
                      <w:lang w:val="en-US"/>
                    </w:rPr>
                  </m:ctrlPr>
                </m:dPr>
                <m:e>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dx</m:t>
                          </m:r>
                        </m:e>
                        <m:sub>
                          <m:r>
                            <w:rPr>
                              <w:rFonts w:ascii="Cambria Math" w:hAnsi="Cambria Math"/>
                              <w:sz w:val="28"/>
                              <w:szCs w:val="28"/>
                              <w:lang w:val="en-US"/>
                            </w:rPr>
                            <m:t>ng</m:t>
                          </m:r>
                        </m:sub>
                      </m:sSub>
                    </m:num>
                    <m:den>
                      <m:r>
                        <w:rPr>
                          <w:rFonts w:ascii="Cambria Math" w:hAnsi="Cambria Math"/>
                          <w:sz w:val="28"/>
                          <w:szCs w:val="28"/>
                          <w:lang w:val="en-US"/>
                        </w:rPr>
                        <m:t>dt</m:t>
                      </m:r>
                    </m:den>
                  </m:f>
                  <m:r>
                    <w:rPr>
                      <w:rFonts w:ascii="Cambria Math" w:hAnsi="Cambria Math"/>
                      <w:sz w:val="28"/>
                      <w:szCs w:val="28"/>
                      <w:lang w:val="uk-UA"/>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ng</m:t>
                          </m:r>
                        </m:sub>
                      </m:sSub>
                    </m:num>
                    <m:den>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n</m:t>
                          </m:r>
                        </m:sub>
                      </m:sSub>
                    </m:den>
                  </m:f>
                </m:e>
              </m:d>
              <m:r>
                <w:rPr>
                  <w:rFonts w:ascii="Cambria Math" w:hAnsi="Cambria Math"/>
                  <w:sz w:val="28"/>
                  <w:szCs w:val="28"/>
                  <w:lang w:val="uk-UA"/>
                </w:rPr>
                <m:t xml:space="preserve">, якщо </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n</m:t>
                  </m:r>
                </m:sub>
              </m:sSub>
              <m:r>
                <w:rPr>
                  <w:rFonts w:ascii="Cambria Math" w:hAnsi="Cambria Math"/>
                  <w:sz w:val="28"/>
                  <w:szCs w:val="28"/>
                  <w:lang w:val="uk-UA"/>
                </w:rPr>
                <m:t>≤</m:t>
              </m:r>
              <m:r>
                <w:rPr>
                  <w:rFonts w:ascii="Cambria Math" w:hAnsi="Cambria Math"/>
                  <w:sz w:val="28"/>
                  <w:szCs w:val="28"/>
                  <w:lang w:val="en-US"/>
                </w:rPr>
                <m:t>t</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n</m:t>
                  </m:r>
                </m:sub>
              </m:sSub>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n</m:t>
                  </m:r>
                </m:sub>
              </m:sSub>
            </m:e>
          </m:mr>
          <m:mr>
            <m:e>
              <m:r>
                <w:rPr>
                  <w:rFonts w:ascii="Cambria Math" w:hAnsi="Cambria Math"/>
                  <w:sz w:val="28"/>
                  <w:szCs w:val="28"/>
                  <w:lang w:val="uk-UA"/>
                </w:rPr>
                <m:t>0, в іншому випадку</m:t>
              </m:r>
            </m:e>
          </m:mr>
        </m:m>
      </m:oMath>
      <w:r w:rsidR="00F6004B">
        <w:rPr>
          <w:sz w:val="28"/>
          <w:szCs w:val="28"/>
          <w:lang w:val="uk-UA"/>
        </w:rPr>
        <w:tab/>
      </w:r>
      <w:r w:rsidR="00F6004B">
        <w:rPr>
          <w:sz w:val="28"/>
          <w:szCs w:val="28"/>
          <w:lang w:val="uk-UA"/>
        </w:rPr>
        <w:tab/>
      </w:r>
      <w:r w:rsidR="00F6004B">
        <w:rPr>
          <w:sz w:val="28"/>
          <w:szCs w:val="28"/>
          <w:lang w:val="uk-UA"/>
        </w:rPr>
        <w:tab/>
        <w:t>(</w:t>
      </w:r>
      <w:r w:rsidR="00A4319D">
        <w:rPr>
          <w:sz w:val="28"/>
          <w:szCs w:val="28"/>
          <w:lang w:val="uk-UA"/>
        </w:rPr>
        <w:t>3</w:t>
      </w:r>
      <w:r w:rsidR="00F6004B">
        <w:rPr>
          <w:sz w:val="28"/>
          <w:szCs w:val="28"/>
          <w:lang w:val="uk-UA"/>
        </w:rPr>
        <w:t>.3)</w:t>
      </w:r>
    </w:p>
    <w:p w:rsidR="00F6004B" w:rsidRPr="009C5935" w:rsidRDefault="00AB0FAA" w:rsidP="00F6004B">
      <w:pPr>
        <w:widowControl/>
        <w:autoSpaceDE/>
        <w:autoSpaceDN/>
        <w:spacing w:after="200" w:line="276" w:lineRule="auto"/>
        <w:jc w:val="center"/>
        <w:rPr>
          <w:sz w:val="28"/>
          <w:szCs w:val="28"/>
          <w:lang w:val="uk-UA"/>
        </w:rPr>
      </w:pPr>
      <m:oMath>
        <m:nary>
          <m:naryPr>
            <m:limLoc m:val="undOvr"/>
            <m:ctrlPr>
              <w:rPr>
                <w:rFonts w:ascii="Cambria Math" w:hAnsi="Cambria Math"/>
                <w:i/>
                <w:sz w:val="28"/>
                <w:szCs w:val="28"/>
                <w:lang w:val="uk-UA"/>
              </w:rPr>
            </m:ctrlPr>
          </m:naryPr>
          <m:sub>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n</m:t>
                </m:r>
              </m:sub>
            </m:sSub>
          </m:sub>
          <m:sup>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n</m:t>
                </m:r>
              </m:sub>
            </m:sSub>
          </m:sup>
          <m:e>
            <m:r>
              <w:rPr>
                <w:rFonts w:ascii="Cambria Math" w:hAnsi="Cambria Math"/>
                <w:sz w:val="28"/>
                <w:szCs w:val="28"/>
                <w:lang w:val="uk-UA"/>
              </w:rPr>
              <m:t>IM</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ng</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dt=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ng</m:t>
                </m:r>
              </m:sub>
            </m:sSub>
            <m:r>
              <w:rPr>
                <w:rFonts w:ascii="Cambria Math" w:hAnsi="Cambria Math"/>
                <w:sz w:val="28"/>
                <w:szCs w:val="28"/>
                <w:lang w:val="uk-UA"/>
              </w:rPr>
              <m:t>, g=1..</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g</m:t>
                </m:r>
              </m:sub>
            </m:sSub>
            <m:r>
              <w:rPr>
                <w:rFonts w:ascii="Cambria Math" w:hAnsi="Cambria Math"/>
                <w:sz w:val="28"/>
                <w:szCs w:val="28"/>
                <w:lang w:val="uk-UA"/>
              </w:rPr>
              <m:t>;</m:t>
            </m:r>
          </m:e>
        </m:nary>
      </m:oMath>
      <w:r w:rsidR="009C5935" w:rsidRPr="009C5935">
        <w:rPr>
          <w:sz w:val="28"/>
          <w:szCs w:val="28"/>
          <w:lang w:val="uk-UA"/>
        </w:rPr>
        <w:tab/>
      </w:r>
      <w:r w:rsidR="009C5935" w:rsidRPr="009C5935">
        <w:rPr>
          <w:sz w:val="28"/>
          <w:szCs w:val="28"/>
          <w:lang w:val="uk-UA"/>
        </w:rPr>
        <w:tab/>
        <w:t>(</w:t>
      </w:r>
      <w:r w:rsidR="00A4319D">
        <w:rPr>
          <w:sz w:val="28"/>
          <w:szCs w:val="28"/>
          <w:lang w:val="uk-UA"/>
        </w:rPr>
        <w:t>3</w:t>
      </w:r>
      <w:r w:rsidR="009C5935" w:rsidRPr="009C5935">
        <w:rPr>
          <w:sz w:val="28"/>
          <w:szCs w:val="28"/>
          <w:lang w:val="uk-UA"/>
        </w:rPr>
        <w:t>.4)</w:t>
      </w:r>
    </w:p>
    <w:p w:rsidR="009C5935" w:rsidRPr="009C5935" w:rsidRDefault="009C5935" w:rsidP="009C5935">
      <w:pPr>
        <w:widowControl/>
        <w:autoSpaceDE/>
        <w:autoSpaceDN/>
        <w:spacing w:after="200" w:line="276" w:lineRule="auto"/>
        <w:jc w:val="both"/>
        <w:rPr>
          <w:sz w:val="28"/>
          <w:szCs w:val="28"/>
          <w:lang w:val="uk-UA"/>
        </w:rPr>
      </w:pPr>
      <w:r>
        <w:rPr>
          <w:rFonts w:ascii="Cambria Math" w:hAnsi="Cambria Math" w:cs="Cambria Math"/>
          <w:sz w:val="28"/>
          <w:szCs w:val="28"/>
          <w:lang w:val="uk-UA"/>
        </w:rPr>
        <w:lastRenderedPageBreak/>
        <w:t xml:space="preserve">де,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ng</m:t>
            </m:r>
          </m:sub>
        </m:sSub>
      </m:oMath>
      <w:r w:rsidRPr="009C5935">
        <w:rPr>
          <w:sz w:val="28"/>
          <w:szCs w:val="28"/>
          <w:lang w:val="uk-UA"/>
        </w:rPr>
        <w:t xml:space="preserve"> – кількість представників </w:t>
      </w:r>
      <m:oMath>
        <m:r>
          <w:rPr>
            <w:rFonts w:ascii="Cambria Math" w:hAnsi="Cambria Math"/>
            <w:sz w:val="28"/>
            <w:szCs w:val="28"/>
            <w:lang w:val="en-US"/>
          </w:rPr>
          <m:t>g</m:t>
        </m:r>
      </m:oMath>
      <w:r w:rsidRPr="009C5935">
        <w:rPr>
          <w:sz w:val="28"/>
          <w:szCs w:val="28"/>
          <w:lang w:val="uk-UA"/>
        </w:rPr>
        <w:t xml:space="preserve">-ї клієнтської групи, що вийшли з </w:t>
      </w:r>
      <m:oMath>
        <m:r>
          <w:rPr>
            <w:rFonts w:ascii="Cambria Math" w:hAnsi="Cambria Math"/>
            <w:sz w:val="28"/>
            <w:szCs w:val="28"/>
            <w:lang w:val="en-US"/>
          </w:rPr>
          <m:t>n</m:t>
        </m:r>
      </m:oMath>
      <w:r w:rsidRPr="009C5935">
        <w:rPr>
          <w:sz w:val="28"/>
          <w:szCs w:val="28"/>
          <w:lang w:val="uk-UA"/>
        </w:rPr>
        <w:t>-го по</w:t>
      </w:r>
      <w:r w:rsidR="00FF7F08">
        <w:rPr>
          <w:sz w:val="28"/>
          <w:szCs w:val="28"/>
          <w:lang w:val="uk-UA"/>
        </w:rPr>
        <w:t>тяга</w:t>
      </w:r>
      <w:r w:rsidRPr="009C5935">
        <w:rPr>
          <w:sz w:val="28"/>
          <w:szCs w:val="28"/>
          <w:lang w:val="uk-UA"/>
        </w:rPr>
        <w:t>.</w:t>
      </w:r>
    </w:p>
    <w:p w:rsidR="009C5935" w:rsidRPr="009C5935" w:rsidRDefault="00AB0FAA" w:rsidP="00FF7F08">
      <w:pPr>
        <w:widowControl/>
        <w:autoSpaceDE/>
        <w:autoSpaceDN/>
        <w:spacing w:after="200" w:line="276" w:lineRule="auto"/>
        <w:ind w:firstLine="567"/>
        <w:jc w:val="both"/>
        <w:rPr>
          <w:sz w:val="28"/>
          <w:szCs w:val="28"/>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n</m:t>
            </m:r>
          </m:sub>
        </m:sSub>
      </m:oMath>
      <w:r w:rsidR="009C5935" w:rsidRPr="009C5935">
        <w:rPr>
          <w:sz w:val="28"/>
          <w:szCs w:val="28"/>
        </w:rPr>
        <w:t xml:space="preserve">- час прибуття </w:t>
      </w:r>
      <w:r w:rsidR="009C5935" w:rsidRPr="009C5935">
        <w:rPr>
          <w:sz w:val="28"/>
          <w:szCs w:val="28"/>
          <w:lang w:val="en-US"/>
        </w:rPr>
        <w:t>n</w:t>
      </w:r>
      <w:r w:rsidR="009C5935" w:rsidRPr="009C5935">
        <w:rPr>
          <w:sz w:val="28"/>
          <w:szCs w:val="28"/>
        </w:rPr>
        <w:t>-го по</w:t>
      </w:r>
      <w:r w:rsidR="00FF7F08">
        <w:rPr>
          <w:sz w:val="28"/>
          <w:szCs w:val="28"/>
          <w:lang w:val="uk-UA"/>
        </w:rPr>
        <w:t>тяга</w:t>
      </w:r>
      <w:r w:rsidR="009C5935" w:rsidRPr="009C5935">
        <w:rPr>
          <w:sz w:val="28"/>
          <w:szCs w:val="28"/>
        </w:rPr>
        <w:t>;</w:t>
      </w:r>
    </w:p>
    <w:p w:rsidR="00FF7F08" w:rsidRPr="00FF7F08" w:rsidRDefault="00AB0FAA" w:rsidP="00FF7F08">
      <w:pPr>
        <w:widowControl/>
        <w:autoSpaceDE/>
        <w:autoSpaceDN/>
        <w:spacing w:line="360" w:lineRule="auto"/>
        <w:ind w:firstLine="567"/>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n</m:t>
            </m:r>
          </m:sub>
        </m:sSub>
      </m:oMath>
      <w:r w:rsidR="009C5935" w:rsidRPr="00FF7F08">
        <w:rPr>
          <w:sz w:val="28"/>
          <w:szCs w:val="28"/>
          <w:lang w:val="uk-UA"/>
        </w:rPr>
        <w:t>– тривалість стоянки n-го по</w:t>
      </w:r>
      <w:r w:rsidR="00FF7F08">
        <w:rPr>
          <w:sz w:val="28"/>
          <w:szCs w:val="28"/>
          <w:lang w:val="uk-UA"/>
        </w:rPr>
        <w:t>тяга</w:t>
      </w:r>
      <w:r w:rsidR="009C5935" w:rsidRPr="00FF7F08">
        <w:rPr>
          <w:sz w:val="28"/>
          <w:szCs w:val="28"/>
          <w:lang w:val="uk-UA"/>
        </w:rPr>
        <w:t xml:space="preserve">. </w:t>
      </w:r>
    </w:p>
    <w:p w:rsidR="00074837" w:rsidRPr="00B17FC3" w:rsidRDefault="00FF7F08" w:rsidP="00FF7F08">
      <w:pPr>
        <w:widowControl/>
        <w:autoSpaceDE/>
        <w:autoSpaceDN/>
        <w:spacing w:line="360" w:lineRule="auto"/>
        <w:ind w:firstLine="567"/>
        <w:jc w:val="both"/>
        <w:rPr>
          <w:sz w:val="28"/>
          <w:szCs w:val="28"/>
          <w:lang w:val="uk-UA"/>
        </w:rPr>
      </w:pPr>
      <w:r w:rsidRPr="00FF7F08">
        <w:rPr>
          <w:sz w:val="28"/>
          <w:szCs w:val="28"/>
          <w:lang w:val="uk-UA"/>
        </w:rPr>
        <w:t xml:space="preserve">Щільність пасажиропотоку на вході в транспортний вузол і виході після проходження систем обслуговування приблизно однакова. Відмінність полягає у величині запізнення функції </w:t>
      </w:r>
      <w:r w:rsidRPr="00FF7F08">
        <w:rPr>
          <w:rFonts w:ascii="Cambria Math" w:hAnsi="Cambria Math"/>
          <w:sz w:val="28"/>
          <w:szCs w:val="28"/>
          <w:lang w:val="uk-UA"/>
        </w:rPr>
        <w:t>𝐼𝑀𝐵𝑛𝑔</w:t>
      </w:r>
      <w:r w:rsidRPr="00FF7F08">
        <w:rPr>
          <w:sz w:val="28"/>
          <w:szCs w:val="28"/>
          <w:lang w:val="uk-UA"/>
        </w:rPr>
        <w:t xml:space="preserve"> – інтервалі часу</w:t>
      </w:r>
    </w:p>
    <w:p w:rsidR="00FF7F08" w:rsidRPr="00B17FC3" w:rsidRDefault="00AB0FAA" w:rsidP="00074837">
      <w:pPr>
        <w:widowControl/>
        <w:autoSpaceDE/>
        <w:autoSpaceDN/>
        <w:spacing w:line="360" w:lineRule="auto"/>
        <w:ind w:firstLine="567"/>
        <w:jc w:val="center"/>
        <w:rPr>
          <w:noProof/>
          <w:sz w:val="28"/>
          <w:szCs w:val="28"/>
          <w:lang w:val="uk-UA" w:eastAsia="ru-RU"/>
        </w:rPr>
      </w:pPr>
      <m:oMath>
        <m:sSubSup>
          <m:sSubSupPr>
            <m:ctrlPr>
              <w:rPr>
                <w:rFonts w:ascii="Cambria Math" w:hAnsi="Cambria Math"/>
                <w:i/>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mn</m:t>
            </m:r>
            <m:r>
              <w:rPr>
                <w:rFonts w:ascii="Cambria Math" w:hAnsi="Cambria Math"/>
                <w:sz w:val="28"/>
                <w:szCs w:val="28"/>
                <w:lang w:val="uk-UA"/>
              </w:rPr>
              <m:t>g</m:t>
            </m:r>
          </m:sub>
          <m:sup>
            <m:r>
              <w:rPr>
                <w:rFonts w:ascii="Cambria Math" w:hAnsi="Cambria Math"/>
                <w:sz w:val="28"/>
                <w:szCs w:val="28"/>
                <w:lang w:val="uk-UA"/>
              </w:rPr>
              <m:t>MM</m:t>
            </m:r>
          </m:sup>
        </m:sSubSup>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im</m:t>
                </m:r>
              </m:sub>
            </m:sSub>
          </m:sup>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gi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hAnsi="Cambria Math"/>
                        <w:sz w:val="28"/>
                        <w:szCs w:val="28"/>
                        <w:lang w:val="uk-UA"/>
                      </w:rPr>
                      <m:t>gi</m:t>
                    </m:r>
                  </m:sub>
                </m:sSub>
              </m:e>
            </m:d>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gm</m:t>
                    </m:r>
                  </m:sub>
                </m:sSub>
              </m:num>
              <m:den>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g</m:t>
                    </m:r>
                  </m:sub>
                </m:sSub>
              </m:den>
            </m:f>
          </m:e>
        </m:nary>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δ</m:t>
            </m:r>
          </m:e>
          <m:sub>
            <m:r>
              <w:rPr>
                <w:rFonts w:ascii="Cambria Math" w:hAnsi="Cambria Math"/>
                <w:sz w:val="28"/>
                <w:szCs w:val="28"/>
                <w:lang w:val="uk-UA"/>
              </w:rPr>
              <m:t>g</m:t>
            </m:r>
          </m:sub>
          <m:sup>
            <m:r>
              <w:rPr>
                <w:rFonts w:ascii="Cambria Math" w:hAnsi="Cambria Math"/>
                <w:sz w:val="28"/>
                <w:szCs w:val="28"/>
                <w:lang w:val="uk-UA"/>
              </w:rPr>
              <m:t>M</m:t>
            </m:r>
          </m:sup>
        </m:sSubSup>
      </m:oMath>
      <w:r w:rsidR="00074837" w:rsidRPr="00B17FC3">
        <w:rPr>
          <w:noProof/>
          <w:sz w:val="28"/>
          <w:szCs w:val="28"/>
          <w:lang w:val="uk-UA" w:eastAsia="ru-RU"/>
        </w:rPr>
        <w:t xml:space="preserve"> </w:t>
      </w:r>
      <w:r w:rsidR="00074837" w:rsidRPr="00B17FC3">
        <w:rPr>
          <w:noProof/>
          <w:sz w:val="28"/>
          <w:szCs w:val="28"/>
          <w:lang w:val="uk-UA" w:eastAsia="ru-RU"/>
        </w:rPr>
        <w:tab/>
      </w:r>
      <w:r w:rsidR="00074837" w:rsidRPr="00B17FC3">
        <w:rPr>
          <w:noProof/>
          <w:sz w:val="28"/>
          <w:szCs w:val="28"/>
          <w:lang w:val="uk-UA" w:eastAsia="ru-RU"/>
        </w:rPr>
        <w:tab/>
      </w:r>
      <w:r w:rsidR="00074837" w:rsidRPr="00B17FC3">
        <w:rPr>
          <w:noProof/>
          <w:sz w:val="28"/>
          <w:szCs w:val="28"/>
          <w:lang w:val="uk-UA" w:eastAsia="ru-RU"/>
        </w:rPr>
        <w:tab/>
        <w:t>(</w:t>
      </w:r>
      <w:r w:rsidR="00A4319D">
        <w:rPr>
          <w:noProof/>
          <w:sz w:val="28"/>
          <w:szCs w:val="28"/>
          <w:lang w:val="uk-UA" w:eastAsia="ru-RU"/>
        </w:rPr>
        <w:t>3</w:t>
      </w:r>
      <w:r w:rsidR="00074837" w:rsidRPr="00B17FC3">
        <w:rPr>
          <w:noProof/>
          <w:sz w:val="28"/>
          <w:szCs w:val="28"/>
          <w:lang w:val="uk-UA" w:eastAsia="ru-RU"/>
        </w:rPr>
        <w:t>.5)</w:t>
      </w:r>
    </w:p>
    <w:p w:rsidR="00074837" w:rsidRPr="00B17FC3" w:rsidRDefault="00074837" w:rsidP="00074837">
      <w:pPr>
        <w:widowControl/>
        <w:autoSpaceDE/>
        <w:autoSpaceDN/>
        <w:spacing w:line="360" w:lineRule="auto"/>
        <w:ind w:firstLine="567"/>
        <w:jc w:val="both"/>
        <w:rPr>
          <w:sz w:val="28"/>
          <w:szCs w:val="28"/>
          <w:lang w:val="uk-UA"/>
        </w:rPr>
      </w:pPr>
      <w:r w:rsidRPr="00B17FC3">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gm</m:t>
            </m:r>
          </m:sub>
        </m:sSub>
      </m:oMath>
      <w:r w:rsidRPr="00B17FC3">
        <w:rPr>
          <w:sz w:val="28"/>
          <w:szCs w:val="28"/>
          <w:lang w:val="uk-UA"/>
        </w:rPr>
        <w:t xml:space="preserve"> – сума відрізків шляху між системами обслуговування учасника </w:t>
      </w:r>
      <w:r w:rsidRPr="00074837">
        <w:rPr>
          <w:sz w:val="28"/>
          <w:szCs w:val="28"/>
          <w:lang w:val="en-US"/>
        </w:rPr>
        <w:t>g</w:t>
      </w:r>
      <w:r w:rsidRPr="00B17FC3">
        <w:rPr>
          <w:sz w:val="28"/>
          <w:szCs w:val="28"/>
          <w:lang w:val="uk-UA"/>
        </w:rPr>
        <w:t xml:space="preserve">-ї клієнтської групи на шляху до </w:t>
      </w:r>
      <w:r w:rsidRPr="00074837">
        <w:rPr>
          <w:sz w:val="28"/>
          <w:szCs w:val="28"/>
          <w:lang w:val="en-US"/>
        </w:rPr>
        <w:t>m</w:t>
      </w:r>
      <w:r w:rsidRPr="00B17FC3">
        <w:rPr>
          <w:sz w:val="28"/>
          <w:szCs w:val="28"/>
          <w:lang w:val="uk-UA"/>
        </w:rPr>
        <w:t>-го виходу;</w:t>
      </w:r>
    </w:p>
    <w:p w:rsidR="00074837" w:rsidRPr="00B17FC3" w:rsidRDefault="00AB0FAA" w:rsidP="00074837">
      <w:pPr>
        <w:widowControl/>
        <w:autoSpaceDE/>
        <w:autoSpaceDN/>
        <w:spacing w:line="360" w:lineRule="auto"/>
        <w:ind w:firstLine="567"/>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g</m:t>
            </m:r>
          </m:sub>
        </m:sSub>
      </m:oMath>
      <w:r w:rsidR="00074837" w:rsidRPr="00B17FC3">
        <w:rPr>
          <w:sz w:val="28"/>
          <w:szCs w:val="28"/>
          <w:lang w:val="uk-UA"/>
        </w:rPr>
        <w:t xml:space="preserve"> – швидкість руху учасника </w:t>
      </w:r>
      <m:oMath>
        <m:r>
          <w:rPr>
            <w:rFonts w:ascii="Cambria Math" w:hAnsi="Cambria Math"/>
            <w:sz w:val="28"/>
            <w:szCs w:val="28"/>
            <w:lang w:val="en-US"/>
          </w:rPr>
          <m:t>g</m:t>
        </m:r>
      </m:oMath>
      <w:r w:rsidR="00074837" w:rsidRPr="00B17FC3">
        <w:rPr>
          <w:sz w:val="28"/>
          <w:szCs w:val="28"/>
          <w:lang w:val="uk-UA"/>
        </w:rPr>
        <w:t>-ї клієнтської групи;</w:t>
      </w:r>
    </w:p>
    <w:p w:rsidR="00074837" w:rsidRPr="00074837" w:rsidRDefault="00074837" w:rsidP="00074837">
      <w:pPr>
        <w:widowControl/>
        <w:autoSpaceDE/>
        <w:autoSpaceDN/>
        <w:spacing w:line="360" w:lineRule="auto"/>
        <w:ind w:firstLine="567"/>
        <w:jc w:val="both"/>
        <w:rPr>
          <w:sz w:val="28"/>
          <w:szCs w:val="28"/>
        </w:rPr>
      </w:pPr>
      <m:oMath>
        <m:r>
          <w:rPr>
            <w:rFonts w:ascii="Cambria Math" w:hAnsi="Cambria Math"/>
            <w:sz w:val="28"/>
            <w:szCs w:val="28"/>
            <w:lang w:val="en-US"/>
          </w:rPr>
          <m:t>i</m:t>
        </m:r>
      </m:oMath>
      <w:r w:rsidRPr="00074837">
        <w:rPr>
          <w:sz w:val="28"/>
          <w:szCs w:val="28"/>
        </w:rPr>
        <w:t xml:space="preserve"> – номер системи обслуговування усередині транспортного вузла;</w:t>
      </w:r>
    </w:p>
    <w:p w:rsidR="00074837" w:rsidRPr="00074837" w:rsidRDefault="00AB0FAA" w:rsidP="00074837">
      <w:pPr>
        <w:widowControl/>
        <w:autoSpaceDE/>
        <w:autoSpaceDN/>
        <w:spacing w:line="360" w:lineRule="auto"/>
        <w:ind w:firstLine="567"/>
        <w:jc w:val="both"/>
        <w:rPr>
          <w:sz w:val="28"/>
          <w:szCs w:val="28"/>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gi</m:t>
            </m:r>
          </m:sub>
        </m:sSub>
      </m:oMath>
      <w:r w:rsidR="00074837" w:rsidRPr="00074837">
        <w:rPr>
          <w:sz w:val="28"/>
          <w:szCs w:val="28"/>
        </w:rPr>
        <w:t xml:space="preserve"> – інтервал часу, що витрачається учасником </w:t>
      </w:r>
      <m:oMath>
        <m:r>
          <w:rPr>
            <w:rFonts w:ascii="Cambria Math" w:hAnsi="Cambria Math"/>
            <w:sz w:val="28"/>
            <w:szCs w:val="28"/>
            <w:lang w:val="en-US"/>
          </w:rPr>
          <m:t>g</m:t>
        </m:r>
      </m:oMath>
      <w:r w:rsidR="00074837" w:rsidRPr="00074837">
        <w:rPr>
          <w:sz w:val="28"/>
          <w:szCs w:val="28"/>
        </w:rPr>
        <w:t xml:space="preserve">-ї клієнтської групи на проходження </w:t>
      </w:r>
      <m:oMath>
        <m:r>
          <w:rPr>
            <w:rFonts w:ascii="Cambria Math" w:hAnsi="Cambria Math"/>
            <w:sz w:val="28"/>
            <w:szCs w:val="28"/>
            <w:lang w:val="en-US"/>
          </w:rPr>
          <m:t>i</m:t>
        </m:r>
      </m:oMath>
      <w:r w:rsidR="00074837" w:rsidRPr="00074837">
        <w:rPr>
          <w:sz w:val="28"/>
          <w:szCs w:val="28"/>
        </w:rPr>
        <w:t>-ї системи обслуговування;</w:t>
      </w:r>
    </w:p>
    <w:p w:rsidR="00074837" w:rsidRPr="00074837" w:rsidRDefault="00AB0FAA" w:rsidP="00074837">
      <w:pPr>
        <w:widowControl/>
        <w:autoSpaceDE/>
        <w:autoSpaceDN/>
        <w:spacing w:line="360" w:lineRule="auto"/>
        <w:ind w:firstLine="567"/>
        <w:jc w:val="both"/>
        <w:rPr>
          <w:sz w:val="28"/>
          <w:szCs w:val="28"/>
        </w:rPr>
      </w:pPr>
      <m:oMath>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hAnsi="Cambria Math"/>
                <w:sz w:val="28"/>
                <w:szCs w:val="28"/>
                <w:lang w:val="uk-UA"/>
              </w:rPr>
              <m:t>gi</m:t>
            </m:r>
          </m:sub>
        </m:sSub>
      </m:oMath>
      <w:r w:rsidR="00074837" w:rsidRPr="00074837">
        <w:rPr>
          <w:sz w:val="28"/>
          <w:szCs w:val="28"/>
        </w:rPr>
        <w:t xml:space="preserve"> – інтервал часу, що витрачається учасником </w:t>
      </w:r>
      <m:oMath>
        <m:r>
          <w:rPr>
            <w:rFonts w:ascii="Cambria Math" w:hAnsi="Cambria Math"/>
            <w:sz w:val="28"/>
            <w:szCs w:val="28"/>
            <w:lang w:val="en-US"/>
          </w:rPr>
          <m:t>g</m:t>
        </m:r>
      </m:oMath>
      <w:r w:rsidR="00074837" w:rsidRPr="00074837">
        <w:rPr>
          <w:sz w:val="28"/>
          <w:szCs w:val="28"/>
        </w:rPr>
        <w:t xml:space="preserve">-ї клієнтської групи на очікування проходження </w:t>
      </w:r>
      <m:oMath>
        <m:r>
          <w:rPr>
            <w:rFonts w:ascii="Cambria Math" w:hAnsi="Cambria Math"/>
            <w:sz w:val="28"/>
            <w:szCs w:val="28"/>
            <w:lang w:val="en-US"/>
          </w:rPr>
          <m:t>i</m:t>
        </m:r>
      </m:oMath>
      <w:r w:rsidR="00074837" w:rsidRPr="00074837">
        <w:rPr>
          <w:sz w:val="28"/>
          <w:szCs w:val="28"/>
        </w:rPr>
        <w:t>-ї системи обслуговування, є функцією величини.</w:t>
      </w:r>
    </w:p>
    <w:p w:rsidR="00074837" w:rsidRPr="00A4319D" w:rsidRDefault="00AB0FAA" w:rsidP="00074837">
      <w:pPr>
        <w:widowControl/>
        <w:autoSpaceDE/>
        <w:autoSpaceDN/>
        <w:spacing w:line="360" w:lineRule="auto"/>
        <w:ind w:firstLine="567"/>
        <w:jc w:val="center"/>
        <w:rPr>
          <w:sz w:val="28"/>
          <w:szCs w:val="28"/>
        </w:rPr>
      </w:pPr>
      <m:oMath>
        <m:nary>
          <m:naryPr>
            <m:chr m:val="∑"/>
            <m:limLoc m:val="undOvr"/>
            <m:ctrlPr>
              <w:rPr>
                <w:rFonts w:ascii="Cambria Math" w:hAnsi="Cambria Math"/>
                <w:i/>
                <w:sz w:val="28"/>
                <w:szCs w:val="28"/>
                <w:lang w:val="en-US"/>
              </w:rPr>
            </m:ctrlPr>
          </m:naryPr>
          <m:sub>
            <m:r>
              <w:rPr>
                <w:rFonts w:ascii="Cambria Math" w:hAnsi="Cambria Math"/>
                <w:sz w:val="28"/>
                <w:szCs w:val="28"/>
                <w:lang w:val="en-US"/>
              </w:rPr>
              <m:t>n</m:t>
            </m:r>
            <m:r>
              <w:rPr>
                <w:rFonts w:ascii="Cambria Math" w:hAnsi="Cambria Math"/>
                <w:sz w:val="28"/>
                <w:szCs w:val="28"/>
              </w:rPr>
              <m:t>=0</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T</m:t>
                </m:r>
              </m:sub>
            </m:sSub>
            <m:r>
              <w:rPr>
                <w:rFonts w:ascii="Cambria Math" w:hAnsi="Cambria Math"/>
                <w:sz w:val="28"/>
                <w:szCs w:val="28"/>
              </w:rPr>
              <m:t>-1|</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Nτ</m:t>
                </m:r>
              </m:sub>
            </m:sSub>
            <m:r>
              <w:rPr>
                <w:rFonts w:ascii="Cambria Math" w:hAnsi="Cambria Math"/>
                <w:sz w:val="28"/>
                <w:szCs w:val="28"/>
              </w:rPr>
              <m:t>≤</m:t>
            </m:r>
            <m:r>
              <w:rPr>
                <w:rFonts w:ascii="Cambria Math" w:hAnsi="Cambria Math"/>
                <w:sz w:val="28"/>
                <w:szCs w:val="28"/>
                <w:lang w:val="en-US"/>
              </w:rPr>
              <m:t>t</m:t>
            </m:r>
          </m:sup>
          <m:e>
            <m:nary>
              <m:naryPr>
                <m:chr m:val="∑"/>
                <m:limLoc m:val="undOvr"/>
                <m:ctrlPr>
                  <w:rPr>
                    <w:rFonts w:ascii="Cambria Math" w:hAnsi="Cambria Math"/>
                    <w:i/>
                    <w:sz w:val="28"/>
                    <w:szCs w:val="28"/>
                    <w:lang w:val="en-US"/>
                  </w:rPr>
                </m:ctrlPr>
              </m:naryPr>
              <m:sub>
                <m:r>
                  <w:rPr>
                    <w:rFonts w:ascii="Cambria Math" w:hAnsi="Cambria Math"/>
                    <w:sz w:val="28"/>
                    <w:szCs w:val="28"/>
                    <w:lang w:val="en-US"/>
                  </w:rPr>
                  <m:t>g</m:t>
                </m:r>
                <m:r>
                  <w:rPr>
                    <w:rFonts w:ascii="Cambria Math" w:hAnsi="Cambria Math"/>
                    <w:sz w:val="28"/>
                    <w:szCs w:val="28"/>
                  </w:rPr>
                  <m:t>=1</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g</m:t>
                    </m:r>
                  </m:sub>
                </m:sSub>
              </m:sup>
              <m:e>
                <m:sSubSup>
                  <m:sSubSupPr>
                    <m:ctrlPr>
                      <w:rPr>
                        <w:rFonts w:ascii="Cambria Math" w:hAnsi="Cambria Math"/>
                        <w:i/>
                        <w:sz w:val="28"/>
                        <w:szCs w:val="28"/>
                        <w:lang w:val="en-US"/>
                      </w:rPr>
                    </m:ctrlPr>
                  </m:sSubSupPr>
                  <m:e>
                    <m:r>
                      <w:rPr>
                        <w:rFonts w:ascii="Cambria Math" w:hAnsi="Cambria Math"/>
                        <w:sz w:val="28"/>
                        <w:szCs w:val="28"/>
                        <w:lang w:val="en-US"/>
                      </w:rPr>
                      <m:t>a</m:t>
                    </m:r>
                  </m:e>
                  <m:sub>
                    <m:r>
                      <w:rPr>
                        <w:rFonts w:ascii="Cambria Math" w:hAnsi="Cambria Math"/>
                        <w:sz w:val="28"/>
                        <w:szCs w:val="28"/>
                        <w:lang w:val="en-US"/>
                      </w:rPr>
                      <m:t>mg</m:t>
                    </m:r>
                  </m:sub>
                  <m:sup>
                    <m:r>
                      <w:rPr>
                        <w:rFonts w:ascii="Cambria Math" w:hAnsi="Cambria Math"/>
                        <w:sz w:val="28"/>
                        <w:szCs w:val="28"/>
                        <w:lang w:val="en-US"/>
                      </w:rPr>
                      <m:t>MM</m:t>
                    </m:r>
                  </m:sup>
                </m:sSubSup>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ng</m:t>
                    </m:r>
                  </m:sub>
                </m:sSub>
                <m:r>
                  <w:rPr>
                    <w:rFonts w:ascii="Cambria Math" w:hAnsi="Cambria Math"/>
                    <w:sz w:val="28"/>
                    <w:szCs w:val="28"/>
                  </w:rPr>
                  <m:t>;</m:t>
                </m:r>
              </m:e>
            </m:nary>
          </m:e>
        </m:nary>
      </m:oMath>
      <w:r w:rsidR="00074837" w:rsidRPr="00074837">
        <w:rPr>
          <w:sz w:val="28"/>
          <w:szCs w:val="28"/>
        </w:rPr>
        <w:tab/>
      </w:r>
      <w:r w:rsidR="00074837" w:rsidRPr="00074837">
        <w:rPr>
          <w:sz w:val="28"/>
          <w:szCs w:val="28"/>
        </w:rPr>
        <w:tab/>
        <w:t>(</w:t>
      </w:r>
      <w:r w:rsidR="00A4319D">
        <w:rPr>
          <w:sz w:val="28"/>
          <w:szCs w:val="28"/>
          <w:lang w:val="uk-UA"/>
        </w:rPr>
        <w:t>3</w:t>
      </w:r>
      <w:r w:rsidR="00074837" w:rsidRPr="00074837">
        <w:rPr>
          <w:sz w:val="28"/>
          <w:szCs w:val="28"/>
        </w:rPr>
        <w:t>.6)</w:t>
      </w:r>
    </w:p>
    <w:p w:rsidR="00074837" w:rsidRPr="00074837" w:rsidRDefault="00AB0FAA" w:rsidP="00074837">
      <w:pPr>
        <w:widowControl/>
        <w:autoSpaceDE/>
        <w:autoSpaceDN/>
        <w:spacing w:line="360" w:lineRule="auto"/>
        <w:ind w:firstLine="567"/>
        <w:jc w:val="both"/>
        <w:rPr>
          <w:sz w:val="28"/>
          <w:szCs w:val="28"/>
          <w:lang w:val="uk-UA"/>
        </w:rPr>
      </w:pPr>
      <m:oMath>
        <m:sSubSup>
          <m:sSubSupPr>
            <m:ctrlPr>
              <w:rPr>
                <w:rFonts w:ascii="Cambria Math" w:hAnsi="Cambria Math"/>
                <w:i/>
                <w:sz w:val="28"/>
                <w:szCs w:val="28"/>
              </w:rPr>
            </m:ctrlPr>
          </m:sSubSupPr>
          <m:e>
            <m:r>
              <w:rPr>
                <w:rFonts w:ascii="Cambria Math" w:hAnsi="Cambria Math"/>
                <w:sz w:val="28"/>
                <w:szCs w:val="28"/>
              </w:rPr>
              <m:t>δ</m:t>
            </m:r>
          </m:e>
          <m:sub>
            <m:r>
              <w:rPr>
                <w:rFonts w:ascii="Cambria Math" w:hAnsi="Cambria Math"/>
                <w:sz w:val="28"/>
                <w:szCs w:val="28"/>
              </w:rPr>
              <m:t>g</m:t>
            </m:r>
          </m:sub>
          <m:sup>
            <m:r>
              <w:rPr>
                <w:rFonts w:ascii="Cambria Math" w:hAnsi="Cambria Math"/>
                <w:sz w:val="28"/>
                <w:szCs w:val="28"/>
              </w:rPr>
              <m:t>M</m:t>
            </m:r>
          </m:sup>
        </m:sSubSup>
      </m:oMath>
      <w:r w:rsidR="00074837" w:rsidRPr="00074837">
        <w:rPr>
          <w:sz w:val="28"/>
          <w:szCs w:val="28"/>
        </w:rPr>
        <w:t xml:space="preserve"> – величина </w:t>
      </w:r>
      <w:r w:rsidR="00074837" w:rsidRPr="00074837">
        <w:rPr>
          <w:sz w:val="28"/>
          <w:szCs w:val="28"/>
          <w:lang w:val="uk-UA"/>
        </w:rPr>
        <w:t xml:space="preserve">запізнення, що визначається взаємодією представників клієнтських груп у зоні розмежування </w:t>
      </w:r>
      <m:oMath>
        <m:r>
          <w:rPr>
            <w:rFonts w:ascii="Cambria Math" w:hAnsi="Cambria Math"/>
            <w:sz w:val="28"/>
            <w:szCs w:val="28"/>
            <w:lang w:val="uk-UA"/>
          </w:rPr>
          <m:t>M</m:t>
        </m:r>
      </m:oMath>
      <w:r w:rsidR="00074837" w:rsidRPr="00074837">
        <w:rPr>
          <w:sz w:val="28"/>
          <w:szCs w:val="28"/>
          <w:lang w:val="uk-UA"/>
        </w:rPr>
        <w:t>.</w:t>
      </w:r>
    </w:p>
    <w:p w:rsidR="00074837" w:rsidRPr="00B17FC3" w:rsidRDefault="00074837" w:rsidP="00074837">
      <w:pPr>
        <w:widowControl/>
        <w:autoSpaceDE/>
        <w:autoSpaceDN/>
        <w:spacing w:line="360" w:lineRule="auto"/>
        <w:ind w:firstLine="567"/>
        <w:jc w:val="both"/>
        <w:rPr>
          <w:sz w:val="28"/>
          <w:szCs w:val="28"/>
          <w:lang w:val="uk-UA"/>
        </w:rPr>
      </w:pPr>
      <w:r w:rsidRPr="00074837">
        <w:rPr>
          <w:sz w:val="28"/>
          <w:szCs w:val="28"/>
          <w:lang w:val="uk-UA"/>
        </w:rPr>
        <w:t>Метою управління у цій зоні розмежування є успішне проходження маршруту кожним учасником пішохідного потоку – прибуття на стадіон до початку матчу, яке вимагає</w:t>
      </w:r>
      <w:r w:rsidRPr="00B17FC3">
        <w:rPr>
          <w:sz w:val="28"/>
          <w:szCs w:val="28"/>
          <w:lang w:val="uk-UA"/>
        </w:rPr>
        <w:t xml:space="preserve"> </w:t>
      </w:r>
      <w:r w:rsidRPr="000F15F6">
        <w:rPr>
          <w:sz w:val="28"/>
          <w:szCs w:val="28"/>
          <w:lang w:val="uk-UA"/>
        </w:rPr>
        <w:t>виконання наступної нерівності:</w:t>
      </w:r>
    </w:p>
    <w:p w:rsidR="000F15F6" w:rsidRPr="00B17FC3" w:rsidRDefault="00AB0FAA" w:rsidP="000F15F6">
      <w:pPr>
        <w:widowControl/>
        <w:autoSpaceDE/>
        <w:autoSpaceDN/>
        <w:spacing w:line="360" w:lineRule="auto"/>
        <w:ind w:firstLine="567"/>
        <w:jc w:val="center"/>
        <w:rPr>
          <w:sz w:val="28"/>
          <w:szCs w:val="28"/>
          <w:lang w:val="uk-UA"/>
        </w:rPr>
      </w:pPr>
      <m:oMath>
        <m:nary>
          <m:naryPr>
            <m:chr m:val="∑"/>
            <m:limLoc m:val="undOvr"/>
            <m:ctrlPr>
              <w:rPr>
                <w:rFonts w:ascii="Cambria Math" w:hAnsi="Cambria Math"/>
                <w:i/>
                <w:sz w:val="28"/>
                <w:szCs w:val="28"/>
                <w:lang w:val="en-US"/>
              </w:rPr>
            </m:ctrlPr>
          </m:naryPr>
          <m:sub>
            <m:r>
              <w:rPr>
                <w:rFonts w:ascii="Cambria Math" w:hAnsi="Cambria Math"/>
                <w:sz w:val="28"/>
                <w:szCs w:val="28"/>
                <w:lang w:val="en-US"/>
              </w:rPr>
              <m:t>m</m:t>
            </m:r>
            <m:r>
              <w:rPr>
                <w:rFonts w:ascii="Cambria Math" w:hAnsi="Cambria Math"/>
                <w:sz w:val="28"/>
                <w:szCs w:val="28"/>
                <w:lang w:val="uk-UA"/>
              </w:rPr>
              <m:t>=1</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m</m:t>
                </m:r>
              </m:sub>
            </m:sSub>
          </m:sup>
          <m:e>
            <m:nary>
              <m:naryPr>
                <m:limLoc m:val="undOvr"/>
                <m:ctrlPr>
                  <w:rPr>
                    <w:rFonts w:ascii="Cambria Math" w:hAnsi="Cambria Math"/>
                    <w:i/>
                    <w:sz w:val="28"/>
                    <w:szCs w:val="28"/>
                    <w:lang w:val="en-US"/>
                  </w:rPr>
                </m:ctrlPr>
              </m:naryPr>
              <m:sub>
                <m:r>
                  <w:rPr>
                    <w:rFonts w:ascii="Cambria Math" w:hAnsi="Cambria Math"/>
                    <w:sz w:val="28"/>
                    <w:szCs w:val="28"/>
                    <w:lang w:val="en-US"/>
                  </w:rPr>
                  <m:t>ts</m:t>
                </m:r>
              </m:sub>
              <m:sup>
                <m:r>
                  <w:rPr>
                    <w:rFonts w:ascii="Cambria Math" w:hAnsi="Cambria Math"/>
                    <w:sz w:val="28"/>
                    <w:szCs w:val="28"/>
                    <w:lang w:val="en-US"/>
                  </w:rPr>
                  <m:t>τfm</m:t>
                </m:r>
              </m:sup>
              <m:e>
                <m:r>
                  <w:rPr>
                    <w:rFonts w:ascii="Cambria Math" w:hAnsi="Cambria Math"/>
                    <w:sz w:val="28"/>
                    <w:szCs w:val="28"/>
                    <w:lang w:val="en-US"/>
                  </w:rPr>
                  <m:t>OM</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m</m:t>
                    </m:r>
                  </m:sub>
                </m:sSub>
                <m:d>
                  <m:dPr>
                    <m:ctrlPr>
                      <w:rPr>
                        <w:rFonts w:ascii="Cambria Math" w:hAnsi="Cambria Math"/>
                        <w:i/>
                        <w:sz w:val="28"/>
                        <w:szCs w:val="28"/>
                        <w:lang w:val="en-US"/>
                      </w:rPr>
                    </m:ctrlPr>
                  </m:dPr>
                  <m:e>
                    <m:r>
                      <w:rPr>
                        <w:rFonts w:ascii="Cambria Math" w:hAnsi="Cambria Math"/>
                        <w:sz w:val="28"/>
                        <w:szCs w:val="28"/>
                        <w:lang w:val="en-US"/>
                      </w:rPr>
                      <m:t>t</m:t>
                    </m:r>
                  </m:e>
                </m:d>
              </m:e>
            </m:nary>
          </m:e>
        </m:nary>
        <m:r>
          <w:rPr>
            <w:rFonts w:ascii="Cambria Math" w:hAnsi="Cambria Math"/>
            <w:sz w:val="28"/>
            <w:szCs w:val="28"/>
            <w:lang w:val="en-US"/>
          </w:rPr>
          <m:t>dt</m:t>
        </m:r>
        <m:r>
          <w:rPr>
            <w:rFonts w:ascii="Cambria Math" w:hAnsi="Cambria Math"/>
            <w:sz w:val="28"/>
            <w:szCs w:val="28"/>
            <w:lang w:val="uk-UA"/>
          </w:rPr>
          <m:t>≥</m:t>
        </m:r>
        <m:r>
          <w:rPr>
            <w:rFonts w:ascii="Cambria Math" w:hAnsi="Cambria Math"/>
            <w:sz w:val="28"/>
            <w:szCs w:val="28"/>
            <w:lang w:val="en-US"/>
          </w:rPr>
          <m:t>Y</m:t>
        </m:r>
      </m:oMath>
      <w:r w:rsidR="000F15F6" w:rsidRPr="00B17FC3">
        <w:rPr>
          <w:sz w:val="28"/>
          <w:szCs w:val="28"/>
          <w:lang w:val="uk-UA"/>
        </w:rPr>
        <w:t xml:space="preserve">  </w:t>
      </w:r>
      <w:r w:rsidR="000F15F6" w:rsidRPr="00B17FC3">
        <w:rPr>
          <w:sz w:val="28"/>
          <w:szCs w:val="28"/>
          <w:lang w:val="uk-UA"/>
        </w:rPr>
        <w:tab/>
      </w:r>
      <w:r w:rsidR="000F15F6" w:rsidRPr="00B17FC3">
        <w:rPr>
          <w:sz w:val="28"/>
          <w:szCs w:val="28"/>
          <w:lang w:val="uk-UA"/>
        </w:rPr>
        <w:tab/>
      </w:r>
      <w:r w:rsidR="000F15F6" w:rsidRPr="00B17FC3">
        <w:rPr>
          <w:sz w:val="28"/>
          <w:szCs w:val="28"/>
          <w:lang w:val="uk-UA"/>
        </w:rPr>
        <w:tab/>
        <w:t>(</w:t>
      </w:r>
      <w:r w:rsidR="00A4319D">
        <w:rPr>
          <w:sz w:val="28"/>
          <w:szCs w:val="28"/>
          <w:lang w:val="uk-UA"/>
        </w:rPr>
        <w:t>3</w:t>
      </w:r>
      <w:r w:rsidR="000F15F6" w:rsidRPr="00B17FC3">
        <w:rPr>
          <w:sz w:val="28"/>
          <w:szCs w:val="28"/>
          <w:lang w:val="uk-UA"/>
        </w:rPr>
        <w:t>.7)</w:t>
      </w:r>
    </w:p>
    <w:p w:rsidR="000F15F6" w:rsidRPr="000F15F6" w:rsidRDefault="000F15F6" w:rsidP="000F15F6">
      <w:pPr>
        <w:widowControl/>
        <w:autoSpaceDE/>
        <w:autoSpaceDN/>
        <w:spacing w:line="360" w:lineRule="auto"/>
        <w:ind w:firstLine="567"/>
        <w:jc w:val="both"/>
        <w:rPr>
          <w:sz w:val="28"/>
          <w:szCs w:val="28"/>
        </w:rPr>
      </w:pPr>
      <w:r w:rsidRPr="000F15F6">
        <w:rPr>
          <w:sz w:val="28"/>
          <w:szCs w:val="28"/>
        </w:rPr>
        <w:t xml:space="preserve">де </w:t>
      </w:r>
      <m:oMath>
        <m:r>
          <w:rPr>
            <w:rFonts w:ascii="Cambria Math" w:hAnsi="Cambria Math"/>
            <w:sz w:val="28"/>
            <w:szCs w:val="28"/>
            <w:lang w:val="en-US"/>
          </w:rPr>
          <m:t>Y</m:t>
        </m:r>
      </m:oMath>
      <w:r w:rsidRPr="000F15F6">
        <w:rPr>
          <w:sz w:val="28"/>
          <w:szCs w:val="28"/>
        </w:rPr>
        <w:t xml:space="preserve"> – кількість глядачів, які планували дістатися місця проведення заходу за допомогою елементів транспортної інфраструктури;</w:t>
      </w:r>
    </w:p>
    <w:p w:rsidR="000F15F6" w:rsidRPr="000F15F6" w:rsidRDefault="000F15F6" w:rsidP="000F15F6">
      <w:pPr>
        <w:widowControl/>
        <w:autoSpaceDE/>
        <w:autoSpaceDN/>
        <w:spacing w:line="360" w:lineRule="auto"/>
        <w:ind w:firstLine="567"/>
        <w:jc w:val="both"/>
        <w:rPr>
          <w:sz w:val="28"/>
          <w:szCs w:val="28"/>
        </w:rPr>
      </w:pPr>
      <m:oMath>
        <m:r>
          <w:rPr>
            <w:rFonts w:ascii="Cambria Math" w:hAnsi="Cambria Math" w:cs="Cambria Math"/>
            <w:sz w:val="28"/>
            <w:szCs w:val="28"/>
            <w:lang w:val="en-US"/>
          </w:rPr>
          <m:t>ts</m:t>
        </m:r>
      </m:oMath>
      <w:r w:rsidRPr="000F15F6">
        <w:rPr>
          <w:sz w:val="28"/>
          <w:szCs w:val="28"/>
        </w:rPr>
        <w:t xml:space="preserve"> – час прибуття першого глядача;</w:t>
      </w:r>
    </w:p>
    <w:p w:rsidR="000F15F6" w:rsidRPr="000F15F6" w:rsidRDefault="000F15F6" w:rsidP="000F15F6">
      <w:pPr>
        <w:widowControl/>
        <w:autoSpaceDE/>
        <w:autoSpaceDN/>
        <w:spacing w:line="360" w:lineRule="auto"/>
        <w:ind w:firstLine="567"/>
        <w:jc w:val="both"/>
        <w:rPr>
          <w:sz w:val="28"/>
          <w:szCs w:val="28"/>
        </w:rPr>
      </w:pPr>
      <m:oMath>
        <m:r>
          <w:rPr>
            <w:rFonts w:ascii="Cambria Math" w:hAnsi="Cambria Math" w:cs="Cambria Math"/>
            <w:sz w:val="28"/>
            <w:szCs w:val="28"/>
            <w:lang w:val="en-US"/>
          </w:rPr>
          <m:t>tfm</m:t>
        </m:r>
      </m:oMath>
      <w:r w:rsidRPr="000F15F6">
        <w:rPr>
          <w:sz w:val="28"/>
          <w:szCs w:val="28"/>
        </w:rPr>
        <w:t xml:space="preserve"> – момент часу для </w:t>
      </w:r>
      <m:oMath>
        <m:r>
          <w:rPr>
            <w:rFonts w:ascii="Cambria Math" w:hAnsi="Cambria Math"/>
            <w:sz w:val="28"/>
            <w:szCs w:val="28"/>
            <w:lang w:val="en-US"/>
          </w:rPr>
          <m:t>m</m:t>
        </m:r>
      </m:oMath>
      <w:r w:rsidRPr="000F15F6">
        <w:rPr>
          <w:sz w:val="28"/>
          <w:szCs w:val="28"/>
        </w:rPr>
        <w:t xml:space="preserve">-го виходу, після якого глядачі не встигають зайняти свої </w:t>
      </w:r>
      <w:proofErr w:type="spellStart"/>
      <w:r w:rsidRPr="000F15F6">
        <w:rPr>
          <w:sz w:val="28"/>
          <w:szCs w:val="28"/>
        </w:rPr>
        <w:t>місця</w:t>
      </w:r>
      <w:proofErr w:type="spellEnd"/>
      <w:r w:rsidRPr="000F15F6">
        <w:rPr>
          <w:sz w:val="28"/>
          <w:szCs w:val="28"/>
        </w:rPr>
        <w:t xml:space="preserve"> до початку </w:t>
      </w:r>
      <w:proofErr w:type="spellStart"/>
      <w:r w:rsidRPr="000F15F6">
        <w:rPr>
          <w:sz w:val="28"/>
          <w:szCs w:val="28"/>
        </w:rPr>
        <w:t>щогла</w:t>
      </w:r>
      <w:proofErr w:type="spellEnd"/>
      <w:r w:rsidRPr="000F15F6">
        <w:rPr>
          <w:sz w:val="28"/>
          <w:szCs w:val="28"/>
        </w:rPr>
        <w:t>.</w:t>
      </w:r>
    </w:p>
    <w:p w:rsidR="000F15F6" w:rsidRPr="000F15F6" w:rsidRDefault="000F15F6" w:rsidP="000F15F6">
      <w:pPr>
        <w:widowControl/>
        <w:autoSpaceDE/>
        <w:autoSpaceDN/>
        <w:spacing w:line="360" w:lineRule="auto"/>
        <w:ind w:firstLine="567"/>
        <w:jc w:val="both"/>
        <w:rPr>
          <w:sz w:val="28"/>
          <w:szCs w:val="28"/>
        </w:rPr>
      </w:pPr>
      <w:r w:rsidRPr="000F15F6">
        <w:rPr>
          <w:sz w:val="28"/>
          <w:szCs w:val="28"/>
          <w:lang w:val="uk-UA"/>
        </w:rPr>
        <w:lastRenderedPageBreak/>
        <w:t>Критерієм досягнення поставленої мети є мінімум глядачів, що запізнилися:</w:t>
      </w:r>
    </w:p>
    <w:p w:rsidR="000F15F6" w:rsidRPr="00BF7010" w:rsidRDefault="00BF7010" w:rsidP="000F15F6">
      <w:pPr>
        <w:widowControl/>
        <w:autoSpaceDE/>
        <w:autoSpaceDN/>
        <w:spacing w:line="360" w:lineRule="auto"/>
        <w:ind w:firstLine="567"/>
        <w:jc w:val="both"/>
        <w:rPr>
          <w:sz w:val="28"/>
          <w:szCs w:val="28"/>
        </w:rPr>
      </w:pPr>
      <w:r w:rsidRPr="00B17FC3">
        <w:rPr>
          <w:sz w:val="28"/>
          <w:szCs w:val="28"/>
        </w:rPr>
        <w:tab/>
      </w:r>
      <w:r w:rsidRPr="00B17FC3">
        <w:rPr>
          <w:sz w:val="28"/>
          <w:szCs w:val="28"/>
        </w:rPr>
        <w:tab/>
      </w:r>
      <m:oMath>
        <m:r>
          <w:rPr>
            <w:rFonts w:ascii="Cambria Math" w:hAnsi="Cambria Math"/>
            <w:sz w:val="28"/>
            <w:szCs w:val="28"/>
            <w:lang w:val="en-US"/>
          </w:rPr>
          <m:t>Crit</m:t>
        </m:r>
        <m:r>
          <w:rPr>
            <w:rFonts w:ascii="Cambria Math" w:hAnsi="Cambria Math"/>
            <w:sz w:val="28"/>
            <w:szCs w:val="28"/>
          </w:rPr>
          <m:t>=</m:t>
        </m:r>
        <m:nary>
          <m:naryPr>
            <m:chr m:val="∑"/>
            <m:limLoc m:val="undOvr"/>
            <m:ctrlPr>
              <w:rPr>
                <w:rFonts w:ascii="Cambria Math" w:hAnsi="Cambria Math"/>
                <w:i/>
                <w:sz w:val="28"/>
                <w:szCs w:val="28"/>
                <w:lang w:val="en-US"/>
              </w:rPr>
            </m:ctrlPr>
          </m:naryPr>
          <m:sub>
            <m:r>
              <w:rPr>
                <w:rFonts w:ascii="Cambria Math" w:hAnsi="Cambria Math"/>
                <w:sz w:val="28"/>
                <w:szCs w:val="28"/>
                <w:lang w:val="en-US"/>
              </w:rPr>
              <m:t>m</m:t>
            </m:r>
            <m:r>
              <w:rPr>
                <w:rFonts w:ascii="Cambria Math" w:hAnsi="Cambria Math"/>
                <w:sz w:val="28"/>
                <w:szCs w:val="28"/>
              </w:rPr>
              <m:t>=1</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m</m:t>
                </m:r>
              </m:sub>
            </m:sSub>
          </m:sup>
          <m:e>
            <m:nary>
              <m:naryPr>
                <m:limLoc m:val="undOvr"/>
                <m:ctrlPr>
                  <w:rPr>
                    <w:rFonts w:ascii="Cambria Math" w:hAnsi="Cambria Math"/>
                    <w:i/>
                    <w:sz w:val="28"/>
                    <w:szCs w:val="28"/>
                    <w:lang w:val="en-US"/>
                  </w:rPr>
                </m:ctrlPr>
              </m:naryPr>
              <m:sub>
                <m:r>
                  <w:rPr>
                    <w:rFonts w:ascii="Cambria Math" w:hAnsi="Cambria Math"/>
                    <w:sz w:val="28"/>
                    <w:szCs w:val="28"/>
                    <w:lang w:val="en-US"/>
                  </w:rPr>
                  <m:t>tg</m:t>
                </m:r>
              </m:sub>
              <m:sup>
                <m:r>
                  <w:rPr>
                    <w:rFonts w:ascii="Cambria Math" w:hAnsi="Cambria Math"/>
                    <w:sz w:val="28"/>
                    <w:szCs w:val="28"/>
                    <w:lang w:val="en-US"/>
                  </w:rPr>
                  <m:t>tfm</m:t>
                </m:r>
              </m:sup>
              <m:e>
                <m:sSub>
                  <m:sSubPr>
                    <m:ctrlPr>
                      <w:rPr>
                        <w:rFonts w:ascii="Cambria Math" w:hAnsi="Cambria Math"/>
                        <w:i/>
                        <w:sz w:val="28"/>
                        <w:szCs w:val="28"/>
                        <w:lang w:val="en-US"/>
                      </w:rPr>
                    </m:ctrlPr>
                  </m:sSubPr>
                  <m:e>
                    <m:r>
                      <w:rPr>
                        <w:rFonts w:ascii="Cambria Math" w:hAnsi="Cambria Math"/>
                        <w:sz w:val="28"/>
                        <w:szCs w:val="28"/>
                        <w:lang w:val="en-US"/>
                      </w:rPr>
                      <m:t>OMB</m:t>
                    </m:r>
                  </m:e>
                  <m:sub>
                    <m:r>
                      <w:rPr>
                        <w:rFonts w:ascii="Cambria Math" w:hAnsi="Cambria Math"/>
                        <w:sz w:val="28"/>
                        <w:szCs w:val="28"/>
                        <w:lang w:val="en-US"/>
                      </w:rPr>
                      <m:t>m</m:t>
                    </m:r>
                  </m:sub>
                </m:sSub>
                <m:d>
                  <m:dPr>
                    <m:ctrlPr>
                      <w:rPr>
                        <w:rFonts w:ascii="Cambria Math" w:hAnsi="Cambria Math"/>
                        <w:i/>
                        <w:sz w:val="28"/>
                        <w:szCs w:val="28"/>
                        <w:lang w:val="en-US"/>
                      </w:rPr>
                    </m:ctrlPr>
                  </m:dPr>
                  <m:e>
                    <m:r>
                      <w:rPr>
                        <w:rFonts w:ascii="Cambria Math" w:hAnsi="Cambria Math"/>
                        <w:sz w:val="28"/>
                        <w:szCs w:val="28"/>
                        <w:lang w:val="en-US"/>
                      </w:rPr>
                      <m:t>t</m:t>
                    </m:r>
                  </m:e>
                </m:d>
              </m:e>
            </m:nary>
          </m:e>
        </m:nary>
        <m:r>
          <w:rPr>
            <w:rFonts w:ascii="Cambria Math" w:hAnsi="Cambria Math"/>
            <w:sz w:val="28"/>
            <w:szCs w:val="28"/>
            <w:lang w:val="en-US"/>
          </w:rPr>
          <m:t>dt</m:t>
        </m:r>
        <m:r>
          <w:rPr>
            <w:rFonts w:ascii="Cambria Math" w:hAnsi="Cambria Math"/>
            <w:sz w:val="28"/>
            <w:szCs w:val="28"/>
          </w:rPr>
          <m:t>-</m:t>
        </m:r>
        <m:r>
          <w:rPr>
            <w:rFonts w:ascii="Cambria Math" w:hAnsi="Cambria Math"/>
            <w:sz w:val="28"/>
            <w:szCs w:val="28"/>
            <w:lang w:val="en-US"/>
          </w:rPr>
          <m:t>Y</m:t>
        </m:r>
        <m:r>
          <w:rPr>
            <w:rFonts w:ascii="Cambria Math" w:hAnsi="Cambria Math"/>
            <w:sz w:val="28"/>
            <w:szCs w:val="28"/>
          </w:rPr>
          <m:t>≥0, або</m:t>
        </m:r>
      </m:oMath>
      <w:r w:rsidRPr="00BF7010">
        <w:rPr>
          <w:sz w:val="28"/>
          <w:szCs w:val="28"/>
        </w:rPr>
        <w:t xml:space="preserve"> </w:t>
      </w:r>
    </w:p>
    <w:p w:rsidR="000F15F6" w:rsidRPr="00A4319D" w:rsidRDefault="000F15F6" w:rsidP="000F15F6">
      <w:pPr>
        <w:widowControl/>
        <w:autoSpaceDE/>
        <w:autoSpaceDN/>
        <w:spacing w:line="360" w:lineRule="auto"/>
        <w:ind w:firstLine="567"/>
        <w:jc w:val="center"/>
        <w:rPr>
          <w:sz w:val="28"/>
          <w:szCs w:val="28"/>
        </w:rPr>
      </w:pPr>
      <m:oMath>
        <m:r>
          <w:rPr>
            <w:rFonts w:ascii="Cambria Math" w:hAnsi="Cambria Math"/>
            <w:sz w:val="28"/>
            <w:szCs w:val="28"/>
            <w:lang w:val="en-US"/>
          </w:rPr>
          <m:t>Crit</m:t>
        </m:r>
        <m:r>
          <w:rPr>
            <w:rFonts w:ascii="Cambria Math" w:hAnsi="Cambria Math"/>
            <w:sz w:val="28"/>
            <w:szCs w:val="28"/>
            <w:lang w:val="uk-UA"/>
          </w:rPr>
          <m:t>=</m:t>
        </m:r>
        <m:nary>
          <m:naryPr>
            <m:chr m:val="∑"/>
            <m:limLoc m:val="undOvr"/>
            <m:ctrlPr>
              <w:rPr>
                <w:rFonts w:ascii="Cambria Math" w:hAnsi="Cambria Math"/>
                <w:i/>
                <w:sz w:val="28"/>
                <w:szCs w:val="28"/>
                <w:lang w:val="en-US"/>
              </w:rPr>
            </m:ctrlPr>
          </m:naryPr>
          <m:sub>
            <m:r>
              <w:rPr>
                <w:rFonts w:ascii="Cambria Math" w:hAnsi="Cambria Math"/>
                <w:sz w:val="28"/>
                <w:szCs w:val="28"/>
                <w:lang w:val="en-US"/>
              </w:rPr>
              <m:t>m</m:t>
            </m:r>
            <m:r>
              <w:rPr>
                <w:rFonts w:ascii="Cambria Math" w:hAnsi="Cambria Math"/>
                <w:sz w:val="28"/>
                <w:szCs w:val="28"/>
                <w:lang w:val="uk-UA"/>
              </w:rPr>
              <m:t>=1</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m</m:t>
                </m:r>
              </m:sub>
            </m:sSub>
          </m:sup>
          <m:e>
            <m:nary>
              <m:naryPr>
                <m:limLoc m:val="undOvr"/>
                <m:ctrlPr>
                  <w:rPr>
                    <w:rFonts w:ascii="Cambria Math" w:hAnsi="Cambria Math"/>
                    <w:i/>
                    <w:sz w:val="28"/>
                    <w:szCs w:val="28"/>
                    <w:lang w:val="en-US"/>
                  </w:rPr>
                </m:ctrlPr>
              </m:naryPr>
              <m:sub>
                <m:r>
                  <w:rPr>
                    <w:rFonts w:ascii="Cambria Math" w:hAnsi="Cambria Math"/>
                    <w:sz w:val="28"/>
                    <w:szCs w:val="28"/>
                    <w:lang w:val="en-US"/>
                  </w:rPr>
                  <m:t>tg</m:t>
                </m:r>
              </m:sub>
              <m:sup>
                <m:r>
                  <w:rPr>
                    <w:rFonts w:ascii="Cambria Math" w:hAnsi="Cambria Math"/>
                    <w:sz w:val="28"/>
                    <w:szCs w:val="28"/>
                    <w:lang w:val="en-US"/>
                  </w:rPr>
                  <m:t>tfm</m:t>
                </m:r>
              </m:sup>
              <m:e>
                <m:sSub>
                  <m:sSubPr>
                    <m:ctrlPr>
                      <w:rPr>
                        <w:rFonts w:ascii="Cambria Math" w:hAnsi="Cambria Math"/>
                        <w:i/>
                        <w:sz w:val="28"/>
                        <w:szCs w:val="28"/>
                        <w:lang w:val="en-US"/>
                      </w:rPr>
                    </m:ctrlPr>
                  </m:sSubPr>
                  <m:e>
                    <m:r>
                      <w:rPr>
                        <w:rFonts w:ascii="Cambria Math" w:hAnsi="Cambria Math"/>
                        <w:sz w:val="28"/>
                        <w:szCs w:val="28"/>
                        <w:lang w:val="en-US"/>
                      </w:rPr>
                      <m:t>OMB</m:t>
                    </m:r>
                  </m:e>
                  <m:sub>
                    <m:r>
                      <w:rPr>
                        <w:rFonts w:ascii="Cambria Math" w:hAnsi="Cambria Math"/>
                        <w:sz w:val="28"/>
                        <w:szCs w:val="28"/>
                        <w:lang w:val="en-US"/>
                      </w:rPr>
                      <m:t>m</m:t>
                    </m:r>
                  </m:sub>
                </m:sSub>
                <m:d>
                  <m:dPr>
                    <m:ctrlPr>
                      <w:rPr>
                        <w:rFonts w:ascii="Cambria Math" w:hAnsi="Cambria Math"/>
                        <w:i/>
                        <w:sz w:val="28"/>
                        <w:szCs w:val="28"/>
                        <w:lang w:val="en-US"/>
                      </w:rPr>
                    </m:ctrlPr>
                  </m:dPr>
                  <m:e>
                    <m:r>
                      <w:rPr>
                        <w:rFonts w:ascii="Cambria Math" w:hAnsi="Cambria Math"/>
                        <w:sz w:val="28"/>
                        <w:szCs w:val="28"/>
                        <w:lang w:val="en-US"/>
                      </w:rPr>
                      <m:t>t</m:t>
                    </m:r>
                  </m:e>
                </m:d>
              </m:e>
            </m:nary>
          </m:e>
        </m:nary>
        <m:r>
          <w:rPr>
            <w:rFonts w:ascii="Cambria Math" w:hAnsi="Cambria Math"/>
            <w:sz w:val="28"/>
            <w:szCs w:val="28"/>
            <w:lang w:val="en-US"/>
          </w:rPr>
          <m:t>dt</m:t>
        </m:r>
        <m:r>
          <w:rPr>
            <w:rFonts w:ascii="Cambria Math" w:hAnsi="Cambria Math"/>
            <w:sz w:val="28"/>
            <w:szCs w:val="28"/>
            <w:lang w:val="uk-UA"/>
          </w:rPr>
          <m:t>→</m:t>
        </m:r>
        <m:r>
          <w:rPr>
            <w:rFonts w:ascii="Cambria Math" w:hAnsi="Cambria Math"/>
            <w:sz w:val="28"/>
            <w:szCs w:val="28"/>
            <w:lang w:val="en-US"/>
          </w:rPr>
          <m:t>max</m:t>
        </m:r>
      </m:oMath>
      <w:r w:rsidRPr="000F15F6">
        <w:rPr>
          <w:i/>
          <w:sz w:val="28"/>
          <w:szCs w:val="28"/>
          <w:lang w:val="uk-UA"/>
        </w:rPr>
        <w:tab/>
      </w:r>
      <w:r w:rsidRPr="000F15F6">
        <w:rPr>
          <w:i/>
          <w:sz w:val="28"/>
          <w:szCs w:val="28"/>
          <w:lang w:val="uk-UA"/>
        </w:rPr>
        <w:tab/>
      </w:r>
      <w:r w:rsidRPr="000F15F6">
        <w:rPr>
          <w:sz w:val="28"/>
          <w:szCs w:val="28"/>
          <w:lang w:val="uk-UA"/>
        </w:rPr>
        <w:t>(</w:t>
      </w:r>
      <w:r w:rsidR="00A4319D">
        <w:rPr>
          <w:sz w:val="28"/>
          <w:szCs w:val="28"/>
          <w:lang w:val="uk-UA"/>
        </w:rPr>
        <w:t>3</w:t>
      </w:r>
      <w:r w:rsidRPr="000F15F6">
        <w:rPr>
          <w:sz w:val="28"/>
          <w:szCs w:val="28"/>
          <w:lang w:val="uk-UA"/>
        </w:rPr>
        <w:t>.8)</w:t>
      </w:r>
    </w:p>
    <w:p w:rsidR="00BF7010" w:rsidRPr="00BF7010" w:rsidRDefault="00BF7010" w:rsidP="00BF7010">
      <w:pPr>
        <w:widowControl/>
        <w:autoSpaceDE/>
        <w:autoSpaceDN/>
        <w:spacing w:line="360" w:lineRule="auto"/>
        <w:ind w:firstLine="567"/>
        <w:jc w:val="both"/>
        <w:rPr>
          <w:sz w:val="28"/>
          <w:szCs w:val="28"/>
          <w:lang w:val="uk-UA"/>
        </w:rPr>
      </w:pPr>
      <w:r w:rsidRPr="00BF7010">
        <w:rPr>
          <w:sz w:val="28"/>
          <w:szCs w:val="28"/>
          <w:lang w:val="uk-UA"/>
        </w:rPr>
        <w:t>Досягнення поставленої мети реалізується відповідно до виразу (</w:t>
      </w:r>
      <w:r w:rsidR="00A4319D">
        <w:rPr>
          <w:sz w:val="28"/>
          <w:szCs w:val="28"/>
          <w:lang w:val="uk-UA"/>
        </w:rPr>
        <w:t>3</w:t>
      </w:r>
      <w:r w:rsidRPr="00BF7010">
        <w:rPr>
          <w:sz w:val="28"/>
          <w:szCs w:val="28"/>
          <w:lang w:val="uk-UA"/>
        </w:rPr>
        <w:t xml:space="preserve">.5) за умови </w:t>
      </w:r>
      <m:oMath>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hAnsi="Cambria Math"/>
                <w:sz w:val="28"/>
                <w:szCs w:val="28"/>
                <w:lang w:val="uk-UA"/>
              </w:rPr>
              <m:t>gi</m:t>
            </m:r>
          </m:sub>
        </m:sSub>
        <m:r>
          <w:rPr>
            <w:rFonts w:ascii="Cambria Math" w:hAnsi="Cambria Math"/>
            <w:sz w:val="28"/>
            <w:szCs w:val="28"/>
            <w:lang w:val="uk-UA"/>
          </w:rPr>
          <m:t>→0,</m:t>
        </m:r>
      </m:oMath>
      <w:r w:rsidRPr="00BF7010">
        <w:rPr>
          <w:sz w:val="28"/>
          <w:szCs w:val="28"/>
          <w:lang w:val="uk-UA"/>
        </w:rPr>
        <w:t xml:space="preserve"> </w:t>
      </w:r>
      <m:oMath>
        <m:r>
          <w:rPr>
            <w:rFonts w:ascii="Cambria Math" w:hAnsi="Cambria Math"/>
            <w:sz w:val="28"/>
            <w:szCs w:val="28"/>
            <w:lang w:val="uk-UA"/>
          </w:rPr>
          <m:t>i=1..</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im</m:t>
            </m:r>
          </m:sub>
        </m:sSub>
      </m:oMath>
      <w:r w:rsidRPr="00BF7010">
        <w:rPr>
          <w:sz w:val="28"/>
          <w:szCs w:val="28"/>
          <w:lang w:val="uk-UA"/>
        </w:rPr>
        <w:t xml:space="preserve"> ,</w:t>
      </w:r>
      <w:r w:rsidRPr="00BF7010">
        <w:rPr>
          <w:rFonts w:ascii="Cambria Math" w:hAnsi="Cambria Math"/>
          <w:sz w:val="28"/>
          <w:szCs w:val="28"/>
          <w:lang w:val="uk-UA"/>
        </w:rPr>
        <w:t>𝑔</w:t>
      </w:r>
      <w:r w:rsidRPr="00BF7010">
        <w:rPr>
          <w:sz w:val="28"/>
          <w:szCs w:val="28"/>
          <w:lang w:val="uk-UA"/>
        </w:rPr>
        <w:t>=1..</w:t>
      </w:r>
      <w:r w:rsidRPr="00BF7010">
        <w:rPr>
          <w:rFonts w:ascii="Cambria Math" w:hAnsi="Cambria Math"/>
          <w:sz w:val="28"/>
          <w:szCs w:val="28"/>
          <w:lang w:val="uk-UA"/>
        </w:rPr>
        <w:t>𝑁𝑔</w:t>
      </w:r>
      <w:r w:rsidRPr="00BF7010">
        <w:rPr>
          <w:sz w:val="28"/>
          <w:szCs w:val="28"/>
          <w:lang w:val="uk-UA"/>
        </w:rPr>
        <w:t>. Інакше приватними критеріями є такі вирази:</w:t>
      </w:r>
    </w:p>
    <w:p w:rsidR="00BF7010" w:rsidRPr="0086319F" w:rsidRDefault="00BF7010" w:rsidP="009B3FD4">
      <w:pPr>
        <w:pStyle w:val="a3"/>
        <w:widowControl/>
        <w:numPr>
          <w:ilvl w:val="0"/>
          <w:numId w:val="30"/>
        </w:numPr>
        <w:autoSpaceDE/>
        <w:autoSpaceDN/>
        <w:spacing w:line="360" w:lineRule="auto"/>
        <w:jc w:val="both"/>
        <w:rPr>
          <w:sz w:val="28"/>
          <w:szCs w:val="28"/>
          <w:lang w:val="uk-UA"/>
        </w:rPr>
      </w:pPr>
      <w:r w:rsidRPr="0086319F">
        <w:rPr>
          <w:sz w:val="28"/>
          <w:szCs w:val="28"/>
          <w:lang w:val="uk-UA"/>
        </w:rPr>
        <w:t xml:space="preserve">мінімум суми всіх інтервалів часу, що витрачаються людьми на очікування під час проходження всіх систем обслуговування </w:t>
      </w:r>
      <m:oMath>
        <m:r>
          <w:rPr>
            <w:rFonts w:ascii="Cambria Math" w:hAnsi="Cambria Math"/>
            <w:sz w:val="28"/>
            <w:szCs w:val="28"/>
            <w:lang w:val="uk-UA"/>
          </w:rPr>
          <m:t>Τ</m:t>
        </m:r>
      </m:oMath>
      <w:r w:rsidRPr="0086319F">
        <w:rPr>
          <w:sz w:val="28"/>
          <w:szCs w:val="28"/>
          <w:lang w:val="uk-UA"/>
        </w:rPr>
        <w:t xml:space="preserve"> (при врахуванні умов комфортності обслуговування людей):</w:t>
      </w:r>
    </w:p>
    <w:p w:rsidR="0086319F" w:rsidRPr="00FE66B7" w:rsidRDefault="00FE66B7" w:rsidP="0086319F">
      <w:pPr>
        <w:pStyle w:val="a3"/>
        <w:widowControl/>
        <w:autoSpaceDE/>
        <w:autoSpaceDN/>
        <w:spacing w:line="360" w:lineRule="auto"/>
        <w:jc w:val="both"/>
        <w:rPr>
          <w:sz w:val="28"/>
          <w:szCs w:val="28"/>
          <w:lang w:val="en-US"/>
        </w:rPr>
      </w:pPr>
      <m:oMathPara>
        <m:oMathParaPr>
          <m:jc m:val="center"/>
        </m:oMathParaPr>
        <m:oMath>
          <m:r>
            <w:rPr>
              <w:rFonts w:ascii="Cambria Math" w:hAnsi="Cambria Math"/>
              <w:sz w:val="28"/>
              <w:szCs w:val="28"/>
              <w:lang w:val="en-US"/>
            </w:rPr>
            <m:t>T</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ng</m:t>
                  </m:r>
                </m:sub>
              </m:sSub>
              <m:r>
                <w:rPr>
                  <w:rFonts w:ascii="Cambria Math" w:hAnsi="Cambria Math"/>
                  <w:sz w:val="28"/>
                  <w:szCs w:val="28"/>
                  <w:lang w:val="en-US"/>
                </w:rPr>
                <m:t>,g=1…</m:t>
              </m:r>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g</m:t>
                  </m:r>
                </m:sub>
              </m:sSub>
              <m:r>
                <w:rPr>
                  <w:rFonts w:ascii="Cambria Math" w:hAnsi="Cambria Math"/>
                  <w:sz w:val="28"/>
                  <w:szCs w:val="28"/>
                  <w:lang w:val="en-US"/>
                </w:rPr>
                <m:t>,n=0…</m:t>
              </m:r>
              <m:sSub>
                <m:sSubPr>
                  <m:ctrlPr>
                    <w:rPr>
                      <w:rFonts w:ascii="Cambria Math" w:hAnsi="Cambria Math"/>
                      <w:i/>
                      <w:sz w:val="28"/>
                      <w:szCs w:val="28"/>
                      <w:lang w:val="en-US"/>
                    </w:rPr>
                  </m:ctrlPr>
                </m:sSubPr>
                <m:e>
                  <m:r>
                    <w:rPr>
                      <w:rFonts w:ascii="Cambria Math" w:hAnsi="Cambria Math"/>
                      <w:sz w:val="28"/>
                      <w:szCs w:val="28"/>
                      <w:lang w:val="en-US"/>
                    </w:rPr>
                    <m:t>N</m:t>
                  </m:r>
                </m:e>
                <m:sub>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fm</m:t>
                      </m:r>
                    </m:sub>
                  </m:sSub>
                </m:sub>
              </m:sSub>
              <m:r>
                <w:rPr>
                  <w:rFonts w:ascii="Cambria Math" w:hAnsi="Cambria Math"/>
                  <w:sz w:val="28"/>
                  <w:szCs w:val="28"/>
                  <w:lang w:val="en-US"/>
                </w:rPr>
                <m:t>-1|</m:t>
              </m:r>
              <m:sSub>
                <m:sSubPr>
                  <m:ctrlPr>
                    <w:rPr>
                      <w:rFonts w:ascii="Cambria Math" w:hAnsi="Cambria Math"/>
                      <w:i/>
                      <w:sz w:val="28"/>
                      <w:szCs w:val="28"/>
                      <w:lang w:val="en-US"/>
                    </w:rPr>
                  </m:ctrlPr>
                </m:sSubPr>
                <m:e>
                  <m:r>
                    <w:rPr>
                      <w:rFonts w:ascii="Cambria Math" w:hAnsi="Cambria Math"/>
                      <w:sz w:val="28"/>
                      <w:szCs w:val="28"/>
                      <w:lang w:val="en-US"/>
                    </w:rPr>
                    <m:t>t</m:t>
                  </m:r>
                </m:e>
                <m:sub>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T</m:t>
                      </m:r>
                    </m:sub>
                  </m:sSub>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fm</m:t>
                  </m:r>
                </m:sub>
              </m:sSub>
            </m:e>
          </m:d>
          <m:r>
            <w:rPr>
              <w:rFonts w:ascii="Cambria Math" w:hAnsi="Cambria Math"/>
              <w:sz w:val="28"/>
              <w:szCs w:val="28"/>
              <w:lang w:val="en-US"/>
            </w:rPr>
            <m:t>=</m:t>
          </m:r>
        </m:oMath>
      </m:oMathPara>
    </w:p>
    <w:p w:rsidR="00FE66B7" w:rsidRDefault="003850AE" w:rsidP="0086319F">
      <w:pPr>
        <w:pStyle w:val="a3"/>
        <w:widowControl/>
        <w:autoSpaceDE/>
        <w:autoSpaceDN/>
        <w:spacing w:line="360" w:lineRule="auto"/>
        <w:jc w:val="both"/>
        <w:rPr>
          <w:sz w:val="28"/>
          <w:szCs w:val="28"/>
          <w:lang w:val="en-US"/>
        </w:rPr>
      </w:pPr>
      <m:oMath>
        <m:r>
          <w:rPr>
            <w:rFonts w:ascii="Cambria Math" w:hAnsi="Cambria Math"/>
            <w:sz w:val="28"/>
            <w:szCs w:val="28"/>
            <w:lang w:val="en-US"/>
          </w:rPr>
          <m:t>=</m:t>
        </m:r>
        <m:nary>
          <m:naryPr>
            <m:chr m:val="∑"/>
            <m:limLoc m:val="undOvr"/>
            <m:ctrlPr>
              <w:rPr>
                <w:rFonts w:ascii="Cambria Math" w:hAnsi="Cambria Math"/>
                <w:i/>
                <w:sz w:val="28"/>
                <w:szCs w:val="28"/>
                <w:lang w:val="en-US"/>
              </w:rPr>
            </m:ctrlPr>
          </m:naryPr>
          <m:sub>
            <m:r>
              <w:rPr>
                <w:rFonts w:ascii="Cambria Math" w:hAnsi="Cambria Math"/>
                <w:sz w:val="28"/>
                <w:szCs w:val="28"/>
                <w:lang w:val="en-US"/>
              </w:rPr>
              <m:t>m=1</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m</m:t>
                </m:r>
              </m:sub>
            </m:sSub>
          </m:sup>
          <m:e>
            <m:nary>
              <m:naryPr>
                <m:chr m:val="∑"/>
                <m:limLoc m:val="undOvr"/>
                <m:ctrlPr>
                  <w:rPr>
                    <w:rFonts w:ascii="Cambria Math" w:hAnsi="Cambria Math"/>
                    <w:i/>
                    <w:sz w:val="28"/>
                    <w:szCs w:val="28"/>
                    <w:lang w:val="en-US"/>
                  </w:rPr>
                </m:ctrlPr>
              </m:naryPr>
              <m:sub>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T</m:t>
                    </m:r>
                  </m:sub>
                </m:sSub>
                <m:r>
                  <w:rPr>
                    <w:rFonts w:ascii="Cambria Math" w:hAnsi="Cambria Math"/>
                    <w:sz w:val="28"/>
                    <w:szCs w:val="28"/>
                    <w:lang w:val="en-US"/>
                  </w:rPr>
                  <m:t>=1</m:t>
                </m:r>
              </m:sub>
              <m:sup>
                <m:sSub>
                  <m:sSubPr>
                    <m:ctrlPr>
                      <w:rPr>
                        <w:rFonts w:ascii="Cambria Math" w:hAnsi="Cambria Math"/>
                        <w:i/>
                        <w:sz w:val="28"/>
                        <w:szCs w:val="28"/>
                        <w:lang w:val="en-US"/>
                      </w:rPr>
                    </m:ctrlPr>
                  </m:sSubPr>
                  <m:e>
                    <m:r>
                      <w:rPr>
                        <w:rFonts w:ascii="Cambria Math" w:hAnsi="Cambria Math"/>
                        <w:sz w:val="28"/>
                        <w:szCs w:val="28"/>
                        <w:lang w:val="en-US"/>
                      </w:rPr>
                      <m:t>t</m:t>
                    </m:r>
                  </m:e>
                  <m:sub>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Tf</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τ</m:t>
                        </m:r>
                      </m:e>
                      <m:sub>
                        <m:r>
                          <w:rPr>
                            <w:rFonts w:ascii="Cambria Math" w:hAnsi="Cambria Math"/>
                            <w:sz w:val="28"/>
                            <w:szCs w:val="28"/>
                            <w:lang w:val="en-US"/>
                          </w:rPr>
                          <m:t>fm</m:t>
                        </m:r>
                      </m:sub>
                    </m:sSub>
                  </m:sub>
                </m:sSub>
              </m:sup>
              <m:e>
                <m:nary>
                  <m:naryPr>
                    <m:chr m:val="∑"/>
                    <m:limLoc m:val="undOvr"/>
                    <m:ctrlPr>
                      <w:rPr>
                        <w:rFonts w:ascii="Cambria Math" w:hAnsi="Cambria Math"/>
                        <w:i/>
                        <w:sz w:val="28"/>
                        <w:szCs w:val="28"/>
                        <w:lang w:val="en-US"/>
                      </w:rPr>
                    </m:ctrlPr>
                  </m:naryPr>
                  <m:sub>
                    <m:r>
                      <w:rPr>
                        <w:rFonts w:ascii="Cambria Math" w:hAnsi="Cambria Math"/>
                        <w:sz w:val="28"/>
                        <w:szCs w:val="28"/>
                        <w:lang w:val="en-US"/>
                      </w:rPr>
                      <m:t>i=1</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im</m:t>
                        </m:r>
                      </m:sub>
                    </m:sSub>
                  </m:sup>
                  <m:e>
                    <m:nary>
                      <m:naryPr>
                        <m:chr m:val="∑"/>
                        <m:limLoc m:val="undOvr"/>
                        <m:ctrlPr>
                          <w:rPr>
                            <w:rFonts w:ascii="Cambria Math" w:hAnsi="Cambria Math"/>
                            <w:i/>
                            <w:sz w:val="28"/>
                            <w:szCs w:val="28"/>
                            <w:lang w:val="en-US"/>
                          </w:rPr>
                        </m:ctrlPr>
                      </m:naryPr>
                      <m:sub>
                        <m:r>
                          <w:rPr>
                            <w:rFonts w:ascii="Cambria Math" w:hAnsi="Cambria Math"/>
                            <w:sz w:val="28"/>
                            <w:szCs w:val="28"/>
                            <w:lang w:val="en-US"/>
                          </w:rPr>
                          <m:t>g=1</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g</m:t>
                            </m:r>
                          </m:sub>
                        </m:sSub>
                      </m:sup>
                      <m:e>
                        <m:sSub>
                          <m:sSubPr>
                            <m:ctrlPr>
                              <w:rPr>
                                <w:rFonts w:ascii="Cambria Math" w:hAnsi="Cambria Math"/>
                                <w:i/>
                                <w:sz w:val="28"/>
                                <w:szCs w:val="28"/>
                                <w:lang w:val="en-US"/>
                              </w:rPr>
                            </m:ctrlPr>
                          </m:sSubPr>
                          <m:e>
                            <m:r>
                              <w:rPr>
                                <w:rFonts w:ascii="Cambria Math" w:hAnsi="Cambria Math"/>
                                <w:sz w:val="28"/>
                                <w:szCs w:val="28"/>
                                <w:lang w:val="en-US"/>
                              </w:rPr>
                              <m:t>τ</m:t>
                            </m:r>
                          </m:e>
                          <m:sub>
                            <m:r>
                              <w:rPr>
                                <w:rFonts w:ascii="Cambria Math" w:hAnsi="Cambria Math"/>
                                <w:sz w:val="28"/>
                                <w:szCs w:val="28"/>
                                <w:lang w:val="en-US"/>
                              </w:rPr>
                              <m:t>gi</m:t>
                            </m:r>
                          </m:sub>
                        </m:sSub>
                      </m:e>
                    </m:nary>
                    <m:d>
                      <m:dPr>
                        <m:ctrlPr>
                          <w:rPr>
                            <w:rFonts w:ascii="Cambria Math" w:hAnsi="Cambria Math"/>
                            <w:i/>
                            <w:sz w:val="28"/>
                            <w:szCs w:val="28"/>
                            <w:lang w:val="en-US"/>
                          </w:rPr>
                        </m:ctrlPr>
                      </m:dPr>
                      <m:e>
                        <m:nary>
                          <m:naryPr>
                            <m:chr m:val="∑"/>
                            <m:limLoc m:val="undOvr"/>
                            <m:ctrlPr>
                              <w:rPr>
                                <w:rFonts w:ascii="Cambria Math" w:hAnsi="Cambria Math"/>
                                <w:i/>
                                <w:sz w:val="28"/>
                                <w:szCs w:val="28"/>
                                <w:lang w:val="en-US"/>
                              </w:rPr>
                            </m:ctrlPr>
                          </m:naryPr>
                          <m:sub>
                            <m:r>
                              <w:rPr>
                                <w:rFonts w:ascii="Cambria Math" w:hAnsi="Cambria Math"/>
                                <w:sz w:val="28"/>
                                <w:szCs w:val="28"/>
                                <w:lang w:val="en-US"/>
                              </w:rPr>
                              <m:t>n=0</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T</m:t>
                                </m:r>
                              </m:sub>
                            </m:sSub>
                            <m:r>
                              <w:rPr>
                                <w:rFonts w:ascii="Cambria Math" w:hAnsi="Cambria Math"/>
                                <w:sz w:val="28"/>
                                <w:szCs w:val="28"/>
                                <w:lang w:val="en-US"/>
                              </w:rPr>
                              <m:t>-1|</m:t>
                            </m:r>
                            <m:sSub>
                              <m:sSubPr>
                                <m:ctrlPr>
                                  <w:rPr>
                                    <w:rFonts w:ascii="Cambria Math" w:hAnsi="Cambria Math"/>
                                    <w:i/>
                                    <w:sz w:val="28"/>
                                    <w:szCs w:val="28"/>
                                    <w:lang w:val="en-US"/>
                                  </w:rPr>
                                </m:ctrlPr>
                              </m:sSubPr>
                              <m:e>
                                <m:r>
                                  <w:rPr>
                                    <w:rFonts w:ascii="Cambria Math" w:hAnsi="Cambria Math"/>
                                    <w:sz w:val="28"/>
                                    <w:szCs w:val="28"/>
                                    <w:lang w:val="en-US"/>
                                  </w:rPr>
                                  <m:t>τ</m:t>
                                </m:r>
                              </m:e>
                              <m:sub>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T</m:t>
                                    </m:r>
                                  </m:sub>
                                </m:sSub>
                                <m:r>
                                  <w:rPr>
                                    <w:rFonts w:ascii="Cambria Math" w:hAnsi="Cambria Math"/>
                                    <w:sz w:val="28"/>
                                    <w:szCs w:val="28"/>
                                    <w:lang w:val="en-US"/>
                                  </w:rPr>
                                  <m:t>≤t</m:t>
                                </m:r>
                              </m:sub>
                            </m:sSub>
                          </m:sup>
                          <m:e>
                            <m:nary>
                              <m:naryPr>
                                <m:chr m:val="∑"/>
                                <m:limLoc m:val="undOvr"/>
                                <m:ctrlPr>
                                  <w:rPr>
                                    <w:rFonts w:ascii="Cambria Math" w:hAnsi="Cambria Math"/>
                                    <w:i/>
                                    <w:sz w:val="28"/>
                                    <w:szCs w:val="28"/>
                                    <w:lang w:val="en-US"/>
                                  </w:rPr>
                                </m:ctrlPr>
                              </m:naryPr>
                              <m:sub>
                                <m:r>
                                  <w:rPr>
                                    <w:rFonts w:ascii="Cambria Math" w:hAnsi="Cambria Math"/>
                                    <w:sz w:val="28"/>
                                    <w:szCs w:val="28"/>
                                    <w:lang w:val="en-US"/>
                                  </w:rPr>
                                  <m:t>g=1</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g</m:t>
                                    </m:r>
                                  </m:sub>
                                </m:sSub>
                              </m:sup>
                              <m:e>
                                <m:sSubSup>
                                  <m:sSubSupPr>
                                    <m:ctrlPr>
                                      <w:rPr>
                                        <w:rFonts w:ascii="Cambria Math" w:hAnsi="Cambria Math"/>
                                        <w:i/>
                                        <w:sz w:val="28"/>
                                        <w:szCs w:val="28"/>
                                        <w:lang w:val="en-US"/>
                                      </w:rPr>
                                    </m:ctrlPr>
                                  </m:sSubSupPr>
                                  <m:e>
                                    <m:r>
                                      <w:rPr>
                                        <w:rFonts w:ascii="Cambria Math" w:hAnsi="Cambria Math"/>
                                        <w:sz w:val="28"/>
                                        <w:szCs w:val="28"/>
                                        <w:lang w:val="en-US"/>
                                      </w:rPr>
                                      <m:t>a</m:t>
                                    </m:r>
                                  </m:e>
                                  <m:sub>
                                    <m:r>
                                      <w:rPr>
                                        <w:rFonts w:ascii="Cambria Math" w:hAnsi="Cambria Math"/>
                                        <w:sz w:val="28"/>
                                        <w:szCs w:val="28"/>
                                        <w:lang w:val="en-US"/>
                                      </w:rPr>
                                      <m:t>mg</m:t>
                                    </m:r>
                                  </m:sub>
                                  <m:sup>
                                    <m:r>
                                      <w:rPr>
                                        <w:rFonts w:ascii="Cambria Math" w:hAnsi="Cambria Math"/>
                                        <w:sz w:val="28"/>
                                        <w:szCs w:val="28"/>
                                        <w:lang w:val="en-US"/>
                                      </w:rPr>
                                      <m:t>MM</m:t>
                                    </m:r>
                                  </m:sup>
                                </m:sSubSup>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ng</m:t>
                                    </m:r>
                                  </m:sub>
                                </m:sSub>
                              </m:e>
                            </m:nary>
                          </m:e>
                        </m:nary>
                      </m:e>
                    </m:d>
                    <m:r>
                      <w:rPr>
                        <w:rFonts w:ascii="Cambria Math" w:hAnsi="Cambria Math"/>
                        <w:sz w:val="28"/>
                        <w:szCs w:val="28"/>
                        <w:lang w:val="en-US"/>
                      </w:rPr>
                      <m:t>→min</m:t>
                    </m:r>
                  </m:e>
                </m:nary>
              </m:e>
            </m:nary>
          </m:e>
        </m:nary>
      </m:oMath>
      <w:r>
        <w:rPr>
          <w:sz w:val="28"/>
          <w:szCs w:val="28"/>
          <w:lang w:val="en-US"/>
        </w:rPr>
        <w:t xml:space="preserve">  (2.9)</w:t>
      </w:r>
    </w:p>
    <w:p w:rsidR="003850AE" w:rsidRDefault="003850AE" w:rsidP="0086319F">
      <w:pPr>
        <w:pStyle w:val="a3"/>
        <w:widowControl/>
        <w:autoSpaceDE/>
        <w:autoSpaceDN/>
        <w:spacing w:line="360" w:lineRule="auto"/>
        <w:jc w:val="both"/>
        <w:rPr>
          <w:sz w:val="28"/>
          <w:szCs w:val="28"/>
          <w:lang w:val="en-US"/>
        </w:rPr>
      </w:pPr>
    </w:p>
    <w:p w:rsidR="003850AE" w:rsidRDefault="003850AE" w:rsidP="009B3FD4">
      <w:pPr>
        <w:pStyle w:val="a3"/>
        <w:widowControl/>
        <w:numPr>
          <w:ilvl w:val="0"/>
          <w:numId w:val="30"/>
        </w:numPr>
        <w:autoSpaceDE/>
        <w:autoSpaceDN/>
        <w:spacing w:line="360" w:lineRule="auto"/>
        <w:jc w:val="both"/>
        <w:rPr>
          <w:sz w:val="28"/>
          <w:szCs w:val="28"/>
        </w:rPr>
      </w:pPr>
      <w:r w:rsidRPr="003850AE">
        <w:rPr>
          <w:sz w:val="28"/>
          <w:szCs w:val="28"/>
          <w:lang w:val="uk-UA"/>
        </w:rPr>
        <w:t>мінімальна довжина черг у момент часу</w:t>
      </w:r>
      <w:r w:rsidRPr="003850AE">
        <w:rPr>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fm</m:t>
            </m:r>
          </m:sub>
        </m:sSub>
      </m:oMath>
      <w:r w:rsidRPr="003850AE">
        <w:rPr>
          <w:sz w:val="28"/>
          <w:szCs w:val="28"/>
          <w:lang w:val="uk-UA"/>
        </w:rPr>
        <w:t xml:space="preserve"> (без урахування умов комфортності обслуговування людей</w:t>
      </w:r>
      <w:r w:rsidRPr="003850AE">
        <w:rPr>
          <w:sz w:val="28"/>
          <w:szCs w:val="28"/>
        </w:rPr>
        <w:t>)</w:t>
      </w:r>
      <w:r>
        <w:rPr>
          <w:sz w:val="28"/>
          <w:szCs w:val="28"/>
        </w:rPr>
        <w:t xml:space="preserve"> </w:t>
      </w:r>
      <m:oMath>
        <m:r>
          <w:rPr>
            <w:rFonts w:ascii="Cambria Math" w:hAnsi="Cambria Math"/>
            <w:sz w:val="28"/>
            <w:szCs w:val="28"/>
          </w:rPr>
          <m:t>ℵ</m:t>
        </m:r>
      </m:oMath>
      <w:r w:rsidRPr="003850AE">
        <w:rPr>
          <w:sz w:val="28"/>
          <w:szCs w:val="28"/>
        </w:rPr>
        <w:t>:</w:t>
      </w:r>
    </w:p>
    <w:p w:rsidR="003850AE" w:rsidRPr="006551C3" w:rsidRDefault="003850AE" w:rsidP="003850AE">
      <w:pPr>
        <w:pStyle w:val="a3"/>
        <w:widowControl/>
        <w:autoSpaceDE/>
        <w:autoSpaceDN/>
        <w:spacing w:line="360" w:lineRule="auto"/>
        <w:jc w:val="both"/>
        <w:rPr>
          <w:sz w:val="28"/>
          <w:szCs w:val="28"/>
        </w:rPr>
      </w:pPr>
      <m:oMath>
        <m:r>
          <w:rPr>
            <w:rFonts w:ascii="Cambria Math" w:hAnsi="Cambria Math"/>
            <w:sz w:val="28"/>
            <w:szCs w:val="28"/>
          </w:rPr>
          <m:t>ℵ</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ng</m:t>
                </m:r>
              </m:sub>
            </m:sSub>
            <m:r>
              <w:rPr>
                <w:rFonts w:ascii="Cambria Math" w:hAnsi="Cambria Math"/>
                <w:sz w:val="28"/>
                <w:szCs w:val="28"/>
              </w:rPr>
              <m:t>, g=1…</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g</m:t>
                </m:r>
              </m:sub>
            </m:sSub>
            <m:r>
              <w:rPr>
                <w:rFonts w:ascii="Cambria Math" w:hAnsi="Cambria Math"/>
                <w:sz w:val="28"/>
                <w:szCs w:val="28"/>
              </w:rPr>
              <m:t>, n=0…</m:t>
            </m:r>
            <m:sSub>
              <m:sSubPr>
                <m:ctrlPr>
                  <w:rPr>
                    <w:rFonts w:ascii="Cambria Math" w:hAnsi="Cambria Math"/>
                    <w:i/>
                    <w:sz w:val="28"/>
                    <w:szCs w:val="28"/>
                  </w:rPr>
                </m:ctrlPr>
              </m:sSubPr>
              <m:e>
                <m:r>
                  <w:rPr>
                    <w:rFonts w:ascii="Cambria Math" w:hAnsi="Cambria Math"/>
                    <w:sz w:val="28"/>
                    <w:szCs w:val="28"/>
                  </w:rPr>
                  <m:t>N</m:t>
                </m:r>
              </m:e>
              <m: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fm</m:t>
                    </m:r>
                  </m:sub>
                </m:sSub>
              </m:sub>
            </m:sSub>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T</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fm</m:t>
                </m:r>
              </m:sub>
            </m:sSub>
          </m:e>
        </m:d>
        <m:r>
          <w:rPr>
            <w:rFonts w:ascii="Cambria Math" w:hAnsi="Cambria Math"/>
            <w:sz w:val="28"/>
            <w:szCs w:val="28"/>
          </w:rPr>
          <m:t>=</m:t>
        </m:r>
      </m:oMath>
      <w:r w:rsidR="006551C3" w:rsidRPr="006551C3">
        <w:rPr>
          <w:sz w:val="28"/>
          <w:szCs w:val="28"/>
        </w:rPr>
        <w:t xml:space="preserve">               (</w:t>
      </w:r>
      <w:r w:rsidR="00A4319D">
        <w:rPr>
          <w:sz w:val="28"/>
          <w:szCs w:val="28"/>
          <w:lang w:val="uk-UA"/>
        </w:rPr>
        <w:t>3</w:t>
      </w:r>
      <w:r w:rsidR="006551C3" w:rsidRPr="006551C3">
        <w:rPr>
          <w:sz w:val="28"/>
          <w:szCs w:val="28"/>
        </w:rPr>
        <w:t>.10)</w:t>
      </w:r>
    </w:p>
    <w:p w:rsidR="003850AE" w:rsidRDefault="003850AE" w:rsidP="003850AE">
      <w:pPr>
        <w:pStyle w:val="a3"/>
        <w:widowControl/>
        <w:autoSpaceDE/>
        <w:autoSpaceDN/>
        <w:spacing w:line="360" w:lineRule="auto"/>
        <w:jc w:val="both"/>
        <w:rPr>
          <w:i/>
          <w:sz w:val="28"/>
          <w:szCs w:val="28"/>
          <w:lang w:val="en-US"/>
        </w:rPr>
      </w:pPr>
      <m:oMathPara>
        <m:oMathParaPr>
          <m:jc m:val="center"/>
        </m:oMathParaPr>
        <m:oMath>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τ</m:t>
              </m:r>
            </m:e>
            <m:sub>
              <m:r>
                <w:rPr>
                  <w:rFonts w:ascii="Cambria Math" w:hAnsi="Cambria Math"/>
                  <w:sz w:val="28"/>
                  <w:szCs w:val="28"/>
                  <w:lang w:val="en-US"/>
                </w:rPr>
                <m:t>gi</m:t>
              </m:r>
            </m:sub>
          </m:sSub>
          <m:d>
            <m:dPr>
              <m:ctrlPr>
                <w:rPr>
                  <w:rFonts w:ascii="Cambria Math" w:hAnsi="Cambria Math"/>
                  <w:i/>
                  <w:sz w:val="28"/>
                  <w:szCs w:val="28"/>
                  <w:lang w:val="en-US"/>
                </w:rPr>
              </m:ctrlPr>
            </m:dPr>
            <m:e>
              <m:nary>
                <m:naryPr>
                  <m:chr m:val="∑"/>
                  <m:limLoc m:val="undOvr"/>
                  <m:ctrlPr>
                    <w:rPr>
                      <w:rFonts w:ascii="Cambria Math" w:hAnsi="Cambria Math"/>
                      <w:i/>
                      <w:sz w:val="28"/>
                      <w:szCs w:val="28"/>
                      <w:lang w:val="en-US"/>
                    </w:rPr>
                  </m:ctrlPr>
                </m:naryPr>
                <m:sub>
                  <m:r>
                    <w:rPr>
                      <w:rFonts w:ascii="Cambria Math" w:hAnsi="Cambria Math"/>
                      <w:sz w:val="28"/>
                      <w:szCs w:val="28"/>
                      <w:lang w:val="en-US"/>
                    </w:rPr>
                    <m:t>n=0</m:t>
                  </m:r>
                </m:sub>
                <m:sup>
                  <m:sSub>
                    <m:sSubPr>
                      <m:ctrlPr>
                        <w:rPr>
                          <w:rFonts w:ascii="Cambria Math" w:hAnsi="Cambria Math"/>
                          <w:i/>
                          <w:sz w:val="28"/>
                          <w:szCs w:val="28"/>
                          <w:lang w:val="en-US"/>
                        </w:rPr>
                      </m:ctrlPr>
                    </m:sSubPr>
                    <m:e>
                      <m:r>
                        <w:rPr>
                          <w:rFonts w:ascii="Cambria Math" w:hAnsi="Cambria Math"/>
                          <w:sz w:val="28"/>
                          <w:szCs w:val="28"/>
                          <w:lang w:val="en-US"/>
                        </w:rPr>
                        <m:t>N</m:t>
                      </m:r>
                    </m:e>
                    <m:sub>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fm</m:t>
                          </m:r>
                        </m:sub>
                      </m:sSub>
                      <m:r>
                        <w:rPr>
                          <w:rFonts w:ascii="Cambria Math" w:hAnsi="Cambria Math"/>
                          <w:sz w:val="28"/>
                          <w:szCs w:val="28"/>
                          <w:lang w:val="en-US"/>
                        </w:rPr>
                        <m:t>-1|</m:t>
                      </m:r>
                      <m:sSub>
                        <m:sSubPr>
                          <m:ctrlPr>
                            <w:rPr>
                              <w:rFonts w:ascii="Cambria Math" w:hAnsi="Cambria Math"/>
                              <w:i/>
                              <w:sz w:val="28"/>
                              <w:szCs w:val="28"/>
                              <w:lang w:val="en-US"/>
                            </w:rPr>
                          </m:ctrlPr>
                        </m:sSubPr>
                        <m:e>
                          <m:r>
                            <w:rPr>
                              <w:rFonts w:ascii="Cambria Math" w:hAnsi="Cambria Math"/>
                              <w:sz w:val="28"/>
                              <w:szCs w:val="28"/>
                              <w:lang w:val="en-US"/>
                            </w:rPr>
                            <m:t>t</m:t>
                          </m:r>
                        </m:e>
                        <m:sub>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T</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fm</m:t>
                              </m:r>
                            </m:sub>
                          </m:sSub>
                        </m:sub>
                      </m:sSub>
                    </m:sub>
                  </m:sSub>
                </m:sup>
                <m:e>
                  <m:nary>
                    <m:naryPr>
                      <m:chr m:val="∑"/>
                      <m:limLoc m:val="undOvr"/>
                      <m:ctrlPr>
                        <w:rPr>
                          <w:rFonts w:ascii="Cambria Math" w:hAnsi="Cambria Math"/>
                          <w:i/>
                          <w:sz w:val="28"/>
                          <w:szCs w:val="28"/>
                          <w:lang w:val="en-US"/>
                        </w:rPr>
                      </m:ctrlPr>
                    </m:naryPr>
                    <m:sub>
                      <m:r>
                        <w:rPr>
                          <w:rFonts w:ascii="Cambria Math" w:hAnsi="Cambria Math"/>
                          <w:sz w:val="28"/>
                          <w:szCs w:val="28"/>
                          <w:lang w:val="en-US"/>
                        </w:rPr>
                        <m:t>g=1</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g</m:t>
                          </m:r>
                        </m:sub>
                      </m:sSub>
                    </m:sup>
                    <m:e>
                      <m:sSubSup>
                        <m:sSubSupPr>
                          <m:ctrlPr>
                            <w:rPr>
                              <w:rFonts w:ascii="Cambria Math" w:hAnsi="Cambria Math"/>
                              <w:i/>
                              <w:sz w:val="28"/>
                              <w:szCs w:val="28"/>
                              <w:lang w:val="en-US"/>
                            </w:rPr>
                          </m:ctrlPr>
                        </m:sSubSupPr>
                        <m:e>
                          <m:r>
                            <w:rPr>
                              <w:rFonts w:ascii="Cambria Math" w:hAnsi="Cambria Math"/>
                              <w:sz w:val="28"/>
                              <w:szCs w:val="28"/>
                              <w:lang w:val="en-US"/>
                            </w:rPr>
                            <m:t>a</m:t>
                          </m:r>
                        </m:e>
                        <m:sub>
                          <m:r>
                            <w:rPr>
                              <w:rFonts w:ascii="Cambria Math" w:hAnsi="Cambria Math"/>
                              <w:sz w:val="28"/>
                              <w:szCs w:val="28"/>
                              <w:lang w:val="en-US"/>
                            </w:rPr>
                            <m:t>mg</m:t>
                          </m:r>
                        </m:sub>
                        <m:sup>
                          <m:r>
                            <w:rPr>
                              <w:rFonts w:ascii="Cambria Math" w:hAnsi="Cambria Math"/>
                              <w:sz w:val="28"/>
                              <w:szCs w:val="28"/>
                              <w:lang w:val="en-US"/>
                            </w:rPr>
                            <m:t>MM</m:t>
                          </m:r>
                        </m:sup>
                      </m:sSubSup>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ng</m:t>
                          </m:r>
                        </m:sub>
                      </m:sSub>
                    </m:e>
                  </m:nary>
                </m:e>
              </m:nary>
            </m:e>
          </m:d>
          <m:r>
            <w:rPr>
              <w:rFonts w:ascii="Cambria Math" w:hAnsi="Cambria Math"/>
              <w:sz w:val="28"/>
              <w:szCs w:val="28"/>
              <w:lang w:val="en-US"/>
            </w:rPr>
            <m:t>→0 п</m:t>
          </m:r>
          <m:r>
            <w:rPr>
              <w:rFonts w:ascii="Cambria Math" w:hAnsi="Cambria Math"/>
              <w:sz w:val="28"/>
              <w:szCs w:val="28"/>
              <w:lang w:val="uk-UA"/>
            </w:rPr>
            <m:t>ри t</m:t>
          </m:r>
          <m:r>
            <w:rPr>
              <w:rFonts w:ascii="Cambria Math" w:hAnsi="Cambria Math"/>
              <w:sz w:val="28"/>
              <w:szCs w:val="28"/>
              <w:lang w:val="en-US"/>
            </w:rPr>
            <m:t>&gt;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fm</m:t>
              </m:r>
            </m:sub>
          </m:sSub>
          <m:r>
            <w:rPr>
              <w:rFonts w:ascii="Cambria Math" w:hAnsi="Cambria Math"/>
              <w:sz w:val="28"/>
              <w:szCs w:val="28"/>
              <w:lang w:val="en-US"/>
            </w:rPr>
            <m:t>,m=1..</m:t>
          </m:r>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m</m:t>
              </m:r>
            </m:sub>
          </m:sSub>
          <m:r>
            <w:rPr>
              <w:rFonts w:ascii="Cambria Math" w:hAnsi="Cambria Math"/>
              <w:sz w:val="28"/>
              <w:szCs w:val="28"/>
              <w:lang w:val="en-US"/>
            </w:rPr>
            <m:t>,i    =1..</m:t>
          </m:r>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im</m:t>
              </m:r>
            </m:sub>
          </m:sSub>
        </m:oMath>
      </m:oMathPara>
    </w:p>
    <w:p w:rsidR="009A37FE" w:rsidRDefault="009A37FE" w:rsidP="003850AE">
      <w:pPr>
        <w:pStyle w:val="a3"/>
        <w:widowControl/>
        <w:autoSpaceDE/>
        <w:autoSpaceDN/>
        <w:spacing w:line="360" w:lineRule="auto"/>
        <w:jc w:val="both"/>
        <w:rPr>
          <w:i/>
          <w:sz w:val="28"/>
          <w:szCs w:val="28"/>
          <w:lang w:val="en-US"/>
        </w:rPr>
      </w:pPr>
      <m:oMathPara>
        <m:oMathParaPr>
          <m:jc m:val="center"/>
        </m:oMathParaPr>
        <m:oMath>
          <m:r>
            <w:rPr>
              <w:rFonts w:ascii="Cambria Math" w:hAnsi="Cambria Math"/>
              <w:sz w:val="28"/>
              <w:szCs w:val="28"/>
            </w:rPr>
            <m:t>ℵ</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ng</m:t>
                  </m:r>
                </m:sub>
              </m:sSub>
              <m:r>
                <w:rPr>
                  <w:rFonts w:ascii="Cambria Math" w:hAnsi="Cambria Math"/>
                  <w:sz w:val="28"/>
                  <w:szCs w:val="28"/>
                </w:rPr>
                <m:t>, g=1…</m:t>
              </m:r>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g</m:t>
                  </m:r>
                </m:sub>
              </m:sSub>
              <m:r>
                <w:rPr>
                  <w:rFonts w:ascii="Cambria Math" w:hAnsi="Cambria Math"/>
                  <w:sz w:val="28"/>
                  <w:szCs w:val="28"/>
                </w:rPr>
                <m:t>, n=0…</m:t>
              </m:r>
              <m:sSub>
                <m:sSubPr>
                  <m:ctrlPr>
                    <w:rPr>
                      <w:rFonts w:ascii="Cambria Math" w:hAnsi="Cambria Math"/>
                      <w:i/>
                      <w:sz w:val="28"/>
                      <w:szCs w:val="28"/>
                    </w:rPr>
                  </m:ctrlPr>
                </m:sSubPr>
                <m:e>
                  <m:r>
                    <w:rPr>
                      <w:rFonts w:ascii="Cambria Math" w:hAnsi="Cambria Math"/>
                      <w:sz w:val="28"/>
                      <w:szCs w:val="28"/>
                    </w:rPr>
                    <m:t>N</m:t>
                  </m:r>
                </m:e>
                <m: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fm</m:t>
                      </m:r>
                    </m:sub>
                  </m:sSub>
                </m:sub>
              </m:sSub>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T</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fm</m:t>
                  </m:r>
                </m:sub>
              </m:sSub>
            </m:e>
          </m:d>
          <m:r>
            <w:rPr>
              <w:rFonts w:ascii="Cambria Math" w:hAnsi="Cambria Math"/>
              <w:sz w:val="28"/>
              <w:szCs w:val="28"/>
            </w:rPr>
            <m:t>=        (3.10)</m:t>
          </m:r>
        </m:oMath>
      </m:oMathPara>
    </w:p>
    <w:p w:rsidR="009A37FE" w:rsidRPr="009A37FE" w:rsidRDefault="00AB0FAA" w:rsidP="003850AE">
      <w:pPr>
        <w:pStyle w:val="a3"/>
        <w:widowControl/>
        <w:autoSpaceDE/>
        <w:autoSpaceDN/>
        <w:spacing w:line="360" w:lineRule="auto"/>
        <w:jc w:val="both"/>
        <w:rPr>
          <w:i/>
          <w:sz w:val="28"/>
          <w:szCs w:val="28"/>
          <w:lang w:val="en-US"/>
        </w:rPr>
      </w:pPr>
      <m:oMathPara>
        <m:oMathParaPr>
          <m:jc m:val="center"/>
        </m:oMathParaPr>
        <m:oMath>
          <m:nary>
            <m:naryPr>
              <m:chr m:val="∑"/>
              <m:limLoc m:val="undOvr"/>
              <m:ctrlPr>
                <w:rPr>
                  <w:rFonts w:ascii="Cambria Math" w:hAnsi="Cambria Math"/>
                  <w:i/>
                  <w:sz w:val="28"/>
                  <w:szCs w:val="28"/>
                  <w:lang w:val="en-US"/>
                </w:rPr>
              </m:ctrlPr>
            </m:naryPr>
            <m:sub>
              <m:r>
                <w:rPr>
                  <w:rFonts w:ascii="Cambria Math" w:hAnsi="Cambria Math"/>
                  <w:sz w:val="28"/>
                  <w:szCs w:val="28"/>
                  <w:lang w:val="en-US"/>
                </w:rPr>
                <m:t>i=1</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im</m:t>
                  </m:r>
                </m:sub>
              </m:sSub>
            </m:sup>
            <m:e>
              <m:nary>
                <m:naryPr>
                  <m:chr m:val="∑"/>
                  <m:limLoc m:val="undOvr"/>
                  <m:ctrlPr>
                    <w:rPr>
                      <w:rFonts w:ascii="Cambria Math" w:hAnsi="Cambria Math"/>
                      <w:i/>
                      <w:sz w:val="28"/>
                      <w:szCs w:val="28"/>
                      <w:lang w:val="en-US"/>
                    </w:rPr>
                  </m:ctrlPr>
                </m:naryPr>
                <m:sub>
                  <m:r>
                    <w:rPr>
                      <w:rFonts w:ascii="Cambria Math" w:hAnsi="Cambria Math"/>
                      <w:sz w:val="28"/>
                      <w:szCs w:val="28"/>
                      <w:lang w:val="en-US"/>
                    </w:rPr>
                    <m:t>g=1</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g</m:t>
                      </m:r>
                    </m:sub>
                  </m:sSub>
                </m:sup>
                <m:e>
                  <m:sSub>
                    <m:sSubPr>
                      <m:ctrlPr>
                        <w:rPr>
                          <w:rFonts w:ascii="Cambria Math" w:hAnsi="Cambria Math"/>
                          <w:i/>
                          <w:sz w:val="28"/>
                          <w:szCs w:val="28"/>
                          <w:lang w:val="en-US"/>
                        </w:rPr>
                      </m:ctrlPr>
                    </m:sSubPr>
                    <m:e>
                      <m:r>
                        <w:rPr>
                          <w:rFonts w:ascii="Cambria Math" w:hAnsi="Cambria Math"/>
                          <w:sz w:val="28"/>
                          <w:szCs w:val="28"/>
                          <w:lang w:val="en-US"/>
                        </w:rPr>
                        <m:t>τ</m:t>
                      </m:r>
                    </m:e>
                    <m:sub>
                      <m:r>
                        <w:rPr>
                          <w:rFonts w:ascii="Cambria Math" w:hAnsi="Cambria Math"/>
                          <w:sz w:val="28"/>
                          <w:szCs w:val="28"/>
                          <w:lang w:val="en-US"/>
                        </w:rPr>
                        <m:t>gi</m:t>
                      </m:r>
                    </m:sub>
                  </m:sSub>
                </m:e>
              </m:nary>
              <m:d>
                <m:dPr>
                  <m:ctrlPr>
                    <w:rPr>
                      <w:rFonts w:ascii="Cambria Math" w:hAnsi="Cambria Math"/>
                      <w:i/>
                      <w:sz w:val="28"/>
                      <w:szCs w:val="28"/>
                      <w:lang w:val="en-US"/>
                    </w:rPr>
                  </m:ctrlPr>
                </m:dPr>
                <m:e>
                  <m:nary>
                    <m:naryPr>
                      <m:chr m:val="∑"/>
                      <m:limLoc m:val="undOvr"/>
                      <m:ctrlPr>
                        <w:rPr>
                          <w:rFonts w:ascii="Cambria Math" w:hAnsi="Cambria Math"/>
                          <w:i/>
                          <w:sz w:val="28"/>
                          <w:szCs w:val="28"/>
                          <w:lang w:val="en-US"/>
                        </w:rPr>
                      </m:ctrlPr>
                    </m:naryPr>
                    <m:sub>
                      <m:r>
                        <w:rPr>
                          <w:rFonts w:ascii="Cambria Math" w:hAnsi="Cambria Math"/>
                          <w:sz w:val="28"/>
                          <w:szCs w:val="28"/>
                          <w:lang w:val="en-US"/>
                        </w:rPr>
                        <m:t>n=0</m:t>
                      </m:r>
                    </m:sub>
                    <m:sup>
                      <m:sSub>
                        <m:sSubPr>
                          <m:ctrlPr>
                            <w:rPr>
                              <w:rFonts w:ascii="Cambria Math" w:hAnsi="Cambria Math"/>
                              <w:i/>
                              <w:sz w:val="28"/>
                              <w:szCs w:val="28"/>
                              <w:lang w:val="en-US"/>
                            </w:rPr>
                          </m:ctrlPr>
                        </m:sSubPr>
                        <m:e>
                          <m:r>
                            <w:rPr>
                              <w:rFonts w:ascii="Cambria Math" w:hAnsi="Cambria Math"/>
                              <w:sz w:val="28"/>
                              <w:szCs w:val="28"/>
                              <w:lang w:val="en-US"/>
                            </w:rPr>
                            <m:t>N</m:t>
                          </m:r>
                        </m:e>
                        <m:sub>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fm</m:t>
                              </m:r>
                            </m:sub>
                          </m:sSub>
                          <m:r>
                            <w:rPr>
                              <w:rFonts w:ascii="Cambria Math" w:hAnsi="Cambria Math"/>
                              <w:sz w:val="28"/>
                              <w:szCs w:val="28"/>
                              <w:lang w:val="en-US"/>
                            </w:rPr>
                            <m:t>-1|</m:t>
                          </m:r>
                          <m:sSub>
                            <m:sSubPr>
                              <m:ctrlPr>
                                <w:rPr>
                                  <w:rFonts w:ascii="Cambria Math" w:hAnsi="Cambria Math"/>
                                  <w:i/>
                                  <w:sz w:val="28"/>
                                  <w:szCs w:val="28"/>
                                  <w:lang w:val="en-US"/>
                                </w:rPr>
                              </m:ctrlPr>
                            </m:sSubPr>
                            <m:e>
                              <m:r>
                                <w:rPr>
                                  <w:rFonts w:ascii="Cambria Math" w:hAnsi="Cambria Math"/>
                                  <w:sz w:val="28"/>
                                  <w:szCs w:val="28"/>
                                  <w:lang w:val="en-US"/>
                                </w:rPr>
                                <m:t>t</m:t>
                              </m:r>
                            </m:e>
                            <m:sub>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T</m:t>
                                  </m:r>
                                </m:sub>
                              </m:sSub>
                            </m:sub>
                          </m:sSub>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fm</m:t>
                          </m:r>
                        </m:sub>
                      </m:sSub>
                    </m:sup>
                    <m:e>
                      <m:nary>
                        <m:naryPr>
                          <m:chr m:val="∑"/>
                          <m:limLoc m:val="undOvr"/>
                          <m:ctrlPr>
                            <w:rPr>
                              <w:rFonts w:ascii="Cambria Math" w:hAnsi="Cambria Math"/>
                              <w:i/>
                              <w:sz w:val="28"/>
                              <w:szCs w:val="28"/>
                              <w:lang w:val="en-US"/>
                            </w:rPr>
                          </m:ctrlPr>
                        </m:naryPr>
                        <m:sub>
                          <m:r>
                            <w:rPr>
                              <w:rFonts w:ascii="Cambria Math" w:hAnsi="Cambria Math"/>
                              <w:sz w:val="28"/>
                              <w:szCs w:val="28"/>
                              <w:lang w:val="en-US"/>
                            </w:rPr>
                            <m:t>g=1</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g</m:t>
                              </m:r>
                            </m:sub>
                          </m:sSub>
                        </m:sup>
                        <m:e>
                          <m:sSubSup>
                            <m:sSubSupPr>
                              <m:ctrlPr>
                                <w:rPr>
                                  <w:rFonts w:ascii="Cambria Math" w:hAnsi="Cambria Math"/>
                                  <w:i/>
                                  <w:sz w:val="28"/>
                                  <w:szCs w:val="28"/>
                                  <w:lang w:val="en-US"/>
                                </w:rPr>
                              </m:ctrlPr>
                            </m:sSubSupPr>
                            <m:e>
                              <m:r>
                                <w:rPr>
                                  <w:rFonts w:ascii="Cambria Math" w:hAnsi="Cambria Math"/>
                                  <w:sz w:val="28"/>
                                  <w:szCs w:val="28"/>
                                  <w:lang w:val="en-US"/>
                                </w:rPr>
                                <m:t>a</m:t>
                              </m:r>
                            </m:e>
                            <m:sub>
                              <m:r>
                                <w:rPr>
                                  <w:rFonts w:ascii="Cambria Math" w:hAnsi="Cambria Math"/>
                                  <w:sz w:val="28"/>
                                  <w:szCs w:val="28"/>
                                  <w:lang w:val="en-US"/>
                                </w:rPr>
                                <m:t>mg</m:t>
                              </m:r>
                            </m:sub>
                            <m:sup>
                              <m:r>
                                <w:rPr>
                                  <w:rFonts w:ascii="Cambria Math" w:hAnsi="Cambria Math"/>
                                  <w:sz w:val="28"/>
                                  <w:szCs w:val="28"/>
                                  <w:lang w:val="en-US"/>
                                </w:rPr>
                                <m:t>MM</m:t>
                              </m:r>
                            </m:sup>
                          </m:sSubSup>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ng</m:t>
                              </m:r>
                            </m:sub>
                          </m:sSub>
                        </m:e>
                      </m:nary>
                    </m:e>
                  </m:nary>
                </m:e>
              </m:d>
            </m:e>
          </m:nary>
          <m:r>
            <w:rPr>
              <w:rFonts w:ascii="Cambria Math" w:hAnsi="Cambria Math"/>
              <w:sz w:val="28"/>
              <w:szCs w:val="28"/>
              <w:lang w:val="en-US"/>
            </w:rPr>
            <m:t>→</m:t>
          </m:r>
          <m:func>
            <m:funcPr>
              <m:ctrlPr>
                <w:rPr>
                  <w:rFonts w:ascii="Cambria Math" w:hAnsi="Cambria Math"/>
                  <w:i/>
                  <w:sz w:val="28"/>
                  <w:szCs w:val="28"/>
                  <w:lang w:val="en-US"/>
                </w:rPr>
              </m:ctrlPr>
            </m:funcPr>
            <m:fName>
              <m:r>
                <m:rPr>
                  <m:sty m:val="p"/>
                </m:rPr>
                <w:rPr>
                  <w:rFonts w:ascii="Cambria Math" w:hAnsi="Cambria Math"/>
                  <w:sz w:val="28"/>
                  <w:szCs w:val="28"/>
                  <w:lang w:val="en-US"/>
                </w:rPr>
                <m:t>min</m:t>
              </m:r>
            </m:fName>
            <m:e>
              <m:r>
                <w:rPr>
                  <w:rFonts w:ascii="Cambria Math" w:hAnsi="Cambria Math"/>
                  <w:sz w:val="28"/>
                  <w:szCs w:val="28"/>
                  <w:lang w:val="uk-UA"/>
                </w:rPr>
                <m:t>при t</m:t>
              </m:r>
              <m:r>
                <w:rPr>
                  <w:rFonts w:ascii="Cambria Math" w:hAnsi="Cambria Math"/>
                  <w:sz w:val="28"/>
                  <w:szCs w:val="28"/>
                  <w:lang w:val="en-US"/>
                </w:rPr>
                <m:t>&gt;</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fm</m:t>
                  </m:r>
                </m:sub>
              </m:sSub>
            </m:e>
          </m:func>
        </m:oMath>
      </m:oMathPara>
    </w:p>
    <w:p w:rsidR="009A37FE" w:rsidRPr="009A37FE" w:rsidRDefault="009A37FE" w:rsidP="009A37FE">
      <w:pPr>
        <w:pStyle w:val="a3"/>
        <w:widowControl/>
        <w:autoSpaceDE/>
        <w:autoSpaceDN/>
        <w:spacing w:line="360" w:lineRule="auto"/>
        <w:jc w:val="both"/>
        <w:rPr>
          <w:sz w:val="28"/>
          <w:szCs w:val="28"/>
          <w:lang w:val="uk-UA"/>
        </w:rPr>
      </w:pPr>
      <w:r w:rsidRPr="009A37FE">
        <w:rPr>
          <w:sz w:val="28"/>
          <w:szCs w:val="28"/>
          <w:lang w:val="uk-UA"/>
        </w:rPr>
        <w:t>Обмеженнями на управління є:</w:t>
      </w:r>
    </w:p>
    <w:p w:rsidR="003850AE" w:rsidRPr="009A37FE" w:rsidRDefault="009A37FE" w:rsidP="009B3FD4">
      <w:pPr>
        <w:pStyle w:val="a3"/>
        <w:widowControl/>
        <w:numPr>
          <w:ilvl w:val="0"/>
          <w:numId w:val="30"/>
        </w:numPr>
        <w:autoSpaceDE/>
        <w:autoSpaceDN/>
        <w:spacing w:line="360" w:lineRule="auto"/>
        <w:jc w:val="both"/>
        <w:rPr>
          <w:sz w:val="28"/>
          <w:szCs w:val="28"/>
          <w:lang w:val="uk-UA"/>
        </w:rPr>
      </w:pPr>
      <w:r w:rsidRPr="009A37FE">
        <w:rPr>
          <w:sz w:val="28"/>
          <w:szCs w:val="28"/>
          <w:lang w:val="uk-UA"/>
        </w:rPr>
        <w:t xml:space="preserve">максимальна щільність потоку людей, які можуть пройти через </w:t>
      </w:r>
      <m:oMath>
        <m:r>
          <w:rPr>
            <w:rFonts w:ascii="Cambria Math" w:hAnsi="Cambria Math"/>
            <w:sz w:val="28"/>
            <w:szCs w:val="28"/>
            <w:lang w:val="uk-UA"/>
          </w:rPr>
          <m:t>m</m:t>
        </m:r>
      </m:oMath>
      <w:r w:rsidRPr="009A37FE">
        <w:rPr>
          <w:sz w:val="28"/>
          <w:szCs w:val="28"/>
          <w:lang w:val="uk-UA"/>
        </w:rPr>
        <w:t xml:space="preserve"> вихід у момент часу </w:t>
      </w:r>
      <m:oMath>
        <m:r>
          <w:rPr>
            <w:rFonts w:ascii="Cambria Math" w:hAnsi="Cambria Math"/>
            <w:sz w:val="28"/>
            <w:szCs w:val="28"/>
            <w:lang w:val="uk-UA"/>
          </w:rPr>
          <m:t>t</m:t>
        </m:r>
      </m:oMath>
      <w:r w:rsidRPr="009A37FE">
        <w:rPr>
          <w:sz w:val="28"/>
          <w:szCs w:val="28"/>
          <w:lang w:val="uk-UA"/>
        </w:rPr>
        <w:t>:</w:t>
      </w:r>
      <w:r w:rsidRPr="009A37FE">
        <w:rPr>
          <w:sz w:val="28"/>
          <w:szCs w:val="28"/>
        </w:rPr>
        <w:t xml:space="preserve"> </w:t>
      </w:r>
    </w:p>
    <w:p w:rsidR="009A37FE" w:rsidRPr="00A4319D" w:rsidRDefault="00AB0FAA" w:rsidP="009A37FE">
      <w:pPr>
        <w:pStyle w:val="a3"/>
        <w:widowControl/>
        <w:autoSpaceDE/>
        <w:autoSpaceDN/>
        <w:spacing w:line="360" w:lineRule="auto"/>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OMB</m:t>
            </m:r>
          </m:e>
          <m:sub>
            <m:r>
              <w:rPr>
                <w:rFonts w:ascii="Cambria Math" w:hAnsi="Cambria Math"/>
                <w:sz w:val="28"/>
                <w:szCs w:val="28"/>
                <w:lang w:val="uk-UA"/>
              </w:rPr>
              <m:t>m</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OMB</m:t>
            </m:r>
          </m:e>
          <m:sub>
            <m:r>
              <w:rPr>
                <w:rFonts w:ascii="Cambria Math" w:hAnsi="Cambria Math"/>
                <w:sz w:val="28"/>
                <w:szCs w:val="28"/>
                <w:lang w:val="uk-UA"/>
              </w:rPr>
              <m:t>m max</m:t>
            </m:r>
          </m:sub>
        </m:sSub>
        <m:r>
          <w:rPr>
            <w:rFonts w:ascii="Cambria Math" w:hAnsi="Cambria Math"/>
            <w:sz w:val="28"/>
            <w:szCs w:val="28"/>
            <w:lang w:val="uk-UA"/>
          </w:rPr>
          <m:t>≤0, m=1..</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m.</m:t>
            </m:r>
          </m:sub>
        </m:sSub>
      </m:oMath>
      <w:r w:rsidR="009A37FE" w:rsidRPr="009A37FE">
        <w:rPr>
          <w:sz w:val="28"/>
          <w:szCs w:val="28"/>
          <w:lang w:val="uk-UA"/>
        </w:rPr>
        <w:t xml:space="preserve">      (</w:t>
      </w:r>
      <w:r w:rsidR="00A4319D">
        <w:rPr>
          <w:sz w:val="28"/>
          <w:szCs w:val="28"/>
          <w:lang w:val="uk-UA"/>
        </w:rPr>
        <w:t>3</w:t>
      </w:r>
      <w:r w:rsidR="009A37FE" w:rsidRPr="009A37FE">
        <w:rPr>
          <w:sz w:val="28"/>
          <w:szCs w:val="28"/>
          <w:lang w:val="uk-UA"/>
        </w:rPr>
        <w:t>.11)</w:t>
      </w:r>
    </w:p>
    <w:p w:rsidR="009A37FE" w:rsidRPr="007A22E9" w:rsidRDefault="009A37FE" w:rsidP="009A37FE">
      <w:pPr>
        <w:pStyle w:val="a3"/>
        <w:widowControl/>
        <w:autoSpaceDE/>
        <w:autoSpaceDN/>
        <w:spacing w:line="360" w:lineRule="auto"/>
        <w:jc w:val="both"/>
        <w:rPr>
          <w:sz w:val="28"/>
          <w:szCs w:val="28"/>
          <w:lang w:val="uk-UA"/>
        </w:rPr>
      </w:pPr>
      <w:r w:rsidRPr="007A22E9">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OMB</m:t>
            </m:r>
          </m:e>
          <m:sub>
            <m:r>
              <w:rPr>
                <w:rFonts w:ascii="Cambria Math" w:hAnsi="Cambria Math"/>
                <w:sz w:val="28"/>
                <w:szCs w:val="28"/>
                <w:lang w:val="uk-UA"/>
              </w:rPr>
              <m:t>m max</m:t>
            </m:r>
          </m:sub>
        </m:sSub>
      </m:oMath>
      <w:r w:rsidRPr="007A22E9">
        <w:rPr>
          <w:sz w:val="28"/>
          <w:szCs w:val="28"/>
          <w:lang w:val="uk-UA"/>
        </w:rPr>
        <w:t xml:space="preserve"> – максимальна кількість людей, які можуть пройти через </w:t>
      </w:r>
      <m:oMath>
        <m:r>
          <w:rPr>
            <w:rFonts w:ascii="Cambria Math" w:hAnsi="Cambria Math"/>
            <w:sz w:val="28"/>
            <w:szCs w:val="28"/>
            <w:lang w:val="uk-UA"/>
          </w:rPr>
          <m:t>m</m:t>
        </m:r>
      </m:oMath>
      <w:r w:rsidRPr="007A22E9">
        <w:rPr>
          <w:sz w:val="28"/>
          <w:szCs w:val="28"/>
          <w:lang w:val="uk-UA"/>
        </w:rPr>
        <w:t xml:space="preserve"> вихід у момент часу </w:t>
      </w:r>
      <m:oMath>
        <m:r>
          <w:rPr>
            <w:rFonts w:ascii="Cambria Math" w:hAnsi="Cambria Math"/>
            <w:sz w:val="28"/>
            <w:szCs w:val="28"/>
            <w:lang w:val="uk-UA"/>
          </w:rPr>
          <m:t>t</m:t>
        </m:r>
      </m:oMath>
      <w:r w:rsidRPr="007A22E9">
        <w:rPr>
          <w:sz w:val="28"/>
          <w:szCs w:val="28"/>
          <w:lang w:val="uk-UA"/>
        </w:rPr>
        <w:t>.</w:t>
      </w:r>
    </w:p>
    <w:p w:rsidR="009A37FE" w:rsidRPr="007A22E9" w:rsidRDefault="009A37FE" w:rsidP="009B3FD4">
      <w:pPr>
        <w:pStyle w:val="a3"/>
        <w:widowControl/>
        <w:numPr>
          <w:ilvl w:val="0"/>
          <w:numId w:val="30"/>
        </w:numPr>
        <w:autoSpaceDE/>
        <w:autoSpaceDN/>
        <w:spacing w:line="360" w:lineRule="auto"/>
        <w:jc w:val="both"/>
        <w:rPr>
          <w:sz w:val="28"/>
          <w:szCs w:val="28"/>
          <w:lang w:val="uk-UA"/>
        </w:rPr>
      </w:pPr>
      <w:r w:rsidRPr="007A22E9">
        <w:rPr>
          <w:sz w:val="28"/>
          <w:szCs w:val="28"/>
          <w:lang w:val="uk-UA"/>
        </w:rPr>
        <w:t xml:space="preserve">максимальна щільність потоку людей, які можуть пройти через i-ю систему обслуговування в момент часу </w:t>
      </w:r>
      <m:oMath>
        <m:r>
          <w:rPr>
            <w:rFonts w:ascii="Cambria Math" w:hAnsi="Cambria Math"/>
            <w:sz w:val="28"/>
            <w:szCs w:val="28"/>
            <w:lang w:val="uk-UA"/>
          </w:rPr>
          <m:t>t</m:t>
        </m:r>
      </m:oMath>
      <w:r w:rsidRPr="007A22E9">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en-US"/>
              </w:rPr>
              <m:t>i</m:t>
            </m:r>
          </m:sub>
        </m:sSub>
        <m:d>
          <m:dPr>
            <m:ctrlPr>
              <w:rPr>
                <w:rFonts w:ascii="Cambria Math" w:hAnsi="Cambria Math"/>
                <w:i/>
                <w:sz w:val="28"/>
                <w:szCs w:val="28"/>
                <w:lang w:val="uk-UA"/>
              </w:rPr>
            </m:ctrlPr>
          </m:dPr>
          <m:e>
            <m:r>
              <w:rPr>
                <w:rFonts w:ascii="Cambria Math" w:hAnsi="Cambria Math"/>
                <w:sz w:val="28"/>
                <w:szCs w:val="28"/>
                <w:lang w:val="uk-UA"/>
              </w:rPr>
              <m:t>t</m:t>
            </m:r>
          </m:e>
        </m:d>
      </m:oMath>
      <w:r w:rsidRPr="007A22E9">
        <w:rPr>
          <w:sz w:val="28"/>
          <w:szCs w:val="28"/>
          <w:lang w:val="uk-UA"/>
        </w:rPr>
        <w:t>:</w:t>
      </w:r>
    </w:p>
    <w:p w:rsidR="007A22E9" w:rsidRPr="007A22E9" w:rsidRDefault="00AB0FAA" w:rsidP="007A22E9">
      <w:pPr>
        <w:pStyle w:val="a3"/>
        <w:widowControl/>
        <w:autoSpaceDE/>
        <w:autoSpaceDN/>
        <w:spacing w:line="360" w:lineRule="auto"/>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max</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≤0, i=1..</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i</m:t>
            </m:r>
          </m:sub>
        </m:sSub>
      </m:oMath>
      <w:r w:rsidR="007A22E9" w:rsidRPr="007A22E9">
        <w:rPr>
          <w:sz w:val="28"/>
          <w:szCs w:val="28"/>
          <w:lang w:val="uk-UA"/>
        </w:rPr>
        <w:tab/>
      </w:r>
      <w:r w:rsidR="007A22E9" w:rsidRPr="007A22E9">
        <w:rPr>
          <w:sz w:val="28"/>
          <w:szCs w:val="28"/>
          <w:lang w:val="uk-UA"/>
        </w:rPr>
        <w:tab/>
        <w:t>(</w:t>
      </w:r>
      <w:r w:rsidR="00A4319D">
        <w:rPr>
          <w:sz w:val="28"/>
          <w:szCs w:val="28"/>
          <w:lang w:val="uk-UA"/>
        </w:rPr>
        <w:t>3</w:t>
      </w:r>
      <w:r w:rsidR="007A22E9" w:rsidRPr="007A22E9">
        <w:rPr>
          <w:sz w:val="28"/>
          <w:szCs w:val="28"/>
          <w:lang w:val="uk-UA"/>
        </w:rPr>
        <w:t>.12)</w:t>
      </w:r>
    </w:p>
    <w:p w:rsidR="007A22E9" w:rsidRPr="007A22E9" w:rsidRDefault="007A22E9" w:rsidP="007A22E9">
      <w:pPr>
        <w:pStyle w:val="a3"/>
        <w:widowControl/>
        <w:autoSpaceDE/>
        <w:autoSpaceDN/>
        <w:spacing w:line="360" w:lineRule="auto"/>
        <w:ind w:left="0" w:firstLine="567"/>
        <w:jc w:val="both"/>
        <w:rPr>
          <w:sz w:val="28"/>
          <w:szCs w:val="28"/>
          <w:lang w:val="uk-UA"/>
        </w:rPr>
      </w:pPr>
      <w:r w:rsidRPr="007A22E9">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max</m:t>
            </m:r>
          </m:sub>
        </m:sSub>
      </m:oMath>
      <w:r w:rsidRPr="007A22E9">
        <w:rPr>
          <w:sz w:val="28"/>
          <w:szCs w:val="28"/>
          <w:lang w:val="uk-UA"/>
        </w:rPr>
        <w:t xml:space="preserve"> - максимальна кількість людей, які можуть пройти через </w:t>
      </w:r>
      <m:oMath>
        <m:r>
          <w:rPr>
            <w:rFonts w:ascii="Cambria Math" w:hAnsi="Cambria Math"/>
            <w:sz w:val="28"/>
            <w:szCs w:val="28"/>
            <w:lang w:val="uk-UA"/>
          </w:rPr>
          <m:t>i</m:t>
        </m:r>
      </m:oMath>
      <w:r w:rsidRPr="007A22E9">
        <w:rPr>
          <w:sz w:val="28"/>
          <w:szCs w:val="28"/>
          <w:lang w:val="uk-UA"/>
        </w:rPr>
        <w:t>-</w:t>
      </w:r>
      <w:r>
        <w:rPr>
          <w:sz w:val="28"/>
          <w:szCs w:val="28"/>
          <w:lang w:val="uk-UA"/>
        </w:rPr>
        <w:t>у</w:t>
      </w:r>
      <w:r w:rsidRPr="007A22E9">
        <w:rPr>
          <w:sz w:val="28"/>
          <w:szCs w:val="28"/>
          <w:lang w:val="uk-UA"/>
        </w:rPr>
        <w:t xml:space="preserve"> систему обслуговування в момент часу </w:t>
      </w:r>
      <m:oMath>
        <m:r>
          <w:rPr>
            <w:rFonts w:ascii="Cambria Math" w:hAnsi="Cambria Math"/>
            <w:sz w:val="28"/>
            <w:szCs w:val="28"/>
            <w:lang w:val="uk-UA"/>
          </w:rPr>
          <m:t>t</m:t>
        </m:r>
      </m:oMath>
      <w:r w:rsidRPr="007A22E9">
        <w:rPr>
          <w:sz w:val="28"/>
          <w:szCs w:val="28"/>
          <w:lang w:val="uk-UA"/>
        </w:rPr>
        <w:t>.</w:t>
      </w:r>
    </w:p>
    <w:p w:rsidR="007A22E9" w:rsidRDefault="007A22E9" w:rsidP="007A22E9">
      <w:pPr>
        <w:pStyle w:val="a3"/>
        <w:widowControl/>
        <w:autoSpaceDE/>
        <w:autoSpaceDN/>
        <w:spacing w:line="360" w:lineRule="auto"/>
        <w:ind w:left="0" w:firstLine="567"/>
        <w:jc w:val="both"/>
        <w:rPr>
          <w:sz w:val="28"/>
          <w:szCs w:val="28"/>
          <w:lang w:val="uk-UA"/>
        </w:rPr>
      </w:pPr>
      <w:r w:rsidRPr="007A22E9">
        <w:rPr>
          <w:sz w:val="28"/>
          <w:szCs w:val="28"/>
          <w:lang w:val="uk-UA"/>
        </w:rPr>
        <w:t>Розробимо структурну схему аналі</w:t>
      </w:r>
      <w:r w:rsidR="007664EF">
        <w:rPr>
          <w:sz w:val="28"/>
          <w:szCs w:val="28"/>
          <w:lang w:val="uk-UA"/>
        </w:rPr>
        <w:t>зованих систем обслуговування [</w:t>
      </w:r>
      <w:r w:rsidR="007664EF" w:rsidRPr="007664EF">
        <w:rPr>
          <w:sz w:val="28"/>
          <w:szCs w:val="28"/>
        </w:rPr>
        <w:t>3</w:t>
      </w:r>
      <w:r w:rsidRPr="007A22E9">
        <w:rPr>
          <w:sz w:val="28"/>
          <w:szCs w:val="28"/>
          <w:lang w:val="uk-UA"/>
        </w:rPr>
        <w:t xml:space="preserve">1]. Відповідну модель системи дискретного часу представлено </w:t>
      </w:r>
      <w:r w:rsidRPr="007664EF">
        <w:rPr>
          <w:sz w:val="28"/>
          <w:szCs w:val="28"/>
          <w:lang w:val="uk-UA"/>
        </w:rPr>
        <w:t xml:space="preserve">на малюнку </w:t>
      </w:r>
      <w:r w:rsidR="00A4319D" w:rsidRPr="007664EF">
        <w:rPr>
          <w:sz w:val="28"/>
          <w:szCs w:val="28"/>
          <w:lang w:val="uk-UA"/>
        </w:rPr>
        <w:t>3</w:t>
      </w:r>
      <w:r w:rsidRPr="007664EF">
        <w:rPr>
          <w:sz w:val="28"/>
          <w:szCs w:val="28"/>
          <w:lang w:val="uk-UA"/>
        </w:rPr>
        <w:t>.</w:t>
      </w:r>
      <w:r w:rsidR="00A4319D" w:rsidRPr="007664EF">
        <w:rPr>
          <w:sz w:val="28"/>
          <w:szCs w:val="28"/>
          <w:lang w:val="uk-UA"/>
        </w:rPr>
        <w:t>2</w:t>
      </w:r>
      <w:r w:rsidRPr="007664EF">
        <w:rPr>
          <w:sz w:val="28"/>
          <w:szCs w:val="28"/>
          <w:lang w:val="uk-UA"/>
        </w:rPr>
        <w:t>.</w:t>
      </w:r>
      <w:r w:rsidRPr="007A22E9">
        <w:rPr>
          <w:sz w:val="28"/>
          <w:szCs w:val="28"/>
          <w:lang w:val="uk-UA"/>
        </w:rPr>
        <w:t xml:space="preserve"> Період дискретизації приймемо рівним інтервалу часу, що витрачається на проходження </w:t>
      </w:r>
      <m:oMath>
        <m:r>
          <w:rPr>
            <w:rFonts w:ascii="Cambria Math" w:hAnsi="Cambria Math"/>
            <w:sz w:val="28"/>
            <w:szCs w:val="28"/>
            <w:lang w:val="uk-UA"/>
          </w:rPr>
          <m:t>i</m:t>
        </m:r>
      </m:oMath>
      <w:r w:rsidRPr="007A22E9">
        <w:rPr>
          <w:sz w:val="28"/>
          <w:szCs w:val="28"/>
          <w:lang w:val="uk-UA"/>
        </w:rPr>
        <w:t xml:space="preserve">-ї системи обслуговування </w:t>
      </w:r>
      <w:r w:rsidRPr="007A22E9">
        <w:rPr>
          <w:rFonts w:ascii="Cambria Math" w:hAnsi="Cambria Math" w:cs="Cambria Math"/>
          <w:sz w:val="28"/>
          <w:szCs w:val="28"/>
          <w:lang w:val="uk-UA"/>
        </w:rPr>
        <w:t>𝑇𝑖</w:t>
      </w:r>
      <w:r w:rsidRPr="007A22E9">
        <w:rPr>
          <w:sz w:val="28"/>
          <w:szCs w:val="28"/>
          <w:lang w:val="uk-UA"/>
        </w:rPr>
        <w:t xml:space="preserve">. На вхід системи надходить пішохідний потік щільністю </w:t>
      </w:r>
      <m:oMath>
        <m:sSub>
          <m:sSubPr>
            <m:ctrlPr>
              <w:rPr>
                <w:rFonts w:ascii="Cambria Math" w:hAnsi="Cambria Math" w:cs="Cambria Math"/>
                <w:i/>
                <w:sz w:val="28"/>
                <w:szCs w:val="28"/>
                <w:lang w:val="uk-UA"/>
              </w:rPr>
            </m:ctrlPr>
          </m:sSubPr>
          <m:e>
            <m:r>
              <w:rPr>
                <w:rFonts w:ascii="Cambria Math" w:hAnsi="Cambria Math" w:cs="Cambria Math"/>
                <w:sz w:val="28"/>
                <w:szCs w:val="28"/>
                <w:lang w:val="en-US"/>
              </w:rPr>
              <m:t>w</m:t>
            </m:r>
          </m:e>
          <m:sub>
            <m:r>
              <w:rPr>
                <w:rFonts w:ascii="Cambria Math" w:hAnsi="Cambria Math" w:cs="Cambria Math"/>
                <w:sz w:val="28"/>
                <w:szCs w:val="28"/>
                <w:lang w:val="uk-UA"/>
              </w:rPr>
              <m:t>i-1</m:t>
            </m:r>
          </m:sub>
        </m:sSub>
        <m:r>
          <w:rPr>
            <w:rFonts w:ascii="Cambria Math" w:hAnsi="Cambria Math"/>
            <w:sz w:val="28"/>
            <w:szCs w:val="28"/>
            <w:lang w:val="uk-UA"/>
          </w:rPr>
          <m:t>[</m:t>
        </m:r>
        <m:r>
          <w:rPr>
            <w:rFonts w:ascii="Cambria Math" w:hAnsi="Cambria Math" w:cs="Cambria Math"/>
            <w:sz w:val="28"/>
            <w:szCs w:val="28"/>
            <w:lang w:val="uk-UA"/>
          </w:rPr>
          <m:t>n</m:t>
        </m:r>
        <m:r>
          <w:rPr>
            <w:rFonts w:ascii="Cambria Math" w:hAnsi="Cambria Math"/>
            <w:sz w:val="28"/>
            <w:szCs w:val="28"/>
            <w:lang w:val="uk-UA"/>
          </w:rPr>
          <m:t>],</m:t>
        </m:r>
      </m:oMath>
      <w:r w:rsidRPr="007A22E9">
        <w:rPr>
          <w:sz w:val="28"/>
          <w:szCs w:val="28"/>
          <w:lang w:val="uk-UA"/>
        </w:rPr>
        <w:t xml:space="preserve"> що сформувався на</w:t>
      </w:r>
      <w:r>
        <w:rPr>
          <w:sz w:val="28"/>
          <w:szCs w:val="28"/>
          <w:lang w:val="uk-UA"/>
        </w:rPr>
        <w:t xml:space="preserve"> </w:t>
      </w:r>
      <w:r w:rsidRPr="007A22E9">
        <w:rPr>
          <w:sz w:val="28"/>
          <w:szCs w:val="28"/>
          <w:lang w:val="uk-UA"/>
        </w:rPr>
        <w:t>вихід попередньої системи обслуговування або в результаті комбінації потоків з по</w:t>
      </w:r>
      <w:proofErr w:type="spellStart"/>
      <w:r w:rsidRPr="007A22E9">
        <w:rPr>
          <w:sz w:val="28"/>
          <w:szCs w:val="28"/>
        </w:rPr>
        <w:t>тягів</w:t>
      </w:r>
      <w:proofErr w:type="spellEnd"/>
      <w:r w:rsidRPr="007A22E9">
        <w:rPr>
          <w:sz w:val="28"/>
          <w:szCs w:val="28"/>
          <w:lang w:val="uk-UA"/>
        </w:rPr>
        <w:t>.</w:t>
      </w:r>
    </w:p>
    <w:p w:rsidR="007A22E9" w:rsidRPr="007A22E9" w:rsidRDefault="007A22E9" w:rsidP="007A22E9">
      <w:pPr>
        <w:pStyle w:val="a3"/>
        <w:widowControl/>
        <w:autoSpaceDE/>
        <w:autoSpaceDN/>
        <w:spacing w:line="360" w:lineRule="auto"/>
        <w:ind w:left="0"/>
        <w:jc w:val="both"/>
        <w:rPr>
          <w:sz w:val="28"/>
          <w:szCs w:val="28"/>
          <w:lang w:val="uk-UA"/>
        </w:rPr>
      </w:pPr>
      <w:r>
        <w:rPr>
          <w:noProof/>
          <w:sz w:val="28"/>
          <w:szCs w:val="28"/>
          <w:lang w:eastAsia="ru-RU"/>
        </w:rPr>
        <w:drawing>
          <wp:inline distT="0" distB="0" distL="0" distR="0">
            <wp:extent cx="5940425" cy="4116739"/>
            <wp:effectExtent l="19050" t="0" r="3175" b="0"/>
            <wp:docPr id="29"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 cstate="print"/>
                    <a:srcRect/>
                    <a:stretch>
                      <a:fillRect/>
                    </a:stretch>
                  </pic:blipFill>
                  <pic:spPr bwMode="auto">
                    <a:xfrm>
                      <a:off x="0" y="0"/>
                      <a:ext cx="5940425" cy="4116739"/>
                    </a:xfrm>
                    <a:prstGeom prst="rect">
                      <a:avLst/>
                    </a:prstGeom>
                    <a:noFill/>
                    <a:ln w="9525">
                      <a:noFill/>
                      <a:miter lim="800000"/>
                      <a:headEnd/>
                      <a:tailEnd/>
                    </a:ln>
                  </pic:spPr>
                </pic:pic>
              </a:graphicData>
            </a:graphic>
          </wp:inline>
        </w:drawing>
      </w:r>
    </w:p>
    <w:p w:rsidR="009A37FE" w:rsidRPr="007A22E9" w:rsidRDefault="007A22E9" w:rsidP="009A37FE">
      <w:pPr>
        <w:pStyle w:val="a3"/>
        <w:widowControl/>
        <w:autoSpaceDE/>
        <w:autoSpaceDN/>
        <w:spacing w:line="360" w:lineRule="auto"/>
        <w:jc w:val="both"/>
        <w:rPr>
          <w:sz w:val="28"/>
          <w:szCs w:val="28"/>
          <w:lang w:val="uk-UA"/>
        </w:rPr>
      </w:pPr>
      <w:r>
        <w:rPr>
          <w:sz w:val="28"/>
          <w:szCs w:val="28"/>
          <w:lang w:val="uk-UA"/>
        </w:rPr>
        <w:t>Рис.</w:t>
      </w:r>
      <w:r w:rsidR="00A4319D">
        <w:rPr>
          <w:sz w:val="28"/>
          <w:szCs w:val="28"/>
          <w:lang w:val="uk-UA"/>
        </w:rPr>
        <w:t>3</w:t>
      </w:r>
      <w:r w:rsidRPr="007A22E9">
        <w:rPr>
          <w:sz w:val="28"/>
          <w:szCs w:val="28"/>
          <w:lang w:val="uk-UA"/>
        </w:rPr>
        <w:t>.</w:t>
      </w:r>
      <w:r w:rsidR="00A4319D">
        <w:rPr>
          <w:sz w:val="28"/>
          <w:szCs w:val="28"/>
          <w:lang w:val="uk-UA"/>
        </w:rPr>
        <w:t>2</w:t>
      </w:r>
      <w:r w:rsidRPr="007A22E9">
        <w:rPr>
          <w:sz w:val="28"/>
          <w:szCs w:val="28"/>
          <w:lang w:val="uk-UA"/>
        </w:rPr>
        <w:t xml:space="preserve"> – Структурна схема моделі системи обслуговування</w:t>
      </w:r>
    </w:p>
    <w:p w:rsidR="003850AE" w:rsidRDefault="007A22E9" w:rsidP="007A22E9">
      <w:pPr>
        <w:widowControl/>
        <w:autoSpaceDE/>
        <w:autoSpaceDN/>
        <w:spacing w:line="360" w:lineRule="auto"/>
        <w:ind w:firstLine="567"/>
        <w:jc w:val="both"/>
        <w:rPr>
          <w:sz w:val="28"/>
          <w:szCs w:val="28"/>
          <w:lang w:val="uk-UA"/>
        </w:rPr>
      </w:pPr>
      <w:r w:rsidRPr="007A22E9">
        <w:rPr>
          <w:sz w:val="28"/>
          <w:szCs w:val="28"/>
          <w:lang w:val="uk-UA"/>
        </w:rPr>
        <w:lastRenderedPageBreak/>
        <w:t xml:space="preserve">На вхід блоку 2, що являє собою нелінійний елемент </w:t>
      </w:r>
      <w:r w:rsidRPr="007A22E9">
        <w:rPr>
          <w:rFonts w:ascii="Cambria Math" w:hAnsi="Cambria Math" w:cs="Cambria Math"/>
          <w:sz w:val="28"/>
          <w:szCs w:val="28"/>
          <w:lang w:val="uk-UA"/>
        </w:rPr>
        <w:t>𝑓</w:t>
      </w:r>
      <w:r w:rsidRPr="007A22E9">
        <w:rPr>
          <w:sz w:val="28"/>
          <w:szCs w:val="28"/>
          <w:lang w:val="uk-UA"/>
        </w:rPr>
        <w:t xml:space="preserve"> з насиченням на рівні </w:t>
      </w: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max</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oMath>
      <w:r w:rsidRPr="007A22E9">
        <w:rPr>
          <w:sz w:val="28"/>
          <w:szCs w:val="28"/>
          <w:lang w:val="uk-UA"/>
        </w:rPr>
        <w:t>, надходить пішохідний потік, що сформувався на виході суматора 1. Щільність цього по</w:t>
      </w:r>
      <w:r w:rsidR="00B16DDF">
        <w:rPr>
          <w:sz w:val="28"/>
          <w:szCs w:val="28"/>
          <w:lang w:val="uk-UA"/>
        </w:rPr>
        <w:t>току визначається за формулою (</w:t>
      </w:r>
      <w:r w:rsidR="00A4319D">
        <w:rPr>
          <w:sz w:val="28"/>
          <w:szCs w:val="28"/>
          <w:lang w:val="uk-UA"/>
        </w:rPr>
        <w:t>3</w:t>
      </w:r>
      <w:r w:rsidRPr="007A22E9">
        <w:rPr>
          <w:sz w:val="28"/>
          <w:szCs w:val="28"/>
          <w:lang w:val="uk-UA"/>
        </w:rPr>
        <w:t>.13).</w:t>
      </w:r>
    </w:p>
    <w:p w:rsidR="00B16DDF" w:rsidRPr="00B16DDF" w:rsidRDefault="00AB0FAA" w:rsidP="00B16DDF">
      <w:pPr>
        <w:widowControl/>
        <w:autoSpaceDE/>
        <w:autoSpaceDN/>
        <w:spacing w:line="360" w:lineRule="auto"/>
        <w:ind w:firstLine="567"/>
        <w:jc w:val="center"/>
        <w:rPr>
          <w:sz w:val="28"/>
          <w:szCs w:val="28"/>
        </w:rPr>
      </w:pPr>
      <m:oMath>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lang w:val="en-US"/>
              </w:rPr>
              <m:t>i</m:t>
            </m:r>
          </m:sub>
        </m:sSub>
        <m:d>
          <m:dPr>
            <m:begChr m:val="["/>
            <m:endChr m:val="]"/>
            <m:ctrlPr>
              <w:rPr>
                <w:rFonts w:ascii="Cambria Math" w:hAnsi="Cambria Math"/>
                <w:i/>
                <w:sz w:val="28"/>
                <w:szCs w:val="28"/>
                <w:lang w:val="en-US"/>
              </w:rPr>
            </m:ctrlPr>
          </m:dPr>
          <m:e>
            <m:r>
              <w:rPr>
                <w:rFonts w:ascii="Cambria Math" w:hAnsi="Cambria Math"/>
                <w:sz w:val="28"/>
                <w:szCs w:val="28"/>
                <w:lang w:val="en-US"/>
              </w:rPr>
              <m:t>n</m:t>
            </m:r>
          </m:e>
        </m:d>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i</m:t>
            </m:r>
            <m:r>
              <w:rPr>
                <w:rFonts w:ascii="Cambria Math" w:hAnsi="Cambria Math"/>
                <w:sz w:val="28"/>
                <w:szCs w:val="28"/>
              </w:rPr>
              <m:t>-1</m:t>
            </m:r>
          </m:sub>
        </m:sSub>
        <m:d>
          <m:dPr>
            <m:begChr m:val="["/>
            <m:endChr m:val="]"/>
            <m:ctrlPr>
              <w:rPr>
                <w:rFonts w:ascii="Cambria Math" w:hAnsi="Cambria Math"/>
                <w:i/>
                <w:sz w:val="28"/>
                <w:szCs w:val="28"/>
                <w:lang w:val="en-US"/>
              </w:rPr>
            </m:ctrlPr>
          </m:dPr>
          <m:e>
            <m:r>
              <w:rPr>
                <w:rFonts w:ascii="Cambria Math" w:hAnsi="Cambria Math"/>
                <w:sz w:val="28"/>
                <w:szCs w:val="28"/>
                <w:lang w:val="en-US"/>
              </w:rPr>
              <m:t>n</m:t>
            </m:r>
          </m:e>
        </m:d>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m:t>
            </m:r>
          </m:sub>
        </m:sSub>
        <m:d>
          <m:dPr>
            <m:begChr m:val="["/>
            <m:endChr m:val="]"/>
            <m:ctrlPr>
              <w:rPr>
                <w:rFonts w:ascii="Cambria Math" w:hAnsi="Cambria Math"/>
                <w:i/>
                <w:sz w:val="28"/>
                <w:szCs w:val="28"/>
                <w:lang w:val="en-US"/>
              </w:rPr>
            </m:ctrlPr>
          </m:dPr>
          <m:e>
            <m:r>
              <w:rPr>
                <w:rFonts w:ascii="Cambria Math" w:hAnsi="Cambria Math"/>
                <w:sz w:val="28"/>
                <w:szCs w:val="28"/>
                <w:lang w:val="en-US"/>
              </w:rPr>
              <m:t>n</m:t>
            </m:r>
          </m:e>
        </m:d>
      </m:oMath>
      <w:r w:rsidR="00B16DDF" w:rsidRPr="00B16DDF">
        <w:rPr>
          <w:sz w:val="28"/>
          <w:szCs w:val="28"/>
        </w:rPr>
        <w:t xml:space="preserve">                     (</w:t>
      </w:r>
      <w:r w:rsidR="00A4319D">
        <w:rPr>
          <w:sz w:val="28"/>
          <w:szCs w:val="28"/>
          <w:lang w:val="uk-UA"/>
        </w:rPr>
        <w:t>3</w:t>
      </w:r>
      <w:r w:rsidR="00B16DDF" w:rsidRPr="00B16DDF">
        <w:rPr>
          <w:sz w:val="28"/>
          <w:szCs w:val="28"/>
        </w:rPr>
        <w:t>.13)</w:t>
      </w:r>
    </w:p>
    <w:p w:rsidR="00B16DDF" w:rsidRPr="00B16DDF" w:rsidRDefault="00AB0FAA" w:rsidP="00B16DDF">
      <w:pPr>
        <w:pStyle w:val="a3"/>
        <w:widowControl/>
        <w:autoSpaceDE/>
        <w:autoSpaceDN/>
        <w:spacing w:line="360" w:lineRule="auto"/>
        <w:ind w:left="0" w:firstLine="567"/>
        <w:jc w:val="both"/>
        <w:rPr>
          <w:sz w:val="28"/>
          <w:szCs w:val="28"/>
          <w:lang w:val="uk-UA"/>
        </w:rPr>
      </w:pPr>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m:t>
            </m:r>
          </m:sub>
        </m:sSub>
        <m:d>
          <m:dPr>
            <m:begChr m:val="["/>
            <m:endChr m:val="]"/>
            <m:ctrlPr>
              <w:rPr>
                <w:rFonts w:ascii="Cambria Math" w:hAnsi="Cambria Math"/>
                <w:i/>
                <w:sz w:val="28"/>
                <w:szCs w:val="28"/>
                <w:lang w:val="en-US"/>
              </w:rPr>
            </m:ctrlPr>
          </m:dPr>
          <m:e>
            <m:r>
              <w:rPr>
                <w:rFonts w:ascii="Cambria Math" w:hAnsi="Cambria Math"/>
                <w:sz w:val="28"/>
                <w:szCs w:val="28"/>
                <w:lang w:val="en-US"/>
              </w:rPr>
              <m:t>n</m:t>
            </m:r>
          </m:e>
        </m:d>
      </m:oMath>
      <w:r w:rsidR="00B16DDF" w:rsidRPr="00B16DDF">
        <w:rPr>
          <w:sz w:val="28"/>
          <w:szCs w:val="28"/>
        </w:rPr>
        <w:t xml:space="preserve"> </w:t>
      </w:r>
      <w:r w:rsidR="00B16DDF" w:rsidRPr="00B16DDF">
        <w:rPr>
          <w:sz w:val="28"/>
          <w:szCs w:val="28"/>
          <w:lang w:val="uk-UA"/>
        </w:rPr>
        <w:t>– щільність черги, яка може виникнути на вході до системи у зв'язку з необхідністю виконання умови (</w:t>
      </w:r>
      <w:r w:rsidR="00B16DDF" w:rsidRPr="00B16DDF">
        <w:rPr>
          <w:sz w:val="28"/>
          <w:szCs w:val="28"/>
        </w:rPr>
        <w:t>2</w:t>
      </w:r>
      <w:r w:rsidR="00B16DDF" w:rsidRPr="00B16DDF">
        <w:rPr>
          <w:sz w:val="28"/>
          <w:szCs w:val="28"/>
          <w:lang w:val="uk-UA"/>
        </w:rPr>
        <w:t>.12).</w:t>
      </w:r>
    </w:p>
    <w:p w:rsidR="00B16DDF" w:rsidRPr="00B16DDF" w:rsidRDefault="00B16DDF" w:rsidP="000D3226">
      <w:pPr>
        <w:pStyle w:val="a3"/>
        <w:widowControl/>
        <w:autoSpaceDE/>
        <w:autoSpaceDN/>
        <w:spacing w:line="360" w:lineRule="auto"/>
        <w:ind w:left="0" w:firstLine="567"/>
        <w:jc w:val="both"/>
        <w:rPr>
          <w:sz w:val="28"/>
          <w:szCs w:val="28"/>
          <w:lang w:val="uk-UA"/>
        </w:rPr>
      </w:pPr>
      <w:r w:rsidRPr="00B16DDF">
        <w:rPr>
          <w:sz w:val="28"/>
          <w:szCs w:val="28"/>
          <w:lang w:val="uk-UA"/>
        </w:rPr>
        <w:t xml:space="preserve">На виході блоку 2 формується потік з щільністю </w:t>
      </w: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i</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i</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max</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e>
              </m:mr>
              <m:mr>
                <m:e>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max</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i</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&gt;</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max</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e>
              </m:mr>
            </m:m>
          </m:e>
        </m:d>
      </m:oMath>
      <w:r w:rsidR="000D3226" w:rsidRPr="000D3226">
        <w:rPr>
          <w:sz w:val="28"/>
          <w:szCs w:val="28"/>
        </w:rPr>
        <w:t xml:space="preserve">, </w:t>
      </w:r>
      <w:r w:rsidR="00D20F3A">
        <w:rPr>
          <w:sz w:val="28"/>
          <w:szCs w:val="28"/>
          <w:lang w:val="uk-UA"/>
        </w:rPr>
        <w:t>яка задовольняє умові (3</w:t>
      </w:r>
      <w:r w:rsidRPr="00B16DDF">
        <w:rPr>
          <w:sz w:val="28"/>
          <w:szCs w:val="28"/>
          <w:lang w:val="uk-UA"/>
        </w:rPr>
        <w:t xml:space="preserve">.12). Система обслуговування представлена ​​ланкою запізнення 3, з величиною запізнення, що дорівнює інтервалу часу, що витрачається на проходження </w:t>
      </w:r>
      <m:oMath>
        <m:r>
          <w:rPr>
            <w:rFonts w:ascii="Cambria Math" w:hAnsi="Cambria Math"/>
            <w:sz w:val="28"/>
            <w:szCs w:val="28"/>
            <w:lang w:val="uk-UA"/>
          </w:rPr>
          <m:t>i</m:t>
        </m:r>
      </m:oMath>
      <w:r w:rsidRPr="00B16DDF">
        <w:rPr>
          <w:sz w:val="28"/>
          <w:szCs w:val="28"/>
          <w:lang w:val="uk-UA"/>
        </w:rPr>
        <w:t xml:space="preserve">-ї системи обслуговування </w:t>
      </w:r>
      <w:r w:rsidRPr="00B16DDF">
        <w:rPr>
          <w:rFonts w:ascii="Cambria Math" w:hAnsi="Cambria Math" w:cs="Cambria Math"/>
          <w:sz w:val="28"/>
          <w:szCs w:val="28"/>
          <w:lang w:val="uk-UA"/>
        </w:rPr>
        <w:t>𝑇𝑖</w:t>
      </w:r>
      <w:r w:rsidRPr="00B16DDF">
        <w:rPr>
          <w:sz w:val="28"/>
          <w:szCs w:val="28"/>
          <w:lang w:val="uk-UA"/>
        </w:rPr>
        <w:t>. Суматор 4 і нелінійний елемент у блоці 5 дозволяють визначити щільність людей у ​​черзі, яка може виникнути через</w:t>
      </w:r>
      <w:r w:rsidR="000D3226" w:rsidRPr="000D3226">
        <w:rPr>
          <w:sz w:val="28"/>
          <w:szCs w:val="28"/>
        </w:rPr>
        <w:t xml:space="preserve"> </w:t>
      </w:r>
      <w:r w:rsidRPr="00B16DDF">
        <w:rPr>
          <w:sz w:val="28"/>
          <w:szCs w:val="28"/>
          <w:lang w:val="uk-UA"/>
        </w:rPr>
        <w:t>необхідності виконання умови (</w:t>
      </w:r>
      <w:r w:rsidR="00D20F3A">
        <w:rPr>
          <w:sz w:val="28"/>
          <w:szCs w:val="28"/>
          <w:lang w:val="uk-UA"/>
        </w:rPr>
        <w:t>3</w:t>
      </w:r>
      <w:r w:rsidRPr="00B16DDF">
        <w:rPr>
          <w:sz w:val="28"/>
          <w:szCs w:val="28"/>
          <w:lang w:val="uk-UA"/>
        </w:rPr>
        <w:t>.12) та переходу нелінійного елемента в блоці 2 в режим насичення.</w:t>
      </w:r>
    </w:p>
    <w:p w:rsidR="00FE66B7" w:rsidRPr="00B17FC3" w:rsidRDefault="00B16DDF" w:rsidP="00B16DDF">
      <w:pPr>
        <w:pStyle w:val="a3"/>
        <w:widowControl/>
        <w:autoSpaceDE/>
        <w:autoSpaceDN/>
        <w:spacing w:line="360" w:lineRule="auto"/>
        <w:ind w:left="0" w:firstLine="567"/>
        <w:jc w:val="both"/>
        <w:rPr>
          <w:sz w:val="28"/>
          <w:szCs w:val="28"/>
          <w:lang w:val="uk-UA"/>
        </w:rPr>
      </w:pPr>
      <w:r w:rsidRPr="00B16DDF">
        <w:rPr>
          <w:sz w:val="28"/>
          <w:szCs w:val="28"/>
          <w:lang w:val="uk-UA"/>
        </w:rPr>
        <w:t>На</w:t>
      </w:r>
      <w:r w:rsidRPr="00E8624A">
        <w:rPr>
          <w:sz w:val="28"/>
          <w:szCs w:val="28"/>
          <w:lang w:val="uk-UA"/>
        </w:rPr>
        <w:t xml:space="preserve"> виході суматора 4 визначається різницю між щільністю поток</w:t>
      </w:r>
      <w:r w:rsidR="00E8624A" w:rsidRPr="00E8624A">
        <w:rPr>
          <w:sz w:val="28"/>
          <w:szCs w:val="28"/>
          <w:lang w:val="uk-UA"/>
        </w:rPr>
        <w:t xml:space="preserve">у </w:t>
      </w: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i</m:t>
            </m:r>
          </m:sub>
        </m:sSub>
        <m:d>
          <m:dPr>
            <m:begChr m:val="["/>
            <m:endChr m:val="]"/>
            <m:ctrlPr>
              <w:rPr>
                <w:rFonts w:ascii="Cambria Math" w:hAnsi="Cambria Math"/>
                <w:i/>
                <w:sz w:val="28"/>
                <w:szCs w:val="28"/>
              </w:rPr>
            </m:ctrlPr>
          </m:dPr>
          <m:e>
            <m:r>
              <w:rPr>
                <w:rFonts w:ascii="Cambria Math" w:hAnsi="Cambria Math"/>
                <w:sz w:val="28"/>
                <w:szCs w:val="28"/>
              </w:rPr>
              <m:t>n</m:t>
            </m:r>
            <m:r>
              <w:rPr>
                <w:rFonts w:ascii="Cambria Math" w:hAnsi="Cambria Math"/>
                <w:sz w:val="28"/>
                <w:szCs w:val="28"/>
                <w:lang w:val="uk-UA"/>
              </w:rPr>
              <m:t>-1</m:t>
            </m:r>
          </m:e>
        </m:d>
      </m:oMath>
      <w:r w:rsidR="00E8624A" w:rsidRPr="00E8624A">
        <w:rPr>
          <w:sz w:val="28"/>
          <w:szCs w:val="28"/>
          <w:lang w:val="uk-UA"/>
        </w:rPr>
        <w:t xml:space="preserve"> наявного на вході системи обслуговування, з урахуванням запізнення (після проходження через блок 10) та потоку </w:t>
      </w: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i-1</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oMath>
      <w:r w:rsidR="00E8624A" w:rsidRPr="00E8624A">
        <w:rPr>
          <w:sz w:val="28"/>
          <w:szCs w:val="28"/>
          <w:lang w:val="uk-UA"/>
        </w:rPr>
        <w:t xml:space="preserve">, що має можливість через неї пройти: </w:t>
      </w:r>
    </w:p>
    <w:p w:rsidR="00E8624A" w:rsidRPr="00B17FC3" w:rsidRDefault="00AB0FAA" w:rsidP="00E8624A">
      <w:pPr>
        <w:pStyle w:val="a3"/>
        <w:widowControl/>
        <w:autoSpaceDE/>
        <w:autoSpaceDN/>
        <w:spacing w:line="360" w:lineRule="auto"/>
        <w:ind w:left="0" w:firstLine="567"/>
        <w:jc w:val="center"/>
        <w:rPr>
          <w:sz w:val="28"/>
          <w:szCs w:val="28"/>
        </w:rPr>
      </w:pPr>
      <m:oMath>
        <m:sSub>
          <m:sSubPr>
            <m:ctrlPr>
              <w:rPr>
                <w:rFonts w:ascii="Cambria Math" w:hAnsi="Cambria Math"/>
                <w:i/>
                <w:sz w:val="28"/>
                <w:szCs w:val="28"/>
                <w:lang w:val="en-US"/>
              </w:rPr>
            </m:ctrlPr>
          </m:sSubPr>
          <m:e>
            <m:r>
              <w:rPr>
                <w:rFonts w:ascii="Cambria Math" w:hAnsi="Cambria Math"/>
                <w:sz w:val="28"/>
                <w:szCs w:val="28"/>
              </w:rPr>
              <m:t>∆</m:t>
            </m:r>
          </m:e>
          <m:sub>
            <m:r>
              <w:rPr>
                <w:rFonts w:ascii="Cambria Math" w:hAnsi="Cambria Math"/>
                <w:sz w:val="28"/>
                <w:szCs w:val="28"/>
                <w:lang w:val="en-US"/>
              </w:rPr>
              <m:t>i</m:t>
            </m:r>
          </m:sub>
        </m:sSub>
        <m:d>
          <m:dPr>
            <m:begChr m:val="["/>
            <m:endChr m:val="]"/>
            <m:ctrlPr>
              <w:rPr>
                <w:rFonts w:ascii="Cambria Math" w:hAnsi="Cambria Math"/>
                <w:i/>
                <w:sz w:val="28"/>
                <w:szCs w:val="28"/>
                <w:lang w:val="en-US"/>
              </w:rPr>
            </m:ctrlPr>
          </m:dPr>
          <m:e>
            <m:r>
              <w:rPr>
                <w:rFonts w:ascii="Cambria Math" w:hAnsi="Cambria Math"/>
                <w:sz w:val="28"/>
                <w:szCs w:val="28"/>
                <w:lang w:val="en-US"/>
              </w:rPr>
              <m:t>n</m:t>
            </m:r>
          </m:e>
        </m:d>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l</m:t>
            </m:r>
          </m:e>
          <m:sub>
            <m:r>
              <w:rPr>
                <w:rFonts w:ascii="Cambria Math" w:hAnsi="Cambria Math"/>
                <w:sz w:val="28"/>
                <w:szCs w:val="28"/>
                <w:lang w:val="en-US"/>
              </w:rPr>
              <m:t>i</m:t>
            </m:r>
          </m:sub>
        </m:sSub>
        <m:d>
          <m:dPr>
            <m:begChr m:val="["/>
            <m:endChr m:val="]"/>
            <m:ctrlPr>
              <w:rPr>
                <w:rFonts w:ascii="Cambria Math" w:hAnsi="Cambria Math"/>
                <w:i/>
                <w:sz w:val="28"/>
                <w:szCs w:val="28"/>
                <w:lang w:val="en-US"/>
              </w:rPr>
            </m:ctrlPr>
          </m:dPr>
          <m:e>
            <m:r>
              <w:rPr>
                <w:rFonts w:ascii="Cambria Math" w:hAnsi="Cambria Math"/>
                <w:sz w:val="28"/>
                <w:szCs w:val="28"/>
                <w:lang w:val="en-US"/>
              </w:rPr>
              <m:t>n</m:t>
            </m:r>
            <m:r>
              <w:rPr>
                <w:rFonts w:ascii="Cambria Math" w:hAnsi="Cambria Math"/>
                <w:sz w:val="28"/>
                <w:szCs w:val="28"/>
              </w:rPr>
              <m:t>-1</m:t>
            </m:r>
          </m:e>
        </m:d>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i</m:t>
            </m:r>
          </m:sub>
        </m:sSub>
        <m:d>
          <m:dPr>
            <m:begChr m:val="["/>
            <m:endChr m:val="]"/>
            <m:ctrlPr>
              <w:rPr>
                <w:rFonts w:ascii="Cambria Math" w:hAnsi="Cambria Math"/>
                <w:i/>
                <w:sz w:val="28"/>
                <w:szCs w:val="28"/>
                <w:lang w:val="en-US"/>
              </w:rPr>
            </m:ctrlPr>
          </m:dPr>
          <m:e>
            <m:r>
              <w:rPr>
                <w:rFonts w:ascii="Cambria Math" w:hAnsi="Cambria Math"/>
                <w:sz w:val="28"/>
                <w:szCs w:val="28"/>
                <w:lang w:val="en-US"/>
              </w:rPr>
              <m:t>n</m:t>
            </m:r>
            <m:r>
              <w:rPr>
                <w:rFonts w:ascii="Cambria Math" w:hAnsi="Cambria Math"/>
                <w:sz w:val="28"/>
                <w:szCs w:val="28"/>
              </w:rPr>
              <m:t>-1</m:t>
            </m:r>
          </m:e>
        </m:d>
      </m:oMath>
      <w:r w:rsidR="00E8624A" w:rsidRPr="00B17FC3">
        <w:rPr>
          <w:sz w:val="28"/>
          <w:szCs w:val="28"/>
        </w:rPr>
        <w:t xml:space="preserve">            (</w:t>
      </w:r>
      <w:r w:rsidR="00D20F3A">
        <w:rPr>
          <w:sz w:val="28"/>
          <w:szCs w:val="28"/>
          <w:lang w:val="uk-UA"/>
        </w:rPr>
        <w:t>3</w:t>
      </w:r>
      <w:r w:rsidR="00E8624A" w:rsidRPr="00B17FC3">
        <w:rPr>
          <w:sz w:val="28"/>
          <w:szCs w:val="28"/>
        </w:rPr>
        <w:t>.14)</w:t>
      </w:r>
    </w:p>
    <w:p w:rsidR="00E8624A" w:rsidRPr="008F0D6C" w:rsidRDefault="00E8624A" w:rsidP="00E8624A">
      <w:pPr>
        <w:pStyle w:val="a3"/>
        <w:widowControl/>
        <w:autoSpaceDE/>
        <w:autoSpaceDN/>
        <w:spacing w:line="360" w:lineRule="auto"/>
        <w:ind w:left="0" w:firstLine="567"/>
        <w:jc w:val="both"/>
        <w:rPr>
          <w:sz w:val="28"/>
          <w:szCs w:val="28"/>
          <w:lang w:val="uk-UA"/>
        </w:rPr>
      </w:pPr>
      <w:r w:rsidRPr="008F0D6C">
        <w:rPr>
          <w:sz w:val="28"/>
          <w:szCs w:val="28"/>
          <w:lang w:val="uk-UA"/>
        </w:rPr>
        <w:t>Блок 5 служить для пар</w:t>
      </w:r>
      <w:r w:rsidR="008F0D6C" w:rsidRPr="008F0D6C">
        <w:rPr>
          <w:sz w:val="28"/>
          <w:szCs w:val="28"/>
          <w:lang w:val="uk-UA"/>
        </w:rPr>
        <w:t>у</w:t>
      </w:r>
      <w:r w:rsidRPr="008F0D6C">
        <w:rPr>
          <w:sz w:val="28"/>
          <w:szCs w:val="28"/>
          <w:lang w:val="uk-UA"/>
        </w:rPr>
        <w:t>ван</w:t>
      </w:r>
      <w:r w:rsidR="008F0D6C" w:rsidRPr="008F0D6C">
        <w:rPr>
          <w:sz w:val="28"/>
          <w:szCs w:val="28"/>
          <w:lang w:val="uk-UA"/>
        </w:rPr>
        <w:t>н</w:t>
      </w:r>
      <w:r w:rsidRPr="008F0D6C">
        <w:rPr>
          <w:sz w:val="28"/>
          <w:szCs w:val="28"/>
          <w:lang w:val="uk-UA"/>
        </w:rPr>
        <w:t>я можливих негативних значень на виході суматора 4 у разі різкого зменшення величини вхідного потоку. Щільність черги на виході з блоку 5 визначається за такою формулою:</w:t>
      </w:r>
    </w:p>
    <w:p w:rsidR="00E8624A" w:rsidRDefault="00AB0FAA" w:rsidP="008F0D6C">
      <w:pPr>
        <w:pStyle w:val="a3"/>
        <w:widowControl/>
        <w:autoSpaceDE/>
        <w:autoSpaceDN/>
        <w:spacing w:line="360" w:lineRule="auto"/>
        <w:ind w:left="0" w:firstLine="567"/>
        <w:jc w:val="center"/>
        <w:rPr>
          <w:sz w:val="28"/>
          <w:szCs w:val="28"/>
          <w:lang w:val="uk-UA"/>
        </w:rPr>
      </w:pPr>
      <m:oMath>
        <m:sSub>
          <m:sSubPr>
            <m:ctrlPr>
              <w:rPr>
                <w:rFonts w:ascii="Cambria Math" w:hAnsi="Cambria Math"/>
                <w:i/>
                <w:sz w:val="28"/>
                <w:szCs w:val="28"/>
                <w:lang w:val="en-US"/>
              </w:rPr>
            </m:ctrlPr>
          </m:sSubPr>
          <m:e>
            <m:r>
              <w:rPr>
                <w:rFonts w:ascii="Cambria Math" w:hAnsi="Cambria Math"/>
                <w:sz w:val="28"/>
                <w:szCs w:val="28"/>
                <w:lang w:val="en-US"/>
              </w:rPr>
              <m:t>r</m:t>
            </m:r>
          </m:e>
          <m:sub>
            <m:r>
              <w:rPr>
                <w:rFonts w:ascii="Cambria Math" w:hAnsi="Cambria Math"/>
                <w:sz w:val="28"/>
                <w:szCs w:val="28"/>
                <w:lang w:val="en-US"/>
              </w:rPr>
              <m:t>i</m:t>
            </m:r>
          </m:sub>
        </m:sSub>
        <m:d>
          <m:dPr>
            <m:begChr m:val="["/>
            <m:endChr m:val="]"/>
            <m:ctrlPr>
              <w:rPr>
                <w:rFonts w:ascii="Cambria Math" w:hAnsi="Cambria Math"/>
                <w:i/>
                <w:sz w:val="28"/>
                <w:szCs w:val="28"/>
                <w:lang w:val="en-US"/>
              </w:rPr>
            </m:ctrlPr>
          </m:dPr>
          <m:e>
            <m:r>
              <w:rPr>
                <w:rFonts w:ascii="Cambria Math" w:hAnsi="Cambria Math"/>
                <w:sz w:val="28"/>
                <w:szCs w:val="28"/>
                <w:lang w:val="en-US"/>
              </w:rPr>
              <m:t>n</m:t>
            </m:r>
          </m:e>
        </m:d>
        <m:r>
          <w:rPr>
            <w:rFonts w:ascii="Cambria Math" w:hAnsi="Cambria Math"/>
            <w:sz w:val="28"/>
            <w:szCs w:val="28"/>
            <w:lang w:val="uk-UA"/>
          </w:rPr>
          <m:t>=</m:t>
        </m:r>
        <m:r>
          <w:rPr>
            <w:rFonts w:ascii="Cambria Math" w:hAnsi="Cambria Math"/>
            <w:sz w:val="28"/>
            <w:szCs w:val="28"/>
            <w:lang w:val="en-US"/>
          </w:rPr>
          <m:t>d</m:t>
        </m:r>
        <m:d>
          <m:dPr>
            <m:ctrlPr>
              <w:rPr>
                <w:rFonts w:ascii="Cambria Math" w:hAnsi="Cambria Math"/>
                <w:i/>
                <w:sz w:val="28"/>
                <w:szCs w:val="28"/>
                <w:lang w:val="en-US"/>
              </w:rPr>
            </m:ctrlPr>
          </m:dPr>
          <m:e>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i</m:t>
                </m:r>
              </m:sub>
            </m:sSub>
            <m:d>
              <m:dPr>
                <m:begChr m:val="["/>
                <m:endChr m:val="]"/>
                <m:ctrlPr>
                  <w:rPr>
                    <w:rFonts w:ascii="Cambria Math" w:hAnsi="Cambria Math"/>
                    <w:i/>
                    <w:sz w:val="28"/>
                    <w:szCs w:val="28"/>
                    <w:lang w:val="en-US"/>
                  </w:rPr>
                </m:ctrlPr>
              </m:dPr>
              <m:e>
                <m:r>
                  <w:rPr>
                    <w:rFonts w:ascii="Cambria Math" w:hAnsi="Cambria Math"/>
                    <w:sz w:val="28"/>
                    <w:szCs w:val="28"/>
                    <w:lang w:val="en-US"/>
                  </w:rPr>
                  <m:t>n</m:t>
                </m:r>
              </m:e>
            </m:d>
          </m:e>
        </m:d>
        <m:r>
          <w:rPr>
            <w:rFonts w:ascii="Cambria Math" w:hAnsi="Cambria Math"/>
            <w:sz w:val="28"/>
            <w:szCs w:val="28"/>
            <w:lang w:val="uk-UA"/>
          </w:rPr>
          <m:t>=</m:t>
        </m:r>
        <m:d>
          <m:dPr>
            <m:begChr m:val="{"/>
            <m:endChr m:val=""/>
            <m:ctrlPr>
              <w:rPr>
                <w:rFonts w:ascii="Cambria Math" w:hAnsi="Cambria Math"/>
                <w:i/>
                <w:sz w:val="28"/>
                <w:szCs w:val="28"/>
                <w:lang w:val="en-US"/>
              </w:rPr>
            </m:ctrlPr>
          </m:dPr>
          <m:e>
            <m:m>
              <m:mPr>
                <m:mcs>
                  <m:mc>
                    <m:mcPr>
                      <m:count m:val="1"/>
                      <m:mcJc m:val="center"/>
                    </m:mcPr>
                  </m:mc>
                </m:mcs>
                <m:ctrlPr>
                  <w:rPr>
                    <w:rFonts w:ascii="Cambria Math" w:hAnsi="Cambria Math"/>
                    <w:i/>
                    <w:sz w:val="28"/>
                    <w:szCs w:val="28"/>
                    <w:lang w:val="en-US"/>
                  </w:rPr>
                </m:ctrlPr>
              </m:mPr>
              <m:mr>
                <m:e>
                  <m:sSub>
                    <m:sSubPr>
                      <m:ctrlPr>
                        <w:rPr>
                          <w:rFonts w:ascii="Cambria Math" w:hAnsi="Cambria Math"/>
                          <w:i/>
                          <w:sz w:val="28"/>
                          <w:szCs w:val="28"/>
                          <w:lang w:val="en-US"/>
                        </w:rPr>
                      </m:ctrlPr>
                    </m:sSubPr>
                    <m:e>
                      <m:r>
                        <w:rPr>
                          <w:rFonts w:ascii="Cambria Math" w:hAnsi="Cambria Math"/>
                          <w:sz w:val="28"/>
                          <w:szCs w:val="28"/>
                          <w:lang w:val="uk-UA"/>
                        </w:rPr>
                        <m:t>∆</m:t>
                      </m:r>
                    </m:e>
                    <m:sub>
                      <m:r>
                        <w:rPr>
                          <w:rFonts w:ascii="Cambria Math" w:hAnsi="Cambria Math"/>
                          <w:sz w:val="28"/>
                          <w:szCs w:val="28"/>
                          <w:lang w:val="en-US"/>
                        </w:rPr>
                        <m:t>i</m:t>
                      </m:r>
                    </m:sub>
                  </m:sSub>
                  <m:d>
                    <m:dPr>
                      <m:begChr m:val="["/>
                      <m:endChr m:val="]"/>
                      <m:ctrlPr>
                        <w:rPr>
                          <w:rFonts w:ascii="Cambria Math" w:hAnsi="Cambria Math"/>
                          <w:i/>
                          <w:sz w:val="28"/>
                          <w:szCs w:val="28"/>
                          <w:lang w:val="en-US"/>
                        </w:rPr>
                      </m:ctrlPr>
                    </m:dPr>
                    <m:e>
                      <m:r>
                        <w:rPr>
                          <w:rFonts w:ascii="Cambria Math" w:hAnsi="Cambria Math"/>
                          <w:sz w:val="28"/>
                          <w:szCs w:val="28"/>
                          <w:lang w:val="en-US"/>
                        </w:rPr>
                        <m:t>n</m:t>
                      </m:r>
                    </m:e>
                  </m:d>
                  <m:r>
                    <w:rPr>
                      <w:rFonts w:ascii="Cambria Math" w:hAnsi="Cambria Math"/>
                      <w:sz w:val="28"/>
                      <w:szCs w:val="28"/>
                      <w:lang w:val="uk-UA"/>
                    </w:rPr>
                    <m:t xml:space="preserve">,  якщо </m:t>
                  </m:r>
                  <m:sSub>
                    <m:sSubPr>
                      <m:ctrlPr>
                        <w:rPr>
                          <w:rFonts w:ascii="Cambria Math" w:hAnsi="Cambria Math"/>
                          <w:i/>
                          <w:sz w:val="28"/>
                          <w:szCs w:val="28"/>
                          <w:lang w:val="uk-UA"/>
                        </w:rPr>
                      </m:ctrlPr>
                    </m:sSubPr>
                    <m:e>
                      <m:r>
                        <w:rPr>
                          <w:rFonts w:ascii="Cambria Math" w:hAnsi="Cambria Math"/>
                          <w:sz w:val="28"/>
                          <w:szCs w:val="28"/>
                          <w:lang w:val="uk-UA"/>
                        </w:rPr>
                        <m:t>∆</m:t>
                      </m:r>
                    </m:e>
                    <m:sub>
                      <m:r>
                        <w:rPr>
                          <w:rFonts w:ascii="Cambria Math" w:hAnsi="Cambria Math"/>
                          <w:sz w:val="28"/>
                          <w:szCs w:val="28"/>
                          <w:lang w:val="uk-UA"/>
                        </w:rPr>
                        <m:t>i</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≥0</m:t>
                  </m:r>
                </m:e>
              </m:mr>
              <m:mr>
                <m:e>
                  <m:r>
                    <w:rPr>
                      <w:rFonts w:ascii="Cambria Math" w:hAnsi="Cambria Math"/>
                      <w:sz w:val="28"/>
                      <w:szCs w:val="28"/>
                      <w:lang w:val="uk-UA"/>
                    </w:rPr>
                    <m:t xml:space="preserve">0,  якщо </m:t>
                  </m:r>
                  <m:sSub>
                    <m:sSubPr>
                      <m:ctrlPr>
                        <w:rPr>
                          <w:rFonts w:ascii="Cambria Math" w:hAnsi="Cambria Math"/>
                          <w:i/>
                          <w:sz w:val="28"/>
                          <w:szCs w:val="28"/>
                          <w:lang w:val="uk-UA"/>
                        </w:rPr>
                      </m:ctrlPr>
                    </m:sSubPr>
                    <m:e>
                      <m:r>
                        <w:rPr>
                          <w:rFonts w:ascii="Cambria Math" w:hAnsi="Cambria Math"/>
                          <w:sz w:val="28"/>
                          <w:szCs w:val="28"/>
                          <w:lang w:val="uk-UA"/>
                        </w:rPr>
                        <m:t>∆</m:t>
                      </m:r>
                    </m:e>
                    <m:sub>
                      <m:r>
                        <w:rPr>
                          <w:rFonts w:ascii="Cambria Math" w:hAnsi="Cambria Math"/>
                          <w:sz w:val="28"/>
                          <w:szCs w:val="28"/>
                          <w:lang w:val="uk-UA"/>
                        </w:rPr>
                        <m:t>i</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&lt;0</m:t>
                  </m:r>
                </m:e>
              </m:mr>
            </m:m>
          </m:e>
        </m:d>
      </m:oMath>
      <w:r w:rsidR="008F0D6C">
        <w:rPr>
          <w:sz w:val="28"/>
          <w:szCs w:val="28"/>
          <w:lang w:val="uk-UA"/>
        </w:rPr>
        <w:t xml:space="preserve">            (</w:t>
      </w:r>
      <w:r w:rsidR="00D20F3A">
        <w:rPr>
          <w:sz w:val="28"/>
          <w:szCs w:val="28"/>
          <w:lang w:val="uk-UA"/>
        </w:rPr>
        <w:t>3</w:t>
      </w:r>
      <w:r w:rsidR="008F0D6C">
        <w:rPr>
          <w:sz w:val="28"/>
          <w:szCs w:val="28"/>
          <w:lang w:val="uk-UA"/>
        </w:rPr>
        <w:t>.15)</w:t>
      </w:r>
    </w:p>
    <w:p w:rsidR="008F0D6C" w:rsidRDefault="008F0D6C" w:rsidP="008F0D6C">
      <w:pPr>
        <w:pStyle w:val="a3"/>
        <w:widowControl/>
        <w:autoSpaceDE/>
        <w:autoSpaceDN/>
        <w:spacing w:line="360" w:lineRule="auto"/>
        <w:ind w:left="0" w:firstLine="567"/>
        <w:jc w:val="both"/>
        <w:rPr>
          <w:sz w:val="28"/>
          <w:szCs w:val="28"/>
          <w:lang w:val="uk-UA"/>
        </w:rPr>
      </w:pPr>
    </w:p>
    <w:p w:rsidR="008F0D6C" w:rsidRPr="008F0D6C" w:rsidRDefault="008F0D6C" w:rsidP="008F0D6C">
      <w:pPr>
        <w:pStyle w:val="a3"/>
        <w:widowControl/>
        <w:autoSpaceDE/>
        <w:autoSpaceDN/>
        <w:spacing w:line="360" w:lineRule="auto"/>
        <w:ind w:left="0" w:firstLine="567"/>
        <w:jc w:val="both"/>
        <w:rPr>
          <w:sz w:val="28"/>
          <w:szCs w:val="28"/>
          <w:lang w:val="uk-UA"/>
        </w:rPr>
      </w:pPr>
      <w:r w:rsidRPr="008F0D6C">
        <w:rPr>
          <w:sz w:val="28"/>
          <w:szCs w:val="28"/>
          <w:lang w:val="uk-UA"/>
        </w:rPr>
        <w:t xml:space="preserve">Інтегратор у блоці 6 дозволяє визначити кількість людей, яким необхідно пройти через систему обслуговування до поточного часу. Інтегратор у блоці 7 дозволяє визначити кількість людей, яким вдалося пройти через систему обслуговування до поточного часу. Значення на виході </w:t>
      </w:r>
      <w:r w:rsidRPr="008F0D6C">
        <w:rPr>
          <w:sz w:val="28"/>
          <w:szCs w:val="28"/>
          <w:lang w:val="uk-UA"/>
        </w:rPr>
        <w:lastRenderedPageBreak/>
        <w:t>суматора 8, що дорівнює різниці між числом людей, яким необхідно пройти через систему обслуговування і яким вдалося пройти через систему обслуговування до поточного моменту часу, визначає кількість людей, що стояли в черзі, є показником якості функціонування системи та дозволяє обчислити значення критеріїв (</w:t>
      </w:r>
      <w:r w:rsidR="00D20F3A">
        <w:rPr>
          <w:sz w:val="28"/>
          <w:szCs w:val="28"/>
          <w:lang w:val="uk-UA"/>
        </w:rPr>
        <w:t>3</w:t>
      </w:r>
      <w:r w:rsidRPr="008F0D6C">
        <w:rPr>
          <w:sz w:val="28"/>
          <w:szCs w:val="28"/>
          <w:lang w:val="uk-UA"/>
        </w:rPr>
        <w:t>.8 ) та (</w:t>
      </w:r>
      <w:r w:rsidR="00D20F3A">
        <w:rPr>
          <w:sz w:val="28"/>
          <w:szCs w:val="28"/>
          <w:lang w:val="uk-UA"/>
        </w:rPr>
        <w:t>3</w:t>
      </w:r>
      <w:r w:rsidRPr="008F0D6C">
        <w:rPr>
          <w:sz w:val="28"/>
          <w:szCs w:val="28"/>
          <w:lang w:val="uk-UA"/>
        </w:rPr>
        <w:t>.9).</w:t>
      </w:r>
    </w:p>
    <w:p w:rsidR="008F0D6C" w:rsidRDefault="008F0D6C" w:rsidP="008F0D6C">
      <w:pPr>
        <w:pStyle w:val="a3"/>
        <w:widowControl/>
        <w:autoSpaceDE/>
        <w:autoSpaceDN/>
        <w:spacing w:line="360" w:lineRule="auto"/>
        <w:ind w:left="0" w:firstLine="567"/>
        <w:jc w:val="both"/>
        <w:rPr>
          <w:sz w:val="28"/>
          <w:szCs w:val="28"/>
          <w:lang w:val="uk-UA"/>
        </w:rPr>
      </w:pPr>
      <w:r w:rsidRPr="008F0D6C">
        <w:rPr>
          <w:sz w:val="28"/>
          <w:szCs w:val="28"/>
          <w:lang w:val="uk-UA"/>
        </w:rPr>
        <w:t>Враховуючи вищевикладене, щільність потоку на виході з 2 блоку можна представити в наступному вигляді:</w:t>
      </w:r>
    </w:p>
    <w:p w:rsidR="008F0D6C" w:rsidRPr="00961529" w:rsidRDefault="00AB0FAA" w:rsidP="00961529">
      <w:pPr>
        <w:pStyle w:val="a3"/>
        <w:widowControl/>
        <w:autoSpaceDE/>
        <w:autoSpaceDN/>
        <w:spacing w:line="360" w:lineRule="auto"/>
        <w:ind w:left="0" w:firstLine="567"/>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с</m:t>
            </m:r>
          </m:e>
          <m:sub>
            <m:r>
              <w:rPr>
                <w:rFonts w:ascii="Cambria Math" w:hAnsi="Cambria Math"/>
                <w:sz w:val="28"/>
                <w:szCs w:val="28"/>
                <w:lang w:val="uk-UA"/>
              </w:rPr>
              <m:t>i</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i-1</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e>
        </m:d>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i-1</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+d</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m:t>
                    </m:r>
                  </m:e>
                  <m:sub>
                    <m:r>
                      <w:rPr>
                        <w:rFonts w:ascii="Cambria Math" w:hAnsi="Cambria Math"/>
                        <w:sz w:val="28"/>
                        <w:szCs w:val="28"/>
                        <w:lang w:val="uk-UA"/>
                      </w:rPr>
                      <m:t>i</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e>
            </m:d>
          </m:e>
        </m:d>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i-1</m:t>
                </m:r>
              </m:sub>
            </m:sSub>
            <m:d>
              <m:dPr>
                <m:begChr m:val="["/>
                <m:endChr m:val="]"/>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+d</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l</m:t>
                    </m:r>
                  </m:e>
                  <m:sub>
                    <m:r>
                      <w:rPr>
                        <w:rFonts w:ascii="Cambria Math" w:hAnsi="Cambria Math"/>
                        <w:sz w:val="28"/>
                        <w:szCs w:val="28"/>
                        <w:lang w:val="uk-UA"/>
                      </w:rPr>
                      <m:t>i</m:t>
                    </m:r>
                  </m:sub>
                </m:sSub>
                <m:d>
                  <m:dPr>
                    <m:begChr m:val="["/>
                    <m:endChr m:val="]"/>
                    <m:ctrlPr>
                      <w:rPr>
                        <w:rFonts w:ascii="Cambria Math" w:hAnsi="Cambria Math"/>
                        <w:i/>
                        <w:sz w:val="28"/>
                        <w:szCs w:val="28"/>
                        <w:lang w:val="uk-UA"/>
                      </w:rPr>
                    </m:ctrlPr>
                  </m:dPr>
                  <m:e>
                    <m:r>
                      <w:rPr>
                        <w:rFonts w:ascii="Cambria Math" w:hAnsi="Cambria Math"/>
                        <w:sz w:val="28"/>
                        <w:szCs w:val="28"/>
                        <w:lang w:val="uk-UA"/>
                      </w:rPr>
                      <m:t>n-1</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m:t>
                    </m:r>
                  </m:sub>
                </m:sSub>
                <m:d>
                  <m:dPr>
                    <m:begChr m:val="["/>
                    <m:endChr m:val="]"/>
                    <m:ctrlPr>
                      <w:rPr>
                        <w:rFonts w:ascii="Cambria Math" w:hAnsi="Cambria Math"/>
                        <w:i/>
                        <w:sz w:val="28"/>
                        <w:szCs w:val="28"/>
                        <w:lang w:val="uk-UA"/>
                      </w:rPr>
                    </m:ctrlPr>
                  </m:dPr>
                  <m:e>
                    <m:r>
                      <w:rPr>
                        <w:rFonts w:ascii="Cambria Math" w:hAnsi="Cambria Math"/>
                        <w:sz w:val="28"/>
                        <w:szCs w:val="28"/>
                        <w:lang w:val="uk-UA"/>
                      </w:rPr>
                      <m:t>n-1</m:t>
                    </m:r>
                  </m:e>
                </m:d>
              </m:e>
            </m:d>
          </m:e>
        </m:d>
      </m:oMath>
      <w:r w:rsidR="00961529" w:rsidRPr="00961529">
        <w:rPr>
          <w:sz w:val="28"/>
          <w:szCs w:val="28"/>
          <w:lang w:val="uk-UA"/>
        </w:rPr>
        <w:t xml:space="preserve">                 (</w:t>
      </w:r>
      <w:r w:rsidR="00D20F3A">
        <w:rPr>
          <w:sz w:val="28"/>
          <w:szCs w:val="28"/>
          <w:lang w:val="uk-UA"/>
        </w:rPr>
        <w:t>3</w:t>
      </w:r>
      <w:r w:rsidR="00961529" w:rsidRPr="00961529">
        <w:rPr>
          <w:sz w:val="28"/>
          <w:szCs w:val="28"/>
          <w:lang w:val="uk-UA"/>
        </w:rPr>
        <w:t>.16)</w:t>
      </w:r>
    </w:p>
    <w:p w:rsidR="00961529" w:rsidRPr="00961529" w:rsidRDefault="00961529" w:rsidP="00961529">
      <w:pPr>
        <w:pStyle w:val="a3"/>
        <w:widowControl/>
        <w:autoSpaceDE/>
        <w:autoSpaceDN/>
        <w:spacing w:line="360" w:lineRule="auto"/>
        <w:ind w:left="0" w:firstLine="567"/>
        <w:jc w:val="both"/>
        <w:rPr>
          <w:sz w:val="28"/>
          <w:szCs w:val="28"/>
          <w:lang w:val="uk-UA"/>
        </w:rPr>
      </w:pPr>
      <w:r w:rsidRPr="00961529">
        <w:rPr>
          <w:sz w:val="28"/>
          <w:szCs w:val="28"/>
          <w:lang w:val="uk-UA"/>
        </w:rPr>
        <w:t xml:space="preserve">Побудуємо математичну модель району заходу (зона останньої милі) під час прибуття на </w:t>
      </w:r>
      <w:r>
        <w:rPr>
          <w:sz w:val="28"/>
          <w:szCs w:val="28"/>
          <w:lang w:val="uk-UA"/>
        </w:rPr>
        <w:t>В</w:t>
      </w:r>
      <w:r w:rsidRPr="00961529">
        <w:rPr>
          <w:sz w:val="28"/>
          <w:szCs w:val="28"/>
          <w:lang w:val="uk-UA"/>
        </w:rPr>
        <w:t>КМ</w:t>
      </w:r>
      <w:r>
        <w:rPr>
          <w:sz w:val="28"/>
          <w:szCs w:val="28"/>
          <w:lang w:val="uk-UA"/>
        </w:rPr>
        <w:t>З</w:t>
      </w:r>
      <w:r w:rsidRPr="00961529">
        <w:rPr>
          <w:sz w:val="28"/>
          <w:szCs w:val="28"/>
          <w:lang w:val="uk-UA"/>
        </w:rPr>
        <w:t xml:space="preserve">. Входами системи є потоки представників клієнтських груп уболівальників на виходах з транспортної інфраструктури, або через інші входи до зони розмежування. Виходами системи є потоки представників клієнтських груп, які підходять до відповідної вхідної групи майданчика </w:t>
      </w:r>
      <w:r>
        <w:rPr>
          <w:sz w:val="28"/>
          <w:szCs w:val="28"/>
          <w:lang w:val="uk-UA"/>
        </w:rPr>
        <w:t>В</w:t>
      </w:r>
      <w:r w:rsidRPr="00961529">
        <w:rPr>
          <w:sz w:val="28"/>
          <w:szCs w:val="28"/>
          <w:lang w:val="uk-UA"/>
        </w:rPr>
        <w:t>КМ</w:t>
      </w:r>
      <w:r>
        <w:rPr>
          <w:sz w:val="28"/>
          <w:szCs w:val="28"/>
          <w:lang w:val="uk-UA"/>
        </w:rPr>
        <w:t>З</w:t>
      </w:r>
      <w:r w:rsidRPr="00961529">
        <w:rPr>
          <w:sz w:val="28"/>
          <w:szCs w:val="28"/>
          <w:lang w:val="uk-UA"/>
        </w:rPr>
        <w:t xml:space="preserve">. Як приклад такої системи у Розділі </w:t>
      </w:r>
      <w:r>
        <w:rPr>
          <w:sz w:val="28"/>
          <w:szCs w:val="28"/>
          <w:lang w:val="uk-UA"/>
        </w:rPr>
        <w:t>3</w:t>
      </w:r>
      <w:r w:rsidRPr="00961529">
        <w:rPr>
          <w:sz w:val="28"/>
          <w:szCs w:val="28"/>
          <w:lang w:val="uk-UA"/>
        </w:rPr>
        <w:t xml:space="preserve"> розглянуто зону останньої милі стадіону «</w:t>
      </w:r>
      <w:r w:rsidRPr="00961529">
        <w:rPr>
          <w:color w:val="202124"/>
          <w:sz w:val="28"/>
          <w:szCs w:val="28"/>
          <w:shd w:val="clear" w:color="auto" w:fill="FFFFFF"/>
          <w:lang w:val="uk-UA"/>
        </w:rPr>
        <w:t>Олімпійський</w:t>
      </w:r>
      <w:r w:rsidRPr="00961529">
        <w:rPr>
          <w:sz w:val="28"/>
          <w:szCs w:val="28"/>
          <w:lang w:val="uk-UA"/>
        </w:rPr>
        <w:t xml:space="preserve">». Розглядаючи як </w:t>
      </w:r>
      <w:r>
        <w:rPr>
          <w:sz w:val="28"/>
          <w:szCs w:val="28"/>
          <w:lang w:val="uk-UA"/>
        </w:rPr>
        <w:t>В</w:t>
      </w:r>
      <w:r w:rsidRPr="00961529">
        <w:rPr>
          <w:sz w:val="28"/>
          <w:szCs w:val="28"/>
          <w:lang w:val="uk-UA"/>
        </w:rPr>
        <w:t>КМ</w:t>
      </w:r>
      <w:r>
        <w:rPr>
          <w:sz w:val="28"/>
          <w:szCs w:val="28"/>
          <w:lang w:val="uk-UA"/>
        </w:rPr>
        <w:t xml:space="preserve">З </w:t>
      </w:r>
      <w:r w:rsidRPr="00961529">
        <w:rPr>
          <w:sz w:val="28"/>
          <w:szCs w:val="28"/>
          <w:lang w:val="uk-UA"/>
        </w:rPr>
        <w:t xml:space="preserve"> футбольний матч, можна зробити висновок про те, що вболівальники прибувають із двох виходів станції «</w:t>
      </w:r>
      <w:r w:rsidRPr="00961529">
        <w:rPr>
          <w:color w:val="202124"/>
          <w:sz w:val="28"/>
          <w:szCs w:val="28"/>
          <w:shd w:val="clear" w:color="auto" w:fill="FFFFFF"/>
          <w:lang w:val="uk-UA"/>
        </w:rPr>
        <w:t>Олімпійський</w:t>
      </w:r>
      <w:r w:rsidRPr="00961529">
        <w:rPr>
          <w:sz w:val="28"/>
          <w:szCs w:val="28"/>
          <w:lang w:val="uk-UA"/>
        </w:rPr>
        <w:t xml:space="preserve">». Це ілюструє </w:t>
      </w:r>
      <w:r>
        <w:rPr>
          <w:sz w:val="28"/>
          <w:szCs w:val="28"/>
          <w:lang w:val="uk-UA"/>
        </w:rPr>
        <w:t>м</w:t>
      </w:r>
      <w:r w:rsidRPr="00961529">
        <w:rPr>
          <w:sz w:val="28"/>
          <w:szCs w:val="28"/>
          <w:lang w:val="uk-UA"/>
        </w:rPr>
        <w:t xml:space="preserve">алюнок </w:t>
      </w:r>
      <w:r w:rsidR="00D20F3A">
        <w:rPr>
          <w:sz w:val="28"/>
          <w:szCs w:val="28"/>
          <w:lang w:val="uk-UA"/>
        </w:rPr>
        <w:t>3</w:t>
      </w:r>
      <w:r>
        <w:rPr>
          <w:sz w:val="28"/>
          <w:szCs w:val="28"/>
          <w:lang w:val="uk-UA"/>
        </w:rPr>
        <w:t>.</w:t>
      </w:r>
      <w:r w:rsidR="00D20F3A">
        <w:rPr>
          <w:sz w:val="28"/>
          <w:szCs w:val="28"/>
          <w:lang w:val="uk-UA"/>
        </w:rPr>
        <w:t>3</w:t>
      </w:r>
      <w:r w:rsidRPr="00961529">
        <w:rPr>
          <w:sz w:val="28"/>
          <w:szCs w:val="28"/>
          <w:lang w:val="uk-UA"/>
        </w:rPr>
        <w:t xml:space="preserve"> [</w:t>
      </w:r>
      <w:r w:rsidR="007664EF" w:rsidRPr="00D00032">
        <w:rPr>
          <w:sz w:val="28"/>
          <w:szCs w:val="28"/>
          <w:lang w:val="uk-UA"/>
        </w:rPr>
        <w:t>5</w:t>
      </w:r>
      <w:r w:rsidRPr="00961529">
        <w:rPr>
          <w:sz w:val="28"/>
          <w:szCs w:val="28"/>
          <w:lang w:val="uk-UA"/>
        </w:rPr>
        <w:t>].</w:t>
      </w:r>
    </w:p>
    <w:p w:rsidR="008F0D6C" w:rsidRDefault="00961529" w:rsidP="00961529">
      <w:pPr>
        <w:pStyle w:val="a3"/>
        <w:widowControl/>
        <w:autoSpaceDE/>
        <w:autoSpaceDN/>
        <w:spacing w:line="360" w:lineRule="auto"/>
        <w:ind w:left="0" w:firstLine="567"/>
        <w:jc w:val="both"/>
        <w:rPr>
          <w:sz w:val="28"/>
          <w:szCs w:val="28"/>
          <w:lang w:val="uk-UA"/>
        </w:rPr>
      </w:pPr>
      <w:r w:rsidRPr="00961529">
        <w:rPr>
          <w:sz w:val="28"/>
          <w:szCs w:val="28"/>
          <w:lang w:val="uk-UA"/>
        </w:rPr>
        <w:t xml:space="preserve">Щільність потоку представників клієнтських груп, що проходять через переріз у просторі за одиницю часу, через </w:t>
      </w:r>
      <m:oMath>
        <m:r>
          <w:rPr>
            <w:rFonts w:ascii="Cambria Math" w:hAnsi="Cambria Math"/>
            <w:sz w:val="28"/>
            <w:szCs w:val="28"/>
            <w:lang w:val="uk-UA"/>
          </w:rPr>
          <m:t>s</m:t>
        </m:r>
      </m:oMath>
      <w:r w:rsidRPr="00961529">
        <w:rPr>
          <w:sz w:val="28"/>
          <w:szCs w:val="28"/>
          <w:lang w:val="uk-UA"/>
        </w:rPr>
        <w:t xml:space="preserve">-ю вхідну групу </w:t>
      </w:r>
      <w:r w:rsidRPr="00961529">
        <w:rPr>
          <w:rFonts w:ascii="Cambria Math" w:hAnsi="Cambria Math" w:cs="Cambria Math"/>
          <w:sz w:val="28"/>
          <w:szCs w:val="28"/>
          <w:lang w:val="uk-UA"/>
        </w:rPr>
        <w:t>𝐼𝑆𝐵𝑠</w:t>
      </w:r>
      <w:r w:rsidRPr="00961529">
        <w:rPr>
          <w:sz w:val="28"/>
          <w:szCs w:val="28"/>
          <w:lang w:val="uk-UA"/>
        </w:rPr>
        <w:t xml:space="preserve"> (</w:t>
      </w:r>
      <w:r w:rsidRPr="00961529">
        <w:rPr>
          <w:rFonts w:ascii="Cambria Math" w:hAnsi="Cambria Math" w:cs="Cambria Math"/>
          <w:sz w:val="28"/>
          <w:szCs w:val="28"/>
          <w:lang w:val="uk-UA"/>
        </w:rPr>
        <w:t>𝑡</w:t>
      </w:r>
      <w:r w:rsidRPr="00961529">
        <w:rPr>
          <w:sz w:val="28"/>
          <w:szCs w:val="28"/>
          <w:lang w:val="uk-UA"/>
        </w:rPr>
        <w:t>) визначається за формулою (</w:t>
      </w:r>
      <w:r w:rsidR="00D20F3A">
        <w:rPr>
          <w:sz w:val="28"/>
          <w:szCs w:val="28"/>
          <w:lang w:val="uk-UA"/>
        </w:rPr>
        <w:t>3</w:t>
      </w:r>
      <w:r w:rsidRPr="00961529">
        <w:rPr>
          <w:sz w:val="28"/>
          <w:szCs w:val="28"/>
          <w:lang w:val="uk-UA"/>
        </w:rPr>
        <w:t xml:space="preserve">.17). Літерні позначення </w:t>
      </w:r>
      <w:r>
        <w:rPr>
          <w:sz w:val="28"/>
          <w:szCs w:val="28"/>
          <w:lang w:val="uk-UA"/>
        </w:rPr>
        <w:t>розшифровуються згідно таблиці</w:t>
      </w:r>
      <w:r w:rsidRPr="00961529">
        <w:rPr>
          <w:sz w:val="28"/>
          <w:szCs w:val="28"/>
          <w:lang w:val="uk-UA"/>
        </w:rPr>
        <w:t xml:space="preserve"> </w:t>
      </w:r>
      <w:r w:rsidR="00A75D12">
        <w:rPr>
          <w:sz w:val="28"/>
          <w:szCs w:val="28"/>
          <w:lang w:val="uk-UA"/>
        </w:rPr>
        <w:t>2</w:t>
      </w:r>
      <w:r w:rsidRPr="00961529">
        <w:rPr>
          <w:sz w:val="28"/>
          <w:szCs w:val="28"/>
          <w:lang w:val="uk-UA"/>
        </w:rPr>
        <w:t>.</w:t>
      </w:r>
      <w:r w:rsidR="005A6BB4">
        <w:rPr>
          <w:sz w:val="28"/>
          <w:szCs w:val="28"/>
          <w:lang w:val="uk-UA"/>
        </w:rPr>
        <w:t>8</w:t>
      </w:r>
      <w:r w:rsidRPr="00961529">
        <w:rPr>
          <w:sz w:val="28"/>
          <w:szCs w:val="28"/>
          <w:lang w:val="uk-UA"/>
        </w:rPr>
        <w:t>.</w:t>
      </w:r>
    </w:p>
    <w:p w:rsidR="00A75D12" w:rsidRPr="00A75D12" w:rsidRDefault="00AB0FAA" w:rsidP="00A75D12">
      <w:pPr>
        <w:pStyle w:val="a3"/>
        <w:widowControl/>
        <w:autoSpaceDE/>
        <w:autoSpaceDN/>
        <w:spacing w:line="360" w:lineRule="auto"/>
        <w:ind w:left="0" w:firstLine="567"/>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ISB</m:t>
            </m:r>
          </m:e>
          <m:sub>
            <m:r>
              <w:rPr>
                <w:rFonts w:ascii="Cambria Math" w:hAnsi="Cambria Math"/>
                <w:sz w:val="28"/>
                <w:szCs w:val="28"/>
                <w:lang w:val="uk-UA"/>
              </w:rPr>
              <m:t>s</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m=1</m:t>
            </m:r>
          </m:sub>
          <m:sup>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m</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0</m:t>
                </m:r>
              </m:sub>
            </m:sSub>
          </m:sup>
          <m:e>
            <m:nary>
              <m:naryPr>
                <m:chr m:val="∑"/>
                <m:limLoc m:val="undOvr"/>
                <m:ctrlPr>
                  <w:rPr>
                    <w:rFonts w:ascii="Cambria Math" w:hAnsi="Cambria Math"/>
                    <w:i/>
                    <w:sz w:val="28"/>
                    <w:szCs w:val="28"/>
                    <w:lang w:val="uk-UA"/>
                  </w:rPr>
                </m:ctrlPr>
              </m:naryPr>
              <m:sub>
                <m:r>
                  <w:rPr>
                    <w:rFonts w:ascii="Cambria Math" w:hAnsi="Cambria Math"/>
                    <w:sz w:val="28"/>
                    <w:szCs w:val="28"/>
                    <w:lang w:val="uk-UA"/>
                  </w:rPr>
                  <m:t>g=1</m:t>
                </m:r>
              </m:sub>
              <m:sup>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g</m:t>
                    </m:r>
                  </m:sub>
                </m:sSub>
              </m:sup>
              <m:e>
                <m:sSubSup>
                  <m:sSubSupPr>
                    <m:ctrlPr>
                      <w:rPr>
                        <w:rFonts w:ascii="Cambria Math" w:hAnsi="Cambria Math"/>
                        <w:i/>
                        <w:sz w:val="28"/>
                        <w:szCs w:val="28"/>
                        <w:lang w:val="uk-UA"/>
                      </w:rPr>
                    </m:ctrlPr>
                  </m:sSubSupPr>
                  <m:e>
                    <m:r>
                      <w:rPr>
                        <w:rFonts w:ascii="Cambria Math" w:hAnsi="Cambria Math"/>
                        <w:sz w:val="28"/>
                        <w:szCs w:val="28"/>
                        <w:lang w:val="uk-UA"/>
                      </w:rPr>
                      <m:t>a</m:t>
                    </m:r>
                  </m:e>
                  <m:sub>
                    <m:r>
                      <w:rPr>
                        <w:rFonts w:ascii="Cambria Math" w:hAnsi="Cambria Math"/>
                        <w:sz w:val="28"/>
                        <w:szCs w:val="28"/>
                        <w:lang w:val="uk-UA"/>
                      </w:rPr>
                      <m:t>smg</m:t>
                    </m:r>
                  </m:sub>
                  <m:sup>
                    <m:r>
                      <w:rPr>
                        <w:rFonts w:ascii="Cambria Math" w:hAnsi="Cambria Math"/>
                        <w:sz w:val="28"/>
                        <w:szCs w:val="28"/>
                        <w:lang w:val="uk-UA"/>
                      </w:rPr>
                      <m:t>MS</m:t>
                    </m:r>
                  </m:sup>
                </m:sSubSup>
                <m:r>
                  <w:rPr>
                    <w:rFonts w:ascii="Cambria Math" w:hAnsi="Cambria Math"/>
                    <w:sz w:val="28"/>
                    <w:szCs w:val="28"/>
                    <w:lang w:val="uk-UA"/>
                  </w:rPr>
                  <m:t>OM</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m</m:t>
                    </m:r>
                  </m:sub>
                </m:sSub>
                <m:d>
                  <m:dPr>
                    <m:ctrlPr>
                      <w:rPr>
                        <w:rFonts w:ascii="Cambria Math" w:hAnsi="Cambria Math"/>
                        <w:i/>
                        <w:sz w:val="28"/>
                        <w:szCs w:val="28"/>
                        <w:lang w:val="uk-UA"/>
                      </w:rPr>
                    </m:ctrlPr>
                  </m:dPr>
                  <m:e>
                    <m:r>
                      <w:rPr>
                        <w:rFonts w:ascii="Cambria Math" w:hAnsi="Cambria Math"/>
                        <w:sz w:val="28"/>
                        <w:szCs w:val="28"/>
                        <w:lang w:val="uk-UA"/>
                      </w:rPr>
                      <m:t>t-</m:t>
                    </m:r>
                    <m:sSubSup>
                      <m:sSubSupPr>
                        <m:ctrlPr>
                          <w:rPr>
                            <w:rFonts w:ascii="Cambria Math" w:hAnsi="Cambria Math"/>
                            <w:i/>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smg</m:t>
                        </m:r>
                      </m:sub>
                      <m:sup>
                        <m:r>
                          <w:rPr>
                            <w:rFonts w:ascii="Cambria Math" w:hAnsi="Cambria Math"/>
                            <w:sz w:val="28"/>
                            <w:szCs w:val="28"/>
                            <w:lang w:val="uk-UA"/>
                          </w:rPr>
                          <m:t>MS</m:t>
                        </m:r>
                      </m:sup>
                    </m:sSubSup>
                  </m:e>
                </m:d>
                <m:r>
                  <w:rPr>
                    <w:rFonts w:ascii="Cambria Math" w:hAnsi="Cambria Math"/>
                    <w:sz w:val="28"/>
                    <w:szCs w:val="28"/>
                    <w:lang w:val="uk-UA"/>
                  </w:rPr>
                  <m:t>, s=1…</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s</m:t>
                    </m:r>
                  </m:sub>
                </m:sSub>
              </m:e>
            </m:nary>
          </m:e>
        </m:nary>
      </m:oMath>
      <w:r w:rsidR="00A75D12" w:rsidRPr="00A75D12">
        <w:rPr>
          <w:sz w:val="28"/>
          <w:szCs w:val="28"/>
          <w:lang w:val="uk-UA"/>
        </w:rPr>
        <w:tab/>
        <w:t>(</w:t>
      </w:r>
      <w:r w:rsidR="00D20F3A">
        <w:rPr>
          <w:sz w:val="28"/>
          <w:szCs w:val="28"/>
          <w:lang w:val="uk-UA"/>
        </w:rPr>
        <w:t>3</w:t>
      </w:r>
      <w:r w:rsidR="00A75D12" w:rsidRPr="00A75D12">
        <w:rPr>
          <w:sz w:val="28"/>
          <w:szCs w:val="28"/>
          <w:lang w:val="uk-UA"/>
        </w:rPr>
        <w:t>.17)</w:t>
      </w:r>
    </w:p>
    <w:p w:rsidR="00A75D12" w:rsidRPr="00A75D12" w:rsidRDefault="00A75D12" w:rsidP="00A75D12">
      <w:pPr>
        <w:pStyle w:val="a3"/>
        <w:widowControl/>
        <w:autoSpaceDE/>
        <w:autoSpaceDN/>
        <w:spacing w:line="360" w:lineRule="auto"/>
        <w:ind w:left="0" w:firstLine="567"/>
        <w:jc w:val="both"/>
        <w:rPr>
          <w:sz w:val="28"/>
          <w:szCs w:val="28"/>
          <w:lang w:val="uk-UA"/>
        </w:rPr>
      </w:pPr>
      <w:r w:rsidRPr="00A75D12">
        <w:rPr>
          <w:sz w:val="28"/>
          <w:szCs w:val="28"/>
          <w:lang w:val="uk-UA"/>
        </w:rPr>
        <w:t>Де</w:t>
      </w:r>
      <w:r w:rsidRPr="00A75D12">
        <w:rPr>
          <w:sz w:val="28"/>
          <w:szCs w:val="28"/>
        </w:rPr>
        <w:t>,</w:t>
      </w:r>
      <w:r w:rsidRPr="00A75D12">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s</m:t>
            </m:r>
          </m:sub>
        </m:sSub>
      </m:oMath>
      <w:r w:rsidRPr="00A75D12">
        <w:rPr>
          <w:sz w:val="28"/>
          <w:szCs w:val="28"/>
          <w:lang w:val="uk-UA"/>
        </w:rPr>
        <w:t xml:space="preserve"> – кількість вхідних груп на майданчику заходу;</w:t>
      </w:r>
    </w:p>
    <w:p w:rsidR="00A75D12" w:rsidRPr="00A75D12" w:rsidRDefault="00AB0FAA" w:rsidP="00A75D12">
      <w:pPr>
        <w:pStyle w:val="a3"/>
        <w:widowControl/>
        <w:autoSpaceDE/>
        <w:autoSpaceDN/>
        <w:spacing w:line="360" w:lineRule="auto"/>
        <w:ind w:left="0" w:firstLine="567"/>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0</m:t>
            </m:r>
          </m:sub>
        </m:sSub>
      </m:oMath>
      <w:r w:rsidR="00A75D12" w:rsidRPr="00A75D12">
        <w:rPr>
          <w:sz w:val="28"/>
          <w:szCs w:val="28"/>
          <w:lang w:val="uk-UA"/>
        </w:rPr>
        <w:t xml:space="preserve"> – кількість входів на територію не з елементів транспортного вузла (пішохідні потоки);</w:t>
      </w:r>
    </w:p>
    <w:p w:rsidR="00A75D12" w:rsidRPr="00A75D12" w:rsidRDefault="00AB0FAA" w:rsidP="00A75D12">
      <w:pPr>
        <w:pStyle w:val="a3"/>
        <w:widowControl/>
        <w:autoSpaceDE/>
        <w:autoSpaceDN/>
        <w:spacing w:line="360" w:lineRule="auto"/>
        <w:ind w:left="0" w:firstLine="567"/>
        <w:jc w:val="both"/>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a</m:t>
            </m:r>
          </m:e>
          <m:sub>
            <m:r>
              <w:rPr>
                <w:rFonts w:ascii="Cambria Math" w:hAnsi="Cambria Math"/>
                <w:sz w:val="28"/>
                <w:szCs w:val="28"/>
                <w:lang w:val="uk-UA"/>
              </w:rPr>
              <m:t>smg</m:t>
            </m:r>
          </m:sub>
          <m:sup>
            <m:r>
              <w:rPr>
                <w:rFonts w:ascii="Cambria Math" w:hAnsi="Cambria Math"/>
                <w:sz w:val="28"/>
                <w:szCs w:val="28"/>
                <w:lang w:val="uk-UA"/>
              </w:rPr>
              <m:t>MS</m:t>
            </m:r>
          </m:sup>
        </m:sSubSup>
      </m:oMath>
      <w:r w:rsidR="00A75D12" w:rsidRPr="00A75D12">
        <w:rPr>
          <w:sz w:val="28"/>
          <w:szCs w:val="28"/>
          <w:lang w:val="uk-UA"/>
        </w:rPr>
        <w:t xml:space="preserve"> – частка представників g-ї клієнтської групи, що рухаються з m-го виходу місцевої транспортної інфраструктури до s-ї вхідної групи, із зони розмежування M в зону розмежування S;</w:t>
      </w:r>
    </w:p>
    <w:p w:rsidR="00FE66B7" w:rsidRDefault="002D7600" w:rsidP="002D7600">
      <w:pPr>
        <w:widowControl/>
        <w:autoSpaceDE/>
        <w:autoSpaceDN/>
        <w:spacing w:line="360" w:lineRule="auto"/>
        <w:jc w:val="both"/>
        <w:rPr>
          <w:sz w:val="28"/>
          <w:szCs w:val="28"/>
          <w:lang w:val="uk-UA"/>
        </w:rPr>
      </w:pPr>
      <w:r>
        <w:rPr>
          <w:noProof/>
          <w:sz w:val="28"/>
          <w:szCs w:val="28"/>
          <w:lang w:eastAsia="ru-RU"/>
        </w:rPr>
        <w:lastRenderedPageBreak/>
        <w:drawing>
          <wp:inline distT="0" distB="0" distL="0" distR="0">
            <wp:extent cx="5934075" cy="3429000"/>
            <wp:effectExtent l="19050" t="0" r="9525" b="0"/>
            <wp:docPr id="42"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3" cstate="print"/>
                    <a:srcRect/>
                    <a:stretch>
                      <a:fillRect/>
                    </a:stretch>
                  </pic:blipFill>
                  <pic:spPr bwMode="auto">
                    <a:xfrm>
                      <a:off x="0" y="0"/>
                      <a:ext cx="5934075" cy="3429000"/>
                    </a:xfrm>
                    <a:prstGeom prst="rect">
                      <a:avLst/>
                    </a:prstGeom>
                    <a:noFill/>
                    <a:ln w="9525">
                      <a:noFill/>
                      <a:miter lim="800000"/>
                      <a:headEnd/>
                      <a:tailEnd/>
                    </a:ln>
                  </pic:spPr>
                </pic:pic>
              </a:graphicData>
            </a:graphic>
          </wp:inline>
        </w:drawing>
      </w:r>
    </w:p>
    <w:p w:rsidR="002D7600" w:rsidRDefault="002D7600" w:rsidP="002D7600">
      <w:pPr>
        <w:widowControl/>
        <w:autoSpaceDE/>
        <w:autoSpaceDN/>
        <w:spacing w:line="360" w:lineRule="auto"/>
        <w:jc w:val="center"/>
        <w:rPr>
          <w:sz w:val="28"/>
          <w:szCs w:val="28"/>
          <w:lang w:val="uk-UA"/>
        </w:rPr>
      </w:pPr>
      <w:r>
        <w:rPr>
          <w:sz w:val="28"/>
          <w:szCs w:val="28"/>
          <w:lang w:val="uk-UA"/>
        </w:rPr>
        <w:t xml:space="preserve">Рис. </w:t>
      </w:r>
      <w:r w:rsidR="00D20F3A">
        <w:rPr>
          <w:sz w:val="28"/>
          <w:szCs w:val="28"/>
          <w:lang w:val="uk-UA"/>
        </w:rPr>
        <w:t>3</w:t>
      </w:r>
      <w:r>
        <w:rPr>
          <w:sz w:val="28"/>
          <w:szCs w:val="28"/>
          <w:lang w:val="uk-UA"/>
        </w:rPr>
        <w:t>.</w:t>
      </w:r>
      <w:r w:rsidR="00D20F3A">
        <w:rPr>
          <w:sz w:val="28"/>
          <w:szCs w:val="28"/>
          <w:lang w:val="uk-UA"/>
        </w:rPr>
        <w:t>3.</w:t>
      </w:r>
      <w:r>
        <w:rPr>
          <w:sz w:val="28"/>
          <w:szCs w:val="28"/>
          <w:lang w:val="uk-UA"/>
        </w:rPr>
        <w:t xml:space="preserve"> </w:t>
      </w:r>
      <w:r w:rsidRPr="002D7600">
        <w:rPr>
          <w:sz w:val="28"/>
          <w:szCs w:val="28"/>
          <w:lang w:val="uk-UA"/>
        </w:rPr>
        <w:t xml:space="preserve">Зв'язок між математичними моделями району заходу при прибутті на </w:t>
      </w:r>
      <w:r w:rsidR="00ED7A16">
        <w:rPr>
          <w:sz w:val="28"/>
          <w:szCs w:val="28"/>
          <w:lang w:val="uk-UA"/>
        </w:rPr>
        <w:t>В</w:t>
      </w:r>
      <w:r w:rsidRPr="002D7600">
        <w:rPr>
          <w:sz w:val="28"/>
          <w:szCs w:val="28"/>
          <w:lang w:val="uk-UA"/>
        </w:rPr>
        <w:t>КМ</w:t>
      </w:r>
      <w:r w:rsidR="00ED7A16">
        <w:rPr>
          <w:sz w:val="28"/>
          <w:szCs w:val="28"/>
          <w:lang w:val="uk-UA"/>
        </w:rPr>
        <w:t>З</w:t>
      </w:r>
      <w:r w:rsidRPr="002D7600">
        <w:rPr>
          <w:sz w:val="28"/>
          <w:szCs w:val="28"/>
          <w:lang w:val="uk-UA"/>
        </w:rPr>
        <w:t xml:space="preserve"> та після його закінчення та схемою району заходу на прикладі стадіону «Олімпійський»</w:t>
      </w:r>
    </w:p>
    <w:p w:rsidR="002D7600" w:rsidRDefault="002D7600" w:rsidP="002D7600">
      <w:pPr>
        <w:widowControl/>
        <w:autoSpaceDE/>
        <w:autoSpaceDN/>
        <w:spacing w:line="360" w:lineRule="auto"/>
        <w:jc w:val="center"/>
        <w:rPr>
          <w:sz w:val="28"/>
          <w:szCs w:val="28"/>
          <w:lang w:val="uk-UA"/>
        </w:rPr>
      </w:pPr>
    </w:p>
    <w:p w:rsidR="002D7600" w:rsidRPr="00B17FC3" w:rsidRDefault="00AB0FAA" w:rsidP="002D7600">
      <w:pPr>
        <w:widowControl/>
        <w:autoSpaceDE/>
        <w:autoSpaceDN/>
        <w:spacing w:line="360" w:lineRule="auto"/>
        <w:ind w:firstLine="567"/>
        <w:jc w:val="both"/>
        <w:rPr>
          <w:sz w:val="28"/>
          <w:szCs w:val="28"/>
        </w:rPr>
      </w:pPr>
      <m:oMath>
        <m:sSub>
          <m:sSubPr>
            <m:ctrlPr>
              <w:rPr>
                <w:rFonts w:ascii="Cambria Math" w:hAnsi="Cambria Math" w:cs="Cambria Math"/>
                <w:i/>
                <w:sz w:val="28"/>
                <w:szCs w:val="28"/>
                <w:lang w:val="uk-UA"/>
              </w:rPr>
            </m:ctrlPr>
          </m:sSubPr>
          <m:e>
            <m:r>
              <w:rPr>
                <w:rFonts w:ascii="Cambria Math" w:hAnsi="Cambria Math" w:cs="Cambria Math"/>
                <w:sz w:val="28"/>
                <w:szCs w:val="28"/>
                <w:lang w:val="uk-UA"/>
              </w:rPr>
              <m:t>OMB</m:t>
            </m:r>
          </m:e>
          <m:sub>
            <m:r>
              <w:rPr>
                <w:rFonts w:ascii="Cambria Math" w:hAnsi="Cambria Math" w:cs="Cambria Math"/>
                <w:sz w:val="28"/>
                <w:szCs w:val="28"/>
                <w:lang w:val="uk-UA"/>
              </w:rPr>
              <m:t>m</m:t>
            </m:r>
          </m:sub>
        </m:sSub>
      </m:oMath>
      <w:r w:rsidR="002D7600" w:rsidRPr="002D7600">
        <w:rPr>
          <w:sz w:val="28"/>
          <w:szCs w:val="28"/>
          <w:lang w:val="uk-UA"/>
        </w:rPr>
        <w:t xml:space="preserve"> – щільність потоку, що рухаються з m-го виходу транспортної інфраструктури m = 1… </w:t>
      </w:r>
      <w:r w:rsidR="002D7600" w:rsidRPr="002D7600">
        <w:rPr>
          <w:rFonts w:ascii="Cambria Math" w:hAnsi="Cambria Math" w:cs="Cambria Math"/>
          <w:sz w:val="28"/>
          <w:szCs w:val="28"/>
          <w:lang w:val="uk-UA"/>
        </w:rPr>
        <w:t>𝑁𝑚</w:t>
      </w:r>
      <w:r w:rsidR="002D7600" w:rsidRPr="002D7600">
        <w:rPr>
          <w:sz w:val="28"/>
          <w:szCs w:val="28"/>
          <w:lang w:val="uk-UA"/>
        </w:rPr>
        <w:t xml:space="preserve"> – потік з метро, якщо </w:t>
      </w:r>
      <m:oMath>
        <m:r>
          <w:rPr>
            <w:rFonts w:ascii="Cambria Math" w:hAnsi="Cambria Math"/>
            <w:sz w:val="28"/>
            <w:szCs w:val="28"/>
            <w:lang w:val="uk-UA"/>
          </w:rPr>
          <m:t xml:space="preserve">m = </m:t>
        </m:r>
        <m:sSub>
          <m:sSubPr>
            <m:ctrlPr>
              <w:rPr>
                <w:rFonts w:ascii="Cambria Math" w:hAnsi="Cambria Math" w:cs="Cambria Math"/>
                <w:i/>
                <w:sz w:val="28"/>
                <w:szCs w:val="28"/>
                <w:lang w:val="uk-UA"/>
              </w:rPr>
            </m:ctrlPr>
          </m:sSubPr>
          <m:e>
            <m:r>
              <w:rPr>
                <w:rFonts w:ascii="Cambria Math" w:hAnsi="Cambria Math" w:cs="Cambria Math"/>
                <w:sz w:val="28"/>
                <w:szCs w:val="28"/>
                <w:lang w:val="uk-UA"/>
              </w:rPr>
              <m:t>N</m:t>
            </m:r>
          </m:e>
          <m:sub>
            <m:r>
              <w:rPr>
                <w:rFonts w:ascii="Cambria Math" w:hAnsi="Cambria Math" w:cs="Cambria Math"/>
                <w:sz w:val="28"/>
                <w:szCs w:val="28"/>
                <w:lang w:val="uk-UA"/>
              </w:rPr>
              <m:t>m</m:t>
            </m:r>
          </m:sub>
        </m:sSub>
        <m:r>
          <w:rPr>
            <w:rFonts w:ascii="Cambria Math" w:hAnsi="Cambria Math"/>
            <w:sz w:val="28"/>
            <w:szCs w:val="28"/>
            <w:lang w:val="uk-UA"/>
          </w:rPr>
          <m:t>+1…</m:t>
        </m:r>
        <m:sSub>
          <m:sSubPr>
            <m:ctrlPr>
              <w:rPr>
                <w:rFonts w:ascii="Cambria Math" w:hAnsi="Cambria Math" w:cs="Cambria Math"/>
                <w:i/>
                <w:sz w:val="28"/>
                <w:szCs w:val="28"/>
                <w:lang w:val="uk-UA"/>
              </w:rPr>
            </m:ctrlPr>
          </m:sSubPr>
          <m:e>
            <m:r>
              <w:rPr>
                <w:rFonts w:ascii="Cambria Math" w:hAnsi="Cambria Math" w:cs="Cambria Math"/>
                <w:sz w:val="28"/>
                <w:szCs w:val="28"/>
                <w:lang w:val="uk-UA"/>
              </w:rPr>
              <m:t>N</m:t>
            </m:r>
          </m:e>
          <m:sub>
            <m:r>
              <w:rPr>
                <w:rFonts w:ascii="Cambria Math" w:hAnsi="Cambria Math" w:cs="Cambria Math"/>
                <w:sz w:val="28"/>
                <w:szCs w:val="28"/>
                <w:lang w:val="uk-UA"/>
              </w:rPr>
              <m:t>m</m:t>
            </m:r>
          </m:sub>
        </m:sSub>
        <m:r>
          <w:rPr>
            <w:rFonts w:ascii="Cambria Math" w:hAnsi="Cambria Math"/>
            <w:sz w:val="28"/>
            <w:szCs w:val="28"/>
            <w:lang w:val="uk-UA"/>
          </w:rPr>
          <m:t>+</m:t>
        </m:r>
        <m:sSub>
          <m:sSubPr>
            <m:ctrlPr>
              <w:rPr>
                <w:rFonts w:ascii="Cambria Math" w:hAnsi="Cambria Math" w:cs="Cambria Math"/>
                <w:i/>
                <w:sz w:val="28"/>
                <w:szCs w:val="28"/>
                <w:lang w:val="uk-UA"/>
              </w:rPr>
            </m:ctrlPr>
          </m:sSubPr>
          <m:e>
            <m:r>
              <w:rPr>
                <w:rFonts w:ascii="Cambria Math" w:hAnsi="Cambria Math" w:cs="Cambria Math"/>
                <w:sz w:val="28"/>
                <w:szCs w:val="28"/>
                <w:lang w:val="uk-UA"/>
              </w:rPr>
              <m:t>N</m:t>
            </m:r>
          </m:e>
          <m:sub>
            <m:r>
              <w:rPr>
                <w:rFonts w:ascii="Cambria Math" w:hAnsi="Cambria Math" w:cs="Cambria Math"/>
                <w:sz w:val="28"/>
                <w:szCs w:val="28"/>
                <w:lang w:val="uk-UA"/>
              </w:rPr>
              <m:t>0</m:t>
            </m:r>
          </m:sub>
        </m:sSub>
      </m:oMath>
      <w:r w:rsidR="002D7600" w:rsidRPr="002D7600">
        <w:rPr>
          <w:sz w:val="28"/>
          <w:szCs w:val="28"/>
          <w:lang w:val="uk-UA"/>
        </w:rPr>
        <w:t xml:space="preserve"> не з метро;</w:t>
      </w:r>
    </w:p>
    <w:p w:rsidR="002D7600" w:rsidRPr="00B17FC3" w:rsidRDefault="00AB0FAA" w:rsidP="002D7600">
      <w:pPr>
        <w:widowControl/>
        <w:autoSpaceDE/>
        <w:autoSpaceDN/>
        <w:spacing w:line="360" w:lineRule="auto"/>
        <w:ind w:firstLine="567"/>
        <w:jc w:val="center"/>
        <w:rPr>
          <w:sz w:val="28"/>
          <w:szCs w:val="28"/>
        </w:rPr>
      </w:pPr>
      <m:oMath>
        <m:nary>
          <m:naryPr>
            <m:limLoc m:val="undOvr"/>
            <m:ctrlPr>
              <w:rPr>
                <w:rFonts w:ascii="Cambria Math" w:hAnsi="Cambria Math"/>
                <w:i/>
                <w:sz w:val="28"/>
                <w:szCs w:val="28"/>
                <w:lang w:val="en-US"/>
              </w:rPr>
            </m:ctrlPr>
          </m:naryPr>
          <m:sub>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s</m:t>
                </m:r>
              </m:sub>
              <m:sup>
                <m:r>
                  <w:rPr>
                    <w:rFonts w:ascii="Cambria Math" w:hAnsi="Cambria Math"/>
                    <w:sz w:val="28"/>
                    <w:szCs w:val="28"/>
                    <w:lang w:val="en-US"/>
                  </w:rPr>
                  <m:t>S</m:t>
                </m:r>
              </m:sup>
            </m:sSubSup>
          </m:sub>
          <m:sup>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fs</m:t>
                </m:r>
              </m:sub>
              <m:sup>
                <m:r>
                  <w:rPr>
                    <w:rFonts w:ascii="Cambria Math" w:hAnsi="Cambria Math"/>
                    <w:sz w:val="28"/>
                    <w:szCs w:val="28"/>
                    <w:lang w:val="en-US"/>
                  </w:rPr>
                  <m:t>S</m:t>
                </m:r>
              </m:sup>
            </m:sSubSup>
          </m:sup>
          <m:e>
            <m:r>
              <w:rPr>
                <w:rFonts w:ascii="Cambria Math" w:hAnsi="Cambria Math"/>
                <w:sz w:val="28"/>
                <w:szCs w:val="28"/>
                <w:lang w:val="en-US"/>
              </w:rPr>
              <m:t>OM</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m</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dt</m:t>
            </m:r>
          </m:e>
        </m:nary>
        <m:r>
          <w:rPr>
            <w:rFonts w:ascii="Cambria Math" w:hAnsi="Cambria Math"/>
            <w:sz w:val="28"/>
            <w:szCs w:val="28"/>
          </w:rPr>
          <m:t>=</m:t>
        </m:r>
        <m:nary>
          <m:naryPr>
            <m:chr m:val="∑"/>
            <m:limLoc m:val="undOvr"/>
            <m:ctrlPr>
              <w:rPr>
                <w:rFonts w:ascii="Cambria Math" w:hAnsi="Cambria Math"/>
                <w:i/>
                <w:sz w:val="28"/>
                <w:szCs w:val="28"/>
                <w:lang w:val="en-US"/>
              </w:rPr>
            </m:ctrlPr>
          </m:naryPr>
          <m:sub>
            <m:r>
              <w:rPr>
                <w:rFonts w:ascii="Cambria Math" w:hAnsi="Cambria Math"/>
                <w:sz w:val="28"/>
                <w:szCs w:val="28"/>
                <w:lang w:val="en-US"/>
              </w:rPr>
              <m:t>g</m:t>
            </m:r>
            <m:r>
              <w:rPr>
                <w:rFonts w:ascii="Cambria Math" w:hAnsi="Cambria Math"/>
                <w:sz w:val="28"/>
                <w:szCs w:val="28"/>
              </w:rPr>
              <m:t>=1</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g</m:t>
                </m:r>
              </m:sub>
            </m:sSub>
          </m:sup>
          <m:e>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mg</m:t>
                </m:r>
              </m:sub>
            </m:sSub>
          </m:e>
        </m:nary>
      </m:oMath>
      <w:r w:rsidR="002D7600" w:rsidRPr="00B17FC3">
        <w:rPr>
          <w:sz w:val="28"/>
          <w:szCs w:val="28"/>
        </w:rPr>
        <w:t xml:space="preserve">                          (</w:t>
      </w:r>
      <w:r w:rsidR="00D20F3A">
        <w:rPr>
          <w:sz w:val="28"/>
          <w:szCs w:val="28"/>
          <w:lang w:val="uk-UA"/>
        </w:rPr>
        <w:t>3</w:t>
      </w:r>
      <w:r w:rsidR="002D7600" w:rsidRPr="00B17FC3">
        <w:rPr>
          <w:sz w:val="28"/>
          <w:szCs w:val="28"/>
        </w:rPr>
        <w:t>.18)</w:t>
      </w:r>
    </w:p>
    <w:p w:rsidR="002D7600" w:rsidRPr="002D7600" w:rsidRDefault="00AB0FAA" w:rsidP="002D7600">
      <w:pPr>
        <w:widowControl/>
        <w:autoSpaceDE/>
        <w:autoSpaceDN/>
        <w:spacing w:line="360" w:lineRule="auto"/>
        <w:ind w:firstLine="567"/>
        <w:jc w:val="both"/>
        <w:rPr>
          <w:sz w:val="28"/>
          <w:szCs w:val="28"/>
        </w:rPr>
      </w:pPr>
      <m:oMath>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s</m:t>
            </m:r>
          </m:sub>
          <m:sup>
            <m:r>
              <w:rPr>
                <w:rFonts w:ascii="Cambria Math" w:hAnsi="Cambria Math"/>
                <w:sz w:val="28"/>
                <w:szCs w:val="28"/>
                <w:lang w:val="en-US"/>
              </w:rPr>
              <m:t>S</m:t>
            </m:r>
          </m:sup>
        </m:sSubSup>
      </m:oMath>
      <w:r w:rsidR="002D7600" w:rsidRPr="002D7600">
        <w:rPr>
          <w:sz w:val="28"/>
          <w:szCs w:val="28"/>
        </w:rPr>
        <w:t xml:space="preserve"> - час прибуття першого </w:t>
      </w:r>
      <w:proofErr w:type="spellStart"/>
      <w:r w:rsidR="002D7600" w:rsidRPr="002D7600">
        <w:rPr>
          <w:sz w:val="28"/>
          <w:szCs w:val="28"/>
        </w:rPr>
        <w:t>глядача</w:t>
      </w:r>
      <w:proofErr w:type="spellEnd"/>
      <w:r w:rsidR="002D7600" w:rsidRPr="002D7600">
        <w:rPr>
          <w:sz w:val="28"/>
          <w:szCs w:val="28"/>
        </w:rPr>
        <w:t xml:space="preserve"> в зону </w:t>
      </w:r>
      <w:proofErr w:type="spellStart"/>
      <w:r w:rsidR="002D7600" w:rsidRPr="002D7600">
        <w:rPr>
          <w:sz w:val="28"/>
          <w:szCs w:val="28"/>
        </w:rPr>
        <w:t>останньої</w:t>
      </w:r>
      <w:proofErr w:type="spellEnd"/>
      <w:r w:rsidR="002D7600" w:rsidRPr="002D7600">
        <w:rPr>
          <w:sz w:val="28"/>
          <w:szCs w:val="28"/>
        </w:rPr>
        <w:t xml:space="preserve"> </w:t>
      </w:r>
      <w:proofErr w:type="spellStart"/>
      <w:r w:rsidR="002D7600" w:rsidRPr="002D7600">
        <w:rPr>
          <w:sz w:val="28"/>
          <w:szCs w:val="28"/>
        </w:rPr>
        <w:t>милі</w:t>
      </w:r>
      <w:proofErr w:type="spellEnd"/>
      <w:r w:rsidR="002D7600" w:rsidRPr="002D7600">
        <w:rPr>
          <w:sz w:val="28"/>
          <w:szCs w:val="28"/>
        </w:rPr>
        <w:t>;</w:t>
      </w:r>
    </w:p>
    <w:p w:rsidR="002D7600" w:rsidRPr="002D7600" w:rsidRDefault="00AB0FAA" w:rsidP="002D7600">
      <w:pPr>
        <w:widowControl/>
        <w:autoSpaceDE/>
        <w:autoSpaceDN/>
        <w:spacing w:line="360" w:lineRule="auto"/>
        <w:ind w:firstLine="567"/>
        <w:jc w:val="both"/>
        <w:rPr>
          <w:sz w:val="28"/>
          <w:szCs w:val="28"/>
        </w:rPr>
      </w:pPr>
      <m:oMath>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fs</m:t>
            </m:r>
          </m:sub>
          <m:sup>
            <m:r>
              <w:rPr>
                <w:rFonts w:ascii="Cambria Math" w:hAnsi="Cambria Math"/>
                <w:sz w:val="28"/>
                <w:szCs w:val="28"/>
                <w:lang w:val="en-US"/>
              </w:rPr>
              <m:t>S</m:t>
            </m:r>
          </m:sup>
        </m:sSubSup>
      </m:oMath>
      <w:r w:rsidR="002D7600" w:rsidRPr="002D7600">
        <w:rPr>
          <w:sz w:val="28"/>
          <w:szCs w:val="28"/>
        </w:rPr>
        <w:t xml:space="preserve"> - час проходу </w:t>
      </w:r>
      <w:proofErr w:type="spellStart"/>
      <w:r w:rsidR="002D7600" w:rsidRPr="002D7600">
        <w:rPr>
          <w:sz w:val="28"/>
          <w:szCs w:val="28"/>
        </w:rPr>
        <w:t>останнього</w:t>
      </w:r>
      <w:proofErr w:type="spellEnd"/>
      <w:r w:rsidR="002D7600" w:rsidRPr="002D7600">
        <w:rPr>
          <w:sz w:val="28"/>
          <w:szCs w:val="28"/>
        </w:rPr>
        <w:t xml:space="preserve"> </w:t>
      </w:r>
      <w:proofErr w:type="spellStart"/>
      <w:r w:rsidR="002D7600" w:rsidRPr="002D7600">
        <w:rPr>
          <w:sz w:val="28"/>
          <w:szCs w:val="28"/>
        </w:rPr>
        <w:t>глядача</w:t>
      </w:r>
      <w:proofErr w:type="spellEnd"/>
      <w:r w:rsidR="002D7600" w:rsidRPr="002D7600">
        <w:rPr>
          <w:sz w:val="28"/>
          <w:szCs w:val="28"/>
        </w:rPr>
        <w:t xml:space="preserve"> через </w:t>
      </w:r>
      <w:r w:rsidR="002D7600" w:rsidRPr="002D7600">
        <w:rPr>
          <w:sz w:val="28"/>
          <w:szCs w:val="28"/>
          <w:lang w:val="en-US"/>
        </w:rPr>
        <w:t>s</w:t>
      </w:r>
      <w:r w:rsidR="002D7600" w:rsidRPr="002D7600">
        <w:rPr>
          <w:sz w:val="28"/>
          <w:szCs w:val="28"/>
        </w:rPr>
        <w:t>-</w:t>
      </w:r>
      <w:proofErr w:type="spellStart"/>
      <w:r w:rsidR="002D7600" w:rsidRPr="002D7600">
        <w:rPr>
          <w:sz w:val="28"/>
          <w:szCs w:val="28"/>
        </w:rPr>
        <w:t>ю</w:t>
      </w:r>
      <w:proofErr w:type="spellEnd"/>
      <w:r w:rsidR="002D7600" w:rsidRPr="002D7600">
        <w:rPr>
          <w:sz w:val="28"/>
          <w:szCs w:val="28"/>
        </w:rPr>
        <w:t xml:space="preserve"> </w:t>
      </w:r>
      <w:proofErr w:type="spellStart"/>
      <w:r w:rsidR="002D7600" w:rsidRPr="002D7600">
        <w:rPr>
          <w:sz w:val="28"/>
          <w:szCs w:val="28"/>
        </w:rPr>
        <w:t>вхідну</w:t>
      </w:r>
      <w:proofErr w:type="spellEnd"/>
      <w:r w:rsidR="002D7600" w:rsidRPr="002D7600">
        <w:rPr>
          <w:sz w:val="28"/>
          <w:szCs w:val="28"/>
        </w:rPr>
        <w:t xml:space="preserve"> </w:t>
      </w:r>
      <w:proofErr w:type="spellStart"/>
      <w:r w:rsidR="002D7600" w:rsidRPr="002D7600">
        <w:rPr>
          <w:sz w:val="28"/>
          <w:szCs w:val="28"/>
        </w:rPr>
        <w:t>групу</w:t>
      </w:r>
      <w:proofErr w:type="spellEnd"/>
      <w:r w:rsidR="002D7600" w:rsidRPr="002D7600">
        <w:rPr>
          <w:sz w:val="28"/>
          <w:szCs w:val="28"/>
        </w:rPr>
        <w:t>;</w:t>
      </w:r>
    </w:p>
    <w:p w:rsidR="002D7600" w:rsidRPr="002D7600" w:rsidRDefault="00AB0FAA" w:rsidP="002D7600">
      <w:pPr>
        <w:widowControl/>
        <w:autoSpaceDE/>
        <w:autoSpaceDN/>
        <w:spacing w:line="360" w:lineRule="auto"/>
        <w:ind w:firstLine="567"/>
        <w:jc w:val="both"/>
        <w:rPr>
          <w:sz w:val="28"/>
          <w:szCs w:val="28"/>
        </w:rPr>
      </w:pPr>
      <m:oMath>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mg</m:t>
            </m:r>
          </m:sub>
        </m:sSub>
      </m:oMath>
      <w:r w:rsidR="002D7600" w:rsidRPr="002D7600">
        <w:rPr>
          <w:sz w:val="28"/>
          <w:szCs w:val="28"/>
        </w:rPr>
        <w:t xml:space="preserve"> – кількість представників </w:t>
      </w:r>
      <m:oMath>
        <m:r>
          <w:rPr>
            <w:rFonts w:ascii="Cambria Math" w:hAnsi="Cambria Math"/>
            <w:sz w:val="28"/>
            <w:szCs w:val="28"/>
            <w:lang w:val="en-US"/>
          </w:rPr>
          <m:t>g</m:t>
        </m:r>
      </m:oMath>
      <w:r w:rsidR="002D7600" w:rsidRPr="002D7600">
        <w:rPr>
          <w:sz w:val="28"/>
          <w:szCs w:val="28"/>
        </w:rPr>
        <w:t xml:space="preserve">-ї клієнтської групи, що вийшли з </w:t>
      </w:r>
      <m:oMath>
        <m:r>
          <w:rPr>
            <w:rFonts w:ascii="Cambria Math" w:hAnsi="Cambria Math"/>
            <w:sz w:val="28"/>
            <w:szCs w:val="28"/>
            <w:lang w:val="en-US"/>
          </w:rPr>
          <m:t>m</m:t>
        </m:r>
      </m:oMath>
      <w:r w:rsidR="002D7600" w:rsidRPr="002D7600">
        <w:rPr>
          <w:sz w:val="28"/>
          <w:szCs w:val="28"/>
        </w:rPr>
        <w:t>-виходу.</w:t>
      </w:r>
    </w:p>
    <w:p w:rsidR="002D7600" w:rsidRPr="00B17FC3" w:rsidRDefault="002D7600" w:rsidP="002D7600">
      <w:pPr>
        <w:widowControl/>
        <w:autoSpaceDE/>
        <w:autoSpaceDN/>
        <w:spacing w:line="360" w:lineRule="auto"/>
        <w:ind w:firstLine="567"/>
        <w:jc w:val="both"/>
        <w:rPr>
          <w:sz w:val="28"/>
          <w:szCs w:val="28"/>
        </w:rPr>
      </w:pPr>
      <w:r w:rsidRPr="002D7600">
        <w:rPr>
          <w:sz w:val="28"/>
          <w:szCs w:val="28"/>
          <w:lang w:val="uk-UA"/>
        </w:rPr>
        <w:t xml:space="preserve">Щільність пасажиропотоку при вході в зону розмежування «Район заходу» та на виході із вхідних груп після проходження систем обслуговування приблизно однакова. Відмінність у величині запізнення функції </w:t>
      </w:r>
      <m:oMath>
        <m:r>
          <w:rPr>
            <w:rFonts w:ascii="Cambria Math" w:hAnsi="Cambria Math"/>
            <w:sz w:val="28"/>
            <w:szCs w:val="28"/>
            <w:lang w:val="en-US"/>
          </w:rPr>
          <m:t>OM</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m</m:t>
            </m:r>
          </m:sub>
        </m:sSub>
      </m:oMath>
      <w:r w:rsidRPr="002D7600">
        <w:rPr>
          <w:sz w:val="28"/>
          <w:szCs w:val="28"/>
          <w:lang w:val="uk-UA"/>
        </w:rPr>
        <w:t xml:space="preserve"> </w:t>
      </w:r>
      <w:r w:rsidR="005A6BB4">
        <w:rPr>
          <w:sz w:val="28"/>
          <w:szCs w:val="28"/>
          <w:lang w:val="uk-UA"/>
        </w:rPr>
        <w:t>–</w:t>
      </w:r>
      <w:r w:rsidRPr="002D7600">
        <w:rPr>
          <w:sz w:val="28"/>
          <w:szCs w:val="28"/>
          <w:lang w:val="uk-UA"/>
        </w:rPr>
        <w:t xml:space="preserve"> часу</w:t>
      </w:r>
      <w:r w:rsidR="005A6BB4" w:rsidRPr="005A6BB4">
        <w:rPr>
          <w:sz w:val="28"/>
          <w:szCs w:val="28"/>
        </w:rPr>
        <w:t xml:space="preserve"> </w:t>
      </w:r>
      <m:oMath>
        <m:sSubSup>
          <m:sSubSupPr>
            <m:ctrlPr>
              <w:rPr>
                <w:rFonts w:ascii="Cambria Math" w:hAnsi="Cambria Math"/>
                <w:i/>
                <w:sz w:val="28"/>
                <w:szCs w:val="28"/>
              </w:rPr>
            </m:ctrlPr>
          </m:sSubSupPr>
          <m:e>
            <m:r>
              <w:rPr>
                <w:rFonts w:ascii="Cambria Math" w:hAnsi="Cambria Math"/>
                <w:sz w:val="28"/>
                <w:szCs w:val="28"/>
              </w:rPr>
              <m:t>θ</m:t>
            </m:r>
          </m:e>
          <m:sub>
            <m:r>
              <w:rPr>
                <w:rFonts w:ascii="Cambria Math" w:hAnsi="Cambria Math"/>
                <w:sz w:val="28"/>
                <w:szCs w:val="28"/>
              </w:rPr>
              <m:t>smg</m:t>
            </m:r>
          </m:sub>
          <m:sup>
            <m:r>
              <w:rPr>
                <w:rFonts w:ascii="Cambria Math" w:hAnsi="Cambria Math"/>
                <w:sz w:val="28"/>
                <w:szCs w:val="28"/>
              </w:rPr>
              <m:t>MS</m:t>
            </m:r>
          </m:sup>
        </m:sSubSup>
      </m:oMath>
      <w:r w:rsidRPr="002D7600">
        <w:rPr>
          <w:sz w:val="28"/>
          <w:szCs w:val="28"/>
          <w:lang w:val="uk-UA"/>
        </w:rPr>
        <w:t>, яке витрачається на проходження всіх елементів інфраструктури та на втрату часу в чергах. Вона має вигляд:</w:t>
      </w:r>
    </w:p>
    <w:p w:rsidR="005A6BB4" w:rsidRPr="00B17FC3" w:rsidRDefault="00AB0FAA" w:rsidP="005A6BB4">
      <w:pPr>
        <w:widowControl/>
        <w:autoSpaceDE/>
        <w:autoSpaceDN/>
        <w:spacing w:line="360" w:lineRule="auto"/>
        <w:ind w:firstLine="567"/>
        <w:jc w:val="center"/>
        <w:rPr>
          <w:sz w:val="28"/>
          <w:szCs w:val="28"/>
        </w:rPr>
      </w:pPr>
      <m:oMath>
        <m:sSubSup>
          <m:sSubSupPr>
            <m:ctrlPr>
              <w:rPr>
                <w:rFonts w:ascii="Cambria Math" w:hAnsi="Cambria Math"/>
                <w:i/>
                <w:sz w:val="28"/>
                <w:szCs w:val="28"/>
              </w:rPr>
            </m:ctrlPr>
          </m:sSubSupPr>
          <m:e>
            <m:r>
              <w:rPr>
                <w:rFonts w:ascii="Cambria Math" w:hAnsi="Cambria Math"/>
                <w:sz w:val="28"/>
                <w:szCs w:val="28"/>
              </w:rPr>
              <m:t>θ</m:t>
            </m:r>
          </m:e>
          <m:sub>
            <m:r>
              <w:rPr>
                <w:rFonts w:ascii="Cambria Math" w:hAnsi="Cambria Math"/>
                <w:sz w:val="28"/>
                <w:szCs w:val="28"/>
              </w:rPr>
              <m:t>smg</m:t>
            </m:r>
          </m:sub>
          <m:sup>
            <m:r>
              <w:rPr>
                <w:rFonts w:ascii="Cambria Math" w:hAnsi="Cambria Math"/>
                <w:sz w:val="28"/>
                <w:szCs w:val="28"/>
              </w:rPr>
              <m:t>MS</m:t>
            </m:r>
          </m:sup>
        </m:sSubSup>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j=1</m:t>
            </m:r>
          </m:sub>
          <m:sup>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jm</m:t>
                </m:r>
              </m:sub>
            </m:sSub>
          </m:sup>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gj</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gj</m:t>
                    </m:r>
                  </m:sub>
                </m:sSub>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smg</m:t>
                    </m:r>
                  </m:sub>
                </m:sSub>
              </m:num>
              <m:den>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g</m:t>
                    </m:r>
                  </m:sub>
                </m:sSub>
              </m:den>
            </m:f>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δ</m:t>
                </m:r>
              </m:e>
              <m:sub>
                <m:r>
                  <w:rPr>
                    <w:rFonts w:ascii="Cambria Math" w:hAnsi="Cambria Math"/>
                    <w:sz w:val="28"/>
                    <w:szCs w:val="28"/>
                  </w:rPr>
                  <m:t>g</m:t>
                </m:r>
              </m:sub>
              <m:sup>
                <m:r>
                  <w:rPr>
                    <w:rFonts w:ascii="Cambria Math" w:hAnsi="Cambria Math"/>
                    <w:sz w:val="28"/>
                    <w:szCs w:val="28"/>
                  </w:rPr>
                  <m:t>s</m:t>
                </m:r>
              </m:sup>
            </m:sSubSup>
          </m:e>
        </m:nary>
      </m:oMath>
      <w:r w:rsidR="005A6BB4" w:rsidRPr="00B17FC3">
        <w:rPr>
          <w:sz w:val="28"/>
          <w:szCs w:val="28"/>
        </w:rPr>
        <w:t xml:space="preserve">            (</w:t>
      </w:r>
      <w:r w:rsidR="00D20F3A">
        <w:rPr>
          <w:sz w:val="28"/>
          <w:szCs w:val="28"/>
          <w:lang w:val="uk-UA"/>
        </w:rPr>
        <w:t>3</w:t>
      </w:r>
      <w:r w:rsidR="005A6BB4" w:rsidRPr="00B17FC3">
        <w:rPr>
          <w:sz w:val="28"/>
          <w:szCs w:val="28"/>
        </w:rPr>
        <w:t>.19)</w:t>
      </w:r>
    </w:p>
    <w:p w:rsidR="005A6BB4" w:rsidRPr="00B17FC3" w:rsidRDefault="005A6BB4" w:rsidP="005A6BB4">
      <w:pPr>
        <w:widowControl/>
        <w:autoSpaceDE/>
        <w:autoSpaceDN/>
        <w:spacing w:line="360" w:lineRule="auto"/>
        <w:ind w:firstLine="567"/>
        <w:jc w:val="both"/>
        <w:rPr>
          <w:sz w:val="28"/>
          <w:szCs w:val="28"/>
        </w:rPr>
      </w:pPr>
    </w:p>
    <w:p w:rsidR="005A6BB4" w:rsidRPr="00B17FC3" w:rsidRDefault="005A6BB4" w:rsidP="005A6BB4">
      <w:pPr>
        <w:widowControl/>
        <w:autoSpaceDE/>
        <w:autoSpaceDN/>
        <w:spacing w:line="360" w:lineRule="auto"/>
        <w:ind w:firstLine="567"/>
        <w:jc w:val="both"/>
        <w:rPr>
          <w:sz w:val="28"/>
          <w:szCs w:val="28"/>
        </w:rPr>
      </w:pPr>
      <w:r w:rsidRPr="00B17FC3">
        <w:rPr>
          <w:sz w:val="28"/>
          <w:szCs w:val="28"/>
        </w:rPr>
        <w:t>де  –</w:t>
      </w:r>
      <m:oMath>
        <m:sSub>
          <m:sSubPr>
            <m:ctrlPr>
              <w:rPr>
                <w:rFonts w:ascii="Cambria Math" w:hAnsi="Cambria Math"/>
                <w:i/>
                <w:sz w:val="28"/>
                <w:szCs w:val="28"/>
              </w:rPr>
            </m:ctrlPr>
          </m:sSubPr>
          <m:e>
            <m:r>
              <w:rPr>
                <w:rFonts w:ascii="Cambria Math" w:hAnsi="Cambria Math"/>
                <w:sz w:val="28"/>
                <w:szCs w:val="28"/>
              </w:rPr>
              <m:t xml:space="preserve"> S</m:t>
            </m:r>
          </m:e>
          <m:sub>
            <m:r>
              <w:rPr>
                <w:rFonts w:ascii="Cambria Math" w:hAnsi="Cambria Math"/>
                <w:sz w:val="28"/>
                <w:szCs w:val="28"/>
              </w:rPr>
              <m:t>smg</m:t>
            </m:r>
          </m:sub>
        </m:sSub>
      </m:oMath>
      <w:r w:rsidRPr="00B17FC3">
        <w:rPr>
          <w:sz w:val="28"/>
          <w:szCs w:val="28"/>
        </w:rPr>
        <w:t xml:space="preserve"> сума відрізків шляху учасника </w:t>
      </w:r>
      <m:oMath>
        <m:r>
          <w:rPr>
            <w:rFonts w:ascii="Cambria Math" w:hAnsi="Cambria Math"/>
            <w:sz w:val="28"/>
            <w:szCs w:val="28"/>
            <w:lang w:val="en-US"/>
          </w:rPr>
          <m:t>g</m:t>
        </m:r>
      </m:oMath>
      <w:r w:rsidRPr="00B17FC3">
        <w:rPr>
          <w:sz w:val="28"/>
          <w:szCs w:val="28"/>
        </w:rPr>
        <w:t xml:space="preserve">-ї групи від </w:t>
      </w:r>
      <m:oMath>
        <m:r>
          <w:rPr>
            <w:rFonts w:ascii="Cambria Math" w:hAnsi="Cambria Math"/>
            <w:sz w:val="28"/>
            <w:szCs w:val="28"/>
            <w:lang w:val="en-US"/>
          </w:rPr>
          <m:t>m</m:t>
        </m:r>
      </m:oMath>
      <w:r w:rsidRPr="00B17FC3">
        <w:rPr>
          <w:sz w:val="28"/>
          <w:szCs w:val="28"/>
        </w:rPr>
        <w:t xml:space="preserve">-ї точки </w:t>
      </w:r>
      <w:proofErr w:type="spellStart"/>
      <w:r w:rsidRPr="00B17FC3">
        <w:rPr>
          <w:sz w:val="28"/>
          <w:szCs w:val="28"/>
        </w:rPr>
        <w:t>влучення</w:t>
      </w:r>
      <w:proofErr w:type="spellEnd"/>
      <w:r w:rsidRPr="00B17FC3">
        <w:rPr>
          <w:sz w:val="28"/>
          <w:szCs w:val="28"/>
        </w:rPr>
        <w:t xml:space="preserve"> </w:t>
      </w:r>
      <w:proofErr w:type="spellStart"/>
      <w:r w:rsidRPr="00B17FC3">
        <w:rPr>
          <w:sz w:val="28"/>
          <w:szCs w:val="28"/>
        </w:rPr>
        <w:t>з</w:t>
      </w:r>
      <w:proofErr w:type="spellEnd"/>
      <w:r w:rsidRPr="00B17FC3">
        <w:rPr>
          <w:sz w:val="28"/>
          <w:szCs w:val="28"/>
        </w:rPr>
        <w:t xml:space="preserve"> </w:t>
      </w:r>
      <w:proofErr w:type="spellStart"/>
      <w:r w:rsidRPr="00B17FC3">
        <w:rPr>
          <w:sz w:val="28"/>
          <w:szCs w:val="28"/>
        </w:rPr>
        <w:t>місцевої</w:t>
      </w:r>
      <w:proofErr w:type="spellEnd"/>
      <w:r w:rsidRPr="00B17FC3">
        <w:rPr>
          <w:sz w:val="28"/>
          <w:szCs w:val="28"/>
        </w:rPr>
        <w:t xml:space="preserve"> </w:t>
      </w:r>
      <w:proofErr w:type="spellStart"/>
      <w:r w:rsidRPr="00B17FC3">
        <w:rPr>
          <w:sz w:val="28"/>
          <w:szCs w:val="28"/>
        </w:rPr>
        <w:t>транспортної</w:t>
      </w:r>
      <w:proofErr w:type="spellEnd"/>
      <w:r w:rsidRPr="00B17FC3">
        <w:rPr>
          <w:sz w:val="28"/>
          <w:szCs w:val="28"/>
        </w:rPr>
        <w:t xml:space="preserve"> </w:t>
      </w:r>
      <w:proofErr w:type="spellStart"/>
      <w:r w:rsidRPr="00B17FC3">
        <w:rPr>
          <w:sz w:val="28"/>
          <w:szCs w:val="28"/>
        </w:rPr>
        <w:t>інфраструктури</w:t>
      </w:r>
      <w:proofErr w:type="spellEnd"/>
      <w:r w:rsidRPr="00B17FC3">
        <w:rPr>
          <w:sz w:val="28"/>
          <w:szCs w:val="28"/>
        </w:rPr>
        <w:t xml:space="preserve"> до </w:t>
      </w:r>
      <m:oMath>
        <m:r>
          <w:rPr>
            <w:rFonts w:ascii="Cambria Math" w:hAnsi="Cambria Math"/>
            <w:sz w:val="28"/>
            <w:szCs w:val="28"/>
            <w:lang w:val="en-US"/>
          </w:rPr>
          <m:t>s</m:t>
        </m:r>
      </m:oMath>
      <w:r w:rsidRPr="00B17FC3">
        <w:rPr>
          <w:sz w:val="28"/>
          <w:szCs w:val="28"/>
        </w:rPr>
        <w:t>-ї вхідної групи району заходу;</w:t>
      </w:r>
    </w:p>
    <w:p w:rsidR="005A6BB4" w:rsidRPr="005A6BB4" w:rsidRDefault="005A6BB4" w:rsidP="005A6BB4">
      <w:pPr>
        <w:widowControl/>
        <w:autoSpaceDE/>
        <w:autoSpaceDN/>
        <w:spacing w:line="360" w:lineRule="auto"/>
        <w:ind w:firstLine="567"/>
        <w:jc w:val="both"/>
        <w:rPr>
          <w:sz w:val="28"/>
          <w:szCs w:val="28"/>
        </w:rPr>
      </w:pPr>
      <m:oMath>
        <m:r>
          <w:rPr>
            <w:rFonts w:ascii="Cambria Math" w:hAnsi="Cambria Math"/>
            <w:sz w:val="28"/>
            <w:szCs w:val="28"/>
            <w:lang w:val="en-US"/>
          </w:rPr>
          <m:t>j</m:t>
        </m:r>
      </m:oMath>
      <w:r w:rsidRPr="005A6BB4">
        <w:rPr>
          <w:sz w:val="28"/>
          <w:szCs w:val="28"/>
        </w:rPr>
        <w:t xml:space="preserve"> – номер системи обслуговування усередині району заходу;</w:t>
      </w:r>
    </w:p>
    <w:p w:rsidR="005A6BB4" w:rsidRPr="005A6BB4" w:rsidRDefault="00AB0FAA" w:rsidP="005A6BB4">
      <w:pPr>
        <w:widowControl/>
        <w:autoSpaceDE/>
        <w:autoSpaceDN/>
        <w:spacing w:line="360" w:lineRule="auto"/>
        <w:ind w:firstLine="567"/>
        <w:jc w:val="both"/>
        <w:rPr>
          <w:sz w:val="28"/>
          <w:szCs w:val="28"/>
        </w:rPr>
      </w:pPr>
      <m:oMath>
        <m:sSub>
          <m:sSubPr>
            <m:ctrlPr>
              <w:rPr>
                <w:rFonts w:ascii="Cambria Math" w:hAnsi="Cambria Math" w:cs="Cambria Math"/>
                <w:i/>
                <w:sz w:val="28"/>
                <w:szCs w:val="28"/>
                <w:lang w:val="en-US"/>
              </w:rPr>
            </m:ctrlPr>
          </m:sSubPr>
          <m:e>
            <m:r>
              <w:rPr>
                <w:rFonts w:ascii="Cambria Math" w:hAnsi="Cambria Math" w:cs="Cambria Math"/>
                <w:sz w:val="28"/>
                <w:szCs w:val="28"/>
                <w:lang w:val="en-US"/>
              </w:rPr>
              <m:t>N</m:t>
            </m:r>
          </m:e>
          <m:sub>
            <m:r>
              <w:rPr>
                <w:rFonts w:ascii="Cambria Math" w:hAnsi="Cambria Math" w:cs="Cambria Math"/>
                <w:sz w:val="28"/>
                <w:szCs w:val="28"/>
                <w:lang w:val="en-US"/>
              </w:rPr>
              <m:t>j</m:t>
            </m:r>
          </m:sub>
        </m:sSub>
      </m:oMath>
      <w:r w:rsidR="005A6BB4" w:rsidRPr="005A6BB4">
        <w:rPr>
          <w:sz w:val="28"/>
          <w:szCs w:val="28"/>
        </w:rPr>
        <w:t xml:space="preserve"> – кількість систем обслуговування всередині району заходу;</w:t>
      </w:r>
    </w:p>
    <w:p w:rsidR="005A6BB4" w:rsidRPr="005A6BB4" w:rsidRDefault="00AB0FAA" w:rsidP="005A6BB4">
      <w:pPr>
        <w:widowControl/>
        <w:autoSpaceDE/>
        <w:autoSpaceDN/>
        <w:spacing w:line="360" w:lineRule="auto"/>
        <w:ind w:firstLine="567"/>
        <w:jc w:val="both"/>
        <w:rPr>
          <w:sz w:val="28"/>
          <w:szCs w:val="28"/>
        </w:rPr>
      </w:pPr>
      <m:oMath>
        <m:sSubSup>
          <m:sSubSupPr>
            <m:ctrlPr>
              <w:rPr>
                <w:rFonts w:ascii="Cambria Math" w:hAnsi="Cambria Math"/>
                <w:i/>
                <w:sz w:val="28"/>
                <w:szCs w:val="28"/>
              </w:rPr>
            </m:ctrlPr>
          </m:sSubSupPr>
          <m:e>
            <m:r>
              <w:rPr>
                <w:rFonts w:ascii="Cambria Math" w:hAnsi="Cambria Math"/>
                <w:sz w:val="28"/>
                <w:szCs w:val="28"/>
              </w:rPr>
              <m:t>δ</m:t>
            </m:r>
          </m:e>
          <m:sub>
            <m:r>
              <w:rPr>
                <w:rFonts w:ascii="Cambria Math" w:hAnsi="Cambria Math"/>
                <w:sz w:val="28"/>
                <w:szCs w:val="28"/>
              </w:rPr>
              <m:t>g</m:t>
            </m:r>
          </m:sub>
          <m:sup>
            <m:r>
              <w:rPr>
                <w:rFonts w:ascii="Cambria Math" w:hAnsi="Cambria Math"/>
                <w:sz w:val="28"/>
                <w:szCs w:val="28"/>
              </w:rPr>
              <m:t>s</m:t>
            </m:r>
          </m:sup>
        </m:sSubSup>
      </m:oMath>
      <w:r w:rsidR="005A6BB4" w:rsidRPr="005A6BB4">
        <w:rPr>
          <w:sz w:val="28"/>
          <w:szCs w:val="28"/>
        </w:rPr>
        <w:t xml:space="preserve"> – величина запізнення, що визначається взаємодією представників клієнтських груп у зоні розмежування «Район заходу».</w:t>
      </w:r>
    </w:p>
    <w:p w:rsidR="005A6BB4" w:rsidRDefault="005A6BB4" w:rsidP="005A6BB4">
      <w:pPr>
        <w:widowControl/>
        <w:autoSpaceDE/>
        <w:autoSpaceDN/>
        <w:spacing w:line="360" w:lineRule="auto"/>
        <w:ind w:firstLine="567"/>
        <w:jc w:val="both"/>
        <w:rPr>
          <w:sz w:val="28"/>
          <w:szCs w:val="28"/>
          <w:lang w:val="uk-UA"/>
        </w:rPr>
      </w:pPr>
      <w:r w:rsidRPr="00F12ADC">
        <w:rPr>
          <w:sz w:val="28"/>
          <w:szCs w:val="28"/>
          <w:lang w:val="uk-UA"/>
        </w:rPr>
        <w:t xml:space="preserve">Щільність потоку представників клієнтських груп, що проходять через січну у просторі, на </w:t>
      </w:r>
      <m:oMath>
        <m:r>
          <w:rPr>
            <w:rFonts w:ascii="Cambria Math" w:hAnsi="Cambria Math"/>
            <w:sz w:val="28"/>
            <w:szCs w:val="28"/>
            <w:lang w:val="uk-UA"/>
          </w:rPr>
          <m:t>h</m:t>
        </m:r>
      </m:oMath>
      <w:r w:rsidRPr="00F12ADC">
        <w:rPr>
          <w:sz w:val="28"/>
          <w:szCs w:val="28"/>
          <w:lang w:val="uk-UA"/>
        </w:rPr>
        <w:t>-у трибун</w:t>
      </w:r>
      <w:r w:rsidR="008C1DA5" w:rsidRPr="00F12ADC">
        <w:rPr>
          <w:sz w:val="28"/>
          <w:szCs w:val="28"/>
          <w:lang w:val="uk-UA"/>
        </w:rPr>
        <w:t>и</w:t>
      </w:r>
      <w:r w:rsidRPr="00F12ADC">
        <w:rPr>
          <w:sz w:val="28"/>
          <w:szCs w:val="28"/>
          <w:lang w:val="uk-UA"/>
        </w:rPr>
        <w:t xml:space="preserve"> в зоні розмежування «Район заходу» за одиницю часу </w:t>
      </w:r>
      <m:oMath>
        <m:r>
          <w:rPr>
            <w:rFonts w:ascii="Cambria Math" w:hAnsi="Cambria Math"/>
            <w:sz w:val="28"/>
            <w:szCs w:val="28"/>
            <w:lang w:val="uk-UA"/>
          </w:rPr>
          <m:t>OS</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h</m:t>
            </m:r>
          </m:sub>
        </m:sSub>
        <m:d>
          <m:dPr>
            <m:ctrlPr>
              <w:rPr>
                <w:rFonts w:ascii="Cambria Math" w:hAnsi="Cambria Math"/>
                <w:i/>
                <w:sz w:val="28"/>
                <w:szCs w:val="28"/>
                <w:lang w:val="uk-UA"/>
              </w:rPr>
            </m:ctrlPr>
          </m:dPr>
          <m:e>
            <m:r>
              <w:rPr>
                <w:rFonts w:ascii="Cambria Math" w:hAnsi="Cambria Math"/>
                <w:sz w:val="28"/>
                <w:szCs w:val="28"/>
                <w:lang w:val="uk-UA"/>
              </w:rPr>
              <m:t>t</m:t>
            </m:r>
          </m:e>
        </m:d>
      </m:oMath>
      <w:r w:rsidR="00F12ADC" w:rsidRPr="00F12ADC">
        <w:rPr>
          <w:sz w:val="28"/>
          <w:szCs w:val="28"/>
          <w:lang w:val="uk-UA"/>
        </w:rPr>
        <w:t xml:space="preserve">. </w:t>
      </w:r>
      <w:r w:rsidRPr="00F12ADC">
        <w:rPr>
          <w:sz w:val="28"/>
          <w:szCs w:val="28"/>
          <w:lang w:val="uk-UA"/>
        </w:rPr>
        <w:t xml:space="preserve"> Для стадіону «</w:t>
      </w:r>
      <w:r w:rsidR="0053043F" w:rsidRPr="00F12ADC">
        <w:rPr>
          <w:sz w:val="28"/>
          <w:szCs w:val="28"/>
          <w:lang w:val="uk-UA"/>
        </w:rPr>
        <w:t>Олімпійський», наприклад,</w:t>
      </w:r>
      <w:r w:rsidR="00F12ADC" w:rsidRPr="00F12ADC">
        <w:rPr>
          <w:sz w:val="28"/>
          <w:szCs w:val="28"/>
          <w:lang w:val="uk-UA"/>
        </w:rPr>
        <w:t xml:space="preserve"> </w:t>
      </w:r>
      <m:oMath>
        <m:r>
          <w:rPr>
            <w:rFonts w:ascii="Cambria Math" w:hAnsi="Cambria Math"/>
            <w:sz w:val="28"/>
            <w:szCs w:val="28"/>
            <w:lang w:val="uk-UA"/>
          </w:rPr>
          <m:t>OS</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m:t>
            </m:r>
          </m:sub>
        </m:sSub>
        <m:d>
          <m:dPr>
            <m:ctrlPr>
              <w:rPr>
                <w:rFonts w:ascii="Cambria Math" w:hAnsi="Cambria Math"/>
                <w:i/>
                <w:sz w:val="28"/>
                <w:szCs w:val="28"/>
                <w:lang w:val="uk-UA"/>
              </w:rPr>
            </m:ctrlPr>
          </m:dPr>
          <m:e>
            <m:r>
              <w:rPr>
                <w:rFonts w:ascii="Cambria Math" w:hAnsi="Cambria Math"/>
                <w:sz w:val="28"/>
                <w:szCs w:val="28"/>
                <w:lang w:val="uk-UA"/>
              </w:rPr>
              <m:t>t</m:t>
            </m:r>
          </m:e>
        </m:d>
      </m:oMath>
      <w:r w:rsidR="0053043F" w:rsidRPr="00F12ADC">
        <w:rPr>
          <w:sz w:val="28"/>
          <w:szCs w:val="28"/>
          <w:lang w:val="uk-UA"/>
        </w:rPr>
        <w:t xml:space="preserve"> </w:t>
      </w:r>
      <w:r w:rsidR="00F12ADC" w:rsidRPr="00F12ADC">
        <w:rPr>
          <w:sz w:val="28"/>
          <w:szCs w:val="28"/>
          <w:lang w:val="uk-UA"/>
        </w:rPr>
        <w:t xml:space="preserve">– щільність потоку </w:t>
      </w:r>
      <w:r w:rsidR="00F12ADC">
        <w:rPr>
          <w:sz w:val="28"/>
          <w:szCs w:val="28"/>
          <w:lang w:val="uk-UA"/>
        </w:rPr>
        <w:t xml:space="preserve">на </w:t>
      </w:r>
      <w:r w:rsidR="00F12ADC" w:rsidRPr="00F12ADC">
        <w:rPr>
          <w:sz w:val="28"/>
          <w:szCs w:val="28"/>
          <w:lang w:val="uk-UA"/>
        </w:rPr>
        <w:t>Північн</w:t>
      </w:r>
      <w:r w:rsidR="00F12ADC">
        <w:rPr>
          <w:sz w:val="28"/>
          <w:szCs w:val="28"/>
          <w:lang w:val="uk-UA"/>
        </w:rPr>
        <w:t>ій</w:t>
      </w:r>
      <w:r w:rsidR="00F12ADC" w:rsidRPr="00F12ADC">
        <w:rPr>
          <w:sz w:val="28"/>
          <w:szCs w:val="28"/>
          <w:lang w:val="uk-UA"/>
        </w:rPr>
        <w:t xml:space="preserve"> трибун</w:t>
      </w:r>
      <w:r w:rsidR="00F12ADC">
        <w:rPr>
          <w:sz w:val="28"/>
          <w:szCs w:val="28"/>
          <w:lang w:val="uk-UA"/>
        </w:rPr>
        <w:t xml:space="preserve">і, </w:t>
      </w:r>
      <m:oMath>
        <m:r>
          <w:rPr>
            <w:rFonts w:ascii="Cambria Math" w:hAnsi="Cambria Math"/>
            <w:sz w:val="28"/>
            <w:szCs w:val="28"/>
            <w:lang w:val="uk-UA"/>
          </w:rPr>
          <m:t>OS</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2</m:t>
            </m:r>
          </m:sub>
        </m:sSub>
        <m:d>
          <m:dPr>
            <m:ctrlPr>
              <w:rPr>
                <w:rFonts w:ascii="Cambria Math" w:hAnsi="Cambria Math"/>
                <w:i/>
                <w:sz w:val="28"/>
                <w:szCs w:val="28"/>
                <w:lang w:val="uk-UA"/>
              </w:rPr>
            </m:ctrlPr>
          </m:dPr>
          <m:e>
            <m:r>
              <w:rPr>
                <w:rFonts w:ascii="Cambria Math" w:hAnsi="Cambria Math"/>
                <w:sz w:val="28"/>
                <w:szCs w:val="28"/>
                <w:lang w:val="uk-UA"/>
              </w:rPr>
              <m:t>t</m:t>
            </m:r>
          </m:e>
        </m:d>
      </m:oMath>
      <w:r w:rsidR="00F12ADC">
        <w:rPr>
          <w:sz w:val="28"/>
          <w:szCs w:val="28"/>
          <w:lang w:val="uk-UA"/>
        </w:rPr>
        <w:t xml:space="preserve"> - </w:t>
      </w:r>
      <w:r w:rsidR="00F12ADC" w:rsidRPr="00F12ADC">
        <w:rPr>
          <w:sz w:val="28"/>
          <w:szCs w:val="28"/>
          <w:lang w:val="uk-UA"/>
        </w:rPr>
        <w:t xml:space="preserve">щільність потоку </w:t>
      </w:r>
      <w:r w:rsidR="00F12ADC">
        <w:rPr>
          <w:sz w:val="28"/>
          <w:szCs w:val="28"/>
          <w:lang w:val="uk-UA"/>
        </w:rPr>
        <w:t xml:space="preserve">на </w:t>
      </w:r>
      <w:r w:rsidR="00F12ADC" w:rsidRPr="00F12ADC">
        <w:rPr>
          <w:sz w:val="28"/>
          <w:szCs w:val="28"/>
          <w:lang w:val="uk-UA"/>
        </w:rPr>
        <w:t>Пів</w:t>
      </w:r>
      <w:r w:rsidR="00F12ADC">
        <w:rPr>
          <w:sz w:val="28"/>
          <w:szCs w:val="28"/>
          <w:lang w:val="uk-UA"/>
        </w:rPr>
        <w:t xml:space="preserve">денній </w:t>
      </w:r>
      <w:r w:rsidR="00F12ADC" w:rsidRPr="00F12ADC">
        <w:rPr>
          <w:sz w:val="28"/>
          <w:szCs w:val="28"/>
          <w:lang w:val="uk-UA"/>
        </w:rPr>
        <w:t>трибун</w:t>
      </w:r>
      <w:r w:rsidR="00F12ADC">
        <w:rPr>
          <w:sz w:val="28"/>
          <w:szCs w:val="28"/>
          <w:lang w:val="uk-UA"/>
        </w:rPr>
        <w:t xml:space="preserve">і, </w:t>
      </w:r>
      <m:oMath>
        <m:r>
          <w:rPr>
            <w:rFonts w:ascii="Cambria Math" w:hAnsi="Cambria Math"/>
            <w:sz w:val="28"/>
            <w:szCs w:val="28"/>
            <w:lang w:val="uk-UA"/>
          </w:rPr>
          <m:t>OS</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3</m:t>
            </m:r>
          </m:sub>
        </m:sSub>
        <m:d>
          <m:dPr>
            <m:ctrlPr>
              <w:rPr>
                <w:rFonts w:ascii="Cambria Math" w:hAnsi="Cambria Math"/>
                <w:i/>
                <w:sz w:val="28"/>
                <w:szCs w:val="28"/>
                <w:lang w:val="uk-UA"/>
              </w:rPr>
            </m:ctrlPr>
          </m:dPr>
          <m:e>
            <m:r>
              <w:rPr>
                <w:rFonts w:ascii="Cambria Math" w:hAnsi="Cambria Math"/>
                <w:sz w:val="28"/>
                <w:szCs w:val="28"/>
                <w:lang w:val="uk-UA"/>
              </w:rPr>
              <m:t>t</m:t>
            </m:r>
          </m:e>
        </m:d>
      </m:oMath>
      <w:r w:rsidR="00F12ADC">
        <w:rPr>
          <w:sz w:val="28"/>
          <w:szCs w:val="28"/>
          <w:lang w:val="uk-UA"/>
        </w:rPr>
        <w:t xml:space="preserve"> - </w:t>
      </w:r>
      <w:r w:rsidR="00F12ADC" w:rsidRPr="00F12ADC">
        <w:rPr>
          <w:sz w:val="28"/>
          <w:szCs w:val="28"/>
          <w:lang w:val="uk-UA"/>
        </w:rPr>
        <w:t xml:space="preserve">щільність потоку </w:t>
      </w:r>
      <w:r w:rsidR="00F12ADC">
        <w:rPr>
          <w:sz w:val="28"/>
          <w:szCs w:val="28"/>
          <w:lang w:val="uk-UA"/>
        </w:rPr>
        <w:t xml:space="preserve">на Східній </w:t>
      </w:r>
      <w:r w:rsidR="00F12ADC" w:rsidRPr="00F12ADC">
        <w:rPr>
          <w:sz w:val="28"/>
          <w:szCs w:val="28"/>
          <w:lang w:val="uk-UA"/>
        </w:rPr>
        <w:t>трибун</w:t>
      </w:r>
      <w:r w:rsidR="00F12ADC">
        <w:rPr>
          <w:sz w:val="28"/>
          <w:szCs w:val="28"/>
          <w:lang w:val="uk-UA"/>
        </w:rPr>
        <w:t>і,</w:t>
      </w:r>
      <m:oMath>
        <m:r>
          <w:rPr>
            <w:rFonts w:ascii="Cambria Math" w:hAnsi="Cambria Math"/>
            <w:sz w:val="28"/>
            <w:szCs w:val="28"/>
            <w:lang w:val="uk-UA"/>
          </w:rPr>
          <m:t xml:space="preserve"> OS</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4</m:t>
            </m:r>
          </m:sub>
        </m:sSub>
        <m:d>
          <m:dPr>
            <m:ctrlPr>
              <w:rPr>
                <w:rFonts w:ascii="Cambria Math" w:hAnsi="Cambria Math"/>
                <w:i/>
                <w:sz w:val="28"/>
                <w:szCs w:val="28"/>
                <w:lang w:val="uk-UA"/>
              </w:rPr>
            </m:ctrlPr>
          </m:dPr>
          <m:e>
            <m:r>
              <w:rPr>
                <w:rFonts w:ascii="Cambria Math" w:hAnsi="Cambria Math"/>
                <w:sz w:val="28"/>
                <w:szCs w:val="28"/>
                <w:lang w:val="uk-UA"/>
              </w:rPr>
              <m:t>t</m:t>
            </m:r>
          </m:e>
        </m:d>
      </m:oMath>
      <w:r w:rsidR="00F12ADC">
        <w:rPr>
          <w:sz w:val="28"/>
          <w:szCs w:val="28"/>
          <w:lang w:val="uk-UA"/>
        </w:rPr>
        <w:t xml:space="preserve"> - </w:t>
      </w:r>
      <w:r w:rsidR="00F12ADC" w:rsidRPr="00F12ADC">
        <w:rPr>
          <w:sz w:val="28"/>
          <w:szCs w:val="28"/>
          <w:lang w:val="uk-UA"/>
        </w:rPr>
        <w:t xml:space="preserve">щільність потоку </w:t>
      </w:r>
      <w:r w:rsidR="00F12ADC">
        <w:rPr>
          <w:sz w:val="28"/>
          <w:szCs w:val="28"/>
          <w:lang w:val="uk-UA"/>
        </w:rPr>
        <w:t xml:space="preserve">на Західній </w:t>
      </w:r>
      <w:r w:rsidR="00F12ADC" w:rsidRPr="00F12ADC">
        <w:rPr>
          <w:sz w:val="28"/>
          <w:szCs w:val="28"/>
          <w:lang w:val="uk-UA"/>
        </w:rPr>
        <w:t>трибун</w:t>
      </w:r>
      <w:r w:rsidR="00F12ADC">
        <w:rPr>
          <w:sz w:val="28"/>
          <w:szCs w:val="28"/>
          <w:lang w:val="uk-UA"/>
        </w:rPr>
        <w:t xml:space="preserve">і: </w:t>
      </w:r>
      <w:r w:rsidRPr="00F12ADC">
        <w:rPr>
          <w:sz w:val="28"/>
          <w:szCs w:val="28"/>
          <w:lang w:val="uk-UA"/>
        </w:rPr>
        <w:t>визначається за формулою (</w:t>
      </w:r>
      <w:r w:rsidR="0053043F" w:rsidRPr="00F12ADC">
        <w:rPr>
          <w:sz w:val="28"/>
          <w:szCs w:val="28"/>
          <w:lang w:val="uk-UA"/>
        </w:rPr>
        <w:t>2</w:t>
      </w:r>
      <w:r w:rsidRPr="00F12ADC">
        <w:rPr>
          <w:sz w:val="28"/>
          <w:szCs w:val="28"/>
          <w:lang w:val="uk-UA"/>
        </w:rPr>
        <w:t>.20). Літерні позначення розшифровуються згідно з Таблиц</w:t>
      </w:r>
      <w:r w:rsidR="0053043F" w:rsidRPr="00F12ADC">
        <w:rPr>
          <w:sz w:val="28"/>
          <w:szCs w:val="28"/>
          <w:lang w:val="uk-UA"/>
        </w:rPr>
        <w:t>і</w:t>
      </w:r>
      <w:r w:rsidRPr="00F12ADC">
        <w:rPr>
          <w:sz w:val="28"/>
          <w:szCs w:val="28"/>
          <w:lang w:val="uk-UA"/>
        </w:rPr>
        <w:t xml:space="preserve"> </w:t>
      </w:r>
      <w:r w:rsidR="0053043F" w:rsidRPr="00F12ADC">
        <w:rPr>
          <w:sz w:val="28"/>
          <w:szCs w:val="28"/>
          <w:lang w:val="uk-UA"/>
        </w:rPr>
        <w:t>2</w:t>
      </w:r>
      <w:r w:rsidRPr="00F12ADC">
        <w:rPr>
          <w:sz w:val="28"/>
          <w:szCs w:val="28"/>
          <w:lang w:val="uk-UA"/>
        </w:rPr>
        <w:t>.</w:t>
      </w:r>
      <w:r w:rsidR="0053043F" w:rsidRPr="00F12ADC">
        <w:rPr>
          <w:sz w:val="28"/>
          <w:szCs w:val="28"/>
          <w:lang w:val="uk-UA"/>
        </w:rPr>
        <w:t>8</w:t>
      </w:r>
      <w:r w:rsidRPr="00F12ADC">
        <w:rPr>
          <w:sz w:val="28"/>
          <w:szCs w:val="28"/>
          <w:lang w:val="uk-UA"/>
        </w:rPr>
        <w:t>.</w:t>
      </w:r>
    </w:p>
    <w:p w:rsidR="00F12ADC" w:rsidRPr="00D20F3A" w:rsidRDefault="00AB0FAA" w:rsidP="0038127A">
      <w:pPr>
        <w:widowControl/>
        <w:autoSpaceDE/>
        <w:autoSpaceDN/>
        <w:spacing w:line="360" w:lineRule="auto"/>
        <w:ind w:firstLine="567"/>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OSB</m:t>
            </m:r>
          </m:e>
          <m:sub>
            <m:r>
              <w:rPr>
                <w:rFonts w:ascii="Cambria Math" w:hAnsi="Cambria Math"/>
                <w:sz w:val="28"/>
                <w:szCs w:val="28"/>
                <w:lang w:val="uk-UA"/>
              </w:rPr>
              <m:t>h</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s=1</m:t>
            </m:r>
          </m:sub>
          <m:sup>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s</m:t>
                </m:r>
              </m:sub>
            </m:sSub>
          </m:sup>
          <m:e>
            <m:nary>
              <m:naryPr>
                <m:chr m:val="∑"/>
                <m:limLoc m:val="undOvr"/>
                <m:ctrlPr>
                  <w:rPr>
                    <w:rFonts w:ascii="Cambria Math" w:hAnsi="Cambria Math"/>
                    <w:i/>
                    <w:sz w:val="28"/>
                    <w:szCs w:val="28"/>
                    <w:lang w:val="uk-UA"/>
                  </w:rPr>
                </m:ctrlPr>
              </m:naryPr>
              <m:sub>
                <m:r>
                  <w:rPr>
                    <w:rFonts w:ascii="Cambria Math" w:hAnsi="Cambria Math"/>
                    <w:sz w:val="28"/>
                    <w:szCs w:val="28"/>
                    <w:lang w:val="uk-UA"/>
                  </w:rPr>
                  <m:t>g=1</m:t>
                </m:r>
              </m:sub>
              <m:sup>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g</m:t>
                    </m:r>
                  </m:sub>
                </m:sSub>
              </m:sup>
              <m:e>
                <m:sSubSup>
                  <m:sSubSupPr>
                    <m:ctrlPr>
                      <w:rPr>
                        <w:rFonts w:ascii="Cambria Math" w:hAnsi="Cambria Math"/>
                        <w:i/>
                        <w:sz w:val="28"/>
                        <w:szCs w:val="28"/>
                        <w:lang w:val="uk-UA"/>
                      </w:rPr>
                    </m:ctrlPr>
                  </m:sSubSupPr>
                  <m:e>
                    <m:r>
                      <w:rPr>
                        <w:rFonts w:ascii="Cambria Math" w:hAnsi="Cambria Math"/>
                        <w:sz w:val="28"/>
                        <w:szCs w:val="28"/>
                        <w:lang w:val="uk-UA"/>
                      </w:rPr>
                      <m:t>a</m:t>
                    </m:r>
                  </m:e>
                  <m:sub>
                    <m:r>
                      <w:rPr>
                        <w:rFonts w:ascii="Cambria Math" w:hAnsi="Cambria Math"/>
                        <w:sz w:val="28"/>
                        <w:szCs w:val="28"/>
                        <w:lang w:val="uk-UA"/>
                      </w:rPr>
                      <m:t>hsg</m:t>
                    </m:r>
                  </m:sub>
                  <m:sup>
                    <m:r>
                      <w:rPr>
                        <w:rFonts w:ascii="Cambria Math" w:hAnsi="Cambria Math"/>
                        <w:sz w:val="28"/>
                        <w:szCs w:val="28"/>
                        <w:lang w:val="uk-UA"/>
                      </w:rPr>
                      <m:t>SS</m:t>
                    </m:r>
                  </m:sup>
                </m:sSubSup>
                <m:sSub>
                  <m:sSubPr>
                    <m:ctrlPr>
                      <w:rPr>
                        <w:rFonts w:ascii="Cambria Math" w:hAnsi="Cambria Math"/>
                        <w:i/>
                        <w:sz w:val="28"/>
                        <w:szCs w:val="28"/>
                        <w:lang w:val="uk-UA"/>
                      </w:rPr>
                    </m:ctrlPr>
                  </m:sSubPr>
                  <m:e>
                    <m:r>
                      <w:rPr>
                        <w:rFonts w:ascii="Cambria Math" w:hAnsi="Cambria Math"/>
                        <w:sz w:val="28"/>
                        <w:szCs w:val="28"/>
                        <w:lang w:val="uk-UA"/>
                      </w:rPr>
                      <m:t>ISB</m:t>
                    </m:r>
                  </m:e>
                  <m:sub>
                    <m:r>
                      <w:rPr>
                        <w:rFonts w:ascii="Cambria Math" w:hAnsi="Cambria Math"/>
                        <w:sz w:val="28"/>
                        <w:szCs w:val="28"/>
                        <w:lang w:val="uk-UA"/>
                      </w:rPr>
                      <m:t>s</m:t>
                    </m:r>
                  </m:sub>
                </m:sSub>
                <m:d>
                  <m:dPr>
                    <m:ctrlPr>
                      <w:rPr>
                        <w:rFonts w:ascii="Cambria Math" w:hAnsi="Cambria Math"/>
                        <w:i/>
                        <w:sz w:val="28"/>
                        <w:szCs w:val="28"/>
                        <w:lang w:val="uk-UA"/>
                      </w:rPr>
                    </m:ctrlPr>
                  </m:dPr>
                  <m:e>
                    <m:r>
                      <w:rPr>
                        <w:rFonts w:ascii="Cambria Math" w:hAnsi="Cambria Math"/>
                        <w:sz w:val="28"/>
                        <w:szCs w:val="28"/>
                        <w:lang w:val="uk-UA"/>
                      </w:rPr>
                      <m:t>t-</m:t>
                    </m:r>
                    <m:sSubSup>
                      <m:sSubSupPr>
                        <m:ctrlPr>
                          <w:rPr>
                            <w:rFonts w:ascii="Cambria Math" w:hAnsi="Cambria Math"/>
                            <w:i/>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hsg</m:t>
                        </m:r>
                      </m:sub>
                      <m:sup>
                        <m:r>
                          <w:rPr>
                            <w:rFonts w:ascii="Cambria Math" w:hAnsi="Cambria Math"/>
                            <w:sz w:val="28"/>
                            <w:szCs w:val="28"/>
                            <w:lang w:val="uk-UA"/>
                          </w:rPr>
                          <m:t>ss</m:t>
                        </m:r>
                      </m:sup>
                    </m:sSubSup>
                  </m:e>
                </m:d>
                <m:r>
                  <w:rPr>
                    <w:rFonts w:ascii="Cambria Math" w:hAnsi="Cambria Math"/>
                    <w:sz w:val="28"/>
                    <w:szCs w:val="28"/>
                    <w:lang w:val="uk-UA"/>
                  </w:rPr>
                  <m:t>, h=</m:t>
                </m:r>
                <m:r>
                  <w:rPr>
                    <w:rFonts w:ascii="Cambria Math" w:hAnsi="Cambria Math"/>
                    <w:sz w:val="28"/>
                    <w:szCs w:val="28"/>
                    <w:lang w:val="uk-UA"/>
                  </w:rPr>
                  <m:t>1..</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h</m:t>
                    </m:r>
                  </m:sub>
                </m:sSub>
              </m:e>
            </m:nary>
          </m:e>
        </m:nary>
      </m:oMath>
      <w:r w:rsidR="0038127A" w:rsidRPr="0038127A">
        <w:rPr>
          <w:sz w:val="28"/>
          <w:szCs w:val="28"/>
          <w:lang w:val="uk-UA"/>
        </w:rPr>
        <w:tab/>
      </w:r>
      <w:r w:rsidR="0038127A" w:rsidRPr="0038127A">
        <w:rPr>
          <w:sz w:val="28"/>
          <w:szCs w:val="28"/>
          <w:lang w:val="uk-UA"/>
        </w:rPr>
        <w:tab/>
        <w:t>(</w:t>
      </w:r>
      <w:r w:rsidR="00D20F3A">
        <w:rPr>
          <w:sz w:val="28"/>
          <w:szCs w:val="28"/>
          <w:lang w:val="uk-UA"/>
        </w:rPr>
        <w:t>3</w:t>
      </w:r>
      <w:r w:rsidR="0038127A" w:rsidRPr="0038127A">
        <w:rPr>
          <w:sz w:val="28"/>
          <w:szCs w:val="28"/>
          <w:lang w:val="uk-UA"/>
        </w:rPr>
        <w:t>.20)</w:t>
      </w:r>
    </w:p>
    <w:p w:rsidR="0038127A" w:rsidRPr="0038127A" w:rsidRDefault="0038127A" w:rsidP="0038127A">
      <w:pPr>
        <w:widowControl/>
        <w:autoSpaceDE/>
        <w:autoSpaceDN/>
        <w:spacing w:line="360" w:lineRule="auto"/>
        <w:ind w:firstLine="567"/>
        <w:jc w:val="both"/>
        <w:rPr>
          <w:sz w:val="28"/>
          <w:szCs w:val="28"/>
        </w:rPr>
      </w:pPr>
      <w:r w:rsidRPr="0038127A">
        <w:rPr>
          <w:sz w:val="28"/>
          <w:szCs w:val="28"/>
        </w:rPr>
        <w:t xml:space="preserve">де </w:t>
      </w:r>
      <m:oMath>
        <m:sSubSup>
          <m:sSubSupPr>
            <m:ctrlPr>
              <w:rPr>
                <w:rFonts w:ascii="Cambria Math" w:hAnsi="Cambria Math"/>
                <w:i/>
                <w:sz w:val="28"/>
                <w:szCs w:val="28"/>
                <w:lang w:val="uk-UA"/>
              </w:rPr>
            </m:ctrlPr>
          </m:sSubSupPr>
          <m:e>
            <m:r>
              <w:rPr>
                <w:rFonts w:ascii="Cambria Math" w:hAnsi="Cambria Math"/>
                <w:sz w:val="28"/>
                <w:szCs w:val="28"/>
                <w:lang w:val="uk-UA"/>
              </w:rPr>
              <m:t>a</m:t>
            </m:r>
          </m:e>
          <m:sub>
            <m:r>
              <w:rPr>
                <w:rFonts w:ascii="Cambria Math" w:hAnsi="Cambria Math"/>
                <w:sz w:val="28"/>
                <w:szCs w:val="28"/>
                <w:lang w:val="uk-UA"/>
              </w:rPr>
              <m:t>hsg</m:t>
            </m:r>
          </m:sub>
          <m:sup>
            <m:r>
              <w:rPr>
                <w:rFonts w:ascii="Cambria Math" w:hAnsi="Cambria Math"/>
                <w:sz w:val="28"/>
                <w:szCs w:val="28"/>
                <w:lang w:val="uk-UA"/>
              </w:rPr>
              <m:t>SS</m:t>
            </m:r>
          </m:sup>
        </m:sSubSup>
      </m:oMath>
      <w:r w:rsidRPr="0038127A">
        <w:rPr>
          <w:sz w:val="28"/>
          <w:szCs w:val="28"/>
        </w:rPr>
        <w:t xml:space="preserve"> – доля представників </w:t>
      </w:r>
      <m:oMath>
        <m:r>
          <w:rPr>
            <w:rFonts w:ascii="Cambria Math" w:hAnsi="Cambria Math"/>
            <w:sz w:val="28"/>
            <w:szCs w:val="28"/>
            <w:lang w:val="en-US"/>
          </w:rPr>
          <m:t>g</m:t>
        </m:r>
      </m:oMath>
      <w:r w:rsidRPr="0038127A">
        <w:rPr>
          <w:sz w:val="28"/>
          <w:szCs w:val="28"/>
        </w:rPr>
        <w:t xml:space="preserve">-й клієнтської групи, що рухаються із </w:t>
      </w:r>
      <m:oMath>
        <m:r>
          <w:rPr>
            <w:rFonts w:ascii="Cambria Math" w:hAnsi="Cambria Math"/>
            <w:sz w:val="28"/>
            <w:szCs w:val="28"/>
          </w:rPr>
          <m:t>с</m:t>
        </m:r>
      </m:oMath>
      <w:r w:rsidRPr="0038127A">
        <w:rPr>
          <w:sz w:val="28"/>
          <w:szCs w:val="28"/>
        </w:rPr>
        <w:t xml:space="preserve">-й вхідної групи до </w:t>
      </w:r>
      <m:oMath>
        <m:r>
          <w:rPr>
            <w:rFonts w:ascii="Cambria Math" w:hAnsi="Cambria Math"/>
            <w:sz w:val="28"/>
            <w:szCs w:val="28"/>
          </w:rPr>
          <m:t>h</m:t>
        </m:r>
      </m:oMath>
      <w:r w:rsidRPr="0038127A">
        <w:rPr>
          <w:sz w:val="28"/>
          <w:szCs w:val="28"/>
        </w:rPr>
        <w:t>-и трибуни в зоні розмежування «Район заходи»</w:t>
      </w:r>
    </w:p>
    <w:p w:rsidR="00FE66B7" w:rsidRDefault="0038127A" w:rsidP="0038127A">
      <w:pPr>
        <w:pStyle w:val="a3"/>
        <w:widowControl/>
        <w:autoSpaceDE/>
        <w:autoSpaceDN/>
        <w:spacing w:line="360" w:lineRule="auto"/>
        <w:ind w:left="0" w:firstLine="567"/>
        <w:jc w:val="both"/>
        <w:rPr>
          <w:sz w:val="28"/>
          <w:szCs w:val="28"/>
          <w:lang w:val="uk-UA"/>
        </w:rPr>
      </w:pPr>
      <w:r w:rsidRPr="0038127A">
        <w:rPr>
          <w:sz w:val="28"/>
          <w:szCs w:val="28"/>
          <w:lang w:val="uk-UA"/>
        </w:rPr>
        <w:t xml:space="preserve">Щільність пасажиропотоку на вихід із вхідних груп і при вході на трибуні після проходження системи обслуговування приблизно однакова. Відмінність у величині функції запізнення </w:t>
      </w:r>
      <m:oMath>
        <m:sSub>
          <m:sSubPr>
            <m:ctrlPr>
              <w:rPr>
                <w:rFonts w:ascii="Cambria Math" w:hAnsi="Cambria Math"/>
                <w:i/>
                <w:sz w:val="28"/>
                <w:szCs w:val="28"/>
                <w:lang w:val="uk-UA"/>
              </w:rPr>
            </m:ctrlPr>
          </m:sSubPr>
          <m:e>
            <m:r>
              <w:rPr>
                <w:rFonts w:ascii="Cambria Math" w:hAnsi="Cambria Math"/>
                <w:sz w:val="28"/>
                <w:szCs w:val="28"/>
                <w:lang w:val="uk-UA"/>
              </w:rPr>
              <m:t>ISB</m:t>
            </m:r>
          </m:e>
          <m:sub>
            <m:r>
              <w:rPr>
                <w:rFonts w:ascii="Cambria Math" w:hAnsi="Cambria Math"/>
                <w:sz w:val="28"/>
                <w:szCs w:val="28"/>
                <w:lang w:val="uk-UA"/>
              </w:rPr>
              <m:t>s</m:t>
            </m:r>
          </m:sub>
        </m:sSub>
      </m:oMath>
      <w:r w:rsidRPr="0038127A">
        <w:rPr>
          <w:sz w:val="28"/>
          <w:szCs w:val="28"/>
          <w:lang w:val="uk-UA"/>
        </w:rPr>
        <w:t xml:space="preserve"> – </w:t>
      </w:r>
      <w:r w:rsidR="00742400">
        <w:rPr>
          <w:sz w:val="28"/>
          <w:szCs w:val="28"/>
          <w:lang w:val="uk-UA"/>
        </w:rPr>
        <w:t>часу</w:t>
      </w:r>
      <w:r w:rsidR="00742400" w:rsidRPr="00742400">
        <w:rPr>
          <w:sz w:val="28"/>
          <w:szCs w:val="28"/>
        </w:rPr>
        <w:t xml:space="preserve"> </w:t>
      </w:r>
      <m:oMath>
        <m:sSubSup>
          <m:sSubSupPr>
            <m:ctrlPr>
              <w:rPr>
                <w:rFonts w:ascii="Cambria Math" w:hAnsi="Cambria Math"/>
                <w:i/>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hsg</m:t>
            </m:r>
          </m:sub>
          <m:sup>
            <m:r>
              <w:rPr>
                <w:rFonts w:ascii="Cambria Math" w:hAnsi="Cambria Math"/>
                <w:sz w:val="28"/>
                <w:szCs w:val="28"/>
                <w:lang w:val="uk-UA"/>
              </w:rPr>
              <m:t>ss</m:t>
            </m:r>
          </m:sup>
        </m:sSubSup>
      </m:oMath>
      <w:r w:rsidRPr="0038127A">
        <w:rPr>
          <w:sz w:val="28"/>
          <w:szCs w:val="28"/>
          <w:lang w:val="uk-UA"/>
        </w:rPr>
        <w:t>, як</w:t>
      </w:r>
      <w:r w:rsidR="00742400">
        <w:rPr>
          <w:sz w:val="28"/>
          <w:szCs w:val="28"/>
          <w:lang w:val="uk-UA"/>
        </w:rPr>
        <w:t>ий</w:t>
      </w:r>
      <w:r w:rsidRPr="0038127A">
        <w:rPr>
          <w:sz w:val="28"/>
          <w:szCs w:val="28"/>
          <w:lang w:val="uk-UA"/>
        </w:rPr>
        <w:t xml:space="preserve"> затрач</w:t>
      </w:r>
      <w:r w:rsidR="00742400">
        <w:rPr>
          <w:sz w:val="28"/>
          <w:szCs w:val="28"/>
          <w:lang w:val="uk-UA"/>
        </w:rPr>
        <w:t>а</w:t>
      </w:r>
      <w:r w:rsidRPr="0038127A">
        <w:rPr>
          <w:sz w:val="28"/>
          <w:szCs w:val="28"/>
          <w:lang w:val="uk-UA"/>
        </w:rPr>
        <w:t>ється на проходження всіх елементів інфраструктури та на втрату години в чергових. Вона має вигляд:</w:t>
      </w:r>
    </w:p>
    <w:p w:rsidR="00742400" w:rsidRPr="00D20F3A" w:rsidRDefault="00AB0FAA" w:rsidP="00742400">
      <w:pPr>
        <w:pStyle w:val="a3"/>
        <w:widowControl/>
        <w:autoSpaceDE/>
        <w:autoSpaceDN/>
        <w:spacing w:line="360" w:lineRule="auto"/>
        <w:ind w:left="0" w:firstLine="567"/>
        <w:jc w:val="center"/>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hsg</m:t>
            </m:r>
          </m:sub>
          <m:sup>
            <m:r>
              <w:rPr>
                <w:rFonts w:ascii="Cambria Math" w:hAnsi="Cambria Math"/>
                <w:sz w:val="28"/>
                <w:szCs w:val="28"/>
                <w:lang w:val="uk-UA"/>
              </w:rPr>
              <m:t>ss</m:t>
            </m:r>
          </m:sup>
        </m:sSubSup>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q=1</m:t>
            </m:r>
          </m:sub>
          <m:sup>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qm</m:t>
                </m:r>
              </m:sub>
            </m:sSub>
          </m:sup>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gq</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hAnsi="Cambria Math"/>
                        <w:sz w:val="28"/>
                        <w:szCs w:val="28"/>
                        <w:lang w:val="uk-UA"/>
                      </w:rPr>
                      <m:t>gq</m:t>
                    </m:r>
                  </m:sub>
                </m:sSub>
              </m:e>
            </m:d>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hsg</m:t>
                    </m:r>
                  </m:sub>
                </m:sSub>
              </m:num>
              <m:den>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g</m:t>
                    </m:r>
                  </m:sub>
                </m:sSub>
              </m:den>
            </m:f>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δ</m:t>
                </m:r>
              </m:e>
              <m:sub>
                <m:r>
                  <w:rPr>
                    <w:rFonts w:ascii="Cambria Math" w:hAnsi="Cambria Math"/>
                    <w:sz w:val="28"/>
                    <w:szCs w:val="28"/>
                    <w:lang w:val="uk-UA"/>
                  </w:rPr>
                  <m:t>g</m:t>
                </m:r>
              </m:sub>
              <m:sup>
                <m:r>
                  <w:rPr>
                    <w:rFonts w:ascii="Cambria Math" w:hAnsi="Cambria Math"/>
                    <w:sz w:val="28"/>
                    <w:szCs w:val="28"/>
                    <w:lang w:val="uk-UA"/>
                  </w:rPr>
                  <m:t>h</m:t>
                </m:r>
              </m:sup>
            </m:sSubSup>
          </m:e>
        </m:nary>
      </m:oMath>
      <w:r w:rsidR="00742400" w:rsidRPr="00742400">
        <w:rPr>
          <w:sz w:val="28"/>
          <w:szCs w:val="28"/>
          <w:lang w:val="uk-UA"/>
        </w:rPr>
        <w:t xml:space="preserve">                 (</w:t>
      </w:r>
      <w:r w:rsidR="00D20F3A">
        <w:rPr>
          <w:sz w:val="28"/>
          <w:szCs w:val="28"/>
          <w:lang w:val="uk-UA"/>
        </w:rPr>
        <w:t>3</w:t>
      </w:r>
      <w:r w:rsidR="00742400" w:rsidRPr="00742400">
        <w:rPr>
          <w:sz w:val="28"/>
          <w:szCs w:val="28"/>
          <w:lang w:val="uk-UA"/>
        </w:rPr>
        <w:t>.21)</w:t>
      </w:r>
    </w:p>
    <w:p w:rsidR="00742400" w:rsidRPr="004E0832" w:rsidRDefault="004E0832" w:rsidP="00742400">
      <w:pPr>
        <w:pStyle w:val="a3"/>
        <w:widowControl/>
        <w:autoSpaceDE/>
        <w:autoSpaceDN/>
        <w:spacing w:line="360" w:lineRule="auto"/>
        <w:ind w:left="0" w:firstLine="567"/>
        <w:jc w:val="both"/>
        <w:rPr>
          <w:sz w:val="28"/>
          <w:szCs w:val="28"/>
          <w:lang w:val="uk-UA"/>
        </w:rPr>
      </w:pPr>
      <w:r w:rsidRPr="004E0832">
        <w:rPr>
          <w:sz w:val="28"/>
          <w:szCs w:val="28"/>
        </w:rPr>
        <w:t>Д</w:t>
      </w:r>
      <w:r w:rsidR="00742400" w:rsidRPr="004E0832">
        <w:rPr>
          <w:sz w:val="28"/>
          <w:szCs w:val="28"/>
        </w:rPr>
        <w:t>е</w:t>
      </w:r>
      <w:r w:rsidRPr="004E0832">
        <w:rPr>
          <w:sz w:val="28"/>
          <w:szCs w:val="28"/>
        </w:rPr>
        <w:t>,</w:t>
      </w:r>
      <w:r w:rsidR="00742400" w:rsidRPr="004E0832">
        <w:rPr>
          <w:sz w:val="28"/>
          <w:szCs w:val="28"/>
        </w:rPr>
        <w:t xml:space="preserve"> </w:t>
      </w: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hsg</m:t>
            </m:r>
          </m:sub>
        </m:sSub>
      </m:oMath>
      <w:r w:rsidR="00742400" w:rsidRPr="004E0832">
        <w:rPr>
          <w:sz w:val="28"/>
          <w:szCs w:val="28"/>
          <w:lang w:val="uk-UA"/>
        </w:rPr>
        <w:t xml:space="preserve"> – сума відрізків шляху учасника </w:t>
      </w:r>
      <m:oMath>
        <m:r>
          <w:rPr>
            <w:rFonts w:ascii="Cambria Math" w:hAnsi="Cambria Math"/>
            <w:sz w:val="28"/>
            <w:szCs w:val="28"/>
            <w:lang w:val="uk-UA"/>
          </w:rPr>
          <m:t>g</m:t>
        </m:r>
      </m:oMath>
      <w:r w:rsidR="00742400" w:rsidRPr="004E0832">
        <w:rPr>
          <w:sz w:val="28"/>
          <w:szCs w:val="28"/>
          <w:lang w:val="uk-UA"/>
        </w:rPr>
        <w:t xml:space="preserve">-ї групи від </w:t>
      </w:r>
      <m:oMath>
        <m:r>
          <w:rPr>
            <w:rFonts w:ascii="Cambria Math" w:hAnsi="Cambria Math"/>
            <w:sz w:val="28"/>
            <w:szCs w:val="28"/>
            <w:lang w:val="uk-UA"/>
          </w:rPr>
          <m:t>s</m:t>
        </m:r>
      </m:oMath>
      <w:r w:rsidR="00742400" w:rsidRPr="004E0832">
        <w:rPr>
          <w:sz w:val="28"/>
          <w:szCs w:val="28"/>
          <w:lang w:val="uk-UA"/>
        </w:rPr>
        <w:t xml:space="preserve">-ї вхідної групи до </w:t>
      </w:r>
      <m:oMath>
        <m:r>
          <w:rPr>
            <w:rFonts w:ascii="Cambria Math" w:hAnsi="Cambria Math"/>
            <w:sz w:val="28"/>
            <w:szCs w:val="28"/>
            <w:lang w:val="uk-UA"/>
          </w:rPr>
          <m:t>h</m:t>
        </m:r>
      </m:oMath>
      <w:r w:rsidR="00742400" w:rsidRPr="004E0832">
        <w:rPr>
          <w:sz w:val="28"/>
          <w:szCs w:val="28"/>
          <w:lang w:val="uk-UA"/>
        </w:rPr>
        <w:t>-</w:t>
      </w:r>
      <w:r>
        <w:rPr>
          <w:sz w:val="28"/>
          <w:szCs w:val="28"/>
          <w:lang w:val="uk-UA"/>
        </w:rPr>
        <w:t>и</w:t>
      </w:r>
      <w:r w:rsidR="00742400" w:rsidRPr="004E0832">
        <w:rPr>
          <w:sz w:val="28"/>
          <w:szCs w:val="28"/>
          <w:lang w:val="uk-UA"/>
        </w:rPr>
        <w:t xml:space="preserve"> трибуни у зоні розмежування «Район заходу»;</w:t>
      </w:r>
    </w:p>
    <w:p w:rsidR="00742400" w:rsidRPr="004E0832" w:rsidRDefault="004E0832" w:rsidP="00742400">
      <w:pPr>
        <w:pStyle w:val="a3"/>
        <w:widowControl/>
        <w:autoSpaceDE/>
        <w:autoSpaceDN/>
        <w:spacing w:line="360" w:lineRule="auto"/>
        <w:ind w:left="0" w:firstLine="567"/>
        <w:jc w:val="both"/>
        <w:rPr>
          <w:sz w:val="28"/>
          <w:szCs w:val="28"/>
          <w:lang w:val="uk-UA"/>
        </w:rPr>
      </w:pPr>
      <m:oMath>
        <m:r>
          <w:rPr>
            <w:rFonts w:ascii="Cambria Math" w:hAnsi="Cambria Math"/>
            <w:sz w:val="28"/>
            <w:szCs w:val="28"/>
            <w:lang w:val="uk-UA"/>
          </w:rPr>
          <w:lastRenderedPageBreak/>
          <m:t>q</m:t>
        </m:r>
      </m:oMath>
      <w:r w:rsidR="00742400" w:rsidRPr="004E0832">
        <w:rPr>
          <w:sz w:val="28"/>
          <w:szCs w:val="28"/>
          <w:lang w:val="uk-UA"/>
        </w:rPr>
        <w:t xml:space="preserve"> – номер системи обслуговування на стадіоні у зоні розмежування «Район заходу»;</w:t>
      </w:r>
    </w:p>
    <w:p w:rsidR="00742400" w:rsidRPr="004E0832" w:rsidRDefault="00AB0FAA" w:rsidP="00742400">
      <w:pPr>
        <w:pStyle w:val="a3"/>
        <w:widowControl/>
        <w:autoSpaceDE/>
        <w:autoSpaceDN/>
        <w:spacing w:line="360" w:lineRule="auto"/>
        <w:ind w:left="0" w:firstLine="567"/>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q</m:t>
            </m:r>
          </m:sub>
        </m:sSub>
      </m:oMath>
      <w:r w:rsidR="00742400" w:rsidRPr="004E0832">
        <w:rPr>
          <w:sz w:val="28"/>
          <w:szCs w:val="28"/>
          <w:lang w:val="uk-UA"/>
        </w:rPr>
        <w:t xml:space="preserve"> – кількість систем обслуговування на стадіоні обслуговування у зоні розмежування «Район заходу»;</w:t>
      </w:r>
    </w:p>
    <w:p w:rsidR="00742400" w:rsidRPr="00B17FC3" w:rsidRDefault="00AB0FAA" w:rsidP="00742400">
      <w:pPr>
        <w:pStyle w:val="a3"/>
        <w:widowControl/>
        <w:autoSpaceDE/>
        <w:autoSpaceDN/>
        <w:spacing w:line="360" w:lineRule="auto"/>
        <w:ind w:left="0" w:firstLine="567"/>
        <w:jc w:val="both"/>
        <w:rPr>
          <w:sz w:val="28"/>
          <w:szCs w:val="28"/>
        </w:rPr>
      </w:pPr>
      <m:oMath>
        <m:sSubSup>
          <m:sSubSupPr>
            <m:ctrlPr>
              <w:rPr>
                <w:rFonts w:ascii="Cambria Math" w:hAnsi="Cambria Math"/>
                <w:i/>
                <w:sz w:val="28"/>
                <w:szCs w:val="28"/>
                <w:lang w:val="uk-UA"/>
              </w:rPr>
            </m:ctrlPr>
          </m:sSubSupPr>
          <m:e>
            <m:r>
              <w:rPr>
                <w:rFonts w:ascii="Cambria Math" w:hAnsi="Cambria Math"/>
                <w:sz w:val="28"/>
                <w:szCs w:val="28"/>
                <w:lang w:val="uk-UA"/>
              </w:rPr>
              <m:t>δ</m:t>
            </m:r>
          </m:e>
          <m:sub>
            <m:r>
              <w:rPr>
                <w:rFonts w:ascii="Cambria Math" w:hAnsi="Cambria Math"/>
                <w:sz w:val="28"/>
                <w:szCs w:val="28"/>
                <w:lang w:val="uk-UA"/>
              </w:rPr>
              <m:t>g</m:t>
            </m:r>
          </m:sub>
          <m:sup>
            <m:r>
              <w:rPr>
                <w:rFonts w:ascii="Cambria Math" w:hAnsi="Cambria Math"/>
                <w:sz w:val="28"/>
                <w:szCs w:val="28"/>
                <w:lang w:val="uk-UA"/>
              </w:rPr>
              <m:t>h</m:t>
            </m:r>
          </m:sup>
        </m:sSubSup>
      </m:oMath>
      <w:r w:rsidR="00742400" w:rsidRPr="004E0832">
        <w:rPr>
          <w:sz w:val="28"/>
          <w:szCs w:val="28"/>
          <w:lang w:val="uk-UA"/>
        </w:rPr>
        <w:t xml:space="preserve"> – величина запізнення, що визначається взаємодією представників клієнтських груп на стадіоні</w:t>
      </w:r>
      <w:r w:rsidR="00742400" w:rsidRPr="00742400">
        <w:rPr>
          <w:sz w:val="28"/>
          <w:szCs w:val="28"/>
        </w:rPr>
        <w:t xml:space="preserve"> в зоні розмежування «Район заходу».</w:t>
      </w:r>
    </w:p>
    <w:p w:rsidR="004E0832" w:rsidRPr="00B17FC3" w:rsidRDefault="004E0832" w:rsidP="00742400">
      <w:pPr>
        <w:pStyle w:val="a3"/>
        <w:widowControl/>
        <w:autoSpaceDE/>
        <w:autoSpaceDN/>
        <w:spacing w:line="360" w:lineRule="auto"/>
        <w:ind w:left="0" w:firstLine="567"/>
        <w:jc w:val="both"/>
        <w:rPr>
          <w:sz w:val="28"/>
          <w:szCs w:val="28"/>
        </w:rPr>
      </w:pPr>
      <w:r w:rsidRPr="004E0832">
        <w:rPr>
          <w:sz w:val="28"/>
          <w:szCs w:val="28"/>
          <w:lang w:val="uk-UA"/>
        </w:rPr>
        <w:t>Метою управління для цієї зони розмежування є успішне проходження маршруту кожним учасником пішохідного потоку від району заходу до свого місця на трибуні, що вимагає виконання наступної нерівності:</w:t>
      </w:r>
    </w:p>
    <w:p w:rsidR="004E0832" w:rsidRPr="00B17FC3" w:rsidRDefault="00AB0FAA" w:rsidP="003762A2">
      <w:pPr>
        <w:pStyle w:val="a3"/>
        <w:widowControl/>
        <w:autoSpaceDE/>
        <w:autoSpaceDN/>
        <w:spacing w:line="360" w:lineRule="auto"/>
        <w:ind w:left="0" w:firstLine="567"/>
        <w:jc w:val="center"/>
        <w:rPr>
          <w:sz w:val="28"/>
          <w:szCs w:val="28"/>
        </w:rPr>
      </w:pPr>
      <m:oMath>
        <m:nary>
          <m:naryPr>
            <m:chr m:val="∑"/>
            <m:limLoc m:val="undOvr"/>
            <m:ctrlPr>
              <w:rPr>
                <w:rFonts w:ascii="Cambria Math" w:hAnsi="Cambria Math"/>
                <w:i/>
                <w:sz w:val="28"/>
                <w:szCs w:val="28"/>
                <w:lang w:val="en-US"/>
              </w:rPr>
            </m:ctrlPr>
          </m:naryPr>
          <m:sub>
            <m:r>
              <w:rPr>
                <w:rFonts w:ascii="Cambria Math" w:hAnsi="Cambria Math"/>
                <w:sz w:val="28"/>
                <w:szCs w:val="28"/>
              </w:rPr>
              <m:t>h=1</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rPr>
                  <m:t>h</m:t>
                </m:r>
              </m:sub>
            </m:sSub>
          </m:sup>
          <m:e>
            <m:nary>
              <m:naryPr>
                <m:limLoc m:val="undOvr"/>
                <m:ctrlPr>
                  <w:rPr>
                    <w:rFonts w:ascii="Cambria Math" w:hAnsi="Cambria Math"/>
                    <w:i/>
                    <w:sz w:val="28"/>
                    <w:szCs w:val="28"/>
                    <w:lang w:val="en-US"/>
                  </w:rPr>
                </m:ctrlPr>
              </m:naryPr>
              <m:sub>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s</m:t>
                    </m:r>
                  </m:sub>
                  <m:sup>
                    <m:r>
                      <w:rPr>
                        <w:rFonts w:ascii="Cambria Math" w:hAnsi="Cambria Math"/>
                        <w:sz w:val="28"/>
                        <w:szCs w:val="28"/>
                        <w:lang w:val="en-US"/>
                      </w:rPr>
                      <m:t>S</m:t>
                    </m:r>
                  </m:sup>
                </m:sSubSup>
              </m:sub>
              <m:sup>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f</m:t>
                    </m:r>
                    <m:r>
                      <w:rPr>
                        <w:rFonts w:ascii="Cambria Math" w:hAnsi="Cambria Math"/>
                        <w:sz w:val="28"/>
                        <w:szCs w:val="28"/>
                      </w:rPr>
                      <m:t>h</m:t>
                    </m:r>
                  </m:sub>
                  <m:sup>
                    <m:r>
                      <w:rPr>
                        <w:rFonts w:ascii="Cambria Math" w:hAnsi="Cambria Math"/>
                        <w:sz w:val="28"/>
                        <w:szCs w:val="28"/>
                        <w:lang w:val="en-US"/>
                      </w:rPr>
                      <m:t>S</m:t>
                    </m:r>
                  </m:sup>
                </m:sSubSup>
              </m:sup>
              <m:e>
                <m:sSub>
                  <m:sSubPr>
                    <m:ctrlPr>
                      <w:rPr>
                        <w:rFonts w:ascii="Cambria Math" w:hAnsi="Cambria Math"/>
                        <w:i/>
                        <w:sz w:val="28"/>
                        <w:szCs w:val="28"/>
                        <w:lang w:val="en-US"/>
                      </w:rPr>
                    </m:ctrlPr>
                  </m:sSubPr>
                  <m:e>
                    <m:r>
                      <w:rPr>
                        <w:rFonts w:ascii="Cambria Math" w:hAnsi="Cambria Math"/>
                        <w:sz w:val="28"/>
                        <w:szCs w:val="28"/>
                        <w:lang w:val="en-US"/>
                      </w:rPr>
                      <m:t>OSB</m:t>
                    </m:r>
                  </m:e>
                  <m:sub>
                    <m:r>
                      <w:rPr>
                        <w:rFonts w:ascii="Cambria Math" w:hAnsi="Cambria Math"/>
                        <w:sz w:val="28"/>
                        <w:szCs w:val="28"/>
                      </w:rPr>
                      <m:t>h</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dt</m:t>
                </m:r>
                <m:r>
                  <w:rPr>
                    <w:rFonts w:ascii="Cambria Math" w:hAnsi="Cambria Math"/>
                    <w:sz w:val="28"/>
                    <w:szCs w:val="28"/>
                  </w:rPr>
                  <m:t>≥</m:t>
                </m:r>
                <m:r>
                  <w:rPr>
                    <w:rFonts w:ascii="Cambria Math" w:hAnsi="Cambria Math"/>
                    <w:sz w:val="28"/>
                    <w:szCs w:val="28"/>
                    <w:lang w:val="en-US"/>
                  </w:rPr>
                  <m:t>G</m:t>
                </m:r>
              </m:e>
            </m:nary>
          </m:e>
        </m:nary>
      </m:oMath>
      <w:r w:rsidR="003762A2" w:rsidRPr="00B17FC3">
        <w:rPr>
          <w:sz w:val="28"/>
          <w:szCs w:val="28"/>
        </w:rPr>
        <w:tab/>
      </w:r>
      <w:r w:rsidR="003762A2" w:rsidRPr="00B17FC3">
        <w:rPr>
          <w:sz w:val="28"/>
          <w:szCs w:val="28"/>
        </w:rPr>
        <w:tab/>
        <w:t>(</w:t>
      </w:r>
      <w:r w:rsidR="00D20F3A">
        <w:rPr>
          <w:sz w:val="28"/>
          <w:szCs w:val="28"/>
          <w:lang w:val="uk-UA"/>
        </w:rPr>
        <w:t>3</w:t>
      </w:r>
      <w:r w:rsidR="003762A2" w:rsidRPr="00B17FC3">
        <w:rPr>
          <w:sz w:val="28"/>
          <w:szCs w:val="28"/>
        </w:rPr>
        <w:t>.22)</w:t>
      </w:r>
    </w:p>
    <w:p w:rsidR="003762A2" w:rsidRPr="003762A2" w:rsidRDefault="003762A2" w:rsidP="003762A2">
      <w:pPr>
        <w:pStyle w:val="a3"/>
        <w:widowControl/>
        <w:autoSpaceDE/>
        <w:autoSpaceDN/>
        <w:spacing w:line="360" w:lineRule="auto"/>
        <w:ind w:firstLine="567"/>
        <w:jc w:val="both"/>
        <w:rPr>
          <w:sz w:val="28"/>
          <w:szCs w:val="28"/>
        </w:rPr>
      </w:pPr>
      <w:r w:rsidRPr="003762A2">
        <w:rPr>
          <w:sz w:val="28"/>
          <w:szCs w:val="28"/>
        </w:rPr>
        <w:t xml:space="preserve">де </w:t>
      </w:r>
      <m:oMath>
        <m:r>
          <w:rPr>
            <w:rFonts w:ascii="Cambria Math" w:hAnsi="Cambria Math"/>
            <w:sz w:val="28"/>
            <w:szCs w:val="28"/>
            <w:lang w:val="en-US"/>
          </w:rPr>
          <m:t>G</m:t>
        </m:r>
      </m:oMath>
      <w:r>
        <w:rPr>
          <w:sz w:val="28"/>
          <w:szCs w:val="28"/>
        </w:rPr>
        <w:t xml:space="preserve"> - </w:t>
      </w:r>
      <w:r w:rsidRPr="00507C24">
        <w:rPr>
          <w:sz w:val="28"/>
          <w:szCs w:val="28"/>
          <w:lang w:val="uk-UA"/>
        </w:rPr>
        <w:t>число всіх глядачів ВКМЗ</w:t>
      </w:r>
      <w:r w:rsidRPr="003762A2">
        <w:rPr>
          <w:sz w:val="28"/>
          <w:szCs w:val="28"/>
        </w:rPr>
        <w:t>;</w:t>
      </w:r>
    </w:p>
    <w:p w:rsidR="003762A2" w:rsidRPr="003762A2" w:rsidRDefault="00AB0FAA" w:rsidP="003762A2">
      <w:pPr>
        <w:pStyle w:val="a3"/>
        <w:widowControl/>
        <w:autoSpaceDE/>
        <w:autoSpaceDN/>
        <w:spacing w:line="360" w:lineRule="auto"/>
        <w:ind w:firstLine="567"/>
        <w:jc w:val="both"/>
        <w:rPr>
          <w:sz w:val="28"/>
          <w:szCs w:val="28"/>
        </w:rPr>
      </w:pPr>
      <m:oMath>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f</m:t>
            </m:r>
            <m:r>
              <w:rPr>
                <w:rFonts w:ascii="Cambria Math" w:hAnsi="Cambria Math"/>
                <w:sz w:val="28"/>
                <w:szCs w:val="28"/>
              </w:rPr>
              <m:t>h</m:t>
            </m:r>
          </m:sub>
          <m:sup>
            <m:r>
              <w:rPr>
                <w:rFonts w:ascii="Cambria Math" w:hAnsi="Cambria Math"/>
                <w:sz w:val="28"/>
                <w:szCs w:val="28"/>
                <w:lang w:val="en-US"/>
              </w:rPr>
              <m:t>S</m:t>
            </m:r>
          </m:sup>
        </m:sSubSup>
      </m:oMath>
      <w:r w:rsidR="003762A2" w:rsidRPr="003762A2">
        <w:rPr>
          <w:sz w:val="28"/>
          <w:szCs w:val="28"/>
        </w:rPr>
        <w:t xml:space="preserve">- момент часу для </w:t>
      </w:r>
      <m:oMath>
        <m:r>
          <w:rPr>
            <w:rFonts w:ascii="Cambria Math" w:hAnsi="Cambria Math"/>
            <w:sz w:val="28"/>
            <w:szCs w:val="28"/>
          </w:rPr>
          <m:t>h</m:t>
        </m:r>
      </m:oMath>
      <w:r w:rsidR="003762A2" w:rsidRPr="003762A2">
        <w:rPr>
          <w:sz w:val="28"/>
          <w:szCs w:val="28"/>
        </w:rPr>
        <w:t xml:space="preserve">-ї трибуни, після якого глядачі не встигають зайняти свої місця до початку </w:t>
      </w:r>
      <w:r w:rsidR="00507C24">
        <w:rPr>
          <w:sz w:val="28"/>
          <w:szCs w:val="28"/>
          <w:lang w:val="uk-UA"/>
        </w:rPr>
        <w:t>матчу</w:t>
      </w:r>
      <w:r w:rsidR="003762A2" w:rsidRPr="003762A2">
        <w:rPr>
          <w:sz w:val="28"/>
          <w:szCs w:val="28"/>
        </w:rPr>
        <w:t>.</w:t>
      </w:r>
    </w:p>
    <w:p w:rsidR="003762A2" w:rsidRDefault="003762A2" w:rsidP="003762A2">
      <w:pPr>
        <w:pStyle w:val="a3"/>
        <w:widowControl/>
        <w:autoSpaceDE/>
        <w:autoSpaceDN/>
        <w:spacing w:line="360" w:lineRule="auto"/>
        <w:ind w:left="0" w:firstLine="567"/>
        <w:jc w:val="both"/>
        <w:rPr>
          <w:sz w:val="28"/>
          <w:szCs w:val="28"/>
          <w:lang w:val="uk-UA"/>
        </w:rPr>
      </w:pPr>
      <w:r w:rsidRPr="00507C24">
        <w:rPr>
          <w:sz w:val="28"/>
          <w:szCs w:val="28"/>
          <w:lang w:val="uk-UA"/>
        </w:rPr>
        <w:t>Критерієм досягнення поставленої мети є мінімум глядачів, що запізнилися:</w:t>
      </w:r>
    </w:p>
    <w:p w:rsidR="00507C24" w:rsidRPr="00507C24" w:rsidRDefault="00507C24" w:rsidP="00507C24">
      <w:pPr>
        <w:pStyle w:val="a3"/>
        <w:widowControl/>
        <w:autoSpaceDE/>
        <w:autoSpaceDN/>
        <w:spacing w:line="360" w:lineRule="auto"/>
        <w:ind w:left="0" w:firstLine="567"/>
        <w:jc w:val="center"/>
        <w:rPr>
          <w:sz w:val="28"/>
          <w:szCs w:val="28"/>
          <w:lang w:val="uk-UA"/>
        </w:rPr>
      </w:pPr>
      <m:oMath>
        <m:r>
          <w:rPr>
            <w:rFonts w:ascii="Cambria Math" w:hAnsi="Cambria Math"/>
            <w:sz w:val="28"/>
            <w:szCs w:val="28"/>
            <w:lang w:val="uk-UA"/>
          </w:rPr>
          <m:t>Сrit=</m:t>
        </m:r>
        <m:nary>
          <m:naryPr>
            <m:chr m:val="∑"/>
            <m:limLoc m:val="undOvr"/>
            <m:ctrlPr>
              <w:rPr>
                <w:rFonts w:ascii="Cambria Math" w:hAnsi="Cambria Math"/>
                <w:i/>
                <w:sz w:val="28"/>
                <w:szCs w:val="28"/>
                <w:lang w:val="en-US"/>
              </w:rPr>
            </m:ctrlPr>
          </m:naryPr>
          <m:sub>
            <m:r>
              <w:rPr>
                <w:rFonts w:ascii="Cambria Math" w:hAnsi="Cambria Math"/>
                <w:sz w:val="28"/>
                <w:szCs w:val="28"/>
              </w:rPr>
              <m:t>h=1</m:t>
            </m:r>
          </m:sub>
          <m:sup>
            <m:r>
              <w:rPr>
                <w:rFonts w:ascii="Cambria Math" w:hAnsi="Cambria Math"/>
                <w:sz w:val="28"/>
                <w:szCs w:val="28"/>
                <w:lang w:val="en-US"/>
              </w:rPr>
              <m:t>N</m:t>
            </m:r>
            <m:r>
              <w:rPr>
                <w:rFonts w:ascii="Cambria Math" w:hAnsi="Cambria Math"/>
                <w:sz w:val="28"/>
                <w:szCs w:val="28"/>
              </w:rPr>
              <m:t>h</m:t>
            </m:r>
          </m:sup>
          <m:e>
            <m:nary>
              <m:naryPr>
                <m:limLoc m:val="undOvr"/>
                <m:ctrlPr>
                  <w:rPr>
                    <w:rFonts w:ascii="Cambria Math" w:hAnsi="Cambria Math"/>
                    <w:i/>
                    <w:sz w:val="28"/>
                    <w:szCs w:val="28"/>
                    <w:lang w:val="en-US"/>
                  </w:rPr>
                </m:ctrlPr>
              </m:naryPr>
              <m:sub>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s</m:t>
                    </m:r>
                  </m:sub>
                  <m:sup>
                    <m:r>
                      <w:rPr>
                        <w:rFonts w:ascii="Cambria Math" w:hAnsi="Cambria Math"/>
                        <w:sz w:val="28"/>
                        <w:szCs w:val="28"/>
                        <w:lang w:val="en-US"/>
                      </w:rPr>
                      <m:t>S</m:t>
                    </m:r>
                  </m:sup>
                </m:sSubSup>
              </m:sub>
              <m:sup>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f</m:t>
                    </m:r>
                    <m:r>
                      <w:rPr>
                        <w:rFonts w:ascii="Cambria Math" w:hAnsi="Cambria Math"/>
                        <w:sz w:val="28"/>
                        <w:szCs w:val="28"/>
                      </w:rPr>
                      <m:t>h</m:t>
                    </m:r>
                  </m:sub>
                  <m:sup>
                    <m:r>
                      <w:rPr>
                        <w:rFonts w:ascii="Cambria Math" w:hAnsi="Cambria Math"/>
                        <w:sz w:val="28"/>
                        <w:szCs w:val="28"/>
                        <w:lang w:val="en-US"/>
                      </w:rPr>
                      <m:t>S</m:t>
                    </m:r>
                  </m:sup>
                </m:sSubSup>
              </m:sup>
              <m:e>
                <m:sSub>
                  <m:sSubPr>
                    <m:ctrlPr>
                      <w:rPr>
                        <w:rFonts w:ascii="Cambria Math" w:hAnsi="Cambria Math"/>
                        <w:i/>
                        <w:sz w:val="28"/>
                        <w:szCs w:val="28"/>
                        <w:lang w:val="en-US"/>
                      </w:rPr>
                    </m:ctrlPr>
                  </m:sSubPr>
                  <m:e>
                    <m:r>
                      <w:rPr>
                        <w:rFonts w:ascii="Cambria Math" w:hAnsi="Cambria Math"/>
                        <w:sz w:val="28"/>
                        <w:szCs w:val="28"/>
                        <w:lang w:val="en-US"/>
                      </w:rPr>
                      <m:t>OSB</m:t>
                    </m:r>
                  </m:e>
                  <m:sub>
                    <m:r>
                      <w:rPr>
                        <w:rFonts w:ascii="Cambria Math" w:hAnsi="Cambria Math"/>
                        <w:sz w:val="28"/>
                        <w:szCs w:val="28"/>
                      </w:rPr>
                      <m:t>h</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dt</m:t>
                </m:r>
                <m:r>
                  <w:rPr>
                    <w:rFonts w:ascii="Cambria Math" w:hAnsi="Cambria Math"/>
                    <w:sz w:val="28"/>
                    <w:szCs w:val="28"/>
                  </w:rPr>
                  <m:t>-</m:t>
                </m:r>
                <m:r>
                  <w:rPr>
                    <w:rFonts w:ascii="Cambria Math" w:hAnsi="Cambria Math"/>
                    <w:sz w:val="28"/>
                    <w:szCs w:val="28"/>
                    <w:lang w:val="en-US"/>
                  </w:rPr>
                  <m:t>G</m:t>
                </m:r>
                <m:r>
                  <w:rPr>
                    <w:rFonts w:ascii="Cambria Math" w:hAnsi="Cambria Math"/>
                    <w:sz w:val="28"/>
                    <w:szCs w:val="28"/>
                  </w:rPr>
                  <m:t>≥0</m:t>
                </m:r>
              </m:e>
            </m:nary>
          </m:e>
        </m:nary>
      </m:oMath>
      <w:r>
        <w:rPr>
          <w:i/>
          <w:sz w:val="28"/>
          <w:szCs w:val="28"/>
          <w:lang w:val="uk-UA"/>
        </w:rPr>
        <w:t>,  або</w:t>
      </w:r>
      <w:r w:rsidRPr="00507C24">
        <w:rPr>
          <w:i/>
          <w:sz w:val="28"/>
          <w:szCs w:val="28"/>
        </w:rPr>
        <w:tab/>
      </w:r>
      <w:r w:rsidRPr="00507C24">
        <w:rPr>
          <w:i/>
          <w:sz w:val="28"/>
          <w:szCs w:val="28"/>
        </w:rPr>
        <w:tab/>
      </w:r>
      <w:r>
        <w:rPr>
          <w:sz w:val="28"/>
          <w:szCs w:val="28"/>
          <w:lang w:val="uk-UA"/>
        </w:rPr>
        <w:t>(</w:t>
      </w:r>
      <w:r w:rsidR="00D20F3A">
        <w:rPr>
          <w:sz w:val="28"/>
          <w:szCs w:val="28"/>
          <w:lang w:val="uk-UA"/>
        </w:rPr>
        <w:t>3</w:t>
      </w:r>
      <w:r>
        <w:rPr>
          <w:sz w:val="28"/>
          <w:szCs w:val="28"/>
          <w:lang w:val="uk-UA"/>
        </w:rPr>
        <w:t>.23)</w:t>
      </w:r>
    </w:p>
    <w:p w:rsidR="00507C24" w:rsidRPr="00507C24" w:rsidRDefault="00507C24" w:rsidP="00507C24">
      <w:pPr>
        <w:pStyle w:val="a3"/>
        <w:widowControl/>
        <w:autoSpaceDE/>
        <w:autoSpaceDN/>
        <w:spacing w:line="360" w:lineRule="auto"/>
        <w:ind w:left="0" w:firstLine="567"/>
        <w:jc w:val="center"/>
        <w:rPr>
          <w:i/>
          <w:sz w:val="28"/>
          <w:szCs w:val="28"/>
          <w:lang w:val="uk-UA"/>
        </w:rPr>
      </w:pPr>
      <m:oMath>
        <m:r>
          <w:rPr>
            <w:rFonts w:ascii="Cambria Math" w:hAnsi="Cambria Math"/>
            <w:sz w:val="28"/>
            <w:szCs w:val="28"/>
            <w:lang w:val="uk-UA"/>
          </w:rPr>
          <m:t>Сrit=</m:t>
        </m:r>
        <m:nary>
          <m:naryPr>
            <m:chr m:val="∑"/>
            <m:limLoc m:val="undOvr"/>
            <m:ctrlPr>
              <w:rPr>
                <w:rFonts w:ascii="Cambria Math" w:hAnsi="Cambria Math"/>
                <w:i/>
                <w:sz w:val="28"/>
                <w:szCs w:val="28"/>
                <w:lang w:val="en-US"/>
              </w:rPr>
            </m:ctrlPr>
          </m:naryPr>
          <m:sub>
            <m:r>
              <w:rPr>
                <w:rFonts w:ascii="Cambria Math" w:hAnsi="Cambria Math"/>
                <w:sz w:val="28"/>
                <w:szCs w:val="28"/>
              </w:rPr>
              <m:t>h=1</m:t>
            </m:r>
          </m:sub>
          <m:sup>
            <m:r>
              <w:rPr>
                <w:rFonts w:ascii="Cambria Math" w:hAnsi="Cambria Math"/>
                <w:sz w:val="28"/>
                <w:szCs w:val="28"/>
                <w:lang w:val="en-US"/>
              </w:rPr>
              <m:t>N</m:t>
            </m:r>
            <m:r>
              <w:rPr>
                <w:rFonts w:ascii="Cambria Math" w:hAnsi="Cambria Math"/>
                <w:sz w:val="28"/>
                <w:szCs w:val="28"/>
              </w:rPr>
              <m:t>h</m:t>
            </m:r>
          </m:sup>
          <m:e>
            <m:nary>
              <m:naryPr>
                <m:limLoc m:val="undOvr"/>
                <m:ctrlPr>
                  <w:rPr>
                    <w:rFonts w:ascii="Cambria Math" w:hAnsi="Cambria Math"/>
                    <w:i/>
                    <w:sz w:val="28"/>
                    <w:szCs w:val="28"/>
                    <w:lang w:val="en-US"/>
                  </w:rPr>
                </m:ctrlPr>
              </m:naryPr>
              <m:sub>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s</m:t>
                    </m:r>
                  </m:sub>
                  <m:sup>
                    <m:r>
                      <w:rPr>
                        <w:rFonts w:ascii="Cambria Math" w:hAnsi="Cambria Math"/>
                        <w:sz w:val="28"/>
                        <w:szCs w:val="28"/>
                        <w:lang w:val="en-US"/>
                      </w:rPr>
                      <m:t>S</m:t>
                    </m:r>
                  </m:sup>
                </m:sSubSup>
              </m:sub>
              <m:sup>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f</m:t>
                    </m:r>
                    <m:r>
                      <w:rPr>
                        <w:rFonts w:ascii="Cambria Math" w:hAnsi="Cambria Math"/>
                        <w:sz w:val="28"/>
                        <w:szCs w:val="28"/>
                      </w:rPr>
                      <m:t>h</m:t>
                    </m:r>
                  </m:sub>
                  <m:sup>
                    <m:r>
                      <w:rPr>
                        <w:rFonts w:ascii="Cambria Math" w:hAnsi="Cambria Math"/>
                        <w:sz w:val="28"/>
                        <w:szCs w:val="28"/>
                        <w:lang w:val="en-US"/>
                      </w:rPr>
                      <m:t>S</m:t>
                    </m:r>
                  </m:sup>
                </m:sSubSup>
              </m:sup>
              <m:e>
                <m:sSub>
                  <m:sSubPr>
                    <m:ctrlPr>
                      <w:rPr>
                        <w:rFonts w:ascii="Cambria Math" w:hAnsi="Cambria Math"/>
                        <w:i/>
                        <w:sz w:val="28"/>
                        <w:szCs w:val="28"/>
                        <w:lang w:val="en-US"/>
                      </w:rPr>
                    </m:ctrlPr>
                  </m:sSubPr>
                  <m:e>
                    <m:r>
                      <w:rPr>
                        <w:rFonts w:ascii="Cambria Math" w:hAnsi="Cambria Math"/>
                        <w:sz w:val="28"/>
                        <w:szCs w:val="28"/>
                        <w:lang w:val="en-US"/>
                      </w:rPr>
                      <m:t>OSB</m:t>
                    </m:r>
                  </m:e>
                  <m:sub>
                    <m:r>
                      <w:rPr>
                        <w:rFonts w:ascii="Cambria Math" w:hAnsi="Cambria Math"/>
                        <w:sz w:val="28"/>
                        <w:szCs w:val="28"/>
                      </w:rPr>
                      <m:t>h</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dt</m:t>
                </m:r>
                <m:r>
                  <w:rPr>
                    <w:rFonts w:ascii="Cambria Math" w:hAnsi="Cambria Math"/>
                    <w:sz w:val="28"/>
                    <w:szCs w:val="28"/>
                  </w:rPr>
                  <m:t>→</m:t>
                </m:r>
                <m:r>
                  <w:rPr>
                    <w:rFonts w:ascii="Cambria Math" w:hAnsi="Cambria Math"/>
                    <w:sz w:val="28"/>
                    <w:szCs w:val="28"/>
                    <w:lang w:val="en-US"/>
                  </w:rPr>
                  <m:t>max</m:t>
                </m:r>
              </m:e>
            </m:nary>
          </m:e>
        </m:nary>
      </m:oMath>
      <w:r>
        <w:rPr>
          <w:i/>
          <w:sz w:val="28"/>
          <w:szCs w:val="28"/>
          <w:lang w:val="en-US"/>
        </w:rPr>
        <w:tab/>
      </w:r>
      <w:r>
        <w:rPr>
          <w:i/>
          <w:sz w:val="28"/>
          <w:szCs w:val="28"/>
          <w:lang w:val="en-US"/>
        </w:rPr>
        <w:tab/>
      </w:r>
    </w:p>
    <w:p w:rsidR="00507C24" w:rsidRDefault="00507C24" w:rsidP="00507C24">
      <w:pPr>
        <w:pStyle w:val="a3"/>
        <w:widowControl/>
        <w:autoSpaceDE/>
        <w:autoSpaceDN/>
        <w:spacing w:line="360" w:lineRule="auto"/>
        <w:ind w:left="0" w:firstLine="567"/>
        <w:jc w:val="center"/>
        <w:rPr>
          <w:i/>
          <w:sz w:val="28"/>
          <w:szCs w:val="28"/>
          <w:lang w:val="uk-UA"/>
        </w:rPr>
      </w:pPr>
    </w:p>
    <w:p w:rsidR="00507C24" w:rsidRPr="00C20DB5" w:rsidRDefault="00507C24" w:rsidP="00507C24">
      <w:pPr>
        <w:pStyle w:val="a3"/>
        <w:widowControl/>
        <w:autoSpaceDE/>
        <w:autoSpaceDN/>
        <w:spacing w:line="360" w:lineRule="auto"/>
        <w:ind w:left="0" w:firstLine="567"/>
        <w:jc w:val="both"/>
        <w:rPr>
          <w:sz w:val="28"/>
          <w:szCs w:val="28"/>
        </w:rPr>
      </w:pPr>
      <w:r w:rsidRPr="00507C24">
        <w:rPr>
          <w:sz w:val="28"/>
          <w:szCs w:val="28"/>
          <w:lang w:val="uk-UA"/>
        </w:rPr>
        <w:t>Досягнення поставленої мети реалізується відповідно до виразів (</w:t>
      </w:r>
      <w:r w:rsidR="00D20F3A">
        <w:rPr>
          <w:sz w:val="28"/>
          <w:szCs w:val="28"/>
          <w:lang w:val="uk-UA"/>
        </w:rPr>
        <w:t>3</w:t>
      </w:r>
      <w:r w:rsidRPr="00507C24">
        <w:rPr>
          <w:sz w:val="28"/>
          <w:szCs w:val="28"/>
          <w:lang w:val="uk-UA"/>
        </w:rPr>
        <w:t>.19) і (</w:t>
      </w:r>
      <w:r w:rsidR="00D20F3A">
        <w:rPr>
          <w:sz w:val="28"/>
          <w:szCs w:val="28"/>
          <w:lang w:val="uk-UA"/>
        </w:rPr>
        <w:t>3</w:t>
      </w:r>
      <w:r w:rsidRPr="00507C24">
        <w:rPr>
          <w:sz w:val="28"/>
          <w:szCs w:val="28"/>
          <w:lang w:val="uk-UA"/>
        </w:rPr>
        <w:t xml:space="preserve">.21) за умови </w:t>
      </w:r>
      <m:oMath>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hAnsi="Cambria Math"/>
                <w:sz w:val="28"/>
                <w:szCs w:val="28"/>
                <w:lang w:val="uk-UA"/>
              </w:rPr>
              <m:t>gj</m:t>
            </m:r>
          </m:sub>
        </m:sSub>
        <m:r>
          <w:rPr>
            <w:rFonts w:ascii="Cambria Math" w:hAnsi="Cambria Math"/>
            <w:sz w:val="28"/>
            <w:szCs w:val="28"/>
            <w:lang w:val="uk-UA"/>
          </w:rPr>
          <m:t>,→0, j=1..</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jm</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hAnsi="Cambria Math"/>
                <w:sz w:val="28"/>
                <w:szCs w:val="28"/>
                <w:lang w:val="uk-UA"/>
              </w:rPr>
              <m:t>gq</m:t>
            </m:r>
          </m:sub>
        </m:sSub>
        <m:r>
          <w:rPr>
            <w:rFonts w:ascii="Cambria Math" w:hAnsi="Cambria Math"/>
            <w:sz w:val="28"/>
            <w:szCs w:val="28"/>
            <w:lang w:val="uk-UA"/>
          </w:rPr>
          <m:t>,→0, q=1..</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gm</m:t>
            </m:r>
          </m:sub>
        </m:sSub>
        <m:r>
          <w:rPr>
            <w:rFonts w:ascii="Cambria Math" w:hAnsi="Cambria Math"/>
            <w:sz w:val="28"/>
            <w:szCs w:val="28"/>
            <w:lang w:val="uk-UA"/>
          </w:rPr>
          <m:t>,g=1..</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g</m:t>
            </m:r>
          </m:sub>
        </m:sSub>
      </m:oMath>
      <w:r w:rsidR="00C20DB5" w:rsidRPr="00C20DB5">
        <w:rPr>
          <w:sz w:val="28"/>
          <w:szCs w:val="28"/>
        </w:rPr>
        <w:t>.</w:t>
      </w:r>
    </w:p>
    <w:p w:rsidR="00C20DB5" w:rsidRPr="00C20DB5" w:rsidRDefault="00C20DB5" w:rsidP="00C20DB5">
      <w:pPr>
        <w:pStyle w:val="a3"/>
        <w:widowControl/>
        <w:autoSpaceDE/>
        <w:autoSpaceDN/>
        <w:spacing w:line="360" w:lineRule="auto"/>
        <w:ind w:left="0" w:firstLine="567"/>
        <w:jc w:val="both"/>
        <w:rPr>
          <w:sz w:val="28"/>
          <w:szCs w:val="28"/>
          <w:lang w:val="uk-UA"/>
        </w:rPr>
      </w:pPr>
      <w:r w:rsidRPr="00C20DB5">
        <w:rPr>
          <w:sz w:val="28"/>
          <w:szCs w:val="28"/>
          <w:lang w:val="uk-UA"/>
        </w:rPr>
        <w:t>Побудуємо математичну модель пасажиропотоку у зоні розмежування «</w:t>
      </w:r>
      <w:r>
        <w:rPr>
          <w:sz w:val="28"/>
          <w:szCs w:val="28"/>
          <w:lang w:val="uk-UA"/>
        </w:rPr>
        <w:t xml:space="preserve">Район заходу» після завершення </w:t>
      </w:r>
      <w:r w:rsidRPr="00C20DB5">
        <w:rPr>
          <w:sz w:val="28"/>
          <w:szCs w:val="28"/>
        </w:rPr>
        <w:t>В</w:t>
      </w:r>
      <w:r w:rsidRPr="00C20DB5">
        <w:rPr>
          <w:sz w:val="28"/>
          <w:szCs w:val="28"/>
          <w:lang w:val="uk-UA"/>
        </w:rPr>
        <w:t>КМ</w:t>
      </w:r>
      <w:r>
        <w:rPr>
          <w:sz w:val="28"/>
          <w:szCs w:val="28"/>
          <w:lang w:val="uk-UA"/>
        </w:rPr>
        <w:t>З</w:t>
      </w:r>
      <w:r w:rsidRPr="00C20DB5">
        <w:rPr>
          <w:sz w:val="28"/>
          <w:szCs w:val="28"/>
          <w:lang w:val="uk-UA"/>
        </w:rPr>
        <w:t xml:space="preserve">. Входами системи є клієнтські групи вболівальників, що знаходяться на різних трибунах майданчика заходу (як правило, розподіл глядачів між трибунами збігається з їх розподілом по клієнтських групах уболівальників, які враховуються при побудові моделі пасажиропотоку всередині транспортного вузла при прибутті на </w:t>
      </w:r>
      <w:r>
        <w:rPr>
          <w:sz w:val="28"/>
          <w:szCs w:val="28"/>
          <w:lang w:val="uk-UA"/>
        </w:rPr>
        <w:t>В</w:t>
      </w:r>
      <w:r w:rsidRPr="00C20DB5">
        <w:rPr>
          <w:sz w:val="28"/>
          <w:szCs w:val="28"/>
          <w:lang w:val="uk-UA"/>
        </w:rPr>
        <w:t>КМ</w:t>
      </w:r>
      <w:r>
        <w:rPr>
          <w:sz w:val="28"/>
          <w:szCs w:val="28"/>
          <w:lang w:val="uk-UA"/>
        </w:rPr>
        <w:t>З</w:t>
      </w:r>
      <w:r w:rsidRPr="00C20DB5">
        <w:rPr>
          <w:sz w:val="28"/>
          <w:szCs w:val="28"/>
          <w:lang w:val="uk-UA"/>
        </w:rPr>
        <w:t>). Виходами системи є потоки людей на входах до місцевої транспортної інфрастру</w:t>
      </w:r>
      <w:r>
        <w:rPr>
          <w:sz w:val="28"/>
          <w:szCs w:val="28"/>
          <w:lang w:val="uk-UA"/>
        </w:rPr>
        <w:t>ктури. Наприклад, для стадіону «Олімпійський»</w:t>
      </w:r>
      <w:r w:rsidRPr="00C20DB5">
        <w:rPr>
          <w:sz w:val="28"/>
          <w:szCs w:val="28"/>
          <w:lang w:val="uk-UA"/>
        </w:rPr>
        <w:t xml:space="preserve"> виходами системи </w:t>
      </w:r>
      <w:r w:rsidRPr="00C20DB5">
        <w:rPr>
          <w:sz w:val="28"/>
          <w:szCs w:val="28"/>
          <w:lang w:val="uk-UA"/>
        </w:rPr>
        <w:lastRenderedPageBreak/>
        <w:t xml:space="preserve">є потоки людей (представників клієнтських груп) до Північного та Південного входів станції </w:t>
      </w:r>
      <w:r>
        <w:rPr>
          <w:sz w:val="28"/>
          <w:szCs w:val="28"/>
          <w:lang w:val="uk-UA"/>
        </w:rPr>
        <w:t xml:space="preserve">«Олімпійський», </w:t>
      </w:r>
      <w:r w:rsidRPr="00C20DB5">
        <w:rPr>
          <w:sz w:val="28"/>
          <w:szCs w:val="28"/>
          <w:lang w:val="uk-UA"/>
        </w:rPr>
        <w:t xml:space="preserve">а також в інших </w:t>
      </w:r>
      <w:r w:rsidRPr="007664EF">
        <w:rPr>
          <w:sz w:val="28"/>
          <w:szCs w:val="28"/>
          <w:lang w:val="uk-UA"/>
        </w:rPr>
        <w:t>напрямках [</w:t>
      </w:r>
      <w:r w:rsidR="007664EF" w:rsidRPr="007664EF">
        <w:rPr>
          <w:sz w:val="28"/>
          <w:szCs w:val="28"/>
        </w:rPr>
        <w:t>5</w:t>
      </w:r>
      <w:r w:rsidRPr="007664EF">
        <w:rPr>
          <w:sz w:val="28"/>
          <w:szCs w:val="28"/>
          <w:lang w:val="uk-UA"/>
        </w:rPr>
        <w:t>].</w:t>
      </w:r>
    </w:p>
    <w:p w:rsidR="00507C24" w:rsidRPr="00B17FC3" w:rsidRDefault="00C20DB5" w:rsidP="00C20DB5">
      <w:pPr>
        <w:pStyle w:val="a3"/>
        <w:widowControl/>
        <w:autoSpaceDE/>
        <w:autoSpaceDN/>
        <w:spacing w:line="360" w:lineRule="auto"/>
        <w:ind w:left="0" w:firstLine="567"/>
        <w:jc w:val="both"/>
        <w:rPr>
          <w:sz w:val="28"/>
          <w:szCs w:val="28"/>
        </w:rPr>
      </w:pPr>
      <w:r w:rsidRPr="00C20DB5">
        <w:rPr>
          <w:sz w:val="28"/>
          <w:szCs w:val="28"/>
          <w:lang w:val="uk-UA"/>
        </w:rPr>
        <w:t xml:space="preserve">Щільність потоку представників клієнтських груп, що проходять через переріз у просторі, що відповідає </w:t>
      </w:r>
      <m:oMath>
        <m:r>
          <w:rPr>
            <w:rFonts w:ascii="Cambria Math" w:hAnsi="Cambria Math"/>
            <w:sz w:val="28"/>
            <w:szCs w:val="28"/>
            <w:lang w:val="uk-UA"/>
          </w:rPr>
          <m:t>m</m:t>
        </m:r>
      </m:oMath>
      <w:r w:rsidRPr="00C20DB5">
        <w:rPr>
          <w:sz w:val="28"/>
          <w:szCs w:val="28"/>
          <w:lang w:val="uk-UA"/>
        </w:rPr>
        <w:t xml:space="preserve">-му виходу, за одиницю часу, </w:t>
      </w:r>
      <m:oMath>
        <m:sSub>
          <m:sSubPr>
            <m:ctrlPr>
              <w:rPr>
                <w:rFonts w:ascii="Cambria Math" w:hAnsi="Cambria Math"/>
                <w:i/>
                <w:sz w:val="28"/>
                <w:szCs w:val="28"/>
                <w:lang w:val="uk-UA"/>
              </w:rPr>
            </m:ctrlPr>
          </m:sSubPr>
          <m:e>
            <m:r>
              <w:rPr>
                <w:rFonts w:ascii="Cambria Math" w:hAnsi="Cambria Math"/>
                <w:sz w:val="28"/>
                <w:szCs w:val="28"/>
                <w:lang w:val="uk-UA"/>
              </w:rPr>
              <m:t>OSA</m:t>
            </m:r>
          </m:e>
          <m:sub>
            <m:r>
              <w:rPr>
                <w:rFonts w:ascii="Cambria Math" w:hAnsi="Cambria Math"/>
                <w:sz w:val="28"/>
                <w:szCs w:val="28"/>
                <w:lang w:val="uk-UA"/>
              </w:rPr>
              <m:t>m</m:t>
            </m:r>
          </m:sub>
        </m:sSub>
        <m:d>
          <m:dPr>
            <m:ctrlPr>
              <w:rPr>
                <w:rFonts w:ascii="Cambria Math" w:hAnsi="Cambria Math"/>
                <w:i/>
                <w:sz w:val="28"/>
                <w:szCs w:val="28"/>
                <w:lang w:val="uk-UA"/>
              </w:rPr>
            </m:ctrlPr>
          </m:dPr>
          <m:e>
            <m:r>
              <w:rPr>
                <w:rFonts w:ascii="Cambria Math" w:hAnsi="Cambria Math"/>
                <w:sz w:val="28"/>
                <w:szCs w:val="28"/>
                <w:lang w:val="uk-UA"/>
              </w:rPr>
              <m:t>t</m:t>
            </m:r>
          </m:e>
        </m:d>
      </m:oMath>
      <w:r w:rsidRPr="00C20DB5">
        <w:rPr>
          <w:sz w:val="28"/>
          <w:szCs w:val="28"/>
          <w:lang w:val="uk-UA"/>
        </w:rPr>
        <w:t xml:space="preserve"> визначається за формулою (</w:t>
      </w:r>
      <w:r w:rsidR="00D20F3A">
        <w:rPr>
          <w:sz w:val="28"/>
          <w:szCs w:val="28"/>
          <w:lang w:val="uk-UA"/>
        </w:rPr>
        <w:t>3</w:t>
      </w:r>
      <w:r w:rsidRPr="00C20DB5">
        <w:rPr>
          <w:sz w:val="28"/>
          <w:szCs w:val="28"/>
          <w:lang w:val="uk-UA"/>
        </w:rPr>
        <w:t xml:space="preserve">.24). Літерні позначення розшифровуються згідно з Таблице </w:t>
      </w:r>
      <w:r>
        <w:rPr>
          <w:sz w:val="28"/>
          <w:szCs w:val="28"/>
          <w:lang w:val="uk-UA"/>
        </w:rPr>
        <w:t>2</w:t>
      </w:r>
      <w:r w:rsidRPr="00C20DB5">
        <w:rPr>
          <w:sz w:val="28"/>
          <w:szCs w:val="28"/>
          <w:lang w:val="uk-UA"/>
        </w:rPr>
        <w:t>.2</w:t>
      </w:r>
      <w:r>
        <w:rPr>
          <w:sz w:val="28"/>
          <w:szCs w:val="28"/>
          <w:lang w:val="uk-UA"/>
        </w:rPr>
        <w:t>8</w:t>
      </w:r>
      <w:r w:rsidRPr="00C20DB5">
        <w:rPr>
          <w:sz w:val="28"/>
          <w:szCs w:val="28"/>
          <w:lang w:val="uk-UA"/>
        </w:rPr>
        <w:t>.</w:t>
      </w:r>
    </w:p>
    <w:p w:rsidR="00C20DB5" w:rsidRPr="00B17FC3" w:rsidRDefault="00AB0FAA" w:rsidP="00C20DB5">
      <w:pPr>
        <w:pStyle w:val="a3"/>
        <w:widowControl/>
        <w:autoSpaceDE/>
        <w:autoSpaceDN/>
        <w:spacing w:line="360" w:lineRule="auto"/>
        <w:ind w:left="0" w:firstLine="567"/>
        <w:jc w:val="both"/>
        <w:rPr>
          <w:sz w:val="28"/>
          <w:szCs w:val="28"/>
        </w:rPr>
      </w:pPr>
      <m:oMath>
        <m:sSub>
          <m:sSubPr>
            <m:ctrlPr>
              <w:rPr>
                <w:rFonts w:ascii="Cambria Math" w:hAnsi="Cambria Math"/>
                <w:i/>
                <w:sz w:val="28"/>
                <w:szCs w:val="28"/>
                <w:lang w:val="en-US"/>
              </w:rPr>
            </m:ctrlPr>
          </m:sSubPr>
          <m:e>
            <m:r>
              <w:rPr>
                <w:rFonts w:ascii="Cambria Math" w:hAnsi="Cambria Math"/>
                <w:sz w:val="28"/>
                <w:szCs w:val="28"/>
                <w:lang w:val="en-US"/>
              </w:rPr>
              <m:t>OSA</m:t>
            </m:r>
          </m:e>
          <m:sub>
            <m:r>
              <w:rPr>
                <w:rFonts w:ascii="Cambria Math" w:hAnsi="Cambria Math"/>
                <w:sz w:val="28"/>
                <w:szCs w:val="28"/>
                <w:lang w:val="en-US"/>
              </w:rPr>
              <m:t>m</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rPr>
          <m:t>=</m:t>
        </m:r>
        <m:nary>
          <m:naryPr>
            <m:chr m:val="∑"/>
            <m:limLoc m:val="undOvr"/>
            <m:ctrlPr>
              <w:rPr>
                <w:rFonts w:ascii="Cambria Math" w:hAnsi="Cambria Math"/>
                <w:i/>
                <w:sz w:val="28"/>
                <w:szCs w:val="28"/>
                <w:lang w:val="en-US"/>
              </w:rPr>
            </m:ctrlPr>
          </m:naryPr>
          <m:sub>
            <m:r>
              <w:rPr>
                <w:rFonts w:ascii="Cambria Math" w:hAnsi="Cambria Math"/>
                <w:sz w:val="28"/>
                <w:szCs w:val="28"/>
                <w:lang w:val="en-US"/>
              </w:rPr>
              <m:t>g</m:t>
            </m:r>
            <m:r>
              <w:rPr>
                <w:rFonts w:ascii="Cambria Math" w:hAnsi="Cambria Math"/>
                <w:sz w:val="28"/>
                <w:szCs w:val="28"/>
              </w:rPr>
              <m:t>=1</m:t>
            </m:r>
          </m:sub>
          <m:sup>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g</m:t>
                </m:r>
              </m:sub>
            </m:sSub>
          </m:sup>
          <m:e>
            <m:sSubSup>
              <m:sSubSupPr>
                <m:ctrlPr>
                  <w:rPr>
                    <w:rFonts w:ascii="Cambria Math" w:hAnsi="Cambria Math"/>
                    <w:i/>
                    <w:sz w:val="28"/>
                    <w:szCs w:val="28"/>
                    <w:lang w:val="en-US"/>
                  </w:rPr>
                </m:ctrlPr>
              </m:sSubSupPr>
              <m:e>
                <m:r>
                  <w:rPr>
                    <w:rFonts w:ascii="Cambria Math" w:hAnsi="Cambria Math"/>
                    <w:sz w:val="28"/>
                    <w:szCs w:val="28"/>
                    <w:lang w:val="en-US"/>
                  </w:rPr>
                  <m:t>a</m:t>
                </m:r>
              </m:e>
              <m:sub>
                <m:r>
                  <w:rPr>
                    <w:rFonts w:ascii="Cambria Math" w:hAnsi="Cambria Math"/>
                    <w:sz w:val="28"/>
                    <w:szCs w:val="28"/>
                    <w:lang w:val="en-US"/>
                  </w:rPr>
                  <m:t>m</m:t>
                </m:r>
                <m:r>
                  <w:rPr>
                    <w:rFonts w:ascii="Cambria Math" w:hAnsi="Cambria Math"/>
                    <w:sz w:val="28"/>
                    <w:szCs w:val="28"/>
                  </w:rPr>
                  <m:t>h</m:t>
                </m:r>
                <m:r>
                  <w:rPr>
                    <w:rFonts w:ascii="Cambria Math" w:hAnsi="Cambria Math"/>
                    <w:sz w:val="28"/>
                    <w:szCs w:val="28"/>
                    <w:lang w:val="en-US"/>
                  </w:rPr>
                  <m:t>g</m:t>
                </m:r>
              </m:sub>
              <m:sup>
                <m:r>
                  <w:rPr>
                    <w:rFonts w:ascii="Cambria Math" w:hAnsi="Cambria Math"/>
                    <w:sz w:val="28"/>
                    <w:szCs w:val="28"/>
                    <w:lang w:val="en-US"/>
                  </w:rPr>
                  <m:t>SM</m:t>
                </m:r>
              </m:sup>
            </m:sSubSup>
            <m:r>
              <w:rPr>
                <w:rFonts w:ascii="Cambria Math" w:hAnsi="Cambria Math"/>
                <w:sz w:val="28"/>
                <w:szCs w:val="28"/>
                <w:lang w:val="en-US"/>
              </w:rPr>
              <m:t>IS</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rPr>
                  <m:t>h</m:t>
                </m:r>
              </m:sub>
            </m:sSub>
            <m:d>
              <m:dPr>
                <m:ctrlPr>
                  <w:rPr>
                    <w:rFonts w:ascii="Cambria Math" w:hAnsi="Cambria Math"/>
                    <w:i/>
                    <w:sz w:val="28"/>
                    <w:szCs w:val="28"/>
                    <w:lang w:val="en-US"/>
                  </w:rPr>
                </m:ctrlPr>
              </m:dPr>
              <m:e>
                <m:r>
                  <w:rPr>
                    <w:rFonts w:ascii="Cambria Math" w:hAnsi="Cambria Math"/>
                    <w:sz w:val="28"/>
                    <w:szCs w:val="28"/>
                    <w:lang w:val="en-US"/>
                  </w:rPr>
                  <m:t>t</m:t>
                </m:r>
                <m:r>
                  <w:rPr>
                    <w:rFonts w:ascii="Cambria Math" w:hAnsi="Cambria Math"/>
                    <w:sz w:val="28"/>
                    <w:szCs w:val="28"/>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m</m:t>
                        </m:r>
                        <m:r>
                          <w:rPr>
                            <w:rFonts w:ascii="Cambria Math" w:hAnsi="Cambria Math"/>
                            <w:sz w:val="28"/>
                            <w:szCs w:val="28"/>
                          </w:rPr>
                          <m:t>h</m:t>
                        </m:r>
                        <m:r>
                          <w:rPr>
                            <w:rFonts w:ascii="Cambria Math" w:hAnsi="Cambria Math"/>
                            <w:sz w:val="28"/>
                            <w:szCs w:val="28"/>
                            <w:lang w:val="en-US"/>
                          </w:rPr>
                          <m:t>g</m:t>
                        </m:r>
                      </m:sub>
                    </m:sSub>
                  </m:num>
                  <m:den>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g</m:t>
                        </m:r>
                      </m:sub>
                    </m:sSub>
                  </m:den>
                </m:f>
              </m:e>
            </m:d>
          </m:e>
        </m:nary>
        <m:r>
          <w:rPr>
            <w:rFonts w:ascii="Cambria Math" w:hAnsi="Cambria Math"/>
            <w:sz w:val="28"/>
            <w:szCs w:val="28"/>
          </w:rPr>
          <m:t xml:space="preserve">, </m:t>
        </m:r>
        <m:r>
          <w:rPr>
            <w:rFonts w:ascii="Cambria Math" w:hAnsi="Cambria Math"/>
            <w:sz w:val="28"/>
            <w:szCs w:val="28"/>
            <w:lang w:val="en-US"/>
          </w:rPr>
          <m:t>m</m:t>
        </m:r>
        <m:r>
          <w:rPr>
            <w:rFonts w:ascii="Cambria Math" w:hAnsi="Cambria Math"/>
            <w:sz w:val="28"/>
            <w:szCs w:val="28"/>
          </w:rPr>
          <m:t>=1...</m:t>
        </m:r>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m</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rPr>
              <m:t>0</m:t>
            </m:r>
          </m:sub>
        </m:sSub>
      </m:oMath>
      <w:r w:rsidR="00C20DB5" w:rsidRPr="00B17FC3">
        <w:rPr>
          <w:sz w:val="28"/>
          <w:szCs w:val="28"/>
        </w:rPr>
        <w:t xml:space="preserve">   (2.24)</w:t>
      </w:r>
    </w:p>
    <w:p w:rsidR="00C20DB5" w:rsidRPr="007C004E" w:rsidRDefault="00C20DB5" w:rsidP="00C20DB5">
      <w:pPr>
        <w:pStyle w:val="a3"/>
        <w:widowControl/>
        <w:autoSpaceDE/>
        <w:autoSpaceDN/>
        <w:spacing w:line="360" w:lineRule="auto"/>
        <w:ind w:left="0" w:firstLine="567"/>
        <w:jc w:val="both"/>
        <w:rPr>
          <w:sz w:val="28"/>
          <w:szCs w:val="28"/>
        </w:rPr>
      </w:pPr>
      <w:r w:rsidRPr="00C20DB5">
        <w:rPr>
          <w:sz w:val="28"/>
          <w:szCs w:val="28"/>
        </w:rPr>
        <w:t>де</w:t>
      </w:r>
      <w:r w:rsidRPr="007C004E">
        <w:rPr>
          <w:sz w:val="28"/>
          <w:szCs w:val="28"/>
        </w:rPr>
        <w:t xml:space="preserve"> </w:t>
      </w:r>
      <m:oMath>
        <m:sSubSup>
          <m:sSubSupPr>
            <m:ctrlPr>
              <w:rPr>
                <w:rFonts w:ascii="Cambria Math" w:hAnsi="Cambria Math"/>
                <w:i/>
                <w:sz w:val="28"/>
                <w:szCs w:val="28"/>
                <w:lang w:val="en-US"/>
              </w:rPr>
            </m:ctrlPr>
          </m:sSubSupPr>
          <m:e>
            <m:r>
              <w:rPr>
                <w:rFonts w:ascii="Cambria Math" w:hAnsi="Cambria Math"/>
                <w:sz w:val="28"/>
                <w:szCs w:val="28"/>
                <w:lang w:val="en-US"/>
              </w:rPr>
              <m:t>a</m:t>
            </m:r>
          </m:e>
          <m:sub>
            <m:r>
              <w:rPr>
                <w:rFonts w:ascii="Cambria Math" w:hAnsi="Cambria Math"/>
                <w:sz w:val="28"/>
                <w:szCs w:val="28"/>
                <w:lang w:val="en-US"/>
              </w:rPr>
              <m:t>m</m:t>
            </m:r>
            <m:r>
              <w:rPr>
                <w:rFonts w:ascii="Cambria Math" w:hAnsi="Cambria Math"/>
                <w:sz w:val="28"/>
                <w:szCs w:val="28"/>
              </w:rPr>
              <m:t>h</m:t>
            </m:r>
            <m:r>
              <w:rPr>
                <w:rFonts w:ascii="Cambria Math" w:hAnsi="Cambria Math"/>
                <w:sz w:val="28"/>
                <w:szCs w:val="28"/>
                <w:lang w:val="en-US"/>
              </w:rPr>
              <m:t>g</m:t>
            </m:r>
          </m:sub>
          <m:sup>
            <m:r>
              <w:rPr>
                <w:rFonts w:ascii="Cambria Math" w:hAnsi="Cambria Math"/>
                <w:sz w:val="28"/>
                <w:szCs w:val="28"/>
                <w:lang w:val="en-US"/>
              </w:rPr>
              <m:t>SM</m:t>
            </m:r>
          </m:sup>
        </m:sSubSup>
      </m:oMath>
      <w:r w:rsidRPr="007C004E">
        <w:rPr>
          <w:sz w:val="28"/>
          <w:szCs w:val="28"/>
        </w:rPr>
        <w:t xml:space="preserve"> – </w:t>
      </w:r>
      <w:proofErr w:type="spellStart"/>
      <w:r w:rsidRPr="00C20DB5">
        <w:rPr>
          <w:sz w:val="28"/>
          <w:szCs w:val="28"/>
        </w:rPr>
        <w:t>частка</w:t>
      </w:r>
      <w:proofErr w:type="spellEnd"/>
      <w:r w:rsidRPr="007C004E">
        <w:rPr>
          <w:sz w:val="28"/>
          <w:szCs w:val="28"/>
        </w:rPr>
        <w:t xml:space="preserve"> </w:t>
      </w:r>
      <w:proofErr w:type="spellStart"/>
      <w:r w:rsidRPr="00C20DB5">
        <w:rPr>
          <w:sz w:val="28"/>
          <w:szCs w:val="28"/>
        </w:rPr>
        <w:t>представників</w:t>
      </w:r>
      <w:proofErr w:type="spellEnd"/>
      <w:r w:rsidRPr="007C004E">
        <w:rPr>
          <w:sz w:val="28"/>
          <w:szCs w:val="28"/>
        </w:rPr>
        <w:t xml:space="preserve"> </w:t>
      </w:r>
      <m:oMath>
        <m:r>
          <w:rPr>
            <w:rFonts w:ascii="Cambria Math" w:hAnsi="Cambria Math"/>
            <w:sz w:val="28"/>
            <w:szCs w:val="28"/>
            <w:lang w:val="en-US"/>
          </w:rPr>
          <m:t>g</m:t>
        </m:r>
      </m:oMath>
      <w:r w:rsidRPr="007C004E">
        <w:rPr>
          <w:sz w:val="28"/>
          <w:szCs w:val="28"/>
        </w:rPr>
        <w:t>-</w:t>
      </w:r>
      <w:proofErr w:type="spellStart"/>
      <w:r w:rsidRPr="00C20DB5">
        <w:rPr>
          <w:sz w:val="28"/>
          <w:szCs w:val="28"/>
        </w:rPr>
        <w:t>ї</w:t>
      </w:r>
      <w:proofErr w:type="spellEnd"/>
      <w:r w:rsidRPr="007C004E">
        <w:rPr>
          <w:sz w:val="28"/>
          <w:szCs w:val="28"/>
        </w:rPr>
        <w:t xml:space="preserve"> </w:t>
      </w:r>
      <w:proofErr w:type="spellStart"/>
      <w:r w:rsidRPr="00C20DB5">
        <w:rPr>
          <w:sz w:val="28"/>
          <w:szCs w:val="28"/>
        </w:rPr>
        <w:t>клієнтської</w:t>
      </w:r>
      <w:proofErr w:type="spellEnd"/>
      <w:r w:rsidRPr="007C004E">
        <w:rPr>
          <w:sz w:val="28"/>
          <w:szCs w:val="28"/>
        </w:rPr>
        <w:t xml:space="preserve"> </w:t>
      </w:r>
      <w:proofErr w:type="spellStart"/>
      <w:r w:rsidRPr="00C20DB5">
        <w:rPr>
          <w:sz w:val="28"/>
          <w:szCs w:val="28"/>
        </w:rPr>
        <w:t>групи</w:t>
      </w:r>
      <w:proofErr w:type="spellEnd"/>
      <w:r w:rsidRPr="007C004E">
        <w:rPr>
          <w:sz w:val="28"/>
          <w:szCs w:val="28"/>
        </w:rPr>
        <w:t xml:space="preserve">, </w:t>
      </w:r>
      <w:proofErr w:type="spellStart"/>
      <w:r w:rsidRPr="00C20DB5">
        <w:rPr>
          <w:sz w:val="28"/>
          <w:szCs w:val="28"/>
        </w:rPr>
        <w:t>що</w:t>
      </w:r>
      <w:proofErr w:type="spellEnd"/>
      <w:r w:rsidRPr="007C004E">
        <w:rPr>
          <w:sz w:val="28"/>
          <w:szCs w:val="28"/>
        </w:rPr>
        <w:t xml:space="preserve"> </w:t>
      </w:r>
      <w:proofErr w:type="spellStart"/>
      <w:r w:rsidRPr="00C20DB5">
        <w:rPr>
          <w:sz w:val="28"/>
          <w:szCs w:val="28"/>
        </w:rPr>
        <w:t>рухаються</w:t>
      </w:r>
      <w:proofErr w:type="spellEnd"/>
      <w:r w:rsidRPr="007C004E">
        <w:rPr>
          <w:sz w:val="28"/>
          <w:szCs w:val="28"/>
        </w:rPr>
        <w:t xml:space="preserve"> </w:t>
      </w:r>
      <w:proofErr w:type="spellStart"/>
      <w:r w:rsidRPr="00C20DB5">
        <w:rPr>
          <w:sz w:val="28"/>
          <w:szCs w:val="28"/>
        </w:rPr>
        <w:t>з</w:t>
      </w:r>
      <w:proofErr w:type="spellEnd"/>
      <w:r w:rsidRPr="007C004E">
        <w:rPr>
          <w:sz w:val="28"/>
          <w:szCs w:val="28"/>
        </w:rPr>
        <w:t xml:space="preserve"> </w:t>
      </w:r>
      <m:oMath>
        <m:r>
          <w:rPr>
            <w:rFonts w:ascii="Cambria Math" w:hAnsi="Cambria Math"/>
            <w:sz w:val="28"/>
            <w:szCs w:val="28"/>
          </w:rPr>
          <m:t>h</m:t>
        </m:r>
      </m:oMath>
      <w:r w:rsidRPr="007C004E">
        <w:rPr>
          <w:sz w:val="28"/>
          <w:szCs w:val="28"/>
        </w:rPr>
        <w:t>-</w:t>
      </w:r>
      <w:proofErr w:type="spellStart"/>
      <w:r w:rsidRPr="00C20DB5">
        <w:rPr>
          <w:sz w:val="28"/>
          <w:szCs w:val="28"/>
        </w:rPr>
        <w:t>ї</w:t>
      </w:r>
      <w:proofErr w:type="spellEnd"/>
      <w:r w:rsidRPr="007C004E">
        <w:rPr>
          <w:sz w:val="28"/>
          <w:szCs w:val="28"/>
        </w:rPr>
        <w:t xml:space="preserve"> </w:t>
      </w:r>
      <w:proofErr w:type="spellStart"/>
      <w:r w:rsidRPr="00C20DB5">
        <w:rPr>
          <w:sz w:val="28"/>
          <w:szCs w:val="28"/>
        </w:rPr>
        <w:t>трибуни</w:t>
      </w:r>
      <w:proofErr w:type="spellEnd"/>
      <w:r w:rsidRPr="007C004E">
        <w:rPr>
          <w:sz w:val="28"/>
          <w:szCs w:val="28"/>
        </w:rPr>
        <w:t xml:space="preserve"> </w:t>
      </w:r>
      <w:r w:rsidRPr="00C20DB5">
        <w:rPr>
          <w:sz w:val="28"/>
          <w:szCs w:val="28"/>
        </w:rPr>
        <w:t>до</w:t>
      </w:r>
      <w:r w:rsidRPr="007C004E">
        <w:rPr>
          <w:sz w:val="28"/>
          <w:szCs w:val="28"/>
        </w:rPr>
        <w:t xml:space="preserve"> </w:t>
      </w:r>
      <m:oMath>
        <m:r>
          <w:rPr>
            <w:rFonts w:ascii="Cambria Math" w:hAnsi="Cambria Math"/>
            <w:sz w:val="28"/>
            <w:szCs w:val="28"/>
            <w:lang w:val="en-US"/>
          </w:rPr>
          <m:t>m</m:t>
        </m:r>
      </m:oMath>
      <w:r w:rsidRPr="007C004E">
        <w:rPr>
          <w:sz w:val="28"/>
          <w:szCs w:val="28"/>
        </w:rPr>
        <w:t>-</w:t>
      </w:r>
      <w:proofErr w:type="spellStart"/>
      <w:r w:rsidRPr="00C20DB5">
        <w:rPr>
          <w:sz w:val="28"/>
          <w:szCs w:val="28"/>
        </w:rPr>
        <w:t>ї</w:t>
      </w:r>
      <w:proofErr w:type="spellEnd"/>
      <w:r w:rsidRPr="007C004E">
        <w:rPr>
          <w:sz w:val="28"/>
          <w:szCs w:val="28"/>
        </w:rPr>
        <w:t xml:space="preserve"> </w:t>
      </w:r>
      <w:r w:rsidRPr="00C20DB5">
        <w:rPr>
          <w:sz w:val="28"/>
          <w:szCs w:val="28"/>
        </w:rPr>
        <w:t>точки</w:t>
      </w:r>
      <w:r w:rsidRPr="007C004E">
        <w:rPr>
          <w:sz w:val="28"/>
          <w:szCs w:val="28"/>
        </w:rPr>
        <w:t xml:space="preserve"> </w:t>
      </w:r>
      <w:proofErr w:type="spellStart"/>
      <w:r w:rsidRPr="00C20DB5">
        <w:rPr>
          <w:sz w:val="28"/>
          <w:szCs w:val="28"/>
        </w:rPr>
        <w:t>виходу</w:t>
      </w:r>
      <w:proofErr w:type="spellEnd"/>
      <w:r w:rsidRPr="007C004E">
        <w:rPr>
          <w:sz w:val="28"/>
          <w:szCs w:val="28"/>
        </w:rPr>
        <w:t xml:space="preserve"> </w:t>
      </w:r>
      <w:r w:rsidRPr="00C20DB5">
        <w:rPr>
          <w:sz w:val="28"/>
          <w:szCs w:val="28"/>
        </w:rPr>
        <w:t>до</w:t>
      </w:r>
      <w:r w:rsidRPr="007C004E">
        <w:rPr>
          <w:sz w:val="28"/>
          <w:szCs w:val="28"/>
        </w:rPr>
        <w:t xml:space="preserve"> </w:t>
      </w:r>
      <w:proofErr w:type="spellStart"/>
      <w:r w:rsidRPr="00C20DB5">
        <w:rPr>
          <w:sz w:val="28"/>
          <w:szCs w:val="28"/>
        </w:rPr>
        <w:t>місцевої</w:t>
      </w:r>
      <w:proofErr w:type="spellEnd"/>
      <w:r w:rsidRPr="007C004E">
        <w:rPr>
          <w:sz w:val="28"/>
          <w:szCs w:val="28"/>
        </w:rPr>
        <w:t xml:space="preserve"> </w:t>
      </w:r>
      <w:proofErr w:type="spellStart"/>
      <w:r w:rsidRPr="00C20DB5">
        <w:rPr>
          <w:sz w:val="28"/>
          <w:szCs w:val="28"/>
        </w:rPr>
        <w:t>транспортної</w:t>
      </w:r>
      <w:proofErr w:type="spellEnd"/>
      <w:r w:rsidRPr="007C004E">
        <w:rPr>
          <w:sz w:val="28"/>
          <w:szCs w:val="28"/>
        </w:rPr>
        <w:t xml:space="preserve"> </w:t>
      </w:r>
      <w:proofErr w:type="spellStart"/>
      <w:r w:rsidRPr="00C20DB5">
        <w:rPr>
          <w:sz w:val="28"/>
          <w:szCs w:val="28"/>
        </w:rPr>
        <w:t>інфраструктури</w:t>
      </w:r>
      <w:proofErr w:type="spellEnd"/>
      <w:r w:rsidRPr="007C004E">
        <w:rPr>
          <w:sz w:val="28"/>
          <w:szCs w:val="28"/>
        </w:rPr>
        <w:t xml:space="preserve">, </w:t>
      </w:r>
      <m:oMath>
        <m:r>
          <w:rPr>
            <w:rFonts w:ascii="Cambria Math" w:hAnsi="Cambria Math"/>
            <w:sz w:val="28"/>
            <w:szCs w:val="28"/>
            <w:lang w:val="en-US"/>
          </w:rPr>
          <m:t>m</m:t>
        </m:r>
        <m:r>
          <w:rPr>
            <w:rFonts w:ascii="Cambria Math" w:hAnsi="Cambria Math"/>
            <w:sz w:val="28"/>
            <w:szCs w:val="28"/>
          </w:rPr>
          <m:t>=1...</m:t>
        </m:r>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m</m:t>
            </m:r>
          </m:sub>
        </m:sSub>
      </m:oMath>
      <w:r w:rsidRPr="007C004E">
        <w:rPr>
          <w:sz w:val="28"/>
          <w:szCs w:val="28"/>
        </w:rPr>
        <w:t xml:space="preserve"> – потік до метро, якщо </w:t>
      </w:r>
      <m:oMath>
        <m:r>
          <w:rPr>
            <w:rFonts w:ascii="Cambria Math" w:hAnsi="Cambria Math"/>
            <w:sz w:val="28"/>
            <w:szCs w:val="28"/>
            <w:lang w:val="en-US"/>
          </w:rPr>
          <m:t>m</m:t>
        </m:r>
        <m:r>
          <w:rPr>
            <w:rFonts w:ascii="Cambria Math" w:hAnsi="Cambria Math"/>
            <w:sz w:val="28"/>
            <w:szCs w:val="28"/>
          </w:rPr>
          <m:t xml:space="preserve"> = </m:t>
        </m:r>
        <m:r>
          <w:rPr>
            <w:rFonts w:ascii="Cambria Math" w:hAnsi="Cambria Math" w:cs="Cambria Math"/>
            <w:sz w:val="28"/>
            <w:szCs w:val="28"/>
            <w:lang w:val="en-US"/>
          </w:rPr>
          <m:t>N</m:t>
        </m:r>
        <m:r>
          <w:rPr>
            <w:rFonts w:ascii="Cambria Math" w:hAnsi="Cambria Math" w:cs="Cambria Math"/>
            <w:sz w:val="28"/>
            <w:szCs w:val="28"/>
          </w:rPr>
          <m:t>+1..</m:t>
        </m:r>
        <m:sSub>
          <m:sSubPr>
            <m:ctrlPr>
              <w:rPr>
                <w:rFonts w:ascii="Cambria Math" w:hAnsi="Cambria Math" w:cs="Cambria Math"/>
                <w:i/>
                <w:sz w:val="28"/>
                <w:szCs w:val="28"/>
                <w:lang w:val="en-US"/>
              </w:rPr>
            </m:ctrlPr>
          </m:sSubPr>
          <m:e>
            <m:r>
              <w:rPr>
                <w:rFonts w:ascii="Cambria Math" w:hAnsi="Cambria Math" w:cs="Cambria Math"/>
                <w:sz w:val="28"/>
                <w:szCs w:val="28"/>
                <w:lang w:val="en-US"/>
              </w:rPr>
              <m:t>N</m:t>
            </m:r>
          </m:e>
          <m:sub>
            <m:r>
              <w:rPr>
                <w:rFonts w:ascii="Cambria Math" w:hAnsi="Cambria Math" w:cs="Cambria Math"/>
                <w:sz w:val="28"/>
                <w:szCs w:val="28"/>
                <w:lang w:val="en-US"/>
              </w:rPr>
              <m:t>m</m:t>
            </m:r>
          </m:sub>
        </m:sSub>
        <m:r>
          <w:rPr>
            <w:rFonts w:ascii="Cambria Math" w:hAnsi="Cambria Math" w:cs="Cambria Math"/>
            <w:sz w:val="28"/>
            <w:szCs w:val="28"/>
          </w:rPr>
          <m:t>+</m:t>
        </m:r>
        <m:sSub>
          <m:sSubPr>
            <m:ctrlPr>
              <w:rPr>
                <w:rFonts w:ascii="Cambria Math" w:hAnsi="Cambria Math" w:cs="Cambria Math"/>
                <w:i/>
                <w:sz w:val="28"/>
                <w:szCs w:val="28"/>
              </w:rPr>
            </m:ctrlPr>
          </m:sSubPr>
          <m:e>
            <m:r>
              <w:rPr>
                <w:rFonts w:ascii="Cambria Math" w:hAnsi="Cambria Math" w:cs="Cambria Math"/>
                <w:sz w:val="28"/>
                <w:szCs w:val="28"/>
              </w:rPr>
              <m:t>N</m:t>
            </m:r>
          </m:e>
          <m:sub>
            <m:r>
              <w:rPr>
                <w:rFonts w:ascii="Cambria Math" w:hAnsi="Cambria Math" w:cs="Cambria Math"/>
                <w:sz w:val="28"/>
                <w:szCs w:val="28"/>
              </w:rPr>
              <m:t>0</m:t>
            </m:r>
          </m:sub>
        </m:sSub>
      </m:oMath>
      <w:r w:rsidRPr="007C004E">
        <w:rPr>
          <w:sz w:val="28"/>
          <w:szCs w:val="28"/>
        </w:rPr>
        <w:t xml:space="preserve"> </w:t>
      </w:r>
      <w:r w:rsidR="007C004E" w:rsidRPr="007C004E">
        <w:rPr>
          <w:sz w:val="28"/>
          <w:szCs w:val="28"/>
        </w:rPr>
        <w:t xml:space="preserve">не в </w:t>
      </w:r>
      <w:r w:rsidRPr="007C004E">
        <w:rPr>
          <w:sz w:val="28"/>
          <w:szCs w:val="28"/>
        </w:rPr>
        <w:t>метро;</w:t>
      </w:r>
    </w:p>
    <w:p w:rsidR="00C20DB5" w:rsidRDefault="007C004E" w:rsidP="00C20DB5">
      <w:pPr>
        <w:pStyle w:val="a3"/>
        <w:widowControl/>
        <w:autoSpaceDE/>
        <w:autoSpaceDN/>
        <w:spacing w:line="360" w:lineRule="auto"/>
        <w:ind w:left="0" w:firstLine="567"/>
        <w:jc w:val="both"/>
        <w:rPr>
          <w:sz w:val="28"/>
          <w:szCs w:val="28"/>
        </w:rPr>
      </w:pPr>
      <m:oMath>
        <m:r>
          <w:rPr>
            <w:rFonts w:ascii="Cambria Math" w:hAnsi="Cambria Math"/>
            <w:sz w:val="28"/>
            <w:szCs w:val="28"/>
            <w:lang w:val="en-US"/>
          </w:rPr>
          <m:t>IS</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rPr>
              <m:t>h</m:t>
            </m:r>
          </m:sub>
        </m:sSub>
      </m:oMath>
      <w:r w:rsidR="00C20DB5" w:rsidRPr="007C004E">
        <w:rPr>
          <w:sz w:val="28"/>
          <w:szCs w:val="28"/>
        </w:rPr>
        <w:t xml:space="preserve"> – щільність потоку представників клієнтської групи </w:t>
      </w:r>
      <m:oMath>
        <m:r>
          <w:rPr>
            <w:rFonts w:ascii="Cambria Math" w:hAnsi="Cambria Math"/>
            <w:sz w:val="28"/>
            <w:szCs w:val="28"/>
            <w:lang w:val="en-US"/>
          </w:rPr>
          <m:t>g</m:t>
        </m:r>
      </m:oMath>
      <w:r w:rsidR="00C20DB5" w:rsidRPr="007C004E">
        <w:rPr>
          <w:sz w:val="28"/>
          <w:szCs w:val="28"/>
        </w:rPr>
        <w:t xml:space="preserve">-ї на виході з </w:t>
      </w:r>
      <m:oMath>
        <m:r>
          <w:rPr>
            <w:rFonts w:ascii="Cambria Math" w:hAnsi="Cambria Math"/>
            <w:sz w:val="28"/>
            <w:szCs w:val="28"/>
          </w:rPr>
          <m:t>h</m:t>
        </m:r>
      </m:oMath>
      <w:r w:rsidR="00C20DB5" w:rsidRPr="007C004E">
        <w:rPr>
          <w:sz w:val="28"/>
          <w:szCs w:val="28"/>
        </w:rPr>
        <w:t>-ї трибуни</w:t>
      </w:r>
      <w:r>
        <w:rPr>
          <w:sz w:val="28"/>
          <w:szCs w:val="28"/>
        </w:rPr>
        <w:t>.</w:t>
      </w:r>
    </w:p>
    <w:p w:rsidR="007C004E" w:rsidRPr="007C004E" w:rsidRDefault="00AB0FAA" w:rsidP="007C004E">
      <w:pPr>
        <w:pStyle w:val="a3"/>
        <w:widowControl/>
        <w:autoSpaceDE/>
        <w:autoSpaceDN/>
        <w:spacing w:line="360" w:lineRule="auto"/>
        <w:ind w:left="0" w:firstLine="567"/>
        <w:jc w:val="center"/>
        <w:rPr>
          <w:sz w:val="28"/>
          <w:szCs w:val="28"/>
        </w:rPr>
      </w:pPr>
      <m:oMath>
        <m:nary>
          <m:naryPr>
            <m:limLoc m:val="undOvr"/>
            <m:ctrlPr>
              <w:rPr>
                <w:rFonts w:ascii="Cambria Math" w:hAnsi="Cambria Math"/>
                <w:i/>
                <w:sz w:val="28"/>
                <w:szCs w:val="28"/>
              </w:rPr>
            </m:ctrlPr>
          </m:naryPr>
          <m:sub>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в</m:t>
                </m:r>
              </m:sub>
            </m:sSub>
          </m:sub>
          <m:sup>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в+</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d</m:t>
                    </m:r>
                  </m:sub>
                </m:sSub>
              </m:sub>
            </m:sSub>
          </m:sup>
          <m:e>
            <m:r>
              <w:rPr>
                <w:rFonts w:ascii="Cambria Math" w:hAnsi="Cambria Math"/>
                <w:sz w:val="28"/>
                <w:szCs w:val="28"/>
              </w:rPr>
              <m:t>IS</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rPr>
                  <m:t>h</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dt</m:t>
            </m:r>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Z</m:t>
                </m:r>
              </m:e>
              <m:sub>
                <m:r>
                  <w:rPr>
                    <w:rFonts w:ascii="Cambria Math" w:hAnsi="Cambria Math"/>
                    <w:sz w:val="28"/>
                    <w:szCs w:val="28"/>
                  </w:rPr>
                  <m:t>h</m:t>
                </m:r>
              </m:sub>
            </m:sSub>
          </m:e>
        </m:nary>
      </m:oMath>
      <w:r w:rsidR="007C004E" w:rsidRPr="007C004E">
        <w:rPr>
          <w:sz w:val="28"/>
          <w:szCs w:val="28"/>
        </w:rPr>
        <w:tab/>
      </w:r>
      <w:r w:rsidR="007C004E" w:rsidRPr="007C004E">
        <w:rPr>
          <w:sz w:val="28"/>
          <w:szCs w:val="28"/>
        </w:rPr>
        <w:tab/>
      </w:r>
      <w:r w:rsidR="007C004E" w:rsidRPr="007C004E">
        <w:rPr>
          <w:sz w:val="28"/>
          <w:szCs w:val="28"/>
        </w:rPr>
        <w:tab/>
        <w:t>(</w:t>
      </w:r>
      <w:r w:rsidR="00D20F3A">
        <w:rPr>
          <w:sz w:val="28"/>
          <w:szCs w:val="28"/>
          <w:lang w:val="uk-UA"/>
        </w:rPr>
        <w:t>3</w:t>
      </w:r>
      <w:r w:rsidR="007C004E" w:rsidRPr="007C004E">
        <w:rPr>
          <w:sz w:val="28"/>
          <w:szCs w:val="28"/>
        </w:rPr>
        <w:t>.25)</w:t>
      </w:r>
    </w:p>
    <w:p w:rsidR="007C004E" w:rsidRPr="007C004E" w:rsidRDefault="00AB0FAA" w:rsidP="007C004E">
      <w:pPr>
        <w:pStyle w:val="a3"/>
        <w:widowControl/>
        <w:autoSpaceDE/>
        <w:autoSpaceDN/>
        <w:spacing w:line="360" w:lineRule="auto"/>
        <w:ind w:left="0" w:firstLine="567"/>
        <w:jc w:val="both"/>
        <w:rPr>
          <w:sz w:val="28"/>
          <w:szCs w:val="28"/>
          <w:lang w:val="uk-UA"/>
        </w:rPr>
      </w:pPr>
      <m:oMath>
        <m:sSub>
          <m:sSubPr>
            <m:ctrlPr>
              <w:rPr>
                <w:rFonts w:ascii="Cambria Math" w:hAnsi="Cambria Math"/>
                <w:i/>
                <w:sz w:val="28"/>
                <w:szCs w:val="28"/>
                <w:lang w:val="en-US"/>
              </w:rPr>
            </m:ctrlPr>
          </m:sSubPr>
          <m:e>
            <m:r>
              <w:rPr>
                <w:rFonts w:ascii="Cambria Math" w:hAnsi="Cambria Math"/>
                <w:sz w:val="28"/>
                <w:szCs w:val="28"/>
                <w:lang w:val="en-US"/>
              </w:rPr>
              <m:t>Z</m:t>
            </m:r>
          </m:e>
          <m:sub>
            <m:r>
              <w:rPr>
                <w:rFonts w:ascii="Cambria Math" w:hAnsi="Cambria Math"/>
                <w:sz w:val="28"/>
                <w:szCs w:val="28"/>
              </w:rPr>
              <m:t>h</m:t>
            </m:r>
          </m:sub>
        </m:sSub>
      </m:oMath>
      <w:r w:rsidR="007C004E" w:rsidRPr="007C004E">
        <w:rPr>
          <w:sz w:val="28"/>
          <w:szCs w:val="28"/>
          <w:lang w:val="uk-UA"/>
        </w:rPr>
        <w:t>– кількість глядачів на h-й трибуні;</w:t>
      </w:r>
    </w:p>
    <w:p w:rsidR="007C004E" w:rsidRPr="007C004E" w:rsidRDefault="00AB0FAA" w:rsidP="007C004E">
      <w:pPr>
        <w:pStyle w:val="a3"/>
        <w:widowControl/>
        <w:autoSpaceDE/>
        <w:autoSpaceDN/>
        <w:spacing w:line="360" w:lineRule="auto"/>
        <w:ind w:left="0" w:firstLine="567"/>
        <w:jc w:val="both"/>
        <w:rPr>
          <w:sz w:val="28"/>
          <w:szCs w:val="28"/>
          <w:lang w:val="uk-UA"/>
        </w:rPr>
      </w:pP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в</m:t>
            </m:r>
          </m:sub>
        </m:sSub>
      </m:oMath>
      <w:r w:rsidR="007C004E" w:rsidRPr="007C004E">
        <w:rPr>
          <w:sz w:val="28"/>
          <w:szCs w:val="28"/>
          <w:lang w:val="uk-UA"/>
        </w:rPr>
        <w:t xml:space="preserve"> – час закінчення матчу;</w:t>
      </w:r>
    </w:p>
    <w:p w:rsidR="007C004E" w:rsidRPr="007C004E" w:rsidRDefault="00AB0FAA" w:rsidP="007C004E">
      <w:pPr>
        <w:pStyle w:val="a3"/>
        <w:widowControl/>
        <w:autoSpaceDE/>
        <w:autoSpaceDN/>
        <w:spacing w:line="360" w:lineRule="auto"/>
        <w:ind w:left="0" w:firstLine="567"/>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d</m:t>
            </m:r>
          </m:sub>
        </m:sSub>
      </m:oMath>
      <w:r w:rsidR="007C004E" w:rsidRPr="007C004E">
        <w:rPr>
          <w:sz w:val="28"/>
          <w:szCs w:val="28"/>
          <w:lang w:val="uk-UA"/>
        </w:rPr>
        <w:t xml:space="preserve"> – час, необхідний повного звільнення стадіону;</w:t>
      </w:r>
    </w:p>
    <w:p w:rsidR="007C004E" w:rsidRPr="007C004E" w:rsidRDefault="00AB0FAA" w:rsidP="007C004E">
      <w:pPr>
        <w:pStyle w:val="a3"/>
        <w:widowControl/>
        <w:autoSpaceDE/>
        <w:autoSpaceDN/>
        <w:spacing w:line="360" w:lineRule="auto"/>
        <w:ind w:left="0" w:firstLine="567"/>
        <w:jc w:val="both"/>
        <w:rPr>
          <w:sz w:val="28"/>
          <w:szCs w:val="28"/>
          <w:lang w:val="uk-UA"/>
        </w:rPr>
      </w:pPr>
      <m:oMath>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uk-UA"/>
              </w:rPr>
              <m:t>mhg</m:t>
            </m:r>
          </m:sub>
        </m:sSub>
      </m:oMath>
      <w:r w:rsidR="007C004E" w:rsidRPr="007C004E">
        <w:rPr>
          <w:sz w:val="28"/>
          <w:szCs w:val="28"/>
          <w:lang w:val="uk-UA"/>
        </w:rPr>
        <w:t xml:space="preserve">– сума відрізків шляху учасника </w:t>
      </w:r>
      <m:oMath>
        <m:r>
          <w:rPr>
            <w:rFonts w:ascii="Cambria Math" w:hAnsi="Cambria Math"/>
            <w:sz w:val="28"/>
            <w:szCs w:val="28"/>
            <w:lang w:val="uk-UA"/>
          </w:rPr>
          <m:t>g</m:t>
        </m:r>
      </m:oMath>
      <w:r w:rsidR="007C004E" w:rsidRPr="007C004E">
        <w:rPr>
          <w:sz w:val="28"/>
          <w:szCs w:val="28"/>
          <w:lang w:val="uk-UA"/>
        </w:rPr>
        <w:t xml:space="preserve">-ї групи від </w:t>
      </w:r>
      <m:oMath>
        <m:r>
          <w:rPr>
            <w:rFonts w:ascii="Cambria Math" w:hAnsi="Cambria Math"/>
            <w:sz w:val="28"/>
            <w:szCs w:val="28"/>
            <w:lang w:val="uk-UA"/>
          </w:rPr>
          <m:t>h</m:t>
        </m:r>
      </m:oMath>
      <w:r w:rsidR="007C004E" w:rsidRPr="007C004E">
        <w:rPr>
          <w:sz w:val="28"/>
          <w:szCs w:val="28"/>
          <w:lang w:val="uk-UA"/>
        </w:rPr>
        <w:t xml:space="preserve">-ї трибуни до </w:t>
      </w:r>
      <m:oMath>
        <m:r>
          <w:rPr>
            <w:rFonts w:ascii="Cambria Math" w:hAnsi="Cambria Math"/>
            <w:sz w:val="28"/>
            <w:szCs w:val="28"/>
            <w:lang w:val="uk-UA"/>
          </w:rPr>
          <m:t>m</m:t>
        </m:r>
      </m:oMath>
      <w:r w:rsidR="007C004E" w:rsidRPr="007C004E">
        <w:rPr>
          <w:sz w:val="28"/>
          <w:szCs w:val="28"/>
          <w:lang w:val="uk-UA"/>
        </w:rPr>
        <w:t>-го входу до місцевої транспортної інфраструктури у зоні розмежування «Район заходу».</w:t>
      </w:r>
    </w:p>
    <w:p w:rsidR="007C004E" w:rsidRPr="007C004E" w:rsidRDefault="007C004E" w:rsidP="007C004E">
      <w:pPr>
        <w:pStyle w:val="a3"/>
        <w:widowControl/>
        <w:autoSpaceDE/>
        <w:autoSpaceDN/>
        <w:spacing w:line="360" w:lineRule="auto"/>
        <w:ind w:left="0" w:firstLine="567"/>
        <w:jc w:val="both"/>
        <w:rPr>
          <w:sz w:val="28"/>
          <w:szCs w:val="28"/>
          <w:lang w:val="uk-UA"/>
        </w:rPr>
      </w:pPr>
      <w:r w:rsidRPr="007C004E">
        <w:rPr>
          <w:sz w:val="28"/>
          <w:szCs w:val="28"/>
          <w:lang w:val="uk-UA"/>
        </w:rPr>
        <w:t>Цілями управління в поточній моделі є:</w:t>
      </w:r>
    </w:p>
    <w:p w:rsidR="007C004E" w:rsidRPr="007C004E" w:rsidRDefault="007C004E" w:rsidP="009B3FD4">
      <w:pPr>
        <w:pStyle w:val="a3"/>
        <w:widowControl/>
        <w:numPr>
          <w:ilvl w:val="0"/>
          <w:numId w:val="30"/>
        </w:numPr>
        <w:autoSpaceDE/>
        <w:autoSpaceDN/>
        <w:spacing w:line="360" w:lineRule="auto"/>
        <w:jc w:val="both"/>
        <w:rPr>
          <w:sz w:val="28"/>
          <w:szCs w:val="28"/>
          <w:lang w:val="uk-UA"/>
        </w:rPr>
      </w:pPr>
      <w:r w:rsidRPr="007C004E">
        <w:rPr>
          <w:sz w:val="28"/>
          <w:szCs w:val="28"/>
          <w:lang w:val="uk-UA"/>
        </w:rPr>
        <w:t>мінімізація часу звільнення трибун та району заходу;</w:t>
      </w:r>
    </w:p>
    <w:p w:rsidR="007C004E" w:rsidRPr="007C004E" w:rsidRDefault="007C004E" w:rsidP="009B3FD4">
      <w:pPr>
        <w:pStyle w:val="a3"/>
        <w:widowControl/>
        <w:numPr>
          <w:ilvl w:val="0"/>
          <w:numId w:val="30"/>
        </w:numPr>
        <w:autoSpaceDE/>
        <w:autoSpaceDN/>
        <w:spacing w:line="360" w:lineRule="auto"/>
        <w:jc w:val="both"/>
        <w:rPr>
          <w:sz w:val="28"/>
          <w:szCs w:val="28"/>
          <w:lang w:val="uk-UA"/>
        </w:rPr>
      </w:pPr>
      <w:r w:rsidRPr="007C004E">
        <w:rPr>
          <w:sz w:val="28"/>
          <w:szCs w:val="28"/>
          <w:lang w:val="uk-UA"/>
        </w:rPr>
        <w:t>запобігання тисняві на входах на станції метрополітену шляхом керування довжиною черги;</w:t>
      </w:r>
    </w:p>
    <w:p w:rsidR="007C004E" w:rsidRPr="007C004E" w:rsidRDefault="007C004E" w:rsidP="009B3FD4">
      <w:pPr>
        <w:pStyle w:val="a3"/>
        <w:widowControl/>
        <w:numPr>
          <w:ilvl w:val="0"/>
          <w:numId w:val="30"/>
        </w:numPr>
        <w:autoSpaceDE/>
        <w:autoSpaceDN/>
        <w:spacing w:line="360" w:lineRule="auto"/>
        <w:jc w:val="both"/>
        <w:rPr>
          <w:sz w:val="28"/>
          <w:szCs w:val="28"/>
          <w:lang w:val="uk-UA"/>
        </w:rPr>
      </w:pPr>
      <w:r w:rsidRPr="007C004E">
        <w:rPr>
          <w:sz w:val="28"/>
          <w:szCs w:val="28"/>
          <w:lang w:val="uk-UA"/>
        </w:rPr>
        <w:t>успішне проходження маршруту кожним учасником клієнтських груп.</w:t>
      </w:r>
    </w:p>
    <w:p w:rsidR="007C004E" w:rsidRPr="00B17FC3" w:rsidRDefault="007C004E" w:rsidP="007C004E">
      <w:pPr>
        <w:pStyle w:val="a3"/>
        <w:widowControl/>
        <w:autoSpaceDE/>
        <w:autoSpaceDN/>
        <w:spacing w:line="360" w:lineRule="auto"/>
        <w:ind w:left="0" w:firstLine="567"/>
        <w:jc w:val="both"/>
        <w:rPr>
          <w:sz w:val="28"/>
          <w:szCs w:val="28"/>
          <w:lang w:val="uk-UA"/>
        </w:rPr>
      </w:pPr>
      <w:r w:rsidRPr="007C004E">
        <w:rPr>
          <w:sz w:val="28"/>
          <w:szCs w:val="28"/>
          <w:lang w:val="uk-UA"/>
        </w:rPr>
        <w:t xml:space="preserve">Керуючий вплив у цьому випадку застосовується до щільності потоку представників клієнтської групи </w:t>
      </w:r>
      <m:oMath>
        <m:r>
          <w:rPr>
            <w:rFonts w:ascii="Cambria Math" w:hAnsi="Cambria Math"/>
            <w:sz w:val="28"/>
            <w:szCs w:val="28"/>
            <w:lang w:val="uk-UA"/>
          </w:rPr>
          <m:t>g</m:t>
        </m:r>
      </m:oMath>
      <w:r w:rsidRPr="007C004E">
        <w:rPr>
          <w:sz w:val="28"/>
          <w:szCs w:val="28"/>
          <w:lang w:val="uk-UA"/>
        </w:rPr>
        <w:t xml:space="preserve"> на виході з </w:t>
      </w:r>
      <m:oMath>
        <m:r>
          <w:rPr>
            <w:rFonts w:ascii="Cambria Math" w:hAnsi="Cambria Math"/>
            <w:sz w:val="28"/>
            <w:szCs w:val="28"/>
            <w:lang w:val="uk-UA"/>
          </w:rPr>
          <m:t>h</m:t>
        </m:r>
      </m:oMath>
      <w:r w:rsidRPr="007C004E">
        <w:rPr>
          <w:sz w:val="28"/>
          <w:szCs w:val="28"/>
          <w:lang w:val="uk-UA"/>
        </w:rPr>
        <w:t xml:space="preserve">-ї трибуни та коефіцієнтів </w:t>
      </w:r>
      <m:oMath>
        <m:sSubSup>
          <m:sSubSupPr>
            <m:ctrlPr>
              <w:rPr>
                <w:rFonts w:ascii="Cambria Math" w:hAnsi="Cambria Math"/>
                <w:i/>
                <w:sz w:val="28"/>
                <w:szCs w:val="28"/>
                <w:lang w:val="en-US"/>
              </w:rPr>
            </m:ctrlPr>
          </m:sSubSupPr>
          <m:e>
            <m:r>
              <w:rPr>
                <w:rFonts w:ascii="Cambria Math" w:hAnsi="Cambria Math"/>
                <w:sz w:val="28"/>
                <w:szCs w:val="28"/>
                <w:lang w:val="en-US"/>
              </w:rPr>
              <m:t>a</m:t>
            </m:r>
          </m:e>
          <m:sub>
            <m:r>
              <w:rPr>
                <w:rFonts w:ascii="Cambria Math" w:hAnsi="Cambria Math"/>
                <w:sz w:val="28"/>
                <w:szCs w:val="28"/>
                <w:lang w:val="en-US"/>
              </w:rPr>
              <m:t>m</m:t>
            </m:r>
            <m:r>
              <w:rPr>
                <w:rFonts w:ascii="Cambria Math" w:hAnsi="Cambria Math"/>
                <w:sz w:val="28"/>
                <w:szCs w:val="28"/>
                <w:lang w:val="uk-UA"/>
              </w:rPr>
              <m:t>h</m:t>
            </m:r>
            <m:r>
              <w:rPr>
                <w:rFonts w:ascii="Cambria Math" w:hAnsi="Cambria Math"/>
                <w:sz w:val="28"/>
                <w:szCs w:val="28"/>
                <w:lang w:val="en-US"/>
              </w:rPr>
              <m:t>g</m:t>
            </m:r>
          </m:sub>
          <m:sup>
            <m:r>
              <w:rPr>
                <w:rFonts w:ascii="Cambria Math" w:hAnsi="Cambria Math"/>
                <w:sz w:val="28"/>
                <w:szCs w:val="28"/>
                <w:lang w:val="en-US"/>
              </w:rPr>
              <m:t>SM</m:t>
            </m:r>
          </m:sup>
        </m:sSubSup>
      </m:oMath>
      <w:r w:rsidRPr="007C004E">
        <w:rPr>
          <w:sz w:val="28"/>
          <w:szCs w:val="28"/>
          <w:lang w:val="uk-UA"/>
        </w:rPr>
        <w:t>.</w:t>
      </w:r>
    </w:p>
    <w:p w:rsidR="007F42E6" w:rsidRPr="007C004E" w:rsidRDefault="007F42E6" w:rsidP="007F42E6">
      <w:pPr>
        <w:pStyle w:val="a3"/>
        <w:widowControl/>
        <w:autoSpaceDE/>
        <w:autoSpaceDN/>
        <w:spacing w:line="360" w:lineRule="auto"/>
        <w:ind w:left="0" w:firstLine="567"/>
        <w:jc w:val="both"/>
        <w:rPr>
          <w:sz w:val="28"/>
          <w:szCs w:val="28"/>
        </w:rPr>
      </w:pPr>
      <w:r w:rsidRPr="007C004E">
        <w:rPr>
          <w:sz w:val="28"/>
          <w:szCs w:val="28"/>
          <w:lang w:val="uk-UA"/>
        </w:rPr>
        <w:lastRenderedPageBreak/>
        <w:t xml:space="preserve">Якщо критерієм є відсутність черги на вході на станцію метрополітену, то критерій описується </w:t>
      </w:r>
      <w:r w:rsidRPr="007C004E">
        <w:rPr>
          <w:sz w:val="28"/>
          <w:szCs w:val="28"/>
        </w:rPr>
        <w:t>так:</w:t>
      </w:r>
    </w:p>
    <w:p w:rsidR="007C004E" w:rsidRPr="007F42E6" w:rsidRDefault="00AB0FAA" w:rsidP="007F42E6">
      <w:pPr>
        <w:pStyle w:val="a3"/>
        <w:widowControl/>
        <w:autoSpaceDE/>
        <w:autoSpaceDN/>
        <w:spacing w:line="360" w:lineRule="auto"/>
        <w:ind w:left="0" w:firstLine="567"/>
        <w:jc w:val="center"/>
        <w:rPr>
          <w:sz w:val="28"/>
          <w:szCs w:val="28"/>
        </w:rPr>
      </w:pPr>
      <m:oMath>
        <m:sSub>
          <m:sSubPr>
            <m:ctrlPr>
              <w:rPr>
                <w:rFonts w:ascii="Cambria Math" w:hAnsi="Cambria Math"/>
                <w:i/>
                <w:sz w:val="28"/>
                <w:szCs w:val="28"/>
                <w:lang w:val="en-US"/>
              </w:rPr>
            </m:ctrlPr>
          </m:sSubPr>
          <m:e>
            <m:r>
              <w:rPr>
                <w:rFonts w:ascii="Cambria Math" w:hAnsi="Cambria Math"/>
                <w:sz w:val="28"/>
                <w:szCs w:val="28"/>
                <w:lang w:val="en-US"/>
              </w:rPr>
              <m:t>OSA</m:t>
            </m:r>
          </m:e>
          <m:sub>
            <m:r>
              <w:rPr>
                <w:rFonts w:ascii="Cambria Math" w:hAnsi="Cambria Math"/>
                <w:sz w:val="28"/>
                <w:szCs w:val="28"/>
                <w:lang w:val="en-US"/>
              </w:rPr>
              <m:t>m</m:t>
            </m:r>
          </m:sub>
        </m:sSub>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OSA</m:t>
            </m:r>
          </m:e>
          <m:sub>
            <m:r>
              <w:rPr>
                <w:rFonts w:ascii="Cambria Math" w:hAnsi="Cambria Math"/>
                <w:sz w:val="28"/>
                <w:szCs w:val="28"/>
                <w:lang w:val="en-US"/>
              </w:rPr>
              <m:t>m</m:t>
            </m:r>
            <m:r>
              <w:rPr>
                <w:rFonts w:ascii="Cambria Math" w:hAnsi="Cambria Math"/>
                <w:sz w:val="28"/>
                <w:szCs w:val="28"/>
              </w:rPr>
              <m:t xml:space="preserve"> </m:t>
            </m:r>
            <m:r>
              <w:rPr>
                <w:rFonts w:ascii="Cambria Math" w:hAnsi="Cambria Math"/>
                <w:sz w:val="28"/>
                <w:szCs w:val="28"/>
                <w:lang w:val="en-US"/>
              </w:rPr>
              <m:t>max</m:t>
            </m:r>
          </m:sub>
        </m:sSub>
        <m:r>
          <w:rPr>
            <w:rFonts w:ascii="Cambria Math" w:hAnsi="Cambria Math"/>
            <w:sz w:val="28"/>
            <w:szCs w:val="28"/>
          </w:rPr>
          <m:t xml:space="preserve">→0, </m:t>
        </m:r>
        <m:r>
          <w:rPr>
            <w:rFonts w:ascii="Cambria Math" w:hAnsi="Cambria Math"/>
            <w:sz w:val="28"/>
            <w:szCs w:val="28"/>
            <w:lang w:val="en-US"/>
          </w:rPr>
          <m:t>m</m:t>
        </m:r>
        <m:r>
          <w:rPr>
            <w:rFonts w:ascii="Cambria Math" w:hAnsi="Cambria Math"/>
            <w:sz w:val="28"/>
            <w:szCs w:val="28"/>
          </w:rPr>
          <m:t>=1..</m:t>
        </m:r>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m</m:t>
            </m:r>
          </m:sub>
        </m:sSub>
        <m:r>
          <w:rPr>
            <w:rFonts w:ascii="Cambria Math" w:hAnsi="Cambria Math"/>
            <w:sz w:val="28"/>
            <w:szCs w:val="28"/>
          </w:rPr>
          <m:t>.</m:t>
        </m:r>
      </m:oMath>
      <w:r w:rsidR="007F42E6" w:rsidRPr="007F42E6">
        <w:rPr>
          <w:sz w:val="28"/>
          <w:szCs w:val="28"/>
        </w:rPr>
        <w:tab/>
      </w:r>
      <w:r w:rsidR="007F42E6" w:rsidRPr="007F42E6">
        <w:rPr>
          <w:sz w:val="28"/>
          <w:szCs w:val="28"/>
        </w:rPr>
        <w:tab/>
        <w:t>(</w:t>
      </w:r>
      <w:r w:rsidR="00D20F3A">
        <w:rPr>
          <w:sz w:val="28"/>
          <w:szCs w:val="28"/>
          <w:lang w:val="uk-UA"/>
        </w:rPr>
        <w:t>3</w:t>
      </w:r>
      <w:r w:rsidR="007F42E6" w:rsidRPr="007F42E6">
        <w:rPr>
          <w:sz w:val="28"/>
          <w:szCs w:val="28"/>
        </w:rPr>
        <w:t>.26)</w:t>
      </w:r>
    </w:p>
    <w:p w:rsidR="007F42E6" w:rsidRPr="007F42E6" w:rsidRDefault="007F42E6" w:rsidP="007F42E6">
      <w:pPr>
        <w:widowControl/>
        <w:autoSpaceDE/>
        <w:autoSpaceDN/>
        <w:spacing w:line="360" w:lineRule="auto"/>
        <w:ind w:firstLine="567"/>
        <w:jc w:val="both"/>
        <w:rPr>
          <w:sz w:val="28"/>
          <w:szCs w:val="28"/>
          <w:lang w:val="uk-UA"/>
        </w:rPr>
      </w:pPr>
      <w:r w:rsidRPr="007F42E6">
        <w:rPr>
          <w:sz w:val="28"/>
          <w:szCs w:val="28"/>
          <w:lang w:val="uk-UA"/>
        </w:rPr>
        <w:t xml:space="preserve">Побудуємо математичну модель пасажиропотоку всередині транспортного вузла після завершення </w:t>
      </w:r>
      <w:r>
        <w:rPr>
          <w:sz w:val="28"/>
          <w:szCs w:val="28"/>
        </w:rPr>
        <w:t>В</w:t>
      </w:r>
      <w:r w:rsidRPr="007F42E6">
        <w:rPr>
          <w:sz w:val="28"/>
          <w:szCs w:val="28"/>
          <w:lang w:val="uk-UA"/>
        </w:rPr>
        <w:t>КМ</w:t>
      </w:r>
      <w:r>
        <w:rPr>
          <w:sz w:val="28"/>
          <w:szCs w:val="28"/>
          <w:lang w:val="uk-UA"/>
        </w:rPr>
        <w:t>З</w:t>
      </w:r>
      <w:r w:rsidRPr="007F42E6">
        <w:rPr>
          <w:sz w:val="28"/>
          <w:szCs w:val="28"/>
          <w:lang w:val="uk-UA"/>
        </w:rPr>
        <w:t xml:space="preserve">. Наприклад, розглядаючи </w:t>
      </w:r>
      <w:r>
        <w:rPr>
          <w:sz w:val="28"/>
          <w:szCs w:val="28"/>
          <w:lang w:val="uk-UA"/>
        </w:rPr>
        <w:t>В</w:t>
      </w:r>
      <w:r w:rsidRPr="007F42E6">
        <w:rPr>
          <w:sz w:val="28"/>
          <w:szCs w:val="28"/>
          <w:lang w:val="uk-UA"/>
        </w:rPr>
        <w:t>КМ</w:t>
      </w:r>
      <w:r>
        <w:rPr>
          <w:sz w:val="28"/>
          <w:szCs w:val="28"/>
          <w:lang w:val="uk-UA"/>
        </w:rPr>
        <w:t>З</w:t>
      </w:r>
      <w:r w:rsidRPr="007F42E6">
        <w:rPr>
          <w:sz w:val="28"/>
          <w:szCs w:val="28"/>
          <w:lang w:val="uk-UA"/>
        </w:rPr>
        <w:t xml:space="preserve"> на стадіоні «</w:t>
      </w:r>
      <w:r>
        <w:rPr>
          <w:sz w:val="28"/>
          <w:szCs w:val="28"/>
          <w:lang w:val="uk-UA"/>
        </w:rPr>
        <w:t>Олімпійський</w:t>
      </w:r>
      <w:r w:rsidRPr="007F42E6">
        <w:rPr>
          <w:sz w:val="28"/>
          <w:szCs w:val="28"/>
          <w:lang w:val="uk-UA"/>
        </w:rPr>
        <w:t>», входами є змішані потоки представників клієнтських груп, що проходять через перетин у просторі, що відповідає m входу станції метрополітену «</w:t>
      </w:r>
      <w:r>
        <w:rPr>
          <w:sz w:val="28"/>
          <w:szCs w:val="28"/>
          <w:lang w:val="uk-UA"/>
        </w:rPr>
        <w:t>Олімпійський</w:t>
      </w:r>
      <w:r w:rsidRPr="007F42E6">
        <w:rPr>
          <w:sz w:val="28"/>
          <w:szCs w:val="28"/>
          <w:lang w:val="uk-UA"/>
        </w:rPr>
        <w:t>» у зоні розмежування «Місцева транспортна інфраструктура». Виходами системи є потоки людей, які сідають у по</w:t>
      </w:r>
      <w:r>
        <w:rPr>
          <w:sz w:val="28"/>
          <w:szCs w:val="28"/>
          <w:lang w:val="uk-UA"/>
        </w:rPr>
        <w:t>тяги</w:t>
      </w:r>
      <w:r w:rsidRPr="007F42E6">
        <w:rPr>
          <w:sz w:val="28"/>
          <w:szCs w:val="28"/>
          <w:lang w:val="uk-UA"/>
        </w:rPr>
        <w:t xml:space="preserve"> метрополітену, що прибувають на станцію «</w:t>
      </w:r>
      <w:r>
        <w:rPr>
          <w:sz w:val="28"/>
          <w:szCs w:val="28"/>
          <w:lang w:val="uk-UA"/>
        </w:rPr>
        <w:t>Олімпійський</w:t>
      </w:r>
      <w:r w:rsidRPr="007F42E6">
        <w:rPr>
          <w:sz w:val="28"/>
          <w:szCs w:val="28"/>
          <w:lang w:val="uk-UA"/>
        </w:rPr>
        <w:t xml:space="preserve">» </w:t>
      </w:r>
      <w:r w:rsidRPr="007664EF">
        <w:rPr>
          <w:sz w:val="28"/>
          <w:szCs w:val="28"/>
          <w:lang w:val="uk-UA"/>
        </w:rPr>
        <w:t>[</w:t>
      </w:r>
      <w:r w:rsidR="007664EF" w:rsidRPr="00D00032">
        <w:rPr>
          <w:sz w:val="28"/>
          <w:szCs w:val="28"/>
        </w:rPr>
        <w:t>5</w:t>
      </w:r>
      <w:r w:rsidRPr="007664EF">
        <w:rPr>
          <w:sz w:val="28"/>
          <w:szCs w:val="28"/>
          <w:lang w:val="uk-UA"/>
        </w:rPr>
        <w:t>]</w:t>
      </w:r>
      <w:r w:rsidR="007664EF" w:rsidRPr="00D00032">
        <w:rPr>
          <w:sz w:val="28"/>
          <w:szCs w:val="28"/>
        </w:rPr>
        <w:t xml:space="preserve"> [6]</w:t>
      </w:r>
      <w:r w:rsidRPr="007664EF">
        <w:rPr>
          <w:sz w:val="28"/>
          <w:szCs w:val="28"/>
          <w:lang w:val="uk-UA"/>
        </w:rPr>
        <w:t>.</w:t>
      </w:r>
    </w:p>
    <w:p w:rsidR="007F42E6" w:rsidRPr="007F42E6" w:rsidRDefault="007F42E6" w:rsidP="007F42E6">
      <w:pPr>
        <w:widowControl/>
        <w:autoSpaceDE/>
        <w:autoSpaceDN/>
        <w:spacing w:line="360" w:lineRule="auto"/>
        <w:ind w:firstLine="567"/>
        <w:jc w:val="both"/>
        <w:rPr>
          <w:sz w:val="28"/>
          <w:szCs w:val="28"/>
          <w:lang w:val="uk-UA"/>
        </w:rPr>
      </w:pPr>
      <w:r w:rsidRPr="007F42E6">
        <w:rPr>
          <w:sz w:val="28"/>
          <w:szCs w:val="28"/>
          <w:lang w:val="uk-UA"/>
        </w:rPr>
        <w:t xml:space="preserve">Щільність потоку людей, що проходять через переріз у просторі, що відповідає </w:t>
      </w:r>
      <m:oMath>
        <m:r>
          <w:rPr>
            <w:rFonts w:ascii="Cambria Math" w:hAnsi="Cambria Math"/>
            <w:sz w:val="28"/>
            <w:szCs w:val="28"/>
            <w:lang w:val="uk-UA"/>
          </w:rPr>
          <m:t>m</m:t>
        </m:r>
      </m:oMath>
      <w:r w:rsidRPr="007F42E6">
        <w:rPr>
          <w:sz w:val="28"/>
          <w:szCs w:val="28"/>
          <w:lang w:val="uk-UA"/>
        </w:rPr>
        <w:t>-му входу, за одиницю часу, визначена за формулою (</w:t>
      </w:r>
      <w:r w:rsidR="00D20F3A">
        <w:rPr>
          <w:sz w:val="28"/>
          <w:szCs w:val="28"/>
          <w:lang w:val="uk-UA"/>
        </w:rPr>
        <w:t>3</w:t>
      </w:r>
      <w:r w:rsidRPr="007F42E6">
        <w:rPr>
          <w:sz w:val="28"/>
          <w:szCs w:val="28"/>
          <w:lang w:val="uk-UA"/>
        </w:rPr>
        <w:t>.24) у попередньому пункті.</w:t>
      </w:r>
    </w:p>
    <w:p w:rsidR="007F42E6" w:rsidRDefault="007F42E6" w:rsidP="007F42E6">
      <w:pPr>
        <w:widowControl/>
        <w:autoSpaceDE/>
        <w:autoSpaceDN/>
        <w:spacing w:line="360" w:lineRule="auto"/>
        <w:ind w:firstLine="567"/>
        <w:jc w:val="both"/>
        <w:rPr>
          <w:sz w:val="28"/>
          <w:szCs w:val="28"/>
          <w:lang w:val="uk-UA"/>
        </w:rPr>
      </w:pPr>
      <w:r w:rsidRPr="007F42E6">
        <w:rPr>
          <w:sz w:val="28"/>
          <w:szCs w:val="28"/>
          <w:lang w:val="uk-UA"/>
        </w:rPr>
        <w:t xml:space="preserve">Щільність людей, що убувають поїздах </w:t>
      </w:r>
      <m:oMath>
        <m:r>
          <w:rPr>
            <w:rFonts w:ascii="Cambria Math" w:hAnsi="Cambria Math"/>
            <w:sz w:val="28"/>
            <w:szCs w:val="28"/>
            <w:lang w:val="uk-UA"/>
          </w:rPr>
          <m:t>IMA (t)</m:t>
        </m:r>
      </m:oMath>
      <w:r w:rsidRPr="007F42E6">
        <w:rPr>
          <w:sz w:val="28"/>
          <w:szCs w:val="28"/>
          <w:lang w:val="uk-UA"/>
        </w:rPr>
        <w:t xml:space="preserve"> , визначається за формулою (</w:t>
      </w:r>
      <w:r w:rsidR="00D20F3A">
        <w:rPr>
          <w:sz w:val="28"/>
          <w:szCs w:val="28"/>
          <w:lang w:val="uk-UA"/>
        </w:rPr>
        <w:t>3</w:t>
      </w:r>
      <w:r w:rsidRPr="007F42E6">
        <w:rPr>
          <w:sz w:val="28"/>
          <w:szCs w:val="28"/>
          <w:lang w:val="uk-UA"/>
        </w:rPr>
        <w:t>.27). Літерні</w:t>
      </w:r>
      <w:r w:rsidRPr="00D20F3A">
        <w:rPr>
          <w:sz w:val="28"/>
          <w:szCs w:val="28"/>
        </w:rPr>
        <w:t xml:space="preserve"> </w:t>
      </w:r>
      <w:proofErr w:type="spellStart"/>
      <w:r w:rsidRPr="00D20F3A">
        <w:rPr>
          <w:sz w:val="28"/>
          <w:szCs w:val="28"/>
        </w:rPr>
        <w:t>позначення</w:t>
      </w:r>
      <w:proofErr w:type="spellEnd"/>
      <w:r w:rsidRPr="00D20F3A">
        <w:rPr>
          <w:sz w:val="28"/>
          <w:szCs w:val="28"/>
        </w:rPr>
        <w:t xml:space="preserve"> </w:t>
      </w:r>
      <w:proofErr w:type="spellStart"/>
      <w:r w:rsidRPr="00D20F3A">
        <w:rPr>
          <w:sz w:val="28"/>
          <w:szCs w:val="28"/>
        </w:rPr>
        <w:t>розшифровуються</w:t>
      </w:r>
      <w:proofErr w:type="spellEnd"/>
      <w:r w:rsidRPr="00D20F3A">
        <w:rPr>
          <w:sz w:val="28"/>
          <w:szCs w:val="28"/>
        </w:rPr>
        <w:t xml:space="preserve"> </w:t>
      </w:r>
      <w:proofErr w:type="spellStart"/>
      <w:r w:rsidRPr="00D20F3A">
        <w:rPr>
          <w:sz w:val="28"/>
          <w:szCs w:val="28"/>
        </w:rPr>
        <w:t>згідно</w:t>
      </w:r>
      <w:proofErr w:type="spellEnd"/>
      <w:r w:rsidRPr="00D20F3A">
        <w:rPr>
          <w:sz w:val="28"/>
          <w:szCs w:val="28"/>
        </w:rPr>
        <w:t xml:space="preserve"> </w:t>
      </w:r>
      <w:proofErr w:type="spellStart"/>
      <w:r w:rsidRPr="00D20F3A">
        <w:rPr>
          <w:sz w:val="28"/>
          <w:szCs w:val="28"/>
        </w:rPr>
        <w:t>з</w:t>
      </w:r>
      <w:proofErr w:type="spellEnd"/>
      <w:r w:rsidRPr="00D20F3A">
        <w:rPr>
          <w:sz w:val="28"/>
          <w:szCs w:val="28"/>
        </w:rPr>
        <w:t xml:space="preserve"> </w:t>
      </w:r>
      <w:r>
        <w:rPr>
          <w:sz w:val="28"/>
          <w:szCs w:val="28"/>
          <w:lang w:val="uk-UA"/>
        </w:rPr>
        <w:t>т</w:t>
      </w:r>
      <w:proofErr w:type="spellStart"/>
      <w:r w:rsidRPr="00D20F3A">
        <w:rPr>
          <w:sz w:val="28"/>
          <w:szCs w:val="28"/>
        </w:rPr>
        <w:t>аблицею</w:t>
      </w:r>
      <w:proofErr w:type="spellEnd"/>
      <w:r w:rsidRPr="00D20F3A">
        <w:rPr>
          <w:sz w:val="28"/>
          <w:szCs w:val="28"/>
        </w:rPr>
        <w:t xml:space="preserve"> </w:t>
      </w:r>
      <w:r>
        <w:rPr>
          <w:sz w:val="28"/>
          <w:szCs w:val="28"/>
          <w:lang w:val="uk-UA"/>
        </w:rPr>
        <w:t>2</w:t>
      </w:r>
      <w:r w:rsidRPr="00D20F3A">
        <w:rPr>
          <w:sz w:val="28"/>
          <w:szCs w:val="28"/>
        </w:rPr>
        <w:t>.</w:t>
      </w:r>
      <w:r>
        <w:rPr>
          <w:sz w:val="28"/>
          <w:szCs w:val="28"/>
          <w:lang w:val="uk-UA"/>
        </w:rPr>
        <w:t>8</w:t>
      </w:r>
      <w:r w:rsidRPr="00D20F3A">
        <w:rPr>
          <w:sz w:val="28"/>
          <w:szCs w:val="28"/>
        </w:rPr>
        <w:t>.</w:t>
      </w:r>
    </w:p>
    <w:p w:rsidR="007F42E6" w:rsidRPr="007F42E6" w:rsidRDefault="007F42E6" w:rsidP="007F42E6">
      <w:pPr>
        <w:widowControl/>
        <w:autoSpaceDE/>
        <w:autoSpaceDN/>
        <w:spacing w:line="360" w:lineRule="auto"/>
        <w:ind w:firstLine="567"/>
        <w:jc w:val="both"/>
        <w:rPr>
          <w:sz w:val="28"/>
          <w:szCs w:val="28"/>
          <w:lang w:val="uk-UA"/>
        </w:rPr>
      </w:pPr>
      <m:oMath>
        <m:r>
          <w:rPr>
            <w:rFonts w:ascii="Cambria Math" w:hAnsi="Cambria Math"/>
            <w:sz w:val="28"/>
            <w:szCs w:val="28"/>
            <w:lang w:val="uk-UA"/>
          </w:rPr>
          <m:t>I</m:t>
        </m:r>
        <m:r>
          <w:rPr>
            <w:rFonts w:ascii="Cambria Math" w:hAnsi="Cambria Math"/>
            <w:sz w:val="28"/>
            <w:szCs w:val="28"/>
            <w:lang w:val="uk-UA"/>
          </w:rPr>
          <m:t>MA</m:t>
        </m:r>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n</m:t>
                </m:r>
              </m:sub>
            </m:sSub>
          </m:den>
        </m:f>
        <m:nary>
          <m:naryPr>
            <m:limLoc m:val="undOvr"/>
            <m:ctrlPr>
              <w:rPr>
                <w:rFonts w:ascii="Cambria Math" w:hAnsi="Cambria Math"/>
                <w:i/>
                <w:sz w:val="28"/>
                <w:szCs w:val="28"/>
                <w:lang w:val="uk-UA"/>
              </w:rPr>
            </m:ctrlPr>
          </m:naryPr>
          <m:sub>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e</m:t>
                    </m:r>
                  </m:sub>
                </m:sSub>
              </m:sub>
            </m:sSub>
          </m:sub>
          <m:sup>
            <m:r>
              <w:rPr>
                <w:rFonts w:ascii="Cambria Math" w:hAnsi="Cambria Math"/>
                <w:sz w:val="28"/>
                <w:szCs w:val="28"/>
                <w:lang w:val="uk-UA"/>
              </w:rPr>
              <m:t>t</m:t>
            </m:r>
          </m:sup>
          <m:e>
            <m:nary>
              <m:naryPr>
                <m:chr m:val="∑"/>
                <m:limLoc m:val="undOvr"/>
                <m:ctrlPr>
                  <w:rPr>
                    <w:rFonts w:ascii="Cambria Math" w:hAnsi="Cambria Math"/>
                    <w:i/>
                    <w:sz w:val="28"/>
                    <w:szCs w:val="28"/>
                    <w:lang w:val="uk-UA"/>
                  </w:rPr>
                </m:ctrlPr>
              </m:naryPr>
              <m:sub>
                <m:r>
                  <w:rPr>
                    <w:rFonts w:ascii="Cambria Math" w:hAnsi="Cambria Math"/>
                    <w:sz w:val="28"/>
                    <w:szCs w:val="28"/>
                    <w:lang w:val="uk-UA"/>
                  </w:rPr>
                  <m:t>m=1</m:t>
                </m:r>
              </m:sub>
              <m:sup>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m</m:t>
                    </m:r>
                  </m:sub>
                </m:sSub>
              </m:sup>
              <m:e>
                <m:sSub>
                  <m:sSubPr>
                    <m:ctrlPr>
                      <w:rPr>
                        <w:rFonts w:ascii="Cambria Math" w:hAnsi="Cambria Math"/>
                        <w:i/>
                        <w:sz w:val="28"/>
                        <w:szCs w:val="28"/>
                        <w:lang w:val="uk-UA"/>
                      </w:rPr>
                    </m:ctrlPr>
                  </m:sSubPr>
                  <m:e>
                    <m:r>
                      <w:rPr>
                        <w:rFonts w:ascii="Cambria Math" w:hAnsi="Cambria Math"/>
                        <w:sz w:val="28"/>
                        <w:szCs w:val="28"/>
                        <w:lang w:val="uk-UA"/>
                      </w:rPr>
                      <m:t>OSA</m:t>
                    </m:r>
                  </m:e>
                  <m:sub>
                    <m:r>
                      <w:rPr>
                        <w:rFonts w:ascii="Cambria Math" w:hAnsi="Cambria Math"/>
                        <w:sz w:val="28"/>
                        <w:szCs w:val="28"/>
                        <w:lang w:val="uk-UA"/>
                      </w:rPr>
                      <m:t>m</m:t>
                    </m:r>
                  </m:sub>
                </m:sSub>
                <m:d>
                  <m:dPr>
                    <m:ctrlPr>
                      <w:rPr>
                        <w:rFonts w:ascii="Cambria Math" w:hAnsi="Cambria Math"/>
                        <w:i/>
                        <w:sz w:val="28"/>
                        <w:szCs w:val="28"/>
                        <w:lang w:val="uk-UA"/>
                      </w:rPr>
                    </m:ctrlPr>
                  </m:dPr>
                  <m:e>
                    <m:r>
                      <w:rPr>
                        <w:rFonts w:ascii="Cambria Math" w:hAnsi="Cambria Math"/>
                        <w:sz w:val="28"/>
                        <w:szCs w:val="28"/>
                        <w:lang w:val="uk-UA"/>
                      </w:rPr>
                      <m:t>t-</m:t>
                    </m:r>
                    <m:sSubSup>
                      <m:sSubSupPr>
                        <m:ctrlPr>
                          <w:rPr>
                            <w:rFonts w:ascii="Cambria Math" w:hAnsi="Cambria Math"/>
                            <w:i/>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nmg</m:t>
                        </m:r>
                      </m:sub>
                      <m:sup>
                        <m:r>
                          <w:rPr>
                            <w:rFonts w:ascii="Cambria Math" w:hAnsi="Cambria Math"/>
                            <w:sz w:val="28"/>
                            <w:szCs w:val="28"/>
                            <w:lang w:val="uk-UA"/>
                          </w:rPr>
                          <m:t>MM</m:t>
                        </m:r>
                      </m:sup>
                    </m:sSubSup>
                  </m:e>
                </m:d>
                <m:r>
                  <w:rPr>
                    <w:rFonts w:ascii="Cambria Math" w:hAnsi="Cambria Math"/>
                    <w:sz w:val="28"/>
                    <w:szCs w:val="28"/>
                    <w:lang w:val="uk-UA"/>
                  </w:rPr>
                  <m:t>dt-</m:t>
                </m:r>
                <m:nary>
                  <m:naryPr>
                    <m:chr m:val="∑"/>
                    <m:limLoc m:val="undOvr"/>
                    <m:ctrlPr>
                      <w:rPr>
                        <w:rFonts w:ascii="Cambria Math" w:hAnsi="Cambria Math"/>
                        <w:i/>
                        <w:sz w:val="28"/>
                        <w:szCs w:val="28"/>
                        <w:lang w:val="uk-UA"/>
                      </w:rPr>
                    </m:ctrlPr>
                  </m:naryPr>
                  <m:sub>
                    <m:r>
                      <w:rPr>
                        <w:rFonts w:ascii="Cambria Math" w:hAnsi="Cambria Math"/>
                        <w:sz w:val="28"/>
                        <w:szCs w:val="28"/>
                        <w:lang w:val="uk-UA"/>
                      </w:rPr>
                      <m:t>n=1</m:t>
                    </m:r>
                  </m:sub>
                  <m:sup>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e</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T</m:t>
                                </m:r>
                              </m:sub>
                            </m:sSub>
                            <m:r>
                              <w:rPr>
                                <w:rFonts w:ascii="Cambria Math" w:hAnsi="Cambria Math"/>
                                <w:sz w:val="28"/>
                                <w:szCs w:val="28"/>
                                <w:lang w:val="uk-UA"/>
                              </w:rPr>
                              <m:t>≤t</m:t>
                            </m:r>
                          </m:sub>
                        </m:sSub>
                      </m:sub>
                    </m:sSub>
                  </m:sup>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n</m:t>
                        </m:r>
                      </m:sub>
                    </m:sSub>
                  </m:e>
                </m:nary>
              </m:e>
            </m:nary>
          </m:e>
        </m:nary>
      </m:oMath>
      <w:r w:rsidRPr="007F42E6">
        <w:rPr>
          <w:sz w:val="28"/>
          <w:szCs w:val="28"/>
          <w:lang w:val="uk-UA"/>
        </w:rPr>
        <w:t>,     (</w:t>
      </w:r>
      <w:r w:rsidR="00D20F3A">
        <w:rPr>
          <w:sz w:val="28"/>
          <w:szCs w:val="28"/>
          <w:lang w:val="uk-UA"/>
        </w:rPr>
        <w:t>3</w:t>
      </w:r>
      <w:r w:rsidRPr="007F42E6">
        <w:rPr>
          <w:sz w:val="28"/>
          <w:szCs w:val="28"/>
          <w:lang w:val="uk-UA"/>
        </w:rPr>
        <w:t>.27)</w:t>
      </w:r>
    </w:p>
    <w:p w:rsidR="007F42E6" w:rsidRPr="007F42E6" w:rsidRDefault="007F42E6" w:rsidP="007F42E6">
      <w:pPr>
        <w:widowControl/>
        <w:autoSpaceDE/>
        <w:autoSpaceDN/>
        <w:spacing w:line="360" w:lineRule="auto"/>
        <w:ind w:firstLine="567"/>
        <w:jc w:val="both"/>
        <w:rPr>
          <w:sz w:val="28"/>
          <w:szCs w:val="28"/>
          <w:lang w:val="uk-UA"/>
        </w:rPr>
      </w:pPr>
      <w:r w:rsidRPr="007F42E6">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e</m:t>
                </m:r>
              </m:sub>
            </m:sSub>
          </m:sub>
        </m:sSub>
      </m:oMath>
      <w:r w:rsidRPr="007F42E6">
        <w:rPr>
          <w:sz w:val="28"/>
          <w:szCs w:val="28"/>
          <w:lang w:val="uk-UA"/>
        </w:rPr>
        <w:t xml:space="preserve"> – час прибуття першого поїзда, на якому почали їхати відвідувачі;</w:t>
      </w:r>
    </w:p>
    <w:p w:rsidR="007F42E6" w:rsidRPr="00B17FC3" w:rsidRDefault="00AB0FAA" w:rsidP="007F42E6">
      <w:pPr>
        <w:widowControl/>
        <w:autoSpaceDE/>
        <w:autoSpaceDN/>
        <w:spacing w:line="360" w:lineRule="auto"/>
        <w:ind w:firstLine="567"/>
        <w:jc w:val="both"/>
        <w:rPr>
          <w:sz w:val="28"/>
          <w:szCs w:val="28"/>
        </w:rPr>
      </w:pPr>
      <m:oMath>
        <m:sSubSup>
          <m:sSubSupPr>
            <m:ctrlPr>
              <w:rPr>
                <w:rFonts w:ascii="Cambria Math" w:hAnsi="Cambria Math"/>
                <w:i/>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nmg</m:t>
            </m:r>
          </m:sub>
          <m:sup>
            <m:r>
              <w:rPr>
                <w:rFonts w:ascii="Cambria Math" w:hAnsi="Cambria Math"/>
                <w:sz w:val="28"/>
                <w:szCs w:val="28"/>
                <w:lang w:val="uk-UA"/>
              </w:rPr>
              <m:t>MM</m:t>
            </m:r>
          </m:sup>
        </m:sSubSup>
      </m:oMath>
      <w:r w:rsidR="007F42E6" w:rsidRPr="007F42E6">
        <w:rPr>
          <w:sz w:val="28"/>
          <w:szCs w:val="28"/>
          <w:lang w:val="uk-UA"/>
        </w:rPr>
        <w:t xml:space="preserve"> – величина запізнення визначає час, який витрачається на проходження всіх елементів інфраструктури та на втрату часу в чергах. Вона має вигляд:</w:t>
      </w:r>
    </w:p>
    <w:p w:rsidR="007F42E6" w:rsidRPr="00B17FC3" w:rsidRDefault="00AB0FAA" w:rsidP="007F42E6">
      <w:pPr>
        <w:widowControl/>
        <w:autoSpaceDE/>
        <w:autoSpaceDN/>
        <w:spacing w:line="360" w:lineRule="auto"/>
        <w:ind w:firstLine="567"/>
        <w:jc w:val="center"/>
        <w:rPr>
          <w:sz w:val="28"/>
          <w:szCs w:val="28"/>
        </w:rPr>
      </w:pPr>
      <m:oMath>
        <m:sSubSup>
          <m:sSubSupPr>
            <m:ctrlPr>
              <w:rPr>
                <w:rFonts w:ascii="Cambria Math" w:hAnsi="Cambria Math"/>
                <w:i/>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nmg</m:t>
            </m:r>
          </m:sub>
          <m:sup>
            <m:r>
              <w:rPr>
                <w:rFonts w:ascii="Cambria Math" w:hAnsi="Cambria Math"/>
                <w:sz w:val="28"/>
                <w:szCs w:val="28"/>
                <w:lang w:val="uk-UA"/>
              </w:rPr>
              <m:t>MM</m:t>
            </m:r>
          </m:sup>
        </m:sSubSup>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im</m:t>
                </m:r>
              </m:sub>
            </m:sSub>
          </m:sup>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gi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τ</m:t>
                    </m:r>
                  </m:e>
                  <m:sub>
                    <m:r>
                      <w:rPr>
                        <w:rFonts w:ascii="Cambria Math" w:hAnsi="Cambria Math"/>
                        <w:sz w:val="28"/>
                        <w:szCs w:val="28"/>
                        <w:lang w:val="uk-UA"/>
                      </w:rPr>
                      <m:t>gi</m:t>
                    </m:r>
                  </m:sub>
                </m:sSub>
              </m:e>
            </m:d>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m:t>
                    </m:r>
                  </m:sub>
                </m:sSub>
              </m:num>
              <m:den>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0</m:t>
                    </m:r>
                  </m:sub>
                </m:sSub>
              </m:den>
            </m:f>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δ</m:t>
                </m:r>
              </m:e>
              <m:sub>
                <m:r>
                  <w:rPr>
                    <w:rFonts w:ascii="Cambria Math" w:hAnsi="Cambria Math"/>
                    <w:sz w:val="28"/>
                    <w:szCs w:val="28"/>
                    <w:lang w:val="uk-UA"/>
                  </w:rPr>
                  <m:t>g</m:t>
                </m:r>
              </m:sub>
              <m:sup>
                <m:r>
                  <w:rPr>
                    <w:rFonts w:ascii="Cambria Math" w:hAnsi="Cambria Math"/>
                    <w:sz w:val="28"/>
                    <w:szCs w:val="28"/>
                    <w:lang w:val="uk-UA"/>
                  </w:rPr>
                  <m:t>M</m:t>
                </m:r>
              </m:sup>
            </m:sSubSup>
          </m:e>
        </m:nary>
      </m:oMath>
      <w:r w:rsidR="007F42E6" w:rsidRPr="00B17FC3">
        <w:rPr>
          <w:sz w:val="28"/>
          <w:szCs w:val="28"/>
        </w:rPr>
        <w:t xml:space="preserve">         (</w:t>
      </w:r>
      <w:r w:rsidR="00D20F3A">
        <w:rPr>
          <w:sz w:val="28"/>
          <w:szCs w:val="28"/>
          <w:lang w:val="uk-UA"/>
        </w:rPr>
        <w:t>3</w:t>
      </w:r>
      <w:r w:rsidR="007F42E6" w:rsidRPr="00B17FC3">
        <w:rPr>
          <w:sz w:val="28"/>
          <w:szCs w:val="28"/>
        </w:rPr>
        <w:t>.28)</w:t>
      </w:r>
    </w:p>
    <w:p w:rsidR="007F42E6" w:rsidRPr="007F42E6" w:rsidRDefault="007F42E6" w:rsidP="007F42E6">
      <w:pPr>
        <w:widowControl/>
        <w:autoSpaceDE/>
        <w:autoSpaceDN/>
        <w:spacing w:line="360" w:lineRule="auto"/>
        <w:ind w:firstLine="567"/>
        <w:jc w:val="both"/>
        <w:rPr>
          <w:sz w:val="28"/>
          <w:szCs w:val="28"/>
        </w:rPr>
      </w:pPr>
      <w:r w:rsidRPr="007F42E6">
        <w:rPr>
          <w:sz w:val="28"/>
          <w:szCs w:val="28"/>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im</m:t>
            </m:r>
          </m:sub>
        </m:sSub>
      </m:oMath>
      <w:r w:rsidRPr="007F42E6">
        <w:rPr>
          <w:sz w:val="28"/>
          <w:szCs w:val="28"/>
        </w:rPr>
        <w:t xml:space="preserve"> – </w:t>
      </w:r>
      <w:proofErr w:type="spellStart"/>
      <w:r w:rsidRPr="007F42E6">
        <w:rPr>
          <w:sz w:val="28"/>
          <w:szCs w:val="28"/>
        </w:rPr>
        <w:t>кількість</w:t>
      </w:r>
      <w:proofErr w:type="spellEnd"/>
      <w:r w:rsidRPr="007F42E6">
        <w:rPr>
          <w:sz w:val="28"/>
          <w:szCs w:val="28"/>
        </w:rPr>
        <w:t xml:space="preserve"> систем </w:t>
      </w:r>
      <w:proofErr w:type="spellStart"/>
      <w:r w:rsidRPr="007F42E6">
        <w:rPr>
          <w:sz w:val="28"/>
          <w:szCs w:val="28"/>
        </w:rPr>
        <w:t>обслуговування</w:t>
      </w:r>
      <w:proofErr w:type="spellEnd"/>
      <w:r w:rsidRPr="007F42E6">
        <w:rPr>
          <w:sz w:val="28"/>
          <w:szCs w:val="28"/>
        </w:rPr>
        <w:t xml:space="preserve"> на </w:t>
      </w:r>
      <w:r w:rsidRPr="00ED7A16">
        <w:rPr>
          <w:i/>
          <w:sz w:val="28"/>
          <w:szCs w:val="28"/>
          <w:lang w:val="en-US"/>
        </w:rPr>
        <w:t>m</w:t>
      </w:r>
      <w:r w:rsidRPr="007F42E6">
        <w:rPr>
          <w:sz w:val="28"/>
          <w:szCs w:val="28"/>
        </w:rPr>
        <w:t>-</w:t>
      </w:r>
      <w:proofErr w:type="spellStart"/>
      <w:r w:rsidRPr="007F42E6">
        <w:rPr>
          <w:sz w:val="28"/>
          <w:szCs w:val="28"/>
        </w:rPr>
        <w:t>му</w:t>
      </w:r>
      <w:proofErr w:type="spellEnd"/>
      <w:r w:rsidRPr="007F42E6">
        <w:rPr>
          <w:sz w:val="28"/>
          <w:szCs w:val="28"/>
        </w:rPr>
        <w:t xml:space="preserve"> </w:t>
      </w:r>
      <w:proofErr w:type="spellStart"/>
      <w:r w:rsidRPr="007F42E6">
        <w:rPr>
          <w:sz w:val="28"/>
          <w:szCs w:val="28"/>
        </w:rPr>
        <w:t>вході</w:t>
      </w:r>
      <w:proofErr w:type="spellEnd"/>
      <w:r w:rsidRPr="007F42E6">
        <w:rPr>
          <w:sz w:val="28"/>
          <w:szCs w:val="28"/>
        </w:rPr>
        <w:t>;</w:t>
      </w:r>
    </w:p>
    <w:p w:rsidR="007F42E6" w:rsidRPr="007F42E6" w:rsidRDefault="00AB0FAA" w:rsidP="007F42E6">
      <w:pPr>
        <w:widowControl/>
        <w:autoSpaceDE/>
        <w:autoSpaceDN/>
        <w:spacing w:line="360" w:lineRule="auto"/>
        <w:ind w:firstLine="567"/>
        <w:jc w:val="both"/>
        <w:rPr>
          <w:sz w:val="28"/>
          <w:szCs w:val="28"/>
        </w:rPr>
      </w:pP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m:t>
            </m:r>
          </m:sub>
        </m:sSub>
      </m:oMath>
      <w:r w:rsidR="007F42E6" w:rsidRPr="007F42E6">
        <w:rPr>
          <w:sz w:val="28"/>
          <w:szCs w:val="28"/>
        </w:rPr>
        <w:t xml:space="preserve"> – сума відрізків колії учасника пішохідного потоку від </w:t>
      </w:r>
      <m:oMath>
        <m:r>
          <w:rPr>
            <w:rFonts w:ascii="Cambria Math" w:hAnsi="Cambria Math"/>
            <w:sz w:val="28"/>
            <w:szCs w:val="28"/>
            <w:lang w:val="en-US"/>
          </w:rPr>
          <m:t>m</m:t>
        </m:r>
      </m:oMath>
      <w:r w:rsidR="007F42E6" w:rsidRPr="007F42E6">
        <w:rPr>
          <w:sz w:val="28"/>
          <w:szCs w:val="28"/>
        </w:rPr>
        <w:t xml:space="preserve">-го входу на станцію метрополітену до </w:t>
      </w:r>
      <m:oMath>
        <m:r>
          <w:rPr>
            <w:rFonts w:ascii="Cambria Math" w:hAnsi="Cambria Math"/>
            <w:sz w:val="28"/>
            <w:szCs w:val="28"/>
            <w:lang w:val="en-US"/>
          </w:rPr>
          <m:t>n</m:t>
        </m:r>
      </m:oMath>
      <w:r w:rsidR="00A4319D">
        <w:rPr>
          <w:sz w:val="28"/>
          <w:szCs w:val="28"/>
        </w:rPr>
        <w:t>-го потягу</w:t>
      </w:r>
      <w:r w:rsidR="007F42E6" w:rsidRPr="007F42E6">
        <w:rPr>
          <w:sz w:val="28"/>
          <w:szCs w:val="28"/>
        </w:rPr>
        <w:t xml:space="preserve"> в зоні розмежування «</w:t>
      </w:r>
      <w:proofErr w:type="spellStart"/>
      <w:r w:rsidR="007F42E6" w:rsidRPr="007F42E6">
        <w:rPr>
          <w:sz w:val="28"/>
          <w:szCs w:val="28"/>
        </w:rPr>
        <w:t>Місцева</w:t>
      </w:r>
      <w:proofErr w:type="spellEnd"/>
      <w:r w:rsidR="007F42E6" w:rsidRPr="007F42E6">
        <w:rPr>
          <w:sz w:val="28"/>
          <w:szCs w:val="28"/>
        </w:rPr>
        <w:t xml:space="preserve"> транспортна </w:t>
      </w:r>
      <w:proofErr w:type="spellStart"/>
      <w:r w:rsidR="007F42E6" w:rsidRPr="007F42E6">
        <w:rPr>
          <w:sz w:val="28"/>
          <w:szCs w:val="28"/>
        </w:rPr>
        <w:t>інфраструктура</w:t>
      </w:r>
      <w:proofErr w:type="spellEnd"/>
      <w:r w:rsidR="007F42E6" w:rsidRPr="007F42E6">
        <w:rPr>
          <w:sz w:val="28"/>
          <w:szCs w:val="28"/>
        </w:rPr>
        <w:t>»;</w:t>
      </w:r>
    </w:p>
    <w:p w:rsidR="007F42E6" w:rsidRPr="007F42E6" w:rsidRDefault="00AB0FAA" w:rsidP="007F42E6">
      <w:pPr>
        <w:widowControl/>
        <w:autoSpaceDE/>
        <w:autoSpaceDN/>
        <w:spacing w:line="360" w:lineRule="auto"/>
        <w:ind w:firstLine="567"/>
        <w:jc w:val="both"/>
        <w:rPr>
          <w:sz w:val="28"/>
          <w:szCs w:val="28"/>
        </w:rPr>
      </w:pP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0</m:t>
            </m:r>
          </m:sub>
        </m:sSub>
      </m:oMath>
      <w:r w:rsidR="007F42E6" w:rsidRPr="007F42E6">
        <w:rPr>
          <w:sz w:val="28"/>
          <w:szCs w:val="28"/>
        </w:rPr>
        <w:t xml:space="preserve"> – швидкість руху пішохідного потоку;</w:t>
      </w:r>
    </w:p>
    <w:p w:rsidR="007F42E6" w:rsidRPr="007F42E6" w:rsidRDefault="00AB0FAA" w:rsidP="007F42E6">
      <w:pPr>
        <w:widowControl/>
        <w:autoSpaceDE/>
        <w:autoSpaceDN/>
        <w:spacing w:line="360" w:lineRule="auto"/>
        <w:ind w:firstLine="567"/>
        <w:jc w:val="both"/>
        <w:rPr>
          <w:sz w:val="28"/>
          <w:szCs w:val="28"/>
        </w:rPr>
      </w:pPr>
      <m:oMath>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n</m:t>
            </m:r>
          </m:sub>
        </m:sSub>
      </m:oMath>
      <w:r w:rsidR="007F42E6" w:rsidRPr="007F42E6">
        <w:rPr>
          <w:sz w:val="28"/>
          <w:szCs w:val="28"/>
        </w:rPr>
        <w:t xml:space="preserve"> - щільність потоку людей на </w:t>
      </w:r>
      <w:proofErr w:type="spellStart"/>
      <w:r w:rsidR="007F42E6" w:rsidRPr="007F42E6">
        <w:rPr>
          <w:sz w:val="28"/>
          <w:szCs w:val="28"/>
        </w:rPr>
        <w:t>вході</w:t>
      </w:r>
      <w:proofErr w:type="spellEnd"/>
      <w:r w:rsidR="007F42E6" w:rsidRPr="007F42E6">
        <w:rPr>
          <w:sz w:val="28"/>
          <w:szCs w:val="28"/>
        </w:rPr>
        <w:t xml:space="preserve"> в </w:t>
      </w:r>
      <m:oMath>
        <m:r>
          <w:rPr>
            <w:rFonts w:ascii="Cambria Math" w:hAnsi="Cambria Math"/>
            <w:sz w:val="28"/>
            <w:szCs w:val="28"/>
            <w:lang w:val="en-US"/>
          </w:rPr>
          <m:t>n</m:t>
        </m:r>
      </m:oMath>
      <w:r w:rsidR="007F42E6" w:rsidRPr="007F42E6">
        <w:rPr>
          <w:sz w:val="28"/>
          <w:szCs w:val="28"/>
        </w:rPr>
        <w:t>-й по</w:t>
      </w:r>
      <w:r w:rsidR="00A4319D">
        <w:rPr>
          <w:sz w:val="28"/>
          <w:szCs w:val="28"/>
        </w:rPr>
        <w:t>тяг</w:t>
      </w:r>
      <w:r w:rsidR="007F42E6" w:rsidRPr="007F42E6">
        <w:rPr>
          <w:sz w:val="28"/>
          <w:szCs w:val="28"/>
        </w:rPr>
        <w:t>.</w:t>
      </w:r>
    </w:p>
    <w:p w:rsidR="007F42E6" w:rsidRDefault="007F42E6" w:rsidP="007F42E6">
      <w:pPr>
        <w:widowControl/>
        <w:autoSpaceDE/>
        <w:autoSpaceDN/>
        <w:spacing w:line="360" w:lineRule="auto"/>
        <w:ind w:firstLine="567"/>
        <w:jc w:val="both"/>
        <w:rPr>
          <w:sz w:val="28"/>
          <w:szCs w:val="28"/>
          <w:lang w:val="uk-UA"/>
        </w:rPr>
      </w:pPr>
      <w:r w:rsidRPr="00A4319D">
        <w:rPr>
          <w:sz w:val="28"/>
          <w:szCs w:val="28"/>
          <w:lang w:val="uk-UA"/>
        </w:rPr>
        <w:t>Будь-якої миті часу має виконуватися умова відсутності переповнення платформи станції метрополітену:</w:t>
      </w:r>
    </w:p>
    <w:p w:rsidR="00A4319D" w:rsidRPr="00A4319D" w:rsidRDefault="00AB0FAA" w:rsidP="007F42E6">
      <w:pPr>
        <w:widowControl/>
        <w:autoSpaceDE/>
        <w:autoSpaceDN/>
        <w:spacing w:line="360" w:lineRule="auto"/>
        <w:ind w:firstLine="567"/>
        <w:jc w:val="both"/>
        <w:rPr>
          <w:sz w:val="28"/>
          <w:szCs w:val="28"/>
          <w:lang w:val="uk-UA"/>
        </w:rPr>
      </w:pPr>
      <m:oMath>
        <m:nary>
          <m:naryPr>
            <m:limLoc m:val="undOvr"/>
            <m:ctrlPr>
              <w:rPr>
                <w:rFonts w:ascii="Cambria Math" w:hAnsi="Cambria Math"/>
                <w:i/>
                <w:sz w:val="28"/>
                <w:szCs w:val="28"/>
                <w:lang w:val="uk-UA"/>
              </w:rPr>
            </m:ctrlPr>
          </m:naryPr>
          <m:sub>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e</m:t>
                    </m:r>
                  </m:sub>
                </m:sSub>
              </m:sub>
            </m:sSub>
          </m:sub>
          <m:sup>
            <m:r>
              <w:rPr>
                <w:rFonts w:ascii="Cambria Math" w:hAnsi="Cambria Math"/>
                <w:sz w:val="28"/>
                <w:szCs w:val="28"/>
                <w:lang w:val="en-US"/>
              </w:rPr>
              <m:t>t</m:t>
            </m:r>
          </m:sup>
          <m:e>
            <m:nary>
              <m:naryPr>
                <m:chr m:val="∑"/>
                <m:limLoc m:val="undOvr"/>
                <m:ctrlPr>
                  <w:rPr>
                    <w:rFonts w:ascii="Cambria Math" w:hAnsi="Cambria Math"/>
                    <w:i/>
                    <w:sz w:val="28"/>
                    <w:szCs w:val="28"/>
                    <w:lang w:val="uk-UA"/>
                  </w:rPr>
                </m:ctrlPr>
              </m:naryPr>
              <m:sub>
                <m:r>
                  <w:rPr>
                    <w:rFonts w:ascii="Cambria Math" w:hAnsi="Cambria Math"/>
                    <w:sz w:val="28"/>
                    <w:szCs w:val="28"/>
                    <w:lang w:val="uk-UA"/>
                  </w:rPr>
                  <m:t>m=1</m:t>
                </m:r>
              </m:sub>
              <m:sup>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m</m:t>
                    </m:r>
                  </m:sub>
                </m:sSub>
              </m:sup>
              <m:e>
                <m:r>
                  <w:rPr>
                    <w:rFonts w:ascii="Cambria Math" w:hAnsi="Cambria Math"/>
                    <w:sz w:val="28"/>
                    <w:szCs w:val="28"/>
                    <w:lang w:val="uk-UA"/>
                  </w:rPr>
                  <m:t>OS</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m</m:t>
                    </m:r>
                  </m:sub>
                </m:sSub>
                <m:d>
                  <m:dPr>
                    <m:ctrlPr>
                      <w:rPr>
                        <w:rFonts w:ascii="Cambria Math" w:hAnsi="Cambria Math"/>
                        <w:i/>
                        <w:sz w:val="28"/>
                        <w:szCs w:val="28"/>
                        <w:lang w:val="uk-UA"/>
                      </w:rPr>
                    </m:ctrlPr>
                  </m:dPr>
                  <m:e>
                    <m:r>
                      <w:rPr>
                        <w:rFonts w:ascii="Cambria Math" w:hAnsi="Cambria Math"/>
                        <w:sz w:val="28"/>
                        <w:szCs w:val="28"/>
                        <w:lang w:val="uk-UA"/>
                      </w:rPr>
                      <m:t>t-</m:t>
                    </m:r>
                    <m:sSubSup>
                      <m:sSubSupPr>
                        <m:ctrlPr>
                          <w:rPr>
                            <w:rFonts w:ascii="Cambria Math" w:hAnsi="Cambria Math"/>
                            <w:i/>
                            <w:sz w:val="28"/>
                            <w:szCs w:val="28"/>
                            <w:lang w:val="uk-UA"/>
                          </w:rPr>
                        </m:ctrlPr>
                      </m:sSubSupPr>
                      <m:e>
                        <m:r>
                          <w:rPr>
                            <w:rFonts w:ascii="Cambria Math" w:hAnsi="Cambria Math"/>
                            <w:sz w:val="28"/>
                            <w:szCs w:val="28"/>
                            <w:lang w:val="uk-UA"/>
                          </w:rPr>
                          <m:t>θ</m:t>
                        </m:r>
                      </m:e>
                      <m:sub>
                        <m:r>
                          <w:rPr>
                            <w:rFonts w:ascii="Cambria Math" w:hAnsi="Cambria Math"/>
                            <w:sz w:val="28"/>
                            <w:szCs w:val="28"/>
                            <w:lang w:val="uk-UA"/>
                          </w:rPr>
                          <m:t>nmg</m:t>
                        </m:r>
                      </m:sub>
                      <m:sup>
                        <m:r>
                          <w:rPr>
                            <w:rFonts w:ascii="Cambria Math" w:hAnsi="Cambria Math"/>
                            <w:sz w:val="28"/>
                            <w:szCs w:val="28"/>
                            <w:lang w:val="uk-UA"/>
                          </w:rPr>
                          <m:t>MM</m:t>
                        </m:r>
                      </m:sup>
                    </m:sSubSup>
                  </m:e>
                </m:d>
                <m:r>
                  <w:rPr>
                    <w:rFonts w:ascii="Cambria Math" w:hAnsi="Cambria Math"/>
                    <w:sz w:val="28"/>
                    <w:szCs w:val="28"/>
                    <w:lang w:val="uk-UA"/>
                  </w:rPr>
                  <m:t>dt-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n</m:t>
                    </m:r>
                  </m:sub>
                </m:sSub>
                <m:r>
                  <w:rPr>
                    <w:rFonts w:ascii="Cambria Math" w:hAnsi="Cambria Math"/>
                    <w:sz w:val="28"/>
                    <w:szCs w:val="28"/>
                    <w:lang w:val="uk-UA"/>
                  </w:rPr>
                  <m:t xml:space="preserve"> </m:t>
                </m:r>
                <m:nary>
                  <m:naryPr>
                    <m:chr m:val="∑"/>
                    <m:limLoc m:val="undOvr"/>
                    <m:ctrlPr>
                      <w:rPr>
                        <w:rFonts w:ascii="Cambria Math" w:hAnsi="Cambria Math"/>
                        <w:i/>
                        <w:sz w:val="28"/>
                        <w:szCs w:val="28"/>
                        <w:lang w:val="uk-UA"/>
                      </w:rPr>
                    </m:ctrlPr>
                  </m:naryPr>
                  <m:sub>
                    <m:r>
                      <w:rPr>
                        <w:rFonts w:ascii="Cambria Math" w:hAnsi="Cambria Math"/>
                        <w:sz w:val="28"/>
                        <w:szCs w:val="28"/>
                        <w:lang w:val="uk-UA"/>
                      </w:rPr>
                      <m:t>n=1</m:t>
                    </m:r>
                  </m:sub>
                  <m:sup>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s</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T</m:t>
                            </m:r>
                          </m:sub>
                        </m:sSub>
                      </m:sub>
                    </m:sSub>
                    <m:r>
                      <w:rPr>
                        <w:rFonts w:ascii="Cambria Math" w:hAnsi="Cambria Math"/>
                        <w:sz w:val="28"/>
                        <w:szCs w:val="28"/>
                        <w:lang w:val="uk-UA"/>
                      </w:rPr>
                      <m:t>≤t</m:t>
                    </m:r>
                  </m:sup>
                  <m:e>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n</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max</m:t>
                        </m:r>
                      </m:sub>
                    </m:sSub>
                  </m:e>
                </m:nary>
              </m:e>
            </m:nary>
          </m:e>
        </m:nary>
      </m:oMath>
      <w:r w:rsidR="00A4319D" w:rsidRPr="00A4319D">
        <w:rPr>
          <w:sz w:val="28"/>
          <w:szCs w:val="28"/>
          <w:lang w:val="uk-UA"/>
        </w:rPr>
        <w:t xml:space="preserve">    (</w:t>
      </w:r>
      <w:r w:rsidR="00D20F3A">
        <w:rPr>
          <w:sz w:val="28"/>
          <w:szCs w:val="28"/>
          <w:lang w:val="uk-UA"/>
        </w:rPr>
        <w:t>3</w:t>
      </w:r>
      <w:r w:rsidR="00A4319D" w:rsidRPr="00A4319D">
        <w:rPr>
          <w:sz w:val="28"/>
          <w:szCs w:val="28"/>
          <w:lang w:val="uk-UA"/>
        </w:rPr>
        <w:t>.29)</w:t>
      </w:r>
    </w:p>
    <w:p w:rsidR="00A4319D" w:rsidRPr="00A4319D" w:rsidRDefault="00A4319D" w:rsidP="007F42E6">
      <w:pPr>
        <w:widowControl/>
        <w:autoSpaceDE/>
        <w:autoSpaceDN/>
        <w:spacing w:line="360" w:lineRule="auto"/>
        <w:ind w:firstLine="567"/>
        <w:jc w:val="both"/>
        <w:rPr>
          <w:sz w:val="28"/>
          <w:szCs w:val="28"/>
          <w:lang w:val="uk-UA"/>
        </w:rPr>
      </w:pPr>
      <w:r>
        <w:rPr>
          <w:sz w:val="28"/>
          <w:szCs w:val="28"/>
          <w:lang w:val="uk-UA"/>
        </w:rPr>
        <w:t>д</w:t>
      </w:r>
      <w:r w:rsidRPr="00A4319D">
        <w:rPr>
          <w:sz w:val="28"/>
          <w:szCs w:val="28"/>
          <w:lang w:val="uk-UA"/>
        </w:rPr>
        <w:t>е</w:t>
      </w:r>
      <w:r w:rsidRPr="00A4319D">
        <w:rPr>
          <w:sz w:val="28"/>
          <w:szCs w:val="28"/>
        </w:rPr>
        <w:t>,</w:t>
      </w:r>
      <w:r w:rsidRPr="00A4319D">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max</m:t>
            </m:r>
          </m:sub>
        </m:sSub>
      </m:oMath>
      <w:r>
        <w:rPr>
          <w:sz w:val="28"/>
          <w:szCs w:val="28"/>
          <w:lang w:val="uk-UA"/>
        </w:rPr>
        <w:t>−максимальна місткість платформ.</w:t>
      </w:r>
    </w:p>
    <w:p w:rsidR="00A4319D" w:rsidRPr="00A4319D" w:rsidRDefault="00A4319D" w:rsidP="007F42E6">
      <w:pPr>
        <w:widowControl/>
        <w:autoSpaceDE/>
        <w:autoSpaceDN/>
        <w:spacing w:line="360" w:lineRule="auto"/>
        <w:ind w:firstLine="567"/>
        <w:jc w:val="both"/>
        <w:rPr>
          <w:sz w:val="28"/>
          <w:szCs w:val="28"/>
          <w:lang w:val="uk-UA"/>
        </w:rPr>
      </w:pPr>
    </w:p>
    <w:p w:rsidR="007F42E6" w:rsidRPr="007F42E6" w:rsidRDefault="007F42E6" w:rsidP="007F42E6">
      <w:pPr>
        <w:widowControl/>
        <w:autoSpaceDE/>
        <w:autoSpaceDN/>
        <w:spacing w:line="360" w:lineRule="auto"/>
        <w:ind w:firstLine="567"/>
        <w:jc w:val="both"/>
        <w:rPr>
          <w:sz w:val="28"/>
          <w:szCs w:val="28"/>
          <w:lang w:val="uk-UA"/>
        </w:rPr>
      </w:pPr>
    </w:p>
    <w:p w:rsidR="007C004E" w:rsidRPr="007F42E6" w:rsidRDefault="007C004E" w:rsidP="00C20DB5">
      <w:pPr>
        <w:pStyle w:val="a3"/>
        <w:widowControl/>
        <w:autoSpaceDE/>
        <w:autoSpaceDN/>
        <w:spacing w:line="360" w:lineRule="auto"/>
        <w:ind w:left="0" w:firstLine="567"/>
        <w:jc w:val="both"/>
        <w:rPr>
          <w:sz w:val="28"/>
          <w:szCs w:val="28"/>
          <w:lang w:val="uk-UA"/>
        </w:rPr>
      </w:pPr>
    </w:p>
    <w:p w:rsidR="00C20DB5" w:rsidRPr="007F42E6" w:rsidRDefault="00C20DB5" w:rsidP="00C20DB5">
      <w:pPr>
        <w:pStyle w:val="a3"/>
        <w:widowControl/>
        <w:autoSpaceDE/>
        <w:autoSpaceDN/>
        <w:spacing w:line="360" w:lineRule="auto"/>
        <w:ind w:left="0" w:firstLine="567"/>
        <w:jc w:val="both"/>
        <w:rPr>
          <w:sz w:val="28"/>
          <w:szCs w:val="28"/>
          <w:lang w:val="uk-UA"/>
        </w:rPr>
      </w:pPr>
    </w:p>
    <w:p w:rsidR="009F4BC3" w:rsidRPr="00ED7A16" w:rsidRDefault="009F4BC3" w:rsidP="00ED7A16">
      <w:pPr>
        <w:widowControl/>
        <w:autoSpaceDE/>
        <w:autoSpaceDN/>
        <w:spacing w:line="360" w:lineRule="auto"/>
        <w:jc w:val="center"/>
        <w:rPr>
          <w:sz w:val="28"/>
          <w:szCs w:val="28"/>
          <w:lang w:val="uk-UA"/>
        </w:rPr>
      </w:pPr>
      <w:r w:rsidRPr="00BE47DC">
        <w:rPr>
          <w:i/>
          <w:sz w:val="28"/>
          <w:szCs w:val="28"/>
          <w:lang w:val="uk-UA"/>
        </w:rPr>
        <w:t>3.2. Побудова імітаційної моделі зон розмежування при прибутті на великомасштабне культурно-масовий захід і проведення експериментів.</w:t>
      </w:r>
    </w:p>
    <w:p w:rsidR="00073BD9" w:rsidRDefault="00073BD9" w:rsidP="00210F93">
      <w:pPr>
        <w:widowControl/>
        <w:autoSpaceDE/>
        <w:autoSpaceDN/>
        <w:spacing w:line="360" w:lineRule="auto"/>
        <w:ind w:firstLine="567"/>
        <w:jc w:val="both"/>
        <w:rPr>
          <w:sz w:val="28"/>
          <w:szCs w:val="28"/>
          <w:lang w:val="uk-UA"/>
        </w:rPr>
      </w:pPr>
    </w:p>
    <w:p w:rsidR="00073BD9" w:rsidRDefault="00073BD9" w:rsidP="00210F93">
      <w:pPr>
        <w:widowControl/>
        <w:autoSpaceDE/>
        <w:autoSpaceDN/>
        <w:spacing w:line="360" w:lineRule="auto"/>
        <w:ind w:firstLine="567"/>
        <w:jc w:val="both"/>
        <w:rPr>
          <w:sz w:val="28"/>
          <w:szCs w:val="28"/>
          <w:lang w:val="uk-UA"/>
        </w:rPr>
      </w:pPr>
      <w:r w:rsidRPr="00073BD9">
        <w:rPr>
          <w:sz w:val="28"/>
          <w:szCs w:val="28"/>
          <w:lang w:val="uk-UA"/>
        </w:rPr>
        <w:t>Розроблені імітаційні моделі зон розмежування динамічні, працюють як у реальному, так і в модельному часі. У моделях використовується дискретний рівномірний розподіл щодо значень швидкостей агентів, виборі систем обслуговування і часу обслуговування системами. При моделюванні об'єктів інфраструктури враховано їх реальний розмір та характеристики.</w:t>
      </w:r>
    </w:p>
    <w:p w:rsidR="00073BD9" w:rsidRPr="00073BD9" w:rsidRDefault="00073BD9" w:rsidP="00073BD9">
      <w:pPr>
        <w:widowControl/>
        <w:autoSpaceDE/>
        <w:autoSpaceDN/>
        <w:spacing w:line="360" w:lineRule="auto"/>
        <w:ind w:firstLine="567"/>
        <w:jc w:val="both"/>
        <w:rPr>
          <w:sz w:val="28"/>
          <w:szCs w:val="28"/>
          <w:lang w:val="uk-UA"/>
        </w:rPr>
      </w:pPr>
      <w:r w:rsidRPr="00073BD9">
        <w:rPr>
          <w:sz w:val="28"/>
          <w:szCs w:val="28"/>
          <w:lang w:val="uk-UA"/>
        </w:rPr>
        <w:t xml:space="preserve">Перед проведенням імітаційних експериментів щодо дослідження зон розмежування при прибутті на </w:t>
      </w:r>
      <w:r>
        <w:rPr>
          <w:sz w:val="28"/>
          <w:szCs w:val="28"/>
          <w:lang w:val="uk-UA"/>
        </w:rPr>
        <w:t>В</w:t>
      </w:r>
      <w:r w:rsidRPr="00073BD9">
        <w:rPr>
          <w:sz w:val="28"/>
          <w:szCs w:val="28"/>
          <w:lang w:val="uk-UA"/>
        </w:rPr>
        <w:t>КМ</w:t>
      </w:r>
      <w:r>
        <w:rPr>
          <w:sz w:val="28"/>
          <w:szCs w:val="28"/>
          <w:lang w:val="uk-UA"/>
        </w:rPr>
        <w:t>З</w:t>
      </w:r>
      <w:r w:rsidRPr="00073BD9">
        <w:rPr>
          <w:sz w:val="28"/>
          <w:szCs w:val="28"/>
          <w:lang w:val="uk-UA"/>
        </w:rPr>
        <w:t xml:space="preserve"> реалізуємо процеси А13 «Визначення задіяних зон розмежування» та А14 «Визначення об'єктів інфраструктури, включаючи визначення характеристик обслуговування учасників пішохідного потоку» функціональної моделі планування ВКМЗ.</w:t>
      </w:r>
    </w:p>
    <w:p w:rsidR="00073BD9" w:rsidRPr="00073BD9" w:rsidRDefault="00223387" w:rsidP="00073BD9">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Pr>
          <w:b/>
          <w:bCs/>
          <w:color w:val="111111"/>
          <w:sz w:val="28"/>
          <w:szCs w:val="28"/>
          <w:bdr w:val="none" w:sz="0" w:space="0" w:color="auto" w:frame="1"/>
          <w:lang w:val="uk-UA"/>
        </w:rPr>
        <w:t>«</w:t>
      </w:r>
      <w:r w:rsidR="00073BD9" w:rsidRPr="00073BD9">
        <w:rPr>
          <w:b/>
          <w:bCs/>
          <w:color w:val="111111"/>
          <w:sz w:val="28"/>
          <w:szCs w:val="28"/>
          <w:bdr w:val="none" w:sz="0" w:space="0" w:color="auto" w:frame="1"/>
          <w:lang w:val="uk-UA"/>
        </w:rPr>
        <w:t>Національний спортивний комплекс «Олімпійський» </w:t>
      </w:r>
      <w:r w:rsidR="00073BD9" w:rsidRPr="00073BD9">
        <w:rPr>
          <w:color w:val="111111"/>
          <w:sz w:val="28"/>
          <w:szCs w:val="28"/>
          <w:lang w:val="uk-UA"/>
        </w:rPr>
        <w:t>- головна спортивна та культурна арена України - належить до сфери управління Міністерства молоді та спорту.</w:t>
      </w:r>
    </w:p>
    <w:p w:rsidR="00073BD9" w:rsidRPr="00210F93" w:rsidRDefault="00073BD9"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sidRPr="00073BD9">
        <w:rPr>
          <w:color w:val="111111"/>
          <w:sz w:val="28"/>
          <w:szCs w:val="28"/>
          <w:lang w:val="uk-UA"/>
        </w:rPr>
        <w:t xml:space="preserve">З моменту відкриття після останньої реконструкції у 2011 році на стадіоні проведено понад 200 футбольних матчів у рамках Євро-2012, Ліги Європи, Ліги чемпіонів УЄФА, кваліфікації чемпіонату Європи та Кубку світу, та Української Прем'єр-ліги. 26 травня 2018 року НСК «Олімпійський» </w:t>
      </w:r>
      <w:r w:rsidRPr="00073BD9">
        <w:rPr>
          <w:color w:val="111111"/>
          <w:sz w:val="28"/>
          <w:szCs w:val="28"/>
          <w:lang w:val="uk-UA"/>
        </w:rPr>
        <w:lastRenderedPageBreak/>
        <w:t xml:space="preserve">приймав Фінал Ліги Чемпіонів УЄФА. З червня 2018 року НСК «Олімпійський» входить до переліку багатофункціональних арен УЄФА класу Еліт. Тут відбулися успішні концерти найпопулярніших українських і світових музикантів, серед яких - Океан Ельзи, Мадонна, </w:t>
      </w:r>
      <w:proofErr w:type="spellStart"/>
      <w:r w:rsidRPr="00073BD9">
        <w:rPr>
          <w:color w:val="111111"/>
          <w:sz w:val="28"/>
          <w:szCs w:val="28"/>
          <w:lang w:val="uk-UA"/>
        </w:rPr>
        <w:t>Red</w:t>
      </w:r>
      <w:proofErr w:type="spellEnd"/>
      <w:r w:rsidRPr="00073BD9">
        <w:rPr>
          <w:color w:val="111111"/>
          <w:sz w:val="28"/>
          <w:szCs w:val="28"/>
          <w:lang w:val="uk-UA"/>
        </w:rPr>
        <w:t xml:space="preserve"> </w:t>
      </w:r>
      <w:proofErr w:type="spellStart"/>
      <w:r w:rsidRPr="00073BD9">
        <w:rPr>
          <w:color w:val="111111"/>
          <w:sz w:val="28"/>
          <w:szCs w:val="28"/>
          <w:lang w:val="uk-UA"/>
        </w:rPr>
        <w:t>Hot</w:t>
      </w:r>
      <w:proofErr w:type="spellEnd"/>
      <w:r w:rsidRPr="00073BD9">
        <w:rPr>
          <w:color w:val="111111"/>
          <w:sz w:val="28"/>
          <w:szCs w:val="28"/>
          <w:lang w:val="uk-UA"/>
        </w:rPr>
        <w:t xml:space="preserve"> </w:t>
      </w:r>
      <w:proofErr w:type="spellStart"/>
      <w:r w:rsidRPr="00073BD9">
        <w:rPr>
          <w:color w:val="111111"/>
          <w:sz w:val="28"/>
          <w:szCs w:val="28"/>
          <w:lang w:val="uk-UA"/>
        </w:rPr>
        <w:t>Chili</w:t>
      </w:r>
      <w:proofErr w:type="spellEnd"/>
      <w:r w:rsidRPr="00073BD9">
        <w:rPr>
          <w:color w:val="111111"/>
          <w:sz w:val="28"/>
          <w:szCs w:val="28"/>
          <w:lang w:val="uk-UA"/>
        </w:rPr>
        <w:t xml:space="preserve"> </w:t>
      </w:r>
      <w:proofErr w:type="spellStart"/>
      <w:r w:rsidRPr="00210F93">
        <w:rPr>
          <w:color w:val="111111"/>
          <w:sz w:val="28"/>
          <w:szCs w:val="28"/>
          <w:lang w:val="uk-UA"/>
        </w:rPr>
        <w:t>Peppers</w:t>
      </w:r>
      <w:proofErr w:type="spellEnd"/>
      <w:r w:rsidRPr="00210F93">
        <w:rPr>
          <w:color w:val="111111"/>
          <w:sz w:val="28"/>
          <w:szCs w:val="28"/>
          <w:lang w:val="uk-UA"/>
        </w:rPr>
        <w:t xml:space="preserve">, </w:t>
      </w:r>
      <w:proofErr w:type="spellStart"/>
      <w:r w:rsidRPr="00210F93">
        <w:rPr>
          <w:color w:val="111111"/>
          <w:sz w:val="28"/>
          <w:szCs w:val="28"/>
          <w:lang w:val="uk-UA"/>
        </w:rPr>
        <w:t>Depesche</w:t>
      </w:r>
      <w:proofErr w:type="spellEnd"/>
      <w:r w:rsidRPr="00210F93">
        <w:rPr>
          <w:color w:val="111111"/>
          <w:sz w:val="28"/>
          <w:szCs w:val="28"/>
          <w:lang w:val="uk-UA"/>
        </w:rPr>
        <w:t xml:space="preserve"> </w:t>
      </w:r>
      <w:proofErr w:type="spellStart"/>
      <w:r w:rsidRPr="00210F93">
        <w:rPr>
          <w:color w:val="111111"/>
          <w:sz w:val="28"/>
          <w:szCs w:val="28"/>
          <w:lang w:val="uk-UA"/>
        </w:rPr>
        <w:t>Mode</w:t>
      </w:r>
      <w:proofErr w:type="spellEnd"/>
      <w:r w:rsidRPr="00210F93">
        <w:rPr>
          <w:color w:val="111111"/>
          <w:sz w:val="28"/>
          <w:szCs w:val="28"/>
          <w:lang w:val="uk-UA"/>
        </w:rPr>
        <w:t xml:space="preserve">, </w:t>
      </w:r>
      <w:proofErr w:type="spellStart"/>
      <w:r w:rsidRPr="00210F93">
        <w:rPr>
          <w:color w:val="111111"/>
          <w:sz w:val="28"/>
          <w:szCs w:val="28"/>
          <w:lang w:val="uk-UA"/>
        </w:rPr>
        <w:t>Imagine</w:t>
      </w:r>
      <w:proofErr w:type="spellEnd"/>
      <w:r w:rsidRPr="00210F93">
        <w:rPr>
          <w:color w:val="111111"/>
          <w:sz w:val="28"/>
          <w:szCs w:val="28"/>
          <w:lang w:val="uk-UA"/>
        </w:rPr>
        <w:t xml:space="preserve"> </w:t>
      </w:r>
      <w:proofErr w:type="spellStart"/>
      <w:r w:rsidRPr="00210F93">
        <w:rPr>
          <w:color w:val="111111"/>
          <w:sz w:val="28"/>
          <w:szCs w:val="28"/>
          <w:lang w:val="uk-UA"/>
        </w:rPr>
        <w:t>Dragons</w:t>
      </w:r>
      <w:proofErr w:type="spellEnd"/>
      <w:r w:rsidRPr="00210F93">
        <w:rPr>
          <w:color w:val="111111"/>
          <w:sz w:val="28"/>
          <w:szCs w:val="28"/>
          <w:lang w:val="uk-UA"/>
        </w:rPr>
        <w:t xml:space="preserve">, </w:t>
      </w:r>
      <w:proofErr w:type="spellStart"/>
      <w:r w:rsidRPr="00210F93">
        <w:rPr>
          <w:color w:val="111111"/>
          <w:sz w:val="28"/>
          <w:szCs w:val="28"/>
          <w:lang w:val="uk-UA"/>
        </w:rPr>
        <w:t>Enrique</w:t>
      </w:r>
      <w:proofErr w:type="spellEnd"/>
      <w:r w:rsidRPr="00210F93">
        <w:rPr>
          <w:color w:val="111111"/>
          <w:sz w:val="28"/>
          <w:szCs w:val="28"/>
          <w:lang w:val="uk-UA"/>
        </w:rPr>
        <w:t xml:space="preserve"> </w:t>
      </w:r>
      <w:proofErr w:type="spellStart"/>
      <w:r w:rsidRPr="00210F93">
        <w:rPr>
          <w:color w:val="111111"/>
          <w:sz w:val="28"/>
          <w:szCs w:val="28"/>
          <w:lang w:val="uk-UA"/>
        </w:rPr>
        <w:t>Iglesias</w:t>
      </w:r>
      <w:proofErr w:type="spellEnd"/>
      <w:r w:rsidRPr="00210F93">
        <w:rPr>
          <w:color w:val="111111"/>
          <w:sz w:val="28"/>
          <w:szCs w:val="28"/>
          <w:lang w:val="uk-UA"/>
        </w:rPr>
        <w:t xml:space="preserve">, </w:t>
      </w:r>
      <w:proofErr w:type="spellStart"/>
      <w:r w:rsidRPr="00210F93">
        <w:rPr>
          <w:color w:val="111111"/>
          <w:sz w:val="28"/>
          <w:szCs w:val="28"/>
          <w:lang w:val="uk-UA"/>
        </w:rPr>
        <w:t>Monatik</w:t>
      </w:r>
      <w:proofErr w:type="spellEnd"/>
      <w:r w:rsidRPr="00210F93">
        <w:rPr>
          <w:color w:val="111111"/>
          <w:sz w:val="28"/>
          <w:szCs w:val="28"/>
          <w:lang w:val="uk-UA"/>
        </w:rPr>
        <w:t>, KISS</w:t>
      </w:r>
      <w:r w:rsidR="00223387">
        <w:rPr>
          <w:color w:val="111111"/>
          <w:sz w:val="28"/>
          <w:szCs w:val="28"/>
          <w:lang w:val="uk-UA"/>
        </w:rPr>
        <w:t>»</w:t>
      </w:r>
      <w:r w:rsidR="00223387" w:rsidRPr="00223387">
        <w:rPr>
          <w:color w:val="111111"/>
          <w:sz w:val="28"/>
          <w:szCs w:val="28"/>
          <w:lang w:val="uk-UA"/>
        </w:rPr>
        <w:t>[18]</w:t>
      </w:r>
      <w:r w:rsidRPr="00210F93">
        <w:rPr>
          <w:color w:val="111111"/>
          <w:sz w:val="28"/>
          <w:szCs w:val="28"/>
          <w:lang w:val="uk-UA"/>
        </w:rPr>
        <w:t>.</w:t>
      </w:r>
    </w:p>
    <w:p w:rsidR="00210F93" w:rsidRPr="00223387"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rPr>
      </w:pPr>
      <w:r w:rsidRPr="00210F93">
        <w:rPr>
          <w:b/>
          <w:bCs/>
          <w:color w:val="111111"/>
          <w:sz w:val="28"/>
          <w:szCs w:val="28"/>
          <w:bdr w:val="none" w:sz="0" w:space="0" w:color="auto" w:frame="1"/>
          <w:lang w:val="uk-UA"/>
        </w:rPr>
        <w:t>Технічні характеристики</w:t>
      </w:r>
    </w:p>
    <w:p w:rsidR="00210F93" w:rsidRPr="00210F93" w:rsidRDefault="00223387"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Pr>
          <w:color w:val="111111"/>
          <w:sz w:val="28"/>
          <w:szCs w:val="28"/>
          <w:lang w:val="uk-UA"/>
        </w:rPr>
        <w:t>«</w:t>
      </w:r>
      <w:r w:rsidR="00210F93" w:rsidRPr="00210F93">
        <w:rPr>
          <w:color w:val="111111"/>
          <w:sz w:val="28"/>
          <w:szCs w:val="28"/>
          <w:lang w:val="uk-UA"/>
        </w:rPr>
        <w:t xml:space="preserve">1. Загальна площа комплексу становить 16,88 га. Площа доріг та пішохідних доріжок  - 79 326 м2. Зовнішній </w:t>
      </w:r>
      <w:proofErr w:type="spellStart"/>
      <w:r w:rsidR="00210F93" w:rsidRPr="00210F93">
        <w:rPr>
          <w:color w:val="111111"/>
          <w:sz w:val="28"/>
          <w:szCs w:val="28"/>
          <w:lang w:val="uk-UA"/>
        </w:rPr>
        <w:t>перимерт</w:t>
      </w:r>
      <w:proofErr w:type="spellEnd"/>
      <w:r w:rsidR="00210F93" w:rsidRPr="00210F93">
        <w:rPr>
          <w:color w:val="111111"/>
          <w:sz w:val="28"/>
          <w:szCs w:val="28"/>
          <w:lang w:val="uk-UA"/>
        </w:rPr>
        <w:t xml:space="preserve"> складає 2 040 м.</w:t>
      </w:r>
    </w:p>
    <w:p w:rsidR="00210F93" w:rsidRPr="00210F93"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sidRPr="00210F93">
        <w:rPr>
          <w:color w:val="111111"/>
          <w:sz w:val="28"/>
          <w:szCs w:val="28"/>
          <w:lang w:val="uk-UA"/>
        </w:rPr>
        <w:t>2. Дворівнева чаша стадіону, в середині якої розташовані 80 секторів, має залізобетонну конструкцію. Нижній ярус висотою 9,5м нараховує 38-46 рядів, верхній ярус, висота якого 15,2м - 30 рядів. Загальна висота ярусів - 25,21 м.</w:t>
      </w:r>
    </w:p>
    <w:p w:rsidR="00210F93" w:rsidRPr="00210F93"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sidRPr="00210F93">
        <w:rPr>
          <w:color w:val="111111"/>
          <w:sz w:val="28"/>
          <w:szCs w:val="28"/>
          <w:lang w:val="uk-UA"/>
        </w:rPr>
        <w:t>3. Загальна місткість стадіону - 70 050 тис. глядачів (верхній ярус - 32 731 місць, нижній ярус - 37 319 місць), у тому числі:</w:t>
      </w:r>
    </w:p>
    <w:p w:rsidR="00210F93"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sidRPr="00210F93">
        <w:rPr>
          <w:color w:val="111111"/>
          <w:sz w:val="28"/>
          <w:szCs w:val="28"/>
          <w:lang w:val="uk-UA"/>
        </w:rPr>
        <w:t>• 738 місць у VIP боксах;</w:t>
      </w:r>
    </w:p>
    <w:p w:rsidR="00210F93"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sidRPr="00210F93">
        <w:rPr>
          <w:color w:val="111111"/>
          <w:sz w:val="28"/>
          <w:szCs w:val="28"/>
          <w:lang w:val="uk-UA"/>
        </w:rPr>
        <w:t>• 3 546 місць у бізнес-зоні;</w:t>
      </w:r>
    </w:p>
    <w:p w:rsidR="00210F93"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sidRPr="00210F93">
        <w:rPr>
          <w:color w:val="111111"/>
          <w:sz w:val="28"/>
          <w:szCs w:val="28"/>
          <w:lang w:val="uk-UA"/>
        </w:rPr>
        <w:t>• 150 місць для людей з інвалідністю;</w:t>
      </w:r>
    </w:p>
    <w:p w:rsidR="00210F93"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sidRPr="00210F93">
        <w:rPr>
          <w:color w:val="111111"/>
          <w:sz w:val="28"/>
          <w:szCs w:val="28"/>
          <w:lang w:val="uk-UA"/>
        </w:rPr>
        <w:t>• 300 місць для ЗМІ (з можливістю розширення до 1 500).</w:t>
      </w:r>
    </w:p>
    <w:p w:rsidR="00210F93" w:rsidRPr="00210F93"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sidRPr="00210F93">
        <w:rPr>
          <w:color w:val="111111"/>
          <w:sz w:val="28"/>
          <w:szCs w:val="28"/>
          <w:lang w:val="uk-UA"/>
        </w:rPr>
        <w:t>Всі місця на стадіоні обладнані сидіннями фірми «</w:t>
      </w:r>
      <w:proofErr w:type="spellStart"/>
      <w:r w:rsidRPr="00210F93">
        <w:rPr>
          <w:color w:val="111111"/>
          <w:sz w:val="28"/>
          <w:szCs w:val="28"/>
          <w:lang w:val="uk-UA"/>
        </w:rPr>
        <w:t>Bluecube</w:t>
      </w:r>
      <w:proofErr w:type="spellEnd"/>
      <w:r w:rsidRPr="00210F93">
        <w:rPr>
          <w:color w:val="111111"/>
          <w:sz w:val="28"/>
          <w:szCs w:val="28"/>
          <w:lang w:val="uk-UA"/>
        </w:rPr>
        <w:t>» і мають ширину 460 мм.</w:t>
      </w:r>
    </w:p>
    <w:p w:rsidR="00210F93"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sidRPr="00210F93">
        <w:rPr>
          <w:color w:val="111111"/>
          <w:sz w:val="28"/>
          <w:szCs w:val="28"/>
          <w:lang w:val="uk-UA"/>
        </w:rPr>
        <w:t xml:space="preserve">4. </w:t>
      </w:r>
      <w:proofErr w:type="spellStart"/>
      <w:r w:rsidRPr="00210F93">
        <w:rPr>
          <w:color w:val="111111"/>
          <w:sz w:val="28"/>
          <w:szCs w:val="28"/>
          <w:lang w:val="uk-UA"/>
        </w:rPr>
        <w:t>Кейтерингові</w:t>
      </w:r>
      <w:proofErr w:type="spellEnd"/>
      <w:r w:rsidRPr="00210F93">
        <w:rPr>
          <w:color w:val="111111"/>
          <w:sz w:val="28"/>
          <w:szCs w:val="28"/>
          <w:lang w:val="uk-UA"/>
        </w:rPr>
        <w:t xml:space="preserve"> можливості:</w:t>
      </w:r>
    </w:p>
    <w:p w:rsidR="00210F93" w:rsidRDefault="00210F93" w:rsidP="00210F93">
      <w:pPr>
        <w:pStyle w:val="a7"/>
        <w:shd w:val="clear" w:color="auto" w:fill="FFFFFF"/>
        <w:spacing w:before="0" w:beforeAutospacing="0" w:after="0" w:afterAutospacing="0" w:line="360" w:lineRule="auto"/>
        <w:jc w:val="both"/>
        <w:textAlignment w:val="baseline"/>
        <w:rPr>
          <w:color w:val="111111"/>
          <w:sz w:val="28"/>
          <w:szCs w:val="28"/>
          <w:lang w:val="uk-UA"/>
        </w:rPr>
      </w:pPr>
      <w:r w:rsidRPr="00210F93">
        <w:rPr>
          <w:color w:val="111111"/>
          <w:sz w:val="28"/>
          <w:szCs w:val="28"/>
          <w:lang w:val="uk-UA"/>
        </w:rPr>
        <w:t>• кухня площею 900м2 з обладнанням від «</w:t>
      </w:r>
      <w:proofErr w:type="spellStart"/>
      <w:r w:rsidRPr="00210F93">
        <w:rPr>
          <w:color w:val="111111"/>
          <w:sz w:val="28"/>
          <w:szCs w:val="28"/>
          <w:lang w:val="uk-UA"/>
        </w:rPr>
        <w:t>Купперсбух</w:t>
      </w:r>
      <w:proofErr w:type="spellEnd"/>
      <w:r w:rsidRPr="00210F93">
        <w:rPr>
          <w:color w:val="111111"/>
          <w:sz w:val="28"/>
          <w:szCs w:val="28"/>
          <w:lang w:val="uk-UA"/>
        </w:rPr>
        <w:t>»;</w:t>
      </w:r>
    </w:p>
    <w:p w:rsidR="00210F93" w:rsidRDefault="00210F93" w:rsidP="00210F93">
      <w:pPr>
        <w:pStyle w:val="a7"/>
        <w:shd w:val="clear" w:color="auto" w:fill="FFFFFF"/>
        <w:spacing w:before="0" w:beforeAutospacing="0" w:after="0" w:afterAutospacing="0" w:line="360" w:lineRule="auto"/>
        <w:jc w:val="both"/>
        <w:textAlignment w:val="baseline"/>
        <w:rPr>
          <w:color w:val="111111"/>
          <w:sz w:val="28"/>
          <w:szCs w:val="28"/>
          <w:lang w:val="uk-UA"/>
        </w:rPr>
      </w:pPr>
      <w:r w:rsidRPr="00210F93">
        <w:rPr>
          <w:color w:val="111111"/>
          <w:sz w:val="28"/>
          <w:szCs w:val="28"/>
          <w:lang w:val="uk-UA"/>
        </w:rPr>
        <w:t>• 18 місць для громадського харчування, що розташовані на галереях рівня 2;</w:t>
      </w:r>
    </w:p>
    <w:p w:rsidR="00210F93" w:rsidRDefault="00210F93" w:rsidP="00210F93">
      <w:pPr>
        <w:pStyle w:val="a7"/>
        <w:shd w:val="clear" w:color="auto" w:fill="FFFFFF"/>
        <w:spacing w:before="0" w:beforeAutospacing="0" w:after="0" w:afterAutospacing="0" w:line="360" w:lineRule="auto"/>
        <w:jc w:val="both"/>
        <w:textAlignment w:val="baseline"/>
        <w:rPr>
          <w:color w:val="111111"/>
          <w:sz w:val="28"/>
          <w:szCs w:val="28"/>
          <w:lang w:val="uk-UA"/>
        </w:rPr>
      </w:pPr>
      <w:r w:rsidRPr="00210F93">
        <w:rPr>
          <w:color w:val="111111"/>
          <w:sz w:val="28"/>
          <w:szCs w:val="28"/>
          <w:lang w:val="uk-UA"/>
        </w:rPr>
        <w:t>• 24 стійки для громадського харчування, розташовані на галереях рівня 3;</w:t>
      </w:r>
    </w:p>
    <w:p w:rsidR="00210F93" w:rsidRDefault="00210F93" w:rsidP="00210F93">
      <w:pPr>
        <w:pStyle w:val="a7"/>
        <w:shd w:val="clear" w:color="auto" w:fill="FFFFFF"/>
        <w:spacing w:before="0" w:beforeAutospacing="0" w:after="0" w:afterAutospacing="0" w:line="360" w:lineRule="auto"/>
        <w:jc w:val="both"/>
        <w:textAlignment w:val="baseline"/>
        <w:rPr>
          <w:color w:val="111111"/>
          <w:sz w:val="28"/>
          <w:szCs w:val="28"/>
          <w:lang w:val="uk-UA"/>
        </w:rPr>
      </w:pPr>
      <w:r w:rsidRPr="00210F93">
        <w:rPr>
          <w:color w:val="111111"/>
          <w:sz w:val="28"/>
          <w:szCs w:val="28"/>
          <w:lang w:val="uk-UA"/>
        </w:rPr>
        <w:t>• загальна площа головного ресторану становить 590 м2;</w:t>
      </w:r>
    </w:p>
    <w:p w:rsidR="00210F93" w:rsidRDefault="00210F93" w:rsidP="00210F93">
      <w:pPr>
        <w:pStyle w:val="a7"/>
        <w:shd w:val="clear" w:color="auto" w:fill="FFFFFF"/>
        <w:spacing w:before="0" w:beforeAutospacing="0" w:after="0" w:afterAutospacing="0" w:line="360" w:lineRule="auto"/>
        <w:jc w:val="both"/>
        <w:textAlignment w:val="baseline"/>
        <w:rPr>
          <w:color w:val="111111"/>
          <w:sz w:val="28"/>
          <w:szCs w:val="28"/>
          <w:lang w:val="uk-UA"/>
        </w:rPr>
      </w:pPr>
      <w:r w:rsidRPr="00210F93">
        <w:rPr>
          <w:color w:val="111111"/>
          <w:sz w:val="28"/>
          <w:szCs w:val="28"/>
          <w:lang w:val="uk-UA"/>
        </w:rPr>
        <w:t>• 4 бари в VIP зоні;</w:t>
      </w:r>
    </w:p>
    <w:p w:rsidR="00210F93" w:rsidRDefault="00210F93" w:rsidP="00210F93">
      <w:pPr>
        <w:pStyle w:val="a7"/>
        <w:shd w:val="clear" w:color="auto" w:fill="FFFFFF"/>
        <w:spacing w:before="0" w:beforeAutospacing="0" w:after="0" w:afterAutospacing="0" w:line="360" w:lineRule="auto"/>
        <w:jc w:val="both"/>
        <w:textAlignment w:val="baseline"/>
        <w:rPr>
          <w:color w:val="111111"/>
          <w:sz w:val="28"/>
          <w:szCs w:val="28"/>
          <w:lang w:val="uk-UA"/>
        </w:rPr>
      </w:pPr>
      <w:r w:rsidRPr="00210F93">
        <w:rPr>
          <w:color w:val="111111"/>
          <w:sz w:val="28"/>
          <w:szCs w:val="28"/>
          <w:lang w:val="uk-UA"/>
        </w:rPr>
        <w:t>• 4 бари в бізнес-зоні;</w:t>
      </w:r>
    </w:p>
    <w:p w:rsidR="00210F93" w:rsidRPr="00210F93"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sidRPr="00210F93">
        <w:rPr>
          <w:color w:val="111111"/>
          <w:sz w:val="28"/>
          <w:szCs w:val="28"/>
          <w:lang w:val="uk-UA"/>
        </w:rPr>
        <w:t>Олімпійський зал загальною місткістю 600 місць з 2 барами та «шведським столом».</w:t>
      </w:r>
    </w:p>
    <w:p w:rsidR="00210F93"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sidRPr="00210F93">
        <w:rPr>
          <w:color w:val="111111"/>
          <w:sz w:val="28"/>
          <w:szCs w:val="28"/>
          <w:lang w:val="uk-UA"/>
        </w:rPr>
        <w:lastRenderedPageBreak/>
        <w:t xml:space="preserve">5. Стадіон обладнаний мембранним дахом, що покриває 100% </w:t>
      </w:r>
      <w:proofErr w:type="spellStart"/>
      <w:r w:rsidRPr="00210F93">
        <w:rPr>
          <w:color w:val="111111"/>
          <w:sz w:val="28"/>
          <w:szCs w:val="28"/>
          <w:lang w:val="uk-UA"/>
        </w:rPr>
        <w:t>глядацьких</w:t>
      </w:r>
      <w:proofErr w:type="spellEnd"/>
      <w:r w:rsidRPr="00210F93">
        <w:rPr>
          <w:color w:val="111111"/>
          <w:sz w:val="28"/>
          <w:szCs w:val="28"/>
          <w:lang w:val="uk-UA"/>
        </w:rPr>
        <w:t xml:space="preserve"> місць.</w:t>
      </w:r>
    </w:p>
    <w:p w:rsidR="00210F93"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sidRPr="00210F93">
        <w:rPr>
          <w:color w:val="111111"/>
          <w:sz w:val="28"/>
          <w:szCs w:val="28"/>
          <w:lang w:val="uk-UA"/>
        </w:rPr>
        <w:t>6. Два табло </w:t>
      </w:r>
      <w:proofErr w:type="spellStart"/>
      <w:r w:rsidRPr="00210F93">
        <w:rPr>
          <w:color w:val="111111"/>
          <w:sz w:val="28"/>
          <w:szCs w:val="28"/>
          <w:lang w:val="uk-UA"/>
        </w:rPr>
        <w:t>Engel</w:t>
      </w:r>
      <w:proofErr w:type="spellEnd"/>
      <w:r w:rsidRPr="00210F93">
        <w:rPr>
          <w:color w:val="111111"/>
          <w:sz w:val="28"/>
          <w:szCs w:val="28"/>
          <w:lang w:val="uk-UA"/>
        </w:rPr>
        <w:t xml:space="preserve"> </w:t>
      </w:r>
      <w:proofErr w:type="spellStart"/>
      <w:r w:rsidRPr="00210F93">
        <w:rPr>
          <w:color w:val="111111"/>
          <w:sz w:val="28"/>
          <w:szCs w:val="28"/>
          <w:lang w:val="uk-UA"/>
        </w:rPr>
        <w:t>Display</w:t>
      </w:r>
      <w:proofErr w:type="spellEnd"/>
      <w:r w:rsidRPr="00210F93">
        <w:rPr>
          <w:color w:val="111111"/>
          <w:sz w:val="28"/>
          <w:szCs w:val="28"/>
          <w:lang w:val="uk-UA"/>
        </w:rPr>
        <w:t xml:space="preserve"> призначені для відображення матеріалів з різних </w:t>
      </w:r>
      <w:proofErr w:type="spellStart"/>
      <w:r w:rsidRPr="00210F93">
        <w:rPr>
          <w:color w:val="111111"/>
          <w:sz w:val="28"/>
          <w:szCs w:val="28"/>
          <w:lang w:val="uk-UA"/>
        </w:rPr>
        <w:t>відеоджерел</w:t>
      </w:r>
      <w:proofErr w:type="spellEnd"/>
      <w:r w:rsidRPr="00210F93">
        <w:rPr>
          <w:color w:val="111111"/>
          <w:sz w:val="28"/>
          <w:szCs w:val="28"/>
          <w:lang w:val="uk-UA"/>
        </w:rPr>
        <w:t>, графічної або текстової інформації під час подій. Загальні розміри табло - 13,6 х 7,6 м.</w:t>
      </w:r>
    </w:p>
    <w:p w:rsidR="00210F93"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sidRPr="00210F93">
        <w:rPr>
          <w:color w:val="111111"/>
          <w:sz w:val="28"/>
          <w:szCs w:val="28"/>
          <w:lang w:val="uk-UA"/>
        </w:rPr>
        <w:t>7. Освітлювальна система складається з 608 прожекторів та працює у 7 режимах, завдяки яким освітлення поля коливається від 1000 до 2400 лк.</w:t>
      </w:r>
      <w:r w:rsidRPr="00210F93">
        <w:rPr>
          <w:color w:val="111111"/>
          <w:sz w:val="28"/>
          <w:szCs w:val="28"/>
          <w:lang w:val="uk-UA"/>
        </w:rPr>
        <w:br/>
        <w:t>8. Розмір поля -  105 х 68 метрів.</w:t>
      </w:r>
    </w:p>
    <w:p w:rsidR="00210F93" w:rsidRPr="00223387"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en-US"/>
        </w:rPr>
      </w:pPr>
      <w:r w:rsidRPr="00210F93">
        <w:rPr>
          <w:color w:val="111111"/>
          <w:sz w:val="28"/>
          <w:szCs w:val="28"/>
          <w:lang w:val="uk-UA"/>
        </w:rPr>
        <w:t>9. </w:t>
      </w:r>
      <w:proofErr w:type="spellStart"/>
      <w:r w:rsidRPr="00210F93">
        <w:rPr>
          <w:color w:val="111111"/>
          <w:sz w:val="28"/>
          <w:szCs w:val="28"/>
          <w:lang w:val="uk-UA"/>
        </w:rPr>
        <w:t>Конференц-зала</w:t>
      </w:r>
      <w:proofErr w:type="spellEnd"/>
      <w:r w:rsidRPr="00210F93">
        <w:rPr>
          <w:color w:val="111111"/>
          <w:sz w:val="28"/>
          <w:szCs w:val="28"/>
          <w:lang w:val="uk-UA"/>
        </w:rPr>
        <w:t xml:space="preserve"> оснащена моторизованими проекційними екранами та </w:t>
      </w:r>
      <w:proofErr w:type="spellStart"/>
      <w:r w:rsidRPr="00210F93">
        <w:rPr>
          <w:color w:val="111111"/>
          <w:sz w:val="28"/>
          <w:szCs w:val="28"/>
          <w:lang w:val="uk-UA"/>
        </w:rPr>
        <w:t>аудіосистемою</w:t>
      </w:r>
      <w:proofErr w:type="spellEnd"/>
      <w:r w:rsidRPr="00210F93">
        <w:rPr>
          <w:color w:val="111111"/>
          <w:sz w:val="28"/>
          <w:szCs w:val="28"/>
          <w:lang w:val="uk-UA"/>
        </w:rPr>
        <w:t>. Площа зали становить 578 м2, висота стелі - 8 м.</w:t>
      </w:r>
      <w:r w:rsidR="00223387">
        <w:rPr>
          <w:color w:val="111111"/>
          <w:sz w:val="28"/>
          <w:szCs w:val="28"/>
          <w:lang w:val="uk-UA"/>
        </w:rPr>
        <w:t>»</w:t>
      </w:r>
      <w:r w:rsidR="00223387">
        <w:rPr>
          <w:color w:val="111111"/>
          <w:sz w:val="28"/>
          <w:szCs w:val="28"/>
          <w:lang w:val="en-US"/>
        </w:rPr>
        <w:t>[5]</w:t>
      </w:r>
    </w:p>
    <w:p w:rsidR="00210F93" w:rsidRPr="00210F93"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p>
    <w:p w:rsidR="00210F93" w:rsidRPr="00D00032"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rPr>
      </w:pPr>
      <w:r w:rsidRPr="00210F93">
        <w:rPr>
          <w:b/>
          <w:bCs/>
          <w:color w:val="111111"/>
          <w:sz w:val="28"/>
          <w:szCs w:val="28"/>
          <w:bdr w:val="none" w:sz="0" w:space="0" w:color="auto" w:frame="1"/>
          <w:lang w:val="uk-UA"/>
        </w:rPr>
        <w:t>Розташування та транспортна логістика</w:t>
      </w:r>
      <w:r w:rsidR="007664EF" w:rsidRPr="00D00032">
        <w:rPr>
          <w:b/>
          <w:bCs/>
          <w:color w:val="111111"/>
          <w:sz w:val="28"/>
          <w:szCs w:val="28"/>
          <w:bdr w:val="none" w:sz="0" w:space="0" w:color="auto" w:frame="1"/>
        </w:rPr>
        <w:t>[5]</w:t>
      </w:r>
    </w:p>
    <w:p w:rsidR="00210F93" w:rsidRPr="00210F93"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sidRPr="00210F93">
        <w:rPr>
          <w:color w:val="111111"/>
          <w:sz w:val="28"/>
          <w:szCs w:val="28"/>
          <w:lang w:val="uk-UA"/>
        </w:rPr>
        <w:t>НСК «Олімпійський» розташований у самому центрі міста та має зручну транспортну розв'язку:</w:t>
      </w:r>
    </w:p>
    <w:p w:rsidR="00210F93" w:rsidRDefault="00210F93" w:rsidP="00210F93">
      <w:pPr>
        <w:pStyle w:val="a7"/>
        <w:shd w:val="clear" w:color="auto" w:fill="FFFFFF"/>
        <w:spacing w:before="0" w:beforeAutospacing="0" w:after="0" w:afterAutospacing="0" w:line="360" w:lineRule="auto"/>
        <w:jc w:val="both"/>
        <w:textAlignment w:val="baseline"/>
        <w:rPr>
          <w:color w:val="111111"/>
          <w:sz w:val="28"/>
          <w:szCs w:val="28"/>
          <w:lang w:val="uk-UA"/>
        </w:rPr>
      </w:pPr>
      <w:r w:rsidRPr="00210F93">
        <w:rPr>
          <w:color w:val="111111"/>
          <w:sz w:val="28"/>
          <w:szCs w:val="28"/>
          <w:lang w:val="uk-UA"/>
        </w:rPr>
        <w:t>• 3 станції метро знаходяться в безпосередній близькості від стадіону: «Олімпійська», «Палац спорту», «Площа Льва Толстого»;</w:t>
      </w:r>
    </w:p>
    <w:p w:rsidR="00210F93" w:rsidRDefault="00210F93" w:rsidP="00210F93">
      <w:pPr>
        <w:pStyle w:val="a7"/>
        <w:shd w:val="clear" w:color="auto" w:fill="FFFFFF"/>
        <w:spacing w:before="0" w:beforeAutospacing="0" w:after="0" w:afterAutospacing="0" w:line="360" w:lineRule="auto"/>
        <w:jc w:val="both"/>
        <w:textAlignment w:val="baseline"/>
        <w:rPr>
          <w:color w:val="111111"/>
          <w:sz w:val="28"/>
          <w:szCs w:val="28"/>
          <w:lang w:val="uk-UA"/>
        </w:rPr>
      </w:pPr>
      <w:r w:rsidRPr="00210F93">
        <w:rPr>
          <w:color w:val="111111"/>
          <w:sz w:val="28"/>
          <w:szCs w:val="28"/>
          <w:lang w:val="uk-UA"/>
        </w:rPr>
        <w:t>• 3 км - відстань від центрального залізничного вокзалу до «Олімпійського»  (тролейбуси № 14, 3, 12, автобус № 69);</w:t>
      </w:r>
    </w:p>
    <w:p w:rsidR="00210F93" w:rsidRDefault="00210F93" w:rsidP="00210F93">
      <w:pPr>
        <w:pStyle w:val="a7"/>
        <w:shd w:val="clear" w:color="auto" w:fill="FFFFFF"/>
        <w:spacing w:before="0" w:beforeAutospacing="0" w:after="0" w:afterAutospacing="0" w:line="360" w:lineRule="auto"/>
        <w:jc w:val="both"/>
        <w:textAlignment w:val="baseline"/>
        <w:rPr>
          <w:color w:val="111111"/>
          <w:sz w:val="28"/>
          <w:szCs w:val="28"/>
          <w:lang w:val="uk-UA"/>
        </w:rPr>
      </w:pPr>
      <w:r w:rsidRPr="00210F93">
        <w:rPr>
          <w:color w:val="111111"/>
          <w:sz w:val="28"/>
          <w:szCs w:val="28"/>
          <w:lang w:val="uk-UA"/>
        </w:rPr>
        <w:t>• 29 км - відстань від міжнародного аеропорту «Бориспіль» (з аеропорту «Бориспіль» можна дістатися автобусом «</w:t>
      </w:r>
      <w:proofErr w:type="spellStart"/>
      <w:r w:rsidRPr="00210F93">
        <w:rPr>
          <w:color w:val="111111"/>
          <w:sz w:val="28"/>
          <w:szCs w:val="28"/>
          <w:lang w:val="uk-UA"/>
        </w:rPr>
        <w:t>SkyBus</w:t>
      </w:r>
      <w:proofErr w:type="spellEnd"/>
      <w:r w:rsidRPr="00210F93">
        <w:rPr>
          <w:color w:val="111111"/>
          <w:sz w:val="28"/>
          <w:szCs w:val="28"/>
          <w:lang w:val="uk-UA"/>
        </w:rPr>
        <w:t>», маршрут «Аеропорт - залізничний вокзал» та потягом Київ - Бориспіль експрес);</w:t>
      </w:r>
    </w:p>
    <w:p w:rsidR="00210F93" w:rsidRDefault="00210F93" w:rsidP="00210F93">
      <w:pPr>
        <w:pStyle w:val="a7"/>
        <w:shd w:val="clear" w:color="auto" w:fill="FFFFFF"/>
        <w:spacing w:before="0" w:beforeAutospacing="0" w:after="0" w:afterAutospacing="0" w:line="360" w:lineRule="auto"/>
        <w:jc w:val="both"/>
        <w:textAlignment w:val="baseline"/>
        <w:rPr>
          <w:color w:val="111111"/>
          <w:sz w:val="28"/>
          <w:szCs w:val="28"/>
          <w:lang w:val="uk-UA"/>
        </w:rPr>
      </w:pPr>
      <w:r w:rsidRPr="00210F93">
        <w:rPr>
          <w:color w:val="111111"/>
          <w:sz w:val="28"/>
          <w:szCs w:val="28"/>
          <w:lang w:val="uk-UA"/>
        </w:rPr>
        <w:t>• 7 км - відстань від міжнародного аеропорту «Жуляни» (тролейбус № 9);</w:t>
      </w:r>
    </w:p>
    <w:p w:rsidR="00210F93" w:rsidRDefault="00210F93" w:rsidP="00210F93">
      <w:pPr>
        <w:pStyle w:val="a7"/>
        <w:shd w:val="clear" w:color="auto" w:fill="FFFFFF"/>
        <w:spacing w:before="0" w:beforeAutospacing="0" w:after="0" w:afterAutospacing="0" w:line="360" w:lineRule="auto"/>
        <w:jc w:val="both"/>
        <w:textAlignment w:val="baseline"/>
        <w:rPr>
          <w:color w:val="111111"/>
          <w:sz w:val="28"/>
          <w:szCs w:val="28"/>
          <w:lang w:val="uk-UA"/>
        </w:rPr>
      </w:pPr>
      <w:r w:rsidRPr="00210F93">
        <w:rPr>
          <w:color w:val="111111"/>
          <w:sz w:val="28"/>
          <w:szCs w:val="28"/>
          <w:lang w:val="uk-UA"/>
        </w:rPr>
        <w:t>• 3 км - відстань від центрального автовокзалу (тролейбус №12).</w:t>
      </w:r>
    </w:p>
    <w:p w:rsidR="00210F93" w:rsidRPr="00210F93"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sidRPr="00210F93">
        <w:rPr>
          <w:b/>
          <w:bCs/>
          <w:color w:val="111111"/>
          <w:sz w:val="28"/>
          <w:szCs w:val="28"/>
          <w:bdr w:val="none" w:sz="0" w:space="0" w:color="auto" w:frame="1"/>
          <w:lang w:val="uk-UA"/>
        </w:rPr>
        <w:t>Локації на території стадіону</w:t>
      </w:r>
      <w:r w:rsidR="007664EF" w:rsidRPr="00D00032">
        <w:rPr>
          <w:b/>
          <w:bCs/>
          <w:color w:val="111111"/>
          <w:sz w:val="28"/>
          <w:szCs w:val="28"/>
          <w:bdr w:val="none" w:sz="0" w:space="0" w:color="auto" w:frame="1"/>
        </w:rPr>
        <w:t>[5]</w:t>
      </w:r>
      <w:r w:rsidRPr="00210F93">
        <w:rPr>
          <w:b/>
          <w:bCs/>
          <w:color w:val="111111"/>
          <w:sz w:val="28"/>
          <w:szCs w:val="28"/>
          <w:bdr w:val="none" w:sz="0" w:space="0" w:color="auto" w:frame="1"/>
          <w:lang w:val="uk-UA"/>
        </w:rPr>
        <w:t>:</w:t>
      </w:r>
    </w:p>
    <w:p w:rsidR="00210F93" w:rsidRDefault="00210F93" w:rsidP="00210F93">
      <w:pPr>
        <w:pStyle w:val="a7"/>
        <w:shd w:val="clear" w:color="auto" w:fill="FFFFFF"/>
        <w:spacing w:before="0" w:beforeAutospacing="0" w:after="0" w:afterAutospacing="0" w:line="360" w:lineRule="auto"/>
        <w:jc w:val="both"/>
        <w:textAlignment w:val="baseline"/>
        <w:rPr>
          <w:color w:val="111111"/>
          <w:sz w:val="28"/>
          <w:szCs w:val="28"/>
          <w:lang w:val="uk-UA"/>
        </w:rPr>
      </w:pPr>
      <w:r w:rsidRPr="00210F93">
        <w:rPr>
          <w:color w:val="111111"/>
          <w:sz w:val="28"/>
          <w:szCs w:val="28"/>
          <w:lang w:val="uk-UA"/>
        </w:rPr>
        <w:t>• Зони гостинності площею 36 000 м2, які можуть бути використані для паркування транспортних засобів, у тому числі великогабаритного транспорту; </w:t>
      </w:r>
      <w:r w:rsidRPr="00210F93">
        <w:rPr>
          <w:color w:val="111111"/>
          <w:sz w:val="28"/>
          <w:szCs w:val="28"/>
          <w:lang w:val="uk-UA"/>
        </w:rPr>
        <w:br/>
        <w:t>• Телевізійна зона площею 8 000 м2, яка забезпечує ідеальні умови для розміщення телевізійних пересувних станцій.</w:t>
      </w:r>
    </w:p>
    <w:p w:rsidR="00210F93" w:rsidRDefault="00210F93" w:rsidP="00210F93">
      <w:pPr>
        <w:pStyle w:val="a7"/>
        <w:shd w:val="clear" w:color="auto" w:fill="FFFFFF"/>
        <w:spacing w:before="0" w:beforeAutospacing="0" w:after="0" w:afterAutospacing="0" w:line="360" w:lineRule="auto"/>
        <w:ind w:firstLine="567"/>
        <w:jc w:val="both"/>
        <w:textAlignment w:val="baseline"/>
        <w:rPr>
          <w:b/>
          <w:bCs/>
          <w:color w:val="111111"/>
          <w:sz w:val="28"/>
          <w:szCs w:val="28"/>
          <w:bdr w:val="none" w:sz="0" w:space="0" w:color="auto" w:frame="1"/>
          <w:lang w:val="uk-UA"/>
        </w:rPr>
      </w:pPr>
      <w:r w:rsidRPr="00210F93">
        <w:rPr>
          <w:b/>
          <w:bCs/>
          <w:color w:val="111111"/>
          <w:sz w:val="28"/>
          <w:szCs w:val="28"/>
          <w:bdr w:val="none" w:sz="0" w:space="0" w:color="auto" w:frame="1"/>
          <w:lang w:val="uk-UA"/>
        </w:rPr>
        <w:t>Локації навколо стадіону</w:t>
      </w:r>
      <w:r w:rsidR="007664EF" w:rsidRPr="00D00032">
        <w:rPr>
          <w:b/>
          <w:bCs/>
          <w:color w:val="111111"/>
          <w:sz w:val="28"/>
          <w:szCs w:val="28"/>
          <w:bdr w:val="none" w:sz="0" w:space="0" w:color="auto" w:frame="1"/>
          <w:lang w:val="uk-UA"/>
        </w:rPr>
        <w:t>[5]</w:t>
      </w:r>
      <w:r w:rsidRPr="00210F93">
        <w:rPr>
          <w:b/>
          <w:bCs/>
          <w:color w:val="111111"/>
          <w:sz w:val="28"/>
          <w:szCs w:val="28"/>
          <w:bdr w:val="none" w:sz="0" w:space="0" w:color="auto" w:frame="1"/>
          <w:lang w:val="uk-UA"/>
        </w:rPr>
        <w:t>:</w:t>
      </w:r>
    </w:p>
    <w:p w:rsidR="00210F93" w:rsidRPr="00210F93" w:rsidRDefault="00210F93" w:rsidP="00210F93">
      <w:pPr>
        <w:pStyle w:val="a7"/>
        <w:shd w:val="clear" w:color="auto" w:fill="FFFFFF"/>
        <w:spacing w:before="0" w:beforeAutospacing="0" w:after="0" w:afterAutospacing="0" w:line="360" w:lineRule="auto"/>
        <w:jc w:val="both"/>
        <w:textAlignment w:val="baseline"/>
        <w:rPr>
          <w:color w:val="111111"/>
          <w:sz w:val="28"/>
          <w:szCs w:val="28"/>
          <w:lang w:val="uk-UA"/>
        </w:rPr>
      </w:pPr>
      <w:r w:rsidRPr="00210F93">
        <w:rPr>
          <w:b/>
          <w:bCs/>
          <w:color w:val="111111"/>
          <w:sz w:val="28"/>
          <w:szCs w:val="28"/>
          <w:bdr w:val="none" w:sz="0" w:space="0" w:color="auto" w:frame="1"/>
          <w:lang w:val="uk-UA"/>
        </w:rPr>
        <w:lastRenderedPageBreak/>
        <w:t> </w:t>
      </w:r>
      <w:r w:rsidRPr="00210F93">
        <w:rPr>
          <w:color w:val="111111"/>
          <w:sz w:val="28"/>
          <w:szCs w:val="28"/>
          <w:lang w:val="uk-UA"/>
        </w:rPr>
        <w:t xml:space="preserve">• підземний </w:t>
      </w:r>
      <w:proofErr w:type="spellStart"/>
      <w:r w:rsidRPr="00210F93">
        <w:rPr>
          <w:color w:val="111111"/>
          <w:sz w:val="28"/>
          <w:szCs w:val="28"/>
          <w:lang w:val="uk-UA"/>
        </w:rPr>
        <w:t>паркінг</w:t>
      </w:r>
      <w:proofErr w:type="spellEnd"/>
      <w:r w:rsidRPr="00210F93">
        <w:rPr>
          <w:color w:val="111111"/>
          <w:sz w:val="28"/>
          <w:szCs w:val="28"/>
          <w:lang w:val="uk-UA"/>
        </w:rPr>
        <w:t xml:space="preserve"> Троїцької площі - 250 місць, зона для паркування торгово-розважального центру «</w:t>
      </w:r>
      <w:proofErr w:type="spellStart"/>
      <w:r w:rsidRPr="00210F93">
        <w:rPr>
          <w:color w:val="111111"/>
          <w:sz w:val="28"/>
          <w:szCs w:val="28"/>
          <w:lang w:val="uk-UA"/>
        </w:rPr>
        <w:t>Гуллівер</w:t>
      </w:r>
      <w:proofErr w:type="spellEnd"/>
      <w:r w:rsidRPr="00210F93">
        <w:rPr>
          <w:color w:val="111111"/>
          <w:sz w:val="28"/>
          <w:szCs w:val="28"/>
          <w:lang w:val="uk-UA"/>
        </w:rPr>
        <w:t>» - (450 місць для паркування, ​​200 місць - відкрита стоянка).</w:t>
      </w:r>
    </w:p>
    <w:p w:rsidR="00210F93" w:rsidRPr="00210F93" w:rsidRDefault="00210F93" w:rsidP="00210F93">
      <w:pPr>
        <w:pStyle w:val="a7"/>
        <w:shd w:val="clear" w:color="auto" w:fill="FFFFFF"/>
        <w:spacing w:before="0" w:beforeAutospacing="0" w:after="0" w:afterAutospacing="0" w:line="360" w:lineRule="auto"/>
        <w:ind w:firstLine="567"/>
        <w:jc w:val="both"/>
        <w:textAlignment w:val="baseline"/>
        <w:rPr>
          <w:color w:val="111111"/>
          <w:sz w:val="28"/>
          <w:szCs w:val="28"/>
          <w:lang w:val="uk-UA"/>
        </w:rPr>
      </w:pPr>
      <w:r w:rsidRPr="00210F93">
        <w:rPr>
          <w:color w:val="111111"/>
          <w:sz w:val="28"/>
          <w:szCs w:val="28"/>
          <w:lang w:val="uk-UA"/>
        </w:rPr>
        <w:t>Біля стадіону розвинена інфраструктура:</w:t>
      </w:r>
    </w:p>
    <w:p w:rsidR="00210F93" w:rsidRDefault="00210F93" w:rsidP="00210F93">
      <w:pPr>
        <w:pStyle w:val="a7"/>
        <w:shd w:val="clear" w:color="auto" w:fill="FFFFFF"/>
        <w:spacing w:before="0" w:beforeAutospacing="0" w:after="0" w:afterAutospacing="0" w:line="360" w:lineRule="auto"/>
        <w:jc w:val="both"/>
        <w:textAlignment w:val="baseline"/>
        <w:rPr>
          <w:color w:val="111111"/>
          <w:sz w:val="28"/>
          <w:szCs w:val="28"/>
          <w:lang w:val="uk-UA"/>
        </w:rPr>
      </w:pPr>
      <w:r w:rsidRPr="00210F93">
        <w:rPr>
          <w:color w:val="111111"/>
          <w:sz w:val="28"/>
          <w:szCs w:val="28"/>
          <w:lang w:val="uk-UA"/>
        </w:rPr>
        <w:t>• готелі від 3 до 5* знаходяться у радіусі 2 км від НСК «Олімпійський»;</w:t>
      </w:r>
      <w:r w:rsidRPr="00210F93">
        <w:rPr>
          <w:color w:val="111111"/>
          <w:sz w:val="28"/>
          <w:szCs w:val="28"/>
          <w:lang w:val="uk-UA"/>
        </w:rPr>
        <w:br/>
        <w:t>• торгово-розважальні центри «</w:t>
      </w:r>
      <w:proofErr w:type="spellStart"/>
      <w:r w:rsidRPr="00210F93">
        <w:rPr>
          <w:color w:val="111111"/>
          <w:sz w:val="28"/>
          <w:szCs w:val="28"/>
          <w:lang w:val="uk-UA"/>
        </w:rPr>
        <w:t>Гулівер</w:t>
      </w:r>
      <w:proofErr w:type="spellEnd"/>
      <w:r w:rsidRPr="00210F93">
        <w:rPr>
          <w:color w:val="111111"/>
          <w:sz w:val="28"/>
          <w:szCs w:val="28"/>
          <w:lang w:val="uk-UA"/>
        </w:rPr>
        <w:t>», «Олімпійський», «</w:t>
      </w:r>
      <w:proofErr w:type="spellStart"/>
      <w:r w:rsidRPr="00210F93">
        <w:rPr>
          <w:color w:val="111111"/>
          <w:sz w:val="28"/>
          <w:szCs w:val="28"/>
          <w:lang w:val="uk-UA"/>
        </w:rPr>
        <w:t>Метроград</w:t>
      </w:r>
      <w:proofErr w:type="spellEnd"/>
      <w:r w:rsidRPr="00210F93">
        <w:rPr>
          <w:color w:val="111111"/>
          <w:sz w:val="28"/>
          <w:szCs w:val="28"/>
          <w:lang w:val="uk-UA"/>
        </w:rPr>
        <w:t>» розташовані поряд з ареною;</w:t>
      </w:r>
    </w:p>
    <w:p w:rsidR="00210F93" w:rsidRDefault="00210F93" w:rsidP="00210F93">
      <w:pPr>
        <w:pStyle w:val="a7"/>
        <w:shd w:val="clear" w:color="auto" w:fill="FFFFFF"/>
        <w:spacing w:before="0" w:beforeAutospacing="0" w:after="0" w:afterAutospacing="0" w:line="360" w:lineRule="auto"/>
        <w:jc w:val="both"/>
        <w:textAlignment w:val="baseline"/>
        <w:rPr>
          <w:color w:val="111111"/>
          <w:sz w:val="28"/>
          <w:szCs w:val="28"/>
          <w:lang w:val="uk-UA"/>
        </w:rPr>
      </w:pPr>
      <w:r w:rsidRPr="00210F93">
        <w:rPr>
          <w:color w:val="111111"/>
          <w:sz w:val="28"/>
          <w:szCs w:val="28"/>
          <w:lang w:val="uk-UA"/>
        </w:rPr>
        <w:t>• біля стадіону можна знайти безліч ресторанів та кав'ярень.</w:t>
      </w:r>
    </w:p>
    <w:p w:rsidR="00765083" w:rsidRDefault="00210F93" w:rsidP="00073BD9">
      <w:pPr>
        <w:widowControl/>
        <w:autoSpaceDE/>
        <w:autoSpaceDN/>
        <w:spacing w:line="360" w:lineRule="auto"/>
        <w:ind w:firstLine="567"/>
        <w:jc w:val="both"/>
        <w:rPr>
          <w:sz w:val="28"/>
          <w:szCs w:val="28"/>
          <w:lang w:val="uk-UA"/>
        </w:rPr>
      </w:pPr>
      <w:r w:rsidRPr="00210F93">
        <w:rPr>
          <w:sz w:val="28"/>
          <w:szCs w:val="28"/>
          <w:lang w:val="uk-UA"/>
        </w:rPr>
        <w:t>Схема транспортної інфраструктури у районі арени представлена на Рисунку 3.4.</w:t>
      </w:r>
    </w:p>
    <w:p w:rsidR="00765083" w:rsidRDefault="00765083" w:rsidP="00765083">
      <w:pPr>
        <w:widowControl/>
        <w:autoSpaceDE/>
        <w:autoSpaceDN/>
        <w:spacing w:line="360" w:lineRule="auto"/>
        <w:jc w:val="both"/>
        <w:rPr>
          <w:sz w:val="28"/>
          <w:szCs w:val="28"/>
          <w:lang w:val="uk-UA"/>
        </w:rPr>
      </w:pPr>
      <w:r>
        <w:rPr>
          <w:noProof/>
          <w:sz w:val="28"/>
          <w:szCs w:val="28"/>
          <w:lang w:eastAsia="ru-RU"/>
        </w:rPr>
        <w:drawing>
          <wp:inline distT="0" distB="0" distL="0" distR="0">
            <wp:extent cx="5940425" cy="3897564"/>
            <wp:effectExtent l="19050" t="0" r="3175" b="0"/>
            <wp:docPr id="59"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4" cstate="print"/>
                    <a:srcRect/>
                    <a:stretch>
                      <a:fillRect/>
                    </a:stretch>
                  </pic:blipFill>
                  <pic:spPr bwMode="auto">
                    <a:xfrm>
                      <a:off x="0" y="0"/>
                      <a:ext cx="5940425" cy="3897564"/>
                    </a:xfrm>
                    <a:prstGeom prst="rect">
                      <a:avLst/>
                    </a:prstGeom>
                    <a:noFill/>
                    <a:ln w="9525">
                      <a:noFill/>
                      <a:miter lim="800000"/>
                      <a:headEnd/>
                      <a:tailEnd/>
                    </a:ln>
                  </pic:spPr>
                </pic:pic>
              </a:graphicData>
            </a:graphic>
          </wp:inline>
        </w:drawing>
      </w:r>
    </w:p>
    <w:p w:rsidR="00765083" w:rsidRDefault="00765083" w:rsidP="00765083">
      <w:pPr>
        <w:widowControl/>
        <w:autoSpaceDE/>
        <w:autoSpaceDN/>
        <w:spacing w:line="360" w:lineRule="auto"/>
        <w:jc w:val="both"/>
        <w:rPr>
          <w:sz w:val="28"/>
          <w:szCs w:val="28"/>
          <w:lang w:val="uk-UA"/>
        </w:rPr>
      </w:pPr>
      <w:r>
        <w:rPr>
          <w:noProof/>
          <w:sz w:val="28"/>
          <w:szCs w:val="28"/>
          <w:lang w:eastAsia="ru-RU"/>
        </w:rPr>
        <w:drawing>
          <wp:inline distT="0" distB="0" distL="0" distR="0">
            <wp:extent cx="5934075" cy="723900"/>
            <wp:effectExtent l="19050" t="0" r="9525" b="0"/>
            <wp:docPr id="60"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5" cstate="print"/>
                    <a:srcRect/>
                    <a:stretch>
                      <a:fillRect/>
                    </a:stretch>
                  </pic:blipFill>
                  <pic:spPr bwMode="auto">
                    <a:xfrm>
                      <a:off x="0" y="0"/>
                      <a:ext cx="5934075" cy="723900"/>
                    </a:xfrm>
                    <a:prstGeom prst="rect">
                      <a:avLst/>
                    </a:prstGeom>
                    <a:noFill/>
                    <a:ln w="9525">
                      <a:noFill/>
                      <a:miter lim="800000"/>
                      <a:headEnd/>
                      <a:tailEnd/>
                    </a:ln>
                  </pic:spPr>
                </pic:pic>
              </a:graphicData>
            </a:graphic>
          </wp:inline>
        </w:drawing>
      </w:r>
    </w:p>
    <w:p w:rsidR="00765083" w:rsidRDefault="00765083" w:rsidP="00765083">
      <w:pPr>
        <w:widowControl/>
        <w:autoSpaceDE/>
        <w:autoSpaceDN/>
        <w:spacing w:line="360" w:lineRule="auto"/>
        <w:jc w:val="center"/>
        <w:rPr>
          <w:sz w:val="28"/>
          <w:szCs w:val="28"/>
          <w:lang w:val="uk-UA"/>
        </w:rPr>
      </w:pPr>
      <w:r>
        <w:rPr>
          <w:sz w:val="28"/>
          <w:szCs w:val="28"/>
          <w:lang w:val="uk-UA"/>
        </w:rPr>
        <w:t xml:space="preserve">Рис.3.4. </w:t>
      </w:r>
      <w:r w:rsidRPr="00765083">
        <w:rPr>
          <w:sz w:val="28"/>
          <w:szCs w:val="28"/>
          <w:lang w:val="uk-UA"/>
        </w:rPr>
        <w:t xml:space="preserve">Схема транспортної інфраструктури та оточення </w:t>
      </w:r>
    </w:p>
    <w:p w:rsidR="00765083" w:rsidRDefault="00765083" w:rsidP="00765083">
      <w:pPr>
        <w:widowControl/>
        <w:autoSpaceDE/>
        <w:autoSpaceDN/>
        <w:spacing w:line="360" w:lineRule="auto"/>
        <w:jc w:val="center"/>
        <w:rPr>
          <w:sz w:val="28"/>
          <w:szCs w:val="28"/>
          <w:lang w:val="uk-UA"/>
        </w:rPr>
      </w:pPr>
      <w:r w:rsidRPr="00765083">
        <w:rPr>
          <w:sz w:val="28"/>
          <w:szCs w:val="28"/>
          <w:lang w:val="uk-UA"/>
        </w:rPr>
        <w:t>у районі стадіону «Олімпійський»</w:t>
      </w:r>
    </w:p>
    <w:p w:rsidR="00765083" w:rsidRPr="00765083" w:rsidRDefault="00765083" w:rsidP="00765083">
      <w:pPr>
        <w:widowControl/>
        <w:autoSpaceDE/>
        <w:autoSpaceDN/>
        <w:spacing w:line="360" w:lineRule="auto"/>
        <w:ind w:firstLine="567"/>
        <w:jc w:val="both"/>
        <w:rPr>
          <w:sz w:val="28"/>
          <w:szCs w:val="28"/>
          <w:lang w:val="uk-UA"/>
        </w:rPr>
      </w:pPr>
      <w:r w:rsidRPr="00765083">
        <w:rPr>
          <w:sz w:val="28"/>
          <w:szCs w:val="28"/>
          <w:lang w:val="uk-UA"/>
        </w:rPr>
        <w:t xml:space="preserve">Пасажиропотік у розробленій моделі (імітаційна модель №1), розглядається як неоднорідний і містить у собі 6 клієнтських груп </w:t>
      </w:r>
      <w:r w:rsidRPr="00765083">
        <w:rPr>
          <w:sz w:val="28"/>
          <w:szCs w:val="28"/>
          <w:lang w:val="uk-UA"/>
        </w:rPr>
        <w:lastRenderedPageBreak/>
        <w:t xml:space="preserve">уболівальників, що дозволяє реалізувати процеси в блоках А12 «Визначення складу та характеристик клієнтських груп </w:t>
      </w:r>
      <w:r>
        <w:rPr>
          <w:sz w:val="28"/>
          <w:szCs w:val="28"/>
          <w:lang w:val="uk-UA"/>
        </w:rPr>
        <w:t>В</w:t>
      </w:r>
      <w:r w:rsidRPr="00765083">
        <w:rPr>
          <w:sz w:val="28"/>
          <w:szCs w:val="28"/>
          <w:lang w:val="uk-UA"/>
        </w:rPr>
        <w:t>КМ</w:t>
      </w:r>
      <w:r>
        <w:rPr>
          <w:sz w:val="28"/>
          <w:szCs w:val="28"/>
          <w:lang w:val="uk-UA"/>
        </w:rPr>
        <w:t>З</w:t>
      </w:r>
      <w:r w:rsidRPr="00765083">
        <w:rPr>
          <w:sz w:val="28"/>
          <w:szCs w:val="28"/>
          <w:lang w:val="uk-UA"/>
        </w:rPr>
        <w:t>» та А23 «Розробка логіки руху пішохідних маршрутів» функціональної моделі .</w:t>
      </w:r>
    </w:p>
    <w:p w:rsidR="00765083" w:rsidRDefault="00765083" w:rsidP="00765083">
      <w:pPr>
        <w:widowControl/>
        <w:autoSpaceDE/>
        <w:autoSpaceDN/>
        <w:spacing w:line="360" w:lineRule="auto"/>
        <w:ind w:firstLine="567"/>
        <w:jc w:val="both"/>
        <w:rPr>
          <w:sz w:val="28"/>
          <w:szCs w:val="28"/>
          <w:lang w:val="uk-UA"/>
        </w:rPr>
      </w:pPr>
      <w:r w:rsidRPr="00765083">
        <w:rPr>
          <w:sz w:val="28"/>
          <w:szCs w:val="28"/>
          <w:lang w:val="uk-UA"/>
        </w:rPr>
        <w:t xml:space="preserve">Для відображення різних моделей поведінки представників клієнтських груп опишемо кожну з них у вигляді кортежу: </w:t>
      </w:r>
    </w:p>
    <w:p w:rsidR="00765083" w:rsidRPr="00B17FC3" w:rsidRDefault="00AB0FAA" w:rsidP="00765083">
      <w:pPr>
        <w:widowControl/>
        <w:autoSpaceDE/>
        <w:autoSpaceDN/>
        <w:spacing w:line="360" w:lineRule="auto"/>
        <w:ind w:firstLine="567"/>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i</m:t>
            </m:r>
          </m:sub>
        </m:sSub>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M;T;S;</m:t>
            </m:r>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0</m:t>
                </m:r>
              </m:sub>
            </m:sSub>
            <m:r>
              <w:rPr>
                <w:rFonts w:ascii="Cambria Math" w:hAnsi="Cambria Math"/>
                <w:sz w:val="28"/>
                <w:szCs w:val="28"/>
                <w:lang w:val="uk-UA"/>
              </w:rPr>
              <m:t>;G;R</m:t>
            </m:r>
          </m:e>
        </m:d>
        <m:r>
          <w:rPr>
            <w:rFonts w:ascii="Cambria Math" w:hAnsi="Cambria Math"/>
            <w:sz w:val="28"/>
            <w:szCs w:val="28"/>
            <w:lang w:val="uk-UA"/>
          </w:rPr>
          <m:t>,i=1…</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g</m:t>
            </m:r>
          </m:sub>
        </m:sSub>
      </m:oMath>
      <w:r w:rsidR="00765083" w:rsidRPr="00765083">
        <w:rPr>
          <w:sz w:val="28"/>
          <w:szCs w:val="28"/>
          <w:lang w:val="uk-UA"/>
        </w:rPr>
        <w:t xml:space="preserve">          (3.29)</w:t>
      </w:r>
    </w:p>
    <w:p w:rsidR="00765083" w:rsidRPr="00765083" w:rsidRDefault="00765083" w:rsidP="00765083">
      <w:pPr>
        <w:widowControl/>
        <w:autoSpaceDE/>
        <w:autoSpaceDN/>
        <w:spacing w:line="360" w:lineRule="auto"/>
        <w:ind w:firstLine="567"/>
        <w:jc w:val="both"/>
        <w:rPr>
          <w:sz w:val="28"/>
          <w:szCs w:val="28"/>
        </w:rPr>
      </w:pPr>
      <w:r w:rsidRPr="00765083">
        <w:rPr>
          <w:sz w:val="28"/>
          <w:szCs w:val="28"/>
        </w:rPr>
        <w:t xml:space="preserve">де </w:t>
      </w:r>
      <w:r w:rsidRPr="00E420BC">
        <w:rPr>
          <w:i/>
          <w:sz w:val="28"/>
          <w:szCs w:val="28"/>
          <w:lang w:val="en-US"/>
        </w:rPr>
        <w:t>M</w:t>
      </w:r>
      <w:r w:rsidRPr="00765083">
        <w:rPr>
          <w:sz w:val="28"/>
          <w:szCs w:val="28"/>
        </w:rPr>
        <w:t xml:space="preserve"> – </w:t>
      </w:r>
      <w:proofErr w:type="spellStart"/>
      <w:r w:rsidRPr="00765083">
        <w:rPr>
          <w:sz w:val="28"/>
          <w:szCs w:val="28"/>
        </w:rPr>
        <w:t>кількість</w:t>
      </w:r>
      <w:proofErr w:type="spellEnd"/>
      <w:r w:rsidRPr="00765083">
        <w:rPr>
          <w:sz w:val="28"/>
          <w:szCs w:val="28"/>
        </w:rPr>
        <w:t xml:space="preserve"> </w:t>
      </w:r>
      <w:proofErr w:type="spellStart"/>
      <w:r w:rsidRPr="00765083">
        <w:rPr>
          <w:sz w:val="28"/>
          <w:szCs w:val="28"/>
        </w:rPr>
        <w:t>представників</w:t>
      </w:r>
      <w:proofErr w:type="spellEnd"/>
      <w:r w:rsidRPr="00765083">
        <w:rPr>
          <w:sz w:val="28"/>
          <w:szCs w:val="28"/>
        </w:rPr>
        <w:t xml:space="preserve"> </w:t>
      </w:r>
      <w:proofErr w:type="spellStart"/>
      <w:r w:rsidRPr="00765083">
        <w:rPr>
          <w:sz w:val="28"/>
          <w:szCs w:val="28"/>
        </w:rPr>
        <w:t>клієнтської</w:t>
      </w:r>
      <w:proofErr w:type="spellEnd"/>
      <w:r w:rsidRPr="00765083">
        <w:rPr>
          <w:sz w:val="28"/>
          <w:szCs w:val="28"/>
        </w:rPr>
        <w:t xml:space="preserve"> </w:t>
      </w:r>
      <w:proofErr w:type="spellStart"/>
      <w:r w:rsidRPr="00765083">
        <w:rPr>
          <w:sz w:val="28"/>
          <w:szCs w:val="28"/>
        </w:rPr>
        <w:t>групи</w:t>
      </w:r>
      <w:proofErr w:type="spellEnd"/>
      <w:r w:rsidRPr="00765083">
        <w:rPr>
          <w:sz w:val="28"/>
          <w:szCs w:val="28"/>
        </w:rPr>
        <w:t xml:space="preserve">. </w:t>
      </w:r>
      <w:proofErr w:type="spellStart"/>
      <w:r w:rsidRPr="00765083">
        <w:rPr>
          <w:sz w:val="28"/>
          <w:szCs w:val="28"/>
        </w:rPr>
        <w:t>Значення</w:t>
      </w:r>
      <w:proofErr w:type="spellEnd"/>
      <w:r w:rsidRPr="00765083">
        <w:rPr>
          <w:sz w:val="28"/>
          <w:szCs w:val="28"/>
        </w:rPr>
        <w:t xml:space="preserve"> параметра </w:t>
      </w:r>
      <w:proofErr w:type="spellStart"/>
      <w:r w:rsidRPr="00765083">
        <w:rPr>
          <w:sz w:val="28"/>
          <w:szCs w:val="28"/>
        </w:rPr>
        <w:t>змінюються</w:t>
      </w:r>
      <w:proofErr w:type="spellEnd"/>
      <w:r w:rsidRPr="00765083">
        <w:rPr>
          <w:sz w:val="28"/>
          <w:szCs w:val="28"/>
        </w:rPr>
        <w:t xml:space="preserve"> </w:t>
      </w:r>
      <w:proofErr w:type="spellStart"/>
      <w:r w:rsidRPr="00765083">
        <w:rPr>
          <w:sz w:val="28"/>
          <w:szCs w:val="28"/>
        </w:rPr>
        <w:t>залежно</w:t>
      </w:r>
      <w:proofErr w:type="spellEnd"/>
      <w:r w:rsidRPr="00765083">
        <w:rPr>
          <w:sz w:val="28"/>
          <w:szCs w:val="28"/>
        </w:rPr>
        <w:t xml:space="preserve"> </w:t>
      </w:r>
      <w:proofErr w:type="spellStart"/>
      <w:r w:rsidRPr="00765083">
        <w:rPr>
          <w:sz w:val="28"/>
          <w:szCs w:val="28"/>
        </w:rPr>
        <w:t>від</w:t>
      </w:r>
      <w:proofErr w:type="spellEnd"/>
      <w:r w:rsidRPr="00765083">
        <w:rPr>
          <w:sz w:val="28"/>
          <w:szCs w:val="28"/>
        </w:rPr>
        <w:t xml:space="preserve"> кожного конкретного заходу. </w:t>
      </w:r>
      <w:proofErr w:type="spellStart"/>
      <w:r w:rsidRPr="00765083">
        <w:rPr>
          <w:sz w:val="28"/>
          <w:szCs w:val="28"/>
        </w:rPr>
        <w:t>Можна</w:t>
      </w:r>
      <w:proofErr w:type="spellEnd"/>
      <w:r w:rsidRPr="00765083">
        <w:rPr>
          <w:sz w:val="28"/>
          <w:szCs w:val="28"/>
        </w:rPr>
        <w:t xml:space="preserve"> </w:t>
      </w:r>
      <w:proofErr w:type="spellStart"/>
      <w:r w:rsidRPr="00765083">
        <w:rPr>
          <w:sz w:val="28"/>
          <w:szCs w:val="28"/>
        </w:rPr>
        <w:t>порахувати</w:t>
      </w:r>
      <w:proofErr w:type="spellEnd"/>
      <w:r w:rsidRPr="00765083">
        <w:rPr>
          <w:sz w:val="28"/>
          <w:szCs w:val="28"/>
        </w:rPr>
        <w:t xml:space="preserve"> </w:t>
      </w:r>
      <w:proofErr w:type="spellStart"/>
      <w:r w:rsidRPr="00765083">
        <w:rPr>
          <w:sz w:val="28"/>
          <w:szCs w:val="28"/>
        </w:rPr>
        <w:t>граничні</w:t>
      </w:r>
      <w:proofErr w:type="spellEnd"/>
      <w:r w:rsidRPr="00765083">
        <w:rPr>
          <w:sz w:val="28"/>
          <w:szCs w:val="28"/>
        </w:rPr>
        <w:t xml:space="preserve"> </w:t>
      </w:r>
      <w:proofErr w:type="spellStart"/>
      <w:r w:rsidRPr="00765083">
        <w:rPr>
          <w:sz w:val="28"/>
          <w:szCs w:val="28"/>
        </w:rPr>
        <w:t>значення</w:t>
      </w:r>
      <w:proofErr w:type="spellEnd"/>
      <w:r w:rsidRPr="00765083">
        <w:rPr>
          <w:sz w:val="28"/>
          <w:szCs w:val="28"/>
        </w:rPr>
        <w:t xml:space="preserve"> </w:t>
      </w:r>
      <w:proofErr w:type="spellStart"/>
      <w:r w:rsidRPr="00765083">
        <w:rPr>
          <w:sz w:val="28"/>
          <w:szCs w:val="28"/>
        </w:rPr>
        <w:t>кожної</w:t>
      </w:r>
      <w:proofErr w:type="spellEnd"/>
      <w:r w:rsidRPr="00765083">
        <w:rPr>
          <w:sz w:val="28"/>
          <w:szCs w:val="28"/>
        </w:rPr>
        <w:t xml:space="preserve"> </w:t>
      </w:r>
      <w:proofErr w:type="spellStart"/>
      <w:r w:rsidRPr="00765083">
        <w:rPr>
          <w:sz w:val="28"/>
          <w:szCs w:val="28"/>
        </w:rPr>
        <w:t>клієнтської</w:t>
      </w:r>
      <w:proofErr w:type="spellEnd"/>
      <w:r w:rsidRPr="00765083">
        <w:rPr>
          <w:sz w:val="28"/>
          <w:szCs w:val="28"/>
        </w:rPr>
        <w:t xml:space="preserve"> </w:t>
      </w:r>
      <w:proofErr w:type="spellStart"/>
      <w:r w:rsidRPr="00765083">
        <w:rPr>
          <w:sz w:val="28"/>
          <w:szCs w:val="28"/>
        </w:rPr>
        <w:t>групи</w:t>
      </w:r>
      <w:proofErr w:type="spellEnd"/>
      <w:r w:rsidRPr="00765083">
        <w:rPr>
          <w:sz w:val="28"/>
          <w:szCs w:val="28"/>
        </w:rPr>
        <w:t xml:space="preserve">, </w:t>
      </w:r>
      <w:proofErr w:type="spellStart"/>
      <w:r w:rsidRPr="00765083">
        <w:rPr>
          <w:sz w:val="28"/>
          <w:szCs w:val="28"/>
        </w:rPr>
        <w:t>знаючи</w:t>
      </w:r>
      <w:proofErr w:type="spellEnd"/>
      <w:r w:rsidRPr="00765083">
        <w:rPr>
          <w:sz w:val="28"/>
          <w:szCs w:val="28"/>
        </w:rPr>
        <w:t xml:space="preserve"> </w:t>
      </w:r>
      <w:proofErr w:type="spellStart"/>
      <w:r w:rsidRPr="00765083">
        <w:rPr>
          <w:sz w:val="28"/>
          <w:szCs w:val="28"/>
        </w:rPr>
        <w:t>значення</w:t>
      </w:r>
      <w:proofErr w:type="spellEnd"/>
      <w:r w:rsidRPr="00765083">
        <w:rPr>
          <w:sz w:val="28"/>
          <w:szCs w:val="28"/>
        </w:rPr>
        <w:t xml:space="preserve"> параметра </w:t>
      </w:r>
      <w:r w:rsidRPr="00E420BC">
        <w:rPr>
          <w:i/>
          <w:sz w:val="28"/>
          <w:szCs w:val="28"/>
          <w:lang w:val="en-US"/>
        </w:rPr>
        <w:t>T</w:t>
      </w:r>
      <w:r w:rsidRPr="00765083">
        <w:rPr>
          <w:sz w:val="28"/>
          <w:szCs w:val="28"/>
        </w:rPr>
        <w:t>;</w:t>
      </w:r>
    </w:p>
    <w:p w:rsidR="00765083" w:rsidRPr="00E420BC" w:rsidRDefault="00765083" w:rsidP="00765083">
      <w:pPr>
        <w:widowControl/>
        <w:autoSpaceDE/>
        <w:autoSpaceDN/>
        <w:spacing w:line="360" w:lineRule="auto"/>
        <w:ind w:firstLine="567"/>
        <w:jc w:val="both"/>
        <w:rPr>
          <w:sz w:val="28"/>
          <w:szCs w:val="28"/>
          <w:lang w:val="uk-UA"/>
        </w:rPr>
      </w:pPr>
      <w:r w:rsidRPr="00E420BC">
        <w:rPr>
          <w:i/>
          <w:sz w:val="28"/>
          <w:szCs w:val="28"/>
          <w:lang w:val="uk-UA"/>
        </w:rPr>
        <w:t>T</w:t>
      </w:r>
      <w:r w:rsidRPr="00E420BC">
        <w:rPr>
          <w:sz w:val="28"/>
          <w:szCs w:val="28"/>
          <w:lang w:val="uk-UA"/>
        </w:rPr>
        <w:t xml:space="preserve"> – трибуна стадіону, до якої слід уболівальник. Значення цього показника залежить від конкретного майданчика заходу, місткість кожної трибуни визначено генеральним планом стадіону. Наприклад, активні вболівальники домашньої команди</w:t>
      </w:r>
      <m:oMath>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3</m:t>
            </m:r>
          </m:sub>
        </m:sSub>
      </m:oMath>
      <w:r w:rsidRPr="00E420BC">
        <w:rPr>
          <w:sz w:val="28"/>
          <w:szCs w:val="28"/>
          <w:lang w:val="uk-UA"/>
        </w:rPr>
        <w:t xml:space="preserve"> завжди розташовуються на одній із трибун (Західної (З), Східної (В), Північної (С) або Південної (Ю)) за воротами, в даному випадку Північної, уболівальники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4</m:t>
            </m:r>
          </m:sub>
        </m:sSub>
      </m:oMath>
      <w:r w:rsidRPr="00E420BC">
        <w:rPr>
          <w:sz w:val="28"/>
          <w:szCs w:val="28"/>
          <w:lang w:val="uk-UA"/>
        </w:rPr>
        <w:t xml:space="preserve"> – на частині протилежної трибуни ( Південної);</w:t>
      </w:r>
    </w:p>
    <w:p w:rsidR="00765083" w:rsidRPr="00E420BC" w:rsidRDefault="00765083" w:rsidP="00765083">
      <w:pPr>
        <w:widowControl/>
        <w:autoSpaceDE/>
        <w:autoSpaceDN/>
        <w:spacing w:line="360" w:lineRule="auto"/>
        <w:ind w:firstLine="567"/>
        <w:jc w:val="both"/>
        <w:rPr>
          <w:sz w:val="28"/>
          <w:szCs w:val="28"/>
          <w:lang w:val="uk-UA"/>
        </w:rPr>
      </w:pPr>
      <w:r w:rsidRPr="00E420BC">
        <w:rPr>
          <w:sz w:val="28"/>
          <w:szCs w:val="28"/>
          <w:lang w:val="uk-UA"/>
        </w:rPr>
        <w:t xml:space="preserve">S – геометричний розмір представника клієнтської групи; Ухвалено, що значення даного параметра для клієнтських груп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3</m:t>
            </m:r>
          </m:sub>
        </m:sSub>
      </m:oMath>
      <w:r w:rsidRPr="00E420BC">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4</m:t>
            </m:r>
          </m:sub>
        </m:sSub>
      </m:oMath>
      <w:r w:rsidR="00E420BC" w:rsidRPr="00E420BC">
        <w:rPr>
          <w:sz w:val="28"/>
          <w:szCs w:val="28"/>
          <w:lang w:val="uk-UA"/>
        </w:rPr>
        <w:t xml:space="preserve"> </w:t>
      </w:r>
      <w:r w:rsidRPr="00E420BC">
        <w:rPr>
          <w:sz w:val="28"/>
          <w:szCs w:val="28"/>
          <w:lang w:val="uk-UA"/>
        </w:rPr>
        <w:t xml:space="preserve"> більше, ніж для інших уболівальників. Це зроблено для того, щоб підкреслити іншу модель поведінки у натовпі, часто пов'язану з підвищеною агресивністю;</w:t>
      </w:r>
    </w:p>
    <w:p w:rsidR="00765083" w:rsidRPr="00E420BC" w:rsidRDefault="00765083" w:rsidP="00765083">
      <w:pPr>
        <w:widowControl/>
        <w:autoSpaceDE/>
        <w:autoSpaceDN/>
        <w:spacing w:line="360" w:lineRule="auto"/>
        <w:ind w:firstLine="567"/>
        <w:jc w:val="both"/>
        <w:rPr>
          <w:sz w:val="28"/>
          <w:szCs w:val="28"/>
          <w:lang w:val="uk-UA"/>
        </w:rPr>
      </w:pPr>
      <w:r w:rsidRPr="00E420BC">
        <w:rPr>
          <w:sz w:val="28"/>
          <w:szCs w:val="28"/>
          <w:lang w:val="uk-UA"/>
        </w:rPr>
        <w:t xml:space="preserve">V – швидкість руху вболівальника. Позначається швидкість руху вболівальника вільному просторі. Прийнято рішення про те, що швидкість уболівальників клієнтських груп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3</m:t>
            </m:r>
          </m:sub>
        </m:sSub>
      </m:oMath>
      <w:r w:rsidR="00E420BC" w:rsidRPr="00E420BC">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4</m:t>
            </m:r>
          </m:sub>
        </m:sSub>
      </m:oMath>
      <w:r w:rsidR="00E420BC" w:rsidRPr="00E420BC">
        <w:rPr>
          <w:sz w:val="28"/>
          <w:szCs w:val="28"/>
          <w:lang w:val="uk-UA"/>
        </w:rPr>
        <w:t xml:space="preserve">  </w:t>
      </w:r>
      <w:r w:rsidRPr="00E420BC">
        <w:rPr>
          <w:sz w:val="28"/>
          <w:szCs w:val="28"/>
          <w:lang w:val="uk-UA"/>
        </w:rPr>
        <w:t>вища за швидкості інших уболівальників. Це зроблено для того, щоб підкреслити іншу модель поведінки у натовпі, часто пов'язану з підвищеною агресивністю. У моделі через високу щільність пасажиропотоку при виході на станцію задається початкова швидкість, відмінна від нормальної швидкості. При попаданні на вільний простір швидкість руху зростає;</w:t>
      </w:r>
    </w:p>
    <w:p w:rsidR="00765083" w:rsidRPr="00E420BC" w:rsidRDefault="00765083" w:rsidP="00765083">
      <w:pPr>
        <w:widowControl/>
        <w:autoSpaceDE/>
        <w:autoSpaceDN/>
        <w:spacing w:line="360" w:lineRule="auto"/>
        <w:ind w:firstLine="567"/>
        <w:jc w:val="both"/>
        <w:rPr>
          <w:sz w:val="28"/>
          <w:szCs w:val="28"/>
          <w:lang w:val="uk-UA"/>
        </w:rPr>
      </w:pPr>
      <w:r w:rsidRPr="00E420BC">
        <w:rPr>
          <w:sz w:val="28"/>
          <w:szCs w:val="28"/>
          <w:lang w:val="uk-UA"/>
        </w:rPr>
        <w:t xml:space="preserve">G – схильність агента до руху групи. Вболівальники клієнтських груп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3</m:t>
            </m:r>
          </m:sub>
        </m:sSub>
      </m:oMath>
      <w:r w:rsidR="00E420BC" w:rsidRPr="00E420BC">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4</m:t>
            </m:r>
          </m:sub>
        </m:sSub>
      </m:oMath>
      <w:r w:rsidR="00E420BC" w:rsidRPr="00E420BC">
        <w:rPr>
          <w:sz w:val="28"/>
          <w:szCs w:val="28"/>
          <w:lang w:val="uk-UA"/>
        </w:rPr>
        <w:t xml:space="preserve">  </w:t>
      </w:r>
      <w:r w:rsidRPr="00E420BC">
        <w:rPr>
          <w:sz w:val="28"/>
          <w:szCs w:val="28"/>
          <w:lang w:val="uk-UA"/>
        </w:rPr>
        <w:t>переважно переміщуються групами кілька людей.</w:t>
      </w:r>
    </w:p>
    <w:p w:rsidR="00765083" w:rsidRPr="00B17FC3" w:rsidRDefault="00765083" w:rsidP="00765083">
      <w:pPr>
        <w:widowControl/>
        <w:autoSpaceDE/>
        <w:autoSpaceDN/>
        <w:spacing w:line="360" w:lineRule="auto"/>
        <w:ind w:firstLine="567"/>
        <w:jc w:val="both"/>
        <w:rPr>
          <w:sz w:val="28"/>
          <w:szCs w:val="28"/>
        </w:rPr>
      </w:pPr>
      <w:r w:rsidRPr="00E420BC">
        <w:rPr>
          <w:sz w:val="28"/>
          <w:szCs w:val="28"/>
          <w:lang w:val="uk-UA"/>
        </w:rPr>
        <w:lastRenderedPageBreak/>
        <w:t>R – взаємодії коїться з іншими агентами [</w:t>
      </w:r>
      <w:r w:rsidR="007664EF" w:rsidRPr="007664EF">
        <w:rPr>
          <w:sz w:val="28"/>
          <w:szCs w:val="28"/>
        </w:rPr>
        <w:t>6</w:t>
      </w:r>
      <w:r w:rsidRPr="00E420BC">
        <w:rPr>
          <w:sz w:val="28"/>
          <w:szCs w:val="28"/>
          <w:lang w:val="uk-UA"/>
        </w:rPr>
        <w:t>] [</w:t>
      </w:r>
      <w:r w:rsidR="007664EF" w:rsidRPr="007664EF">
        <w:rPr>
          <w:sz w:val="28"/>
          <w:szCs w:val="28"/>
        </w:rPr>
        <w:t>35</w:t>
      </w:r>
      <w:r w:rsidRPr="00E420BC">
        <w:rPr>
          <w:sz w:val="28"/>
          <w:szCs w:val="28"/>
          <w:lang w:val="uk-UA"/>
        </w:rPr>
        <w:t>]. Параметр відбиває можливість прояви агресії до інших представників пішохідного потоку.</w:t>
      </w:r>
    </w:p>
    <w:p w:rsidR="00E420BC" w:rsidRDefault="00E420BC" w:rsidP="00765083">
      <w:pPr>
        <w:widowControl/>
        <w:autoSpaceDE/>
        <w:autoSpaceDN/>
        <w:spacing w:line="360" w:lineRule="auto"/>
        <w:ind w:firstLine="567"/>
        <w:jc w:val="both"/>
        <w:rPr>
          <w:sz w:val="28"/>
          <w:szCs w:val="28"/>
          <w:lang w:val="uk-UA"/>
        </w:rPr>
      </w:pPr>
      <w:r w:rsidRPr="00E420BC">
        <w:rPr>
          <w:sz w:val="28"/>
          <w:szCs w:val="28"/>
          <w:lang w:val="uk-UA"/>
        </w:rPr>
        <w:t xml:space="preserve">У Таблиці 3.1 представлено характеристику клієнтських груп уболівальників. Параметр </w:t>
      </w:r>
      <w:r w:rsidRPr="00E420BC">
        <w:rPr>
          <w:i/>
          <w:sz w:val="28"/>
          <w:szCs w:val="28"/>
          <w:lang w:val="uk-UA"/>
        </w:rPr>
        <w:t xml:space="preserve">M </w:t>
      </w:r>
      <w:r w:rsidRPr="00E420BC">
        <w:rPr>
          <w:sz w:val="28"/>
          <w:szCs w:val="28"/>
          <w:lang w:val="uk-UA"/>
        </w:rPr>
        <w:t>взятий для стадіону «Олімпійський», значення інших параметрів отримано з допомогою натурних експериментів, виконаних під час дослідження</w:t>
      </w:r>
      <w:r w:rsidRPr="00E420BC">
        <w:rPr>
          <w:sz w:val="28"/>
          <w:szCs w:val="28"/>
        </w:rPr>
        <w:t>.</w:t>
      </w:r>
    </w:p>
    <w:p w:rsidR="00E420BC" w:rsidRPr="00B17FC3" w:rsidRDefault="00E420BC" w:rsidP="00E420BC">
      <w:pPr>
        <w:widowControl/>
        <w:autoSpaceDE/>
        <w:autoSpaceDN/>
        <w:spacing w:line="360" w:lineRule="auto"/>
        <w:ind w:firstLine="567"/>
        <w:jc w:val="right"/>
        <w:rPr>
          <w:sz w:val="28"/>
          <w:szCs w:val="28"/>
        </w:rPr>
      </w:pPr>
      <w:r w:rsidRPr="00E420BC">
        <w:rPr>
          <w:sz w:val="28"/>
          <w:szCs w:val="28"/>
          <w:lang w:val="uk-UA"/>
        </w:rPr>
        <w:t xml:space="preserve">Таблиця </w:t>
      </w:r>
      <w:r w:rsidRPr="00B17FC3">
        <w:rPr>
          <w:sz w:val="28"/>
          <w:szCs w:val="28"/>
        </w:rPr>
        <w:t>3</w:t>
      </w:r>
      <w:r w:rsidRPr="00E420BC">
        <w:rPr>
          <w:sz w:val="28"/>
          <w:szCs w:val="28"/>
          <w:lang w:val="uk-UA"/>
        </w:rPr>
        <w:t>.</w:t>
      </w:r>
      <w:r w:rsidRPr="00B17FC3">
        <w:rPr>
          <w:sz w:val="28"/>
          <w:szCs w:val="28"/>
        </w:rPr>
        <w:t>1</w:t>
      </w:r>
      <w:r w:rsidRPr="00E420BC">
        <w:rPr>
          <w:sz w:val="28"/>
          <w:szCs w:val="28"/>
          <w:lang w:val="uk-UA"/>
        </w:rPr>
        <w:t xml:space="preserve"> </w:t>
      </w:r>
    </w:p>
    <w:p w:rsidR="00E420BC" w:rsidRPr="00E420BC" w:rsidRDefault="00E420BC" w:rsidP="00E420BC">
      <w:pPr>
        <w:widowControl/>
        <w:autoSpaceDE/>
        <w:autoSpaceDN/>
        <w:spacing w:line="360" w:lineRule="auto"/>
        <w:ind w:firstLine="567"/>
        <w:jc w:val="center"/>
        <w:rPr>
          <w:sz w:val="28"/>
          <w:szCs w:val="28"/>
          <w:lang w:val="uk-UA"/>
        </w:rPr>
      </w:pPr>
      <w:r w:rsidRPr="00E420BC">
        <w:rPr>
          <w:sz w:val="28"/>
          <w:szCs w:val="28"/>
          <w:lang w:val="uk-UA"/>
        </w:rPr>
        <w:t xml:space="preserve">Характеристики клієнтських груп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i</m:t>
            </m:r>
          </m:sub>
        </m:sSub>
      </m:oMath>
      <w:r w:rsidRPr="00E420BC">
        <w:rPr>
          <w:sz w:val="28"/>
          <w:szCs w:val="28"/>
          <w:lang w:val="uk-UA"/>
        </w:rPr>
        <w:t xml:space="preserve"> = (M, T, S, V, G, R)</w:t>
      </w:r>
    </w:p>
    <w:tbl>
      <w:tblPr>
        <w:tblStyle w:val="a4"/>
        <w:tblW w:w="9180" w:type="dxa"/>
        <w:tblLook w:val="04A0"/>
      </w:tblPr>
      <w:tblGrid>
        <w:gridCol w:w="5353"/>
        <w:gridCol w:w="3827"/>
      </w:tblGrid>
      <w:tr w:rsidR="00E420BC" w:rsidTr="00617155">
        <w:tc>
          <w:tcPr>
            <w:tcW w:w="5353" w:type="dxa"/>
          </w:tcPr>
          <w:p w:rsidR="00E420BC" w:rsidRPr="00E420BC" w:rsidRDefault="00E420BC" w:rsidP="00E420BC">
            <w:pPr>
              <w:widowControl/>
              <w:autoSpaceDE/>
              <w:autoSpaceDN/>
              <w:jc w:val="center"/>
              <w:rPr>
                <w:b/>
                <w:sz w:val="24"/>
                <w:szCs w:val="24"/>
                <w:lang w:val="uk-UA"/>
              </w:rPr>
            </w:pPr>
            <w:r w:rsidRPr="00E420BC">
              <w:rPr>
                <w:b/>
                <w:sz w:val="24"/>
                <w:szCs w:val="24"/>
                <w:lang w:val="uk-UA"/>
              </w:rPr>
              <w:t>Клієнтська група</w:t>
            </w:r>
          </w:p>
        </w:tc>
        <w:tc>
          <w:tcPr>
            <w:tcW w:w="3827" w:type="dxa"/>
          </w:tcPr>
          <w:p w:rsidR="00E420BC" w:rsidRPr="00E420BC" w:rsidRDefault="00E420BC" w:rsidP="00E420BC">
            <w:pPr>
              <w:widowControl/>
              <w:autoSpaceDE/>
              <w:autoSpaceDN/>
              <w:jc w:val="center"/>
              <w:rPr>
                <w:b/>
                <w:sz w:val="24"/>
                <w:szCs w:val="24"/>
                <w:lang w:val="uk-UA"/>
              </w:rPr>
            </w:pPr>
            <w:r w:rsidRPr="00E420BC">
              <w:rPr>
                <w:b/>
                <w:sz w:val="24"/>
                <w:szCs w:val="24"/>
                <w:lang w:val="uk-UA"/>
              </w:rPr>
              <w:t>Значення кортежу</w:t>
            </w:r>
          </w:p>
        </w:tc>
      </w:tr>
      <w:tr w:rsidR="00E420BC" w:rsidTr="00617155">
        <w:tc>
          <w:tcPr>
            <w:tcW w:w="5353" w:type="dxa"/>
          </w:tcPr>
          <w:p w:rsidR="00E420BC" w:rsidRPr="00E420BC" w:rsidRDefault="00E420BC" w:rsidP="00E420BC">
            <w:pPr>
              <w:widowControl/>
              <w:autoSpaceDE/>
              <w:autoSpaceDN/>
              <w:jc w:val="both"/>
              <w:rPr>
                <w:sz w:val="24"/>
                <w:szCs w:val="24"/>
                <w:lang w:val="en-US"/>
              </w:rPr>
            </w:pPr>
            <w:r w:rsidRPr="00E420BC">
              <w:rPr>
                <w:sz w:val="24"/>
                <w:szCs w:val="24"/>
                <w:lang w:val="uk-UA"/>
              </w:rPr>
              <w:t>Вболівальники домашньої команди</w:t>
            </w:r>
            <w:r>
              <w:rPr>
                <w:sz w:val="24"/>
                <w:szCs w:val="24"/>
                <w:lang w:val="en-US"/>
              </w:rPr>
              <w:t xml:space="preserve"> </w:t>
            </w:r>
            <m:oMath>
              <m:d>
                <m:dPr>
                  <m:ctrlPr>
                    <w:rPr>
                      <w:rFonts w:ascii="Cambria Math"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g</m:t>
                      </m:r>
                    </m:e>
                    <m:sub>
                      <m:r>
                        <w:rPr>
                          <w:rFonts w:ascii="Cambria Math" w:hAnsi="Cambria Math"/>
                          <w:sz w:val="24"/>
                          <w:szCs w:val="24"/>
                          <w:lang w:val="en-US"/>
                        </w:rPr>
                        <m:t>1</m:t>
                      </m:r>
                    </m:sub>
                  </m:sSub>
                </m:e>
              </m:d>
            </m:oMath>
          </w:p>
        </w:tc>
        <w:tc>
          <w:tcPr>
            <w:tcW w:w="3827" w:type="dxa"/>
          </w:tcPr>
          <w:p w:rsidR="00E420BC" w:rsidRPr="00617155" w:rsidRDefault="00617155" w:rsidP="00617155">
            <w:pPr>
              <w:pStyle w:val="Default"/>
              <w:jc w:val="both"/>
              <w:rPr>
                <w:lang w:val="en-US"/>
              </w:rPr>
            </w:pPr>
            <w:r w:rsidRPr="00617155">
              <w:t xml:space="preserve">(17000; З/В; 0,6; 0,9/1; 0; 0) </w:t>
            </w:r>
          </w:p>
        </w:tc>
      </w:tr>
      <w:tr w:rsidR="00E420BC" w:rsidTr="00617155">
        <w:tc>
          <w:tcPr>
            <w:tcW w:w="5353" w:type="dxa"/>
          </w:tcPr>
          <w:p w:rsidR="00E420BC" w:rsidRPr="00E420BC" w:rsidRDefault="00E420BC" w:rsidP="00E420BC">
            <w:pPr>
              <w:widowControl/>
              <w:autoSpaceDE/>
              <w:autoSpaceDN/>
              <w:jc w:val="both"/>
              <w:rPr>
                <w:sz w:val="24"/>
                <w:szCs w:val="24"/>
                <w:lang w:val="en-US"/>
              </w:rPr>
            </w:pPr>
            <w:r w:rsidRPr="00E420BC">
              <w:rPr>
                <w:sz w:val="24"/>
                <w:szCs w:val="24"/>
                <w:lang w:val="uk-UA"/>
              </w:rPr>
              <w:t>Вболівальники гостьової команди</w:t>
            </w:r>
            <w:r>
              <w:rPr>
                <w:sz w:val="24"/>
                <w:szCs w:val="24"/>
                <w:lang w:val="en-US"/>
              </w:rPr>
              <w:t xml:space="preserve"> </w:t>
            </w:r>
            <m:oMath>
              <m:d>
                <m:dPr>
                  <m:ctrlPr>
                    <w:rPr>
                      <w:rFonts w:ascii="Cambria Math"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g</m:t>
                      </m:r>
                    </m:e>
                    <m:sub>
                      <m:r>
                        <w:rPr>
                          <w:rFonts w:ascii="Cambria Math" w:hAnsi="Cambria Math"/>
                          <w:sz w:val="24"/>
                          <w:szCs w:val="24"/>
                          <w:lang w:val="en-US"/>
                        </w:rPr>
                        <m:t>2</m:t>
                      </m:r>
                    </m:sub>
                  </m:sSub>
                </m:e>
              </m:d>
            </m:oMath>
          </w:p>
        </w:tc>
        <w:tc>
          <w:tcPr>
            <w:tcW w:w="3827" w:type="dxa"/>
          </w:tcPr>
          <w:p w:rsidR="00E420BC" w:rsidRPr="00617155" w:rsidRDefault="00617155" w:rsidP="00617155">
            <w:pPr>
              <w:pStyle w:val="Default"/>
              <w:jc w:val="both"/>
              <w:rPr>
                <w:lang w:val="en-US"/>
              </w:rPr>
            </w:pPr>
            <w:r w:rsidRPr="00617155">
              <w:t xml:space="preserve">(10000; В; 0,6; 0,9/1; 0; 0) </w:t>
            </w:r>
          </w:p>
        </w:tc>
      </w:tr>
      <w:tr w:rsidR="00617155" w:rsidTr="00617155">
        <w:tc>
          <w:tcPr>
            <w:tcW w:w="5353" w:type="dxa"/>
          </w:tcPr>
          <w:p w:rsidR="00617155" w:rsidRPr="00E420BC" w:rsidRDefault="00617155" w:rsidP="00617155">
            <w:pPr>
              <w:widowControl/>
              <w:autoSpaceDE/>
              <w:autoSpaceDN/>
              <w:jc w:val="both"/>
              <w:rPr>
                <w:sz w:val="24"/>
                <w:szCs w:val="24"/>
                <w:lang w:val="uk-UA"/>
              </w:rPr>
            </w:pPr>
            <w:r w:rsidRPr="00617155">
              <w:rPr>
                <w:sz w:val="24"/>
                <w:szCs w:val="24"/>
                <w:lang w:val="uk-UA"/>
              </w:rPr>
              <w:t>Активні вболівальники домашньої команди</w:t>
            </w:r>
            <m:oMath>
              <m:d>
                <m:dPr>
                  <m:ctrlPr>
                    <w:rPr>
                      <w:rFonts w:ascii="Cambria Math"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g</m:t>
                      </m:r>
                    </m:e>
                    <m:sub>
                      <m:r>
                        <w:rPr>
                          <w:rFonts w:ascii="Cambria Math" w:hAnsi="Cambria Math"/>
                          <w:sz w:val="24"/>
                          <w:szCs w:val="24"/>
                        </w:rPr>
                        <m:t>3</m:t>
                      </m:r>
                    </m:sub>
                  </m:sSub>
                </m:e>
              </m:d>
            </m:oMath>
          </w:p>
        </w:tc>
        <w:tc>
          <w:tcPr>
            <w:tcW w:w="3827" w:type="dxa"/>
          </w:tcPr>
          <w:p w:rsidR="00617155" w:rsidRPr="00617155" w:rsidRDefault="00617155" w:rsidP="00617155">
            <w:pPr>
              <w:pStyle w:val="Default"/>
              <w:jc w:val="both"/>
              <w:rPr>
                <w:lang w:val="en-US"/>
              </w:rPr>
            </w:pPr>
            <w:r w:rsidRPr="00617155">
              <w:t>(10000; С; 0,75; 0,9/1,25; 1; 1</w:t>
            </w:r>
            <m:oMath>
              <m:d>
                <m:dPr>
                  <m:ctrlPr>
                    <w:rPr>
                      <w:rFonts w:ascii="Cambria Math" w:eastAsia="Times New Roman" w:hAnsi="Cambria Math"/>
                      <w:i/>
                      <w:color w:val="auto"/>
                      <w:lang w:val="en-US"/>
                    </w:rPr>
                  </m:ctrlPr>
                </m:dPr>
                <m:e>
                  <m:sSub>
                    <m:sSubPr>
                      <m:ctrlPr>
                        <w:rPr>
                          <w:rFonts w:ascii="Cambria Math" w:eastAsia="Times New Roman" w:hAnsi="Cambria Math"/>
                          <w:i/>
                          <w:color w:val="auto"/>
                          <w:lang w:val="en-US"/>
                        </w:rPr>
                      </m:ctrlPr>
                    </m:sSubPr>
                    <m:e>
                      <m:r>
                        <w:rPr>
                          <w:rFonts w:ascii="Cambria Math" w:hAnsi="Cambria Math"/>
                          <w:lang w:val="en-US"/>
                        </w:rPr>
                        <m:t>g</m:t>
                      </m:r>
                    </m:e>
                    <m:sub>
                      <m:r>
                        <w:rPr>
                          <w:rFonts w:ascii="Cambria Math"/>
                        </w:rPr>
                        <m:t>4</m:t>
                      </m:r>
                    </m:sub>
                  </m:sSub>
                </m:e>
              </m:d>
            </m:oMath>
            <w:r w:rsidRPr="00617155">
              <w:t xml:space="preserve"> ) </w:t>
            </w:r>
          </w:p>
        </w:tc>
      </w:tr>
      <w:tr w:rsidR="00617155" w:rsidTr="00617155">
        <w:tc>
          <w:tcPr>
            <w:tcW w:w="5353" w:type="dxa"/>
          </w:tcPr>
          <w:p w:rsidR="00617155" w:rsidRPr="00617155" w:rsidRDefault="00617155" w:rsidP="00E420BC">
            <w:pPr>
              <w:widowControl/>
              <w:autoSpaceDE/>
              <w:autoSpaceDN/>
              <w:jc w:val="both"/>
              <w:rPr>
                <w:sz w:val="24"/>
                <w:szCs w:val="24"/>
              </w:rPr>
            </w:pPr>
            <w:r w:rsidRPr="00617155">
              <w:rPr>
                <w:sz w:val="24"/>
                <w:szCs w:val="24"/>
                <w:lang w:val="uk-UA"/>
              </w:rPr>
              <w:t>Активні вболівальники гостьової команди</w:t>
            </w:r>
            <w:r w:rsidRPr="00617155">
              <w:rPr>
                <w:sz w:val="24"/>
                <w:szCs w:val="24"/>
              </w:rPr>
              <w:t xml:space="preserve"> </w:t>
            </w:r>
            <m:oMath>
              <m:d>
                <m:dPr>
                  <m:ctrlPr>
                    <w:rPr>
                      <w:rFonts w:ascii="Cambria Math"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g</m:t>
                      </m:r>
                    </m:e>
                    <m:sub>
                      <m:r>
                        <w:rPr>
                          <w:rFonts w:ascii="Cambria Math" w:hAnsi="Cambria Math"/>
                          <w:sz w:val="24"/>
                          <w:szCs w:val="24"/>
                        </w:rPr>
                        <m:t>4</m:t>
                      </m:r>
                    </m:sub>
                  </m:sSub>
                </m:e>
              </m:d>
            </m:oMath>
          </w:p>
        </w:tc>
        <w:tc>
          <w:tcPr>
            <w:tcW w:w="3827" w:type="dxa"/>
          </w:tcPr>
          <w:p w:rsidR="00617155" w:rsidRPr="00617155" w:rsidRDefault="00617155" w:rsidP="00617155">
            <w:pPr>
              <w:pStyle w:val="Default"/>
              <w:jc w:val="both"/>
            </w:pPr>
            <w:r w:rsidRPr="00617155">
              <w:t>(5000; Ю; 0,75; 0,9/1,25; 1; 1</w:t>
            </w:r>
            <w:r w:rsidRPr="00617155">
              <w:rPr>
                <w:lang w:val="en-US"/>
              </w:rPr>
              <w:t xml:space="preserve"> </w:t>
            </w:r>
            <m:oMath>
              <m:d>
                <m:dPr>
                  <m:ctrlPr>
                    <w:rPr>
                      <w:rFonts w:ascii="Cambria Math" w:eastAsia="Times New Roman" w:hAnsi="Cambria Math"/>
                      <w:i/>
                      <w:color w:val="auto"/>
                      <w:lang w:val="en-US"/>
                    </w:rPr>
                  </m:ctrlPr>
                </m:dPr>
                <m:e>
                  <m:sSub>
                    <m:sSubPr>
                      <m:ctrlPr>
                        <w:rPr>
                          <w:rFonts w:ascii="Cambria Math" w:eastAsia="Times New Roman" w:hAnsi="Cambria Math"/>
                          <w:i/>
                          <w:color w:val="auto"/>
                          <w:lang w:val="en-US"/>
                        </w:rPr>
                      </m:ctrlPr>
                    </m:sSubPr>
                    <m:e>
                      <m:r>
                        <w:rPr>
                          <w:rFonts w:ascii="Cambria Math" w:hAnsi="Cambria Math"/>
                          <w:lang w:val="en-US"/>
                        </w:rPr>
                        <m:t>g</m:t>
                      </m:r>
                    </m:e>
                    <m:sub>
                      <m:r>
                        <w:rPr>
                          <w:rFonts w:ascii="Cambria Math"/>
                        </w:rPr>
                        <m:t>3</m:t>
                      </m:r>
                    </m:sub>
                  </m:sSub>
                </m:e>
              </m:d>
            </m:oMath>
          </w:p>
        </w:tc>
      </w:tr>
      <w:tr w:rsidR="00617155" w:rsidTr="00617155">
        <w:tc>
          <w:tcPr>
            <w:tcW w:w="5353" w:type="dxa"/>
          </w:tcPr>
          <w:p w:rsidR="00617155" w:rsidRPr="00617155" w:rsidRDefault="00617155" w:rsidP="00E420BC">
            <w:pPr>
              <w:widowControl/>
              <w:autoSpaceDE/>
              <w:autoSpaceDN/>
              <w:jc w:val="both"/>
              <w:rPr>
                <w:sz w:val="24"/>
                <w:szCs w:val="24"/>
                <w:lang w:val="en-US"/>
              </w:rPr>
            </w:pPr>
            <w:r w:rsidRPr="00617155">
              <w:rPr>
                <w:sz w:val="24"/>
                <w:szCs w:val="24"/>
                <w:lang w:val="uk-UA"/>
              </w:rPr>
              <w:t>Нейтральні глядачі</w:t>
            </w:r>
            <w:r>
              <w:rPr>
                <w:sz w:val="24"/>
                <w:szCs w:val="24"/>
                <w:lang w:val="en-US"/>
              </w:rPr>
              <w:t xml:space="preserve"> </w:t>
            </w:r>
            <m:oMath>
              <m:d>
                <m:dPr>
                  <m:ctrlPr>
                    <w:rPr>
                      <w:rFonts w:ascii="Cambria Math"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g</m:t>
                      </m:r>
                    </m:e>
                    <m:sub>
                      <m:r>
                        <w:rPr>
                          <w:rFonts w:ascii="Cambria Math" w:hAnsi="Cambria Math"/>
                          <w:sz w:val="24"/>
                          <w:szCs w:val="24"/>
                          <w:lang w:val="en-US"/>
                        </w:rPr>
                        <m:t>5</m:t>
                      </m:r>
                    </m:sub>
                  </m:sSub>
                </m:e>
              </m:d>
            </m:oMath>
          </w:p>
        </w:tc>
        <w:tc>
          <w:tcPr>
            <w:tcW w:w="3827" w:type="dxa"/>
          </w:tcPr>
          <w:p w:rsidR="00617155" w:rsidRPr="00617155" w:rsidRDefault="00617155" w:rsidP="00617155">
            <w:pPr>
              <w:pStyle w:val="Default"/>
              <w:jc w:val="both"/>
              <w:rPr>
                <w:lang w:val="en-US"/>
              </w:rPr>
            </w:pPr>
            <w:r w:rsidRPr="00617155">
              <w:t xml:space="preserve">(2000; З/В; 0,6; 0,7/1,0; 0; 0) </w:t>
            </w:r>
          </w:p>
        </w:tc>
      </w:tr>
      <w:tr w:rsidR="00617155" w:rsidTr="00617155">
        <w:tc>
          <w:tcPr>
            <w:tcW w:w="5353" w:type="dxa"/>
          </w:tcPr>
          <w:p w:rsidR="00617155" w:rsidRPr="00617155" w:rsidRDefault="00617155" w:rsidP="00E420BC">
            <w:pPr>
              <w:widowControl/>
              <w:autoSpaceDE/>
              <w:autoSpaceDN/>
              <w:jc w:val="both"/>
              <w:rPr>
                <w:sz w:val="24"/>
                <w:szCs w:val="24"/>
                <w:lang w:val="en-US"/>
              </w:rPr>
            </w:pPr>
            <w:r w:rsidRPr="00617155">
              <w:rPr>
                <w:sz w:val="24"/>
                <w:szCs w:val="24"/>
                <w:lang w:val="uk-UA"/>
              </w:rPr>
              <w:t xml:space="preserve">Офіційні особи </w:t>
            </w:r>
            <m:oMath>
              <m:d>
                <m:dPr>
                  <m:ctrlPr>
                    <w:rPr>
                      <w:rFonts w:ascii="Cambria Math"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g</m:t>
                      </m:r>
                    </m:e>
                    <m:sub>
                      <m:r>
                        <w:rPr>
                          <w:rFonts w:ascii="Cambria Math" w:hAnsi="Cambria Math"/>
                          <w:sz w:val="24"/>
                          <w:szCs w:val="24"/>
                          <w:lang w:val="en-US"/>
                        </w:rPr>
                        <m:t>6</m:t>
                      </m:r>
                    </m:sub>
                  </m:sSub>
                </m:e>
              </m:d>
            </m:oMath>
          </w:p>
        </w:tc>
        <w:tc>
          <w:tcPr>
            <w:tcW w:w="3827" w:type="dxa"/>
          </w:tcPr>
          <w:p w:rsidR="00617155" w:rsidRPr="00617155" w:rsidRDefault="00617155" w:rsidP="00617155">
            <w:pPr>
              <w:pStyle w:val="Default"/>
              <w:jc w:val="both"/>
              <w:rPr>
                <w:lang w:val="en-US"/>
              </w:rPr>
            </w:pPr>
            <w:r w:rsidRPr="00617155">
              <w:t xml:space="preserve">(1000; А; 0,6; 0,7/1,0; 0; 0) </w:t>
            </w:r>
          </w:p>
        </w:tc>
      </w:tr>
    </w:tbl>
    <w:p w:rsidR="00765083" w:rsidRDefault="00765083" w:rsidP="00765083">
      <w:pPr>
        <w:widowControl/>
        <w:autoSpaceDE/>
        <w:autoSpaceDN/>
        <w:spacing w:line="360" w:lineRule="auto"/>
        <w:ind w:firstLine="567"/>
        <w:jc w:val="both"/>
        <w:rPr>
          <w:sz w:val="28"/>
          <w:szCs w:val="28"/>
          <w:lang w:val="uk-UA"/>
        </w:rPr>
      </w:pPr>
    </w:p>
    <w:p w:rsidR="00617155" w:rsidRPr="00617155" w:rsidRDefault="00617155" w:rsidP="00617155">
      <w:pPr>
        <w:widowControl/>
        <w:autoSpaceDE/>
        <w:autoSpaceDN/>
        <w:spacing w:line="360" w:lineRule="auto"/>
        <w:ind w:firstLine="567"/>
        <w:jc w:val="both"/>
        <w:rPr>
          <w:sz w:val="28"/>
          <w:szCs w:val="28"/>
          <w:lang w:val="uk-UA"/>
        </w:rPr>
      </w:pPr>
      <w:r w:rsidRPr="00617155">
        <w:rPr>
          <w:sz w:val="28"/>
          <w:szCs w:val="28"/>
          <w:lang w:val="uk-UA"/>
        </w:rPr>
        <w:t xml:space="preserve">Окрему увагу варто звернути на атрибути </w:t>
      </w:r>
      <m:oMath>
        <m:r>
          <w:rPr>
            <w:rFonts w:ascii="Cambria Math" w:hAnsi="Cambria Math"/>
            <w:sz w:val="28"/>
            <w:szCs w:val="28"/>
            <w:lang w:val="uk-UA"/>
          </w:rPr>
          <m:t>G</m:t>
        </m:r>
      </m:oMath>
      <w:r w:rsidRPr="00617155">
        <w:rPr>
          <w:sz w:val="28"/>
          <w:szCs w:val="28"/>
          <w:lang w:val="uk-UA"/>
        </w:rPr>
        <w:t xml:space="preserve"> і </w:t>
      </w:r>
      <m:oMath>
        <m:r>
          <w:rPr>
            <w:rFonts w:ascii="Cambria Math" w:hAnsi="Cambria Math"/>
            <w:sz w:val="28"/>
            <w:szCs w:val="28"/>
            <w:lang w:val="uk-UA"/>
          </w:rPr>
          <m:t>R</m:t>
        </m:r>
      </m:oMath>
      <w:r w:rsidRPr="00617155">
        <w:rPr>
          <w:sz w:val="28"/>
          <w:szCs w:val="28"/>
          <w:lang w:val="uk-UA"/>
        </w:rPr>
        <w:t xml:space="preserve">, які приймають лише 2 можливі значення «Істина» (= 1) і «Брехня» (= 0), тобто. є логічними атрибутами. Переміщаючись у групах і з великою швидкістю руху (атрибут </w:t>
      </w:r>
      <m:oMath>
        <m:r>
          <w:rPr>
            <w:rFonts w:ascii="Cambria Math" w:hAnsi="Cambria Math"/>
            <w:sz w:val="28"/>
            <w:szCs w:val="28"/>
            <w:lang w:val="uk-UA"/>
          </w:rPr>
          <m:t>V</m:t>
        </m:r>
      </m:oMath>
      <w:r w:rsidRPr="00617155">
        <w:rPr>
          <w:sz w:val="28"/>
          <w:szCs w:val="28"/>
          <w:lang w:val="uk-UA"/>
        </w:rPr>
        <w:t xml:space="preserve">), уболівальники клієнтських груп </w:t>
      </w:r>
      <m:oMath>
        <m:d>
          <m:dPr>
            <m:ctrlPr>
              <w:rPr>
                <w:rFonts w:ascii="Cambria Math"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g</m:t>
                </m:r>
              </m:e>
              <m:sub>
                <m:r>
                  <w:rPr>
                    <w:rFonts w:ascii="Cambria Math" w:hAnsi="Cambria Math"/>
                    <w:sz w:val="24"/>
                    <w:szCs w:val="24"/>
                    <w:lang w:val="uk-UA"/>
                  </w:rPr>
                  <m:t>3</m:t>
                </m:r>
              </m:sub>
            </m:sSub>
          </m:e>
        </m:d>
      </m:oMath>
      <w:r>
        <w:rPr>
          <w:sz w:val="28"/>
          <w:szCs w:val="28"/>
          <w:lang w:val="uk-UA"/>
        </w:rPr>
        <w:t xml:space="preserve">, </w:t>
      </w:r>
      <m:oMath>
        <m:d>
          <m:dPr>
            <m:ctrlPr>
              <w:rPr>
                <w:rFonts w:ascii="Cambria Math"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g</m:t>
                </m:r>
              </m:e>
              <m:sub>
                <m:r>
                  <w:rPr>
                    <w:rFonts w:ascii="Cambria Math" w:hAnsi="Cambria Math"/>
                    <w:sz w:val="24"/>
                    <w:szCs w:val="24"/>
                    <w:lang w:val="uk-UA"/>
                  </w:rPr>
                  <m:t>4</m:t>
                </m:r>
              </m:sub>
            </m:sSub>
          </m:e>
        </m:d>
      </m:oMath>
      <w:r w:rsidRPr="00617155">
        <w:rPr>
          <w:sz w:val="28"/>
          <w:szCs w:val="28"/>
          <w:lang w:val="uk-UA"/>
        </w:rPr>
        <w:t xml:space="preserve"> пронизують пішохідний потік наскрізь, що впливає загальні характеристики потоку. При</w:t>
      </w:r>
      <w:r w:rsidRPr="00617155">
        <w:rPr>
          <w:sz w:val="28"/>
          <w:szCs w:val="28"/>
        </w:rPr>
        <w:t xml:space="preserve"> </w:t>
      </w:r>
      <w:proofErr w:type="spellStart"/>
      <w:r w:rsidRPr="00617155">
        <w:rPr>
          <w:sz w:val="28"/>
          <w:szCs w:val="28"/>
          <w:lang w:val="uk-UA"/>
        </w:rPr>
        <w:t>виникненн</w:t>
      </w:r>
      <w:r>
        <w:rPr>
          <w:sz w:val="28"/>
          <w:szCs w:val="28"/>
        </w:rPr>
        <w:t>і</w:t>
      </w:r>
      <w:proofErr w:type="spellEnd"/>
      <w:r w:rsidRPr="00617155">
        <w:rPr>
          <w:sz w:val="28"/>
          <w:szCs w:val="28"/>
          <w:lang w:val="uk-UA"/>
        </w:rPr>
        <w:t xml:space="preserve"> конфліктних ситуацій чи заворушень цей факт слід враховувати правоохоронним органам. Перебуваючи у групі, порушники стають агресивними та можуть чинити опір затримкам.</w:t>
      </w:r>
    </w:p>
    <w:p w:rsidR="00617155" w:rsidRPr="00617155" w:rsidRDefault="00617155" w:rsidP="00617155">
      <w:pPr>
        <w:widowControl/>
        <w:autoSpaceDE/>
        <w:autoSpaceDN/>
        <w:spacing w:line="360" w:lineRule="auto"/>
        <w:ind w:firstLine="567"/>
        <w:jc w:val="both"/>
        <w:rPr>
          <w:sz w:val="28"/>
          <w:szCs w:val="28"/>
          <w:lang w:val="uk-UA"/>
        </w:rPr>
      </w:pPr>
      <w:r w:rsidRPr="00617155">
        <w:rPr>
          <w:sz w:val="28"/>
          <w:szCs w:val="28"/>
          <w:lang w:val="uk-UA"/>
        </w:rPr>
        <w:t xml:space="preserve">Значення 1 атрибуту </w:t>
      </w:r>
      <m:oMath>
        <m:r>
          <w:rPr>
            <w:rFonts w:ascii="Cambria Math" w:hAnsi="Cambria Math"/>
            <w:sz w:val="28"/>
            <w:szCs w:val="28"/>
            <w:lang w:val="uk-UA"/>
          </w:rPr>
          <m:t>R</m:t>
        </m:r>
      </m:oMath>
      <w:r w:rsidRPr="00617155">
        <w:rPr>
          <w:sz w:val="28"/>
          <w:szCs w:val="28"/>
          <w:lang w:val="uk-UA"/>
        </w:rPr>
        <w:t xml:space="preserve"> говорить про можливий прояв агресії до представників відповідної клієнтської групи, вказаної у дужках. При русі одному пішохідному потоці чи перетині маршрутів руху клієнтських груп уболівальників </w:t>
      </w:r>
      <m:oMath>
        <m:d>
          <m:dPr>
            <m:ctrlPr>
              <w:rPr>
                <w:rFonts w:ascii="Cambria Math"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g</m:t>
                </m:r>
              </m:e>
              <m:sub>
                <m:r>
                  <w:rPr>
                    <w:rFonts w:ascii="Cambria Math" w:hAnsi="Cambria Math"/>
                    <w:sz w:val="24"/>
                    <w:szCs w:val="24"/>
                    <w:lang w:val="uk-UA"/>
                  </w:rPr>
                  <m:t>3</m:t>
                </m:r>
              </m:sub>
            </m:sSub>
          </m:e>
        </m:d>
      </m:oMath>
      <w:r>
        <w:rPr>
          <w:sz w:val="28"/>
          <w:szCs w:val="28"/>
          <w:lang w:val="uk-UA"/>
        </w:rPr>
        <w:t xml:space="preserve">, </w:t>
      </w:r>
      <m:oMath>
        <m:d>
          <m:dPr>
            <m:ctrlPr>
              <w:rPr>
                <w:rFonts w:ascii="Cambria Math" w:hAnsi="Cambria Math"/>
                <w:i/>
                <w:sz w:val="24"/>
                <w:szCs w:val="24"/>
                <w:lang w:val="en-US"/>
              </w:rPr>
            </m:ctrlPr>
          </m:dPr>
          <m:e>
            <m:sSub>
              <m:sSubPr>
                <m:ctrlPr>
                  <w:rPr>
                    <w:rFonts w:ascii="Cambria Math" w:hAnsi="Cambria Math"/>
                    <w:i/>
                    <w:sz w:val="24"/>
                    <w:szCs w:val="24"/>
                    <w:lang w:val="en-US"/>
                  </w:rPr>
                </m:ctrlPr>
              </m:sSubPr>
              <m:e>
                <m:r>
                  <w:rPr>
                    <w:rFonts w:ascii="Cambria Math" w:hAnsi="Cambria Math"/>
                    <w:sz w:val="24"/>
                    <w:szCs w:val="24"/>
                    <w:lang w:val="en-US"/>
                  </w:rPr>
                  <m:t>g</m:t>
                </m:r>
              </m:e>
              <m:sub>
                <m:r>
                  <w:rPr>
                    <w:rFonts w:ascii="Cambria Math" w:hAnsi="Cambria Math"/>
                    <w:sz w:val="24"/>
                    <w:szCs w:val="24"/>
                    <w:lang w:val="uk-UA"/>
                  </w:rPr>
                  <m:t>4</m:t>
                </m:r>
              </m:sub>
            </m:sSub>
          </m:e>
        </m:d>
      </m:oMath>
      <w:r w:rsidRPr="00617155">
        <w:rPr>
          <w:sz w:val="28"/>
          <w:szCs w:val="28"/>
          <w:lang w:val="uk-UA"/>
        </w:rPr>
        <w:t xml:space="preserve"> високо можливі конфліктні ситуації. Оскільки вболівальники цих клієнтських груп переміщаються у групах, поодинокі конфлікти відразу переростуть у масові заворушення. Виходячи з цього, обов'язковими умовами при плануванні </w:t>
      </w:r>
      <w:r>
        <w:rPr>
          <w:sz w:val="28"/>
          <w:szCs w:val="28"/>
          <w:lang w:val="uk-UA"/>
        </w:rPr>
        <w:t>В</w:t>
      </w:r>
      <w:r w:rsidRPr="00617155">
        <w:rPr>
          <w:sz w:val="28"/>
          <w:szCs w:val="28"/>
          <w:lang w:val="uk-UA"/>
        </w:rPr>
        <w:t>КМ</w:t>
      </w:r>
      <w:r>
        <w:rPr>
          <w:sz w:val="28"/>
          <w:szCs w:val="28"/>
          <w:lang w:val="uk-UA"/>
        </w:rPr>
        <w:t>З</w:t>
      </w:r>
      <w:r w:rsidRPr="00617155">
        <w:rPr>
          <w:sz w:val="28"/>
          <w:szCs w:val="28"/>
          <w:lang w:val="uk-UA"/>
        </w:rPr>
        <w:t xml:space="preserve"> є розведення пішохідних маршрутів відповідних клієнтських груп та неможливість їх перебування на сусідніх </w:t>
      </w:r>
      <w:r w:rsidRPr="007664EF">
        <w:rPr>
          <w:sz w:val="28"/>
          <w:szCs w:val="28"/>
          <w:lang w:val="uk-UA"/>
        </w:rPr>
        <w:t>трибунах [</w:t>
      </w:r>
      <w:r w:rsidR="007664EF" w:rsidRPr="007664EF">
        <w:rPr>
          <w:sz w:val="28"/>
          <w:szCs w:val="28"/>
          <w:lang w:val="uk-UA"/>
        </w:rPr>
        <w:t>6</w:t>
      </w:r>
      <w:r w:rsidRPr="007664EF">
        <w:rPr>
          <w:sz w:val="28"/>
          <w:szCs w:val="28"/>
          <w:lang w:val="uk-UA"/>
        </w:rPr>
        <w:t>].</w:t>
      </w:r>
    </w:p>
    <w:p w:rsidR="00BE47DC" w:rsidRDefault="00617155" w:rsidP="00617155">
      <w:pPr>
        <w:widowControl/>
        <w:autoSpaceDE/>
        <w:autoSpaceDN/>
        <w:spacing w:line="360" w:lineRule="auto"/>
        <w:ind w:firstLine="567"/>
        <w:jc w:val="both"/>
        <w:rPr>
          <w:sz w:val="28"/>
          <w:szCs w:val="28"/>
          <w:lang w:val="uk-UA"/>
        </w:rPr>
      </w:pPr>
      <w:r w:rsidRPr="00617155">
        <w:rPr>
          <w:sz w:val="28"/>
          <w:szCs w:val="28"/>
          <w:lang w:val="uk-UA"/>
        </w:rPr>
        <w:lastRenderedPageBreak/>
        <w:t>У імітаційній моделі розбіжності у поведінці представників клієнтських груп, отже, і параметрів відповідних кортежів, відбивається шляхом зміни значень атрибутів відповідних агентів. Представники клієнтських груп зображені у вигляді кіл відповідного діаметра різних кольорів, що від</w:t>
      </w:r>
      <w:r>
        <w:rPr>
          <w:sz w:val="28"/>
          <w:szCs w:val="28"/>
          <w:lang w:val="uk-UA"/>
        </w:rPr>
        <w:t>ображено на м</w:t>
      </w:r>
      <w:r w:rsidRPr="00617155">
        <w:rPr>
          <w:sz w:val="28"/>
          <w:szCs w:val="28"/>
          <w:lang w:val="uk-UA"/>
        </w:rPr>
        <w:t>алюнку 3.5.</w:t>
      </w:r>
    </w:p>
    <w:p w:rsidR="00617155" w:rsidRDefault="00617155" w:rsidP="00617155">
      <w:pPr>
        <w:widowControl/>
        <w:autoSpaceDE/>
        <w:autoSpaceDN/>
        <w:spacing w:line="360" w:lineRule="auto"/>
        <w:jc w:val="center"/>
        <w:rPr>
          <w:sz w:val="28"/>
          <w:szCs w:val="28"/>
          <w:lang w:val="uk-UA"/>
        </w:rPr>
      </w:pPr>
      <w:r>
        <w:rPr>
          <w:noProof/>
          <w:sz w:val="28"/>
          <w:szCs w:val="28"/>
          <w:lang w:eastAsia="ru-RU"/>
        </w:rPr>
        <w:drawing>
          <wp:inline distT="0" distB="0" distL="0" distR="0">
            <wp:extent cx="5934075" cy="2314575"/>
            <wp:effectExtent l="19050" t="0" r="9525" b="0"/>
            <wp:docPr id="62"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6" cstate="print"/>
                    <a:srcRect/>
                    <a:stretch>
                      <a:fillRect/>
                    </a:stretch>
                  </pic:blipFill>
                  <pic:spPr bwMode="auto">
                    <a:xfrm>
                      <a:off x="0" y="0"/>
                      <a:ext cx="5934075" cy="2314575"/>
                    </a:xfrm>
                    <a:prstGeom prst="rect">
                      <a:avLst/>
                    </a:prstGeom>
                    <a:noFill/>
                    <a:ln w="9525">
                      <a:noFill/>
                      <a:miter lim="800000"/>
                      <a:headEnd/>
                      <a:tailEnd/>
                    </a:ln>
                  </pic:spPr>
                </pic:pic>
              </a:graphicData>
            </a:graphic>
          </wp:inline>
        </w:drawing>
      </w:r>
    </w:p>
    <w:p w:rsidR="00617155" w:rsidRPr="00617155" w:rsidRDefault="00617155" w:rsidP="00617155">
      <w:pPr>
        <w:widowControl/>
        <w:autoSpaceDE/>
        <w:autoSpaceDN/>
        <w:spacing w:line="360" w:lineRule="auto"/>
        <w:jc w:val="center"/>
        <w:rPr>
          <w:sz w:val="28"/>
          <w:szCs w:val="28"/>
          <w:lang w:val="uk-UA"/>
        </w:rPr>
      </w:pPr>
      <w:r w:rsidRPr="00617155">
        <w:rPr>
          <w:sz w:val="28"/>
          <w:szCs w:val="28"/>
          <w:lang w:val="uk-UA"/>
        </w:rPr>
        <w:t xml:space="preserve">Рисунок </w:t>
      </w:r>
      <w:r>
        <w:rPr>
          <w:sz w:val="28"/>
          <w:szCs w:val="28"/>
          <w:lang w:val="uk-UA"/>
        </w:rPr>
        <w:t>3</w:t>
      </w:r>
      <w:r w:rsidRPr="00617155">
        <w:rPr>
          <w:sz w:val="28"/>
          <w:szCs w:val="28"/>
          <w:lang w:val="uk-UA"/>
        </w:rPr>
        <w:t>.</w:t>
      </w:r>
      <w:r>
        <w:rPr>
          <w:sz w:val="28"/>
          <w:szCs w:val="28"/>
          <w:lang w:val="uk-UA"/>
        </w:rPr>
        <w:t>5</w:t>
      </w:r>
      <w:r w:rsidRPr="00617155">
        <w:rPr>
          <w:sz w:val="28"/>
          <w:szCs w:val="28"/>
          <w:lang w:val="uk-UA"/>
        </w:rPr>
        <w:t xml:space="preserve"> – Приклад зображення представників клієнтських груп</w:t>
      </w:r>
    </w:p>
    <w:p w:rsidR="00617155" w:rsidRDefault="00617155" w:rsidP="00617155">
      <w:pPr>
        <w:widowControl/>
        <w:autoSpaceDE/>
        <w:autoSpaceDN/>
        <w:spacing w:line="360" w:lineRule="auto"/>
        <w:jc w:val="center"/>
        <w:rPr>
          <w:sz w:val="28"/>
          <w:szCs w:val="28"/>
          <w:lang w:val="uk-UA"/>
        </w:rPr>
      </w:pPr>
    </w:p>
    <w:p w:rsidR="00617155" w:rsidRDefault="00617155" w:rsidP="00ED7A16">
      <w:pPr>
        <w:widowControl/>
        <w:autoSpaceDE/>
        <w:autoSpaceDN/>
        <w:spacing w:line="360" w:lineRule="auto"/>
        <w:ind w:firstLine="567"/>
        <w:jc w:val="both"/>
        <w:rPr>
          <w:sz w:val="28"/>
          <w:szCs w:val="28"/>
          <w:lang w:val="uk-UA"/>
        </w:rPr>
      </w:pPr>
      <w:r w:rsidRPr="00617155">
        <w:rPr>
          <w:sz w:val="28"/>
          <w:szCs w:val="28"/>
          <w:lang w:val="uk-UA"/>
        </w:rPr>
        <w:t xml:space="preserve">У моделі задаються комфортна та початкова швидкості руху, діапазони значень та закон розподілу, схильність до переміщення у групі. Діалогове вікно меню параметрів пішохода, що відноситься до клієнтської групи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2</m:t>
            </m:r>
          </m:sub>
        </m:sSub>
      </m:oMath>
      <w:r w:rsidRPr="00617155">
        <w:rPr>
          <w:sz w:val="28"/>
          <w:szCs w:val="28"/>
          <w:lang w:val="uk-UA"/>
        </w:rPr>
        <w:t xml:space="preserve"> (вболівальники гостьової команди), представлено на малюнку 3.</w:t>
      </w:r>
      <w:r w:rsidR="00A2269A">
        <w:rPr>
          <w:sz w:val="28"/>
          <w:szCs w:val="28"/>
          <w:lang w:val="uk-UA"/>
        </w:rPr>
        <w:t>6</w:t>
      </w:r>
      <w:r w:rsidRPr="00617155">
        <w:rPr>
          <w:sz w:val="28"/>
          <w:szCs w:val="28"/>
          <w:lang w:val="uk-UA"/>
        </w:rPr>
        <w:t>.</w:t>
      </w:r>
    </w:p>
    <w:p w:rsidR="00A2269A" w:rsidRDefault="00A2269A" w:rsidP="00A2269A">
      <w:pPr>
        <w:widowControl/>
        <w:autoSpaceDE/>
        <w:autoSpaceDN/>
        <w:spacing w:line="360" w:lineRule="auto"/>
        <w:jc w:val="center"/>
        <w:rPr>
          <w:sz w:val="28"/>
          <w:szCs w:val="28"/>
          <w:lang w:val="uk-UA"/>
        </w:rPr>
      </w:pPr>
      <w:r>
        <w:rPr>
          <w:noProof/>
          <w:sz w:val="28"/>
          <w:szCs w:val="28"/>
          <w:lang w:eastAsia="ru-RU"/>
        </w:rPr>
        <w:drawing>
          <wp:inline distT="0" distB="0" distL="0" distR="0">
            <wp:extent cx="5076825" cy="2057400"/>
            <wp:effectExtent l="19050" t="0" r="9525" b="0"/>
            <wp:docPr id="63"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27" cstate="print"/>
                    <a:srcRect/>
                    <a:stretch>
                      <a:fillRect/>
                    </a:stretch>
                  </pic:blipFill>
                  <pic:spPr bwMode="auto">
                    <a:xfrm>
                      <a:off x="0" y="0"/>
                      <a:ext cx="5076825" cy="2057400"/>
                    </a:xfrm>
                    <a:prstGeom prst="rect">
                      <a:avLst/>
                    </a:prstGeom>
                    <a:noFill/>
                    <a:ln w="9525">
                      <a:noFill/>
                      <a:miter lim="800000"/>
                      <a:headEnd/>
                      <a:tailEnd/>
                    </a:ln>
                  </pic:spPr>
                </pic:pic>
              </a:graphicData>
            </a:graphic>
          </wp:inline>
        </w:drawing>
      </w:r>
    </w:p>
    <w:p w:rsidR="00A2269A" w:rsidRDefault="00A2269A" w:rsidP="00A2269A">
      <w:pPr>
        <w:widowControl/>
        <w:autoSpaceDE/>
        <w:autoSpaceDN/>
        <w:spacing w:line="360" w:lineRule="auto"/>
        <w:jc w:val="center"/>
        <w:rPr>
          <w:sz w:val="28"/>
          <w:szCs w:val="28"/>
          <w:lang w:val="uk-UA"/>
        </w:rPr>
      </w:pPr>
      <w:r w:rsidRPr="00A2269A">
        <w:rPr>
          <w:sz w:val="28"/>
          <w:szCs w:val="28"/>
          <w:lang w:val="uk-UA"/>
        </w:rPr>
        <w:t xml:space="preserve">Рисунок </w:t>
      </w:r>
      <w:r>
        <w:rPr>
          <w:sz w:val="28"/>
          <w:szCs w:val="28"/>
          <w:lang w:val="uk-UA"/>
        </w:rPr>
        <w:t>3</w:t>
      </w:r>
      <w:r w:rsidRPr="00A2269A">
        <w:rPr>
          <w:sz w:val="28"/>
          <w:szCs w:val="28"/>
          <w:lang w:val="uk-UA"/>
        </w:rPr>
        <w:t>.</w:t>
      </w:r>
      <w:r>
        <w:rPr>
          <w:sz w:val="28"/>
          <w:szCs w:val="28"/>
          <w:lang w:val="uk-UA"/>
        </w:rPr>
        <w:t>6</w:t>
      </w:r>
      <w:r w:rsidRPr="00A2269A">
        <w:rPr>
          <w:sz w:val="28"/>
          <w:szCs w:val="28"/>
          <w:lang w:val="uk-UA"/>
        </w:rPr>
        <w:t xml:space="preserve"> – Меню параметрів пішохода</w:t>
      </w:r>
    </w:p>
    <w:p w:rsidR="00ED7A16" w:rsidRDefault="00ED7A16" w:rsidP="00A2269A">
      <w:pPr>
        <w:widowControl/>
        <w:autoSpaceDE/>
        <w:autoSpaceDN/>
        <w:spacing w:line="360" w:lineRule="auto"/>
        <w:ind w:firstLine="567"/>
        <w:jc w:val="both"/>
        <w:rPr>
          <w:sz w:val="28"/>
          <w:szCs w:val="28"/>
          <w:lang w:val="uk-UA"/>
        </w:rPr>
      </w:pPr>
    </w:p>
    <w:p w:rsidR="00A2269A" w:rsidRDefault="00A2269A" w:rsidP="00A2269A">
      <w:pPr>
        <w:widowControl/>
        <w:autoSpaceDE/>
        <w:autoSpaceDN/>
        <w:spacing w:line="360" w:lineRule="auto"/>
        <w:ind w:firstLine="567"/>
        <w:jc w:val="both"/>
        <w:rPr>
          <w:sz w:val="28"/>
          <w:szCs w:val="28"/>
          <w:lang w:val="uk-UA"/>
        </w:rPr>
      </w:pPr>
      <w:r w:rsidRPr="00A2269A">
        <w:rPr>
          <w:sz w:val="28"/>
          <w:szCs w:val="28"/>
          <w:lang w:val="uk-UA"/>
        </w:rPr>
        <w:t xml:space="preserve">Логіка роботи імітаційної моделі №1, розробленої під час виконання процесів у блоках А22 «Розробка моделі об'єктів інфраструктури» та А23 </w:t>
      </w:r>
      <w:r w:rsidRPr="00A2269A">
        <w:rPr>
          <w:sz w:val="28"/>
          <w:szCs w:val="28"/>
          <w:lang w:val="uk-UA"/>
        </w:rPr>
        <w:lastRenderedPageBreak/>
        <w:t xml:space="preserve">«Розробка логіки руху та пішохідних маршрутів» представлена ​​на </w:t>
      </w:r>
      <w:r>
        <w:rPr>
          <w:sz w:val="28"/>
          <w:szCs w:val="28"/>
          <w:lang w:val="uk-UA"/>
        </w:rPr>
        <w:t>малюнку</w:t>
      </w:r>
      <w:r w:rsidRPr="00A2269A">
        <w:rPr>
          <w:sz w:val="28"/>
          <w:szCs w:val="28"/>
          <w:lang w:val="uk-UA"/>
        </w:rPr>
        <w:t xml:space="preserve"> </w:t>
      </w:r>
      <w:r>
        <w:rPr>
          <w:sz w:val="28"/>
          <w:szCs w:val="28"/>
          <w:lang w:val="uk-UA"/>
        </w:rPr>
        <w:t>3</w:t>
      </w:r>
      <w:r w:rsidRPr="00A2269A">
        <w:rPr>
          <w:sz w:val="28"/>
          <w:szCs w:val="28"/>
          <w:lang w:val="uk-UA"/>
        </w:rPr>
        <w:t>.</w:t>
      </w:r>
      <w:r>
        <w:rPr>
          <w:sz w:val="28"/>
          <w:szCs w:val="28"/>
          <w:lang w:val="uk-UA"/>
        </w:rPr>
        <w:t>7</w:t>
      </w:r>
      <w:r w:rsidRPr="00A2269A">
        <w:rPr>
          <w:sz w:val="28"/>
          <w:szCs w:val="28"/>
          <w:lang w:val="uk-UA"/>
        </w:rPr>
        <w:t xml:space="preserve">. </w:t>
      </w:r>
    </w:p>
    <w:p w:rsidR="00A2269A" w:rsidRPr="00A2269A" w:rsidRDefault="00A2269A" w:rsidP="00A2269A">
      <w:pPr>
        <w:widowControl/>
        <w:autoSpaceDE/>
        <w:autoSpaceDN/>
        <w:spacing w:line="360" w:lineRule="auto"/>
        <w:ind w:firstLine="567"/>
        <w:jc w:val="both"/>
        <w:rPr>
          <w:sz w:val="28"/>
          <w:szCs w:val="28"/>
          <w:lang w:val="uk-UA"/>
        </w:rPr>
      </w:pPr>
      <w:r w:rsidRPr="00A2269A">
        <w:rPr>
          <w:sz w:val="28"/>
          <w:szCs w:val="28"/>
          <w:lang w:val="uk-UA"/>
        </w:rPr>
        <w:t>У верхній частині малюнка представлена ​​логіка моделі при прибутті клієнтських груп уболівальників на станцію «</w:t>
      </w:r>
      <w:r>
        <w:rPr>
          <w:sz w:val="28"/>
          <w:szCs w:val="28"/>
          <w:lang w:val="uk-UA"/>
        </w:rPr>
        <w:t>Вокзальна</w:t>
      </w:r>
      <w:r w:rsidRPr="00A2269A">
        <w:rPr>
          <w:sz w:val="28"/>
          <w:szCs w:val="28"/>
          <w:lang w:val="uk-UA"/>
        </w:rPr>
        <w:t>» (місцева транспортна інфраструктура), у нижній під час руху в зоні розмежування «Район заходу» після виходу з метро. Відмінність цих моделей полягає в тому, що в першій відбувається змішування клієнт</w:t>
      </w:r>
      <w:r w:rsidR="00AE6CE6">
        <w:rPr>
          <w:sz w:val="28"/>
          <w:szCs w:val="28"/>
          <w:lang w:val="uk-UA"/>
        </w:rPr>
        <w:t>ських груп відповідно до моделі</w:t>
      </w:r>
      <w:r w:rsidRPr="00A2269A">
        <w:rPr>
          <w:sz w:val="28"/>
          <w:szCs w:val="28"/>
          <w:lang w:val="uk-UA"/>
        </w:rPr>
        <w:t>.</w:t>
      </w:r>
    </w:p>
    <w:p w:rsidR="00A2269A" w:rsidRPr="00A2269A" w:rsidRDefault="00A2269A" w:rsidP="00A2269A">
      <w:pPr>
        <w:widowControl/>
        <w:autoSpaceDE/>
        <w:autoSpaceDN/>
        <w:spacing w:line="360" w:lineRule="auto"/>
        <w:ind w:firstLine="567"/>
        <w:jc w:val="both"/>
        <w:rPr>
          <w:sz w:val="28"/>
          <w:szCs w:val="28"/>
          <w:lang w:val="uk-UA"/>
        </w:rPr>
      </w:pPr>
      <w:r w:rsidRPr="00A2269A">
        <w:rPr>
          <w:sz w:val="28"/>
          <w:szCs w:val="28"/>
          <w:lang w:val="uk-UA"/>
        </w:rPr>
        <w:t xml:space="preserve">У </w:t>
      </w:r>
      <w:r w:rsidRPr="007664EF">
        <w:rPr>
          <w:sz w:val="28"/>
          <w:szCs w:val="28"/>
          <w:lang w:val="uk-UA"/>
        </w:rPr>
        <w:t>Додатку B наведено опис об'єктів розробленої моделі згідно з блоком А22 фу</w:t>
      </w:r>
      <w:r w:rsidR="00AE6CE6" w:rsidRPr="007664EF">
        <w:rPr>
          <w:sz w:val="28"/>
          <w:szCs w:val="28"/>
          <w:lang w:val="uk-UA"/>
        </w:rPr>
        <w:t>нкціональної моделі</w:t>
      </w:r>
      <w:r w:rsidR="00AE6CE6">
        <w:rPr>
          <w:sz w:val="28"/>
          <w:szCs w:val="28"/>
          <w:lang w:val="uk-UA"/>
        </w:rPr>
        <w:t xml:space="preserve"> планування ВКМЗ</w:t>
      </w:r>
      <w:r w:rsidRPr="00A2269A">
        <w:rPr>
          <w:sz w:val="28"/>
          <w:szCs w:val="28"/>
          <w:lang w:val="uk-UA"/>
        </w:rPr>
        <w:t>.</w:t>
      </w:r>
    </w:p>
    <w:p w:rsidR="00A2269A" w:rsidRDefault="00A2269A" w:rsidP="00A2269A">
      <w:pPr>
        <w:widowControl/>
        <w:autoSpaceDE/>
        <w:autoSpaceDN/>
        <w:spacing w:line="360" w:lineRule="auto"/>
        <w:ind w:firstLine="567"/>
        <w:jc w:val="both"/>
        <w:rPr>
          <w:sz w:val="28"/>
          <w:szCs w:val="28"/>
          <w:lang w:val="uk-UA"/>
        </w:rPr>
      </w:pPr>
      <w:r w:rsidRPr="00A2269A">
        <w:rPr>
          <w:sz w:val="28"/>
          <w:szCs w:val="28"/>
          <w:lang w:val="uk-UA"/>
        </w:rPr>
        <w:t>Ре</w:t>
      </w:r>
      <w:r w:rsidR="00AE6CE6">
        <w:rPr>
          <w:sz w:val="28"/>
          <w:szCs w:val="28"/>
          <w:lang w:val="uk-UA"/>
        </w:rPr>
        <w:t>алізуємо блок А31 «Моделювання ВКМЗ</w:t>
      </w:r>
      <w:r w:rsidRPr="00A2269A">
        <w:rPr>
          <w:sz w:val="28"/>
          <w:szCs w:val="28"/>
          <w:lang w:val="uk-UA"/>
        </w:rPr>
        <w:t xml:space="preserve"> та проведення імітаційних експериментів» фу</w:t>
      </w:r>
      <w:r w:rsidR="00AE6CE6">
        <w:rPr>
          <w:sz w:val="28"/>
          <w:szCs w:val="28"/>
          <w:lang w:val="uk-UA"/>
        </w:rPr>
        <w:t>нкціональної моделі планування ВКМЗ</w:t>
      </w:r>
      <w:r w:rsidRPr="00A2269A">
        <w:rPr>
          <w:sz w:val="28"/>
          <w:szCs w:val="28"/>
          <w:lang w:val="uk-UA"/>
        </w:rPr>
        <w:t xml:space="preserve">. За результатами натурних спостережень уболівальники починають прибувати на стадіон у середньому за 2 години до початку </w:t>
      </w:r>
      <w:r w:rsidRPr="00EB1C8C">
        <w:rPr>
          <w:sz w:val="28"/>
          <w:szCs w:val="28"/>
          <w:lang w:val="uk-UA"/>
        </w:rPr>
        <w:t>матчу [</w:t>
      </w:r>
      <w:r w:rsidR="00EB1C8C" w:rsidRPr="00EB1C8C">
        <w:rPr>
          <w:sz w:val="28"/>
          <w:szCs w:val="28"/>
        </w:rPr>
        <w:t>5</w:t>
      </w:r>
      <w:r w:rsidRPr="00EB1C8C">
        <w:rPr>
          <w:sz w:val="28"/>
          <w:szCs w:val="28"/>
          <w:lang w:val="uk-UA"/>
        </w:rPr>
        <w:t>].</w:t>
      </w:r>
      <w:r w:rsidRPr="00A2269A">
        <w:rPr>
          <w:sz w:val="28"/>
          <w:szCs w:val="28"/>
          <w:lang w:val="uk-UA"/>
        </w:rPr>
        <w:t xml:space="preserve"> Через географічне розташування стадіону більшість добирається за допомогою метрополітену до станції «</w:t>
      </w:r>
      <w:r w:rsidR="00AE6CE6" w:rsidRPr="006251DA">
        <w:rPr>
          <w:color w:val="111111"/>
          <w:sz w:val="28"/>
          <w:szCs w:val="28"/>
          <w:shd w:val="clear" w:color="auto" w:fill="FFFFFF"/>
          <w:lang w:val="uk-UA"/>
        </w:rPr>
        <w:t>Олімпійська</w:t>
      </w:r>
      <w:r w:rsidRPr="006251DA">
        <w:rPr>
          <w:sz w:val="28"/>
          <w:szCs w:val="28"/>
          <w:lang w:val="uk-UA"/>
        </w:rPr>
        <w:t>», переважно на поїздах, що прямують з центру. Моделювання появи таких уболівальників визначається планови</w:t>
      </w:r>
      <w:r w:rsidR="00AE6CE6" w:rsidRPr="006251DA">
        <w:rPr>
          <w:sz w:val="28"/>
          <w:szCs w:val="28"/>
          <w:lang w:val="uk-UA"/>
        </w:rPr>
        <w:t xml:space="preserve">м графіком руху пасажирських потягів </w:t>
      </w:r>
      <w:r w:rsidRPr="006251DA">
        <w:rPr>
          <w:sz w:val="28"/>
          <w:szCs w:val="28"/>
          <w:lang w:val="uk-UA"/>
        </w:rPr>
        <w:t xml:space="preserve">метрополітену. Решта уболівальників потрапляє на площу перед стадіоном, приходячи з боку </w:t>
      </w:r>
      <w:r w:rsidR="006251DA" w:rsidRPr="006251DA">
        <w:rPr>
          <w:color w:val="111111"/>
          <w:sz w:val="28"/>
          <w:szCs w:val="28"/>
          <w:shd w:val="clear" w:color="auto" w:fill="FFFFFF"/>
          <w:lang w:val="uk-UA"/>
        </w:rPr>
        <w:t>Троїцької площі</w:t>
      </w:r>
      <w:r w:rsidRPr="006251DA">
        <w:rPr>
          <w:sz w:val="28"/>
          <w:szCs w:val="28"/>
          <w:lang w:val="uk-UA"/>
        </w:rPr>
        <w:t>.</w:t>
      </w:r>
    </w:p>
    <w:p w:rsidR="006251DA" w:rsidRDefault="006251DA" w:rsidP="006251DA">
      <w:pPr>
        <w:widowControl/>
        <w:autoSpaceDE/>
        <w:autoSpaceDN/>
        <w:spacing w:line="360" w:lineRule="auto"/>
        <w:jc w:val="both"/>
        <w:rPr>
          <w:sz w:val="28"/>
          <w:szCs w:val="28"/>
          <w:lang w:val="uk-UA"/>
        </w:rPr>
      </w:pPr>
      <w:r>
        <w:rPr>
          <w:noProof/>
          <w:sz w:val="28"/>
          <w:szCs w:val="28"/>
          <w:lang w:eastAsia="ru-RU"/>
        </w:rPr>
        <w:lastRenderedPageBreak/>
        <w:drawing>
          <wp:inline distT="0" distB="0" distL="0" distR="0">
            <wp:extent cx="5934075" cy="1914525"/>
            <wp:effectExtent l="19050" t="0" r="9525" b="0"/>
            <wp:docPr id="64"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8" cstate="print"/>
                    <a:srcRect/>
                    <a:stretch>
                      <a:fillRect/>
                    </a:stretch>
                  </pic:blipFill>
                  <pic:spPr bwMode="auto">
                    <a:xfrm>
                      <a:off x="0" y="0"/>
                      <a:ext cx="5934075" cy="1914525"/>
                    </a:xfrm>
                    <a:prstGeom prst="rect">
                      <a:avLst/>
                    </a:prstGeom>
                    <a:noFill/>
                    <a:ln w="9525">
                      <a:noFill/>
                      <a:miter lim="800000"/>
                      <a:headEnd/>
                      <a:tailEnd/>
                    </a:ln>
                  </pic:spPr>
                </pic:pic>
              </a:graphicData>
            </a:graphic>
          </wp:inline>
        </w:drawing>
      </w:r>
      <w:r>
        <w:rPr>
          <w:noProof/>
          <w:sz w:val="28"/>
          <w:szCs w:val="28"/>
          <w:lang w:eastAsia="ru-RU"/>
        </w:rPr>
        <w:drawing>
          <wp:inline distT="0" distB="0" distL="0" distR="0">
            <wp:extent cx="5934075" cy="1933575"/>
            <wp:effectExtent l="19050" t="0" r="9525" b="0"/>
            <wp:docPr id="65"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9" cstate="print"/>
                    <a:srcRect/>
                    <a:stretch>
                      <a:fillRect/>
                    </a:stretch>
                  </pic:blipFill>
                  <pic:spPr bwMode="auto">
                    <a:xfrm>
                      <a:off x="0" y="0"/>
                      <a:ext cx="5934075" cy="1933575"/>
                    </a:xfrm>
                    <a:prstGeom prst="rect">
                      <a:avLst/>
                    </a:prstGeom>
                    <a:noFill/>
                    <a:ln w="9525">
                      <a:noFill/>
                      <a:miter lim="800000"/>
                      <a:headEnd/>
                      <a:tailEnd/>
                    </a:ln>
                  </pic:spPr>
                </pic:pic>
              </a:graphicData>
            </a:graphic>
          </wp:inline>
        </w:drawing>
      </w:r>
    </w:p>
    <w:p w:rsidR="006251DA" w:rsidRDefault="006251DA" w:rsidP="006251DA">
      <w:pPr>
        <w:widowControl/>
        <w:autoSpaceDE/>
        <w:autoSpaceDN/>
        <w:spacing w:line="360" w:lineRule="auto"/>
        <w:jc w:val="center"/>
        <w:rPr>
          <w:sz w:val="28"/>
          <w:szCs w:val="28"/>
          <w:lang w:val="uk-UA"/>
        </w:rPr>
      </w:pPr>
      <w:r>
        <w:rPr>
          <w:sz w:val="28"/>
          <w:szCs w:val="28"/>
          <w:lang w:val="uk-UA"/>
        </w:rPr>
        <w:t>Рис.</w:t>
      </w:r>
      <w:r w:rsidR="00913223">
        <w:rPr>
          <w:sz w:val="28"/>
          <w:szCs w:val="28"/>
          <w:lang w:val="uk-UA"/>
        </w:rPr>
        <w:t xml:space="preserve">3.7. </w:t>
      </w:r>
      <w:r w:rsidR="00913223" w:rsidRPr="00913223">
        <w:rPr>
          <w:sz w:val="28"/>
          <w:szCs w:val="28"/>
          <w:lang w:val="uk-UA"/>
        </w:rPr>
        <w:t>Логічна структура роботи імітаційної моделі №1.</w:t>
      </w:r>
    </w:p>
    <w:p w:rsidR="00913223" w:rsidRDefault="00913223" w:rsidP="00913223">
      <w:pPr>
        <w:widowControl/>
        <w:autoSpaceDE/>
        <w:autoSpaceDN/>
        <w:spacing w:line="360" w:lineRule="auto"/>
        <w:ind w:firstLine="567"/>
        <w:jc w:val="both"/>
        <w:rPr>
          <w:color w:val="202124"/>
          <w:sz w:val="28"/>
          <w:szCs w:val="28"/>
          <w:shd w:val="clear" w:color="auto" w:fill="FFFFFF"/>
          <w:lang w:val="uk-UA"/>
        </w:rPr>
      </w:pPr>
    </w:p>
    <w:p w:rsidR="00913223" w:rsidRPr="00913223" w:rsidRDefault="00913223" w:rsidP="00913223">
      <w:pPr>
        <w:widowControl/>
        <w:autoSpaceDE/>
        <w:autoSpaceDN/>
        <w:spacing w:line="360" w:lineRule="auto"/>
        <w:ind w:firstLine="567"/>
        <w:jc w:val="both"/>
        <w:rPr>
          <w:color w:val="202124"/>
          <w:sz w:val="28"/>
          <w:szCs w:val="28"/>
          <w:shd w:val="clear" w:color="auto" w:fill="FFFFFF"/>
          <w:lang w:val="uk-UA"/>
        </w:rPr>
      </w:pPr>
      <w:r w:rsidRPr="00913223">
        <w:rPr>
          <w:color w:val="202124"/>
          <w:sz w:val="28"/>
          <w:szCs w:val="28"/>
          <w:shd w:val="clear" w:color="auto" w:fill="FFFFFF"/>
          <w:lang w:val="uk-UA"/>
        </w:rPr>
        <w:t xml:space="preserve">Моделювання починається о 16:00 модельного часу, оскільки доступ на стадіон відкривається за 2 години до початку заходу (18:00) і відповідно до цього часу прибувають перші вболівальники [101]. Час моделювання становить 2 години 30 хвилин. Фрагмент анімації імітаційної моделі №1 наведено на Рисунку </w:t>
      </w:r>
      <w:r>
        <w:rPr>
          <w:color w:val="202124"/>
          <w:sz w:val="28"/>
          <w:szCs w:val="28"/>
          <w:shd w:val="clear" w:color="auto" w:fill="FFFFFF"/>
          <w:lang w:val="uk-UA"/>
        </w:rPr>
        <w:t>3.8</w:t>
      </w:r>
      <w:r w:rsidRPr="00913223">
        <w:rPr>
          <w:color w:val="202124"/>
          <w:sz w:val="28"/>
          <w:szCs w:val="28"/>
          <w:shd w:val="clear" w:color="auto" w:fill="FFFFFF"/>
          <w:lang w:val="uk-UA"/>
        </w:rPr>
        <w:t>.</w:t>
      </w:r>
    </w:p>
    <w:p w:rsidR="00913223" w:rsidRPr="00913223" w:rsidRDefault="00913223" w:rsidP="00913223">
      <w:pPr>
        <w:widowControl/>
        <w:autoSpaceDE/>
        <w:autoSpaceDN/>
        <w:spacing w:line="360" w:lineRule="auto"/>
        <w:ind w:firstLine="567"/>
        <w:jc w:val="both"/>
        <w:rPr>
          <w:color w:val="202124"/>
          <w:sz w:val="28"/>
          <w:szCs w:val="28"/>
          <w:shd w:val="clear" w:color="auto" w:fill="FFFFFF"/>
          <w:lang w:val="uk-UA"/>
        </w:rPr>
      </w:pPr>
      <w:r w:rsidRPr="00913223">
        <w:rPr>
          <w:color w:val="202124"/>
          <w:sz w:val="28"/>
          <w:szCs w:val="28"/>
          <w:shd w:val="clear" w:color="auto" w:fill="FFFFFF"/>
          <w:lang w:val="uk-UA"/>
        </w:rPr>
        <w:t>Розглянемо процес, який виконується підсистемою моделювання АСРП (блок А3). У першу годину на стадіон прибуває більшість активних уболівальників гостьової команди (</w:t>
      </w:r>
      <m:oMath>
        <m:sSub>
          <m:sSubPr>
            <m:ctrlPr>
              <w:rPr>
                <w:rFonts w:ascii="Cambria Math" w:hAnsi="Cambria Math"/>
                <w:i/>
                <w:color w:val="202124"/>
                <w:sz w:val="28"/>
                <w:szCs w:val="28"/>
                <w:shd w:val="clear" w:color="auto" w:fill="FFFFFF"/>
                <w:lang w:val="uk-UA"/>
              </w:rPr>
            </m:ctrlPr>
          </m:sSubPr>
          <m:e>
            <m:r>
              <w:rPr>
                <w:rFonts w:ascii="Cambria Math" w:hAnsi="Cambria Math"/>
                <w:color w:val="202124"/>
                <w:sz w:val="28"/>
                <w:szCs w:val="28"/>
                <w:shd w:val="clear" w:color="auto" w:fill="FFFFFF"/>
                <w:lang w:val="uk-UA"/>
              </w:rPr>
              <m:t>g</m:t>
            </m:r>
          </m:e>
          <m:sub>
            <m:r>
              <w:rPr>
                <w:rFonts w:ascii="Cambria Math" w:hAnsi="Cambria Math"/>
                <w:color w:val="202124"/>
                <w:sz w:val="28"/>
                <w:szCs w:val="28"/>
                <w:shd w:val="clear" w:color="auto" w:fill="FFFFFF"/>
                <w:lang w:val="uk-UA"/>
              </w:rPr>
              <m:t>4</m:t>
            </m:r>
          </m:sub>
        </m:sSub>
      </m:oMath>
      <w:r w:rsidRPr="00913223">
        <w:rPr>
          <w:color w:val="202124"/>
          <w:sz w:val="28"/>
          <w:szCs w:val="28"/>
          <w:shd w:val="clear" w:color="auto" w:fill="FFFFFF"/>
          <w:lang w:val="uk-UA"/>
        </w:rPr>
        <w:t>). Вони роблять це заздалегідь, оскільки їм необхідно підготувати шоу-програму (</w:t>
      </w:r>
      <w:proofErr w:type="spellStart"/>
      <w:r w:rsidRPr="00913223">
        <w:rPr>
          <w:color w:val="202124"/>
          <w:sz w:val="28"/>
          <w:szCs w:val="28"/>
          <w:shd w:val="clear" w:color="auto" w:fill="FFFFFF"/>
          <w:lang w:val="uk-UA"/>
        </w:rPr>
        <w:t>перфоманс</w:t>
      </w:r>
      <w:proofErr w:type="spellEnd"/>
      <w:r w:rsidRPr="00913223">
        <w:rPr>
          <w:color w:val="202124"/>
          <w:sz w:val="28"/>
          <w:szCs w:val="28"/>
          <w:shd w:val="clear" w:color="auto" w:fill="FFFFFF"/>
          <w:lang w:val="uk-UA"/>
        </w:rPr>
        <w:t>) та узгодити її із правоохоронними органами. Пасажиропотік становить приблизно 15 000 осіб/годину. Пік навантаження посідає проміжок з 17:30 до 17:50. У цей момент пасажиропотік характеризується дуже високою щільністю, станція працює на межі можливостей. Деякі вболівальники спізнюються на початок матчу, тому моделювання відбувається до 18:30.</w:t>
      </w:r>
    </w:p>
    <w:p w:rsidR="00913223" w:rsidRPr="00EB1C8C" w:rsidRDefault="00913223" w:rsidP="00913223">
      <w:pPr>
        <w:widowControl/>
        <w:autoSpaceDE/>
        <w:autoSpaceDN/>
        <w:spacing w:line="360" w:lineRule="auto"/>
        <w:ind w:firstLine="567"/>
        <w:jc w:val="both"/>
        <w:rPr>
          <w:color w:val="202124"/>
          <w:sz w:val="28"/>
          <w:szCs w:val="28"/>
          <w:shd w:val="clear" w:color="auto" w:fill="FFFFFF"/>
          <w:lang w:val="uk-UA"/>
        </w:rPr>
      </w:pPr>
      <w:r w:rsidRPr="00913223">
        <w:rPr>
          <w:color w:val="202124"/>
          <w:sz w:val="28"/>
          <w:szCs w:val="28"/>
          <w:shd w:val="clear" w:color="auto" w:fill="FFFFFF"/>
          <w:lang w:val="uk-UA"/>
        </w:rPr>
        <w:lastRenderedPageBreak/>
        <w:t xml:space="preserve">З </w:t>
      </w:r>
      <w:r w:rsidRPr="00ED7A16">
        <w:rPr>
          <w:color w:val="202124"/>
          <w:sz w:val="28"/>
          <w:szCs w:val="28"/>
          <w:shd w:val="clear" w:color="auto" w:fill="FFFFFF"/>
          <w:lang w:val="uk-UA"/>
        </w:rPr>
        <w:t>2016 року Оболонсько-Теремківській лінію</w:t>
      </w:r>
      <w:r w:rsidRPr="00913223">
        <w:rPr>
          <w:color w:val="202124"/>
          <w:sz w:val="28"/>
          <w:szCs w:val="28"/>
          <w:shd w:val="clear" w:color="auto" w:fill="FFFFFF"/>
          <w:lang w:val="uk-UA"/>
        </w:rPr>
        <w:t xml:space="preserve"> метрополітену обслуговують склади, що складаються з 8 вагонів типу «81-765/766/767 «</w:t>
      </w:r>
      <w:r>
        <w:rPr>
          <w:color w:val="202124"/>
          <w:sz w:val="28"/>
          <w:szCs w:val="28"/>
          <w:shd w:val="clear" w:color="auto" w:fill="FFFFFF"/>
          <w:lang w:val="uk-UA"/>
        </w:rPr>
        <w:t xml:space="preserve">Київ». Номінальна </w:t>
      </w:r>
      <w:r w:rsidRPr="00913223">
        <w:rPr>
          <w:color w:val="202124"/>
          <w:sz w:val="28"/>
          <w:szCs w:val="28"/>
          <w:shd w:val="clear" w:color="auto" w:fill="FFFFFF"/>
          <w:lang w:val="uk-UA"/>
        </w:rPr>
        <w:t>та максимальна місткість визначаються за стандартом ГОСТ Р50850-96 «Вагони метрополітену</w:t>
      </w:r>
      <w:r>
        <w:rPr>
          <w:color w:val="202124"/>
          <w:sz w:val="28"/>
          <w:szCs w:val="28"/>
          <w:shd w:val="clear" w:color="auto" w:fill="FFFFFF"/>
          <w:lang w:val="uk-UA"/>
        </w:rPr>
        <w:t>»</w:t>
      </w:r>
      <w:r w:rsidRPr="00913223">
        <w:rPr>
          <w:color w:val="202124"/>
          <w:sz w:val="28"/>
          <w:szCs w:val="28"/>
          <w:shd w:val="clear" w:color="auto" w:fill="FFFFFF"/>
          <w:lang w:val="uk-UA"/>
        </w:rPr>
        <w:t xml:space="preserve">. Загальні технічні умови», згідно з яким до розрахунку береться кількість пасажирів, що сидять, і стоять пасажирів з розрахунку 5, 8 або 10 осіб/м2 вільної від сидінь площі відповідно, за винятком ділянок шириною 100 мм від краю сидіння [158]. Виходячи з цього </w:t>
      </w:r>
      <w:proofErr w:type="spellStart"/>
      <w:r w:rsidRPr="00913223">
        <w:rPr>
          <w:color w:val="202124"/>
          <w:sz w:val="28"/>
          <w:szCs w:val="28"/>
          <w:shd w:val="clear" w:color="auto" w:fill="FFFFFF"/>
          <w:lang w:val="uk-UA"/>
        </w:rPr>
        <w:t>пасажиромісткість</w:t>
      </w:r>
      <w:proofErr w:type="spellEnd"/>
      <w:r w:rsidRPr="00913223">
        <w:rPr>
          <w:color w:val="202124"/>
          <w:sz w:val="28"/>
          <w:szCs w:val="28"/>
          <w:shd w:val="clear" w:color="auto" w:fill="FFFFFF"/>
          <w:lang w:val="uk-UA"/>
        </w:rPr>
        <w:t xml:space="preserve"> вагона даного типу дорівнює 181 або 322 осіб при щільності 5 осіб/м2 і 10 </w:t>
      </w:r>
      <w:r w:rsidRPr="00EB1C8C">
        <w:rPr>
          <w:color w:val="202124"/>
          <w:sz w:val="28"/>
          <w:szCs w:val="28"/>
          <w:shd w:val="clear" w:color="auto" w:fill="FFFFFF"/>
          <w:lang w:val="uk-UA"/>
        </w:rPr>
        <w:t>осіб/м2 відповідно.</w:t>
      </w:r>
    </w:p>
    <w:p w:rsidR="00913223" w:rsidRDefault="00913223" w:rsidP="00913223">
      <w:pPr>
        <w:widowControl/>
        <w:autoSpaceDE/>
        <w:autoSpaceDN/>
        <w:spacing w:line="360" w:lineRule="auto"/>
        <w:ind w:firstLine="567"/>
        <w:jc w:val="both"/>
        <w:rPr>
          <w:sz w:val="28"/>
          <w:szCs w:val="28"/>
          <w:lang w:val="uk-UA"/>
        </w:rPr>
      </w:pPr>
      <w:r w:rsidRPr="00EB1C8C">
        <w:rPr>
          <w:sz w:val="28"/>
          <w:szCs w:val="28"/>
          <w:lang w:val="uk-UA"/>
        </w:rPr>
        <w:t>Динаміка прибуття вболівальників моделі задається в табличному вигляді разом із розкладом прибуття потягів на станцію (Додаток З). З Додатку С видно, що навіть при пікових навантаженнях на станцію при інтервалі руху потягів у 100 секунд частка вболівальників</w:t>
      </w:r>
      <w:r w:rsidRPr="00913223">
        <w:rPr>
          <w:sz w:val="28"/>
          <w:szCs w:val="28"/>
          <w:lang w:val="uk-UA"/>
        </w:rPr>
        <w:t xml:space="preserve"> від максимальної місткості поїзда не перевищує 64% (при густині 5 осіб/м²). У цій моделі не враховується фоновий пасажиропотік до станції «</w:t>
      </w:r>
      <w:r>
        <w:rPr>
          <w:sz w:val="28"/>
          <w:szCs w:val="28"/>
          <w:lang w:val="uk-UA"/>
        </w:rPr>
        <w:t>Олімпійський</w:t>
      </w:r>
      <w:r w:rsidRPr="00913223">
        <w:rPr>
          <w:sz w:val="28"/>
          <w:szCs w:val="28"/>
          <w:lang w:val="uk-UA"/>
        </w:rPr>
        <w:t>», оскільки поблизу стадіону на даний момент відсутні інші точки тяжіння.</w:t>
      </w:r>
    </w:p>
    <w:p w:rsidR="00913223" w:rsidRDefault="00913223" w:rsidP="00913223">
      <w:pPr>
        <w:widowControl/>
        <w:autoSpaceDE/>
        <w:autoSpaceDN/>
        <w:spacing w:line="360" w:lineRule="auto"/>
        <w:jc w:val="both"/>
        <w:rPr>
          <w:sz w:val="28"/>
          <w:szCs w:val="28"/>
          <w:lang w:val="uk-UA"/>
        </w:rPr>
      </w:pPr>
      <w:r>
        <w:rPr>
          <w:noProof/>
          <w:sz w:val="28"/>
          <w:szCs w:val="28"/>
          <w:lang w:eastAsia="ru-RU"/>
        </w:rPr>
        <w:drawing>
          <wp:inline distT="0" distB="0" distL="0" distR="0">
            <wp:extent cx="5934075" cy="2219325"/>
            <wp:effectExtent l="19050" t="0" r="9525" b="0"/>
            <wp:docPr id="66"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0" cstate="print"/>
                    <a:srcRect/>
                    <a:stretch>
                      <a:fillRect/>
                    </a:stretch>
                  </pic:blipFill>
                  <pic:spPr bwMode="auto">
                    <a:xfrm>
                      <a:off x="0" y="0"/>
                      <a:ext cx="5934075" cy="2219325"/>
                    </a:xfrm>
                    <a:prstGeom prst="rect">
                      <a:avLst/>
                    </a:prstGeom>
                    <a:noFill/>
                    <a:ln w="9525">
                      <a:noFill/>
                      <a:miter lim="800000"/>
                      <a:headEnd/>
                      <a:tailEnd/>
                    </a:ln>
                  </pic:spPr>
                </pic:pic>
              </a:graphicData>
            </a:graphic>
          </wp:inline>
        </w:drawing>
      </w:r>
    </w:p>
    <w:p w:rsidR="00913223" w:rsidRDefault="00913223" w:rsidP="00913223">
      <w:pPr>
        <w:widowControl/>
        <w:autoSpaceDE/>
        <w:autoSpaceDN/>
        <w:spacing w:line="360" w:lineRule="auto"/>
        <w:jc w:val="center"/>
        <w:rPr>
          <w:sz w:val="28"/>
          <w:szCs w:val="28"/>
          <w:lang w:val="uk-UA"/>
        </w:rPr>
      </w:pPr>
      <w:r>
        <w:rPr>
          <w:sz w:val="28"/>
          <w:szCs w:val="28"/>
          <w:lang w:val="uk-UA"/>
        </w:rPr>
        <w:t>Рис. 3</w:t>
      </w:r>
      <w:r w:rsidRPr="00913223">
        <w:rPr>
          <w:sz w:val="28"/>
          <w:szCs w:val="28"/>
          <w:lang w:val="uk-UA"/>
        </w:rPr>
        <w:t>.</w:t>
      </w:r>
      <w:r>
        <w:rPr>
          <w:sz w:val="28"/>
          <w:szCs w:val="28"/>
          <w:lang w:val="uk-UA"/>
        </w:rPr>
        <w:t>8</w:t>
      </w:r>
      <w:r w:rsidRPr="00913223">
        <w:rPr>
          <w:sz w:val="28"/>
          <w:szCs w:val="28"/>
          <w:lang w:val="uk-UA"/>
        </w:rPr>
        <w:t xml:space="preserve"> – Фрагмент анімації імітаційної моделі №1 (підсистема моделювання, підсистема візуалізації АСРП)</w:t>
      </w:r>
    </w:p>
    <w:p w:rsidR="00913223" w:rsidRDefault="00913223" w:rsidP="00913223">
      <w:pPr>
        <w:widowControl/>
        <w:autoSpaceDE/>
        <w:autoSpaceDN/>
        <w:spacing w:line="360" w:lineRule="auto"/>
        <w:jc w:val="center"/>
        <w:rPr>
          <w:sz w:val="28"/>
          <w:szCs w:val="28"/>
          <w:lang w:val="uk-UA"/>
        </w:rPr>
      </w:pPr>
    </w:p>
    <w:p w:rsidR="00913223" w:rsidRPr="00913223" w:rsidRDefault="00913223" w:rsidP="00913223">
      <w:pPr>
        <w:widowControl/>
        <w:autoSpaceDE/>
        <w:autoSpaceDN/>
        <w:spacing w:line="360" w:lineRule="auto"/>
        <w:ind w:firstLine="567"/>
        <w:jc w:val="both"/>
        <w:rPr>
          <w:sz w:val="28"/>
          <w:szCs w:val="28"/>
          <w:lang w:val="uk-UA"/>
        </w:rPr>
      </w:pPr>
      <w:r w:rsidRPr="00913223">
        <w:rPr>
          <w:sz w:val="28"/>
          <w:szCs w:val="28"/>
          <w:lang w:val="uk-UA"/>
        </w:rPr>
        <w:t xml:space="preserve">З використанням побудованої моделі проведено експерименти, що імітують різні події, які можуть відбуватися на станції метрополітену та у зоні останньої милі стадіону, тобто. реалізують процеси, що виконуються в </w:t>
      </w:r>
      <w:r w:rsidRPr="00913223">
        <w:rPr>
          <w:sz w:val="28"/>
          <w:szCs w:val="28"/>
          <w:lang w:val="uk-UA"/>
        </w:rPr>
        <w:lastRenderedPageBreak/>
        <w:t xml:space="preserve">блоках А24 «Вибір критеріїв якості / точок проведення вимірювань» та А31 «Моделювання </w:t>
      </w:r>
      <w:r>
        <w:rPr>
          <w:sz w:val="28"/>
          <w:szCs w:val="28"/>
          <w:lang w:val="uk-UA"/>
        </w:rPr>
        <w:t>В</w:t>
      </w:r>
      <w:r w:rsidRPr="00913223">
        <w:rPr>
          <w:sz w:val="28"/>
          <w:szCs w:val="28"/>
          <w:lang w:val="uk-UA"/>
        </w:rPr>
        <w:t>КМ</w:t>
      </w:r>
      <w:r>
        <w:rPr>
          <w:sz w:val="28"/>
          <w:szCs w:val="28"/>
          <w:lang w:val="uk-UA"/>
        </w:rPr>
        <w:t>З</w:t>
      </w:r>
      <w:r w:rsidRPr="00913223">
        <w:rPr>
          <w:sz w:val="28"/>
          <w:szCs w:val="28"/>
          <w:lang w:val="uk-UA"/>
        </w:rPr>
        <w:t xml:space="preserve"> та проведення імітаційних експериментів» функціональної моделі планування </w:t>
      </w:r>
      <w:r w:rsidR="00B603FA" w:rsidRPr="00EB1C8C">
        <w:rPr>
          <w:sz w:val="28"/>
          <w:szCs w:val="28"/>
          <w:lang w:val="uk-UA"/>
        </w:rPr>
        <w:t>В</w:t>
      </w:r>
      <w:r w:rsidRPr="00EB1C8C">
        <w:rPr>
          <w:sz w:val="28"/>
          <w:szCs w:val="28"/>
          <w:lang w:val="uk-UA"/>
        </w:rPr>
        <w:t>КМ</w:t>
      </w:r>
      <w:r w:rsidR="00B603FA" w:rsidRPr="00EB1C8C">
        <w:rPr>
          <w:sz w:val="28"/>
          <w:szCs w:val="28"/>
          <w:lang w:val="uk-UA"/>
        </w:rPr>
        <w:t>З</w:t>
      </w:r>
      <w:r w:rsidRPr="00EB1C8C">
        <w:rPr>
          <w:sz w:val="28"/>
          <w:szCs w:val="28"/>
          <w:lang w:val="uk-UA"/>
        </w:rPr>
        <w:t xml:space="preserve"> [</w:t>
      </w:r>
      <w:r w:rsidR="00EB1C8C" w:rsidRPr="00EB1C8C">
        <w:rPr>
          <w:sz w:val="28"/>
          <w:szCs w:val="28"/>
          <w:lang w:val="uk-UA"/>
        </w:rPr>
        <w:t>29</w:t>
      </w:r>
      <w:r w:rsidRPr="00EB1C8C">
        <w:rPr>
          <w:sz w:val="28"/>
          <w:szCs w:val="28"/>
          <w:lang w:val="uk-UA"/>
        </w:rPr>
        <w:t>].</w:t>
      </w:r>
    </w:p>
    <w:p w:rsidR="00B603FA" w:rsidRDefault="00913223" w:rsidP="00913223">
      <w:pPr>
        <w:widowControl/>
        <w:autoSpaceDE/>
        <w:autoSpaceDN/>
        <w:spacing w:line="360" w:lineRule="auto"/>
        <w:ind w:firstLine="567"/>
        <w:jc w:val="both"/>
        <w:rPr>
          <w:sz w:val="28"/>
          <w:szCs w:val="28"/>
          <w:lang w:val="uk-UA"/>
        </w:rPr>
      </w:pPr>
      <w:r w:rsidRPr="00913223">
        <w:rPr>
          <w:sz w:val="28"/>
          <w:szCs w:val="28"/>
          <w:lang w:val="uk-UA"/>
        </w:rPr>
        <w:t>Для розробки підсистеми оцінки даних АСРП та процесу А32 «Аналіз результатів моделювання» використано інструменти опису статистики загальної та пішохідної бібліотеки. Автором розроблені блоки, що описують графіки інтенсивності пасажиропотоків у кожного з виходів, структури змінюється в часі пасажиропотоку, графіки завантаженості турнікетів [</w:t>
      </w:r>
      <w:r w:rsidR="00EB1C8C" w:rsidRPr="00EB1C8C">
        <w:rPr>
          <w:sz w:val="28"/>
          <w:szCs w:val="28"/>
          <w:lang w:val="uk-UA"/>
        </w:rPr>
        <w:t>50</w:t>
      </w:r>
      <w:r w:rsidRPr="00913223">
        <w:rPr>
          <w:sz w:val="28"/>
          <w:szCs w:val="28"/>
          <w:lang w:val="uk-UA"/>
        </w:rPr>
        <w:t xml:space="preserve">], діаграми розподілу та графіки щільності пасажиропотоків, діаграми розподілу значень часів знаходження агентів у моделі для кожної клієнтської групи. </w:t>
      </w:r>
    </w:p>
    <w:p w:rsidR="00ED7A16" w:rsidRPr="00EB1C8C" w:rsidRDefault="00913223" w:rsidP="00913223">
      <w:pPr>
        <w:widowControl/>
        <w:autoSpaceDE/>
        <w:autoSpaceDN/>
        <w:spacing w:line="360" w:lineRule="auto"/>
        <w:ind w:firstLine="567"/>
        <w:jc w:val="both"/>
        <w:rPr>
          <w:sz w:val="28"/>
          <w:szCs w:val="28"/>
          <w:lang w:val="uk-UA"/>
        </w:rPr>
      </w:pPr>
      <w:r w:rsidRPr="00913223">
        <w:rPr>
          <w:sz w:val="28"/>
          <w:szCs w:val="28"/>
          <w:lang w:val="uk-UA"/>
        </w:rPr>
        <w:t xml:space="preserve">На малюнку </w:t>
      </w:r>
      <w:r w:rsidR="00B603FA">
        <w:rPr>
          <w:sz w:val="28"/>
          <w:szCs w:val="28"/>
          <w:lang w:val="uk-UA"/>
        </w:rPr>
        <w:t>3</w:t>
      </w:r>
      <w:r w:rsidRPr="00913223">
        <w:rPr>
          <w:sz w:val="28"/>
          <w:szCs w:val="28"/>
          <w:lang w:val="uk-UA"/>
        </w:rPr>
        <w:t>.</w:t>
      </w:r>
      <w:r w:rsidR="00B603FA">
        <w:rPr>
          <w:sz w:val="28"/>
          <w:szCs w:val="28"/>
          <w:lang w:val="uk-UA"/>
        </w:rPr>
        <w:t>9</w:t>
      </w:r>
      <w:r w:rsidRPr="00913223">
        <w:rPr>
          <w:sz w:val="28"/>
          <w:szCs w:val="28"/>
          <w:lang w:val="uk-UA"/>
        </w:rPr>
        <w:t xml:space="preserve"> представлена ​​лицьова панель АСРП, що поєднує розроблені блоки. Графік «Інтенсивність пасажиропотоку» відображає кількість пішоходів, що перетинають задану лінію в заданому напрямку кожному з виходів зі станції в одиницю часу. Графік «Щільність пасажиропотоку» відображає щільність пасажиропотоку в області перед виходами (що </w:t>
      </w:r>
      <w:r w:rsidRPr="00EB1C8C">
        <w:rPr>
          <w:sz w:val="28"/>
          <w:szCs w:val="28"/>
          <w:lang w:val="uk-UA"/>
        </w:rPr>
        <w:t xml:space="preserve">межують із заданими точками). </w:t>
      </w:r>
    </w:p>
    <w:p w:rsidR="00913223" w:rsidRDefault="00913223" w:rsidP="00913223">
      <w:pPr>
        <w:widowControl/>
        <w:autoSpaceDE/>
        <w:autoSpaceDN/>
        <w:spacing w:line="360" w:lineRule="auto"/>
        <w:ind w:firstLine="567"/>
        <w:jc w:val="both"/>
        <w:rPr>
          <w:sz w:val="28"/>
          <w:szCs w:val="28"/>
          <w:lang w:val="uk-UA"/>
        </w:rPr>
      </w:pPr>
      <w:r w:rsidRPr="00EB1C8C">
        <w:rPr>
          <w:sz w:val="28"/>
          <w:szCs w:val="28"/>
          <w:lang w:val="uk-UA"/>
        </w:rPr>
        <w:t xml:space="preserve">Апроксимація кривих з Рисунку </w:t>
      </w:r>
      <w:r w:rsidR="00B603FA" w:rsidRPr="00EB1C8C">
        <w:rPr>
          <w:sz w:val="28"/>
          <w:szCs w:val="28"/>
          <w:lang w:val="uk-UA"/>
        </w:rPr>
        <w:t>3</w:t>
      </w:r>
      <w:r w:rsidRPr="00EB1C8C">
        <w:rPr>
          <w:sz w:val="28"/>
          <w:szCs w:val="28"/>
          <w:lang w:val="uk-UA"/>
        </w:rPr>
        <w:t>.</w:t>
      </w:r>
      <w:r w:rsidR="00B603FA" w:rsidRPr="00EB1C8C">
        <w:rPr>
          <w:sz w:val="28"/>
          <w:szCs w:val="28"/>
          <w:lang w:val="uk-UA"/>
        </w:rPr>
        <w:t>9</w:t>
      </w:r>
      <w:r w:rsidRPr="00EB1C8C">
        <w:rPr>
          <w:sz w:val="28"/>
          <w:szCs w:val="28"/>
          <w:lang w:val="uk-UA"/>
        </w:rPr>
        <w:t xml:space="preserve"> з використанням лінійного фільтра, що усереднює, представлена ​​в Додатку D.</w:t>
      </w:r>
    </w:p>
    <w:p w:rsidR="00B603FA" w:rsidRPr="00913223" w:rsidRDefault="00B20666" w:rsidP="00ED7A16">
      <w:pPr>
        <w:widowControl/>
        <w:autoSpaceDE/>
        <w:autoSpaceDN/>
        <w:spacing w:line="360" w:lineRule="auto"/>
        <w:jc w:val="center"/>
        <w:rPr>
          <w:sz w:val="28"/>
          <w:szCs w:val="28"/>
          <w:lang w:val="uk-UA"/>
        </w:rPr>
      </w:pPr>
      <w:r>
        <w:rPr>
          <w:noProof/>
          <w:sz w:val="28"/>
          <w:szCs w:val="28"/>
          <w:lang w:eastAsia="ru-RU"/>
        </w:rPr>
        <w:drawing>
          <wp:inline distT="0" distB="0" distL="0" distR="0">
            <wp:extent cx="5002530" cy="2738142"/>
            <wp:effectExtent l="19050" t="0" r="7620" b="0"/>
            <wp:docPr id="67"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1" cstate="print"/>
                    <a:srcRect/>
                    <a:stretch>
                      <a:fillRect/>
                    </a:stretch>
                  </pic:blipFill>
                  <pic:spPr bwMode="auto">
                    <a:xfrm>
                      <a:off x="0" y="0"/>
                      <a:ext cx="5010126" cy="2742300"/>
                    </a:xfrm>
                    <a:prstGeom prst="rect">
                      <a:avLst/>
                    </a:prstGeom>
                    <a:noFill/>
                    <a:ln w="9525">
                      <a:noFill/>
                      <a:miter lim="800000"/>
                      <a:headEnd/>
                      <a:tailEnd/>
                    </a:ln>
                  </pic:spPr>
                </pic:pic>
              </a:graphicData>
            </a:graphic>
          </wp:inline>
        </w:drawing>
      </w:r>
    </w:p>
    <w:p w:rsidR="00B20666" w:rsidRDefault="00B20666" w:rsidP="00B20666">
      <w:pPr>
        <w:spacing w:line="360" w:lineRule="auto"/>
        <w:jc w:val="center"/>
        <w:rPr>
          <w:sz w:val="28"/>
          <w:szCs w:val="28"/>
          <w:lang w:val="uk-UA"/>
        </w:rPr>
      </w:pPr>
      <w:r>
        <w:rPr>
          <w:sz w:val="28"/>
          <w:szCs w:val="28"/>
          <w:lang w:val="uk-UA"/>
        </w:rPr>
        <w:t xml:space="preserve">Рис.3.9. </w:t>
      </w:r>
      <w:r w:rsidRPr="00B20666">
        <w:rPr>
          <w:sz w:val="28"/>
          <w:szCs w:val="28"/>
          <w:lang w:val="uk-UA"/>
        </w:rPr>
        <w:t xml:space="preserve">Візуалізація результатів роботи підсистеми оцінки даних </w:t>
      </w:r>
    </w:p>
    <w:p w:rsidR="00BE47DC" w:rsidRDefault="00B20666" w:rsidP="00B20666">
      <w:pPr>
        <w:spacing w:line="360" w:lineRule="auto"/>
        <w:jc w:val="center"/>
        <w:rPr>
          <w:sz w:val="28"/>
          <w:szCs w:val="28"/>
          <w:lang w:val="uk-UA"/>
        </w:rPr>
      </w:pPr>
      <w:r w:rsidRPr="00B20666">
        <w:rPr>
          <w:sz w:val="28"/>
          <w:szCs w:val="28"/>
          <w:lang w:val="uk-UA"/>
        </w:rPr>
        <w:t>АСРП (160 секунд)</w:t>
      </w:r>
    </w:p>
    <w:p w:rsidR="00B20666" w:rsidRPr="00B20666" w:rsidRDefault="00B20666" w:rsidP="00EB1C8C">
      <w:pPr>
        <w:spacing w:line="360" w:lineRule="auto"/>
        <w:ind w:firstLine="567"/>
        <w:jc w:val="both"/>
        <w:rPr>
          <w:sz w:val="28"/>
          <w:szCs w:val="28"/>
          <w:lang w:val="uk-UA"/>
        </w:rPr>
      </w:pPr>
      <w:r w:rsidRPr="00B20666">
        <w:rPr>
          <w:sz w:val="28"/>
          <w:szCs w:val="28"/>
          <w:lang w:val="uk-UA"/>
        </w:rPr>
        <w:lastRenderedPageBreak/>
        <w:t xml:space="preserve">У ході реалізації процесів, які відбилися в блоках А32-А33 функціональної моделі планування </w:t>
      </w:r>
      <w:r>
        <w:rPr>
          <w:sz w:val="28"/>
          <w:szCs w:val="28"/>
          <w:lang w:val="uk-UA"/>
        </w:rPr>
        <w:t>В</w:t>
      </w:r>
      <w:r w:rsidRPr="00B20666">
        <w:rPr>
          <w:sz w:val="28"/>
          <w:szCs w:val="28"/>
          <w:lang w:val="uk-UA"/>
        </w:rPr>
        <w:t>КМ</w:t>
      </w:r>
      <w:r>
        <w:rPr>
          <w:sz w:val="28"/>
          <w:szCs w:val="28"/>
          <w:lang w:val="uk-UA"/>
        </w:rPr>
        <w:t>З</w:t>
      </w:r>
      <w:r w:rsidRPr="00B20666">
        <w:rPr>
          <w:sz w:val="28"/>
          <w:szCs w:val="28"/>
          <w:lang w:val="uk-UA"/>
        </w:rPr>
        <w:t xml:space="preserve">, визначено вплив змін параметрів реальних об'єктів інфраструктури в моделі на значення критеріїв якості обслуговування </w:t>
      </w:r>
      <w:r>
        <w:rPr>
          <w:sz w:val="28"/>
          <w:szCs w:val="28"/>
          <w:lang w:val="uk-UA"/>
        </w:rPr>
        <w:t>В</w:t>
      </w:r>
      <w:r w:rsidRPr="00B20666">
        <w:rPr>
          <w:sz w:val="28"/>
          <w:szCs w:val="28"/>
          <w:lang w:val="uk-UA"/>
        </w:rPr>
        <w:t>КМ</w:t>
      </w:r>
      <w:r>
        <w:rPr>
          <w:sz w:val="28"/>
          <w:szCs w:val="28"/>
          <w:lang w:val="uk-UA"/>
        </w:rPr>
        <w:t>З</w:t>
      </w:r>
      <w:r w:rsidRPr="00B20666">
        <w:rPr>
          <w:sz w:val="28"/>
          <w:szCs w:val="28"/>
          <w:lang w:val="uk-UA"/>
        </w:rPr>
        <w:t xml:space="preserve">, визначених у методиці автоматизованого планування </w:t>
      </w:r>
      <w:r>
        <w:rPr>
          <w:sz w:val="28"/>
          <w:szCs w:val="28"/>
          <w:lang w:val="uk-UA"/>
        </w:rPr>
        <w:t>В</w:t>
      </w:r>
      <w:r w:rsidRPr="00B20666">
        <w:rPr>
          <w:sz w:val="28"/>
          <w:szCs w:val="28"/>
          <w:lang w:val="uk-UA"/>
        </w:rPr>
        <w:t>КМ</w:t>
      </w:r>
      <w:r>
        <w:rPr>
          <w:sz w:val="28"/>
          <w:szCs w:val="28"/>
          <w:lang w:val="uk-UA"/>
        </w:rPr>
        <w:t>З</w:t>
      </w:r>
      <w:r w:rsidRPr="00B20666">
        <w:rPr>
          <w:sz w:val="28"/>
          <w:szCs w:val="28"/>
          <w:lang w:val="uk-UA"/>
        </w:rPr>
        <w:t xml:space="preserve">, розробленої в розділі 2 </w:t>
      </w:r>
      <w:r>
        <w:rPr>
          <w:sz w:val="28"/>
          <w:szCs w:val="28"/>
          <w:lang w:val="uk-UA"/>
        </w:rPr>
        <w:t>кваліфікованої роботи</w:t>
      </w:r>
      <w:r w:rsidRPr="00B20666">
        <w:rPr>
          <w:sz w:val="28"/>
          <w:szCs w:val="28"/>
          <w:lang w:val="uk-UA"/>
        </w:rPr>
        <w:t>.</w:t>
      </w:r>
      <w:r w:rsidR="00EB1C8C" w:rsidRPr="00EB1C8C">
        <w:rPr>
          <w:sz w:val="28"/>
          <w:szCs w:val="28"/>
          <w:lang w:val="uk-UA"/>
        </w:rPr>
        <w:t xml:space="preserve"> </w:t>
      </w:r>
      <w:r w:rsidRPr="00B20666">
        <w:rPr>
          <w:sz w:val="28"/>
          <w:szCs w:val="28"/>
          <w:lang w:val="uk-UA"/>
        </w:rPr>
        <w:t>Роз</w:t>
      </w:r>
      <w:r>
        <w:rPr>
          <w:sz w:val="28"/>
          <w:szCs w:val="28"/>
          <w:lang w:val="uk-UA"/>
        </w:rPr>
        <w:t>глянемо імітаційні експерименти.</w:t>
      </w:r>
    </w:p>
    <w:p w:rsidR="00B20666" w:rsidRPr="00B20666" w:rsidRDefault="00B20666" w:rsidP="00B20666">
      <w:pPr>
        <w:spacing w:line="360" w:lineRule="auto"/>
        <w:ind w:firstLine="567"/>
        <w:jc w:val="both"/>
        <w:rPr>
          <w:b/>
          <w:i/>
          <w:sz w:val="28"/>
          <w:szCs w:val="28"/>
          <w:lang w:val="uk-UA"/>
        </w:rPr>
      </w:pPr>
      <w:r w:rsidRPr="00B20666">
        <w:rPr>
          <w:b/>
          <w:i/>
          <w:sz w:val="28"/>
          <w:szCs w:val="28"/>
          <w:lang w:val="uk-UA"/>
        </w:rPr>
        <w:t>Експеримент 1.1 – Порівняння інтервалів у русі по</w:t>
      </w:r>
      <w:r>
        <w:rPr>
          <w:b/>
          <w:i/>
          <w:sz w:val="28"/>
          <w:szCs w:val="28"/>
          <w:lang w:val="uk-UA"/>
        </w:rPr>
        <w:t>тягів</w:t>
      </w:r>
      <w:r w:rsidRPr="00B20666">
        <w:rPr>
          <w:b/>
          <w:i/>
          <w:sz w:val="28"/>
          <w:szCs w:val="28"/>
          <w:lang w:val="uk-UA"/>
        </w:rPr>
        <w:t>.</w:t>
      </w:r>
    </w:p>
    <w:p w:rsidR="00B20666" w:rsidRPr="00B20666" w:rsidRDefault="00B20666" w:rsidP="00B20666">
      <w:pPr>
        <w:spacing w:line="360" w:lineRule="auto"/>
        <w:ind w:firstLine="567"/>
        <w:jc w:val="both"/>
        <w:rPr>
          <w:sz w:val="28"/>
          <w:szCs w:val="28"/>
          <w:lang w:val="uk-UA"/>
        </w:rPr>
      </w:pPr>
      <w:r w:rsidRPr="00B20666">
        <w:rPr>
          <w:sz w:val="28"/>
          <w:szCs w:val="28"/>
          <w:lang w:val="uk-UA"/>
        </w:rPr>
        <w:t xml:space="preserve">Як одна з рекомендацій щодо зменшення щільності пішохідного потоку всередині транспортної інфраструктури перед початком </w:t>
      </w:r>
      <w:r>
        <w:rPr>
          <w:sz w:val="28"/>
          <w:szCs w:val="28"/>
          <w:lang w:val="uk-UA"/>
        </w:rPr>
        <w:t>В</w:t>
      </w:r>
      <w:r w:rsidRPr="00B20666">
        <w:rPr>
          <w:sz w:val="28"/>
          <w:szCs w:val="28"/>
          <w:lang w:val="uk-UA"/>
        </w:rPr>
        <w:t>КМ</w:t>
      </w:r>
      <w:r>
        <w:rPr>
          <w:sz w:val="28"/>
          <w:szCs w:val="28"/>
          <w:lang w:val="uk-UA"/>
        </w:rPr>
        <w:t xml:space="preserve">З </w:t>
      </w:r>
      <w:r w:rsidRPr="00B20666">
        <w:rPr>
          <w:sz w:val="28"/>
          <w:szCs w:val="28"/>
          <w:lang w:val="uk-UA"/>
        </w:rPr>
        <w:t xml:space="preserve"> пропонується захід Ω2 «Оптимізація розкладу руху транспорту, виведення на лінію додаткових одиниць транспорту». Розглянемо відповідний експеримент.</w:t>
      </w:r>
    </w:p>
    <w:p w:rsidR="00B20666" w:rsidRPr="00B20666" w:rsidRDefault="00B20666" w:rsidP="00B20666">
      <w:pPr>
        <w:spacing w:line="360" w:lineRule="auto"/>
        <w:ind w:firstLine="567"/>
        <w:jc w:val="both"/>
        <w:rPr>
          <w:sz w:val="28"/>
          <w:szCs w:val="28"/>
          <w:lang w:val="uk-UA"/>
        </w:rPr>
      </w:pPr>
      <w:r w:rsidRPr="00B20666">
        <w:rPr>
          <w:sz w:val="28"/>
          <w:szCs w:val="28"/>
          <w:lang w:val="uk-UA"/>
        </w:rPr>
        <w:t>Проведено порівняння планових графіків руху поїздів у робочі та вихідні дні для визначення оптимального з погляду підвищення комфорту відвідувачів заходу (інтервал 100 або 160 секунд у русі по</w:t>
      </w:r>
      <w:r>
        <w:rPr>
          <w:sz w:val="28"/>
          <w:szCs w:val="28"/>
          <w:lang w:val="uk-UA"/>
        </w:rPr>
        <w:t>тягів</w:t>
      </w:r>
      <w:r w:rsidRPr="00B20666">
        <w:rPr>
          <w:sz w:val="28"/>
          <w:szCs w:val="28"/>
          <w:lang w:val="uk-UA"/>
        </w:rPr>
        <w:t>).</w:t>
      </w:r>
    </w:p>
    <w:p w:rsidR="00B20666" w:rsidRDefault="00B20666" w:rsidP="00B20666">
      <w:pPr>
        <w:spacing w:line="360" w:lineRule="auto"/>
        <w:ind w:firstLine="567"/>
        <w:jc w:val="both"/>
        <w:rPr>
          <w:sz w:val="28"/>
          <w:szCs w:val="28"/>
          <w:lang w:val="uk-UA"/>
        </w:rPr>
      </w:pPr>
      <w:r w:rsidRPr="00B20666">
        <w:rPr>
          <w:sz w:val="28"/>
          <w:szCs w:val="28"/>
          <w:lang w:val="uk-UA"/>
        </w:rPr>
        <w:t>Результати моделювання показали, що за обох планових графік</w:t>
      </w:r>
      <w:r>
        <w:rPr>
          <w:sz w:val="28"/>
          <w:szCs w:val="28"/>
          <w:lang w:val="uk-UA"/>
        </w:rPr>
        <w:t>ів</w:t>
      </w:r>
      <w:r w:rsidRPr="00B20666">
        <w:rPr>
          <w:sz w:val="28"/>
          <w:szCs w:val="28"/>
          <w:lang w:val="uk-UA"/>
        </w:rPr>
        <w:t xml:space="preserve"> станція функціонує у нормальному режимі навіть з урахуванням підвищеного навантаження. Можна відзначити збільшення </w:t>
      </w:r>
      <w:r>
        <w:rPr>
          <w:sz w:val="28"/>
          <w:szCs w:val="28"/>
          <w:lang w:val="uk-UA"/>
        </w:rPr>
        <w:t>щільності</w:t>
      </w:r>
      <w:r w:rsidRPr="00B20666">
        <w:rPr>
          <w:sz w:val="28"/>
          <w:szCs w:val="28"/>
          <w:lang w:val="uk-UA"/>
        </w:rPr>
        <w:t xml:space="preserve"> пасажиропотоків перед кожним із виходів в інтервалі з 17:30 до 17:50. Структура пасажиропотоку при різних інтервалах руху представлена ​​на малюнку </w:t>
      </w:r>
      <w:r>
        <w:rPr>
          <w:sz w:val="28"/>
          <w:szCs w:val="28"/>
          <w:lang w:val="uk-UA"/>
        </w:rPr>
        <w:t>3</w:t>
      </w:r>
      <w:r w:rsidRPr="00B20666">
        <w:rPr>
          <w:sz w:val="28"/>
          <w:szCs w:val="28"/>
          <w:lang w:val="uk-UA"/>
        </w:rPr>
        <w:t>.</w:t>
      </w:r>
      <w:r>
        <w:rPr>
          <w:sz w:val="28"/>
          <w:szCs w:val="28"/>
          <w:lang w:val="uk-UA"/>
        </w:rPr>
        <w:t>10</w:t>
      </w:r>
      <w:r w:rsidRPr="00B20666">
        <w:rPr>
          <w:sz w:val="28"/>
          <w:szCs w:val="28"/>
          <w:lang w:val="uk-UA"/>
        </w:rPr>
        <w:t>, де кольором відображені різні клієнтські групи.</w:t>
      </w:r>
    </w:p>
    <w:p w:rsidR="00B20666" w:rsidRDefault="00EB1C8C" w:rsidP="00B20666">
      <w:pPr>
        <w:spacing w:line="360" w:lineRule="auto"/>
        <w:jc w:val="center"/>
        <w:rPr>
          <w:sz w:val="28"/>
          <w:szCs w:val="28"/>
          <w:lang w:val="uk-UA"/>
        </w:rPr>
      </w:pPr>
      <w:r>
        <w:rPr>
          <w:noProof/>
          <w:sz w:val="28"/>
          <w:szCs w:val="28"/>
          <w:lang w:eastAsia="ru-RU"/>
        </w:rPr>
        <w:drawing>
          <wp:inline distT="0" distB="0" distL="0" distR="0">
            <wp:extent cx="5890260" cy="2232660"/>
            <wp:effectExtent l="19050" t="0" r="0" b="0"/>
            <wp:docPr id="162"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32" cstate="print"/>
                    <a:srcRect/>
                    <a:stretch>
                      <a:fillRect/>
                    </a:stretch>
                  </pic:blipFill>
                  <pic:spPr bwMode="auto">
                    <a:xfrm>
                      <a:off x="0" y="0"/>
                      <a:ext cx="5890260" cy="2232660"/>
                    </a:xfrm>
                    <a:prstGeom prst="rect">
                      <a:avLst/>
                    </a:prstGeom>
                    <a:noFill/>
                    <a:ln w="9525">
                      <a:noFill/>
                      <a:miter lim="800000"/>
                      <a:headEnd/>
                      <a:tailEnd/>
                    </a:ln>
                  </pic:spPr>
                </pic:pic>
              </a:graphicData>
            </a:graphic>
          </wp:inline>
        </w:drawing>
      </w:r>
    </w:p>
    <w:p w:rsidR="00B77402" w:rsidRPr="00B77402" w:rsidRDefault="00B77402" w:rsidP="00B77402">
      <w:pPr>
        <w:spacing w:line="360" w:lineRule="auto"/>
        <w:jc w:val="center"/>
        <w:rPr>
          <w:sz w:val="28"/>
          <w:szCs w:val="28"/>
          <w:lang w:val="uk-UA"/>
        </w:rPr>
      </w:pPr>
      <w:r>
        <w:rPr>
          <w:sz w:val="28"/>
          <w:szCs w:val="28"/>
          <w:lang w:val="uk-UA"/>
        </w:rPr>
        <w:t xml:space="preserve">Рис.3.10 </w:t>
      </w:r>
      <w:r w:rsidRPr="00B77402">
        <w:rPr>
          <w:sz w:val="28"/>
          <w:szCs w:val="28"/>
          <w:lang w:val="uk-UA"/>
        </w:rPr>
        <w:t>Загальний графік пасажиропотоку.</w:t>
      </w:r>
    </w:p>
    <w:p w:rsidR="00B20666" w:rsidRDefault="00B77402" w:rsidP="00B77402">
      <w:pPr>
        <w:spacing w:line="360" w:lineRule="auto"/>
        <w:jc w:val="center"/>
        <w:rPr>
          <w:sz w:val="28"/>
          <w:szCs w:val="28"/>
          <w:lang w:val="uk-UA"/>
        </w:rPr>
      </w:pPr>
      <w:r w:rsidRPr="00B77402">
        <w:rPr>
          <w:sz w:val="28"/>
          <w:szCs w:val="28"/>
          <w:lang w:val="uk-UA"/>
        </w:rPr>
        <w:t>а) інтервал 160</w:t>
      </w:r>
      <w:r>
        <w:rPr>
          <w:sz w:val="28"/>
          <w:szCs w:val="28"/>
          <w:lang w:val="uk-UA"/>
        </w:rPr>
        <w:t xml:space="preserve"> секунд; b) інтервал 100 секунд</w:t>
      </w:r>
    </w:p>
    <w:p w:rsidR="00B77402" w:rsidRDefault="00B77402" w:rsidP="00B77402">
      <w:pPr>
        <w:spacing w:line="360" w:lineRule="auto"/>
        <w:jc w:val="center"/>
        <w:rPr>
          <w:sz w:val="28"/>
          <w:szCs w:val="28"/>
          <w:lang w:val="uk-UA"/>
        </w:rPr>
      </w:pPr>
    </w:p>
    <w:p w:rsidR="00B77402" w:rsidRPr="00B77402" w:rsidRDefault="00B77402" w:rsidP="00B77402">
      <w:pPr>
        <w:spacing w:line="360" w:lineRule="auto"/>
        <w:ind w:firstLine="567"/>
        <w:jc w:val="both"/>
        <w:rPr>
          <w:sz w:val="28"/>
          <w:szCs w:val="28"/>
          <w:lang w:val="uk-UA"/>
        </w:rPr>
      </w:pPr>
      <w:r w:rsidRPr="00B77402">
        <w:rPr>
          <w:sz w:val="28"/>
          <w:szCs w:val="28"/>
          <w:lang w:val="uk-UA"/>
        </w:rPr>
        <w:t xml:space="preserve">Для зниження навантаження станцію метрополітену необхідно забезпечити прибуття глядачів на захід, використовуючи максимальну кількість видів громадського транспорту. У нашому випадку це дозволить розподілити пішохідний потік на вхід з боку </w:t>
      </w:r>
      <w:r>
        <w:rPr>
          <w:sz w:val="28"/>
          <w:szCs w:val="28"/>
          <w:lang w:val="uk-UA"/>
        </w:rPr>
        <w:t>Троїцької площі</w:t>
      </w:r>
      <w:r w:rsidRPr="00B77402">
        <w:rPr>
          <w:sz w:val="28"/>
          <w:szCs w:val="28"/>
          <w:lang w:val="uk-UA"/>
        </w:rPr>
        <w:t>.</w:t>
      </w:r>
    </w:p>
    <w:p w:rsidR="00B77402" w:rsidRPr="00B77402" w:rsidRDefault="00B77402" w:rsidP="00B77402">
      <w:pPr>
        <w:spacing w:line="360" w:lineRule="auto"/>
        <w:ind w:firstLine="567"/>
        <w:jc w:val="both"/>
        <w:rPr>
          <w:b/>
          <w:i/>
          <w:sz w:val="28"/>
          <w:szCs w:val="28"/>
          <w:lang w:val="uk-UA"/>
        </w:rPr>
      </w:pPr>
      <w:r w:rsidRPr="00B77402">
        <w:rPr>
          <w:b/>
          <w:i/>
          <w:sz w:val="28"/>
          <w:szCs w:val="28"/>
          <w:lang w:val="uk-UA"/>
        </w:rPr>
        <w:t>Експеримент 1.2 - Управління пішохідними потоками.</w:t>
      </w:r>
    </w:p>
    <w:p w:rsidR="00B77402" w:rsidRDefault="00B77402" w:rsidP="00B77402">
      <w:pPr>
        <w:spacing w:line="360" w:lineRule="auto"/>
        <w:ind w:firstLine="567"/>
        <w:jc w:val="both"/>
        <w:rPr>
          <w:sz w:val="28"/>
          <w:szCs w:val="28"/>
          <w:lang w:val="uk-UA"/>
        </w:rPr>
      </w:pPr>
      <w:r w:rsidRPr="00B77402">
        <w:rPr>
          <w:sz w:val="28"/>
          <w:szCs w:val="28"/>
          <w:lang w:val="uk-UA"/>
        </w:rPr>
        <w:t>Для проведення експерименту 1.2 змодельовано організацію обмеженого доступу до виходів зі станції для запобігання тисненню у ескалаторів та маршових сходів шляхом додавання бар'єрів безпеки між трьома першими та останніми колонами на платформі та організація пішохідних коридорів біл</w:t>
      </w:r>
      <w:r>
        <w:rPr>
          <w:sz w:val="28"/>
          <w:szCs w:val="28"/>
          <w:lang w:val="uk-UA"/>
        </w:rPr>
        <w:t>я виходів з платформи (рисунок 3.11</w:t>
      </w:r>
      <w:r w:rsidRPr="00B77402">
        <w:rPr>
          <w:sz w:val="28"/>
          <w:szCs w:val="28"/>
          <w:lang w:val="uk-UA"/>
        </w:rPr>
        <w:t>) Ω7.</w:t>
      </w:r>
    </w:p>
    <w:p w:rsidR="00B77402" w:rsidRDefault="00B77402" w:rsidP="00B77402">
      <w:pPr>
        <w:spacing w:line="360" w:lineRule="auto"/>
        <w:jc w:val="center"/>
        <w:rPr>
          <w:sz w:val="28"/>
          <w:szCs w:val="28"/>
          <w:lang w:val="uk-UA"/>
        </w:rPr>
      </w:pPr>
      <w:r>
        <w:rPr>
          <w:noProof/>
          <w:sz w:val="28"/>
          <w:szCs w:val="28"/>
          <w:lang w:eastAsia="ru-RU"/>
        </w:rPr>
        <w:drawing>
          <wp:inline distT="0" distB="0" distL="0" distR="0">
            <wp:extent cx="5934075" cy="1028700"/>
            <wp:effectExtent l="19050" t="0" r="9525" b="0"/>
            <wp:docPr id="69"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33" cstate="print"/>
                    <a:srcRect/>
                    <a:stretch>
                      <a:fillRect/>
                    </a:stretch>
                  </pic:blipFill>
                  <pic:spPr bwMode="auto">
                    <a:xfrm>
                      <a:off x="0" y="0"/>
                      <a:ext cx="5934075" cy="1028700"/>
                    </a:xfrm>
                    <a:prstGeom prst="rect">
                      <a:avLst/>
                    </a:prstGeom>
                    <a:noFill/>
                    <a:ln w="9525">
                      <a:noFill/>
                      <a:miter lim="800000"/>
                      <a:headEnd/>
                      <a:tailEnd/>
                    </a:ln>
                  </pic:spPr>
                </pic:pic>
              </a:graphicData>
            </a:graphic>
          </wp:inline>
        </w:drawing>
      </w:r>
    </w:p>
    <w:p w:rsidR="00B77402" w:rsidRPr="00B77402" w:rsidRDefault="00B77402" w:rsidP="00B77402">
      <w:pPr>
        <w:spacing w:line="360" w:lineRule="auto"/>
        <w:jc w:val="center"/>
        <w:rPr>
          <w:sz w:val="28"/>
          <w:szCs w:val="28"/>
          <w:lang w:val="uk-UA"/>
        </w:rPr>
      </w:pPr>
      <w:r w:rsidRPr="00B77402">
        <w:rPr>
          <w:sz w:val="28"/>
          <w:szCs w:val="28"/>
          <w:lang w:val="uk-UA"/>
        </w:rPr>
        <w:t>Рисунок 3.11</w:t>
      </w:r>
      <w:r>
        <w:rPr>
          <w:sz w:val="28"/>
          <w:szCs w:val="28"/>
          <w:lang w:val="uk-UA"/>
        </w:rPr>
        <w:t>.</w:t>
      </w:r>
      <w:r w:rsidRPr="00B77402">
        <w:rPr>
          <w:sz w:val="28"/>
          <w:szCs w:val="28"/>
          <w:lang w:val="uk-UA"/>
        </w:rPr>
        <w:t xml:space="preserve"> – Фрагмент моделювання експерименту 1.2</w:t>
      </w:r>
    </w:p>
    <w:p w:rsidR="00B20666" w:rsidRDefault="00B77402" w:rsidP="00B77402">
      <w:pPr>
        <w:spacing w:line="360" w:lineRule="auto"/>
        <w:jc w:val="center"/>
        <w:rPr>
          <w:sz w:val="28"/>
          <w:szCs w:val="28"/>
          <w:lang w:val="uk-UA"/>
        </w:rPr>
      </w:pPr>
      <w:r w:rsidRPr="00B77402">
        <w:rPr>
          <w:sz w:val="28"/>
          <w:szCs w:val="28"/>
          <w:lang w:val="uk-UA"/>
        </w:rPr>
        <w:t>а) без бар'єрів b) із бар'єрами</w:t>
      </w:r>
    </w:p>
    <w:p w:rsidR="00B77402" w:rsidRDefault="00B77402" w:rsidP="00B77402">
      <w:pPr>
        <w:spacing w:line="360" w:lineRule="auto"/>
        <w:ind w:firstLine="567"/>
        <w:jc w:val="both"/>
        <w:rPr>
          <w:sz w:val="28"/>
          <w:szCs w:val="28"/>
          <w:lang w:val="uk-UA"/>
        </w:rPr>
      </w:pPr>
    </w:p>
    <w:p w:rsidR="00B77402" w:rsidRPr="00B77402" w:rsidRDefault="00B77402" w:rsidP="00B77402">
      <w:pPr>
        <w:spacing w:line="360" w:lineRule="auto"/>
        <w:ind w:firstLine="567"/>
        <w:jc w:val="both"/>
        <w:rPr>
          <w:sz w:val="28"/>
          <w:szCs w:val="28"/>
          <w:lang w:val="uk-UA"/>
        </w:rPr>
      </w:pPr>
      <w:r w:rsidRPr="00B77402">
        <w:rPr>
          <w:sz w:val="28"/>
          <w:szCs w:val="28"/>
          <w:lang w:val="uk-UA"/>
        </w:rPr>
        <w:t>За результатами експерименту станція 1.2 функціонує в нормальному режимі. Є зменшення щільності пасажиропотоків перед кожним із виходів в інтервалі з 17:30 до 17:50 порівняно з експериментом 1.1.</w:t>
      </w:r>
    </w:p>
    <w:p w:rsidR="00B77402" w:rsidRPr="00B77402" w:rsidRDefault="00B77402" w:rsidP="00B77402">
      <w:pPr>
        <w:spacing w:line="360" w:lineRule="auto"/>
        <w:ind w:firstLine="567"/>
        <w:jc w:val="both"/>
        <w:rPr>
          <w:b/>
          <w:i/>
          <w:sz w:val="28"/>
          <w:szCs w:val="28"/>
          <w:lang w:val="uk-UA"/>
        </w:rPr>
      </w:pPr>
      <w:r w:rsidRPr="00B77402">
        <w:rPr>
          <w:b/>
          <w:i/>
          <w:sz w:val="28"/>
          <w:szCs w:val="28"/>
          <w:lang w:val="uk-UA"/>
        </w:rPr>
        <w:t>Експеримент 1.3 - Поломка ескалаторів.</w:t>
      </w:r>
    </w:p>
    <w:p w:rsidR="00B77402" w:rsidRDefault="00B77402" w:rsidP="00B77402">
      <w:pPr>
        <w:spacing w:line="360" w:lineRule="auto"/>
        <w:ind w:firstLine="567"/>
        <w:jc w:val="both"/>
        <w:rPr>
          <w:sz w:val="28"/>
          <w:szCs w:val="28"/>
          <w:lang w:val="uk-UA"/>
        </w:rPr>
      </w:pPr>
      <w:r w:rsidRPr="00B77402">
        <w:rPr>
          <w:sz w:val="28"/>
          <w:szCs w:val="28"/>
          <w:lang w:val="uk-UA"/>
        </w:rPr>
        <w:t>Для виявлення критичних режимів роботи станції при обмеженні доступу до Північного виходу змодельована ситуація, коли на підйом працюють 2 або 1 ескалатор з трьох. Фрагмент моделювання представлений на малюнку 3.12.</w:t>
      </w:r>
    </w:p>
    <w:p w:rsidR="00B77402" w:rsidRDefault="00B77402" w:rsidP="00B77402">
      <w:pPr>
        <w:spacing w:line="360" w:lineRule="auto"/>
        <w:ind w:firstLine="567"/>
        <w:jc w:val="both"/>
        <w:rPr>
          <w:sz w:val="28"/>
          <w:szCs w:val="28"/>
          <w:lang w:val="uk-UA"/>
        </w:rPr>
      </w:pPr>
      <w:r>
        <w:rPr>
          <w:noProof/>
          <w:sz w:val="28"/>
          <w:szCs w:val="28"/>
          <w:lang w:eastAsia="ru-RU"/>
        </w:rPr>
        <w:lastRenderedPageBreak/>
        <w:drawing>
          <wp:inline distT="0" distB="0" distL="0" distR="0">
            <wp:extent cx="5276850" cy="1743075"/>
            <wp:effectExtent l="19050" t="0" r="0" b="0"/>
            <wp:docPr id="70"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34" cstate="print"/>
                    <a:srcRect/>
                    <a:stretch>
                      <a:fillRect/>
                    </a:stretch>
                  </pic:blipFill>
                  <pic:spPr bwMode="auto">
                    <a:xfrm>
                      <a:off x="0" y="0"/>
                      <a:ext cx="5276850" cy="1743075"/>
                    </a:xfrm>
                    <a:prstGeom prst="rect">
                      <a:avLst/>
                    </a:prstGeom>
                    <a:noFill/>
                    <a:ln w="9525">
                      <a:noFill/>
                      <a:miter lim="800000"/>
                      <a:headEnd/>
                      <a:tailEnd/>
                    </a:ln>
                  </pic:spPr>
                </pic:pic>
              </a:graphicData>
            </a:graphic>
          </wp:inline>
        </w:drawing>
      </w:r>
    </w:p>
    <w:p w:rsidR="00B77402" w:rsidRPr="00B77402" w:rsidRDefault="00B77402" w:rsidP="00B77402">
      <w:pPr>
        <w:spacing w:line="360" w:lineRule="auto"/>
        <w:ind w:firstLine="567"/>
        <w:jc w:val="center"/>
        <w:rPr>
          <w:sz w:val="28"/>
          <w:szCs w:val="28"/>
          <w:lang w:val="uk-UA"/>
        </w:rPr>
      </w:pPr>
      <w:r w:rsidRPr="00B77402">
        <w:rPr>
          <w:sz w:val="28"/>
          <w:szCs w:val="28"/>
          <w:lang w:val="uk-UA"/>
        </w:rPr>
        <w:t xml:space="preserve">Рисунок </w:t>
      </w:r>
      <w:r>
        <w:rPr>
          <w:sz w:val="28"/>
          <w:szCs w:val="28"/>
          <w:lang w:val="uk-UA"/>
        </w:rPr>
        <w:t>3</w:t>
      </w:r>
      <w:r w:rsidRPr="00B77402">
        <w:rPr>
          <w:sz w:val="28"/>
          <w:szCs w:val="28"/>
          <w:lang w:val="uk-UA"/>
        </w:rPr>
        <w:t>.1</w:t>
      </w:r>
      <w:r>
        <w:rPr>
          <w:sz w:val="28"/>
          <w:szCs w:val="28"/>
          <w:lang w:val="uk-UA"/>
        </w:rPr>
        <w:t>2</w:t>
      </w:r>
      <w:r w:rsidRPr="00B77402">
        <w:rPr>
          <w:sz w:val="28"/>
          <w:szCs w:val="28"/>
          <w:lang w:val="uk-UA"/>
        </w:rPr>
        <w:t xml:space="preserve"> – Фрагмент моделювання експерименту 1.3</w:t>
      </w:r>
    </w:p>
    <w:p w:rsidR="00B77402" w:rsidRPr="00B77402" w:rsidRDefault="00B77402" w:rsidP="00B77402">
      <w:pPr>
        <w:spacing w:line="360" w:lineRule="auto"/>
        <w:ind w:firstLine="567"/>
        <w:jc w:val="center"/>
        <w:rPr>
          <w:sz w:val="28"/>
          <w:szCs w:val="28"/>
          <w:lang w:val="uk-UA"/>
        </w:rPr>
      </w:pPr>
      <w:r w:rsidRPr="00B77402">
        <w:rPr>
          <w:sz w:val="28"/>
          <w:szCs w:val="28"/>
          <w:lang w:val="uk-UA"/>
        </w:rPr>
        <w:t>а) працює 1 із 3-х ескалаторів b) працює 2 із 3-х ескалаторів</w:t>
      </w:r>
    </w:p>
    <w:p w:rsidR="00B77402" w:rsidRPr="00B77402" w:rsidRDefault="00B77402" w:rsidP="00B77402">
      <w:pPr>
        <w:spacing w:line="360" w:lineRule="auto"/>
        <w:ind w:firstLine="567"/>
        <w:jc w:val="center"/>
        <w:rPr>
          <w:sz w:val="28"/>
          <w:szCs w:val="28"/>
          <w:lang w:val="uk-UA"/>
        </w:rPr>
      </w:pPr>
      <w:r w:rsidRPr="00B77402">
        <w:rPr>
          <w:sz w:val="28"/>
          <w:szCs w:val="28"/>
          <w:lang w:val="uk-UA"/>
        </w:rPr>
        <w:t>с) працюють 3 ескалатори</w:t>
      </w:r>
    </w:p>
    <w:p w:rsidR="00B77402" w:rsidRPr="00B77402" w:rsidRDefault="00B77402" w:rsidP="00B77402">
      <w:pPr>
        <w:spacing w:line="360" w:lineRule="auto"/>
        <w:ind w:firstLine="567"/>
        <w:jc w:val="both"/>
        <w:rPr>
          <w:sz w:val="28"/>
          <w:szCs w:val="28"/>
          <w:lang w:val="uk-UA"/>
        </w:rPr>
      </w:pPr>
      <w:r w:rsidRPr="00B77402">
        <w:rPr>
          <w:sz w:val="28"/>
          <w:szCs w:val="28"/>
          <w:lang w:val="uk-UA"/>
        </w:rPr>
        <w:t xml:space="preserve">Після 30-40 хвилин моделювання пасажири вставали в чергу вже на платформі, що унеможливило функціонування станції в штатному режимі. Це добре видно на малюнку </w:t>
      </w:r>
      <w:r w:rsidR="00477AA1">
        <w:rPr>
          <w:sz w:val="28"/>
          <w:szCs w:val="28"/>
          <w:lang w:val="uk-UA"/>
        </w:rPr>
        <w:t>3</w:t>
      </w:r>
      <w:r w:rsidRPr="00B77402">
        <w:rPr>
          <w:sz w:val="28"/>
          <w:szCs w:val="28"/>
          <w:lang w:val="uk-UA"/>
        </w:rPr>
        <w:t>.1</w:t>
      </w:r>
      <w:r w:rsidR="00477AA1">
        <w:rPr>
          <w:sz w:val="28"/>
          <w:szCs w:val="28"/>
          <w:lang w:val="uk-UA"/>
        </w:rPr>
        <w:t>1</w:t>
      </w:r>
      <w:r w:rsidRPr="00B77402">
        <w:rPr>
          <w:sz w:val="28"/>
          <w:szCs w:val="28"/>
          <w:lang w:val="uk-UA"/>
        </w:rPr>
        <w:t xml:space="preserve"> (а). У цьому випадку для запобігання тисняві необхідно направити основний потік через Південний вихід та збільшити інтервал у русі поїздів метрополітену, що відповідає заходам Ω1 та Ω2, зазначеним у методи</w:t>
      </w:r>
      <w:r w:rsidR="00477AA1">
        <w:rPr>
          <w:sz w:val="28"/>
          <w:szCs w:val="28"/>
          <w:lang w:val="uk-UA"/>
        </w:rPr>
        <w:t>ці автоматизованого планування ВКМЗ</w:t>
      </w:r>
      <w:r w:rsidRPr="00B77402">
        <w:rPr>
          <w:sz w:val="28"/>
          <w:szCs w:val="28"/>
          <w:lang w:val="uk-UA"/>
        </w:rPr>
        <w:t>.</w:t>
      </w:r>
    </w:p>
    <w:p w:rsidR="00B77402" w:rsidRPr="00477AA1" w:rsidRDefault="00B77402" w:rsidP="00B77402">
      <w:pPr>
        <w:spacing w:line="360" w:lineRule="auto"/>
        <w:ind w:firstLine="567"/>
        <w:jc w:val="both"/>
        <w:rPr>
          <w:b/>
          <w:i/>
          <w:sz w:val="28"/>
          <w:szCs w:val="28"/>
          <w:lang w:val="uk-UA"/>
        </w:rPr>
      </w:pPr>
      <w:r w:rsidRPr="00477AA1">
        <w:rPr>
          <w:b/>
          <w:i/>
          <w:sz w:val="28"/>
          <w:szCs w:val="28"/>
          <w:lang w:val="uk-UA"/>
        </w:rPr>
        <w:t>Експеримент 1.4 - Поломка турнікетів</w:t>
      </w:r>
    </w:p>
    <w:p w:rsidR="00B77402" w:rsidRDefault="00B77402" w:rsidP="00B77402">
      <w:pPr>
        <w:spacing w:line="360" w:lineRule="auto"/>
        <w:ind w:firstLine="567"/>
        <w:jc w:val="both"/>
        <w:rPr>
          <w:sz w:val="28"/>
          <w:szCs w:val="28"/>
          <w:lang w:val="uk-UA"/>
        </w:rPr>
      </w:pPr>
      <w:r w:rsidRPr="00B77402">
        <w:rPr>
          <w:sz w:val="28"/>
          <w:szCs w:val="28"/>
          <w:lang w:val="uk-UA"/>
        </w:rPr>
        <w:t>Для виявлення критичних режимів роботи станції при обмеженні доступу до Північного та Південного виходу було змодельовано ситуацію, коли відбулася поломка кількох довільних турнікетів або вихід з ладу цілої вхі</w:t>
      </w:r>
      <w:r w:rsidR="00477AA1">
        <w:rPr>
          <w:sz w:val="28"/>
          <w:szCs w:val="28"/>
          <w:lang w:val="uk-UA"/>
        </w:rPr>
        <w:t>дної групи турнікетів (Малюнок 3.13</w:t>
      </w:r>
      <w:r w:rsidRPr="00B77402">
        <w:rPr>
          <w:sz w:val="28"/>
          <w:szCs w:val="28"/>
          <w:lang w:val="uk-UA"/>
        </w:rPr>
        <w:t>).</w:t>
      </w:r>
    </w:p>
    <w:p w:rsidR="00477AA1" w:rsidRDefault="00477AA1" w:rsidP="00B77402">
      <w:pPr>
        <w:spacing w:line="360" w:lineRule="auto"/>
        <w:ind w:firstLine="567"/>
        <w:jc w:val="both"/>
        <w:rPr>
          <w:sz w:val="28"/>
          <w:szCs w:val="28"/>
          <w:lang w:val="uk-UA"/>
        </w:rPr>
      </w:pPr>
      <w:r>
        <w:rPr>
          <w:noProof/>
          <w:sz w:val="28"/>
          <w:szCs w:val="28"/>
          <w:lang w:eastAsia="ru-RU"/>
        </w:rPr>
        <w:drawing>
          <wp:inline distT="0" distB="0" distL="0" distR="0">
            <wp:extent cx="4514850" cy="1085850"/>
            <wp:effectExtent l="19050" t="0" r="0" b="0"/>
            <wp:docPr id="71"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35" cstate="print"/>
                    <a:srcRect/>
                    <a:stretch>
                      <a:fillRect/>
                    </a:stretch>
                  </pic:blipFill>
                  <pic:spPr bwMode="auto">
                    <a:xfrm>
                      <a:off x="0" y="0"/>
                      <a:ext cx="4514850" cy="1085850"/>
                    </a:xfrm>
                    <a:prstGeom prst="rect">
                      <a:avLst/>
                    </a:prstGeom>
                    <a:noFill/>
                    <a:ln w="9525">
                      <a:noFill/>
                      <a:miter lim="800000"/>
                      <a:headEnd/>
                      <a:tailEnd/>
                    </a:ln>
                  </pic:spPr>
                </pic:pic>
              </a:graphicData>
            </a:graphic>
          </wp:inline>
        </w:drawing>
      </w:r>
    </w:p>
    <w:p w:rsidR="00477AA1" w:rsidRPr="00477AA1" w:rsidRDefault="00477AA1" w:rsidP="00477AA1">
      <w:pPr>
        <w:spacing w:line="360" w:lineRule="auto"/>
        <w:ind w:firstLine="567"/>
        <w:jc w:val="center"/>
        <w:rPr>
          <w:sz w:val="28"/>
          <w:szCs w:val="28"/>
          <w:lang w:val="uk-UA"/>
        </w:rPr>
      </w:pPr>
      <w:r>
        <w:rPr>
          <w:sz w:val="28"/>
          <w:szCs w:val="28"/>
          <w:lang w:val="uk-UA"/>
        </w:rPr>
        <w:t>Рисунок 3.13</w:t>
      </w:r>
      <w:r w:rsidRPr="00477AA1">
        <w:rPr>
          <w:sz w:val="28"/>
          <w:szCs w:val="28"/>
          <w:lang w:val="uk-UA"/>
        </w:rPr>
        <w:t xml:space="preserve"> – Фрагмент моделювання експерименту 1.4</w:t>
      </w:r>
    </w:p>
    <w:p w:rsidR="00477AA1" w:rsidRPr="00477AA1" w:rsidRDefault="00477AA1" w:rsidP="009B3FD4">
      <w:pPr>
        <w:pStyle w:val="a3"/>
        <w:numPr>
          <w:ilvl w:val="0"/>
          <w:numId w:val="38"/>
        </w:numPr>
        <w:spacing w:line="360" w:lineRule="auto"/>
        <w:jc w:val="center"/>
        <w:rPr>
          <w:sz w:val="28"/>
          <w:szCs w:val="28"/>
          <w:lang w:val="uk-UA"/>
        </w:rPr>
      </w:pPr>
      <w:r w:rsidRPr="00477AA1">
        <w:rPr>
          <w:sz w:val="28"/>
          <w:szCs w:val="28"/>
          <w:lang w:val="uk-UA"/>
        </w:rPr>
        <w:t>без поломок b) із поломкою</w:t>
      </w:r>
    </w:p>
    <w:p w:rsidR="00477AA1" w:rsidRPr="00477AA1" w:rsidRDefault="00477AA1" w:rsidP="00477AA1">
      <w:pPr>
        <w:spacing w:line="360" w:lineRule="auto"/>
        <w:ind w:firstLine="567"/>
        <w:jc w:val="both"/>
        <w:rPr>
          <w:sz w:val="28"/>
          <w:szCs w:val="28"/>
          <w:lang w:val="uk-UA"/>
        </w:rPr>
      </w:pPr>
      <w:r>
        <w:rPr>
          <w:sz w:val="28"/>
          <w:szCs w:val="28"/>
          <w:lang w:val="uk-UA"/>
        </w:rPr>
        <w:t>На м</w:t>
      </w:r>
      <w:r w:rsidRPr="00477AA1">
        <w:rPr>
          <w:sz w:val="28"/>
          <w:szCs w:val="28"/>
          <w:lang w:val="uk-UA"/>
        </w:rPr>
        <w:t xml:space="preserve">алюнку </w:t>
      </w:r>
      <w:r>
        <w:rPr>
          <w:sz w:val="28"/>
          <w:szCs w:val="28"/>
          <w:lang w:val="uk-UA"/>
        </w:rPr>
        <w:t>3.13</w:t>
      </w:r>
      <w:r w:rsidRPr="00477AA1">
        <w:rPr>
          <w:sz w:val="28"/>
          <w:szCs w:val="28"/>
          <w:lang w:val="uk-UA"/>
        </w:rPr>
        <w:t xml:space="preserve"> видно, що поломка на вихідній групі турнікетів Південного виходу викликає тиск, пасажири не встигають пройти через вестибюль до моменту прибуття наступного складу. Для запобігання тисняві, а також для зменшення загального часу перебування пасажирів на станції </w:t>
      </w:r>
      <w:r w:rsidRPr="00477AA1">
        <w:rPr>
          <w:sz w:val="28"/>
          <w:szCs w:val="28"/>
          <w:lang w:val="uk-UA"/>
        </w:rPr>
        <w:lastRenderedPageBreak/>
        <w:t xml:space="preserve">необхідно організувати роботу станції на якийсь час перед початком </w:t>
      </w:r>
      <w:r>
        <w:rPr>
          <w:sz w:val="28"/>
          <w:szCs w:val="28"/>
          <w:lang w:val="uk-UA"/>
        </w:rPr>
        <w:t>В</w:t>
      </w:r>
      <w:r w:rsidRPr="00477AA1">
        <w:rPr>
          <w:sz w:val="28"/>
          <w:szCs w:val="28"/>
          <w:lang w:val="uk-UA"/>
        </w:rPr>
        <w:t>КМ</w:t>
      </w:r>
      <w:r>
        <w:rPr>
          <w:sz w:val="28"/>
          <w:szCs w:val="28"/>
          <w:lang w:val="uk-UA"/>
        </w:rPr>
        <w:t>З</w:t>
      </w:r>
      <w:r w:rsidRPr="00477AA1">
        <w:rPr>
          <w:sz w:val="28"/>
          <w:szCs w:val="28"/>
          <w:lang w:val="uk-UA"/>
        </w:rPr>
        <w:t xml:space="preserve"> на вихід і відключити турнікети, що відповідає заходам Ω1 і Ω2.</w:t>
      </w:r>
    </w:p>
    <w:p w:rsidR="00B20666" w:rsidRDefault="00477AA1" w:rsidP="00477AA1">
      <w:pPr>
        <w:spacing w:line="360" w:lineRule="auto"/>
        <w:ind w:firstLine="567"/>
        <w:jc w:val="both"/>
        <w:rPr>
          <w:sz w:val="28"/>
          <w:szCs w:val="28"/>
          <w:lang w:val="uk-UA"/>
        </w:rPr>
      </w:pPr>
      <w:r w:rsidRPr="00477AA1">
        <w:rPr>
          <w:sz w:val="28"/>
          <w:szCs w:val="28"/>
          <w:lang w:val="uk-UA"/>
        </w:rPr>
        <w:t>В імітаційній моделі відмінності у характеристиках систем обслуговування відображаються шляхом зміни значень атрибутів відповідних елементів</w:t>
      </w:r>
      <w:r>
        <w:rPr>
          <w:sz w:val="28"/>
          <w:szCs w:val="28"/>
          <w:lang w:val="uk-UA"/>
        </w:rPr>
        <w:t xml:space="preserve"> </w:t>
      </w:r>
      <w:r w:rsidRPr="00477AA1">
        <w:rPr>
          <w:sz w:val="28"/>
          <w:szCs w:val="28"/>
          <w:lang w:val="uk-UA"/>
        </w:rPr>
        <w:t xml:space="preserve">(наприклад, тривалість обслуговування та інтервал часу між двома обслуговуваннями) та визначення правил вибору черги пішоходом. Діалогове вікно меню параметрів системи обслуговування наведено на Рисунку </w:t>
      </w:r>
      <w:r>
        <w:rPr>
          <w:sz w:val="28"/>
          <w:szCs w:val="28"/>
          <w:lang w:val="uk-UA"/>
        </w:rPr>
        <w:t>3.14</w:t>
      </w:r>
      <w:r w:rsidRPr="00477AA1">
        <w:rPr>
          <w:sz w:val="28"/>
          <w:szCs w:val="28"/>
          <w:lang w:val="uk-UA"/>
        </w:rPr>
        <w:t>.</w:t>
      </w:r>
    </w:p>
    <w:p w:rsidR="00477AA1" w:rsidRDefault="00477AA1" w:rsidP="00477AA1">
      <w:pPr>
        <w:spacing w:line="360" w:lineRule="auto"/>
        <w:ind w:firstLine="567"/>
        <w:jc w:val="both"/>
        <w:rPr>
          <w:sz w:val="28"/>
          <w:szCs w:val="28"/>
          <w:lang w:val="uk-UA"/>
        </w:rPr>
      </w:pPr>
      <w:r>
        <w:rPr>
          <w:noProof/>
          <w:sz w:val="28"/>
          <w:szCs w:val="28"/>
          <w:lang w:eastAsia="ru-RU"/>
        </w:rPr>
        <w:drawing>
          <wp:inline distT="0" distB="0" distL="0" distR="0">
            <wp:extent cx="4438650" cy="1786577"/>
            <wp:effectExtent l="1905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36" cstate="print"/>
                    <a:srcRect/>
                    <a:stretch>
                      <a:fillRect/>
                    </a:stretch>
                  </pic:blipFill>
                  <pic:spPr bwMode="auto">
                    <a:xfrm>
                      <a:off x="0" y="0"/>
                      <a:ext cx="4449263" cy="1790849"/>
                    </a:xfrm>
                    <a:prstGeom prst="rect">
                      <a:avLst/>
                    </a:prstGeom>
                    <a:noFill/>
                    <a:ln w="9525">
                      <a:noFill/>
                      <a:miter lim="800000"/>
                      <a:headEnd/>
                      <a:tailEnd/>
                    </a:ln>
                  </pic:spPr>
                </pic:pic>
              </a:graphicData>
            </a:graphic>
          </wp:inline>
        </w:drawing>
      </w:r>
    </w:p>
    <w:p w:rsidR="00477AA1" w:rsidRPr="00477AA1" w:rsidRDefault="00477AA1" w:rsidP="00477AA1">
      <w:pPr>
        <w:spacing w:line="360" w:lineRule="auto"/>
        <w:ind w:firstLine="567"/>
        <w:jc w:val="center"/>
        <w:rPr>
          <w:sz w:val="28"/>
          <w:szCs w:val="28"/>
          <w:lang w:val="uk-UA"/>
        </w:rPr>
      </w:pPr>
      <w:r>
        <w:rPr>
          <w:sz w:val="28"/>
          <w:szCs w:val="28"/>
          <w:lang w:val="uk-UA"/>
        </w:rPr>
        <w:t>Рис.</w:t>
      </w:r>
      <w:r w:rsidRPr="00477AA1">
        <w:rPr>
          <w:sz w:val="28"/>
          <w:szCs w:val="28"/>
          <w:lang w:val="uk-UA"/>
        </w:rPr>
        <w:t xml:space="preserve"> 3.14 – Меню параметрів системи обслуговування</w:t>
      </w:r>
    </w:p>
    <w:p w:rsidR="00477AA1" w:rsidRPr="00477AA1" w:rsidRDefault="00477AA1" w:rsidP="00477AA1">
      <w:pPr>
        <w:spacing w:line="360" w:lineRule="auto"/>
        <w:ind w:firstLine="567"/>
        <w:jc w:val="both"/>
        <w:rPr>
          <w:b/>
          <w:i/>
          <w:sz w:val="28"/>
          <w:szCs w:val="28"/>
          <w:lang w:val="uk-UA"/>
        </w:rPr>
      </w:pPr>
      <w:r w:rsidRPr="00477AA1">
        <w:rPr>
          <w:b/>
          <w:i/>
          <w:sz w:val="28"/>
          <w:szCs w:val="28"/>
          <w:lang w:val="uk-UA"/>
        </w:rPr>
        <w:t>Експеримент 1.5 – Ремонт на маршових сходах</w:t>
      </w:r>
    </w:p>
    <w:p w:rsidR="00477AA1" w:rsidRDefault="00477AA1" w:rsidP="00477AA1">
      <w:pPr>
        <w:spacing w:line="360" w:lineRule="auto"/>
        <w:ind w:firstLine="567"/>
        <w:jc w:val="both"/>
        <w:rPr>
          <w:sz w:val="28"/>
          <w:szCs w:val="28"/>
          <w:lang w:val="uk-UA"/>
        </w:rPr>
      </w:pPr>
      <w:r w:rsidRPr="00477AA1">
        <w:rPr>
          <w:sz w:val="28"/>
          <w:szCs w:val="28"/>
          <w:lang w:val="uk-UA"/>
        </w:rPr>
        <w:t>Для виявлення критичних режимів роботи станції при обмеженні доступу до південного виходу було змодельовано ситуацію, коли на сходи додано сторонній об'єкт (перешкода), який зменшив пропускну спроможність. Середня швидкість руху скоротилася на 20%, густота пасажиропотоку збільшилася. Малюнок 3.15.</w:t>
      </w:r>
    </w:p>
    <w:p w:rsidR="00477AA1" w:rsidRDefault="00477AA1" w:rsidP="00477AA1">
      <w:pPr>
        <w:spacing w:line="360" w:lineRule="auto"/>
        <w:ind w:firstLine="567"/>
        <w:jc w:val="center"/>
        <w:rPr>
          <w:sz w:val="28"/>
          <w:szCs w:val="28"/>
          <w:lang w:val="uk-UA"/>
        </w:rPr>
      </w:pPr>
      <w:r>
        <w:rPr>
          <w:noProof/>
          <w:sz w:val="28"/>
          <w:szCs w:val="28"/>
          <w:lang w:eastAsia="ru-RU"/>
        </w:rPr>
        <w:drawing>
          <wp:inline distT="0" distB="0" distL="0" distR="0">
            <wp:extent cx="3181350" cy="2086521"/>
            <wp:effectExtent l="1905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37" cstate="print"/>
                    <a:srcRect/>
                    <a:stretch>
                      <a:fillRect/>
                    </a:stretch>
                  </pic:blipFill>
                  <pic:spPr bwMode="auto">
                    <a:xfrm>
                      <a:off x="0" y="0"/>
                      <a:ext cx="3180612" cy="2086037"/>
                    </a:xfrm>
                    <a:prstGeom prst="rect">
                      <a:avLst/>
                    </a:prstGeom>
                    <a:noFill/>
                    <a:ln w="9525">
                      <a:noFill/>
                      <a:miter lim="800000"/>
                      <a:headEnd/>
                      <a:tailEnd/>
                    </a:ln>
                  </pic:spPr>
                </pic:pic>
              </a:graphicData>
            </a:graphic>
          </wp:inline>
        </w:drawing>
      </w:r>
    </w:p>
    <w:p w:rsidR="005212E9" w:rsidRPr="005212E9" w:rsidRDefault="005212E9" w:rsidP="005212E9">
      <w:pPr>
        <w:spacing w:line="360" w:lineRule="auto"/>
        <w:ind w:firstLine="567"/>
        <w:jc w:val="center"/>
        <w:rPr>
          <w:sz w:val="28"/>
          <w:szCs w:val="28"/>
          <w:lang w:val="uk-UA"/>
        </w:rPr>
      </w:pPr>
      <w:r w:rsidRPr="005212E9">
        <w:rPr>
          <w:sz w:val="28"/>
          <w:szCs w:val="28"/>
          <w:lang w:val="uk-UA"/>
        </w:rPr>
        <w:t>Рисунок 3.15 – Фрагмент моделювання експерименту 1.5</w:t>
      </w:r>
    </w:p>
    <w:p w:rsidR="005212E9" w:rsidRPr="005212E9" w:rsidRDefault="005212E9" w:rsidP="005212E9">
      <w:pPr>
        <w:spacing w:line="360" w:lineRule="auto"/>
        <w:ind w:firstLine="567"/>
        <w:jc w:val="center"/>
        <w:rPr>
          <w:sz w:val="28"/>
          <w:szCs w:val="28"/>
          <w:lang w:val="uk-UA"/>
        </w:rPr>
      </w:pPr>
      <w:r w:rsidRPr="005212E9">
        <w:rPr>
          <w:sz w:val="28"/>
          <w:szCs w:val="28"/>
          <w:lang w:val="uk-UA"/>
        </w:rPr>
        <w:t>a) звичайне функціонування b) ремонт на маршових сходах</w:t>
      </w:r>
    </w:p>
    <w:p w:rsidR="005212E9" w:rsidRPr="005212E9" w:rsidRDefault="005212E9" w:rsidP="005212E9">
      <w:pPr>
        <w:spacing w:line="360" w:lineRule="auto"/>
        <w:ind w:firstLine="567"/>
        <w:jc w:val="both"/>
        <w:rPr>
          <w:b/>
          <w:i/>
          <w:sz w:val="28"/>
          <w:szCs w:val="28"/>
          <w:lang w:val="uk-UA"/>
        </w:rPr>
      </w:pPr>
      <w:r w:rsidRPr="005212E9">
        <w:rPr>
          <w:b/>
          <w:i/>
          <w:sz w:val="28"/>
          <w:szCs w:val="28"/>
          <w:lang w:val="uk-UA"/>
        </w:rPr>
        <w:lastRenderedPageBreak/>
        <w:t>Експеримент 1.6 - Профілактика надлишкових переміщень з одного кінця станції на інший</w:t>
      </w:r>
    </w:p>
    <w:p w:rsidR="005212E9" w:rsidRPr="005212E9" w:rsidRDefault="005212E9" w:rsidP="005212E9">
      <w:pPr>
        <w:spacing w:line="360" w:lineRule="auto"/>
        <w:ind w:firstLine="567"/>
        <w:jc w:val="both"/>
        <w:rPr>
          <w:sz w:val="28"/>
          <w:szCs w:val="28"/>
          <w:lang w:val="uk-UA"/>
        </w:rPr>
      </w:pPr>
      <w:r w:rsidRPr="005212E9">
        <w:rPr>
          <w:sz w:val="28"/>
          <w:szCs w:val="28"/>
          <w:lang w:val="uk-UA"/>
        </w:rPr>
        <w:t xml:space="preserve">Аналізуючи значення часів перебування пасажирів на станції, можна сказати, що процес розподілу цих часів нестаціонарний. Гістограми розподілу часів перебування пасажирів на станції мають різну міру асиметрії. Найбільш симетричний розподіл утворюється для активних уболівальників гостьової команди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4</m:t>
            </m:r>
          </m:sub>
        </m:sSub>
      </m:oMath>
      <w:r w:rsidRPr="005212E9">
        <w:rPr>
          <w:sz w:val="28"/>
          <w:szCs w:val="28"/>
          <w:lang w:val="uk-UA"/>
        </w:rPr>
        <w:t xml:space="preserve">, які приїжджають на стадіон заздалегідь. Найбільше середнє значення часу перебування пасажирів на станції отримано для нейтральних уболівальників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5</m:t>
            </m:r>
          </m:sub>
        </m:sSub>
      </m:oMath>
      <w:r w:rsidRPr="005212E9">
        <w:rPr>
          <w:sz w:val="28"/>
          <w:szCs w:val="28"/>
          <w:lang w:val="uk-UA"/>
        </w:rPr>
        <w:t>, які, як правило, мають найменший досвід відвідування подібних заходів. Вони представлені на малюнку 3.10. Однак, зі збільшенням пасажиропотоку та виникненням черг збільшується і час перебування пасажира на станції.</w:t>
      </w:r>
    </w:p>
    <w:p w:rsidR="005212E9" w:rsidRPr="005212E9" w:rsidRDefault="005212E9" w:rsidP="005212E9">
      <w:pPr>
        <w:spacing w:line="360" w:lineRule="auto"/>
        <w:ind w:firstLine="567"/>
        <w:jc w:val="both"/>
        <w:rPr>
          <w:sz w:val="28"/>
          <w:szCs w:val="28"/>
          <w:lang w:val="uk-UA"/>
        </w:rPr>
      </w:pPr>
      <w:r w:rsidRPr="005212E9">
        <w:rPr>
          <w:sz w:val="28"/>
          <w:szCs w:val="28"/>
          <w:lang w:val="uk-UA"/>
        </w:rPr>
        <w:t>Для зменшення часу знаходження пасажирів на платформі необхідно керувати пішохідними потоками. Слід обмежити переміщення з одного кінця станції в інший шляхом примусового спрямування пасажирів до одного з виходів залежно від місцезнаходження в поїзді. Однак перекриття станції в середині платформи потребує залучення співробітників правоохоронних органів та спричиняє незручності для пасажирів (рекомендація Ω9).</w:t>
      </w:r>
    </w:p>
    <w:p w:rsidR="00477AA1" w:rsidRDefault="005212E9" w:rsidP="005212E9">
      <w:pPr>
        <w:spacing w:line="360" w:lineRule="auto"/>
        <w:ind w:firstLine="567"/>
        <w:jc w:val="both"/>
        <w:rPr>
          <w:sz w:val="28"/>
          <w:szCs w:val="28"/>
          <w:lang w:val="uk-UA"/>
        </w:rPr>
      </w:pPr>
      <w:r w:rsidRPr="005212E9">
        <w:rPr>
          <w:sz w:val="28"/>
          <w:szCs w:val="28"/>
          <w:lang w:val="uk-UA"/>
        </w:rPr>
        <w:t>При можливості застосування альтернативного варіанта раціональнішим заходом є вказівка ​​на квитку кращого виходу зі станції та вагона поїзда в залежності від того на яку трибуну продано квиток, а також розміщення додаткової навігації на станції, що відповідає рекомендаціям Ω7 і Ω8.</w:t>
      </w:r>
    </w:p>
    <w:p w:rsidR="005212E9" w:rsidRPr="005212E9" w:rsidRDefault="005212E9" w:rsidP="005212E9">
      <w:pPr>
        <w:spacing w:line="360" w:lineRule="auto"/>
        <w:ind w:firstLine="567"/>
        <w:jc w:val="both"/>
        <w:rPr>
          <w:b/>
          <w:i/>
          <w:sz w:val="28"/>
          <w:szCs w:val="28"/>
          <w:lang w:val="uk-UA"/>
        </w:rPr>
      </w:pPr>
      <w:r w:rsidRPr="005212E9">
        <w:rPr>
          <w:b/>
          <w:i/>
          <w:sz w:val="28"/>
          <w:szCs w:val="28"/>
          <w:lang w:val="uk-UA"/>
        </w:rPr>
        <w:t>Експеримент 1.7 - Поломка турнікетів на вхідній групі стадіону</w:t>
      </w:r>
    </w:p>
    <w:p w:rsidR="005212E9" w:rsidRPr="005212E9" w:rsidRDefault="005212E9" w:rsidP="005212E9">
      <w:pPr>
        <w:spacing w:line="360" w:lineRule="auto"/>
        <w:ind w:firstLine="567"/>
        <w:jc w:val="both"/>
        <w:rPr>
          <w:sz w:val="28"/>
          <w:szCs w:val="28"/>
          <w:lang w:val="uk-UA"/>
        </w:rPr>
      </w:pPr>
      <w:r w:rsidRPr="005212E9">
        <w:rPr>
          <w:sz w:val="28"/>
          <w:szCs w:val="28"/>
          <w:lang w:val="uk-UA"/>
        </w:rPr>
        <w:t>Моделювання обмеженого доступу до стадіону (відключення однієї з турнікетних груп) спричинило підвищене навантаження на задіяні групи, унаслідок чого утворилися черги на вхід. Зі зростанням інтенсивності прибуття глядачів утворюється тиснява.</w:t>
      </w:r>
    </w:p>
    <w:p w:rsidR="005212E9" w:rsidRPr="005212E9" w:rsidRDefault="005212E9" w:rsidP="005212E9">
      <w:pPr>
        <w:spacing w:line="360" w:lineRule="auto"/>
        <w:ind w:firstLine="567"/>
        <w:jc w:val="both"/>
        <w:rPr>
          <w:sz w:val="28"/>
          <w:szCs w:val="28"/>
          <w:lang w:val="uk-UA"/>
        </w:rPr>
      </w:pPr>
      <w:r w:rsidRPr="005212E9">
        <w:rPr>
          <w:sz w:val="28"/>
          <w:szCs w:val="28"/>
          <w:lang w:val="uk-UA"/>
        </w:rPr>
        <w:t xml:space="preserve">Для вирішення цієї проблеми потрібний комплекс заходів. Насамперед розглянемо маршрути глядачів до вхідних груп. Використовувана модель соціальних сил пішохідного потоку, ґрунтується в тому числі на тому, що </w:t>
      </w:r>
      <w:r w:rsidRPr="005212E9">
        <w:rPr>
          <w:sz w:val="28"/>
          <w:szCs w:val="28"/>
          <w:lang w:val="uk-UA"/>
        </w:rPr>
        <w:lastRenderedPageBreak/>
        <w:t>пішохід намагається вибрати найкоротший шлях до своєї мети [</w:t>
      </w:r>
      <w:r w:rsidR="00EB1C8C" w:rsidRPr="00EB1C8C">
        <w:rPr>
          <w:sz w:val="28"/>
          <w:szCs w:val="28"/>
        </w:rPr>
        <w:t>47</w:t>
      </w:r>
      <w:r w:rsidRPr="005212E9">
        <w:rPr>
          <w:sz w:val="28"/>
          <w:szCs w:val="28"/>
          <w:lang w:val="uk-UA"/>
        </w:rPr>
        <w:t>],</w:t>
      </w:r>
      <w:r>
        <w:rPr>
          <w:sz w:val="28"/>
          <w:szCs w:val="28"/>
          <w:lang w:val="uk-UA"/>
        </w:rPr>
        <w:t xml:space="preserve"> </w:t>
      </w:r>
      <w:r w:rsidRPr="005212E9">
        <w:rPr>
          <w:sz w:val="28"/>
          <w:szCs w:val="28"/>
          <w:lang w:val="uk-UA"/>
        </w:rPr>
        <w:t>розглянутому випадку до турнікетів вхідної групи. З результатів моделювання видно, що з часом глядачі починають прибувати до турнікетів швидше, ніж обробляються заявки на обслуговування попередніх відвідувачів.</w:t>
      </w:r>
    </w:p>
    <w:p w:rsidR="005212E9" w:rsidRPr="005212E9" w:rsidRDefault="005212E9" w:rsidP="005212E9">
      <w:pPr>
        <w:spacing w:line="360" w:lineRule="auto"/>
        <w:ind w:firstLine="567"/>
        <w:jc w:val="both"/>
        <w:rPr>
          <w:sz w:val="28"/>
          <w:szCs w:val="28"/>
          <w:lang w:val="uk-UA"/>
        </w:rPr>
      </w:pPr>
      <w:r w:rsidRPr="005212E9">
        <w:rPr>
          <w:sz w:val="28"/>
          <w:szCs w:val="28"/>
          <w:lang w:val="uk-UA"/>
        </w:rPr>
        <w:t>Для зниження навантаження на вхідні групи необхідно змінити конфігурацію пішохідних доріжок та тимчасових пішохідних коридорів, зробивши маршрут штучно довшим (захід Ω7), організувати додаткові точки тяжіння на площі перед входом на стадіон (зони відпочинку, очікування, дозвілля – рекомендація Ω5), зменшити інтенсивність пасажиропотоку, забезпечити наявність навченого персоналу біля турнікетів та зон огляду для зменшення часу обслуговування в системах обслуговування (захід Ω9) та, по можливості, застосувати спеціальний режим роботи СКУД (рекомендація Ω3).</w:t>
      </w:r>
    </w:p>
    <w:p w:rsidR="005212E9" w:rsidRPr="005212E9" w:rsidRDefault="005212E9" w:rsidP="005212E9">
      <w:pPr>
        <w:spacing w:line="360" w:lineRule="auto"/>
        <w:ind w:firstLine="567"/>
        <w:jc w:val="both"/>
        <w:rPr>
          <w:b/>
          <w:i/>
          <w:sz w:val="28"/>
          <w:szCs w:val="28"/>
          <w:lang w:val="uk-UA"/>
        </w:rPr>
      </w:pPr>
      <w:r w:rsidRPr="005212E9">
        <w:rPr>
          <w:b/>
          <w:i/>
          <w:sz w:val="28"/>
          <w:szCs w:val="28"/>
          <w:lang w:val="uk-UA"/>
        </w:rPr>
        <w:t>Експеримент 1.8 – Управління пішохідними потоками у зоні останньої милі</w:t>
      </w:r>
    </w:p>
    <w:p w:rsidR="005212E9" w:rsidRPr="005212E9" w:rsidRDefault="005212E9" w:rsidP="005212E9">
      <w:pPr>
        <w:spacing w:line="360" w:lineRule="auto"/>
        <w:ind w:firstLine="567"/>
        <w:jc w:val="both"/>
        <w:rPr>
          <w:sz w:val="28"/>
          <w:szCs w:val="28"/>
          <w:lang w:val="uk-UA"/>
        </w:rPr>
      </w:pPr>
      <w:r w:rsidRPr="005212E9">
        <w:rPr>
          <w:sz w:val="28"/>
          <w:szCs w:val="28"/>
          <w:lang w:val="uk-UA"/>
        </w:rPr>
        <w:t xml:space="preserve">Для запобігання конфліктним ситуаціям при проході на стадіон необхідно звести до мінімуму перетин маршрутів пішохідних потоків клієнтських груп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3</m:t>
            </m:r>
          </m:sub>
        </m:sSub>
      </m:oMath>
      <w:r w:rsidRPr="005212E9">
        <w:rPr>
          <w:sz w:val="28"/>
          <w:szCs w:val="28"/>
          <w:lang w:val="uk-UA"/>
        </w:rPr>
        <w:t xml:space="preserve"> і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4</m:t>
            </m:r>
          </m:sub>
        </m:sSub>
      </m:oMath>
      <w:r w:rsidRPr="005212E9">
        <w:rPr>
          <w:sz w:val="28"/>
          <w:szCs w:val="28"/>
          <w:lang w:val="uk-UA"/>
        </w:rPr>
        <w:t xml:space="preserve"> [</w:t>
      </w:r>
      <w:r w:rsidR="00EB1C8C" w:rsidRPr="001A6DCF">
        <w:rPr>
          <w:sz w:val="28"/>
          <w:szCs w:val="28"/>
        </w:rPr>
        <w:t>48</w:t>
      </w:r>
      <w:r w:rsidRPr="005212E9">
        <w:rPr>
          <w:sz w:val="28"/>
          <w:szCs w:val="28"/>
          <w:lang w:val="uk-UA"/>
        </w:rPr>
        <w:t>]. Оскільки активним уболівальникам гостьової команди виділяється окрема трибуна (у нашому випадку, Південна) пропонується організувати окремий пішохідний коридор до неї в обхід стадіону – заходи Ω7.</w:t>
      </w:r>
    </w:p>
    <w:p w:rsidR="005212E9" w:rsidRDefault="005212E9" w:rsidP="005212E9">
      <w:pPr>
        <w:spacing w:line="360" w:lineRule="auto"/>
        <w:ind w:firstLine="567"/>
        <w:jc w:val="both"/>
        <w:rPr>
          <w:sz w:val="28"/>
          <w:szCs w:val="28"/>
          <w:lang w:val="uk-UA"/>
        </w:rPr>
      </w:pPr>
      <w:r w:rsidRPr="005212E9">
        <w:rPr>
          <w:sz w:val="28"/>
          <w:szCs w:val="28"/>
          <w:lang w:val="uk-UA"/>
        </w:rPr>
        <w:t>Щоб забезпечити комфортну швидкість пішохідного потоку та час прибуття на трибуну, необхідно, по можливості, спрямувати маршрут руху та мінімізувати перепади висот, розставити відповідну додаткову навігацію та спеціалізований персонал, що збігається з рекомендаціями Ω6, Ω8 та Ω9 відповідно.</w:t>
      </w:r>
    </w:p>
    <w:p w:rsidR="00B20666" w:rsidRDefault="00B20666" w:rsidP="00B20666">
      <w:pPr>
        <w:spacing w:line="360" w:lineRule="auto"/>
        <w:jc w:val="both"/>
        <w:rPr>
          <w:sz w:val="28"/>
          <w:szCs w:val="28"/>
          <w:lang w:val="uk-UA"/>
        </w:rPr>
      </w:pPr>
    </w:p>
    <w:p w:rsidR="00B20666" w:rsidRDefault="00B20666" w:rsidP="00B20666">
      <w:pPr>
        <w:spacing w:line="360" w:lineRule="auto"/>
        <w:jc w:val="both"/>
        <w:rPr>
          <w:sz w:val="28"/>
          <w:szCs w:val="28"/>
          <w:lang w:val="uk-UA"/>
        </w:rPr>
      </w:pPr>
    </w:p>
    <w:p w:rsidR="005212E9" w:rsidRDefault="005212E9">
      <w:pPr>
        <w:widowControl/>
        <w:autoSpaceDE/>
        <w:autoSpaceDN/>
        <w:spacing w:after="200" w:line="276" w:lineRule="auto"/>
        <w:rPr>
          <w:sz w:val="28"/>
          <w:szCs w:val="28"/>
          <w:lang w:val="uk-UA"/>
        </w:rPr>
      </w:pPr>
      <w:r>
        <w:rPr>
          <w:sz w:val="28"/>
          <w:szCs w:val="28"/>
          <w:lang w:val="uk-UA"/>
        </w:rPr>
        <w:br w:type="page"/>
      </w:r>
    </w:p>
    <w:p w:rsidR="009F4BC3" w:rsidRDefault="009F4BC3" w:rsidP="005212E9">
      <w:pPr>
        <w:spacing w:line="360" w:lineRule="auto"/>
        <w:jc w:val="center"/>
        <w:rPr>
          <w:sz w:val="28"/>
          <w:szCs w:val="28"/>
          <w:lang w:val="uk-UA"/>
        </w:rPr>
      </w:pPr>
      <w:r>
        <w:rPr>
          <w:sz w:val="28"/>
          <w:szCs w:val="28"/>
          <w:lang w:val="uk-UA"/>
        </w:rPr>
        <w:lastRenderedPageBreak/>
        <w:t>ВИСНОВКИ</w:t>
      </w:r>
    </w:p>
    <w:p w:rsidR="005212E9" w:rsidRPr="005212E9" w:rsidRDefault="005212E9" w:rsidP="005212E9">
      <w:pPr>
        <w:spacing w:line="360" w:lineRule="auto"/>
        <w:ind w:firstLine="567"/>
        <w:jc w:val="both"/>
        <w:rPr>
          <w:sz w:val="28"/>
          <w:szCs w:val="28"/>
          <w:lang w:val="uk-UA"/>
        </w:rPr>
      </w:pPr>
      <w:r w:rsidRPr="005212E9">
        <w:rPr>
          <w:sz w:val="28"/>
          <w:szCs w:val="28"/>
          <w:lang w:val="uk-UA"/>
        </w:rPr>
        <w:t xml:space="preserve">У </w:t>
      </w:r>
      <w:r>
        <w:rPr>
          <w:sz w:val="28"/>
          <w:szCs w:val="28"/>
          <w:lang w:val="uk-UA"/>
        </w:rPr>
        <w:t>кваліфікаційній роботі</w:t>
      </w:r>
      <w:r w:rsidRPr="005212E9">
        <w:rPr>
          <w:sz w:val="28"/>
          <w:szCs w:val="28"/>
          <w:lang w:val="uk-UA"/>
        </w:rPr>
        <w:t xml:space="preserve"> розроблено структуру та математичне забезпечення АСРП при проведенні </w:t>
      </w:r>
      <w:r>
        <w:rPr>
          <w:sz w:val="28"/>
          <w:szCs w:val="28"/>
          <w:lang w:val="uk-UA"/>
        </w:rPr>
        <w:t>В</w:t>
      </w:r>
      <w:r w:rsidRPr="005212E9">
        <w:rPr>
          <w:sz w:val="28"/>
          <w:szCs w:val="28"/>
          <w:lang w:val="uk-UA"/>
        </w:rPr>
        <w:t>КМ</w:t>
      </w:r>
      <w:r>
        <w:rPr>
          <w:sz w:val="28"/>
          <w:szCs w:val="28"/>
          <w:lang w:val="uk-UA"/>
        </w:rPr>
        <w:t>З</w:t>
      </w:r>
      <w:r w:rsidRPr="005212E9">
        <w:rPr>
          <w:sz w:val="28"/>
          <w:szCs w:val="28"/>
          <w:lang w:val="uk-UA"/>
        </w:rPr>
        <w:t>. Імітаційні моделі, що входять до складу АСРП, дозволяють оцінити функціонування транспортної інфраструктури в період підвищених навантажень та керування пішохідними потоками глядачів із використанням відповідних критеріїв якості.</w:t>
      </w:r>
    </w:p>
    <w:p w:rsidR="005212E9" w:rsidRPr="005212E9" w:rsidRDefault="005212E9" w:rsidP="002347D2">
      <w:pPr>
        <w:spacing w:line="360" w:lineRule="auto"/>
        <w:ind w:firstLine="567"/>
        <w:jc w:val="both"/>
        <w:rPr>
          <w:sz w:val="28"/>
          <w:szCs w:val="28"/>
          <w:lang w:val="uk-UA"/>
        </w:rPr>
      </w:pPr>
      <w:r w:rsidRPr="005212E9">
        <w:rPr>
          <w:sz w:val="28"/>
          <w:szCs w:val="28"/>
          <w:lang w:val="uk-UA"/>
        </w:rPr>
        <w:t xml:space="preserve">1. Виконане багаторівневе дослідження процесів та об'єктів інфраструктури, задіяних при плануванні та проведенні </w:t>
      </w:r>
      <w:r>
        <w:rPr>
          <w:sz w:val="28"/>
          <w:szCs w:val="28"/>
          <w:lang w:val="uk-UA"/>
        </w:rPr>
        <w:t>В</w:t>
      </w:r>
      <w:r w:rsidRPr="005212E9">
        <w:rPr>
          <w:sz w:val="28"/>
          <w:szCs w:val="28"/>
          <w:lang w:val="uk-UA"/>
        </w:rPr>
        <w:t>КМ</w:t>
      </w:r>
      <w:r>
        <w:rPr>
          <w:sz w:val="28"/>
          <w:szCs w:val="28"/>
          <w:lang w:val="uk-UA"/>
        </w:rPr>
        <w:t>З</w:t>
      </w:r>
      <w:r w:rsidRPr="005212E9">
        <w:rPr>
          <w:sz w:val="28"/>
          <w:szCs w:val="28"/>
          <w:lang w:val="uk-UA"/>
        </w:rPr>
        <w:t xml:space="preserve">, а також аналіз робіт, присвячений окремим аспектам транспортного забезпечення </w:t>
      </w:r>
      <w:r>
        <w:rPr>
          <w:sz w:val="28"/>
          <w:szCs w:val="28"/>
          <w:lang w:val="uk-UA"/>
        </w:rPr>
        <w:t>В</w:t>
      </w:r>
      <w:r w:rsidRPr="005212E9">
        <w:rPr>
          <w:sz w:val="28"/>
          <w:szCs w:val="28"/>
          <w:lang w:val="uk-UA"/>
        </w:rPr>
        <w:t>КМ</w:t>
      </w:r>
      <w:r>
        <w:rPr>
          <w:sz w:val="28"/>
          <w:szCs w:val="28"/>
          <w:lang w:val="uk-UA"/>
        </w:rPr>
        <w:t>З</w:t>
      </w:r>
      <w:r w:rsidRPr="005212E9">
        <w:rPr>
          <w:sz w:val="28"/>
          <w:szCs w:val="28"/>
          <w:lang w:val="uk-UA"/>
        </w:rPr>
        <w:t xml:space="preserve">, дозволили виділити класифікаційні ознаки культурно-масових заходів, загальні причини виникнення надзвичайних ситуацій під час </w:t>
      </w:r>
      <w:r>
        <w:rPr>
          <w:sz w:val="28"/>
          <w:szCs w:val="28"/>
          <w:lang w:val="uk-UA"/>
        </w:rPr>
        <w:t>В</w:t>
      </w:r>
      <w:r w:rsidRPr="005212E9">
        <w:rPr>
          <w:sz w:val="28"/>
          <w:szCs w:val="28"/>
          <w:lang w:val="uk-UA"/>
        </w:rPr>
        <w:t>КМ</w:t>
      </w:r>
      <w:r>
        <w:rPr>
          <w:sz w:val="28"/>
          <w:szCs w:val="28"/>
          <w:lang w:val="uk-UA"/>
        </w:rPr>
        <w:t>З</w:t>
      </w:r>
      <w:r w:rsidRPr="005212E9">
        <w:rPr>
          <w:sz w:val="28"/>
          <w:szCs w:val="28"/>
          <w:lang w:val="uk-UA"/>
        </w:rPr>
        <w:t xml:space="preserve">. поведінки учасників пішохідного потоку глядачів та особливості їх взаємодії один з одним, зони розмежування та рівні планування </w:t>
      </w:r>
      <w:r>
        <w:rPr>
          <w:sz w:val="28"/>
          <w:szCs w:val="28"/>
          <w:lang w:val="uk-UA"/>
        </w:rPr>
        <w:t>В</w:t>
      </w:r>
      <w:r w:rsidRPr="005212E9">
        <w:rPr>
          <w:sz w:val="28"/>
          <w:szCs w:val="28"/>
          <w:lang w:val="uk-UA"/>
        </w:rPr>
        <w:t>КМ</w:t>
      </w:r>
      <w:r>
        <w:rPr>
          <w:sz w:val="28"/>
          <w:szCs w:val="28"/>
          <w:lang w:val="uk-UA"/>
        </w:rPr>
        <w:t>З</w:t>
      </w:r>
      <w:r w:rsidRPr="005212E9">
        <w:rPr>
          <w:sz w:val="28"/>
          <w:szCs w:val="28"/>
          <w:lang w:val="uk-UA"/>
        </w:rPr>
        <w:t xml:space="preserve">. Систематизація отриманих даних дозволяє зробити висновок про завдання, що стоять перед організаторами під час підготовки </w:t>
      </w:r>
      <w:r w:rsidR="002347D2">
        <w:rPr>
          <w:sz w:val="28"/>
          <w:szCs w:val="28"/>
          <w:lang w:val="uk-UA"/>
        </w:rPr>
        <w:t>В</w:t>
      </w:r>
      <w:r w:rsidRPr="005212E9">
        <w:rPr>
          <w:sz w:val="28"/>
          <w:szCs w:val="28"/>
          <w:lang w:val="uk-UA"/>
        </w:rPr>
        <w:t>КМ</w:t>
      </w:r>
      <w:r w:rsidR="002347D2">
        <w:rPr>
          <w:sz w:val="28"/>
          <w:szCs w:val="28"/>
          <w:lang w:val="uk-UA"/>
        </w:rPr>
        <w:t>З</w:t>
      </w:r>
      <w:r w:rsidRPr="005212E9">
        <w:rPr>
          <w:sz w:val="28"/>
          <w:szCs w:val="28"/>
          <w:lang w:val="uk-UA"/>
        </w:rPr>
        <w:t xml:space="preserve">, визначити обґрунтовані критерії якості </w:t>
      </w:r>
      <w:r w:rsidR="002347D2">
        <w:rPr>
          <w:sz w:val="28"/>
          <w:szCs w:val="28"/>
          <w:lang w:val="uk-UA"/>
        </w:rPr>
        <w:t>В</w:t>
      </w:r>
      <w:r w:rsidRPr="005212E9">
        <w:rPr>
          <w:sz w:val="28"/>
          <w:szCs w:val="28"/>
          <w:lang w:val="uk-UA"/>
        </w:rPr>
        <w:t>КМ</w:t>
      </w:r>
      <w:r w:rsidR="002347D2">
        <w:rPr>
          <w:sz w:val="28"/>
          <w:szCs w:val="28"/>
          <w:lang w:val="uk-UA"/>
        </w:rPr>
        <w:t>З</w:t>
      </w:r>
      <w:r w:rsidRPr="005212E9">
        <w:rPr>
          <w:sz w:val="28"/>
          <w:szCs w:val="28"/>
          <w:lang w:val="uk-UA"/>
        </w:rPr>
        <w:t xml:space="preserve"> та перелік об'єктів управління.</w:t>
      </w:r>
    </w:p>
    <w:p w:rsidR="005212E9" w:rsidRPr="005212E9" w:rsidRDefault="005212E9" w:rsidP="002347D2">
      <w:pPr>
        <w:spacing w:line="360" w:lineRule="auto"/>
        <w:ind w:firstLine="567"/>
        <w:jc w:val="both"/>
        <w:rPr>
          <w:sz w:val="28"/>
          <w:szCs w:val="28"/>
          <w:lang w:val="uk-UA"/>
        </w:rPr>
      </w:pPr>
      <w:r w:rsidRPr="005212E9">
        <w:rPr>
          <w:sz w:val="28"/>
          <w:szCs w:val="28"/>
          <w:lang w:val="uk-UA"/>
        </w:rPr>
        <w:t xml:space="preserve">2. Розроблена методика автоматизованого регулювання під час проведення </w:t>
      </w:r>
      <w:r w:rsidR="002347D2">
        <w:rPr>
          <w:sz w:val="28"/>
          <w:szCs w:val="28"/>
          <w:lang w:val="uk-UA"/>
        </w:rPr>
        <w:t>В</w:t>
      </w:r>
      <w:r w:rsidRPr="005212E9">
        <w:rPr>
          <w:sz w:val="28"/>
          <w:szCs w:val="28"/>
          <w:lang w:val="uk-UA"/>
        </w:rPr>
        <w:t>КМ</w:t>
      </w:r>
      <w:r w:rsidR="002347D2">
        <w:rPr>
          <w:sz w:val="28"/>
          <w:szCs w:val="28"/>
          <w:lang w:val="uk-UA"/>
        </w:rPr>
        <w:t>З</w:t>
      </w:r>
      <w:r w:rsidRPr="005212E9">
        <w:rPr>
          <w:sz w:val="28"/>
          <w:szCs w:val="28"/>
          <w:lang w:val="uk-UA"/>
        </w:rPr>
        <w:t xml:space="preserve"> дозволила систематизувати і логічно вибудувати процеси, потребують реалізації, у єдину послідовність дій. Показано, що використання запропонованих методів та рекомендацій щодо організації режиму роботи зон розмежувань до початку та після закінчення </w:t>
      </w:r>
      <w:r w:rsidR="002347D2">
        <w:rPr>
          <w:sz w:val="28"/>
          <w:szCs w:val="28"/>
          <w:lang w:val="uk-UA"/>
        </w:rPr>
        <w:t>В</w:t>
      </w:r>
      <w:r w:rsidRPr="005212E9">
        <w:rPr>
          <w:sz w:val="28"/>
          <w:szCs w:val="28"/>
          <w:lang w:val="uk-UA"/>
        </w:rPr>
        <w:t>КМ</w:t>
      </w:r>
      <w:r w:rsidR="002347D2">
        <w:rPr>
          <w:sz w:val="28"/>
          <w:szCs w:val="28"/>
          <w:lang w:val="uk-UA"/>
        </w:rPr>
        <w:t xml:space="preserve">З </w:t>
      </w:r>
      <w:r w:rsidRPr="005212E9">
        <w:rPr>
          <w:sz w:val="28"/>
          <w:szCs w:val="28"/>
          <w:lang w:val="uk-UA"/>
        </w:rPr>
        <w:t xml:space="preserve"> позитивно впливає на підвищення якості обслуговування учасників пішохідного потоку глядачів та ефективності функціонування об'єктів транспортної інфраструктури.</w:t>
      </w:r>
    </w:p>
    <w:p w:rsidR="005212E9" w:rsidRPr="005212E9" w:rsidRDefault="005212E9" w:rsidP="002347D2">
      <w:pPr>
        <w:spacing w:line="360" w:lineRule="auto"/>
        <w:ind w:firstLine="567"/>
        <w:jc w:val="both"/>
        <w:rPr>
          <w:sz w:val="28"/>
          <w:szCs w:val="28"/>
          <w:lang w:val="uk-UA"/>
        </w:rPr>
      </w:pPr>
      <w:r w:rsidRPr="005212E9">
        <w:rPr>
          <w:sz w:val="28"/>
          <w:szCs w:val="28"/>
          <w:lang w:val="uk-UA"/>
        </w:rPr>
        <w:t>3. Дослідження об'єкта у всіх зонах розмежування дозволило побудувати на базі єдиної формалізації математичні моделі поведінки клієнтських груп учасників пішохідного потоку глядачів, що виникають у</w:t>
      </w:r>
      <w:r>
        <w:rPr>
          <w:sz w:val="28"/>
          <w:szCs w:val="28"/>
          <w:lang w:val="uk-UA"/>
        </w:rPr>
        <w:t xml:space="preserve"> </w:t>
      </w:r>
      <w:r w:rsidRPr="005212E9">
        <w:rPr>
          <w:sz w:val="28"/>
          <w:szCs w:val="28"/>
          <w:lang w:val="uk-UA"/>
        </w:rPr>
        <w:t>моделюються простори різних зон розмежувань, що є основою математичного забезпечення АСРП.</w:t>
      </w:r>
    </w:p>
    <w:p w:rsidR="005212E9" w:rsidRPr="005212E9" w:rsidRDefault="005212E9" w:rsidP="002347D2">
      <w:pPr>
        <w:spacing w:line="360" w:lineRule="auto"/>
        <w:ind w:firstLine="567"/>
        <w:jc w:val="both"/>
        <w:rPr>
          <w:sz w:val="28"/>
          <w:szCs w:val="28"/>
          <w:lang w:val="uk-UA"/>
        </w:rPr>
      </w:pPr>
      <w:r w:rsidRPr="005212E9">
        <w:rPr>
          <w:sz w:val="28"/>
          <w:szCs w:val="28"/>
          <w:lang w:val="uk-UA"/>
        </w:rPr>
        <w:t xml:space="preserve">4. Застосування розробленої імітаційної моделі функціонування зон розмежування при проведенні </w:t>
      </w:r>
      <w:r w:rsidR="002347D2">
        <w:rPr>
          <w:sz w:val="28"/>
          <w:szCs w:val="28"/>
          <w:lang w:val="uk-UA"/>
        </w:rPr>
        <w:t>В</w:t>
      </w:r>
      <w:r w:rsidRPr="005212E9">
        <w:rPr>
          <w:sz w:val="28"/>
          <w:szCs w:val="28"/>
          <w:lang w:val="uk-UA"/>
        </w:rPr>
        <w:t>КМ</w:t>
      </w:r>
      <w:r w:rsidR="002347D2">
        <w:rPr>
          <w:sz w:val="28"/>
          <w:szCs w:val="28"/>
          <w:lang w:val="uk-UA"/>
        </w:rPr>
        <w:t>З</w:t>
      </w:r>
      <w:r w:rsidRPr="005212E9">
        <w:rPr>
          <w:sz w:val="28"/>
          <w:szCs w:val="28"/>
          <w:lang w:val="uk-UA"/>
        </w:rPr>
        <w:t xml:space="preserve"> на реальних об'єктах інфраструктури </w:t>
      </w:r>
      <w:r w:rsidRPr="005212E9">
        <w:rPr>
          <w:sz w:val="28"/>
          <w:szCs w:val="28"/>
          <w:lang w:val="uk-UA"/>
        </w:rPr>
        <w:lastRenderedPageBreak/>
        <w:t>(стадіони «</w:t>
      </w:r>
      <w:r>
        <w:rPr>
          <w:sz w:val="28"/>
          <w:szCs w:val="28"/>
          <w:lang w:val="uk-UA"/>
        </w:rPr>
        <w:t>Олімпійський</w:t>
      </w:r>
      <w:r w:rsidRPr="005212E9">
        <w:rPr>
          <w:sz w:val="28"/>
          <w:szCs w:val="28"/>
          <w:lang w:val="uk-UA"/>
        </w:rPr>
        <w:t xml:space="preserve">»), що враховує історичні дані минулих подій, дозволяє відстежувати та контролювати щільність пасажиропотоків у різних зонах </w:t>
      </w:r>
      <w:proofErr w:type="spellStart"/>
      <w:r w:rsidRPr="005212E9">
        <w:rPr>
          <w:sz w:val="28"/>
          <w:szCs w:val="28"/>
          <w:lang w:val="uk-UA"/>
        </w:rPr>
        <w:t>моделюваного</w:t>
      </w:r>
      <w:proofErr w:type="spellEnd"/>
      <w:r w:rsidRPr="005212E9">
        <w:rPr>
          <w:sz w:val="28"/>
          <w:szCs w:val="28"/>
          <w:lang w:val="uk-UA"/>
        </w:rPr>
        <w:t xml:space="preserve"> простору, оцінити необхідний рівень безпеки, комфорту та ефективності функціонування транспортної інфраструктури заходу та застосування рекомендацій створеної методики автоматизованого регулювання пасажиропотоку під час проведення </w:t>
      </w:r>
      <w:r w:rsidR="002347D2">
        <w:rPr>
          <w:sz w:val="28"/>
          <w:szCs w:val="28"/>
          <w:lang w:val="uk-UA"/>
        </w:rPr>
        <w:t>В</w:t>
      </w:r>
      <w:r w:rsidRPr="005212E9">
        <w:rPr>
          <w:sz w:val="28"/>
          <w:szCs w:val="28"/>
          <w:lang w:val="uk-UA"/>
        </w:rPr>
        <w:t>КМ</w:t>
      </w:r>
      <w:r w:rsidR="002347D2">
        <w:rPr>
          <w:sz w:val="28"/>
          <w:szCs w:val="28"/>
          <w:lang w:val="uk-UA"/>
        </w:rPr>
        <w:t>З</w:t>
      </w:r>
      <w:r w:rsidRPr="005212E9">
        <w:rPr>
          <w:sz w:val="28"/>
          <w:szCs w:val="28"/>
          <w:lang w:val="uk-UA"/>
        </w:rPr>
        <w:t>, провести експерименти, що імітують екстрені ситуації.</w:t>
      </w:r>
    </w:p>
    <w:p w:rsidR="005212E9" w:rsidRPr="005212E9" w:rsidRDefault="005212E9" w:rsidP="002347D2">
      <w:pPr>
        <w:spacing w:line="360" w:lineRule="auto"/>
        <w:ind w:firstLine="567"/>
        <w:jc w:val="both"/>
        <w:rPr>
          <w:sz w:val="28"/>
          <w:szCs w:val="28"/>
          <w:lang w:val="uk-UA"/>
        </w:rPr>
      </w:pPr>
      <w:r w:rsidRPr="005212E9">
        <w:rPr>
          <w:sz w:val="28"/>
          <w:szCs w:val="28"/>
          <w:lang w:val="uk-UA"/>
        </w:rPr>
        <w:t>5. Отримані результати імітаційного моделювання та імітаційних експериментів отримали підтвердження під час проведення футбольних матчів на стадіоні «</w:t>
      </w:r>
      <w:r w:rsidR="002347D2">
        <w:rPr>
          <w:sz w:val="28"/>
          <w:szCs w:val="28"/>
          <w:lang w:val="uk-UA"/>
        </w:rPr>
        <w:t>Олімпійський</w:t>
      </w:r>
      <w:r w:rsidRPr="005212E9">
        <w:rPr>
          <w:sz w:val="28"/>
          <w:szCs w:val="28"/>
          <w:lang w:val="uk-UA"/>
        </w:rPr>
        <w:t>». Реалізація дій та рекомендацій, запропонованих у методиці автоматизованого регулювання</w:t>
      </w:r>
      <w:r w:rsidR="002347D2">
        <w:rPr>
          <w:sz w:val="28"/>
          <w:szCs w:val="28"/>
          <w:lang w:val="uk-UA"/>
        </w:rPr>
        <w:t xml:space="preserve"> пасажиропотоку при проведенні В</w:t>
      </w:r>
      <w:r w:rsidRPr="005212E9">
        <w:rPr>
          <w:sz w:val="28"/>
          <w:szCs w:val="28"/>
          <w:lang w:val="uk-UA"/>
        </w:rPr>
        <w:t>КМ</w:t>
      </w:r>
      <w:r w:rsidR="002347D2">
        <w:rPr>
          <w:sz w:val="28"/>
          <w:szCs w:val="28"/>
          <w:lang w:val="uk-UA"/>
        </w:rPr>
        <w:t>З</w:t>
      </w:r>
      <w:r w:rsidRPr="005212E9">
        <w:rPr>
          <w:sz w:val="28"/>
          <w:szCs w:val="28"/>
          <w:lang w:val="uk-UA"/>
        </w:rPr>
        <w:t>, дозволила, зокрема, збільшити середню швидкість пішохідного потоку на 2,2 км/</w:t>
      </w:r>
      <w:proofErr w:type="spellStart"/>
      <w:r w:rsidRPr="005212E9">
        <w:rPr>
          <w:sz w:val="28"/>
          <w:szCs w:val="28"/>
          <w:lang w:val="uk-UA"/>
        </w:rPr>
        <w:t>год</w:t>
      </w:r>
      <w:proofErr w:type="spellEnd"/>
      <w:r w:rsidRPr="005212E9">
        <w:rPr>
          <w:sz w:val="28"/>
          <w:szCs w:val="28"/>
          <w:lang w:val="uk-UA"/>
        </w:rPr>
        <w:t>, що призвело до цільових значень критерію якості «Час руху в дорозі до мети призначення представників клієнтських груп пішохідного потоку»</w:t>
      </w:r>
    </w:p>
    <w:p w:rsidR="005212E9" w:rsidRDefault="005212E9" w:rsidP="002347D2">
      <w:pPr>
        <w:spacing w:line="360" w:lineRule="auto"/>
        <w:ind w:firstLine="567"/>
        <w:jc w:val="both"/>
        <w:rPr>
          <w:sz w:val="28"/>
          <w:szCs w:val="28"/>
          <w:lang w:val="uk-UA"/>
        </w:rPr>
      </w:pPr>
      <w:r w:rsidRPr="005212E9">
        <w:rPr>
          <w:sz w:val="28"/>
          <w:szCs w:val="28"/>
          <w:lang w:val="uk-UA"/>
        </w:rPr>
        <w:t xml:space="preserve">6. Схожість результатів імітаційних та натурних експериментів забезпечує успішне функціонування об'єктів інфраструктури у всіх зонах розмежування під час проведення </w:t>
      </w:r>
      <w:r w:rsidR="002347D2">
        <w:rPr>
          <w:sz w:val="28"/>
          <w:szCs w:val="28"/>
          <w:lang w:val="uk-UA"/>
        </w:rPr>
        <w:t>В</w:t>
      </w:r>
      <w:r w:rsidRPr="005212E9">
        <w:rPr>
          <w:sz w:val="28"/>
          <w:szCs w:val="28"/>
          <w:lang w:val="uk-UA"/>
        </w:rPr>
        <w:t>КМ</w:t>
      </w:r>
      <w:r w:rsidR="002347D2">
        <w:rPr>
          <w:sz w:val="28"/>
          <w:szCs w:val="28"/>
          <w:lang w:val="uk-UA"/>
        </w:rPr>
        <w:t>З</w:t>
      </w:r>
      <w:r w:rsidRPr="005212E9">
        <w:rPr>
          <w:sz w:val="28"/>
          <w:szCs w:val="28"/>
          <w:lang w:val="uk-UA"/>
        </w:rPr>
        <w:t>. Відкрита архітектура АСРП дозволяє досліджувати різні типи збійних та надзвичайних ситуацій, змінювати параметри зон розмежування та клієнтських груп, варіювати склад транспортного забезпечення. Це дозволяє стверджувати, що розроблена методика може бути використана для інших типів культурно-масових заходів у майбутніх дослідженнях.</w:t>
      </w:r>
    </w:p>
    <w:p w:rsidR="002347D2" w:rsidRDefault="002347D2" w:rsidP="005212E9">
      <w:pPr>
        <w:spacing w:line="360" w:lineRule="auto"/>
        <w:jc w:val="both"/>
        <w:rPr>
          <w:sz w:val="28"/>
          <w:szCs w:val="28"/>
          <w:lang w:val="uk-UA"/>
        </w:rPr>
      </w:pPr>
    </w:p>
    <w:p w:rsidR="002347D2" w:rsidRDefault="002347D2" w:rsidP="005212E9">
      <w:pPr>
        <w:spacing w:line="360" w:lineRule="auto"/>
        <w:jc w:val="both"/>
        <w:rPr>
          <w:sz w:val="28"/>
          <w:szCs w:val="28"/>
          <w:lang w:val="uk-UA"/>
        </w:rPr>
      </w:pPr>
    </w:p>
    <w:p w:rsidR="002347D2" w:rsidRDefault="002347D2" w:rsidP="005212E9">
      <w:pPr>
        <w:spacing w:line="360" w:lineRule="auto"/>
        <w:jc w:val="both"/>
        <w:rPr>
          <w:sz w:val="28"/>
          <w:szCs w:val="28"/>
          <w:lang w:val="uk-UA"/>
        </w:rPr>
      </w:pPr>
    </w:p>
    <w:p w:rsidR="002347D2" w:rsidRDefault="002347D2" w:rsidP="005212E9">
      <w:pPr>
        <w:spacing w:line="360" w:lineRule="auto"/>
        <w:jc w:val="both"/>
        <w:rPr>
          <w:sz w:val="28"/>
          <w:szCs w:val="28"/>
          <w:lang w:val="uk-UA"/>
        </w:rPr>
      </w:pPr>
    </w:p>
    <w:p w:rsidR="002347D2" w:rsidRDefault="002347D2">
      <w:pPr>
        <w:widowControl/>
        <w:autoSpaceDE/>
        <w:autoSpaceDN/>
        <w:spacing w:after="200" w:line="276" w:lineRule="auto"/>
        <w:rPr>
          <w:sz w:val="28"/>
          <w:szCs w:val="28"/>
          <w:lang w:val="uk-UA"/>
        </w:rPr>
      </w:pPr>
      <w:r>
        <w:rPr>
          <w:sz w:val="28"/>
          <w:szCs w:val="28"/>
          <w:lang w:val="uk-UA"/>
        </w:rPr>
        <w:br w:type="page"/>
      </w:r>
    </w:p>
    <w:p w:rsidR="009F4BC3" w:rsidRDefault="009F4BC3" w:rsidP="002347D2">
      <w:pPr>
        <w:spacing w:line="360" w:lineRule="auto"/>
        <w:jc w:val="center"/>
        <w:rPr>
          <w:sz w:val="28"/>
          <w:szCs w:val="28"/>
          <w:lang w:val="uk-UA"/>
        </w:rPr>
      </w:pPr>
      <w:r>
        <w:rPr>
          <w:sz w:val="28"/>
          <w:szCs w:val="28"/>
          <w:lang w:val="uk-UA"/>
        </w:rPr>
        <w:lastRenderedPageBreak/>
        <w:t>СПИСОК ВИКОРИСТАНИХ ДЖЕРЕЛ</w:t>
      </w:r>
    </w:p>
    <w:p w:rsidR="002347D2" w:rsidRPr="002347D2" w:rsidRDefault="002347D2" w:rsidP="009B3FD4">
      <w:pPr>
        <w:pStyle w:val="a3"/>
        <w:numPr>
          <w:ilvl w:val="0"/>
          <w:numId w:val="39"/>
        </w:numPr>
        <w:spacing w:line="360" w:lineRule="auto"/>
        <w:ind w:left="426"/>
        <w:jc w:val="both"/>
        <w:rPr>
          <w:sz w:val="28"/>
          <w:szCs w:val="28"/>
          <w:lang w:val="uk-UA"/>
        </w:rPr>
      </w:pPr>
      <w:r w:rsidRPr="002347D2">
        <w:rPr>
          <w:sz w:val="28"/>
          <w:szCs w:val="28"/>
          <w:lang w:val="en-US"/>
        </w:rPr>
        <w:t>Christian, S. Railway scheduling problems and their decomposition [Text] / S. Christian // Osnabruck. 2007. – 123 p.</w:t>
      </w:r>
    </w:p>
    <w:p w:rsidR="002347D2" w:rsidRDefault="002347D2" w:rsidP="009B3FD4">
      <w:pPr>
        <w:pStyle w:val="a3"/>
        <w:numPr>
          <w:ilvl w:val="0"/>
          <w:numId w:val="39"/>
        </w:numPr>
        <w:spacing w:line="360" w:lineRule="auto"/>
        <w:ind w:left="426"/>
        <w:jc w:val="both"/>
        <w:rPr>
          <w:sz w:val="28"/>
          <w:szCs w:val="28"/>
          <w:lang w:val="uk-UA"/>
        </w:rPr>
      </w:pPr>
      <w:proofErr w:type="spellStart"/>
      <w:r w:rsidRPr="002347D2">
        <w:rPr>
          <w:sz w:val="28"/>
          <w:szCs w:val="28"/>
          <w:lang w:val="en-US"/>
        </w:rPr>
        <w:t>Bruker</w:t>
      </w:r>
      <w:proofErr w:type="spellEnd"/>
      <w:r w:rsidRPr="002347D2">
        <w:rPr>
          <w:sz w:val="28"/>
          <w:szCs w:val="28"/>
          <w:lang w:val="en-US"/>
        </w:rPr>
        <w:t xml:space="preserve">, P. Scheduling Algorithms[Text] / P. </w:t>
      </w:r>
      <w:proofErr w:type="spellStart"/>
      <w:r w:rsidRPr="002347D2">
        <w:rPr>
          <w:sz w:val="28"/>
          <w:szCs w:val="28"/>
          <w:lang w:val="en-US"/>
        </w:rPr>
        <w:t>Bruker</w:t>
      </w:r>
      <w:proofErr w:type="spellEnd"/>
      <w:r w:rsidRPr="002347D2">
        <w:rPr>
          <w:sz w:val="28"/>
          <w:szCs w:val="28"/>
          <w:lang w:val="en-US"/>
        </w:rPr>
        <w:t xml:space="preserve"> // Leipzig: Springer, 2007. – 371 p.</w:t>
      </w:r>
    </w:p>
    <w:p w:rsidR="002347D2" w:rsidRDefault="002347D2" w:rsidP="009B3FD4">
      <w:pPr>
        <w:pStyle w:val="a3"/>
        <w:numPr>
          <w:ilvl w:val="0"/>
          <w:numId w:val="39"/>
        </w:numPr>
        <w:spacing w:line="360" w:lineRule="auto"/>
        <w:ind w:left="426"/>
        <w:jc w:val="both"/>
        <w:rPr>
          <w:sz w:val="28"/>
          <w:szCs w:val="28"/>
          <w:lang w:val="uk-UA"/>
        </w:rPr>
      </w:pPr>
      <w:r w:rsidRPr="002347D2">
        <w:rPr>
          <w:sz w:val="28"/>
          <w:szCs w:val="28"/>
          <w:lang w:val="en-US"/>
        </w:rPr>
        <w:t>Zhao, J. A genetic-algorithm-based approach for scheduling the renewal of railway track components [Text] / J. Zhao, A. H. C. Chan, M. P. N. Burrow // Rail Rapid Transit. – 2009. – № 223. – P. 533-541.</w:t>
      </w:r>
    </w:p>
    <w:p w:rsidR="002347D2" w:rsidRPr="002347D2" w:rsidRDefault="002347D2" w:rsidP="009B3FD4">
      <w:pPr>
        <w:pStyle w:val="a3"/>
        <w:numPr>
          <w:ilvl w:val="0"/>
          <w:numId w:val="39"/>
        </w:numPr>
        <w:spacing w:line="360" w:lineRule="auto"/>
        <w:ind w:left="426"/>
        <w:jc w:val="both"/>
        <w:rPr>
          <w:sz w:val="28"/>
          <w:szCs w:val="28"/>
          <w:lang w:val="uk-UA"/>
        </w:rPr>
      </w:pPr>
      <w:proofErr w:type="spellStart"/>
      <w:r w:rsidRPr="002347D2">
        <w:rPr>
          <w:sz w:val="28"/>
          <w:szCs w:val="28"/>
          <w:lang w:val="uk-UA"/>
        </w:rPr>
        <w:t>Mišauskaitė</w:t>
      </w:r>
      <w:proofErr w:type="spellEnd"/>
      <w:r w:rsidRPr="002347D2">
        <w:rPr>
          <w:sz w:val="28"/>
          <w:szCs w:val="28"/>
          <w:lang w:val="uk-UA"/>
        </w:rPr>
        <w:t xml:space="preserve">. </w:t>
      </w:r>
      <w:proofErr w:type="spellStart"/>
      <w:r w:rsidRPr="002347D2">
        <w:rPr>
          <w:sz w:val="28"/>
          <w:szCs w:val="28"/>
          <w:lang w:val="uk-UA"/>
        </w:rPr>
        <w:t>Algorithm</w:t>
      </w:r>
      <w:proofErr w:type="spellEnd"/>
      <w:r w:rsidRPr="002347D2">
        <w:rPr>
          <w:sz w:val="28"/>
          <w:szCs w:val="28"/>
          <w:lang w:val="uk-UA"/>
        </w:rPr>
        <w:t xml:space="preserve"> </w:t>
      </w:r>
      <w:proofErr w:type="spellStart"/>
      <w:r w:rsidRPr="002347D2">
        <w:rPr>
          <w:sz w:val="28"/>
          <w:szCs w:val="28"/>
          <w:lang w:val="uk-UA"/>
        </w:rPr>
        <w:t>for</w:t>
      </w:r>
      <w:proofErr w:type="spellEnd"/>
      <w:r w:rsidRPr="002347D2">
        <w:rPr>
          <w:sz w:val="28"/>
          <w:szCs w:val="28"/>
          <w:lang w:val="uk-UA"/>
        </w:rPr>
        <w:t xml:space="preserve"> </w:t>
      </w:r>
      <w:proofErr w:type="spellStart"/>
      <w:r w:rsidRPr="002347D2">
        <w:rPr>
          <w:sz w:val="28"/>
          <w:szCs w:val="28"/>
          <w:lang w:val="uk-UA"/>
        </w:rPr>
        <w:t>Optimal</w:t>
      </w:r>
      <w:proofErr w:type="spellEnd"/>
      <w:r w:rsidRPr="002347D2">
        <w:rPr>
          <w:sz w:val="28"/>
          <w:szCs w:val="28"/>
          <w:lang w:val="uk-UA"/>
        </w:rPr>
        <w:t xml:space="preserve"> </w:t>
      </w:r>
      <w:proofErr w:type="spellStart"/>
      <w:r w:rsidRPr="002347D2">
        <w:rPr>
          <w:sz w:val="28"/>
          <w:szCs w:val="28"/>
          <w:lang w:val="uk-UA"/>
        </w:rPr>
        <w:t>Supplement</w:t>
      </w:r>
      <w:proofErr w:type="spellEnd"/>
      <w:r w:rsidRPr="002347D2">
        <w:rPr>
          <w:sz w:val="28"/>
          <w:szCs w:val="28"/>
          <w:lang w:val="uk-UA"/>
        </w:rPr>
        <w:t xml:space="preserve"> </w:t>
      </w:r>
      <w:proofErr w:type="spellStart"/>
      <w:r w:rsidRPr="002347D2">
        <w:rPr>
          <w:sz w:val="28"/>
          <w:szCs w:val="28"/>
          <w:lang w:val="uk-UA"/>
        </w:rPr>
        <w:t>of</w:t>
      </w:r>
      <w:proofErr w:type="spellEnd"/>
      <w:r w:rsidRPr="002347D2">
        <w:rPr>
          <w:sz w:val="28"/>
          <w:szCs w:val="28"/>
          <w:lang w:val="uk-UA"/>
        </w:rPr>
        <w:t xml:space="preserve"> </w:t>
      </w:r>
      <w:proofErr w:type="spellStart"/>
      <w:r w:rsidRPr="002347D2">
        <w:rPr>
          <w:sz w:val="28"/>
          <w:szCs w:val="28"/>
          <w:lang w:val="uk-UA"/>
        </w:rPr>
        <w:t>Train</w:t>
      </w:r>
      <w:proofErr w:type="spellEnd"/>
      <w:r w:rsidRPr="002347D2">
        <w:rPr>
          <w:sz w:val="28"/>
          <w:szCs w:val="28"/>
          <w:lang w:val="uk-UA"/>
        </w:rPr>
        <w:t xml:space="preserve"> </w:t>
      </w:r>
      <w:proofErr w:type="spellStart"/>
      <w:r w:rsidRPr="002347D2">
        <w:rPr>
          <w:sz w:val="28"/>
          <w:szCs w:val="28"/>
          <w:lang w:val="uk-UA"/>
        </w:rPr>
        <w:t>Traffic</w:t>
      </w:r>
      <w:proofErr w:type="spellEnd"/>
      <w:r w:rsidRPr="002347D2">
        <w:rPr>
          <w:sz w:val="28"/>
          <w:szCs w:val="28"/>
          <w:lang w:val="uk-UA"/>
        </w:rPr>
        <w:t xml:space="preserve"> </w:t>
      </w:r>
      <w:proofErr w:type="spellStart"/>
      <w:r w:rsidRPr="002347D2">
        <w:rPr>
          <w:sz w:val="28"/>
          <w:szCs w:val="28"/>
          <w:lang w:val="uk-UA"/>
        </w:rPr>
        <w:t>Schedule”</w:t>
      </w:r>
      <w:proofErr w:type="spellEnd"/>
      <w:r w:rsidRPr="002347D2">
        <w:rPr>
          <w:sz w:val="28"/>
          <w:szCs w:val="28"/>
          <w:lang w:val="uk-UA"/>
        </w:rPr>
        <w:t xml:space="preserve"> </w:t>
      </w:r>
      <w:proofErr w:type="spellStart"/>
      <w:r w:rsidRPr="002347D2">
        <w:rPr>
          <w:sz w:val="28"/>
          <w:szCs w:val="28"/>
          <w:lang w:val="uk-UA"/>
        </w:rPr>
        <w:t>in</w:t>
      </w:r>
      <w:proofErr w:type="spellEnd"/>
      <w:r w:rsidRPr="002347D2">
        <w:rPr>
          <w:sz w:val="28"/>
          <w:szCs w:val="28"/>
          <w:lang w:val="uk-UA"/>
        </w:rPr>
        <w:t xml:space="preserve">: </w:t>
      </w:r>
      <w:proofErr w:type="spellStart"/>
      <w:r w:rsidRPr="002347D2">
        <w:rPr>
          <w:sz w:val="28"/>
          <w:szCs w:val="28"/>
          <w:lang w:val="uk-UA"/>
        </w:rPr>
        <w:t>Automatizavimas</w:t>
      </w:r>
      <w:proofErr w:type="spellEnd"/>
      <w:r w:rsidRPr="002347D2">
        <w:rPr>
          <w:sz w:val="28"/>
          <w:szCs w:val="28"/>
          <w:lang w:val="uk-UA"/>
        </w:rPr>
        <w:t xml:space="preserve">, </w:t>
      </w:r>
      <w:proofErr w:type="spellStart"/>
      <w:r w:rsidRPr="002347D2">
        <w:rPr>
          <w:sz w:val="28"/>
          <w:szCs w:val="28"/>
          <w:lang w:val="uk-UA"/>
        </w:rPr>
        <w:t>Rototechnika</w:t>
      </w:r>
      <w:proofErr w:type="spellEnd"/>
      <w:r w:rsidRPr="002347D2">
        <w:rPr>
          <w:sz w:val="28"/>
          <w:szCs w:val="28"/>
          <w:lang w:val="uk-UA"/>
        </w:rPr>
        <w:t xml:space="preserve"> [</w:t>
      </w:r>
      <w:proofErr w:type="spellStart"/>
      <w:r w:rsidRPr="002347D2">
        <w:rPr>
          <w:sz w:val="28"/>
          <w:szCs w:val="28"/>
          <w:lang w:val="uk-UA"/>
        </w:rPr>
        <w:t>Text</w:t>
      </w:r>
      <w:proofErr w:type="spellEnd"/>
      <w:r w:rsidRPr="002347D2">
        <w:rPr>
          <w:sz w:val="28"/>
          <w:szCs w:val="28"/>
          <w:lang w:val="uk-UA"/>
        </w:rPr>
        <w:t xml:space="preserve">] / </w:t>
      </w:r>
      <w:proofErr w:type="spellStart"/>
      <w:r w:rsidRPr="002347D2">
        <w:rPr>
          <w:sz w:val="28"/>
          <w:szCs w:val="28"/>
          <w:lang w:val="uk-UA"/>
        </w:rPr>
        <w:t>Mišauskaitė</w:t>
      </w:r>
      <w:proofErr w:type="spellEnd"/>
      <w:r w:rsidRPr="002347D2">
        <w:rPr>
          <w:sz w:val="28"/>
          <w:szCs w:val="28"/>
          <w:lang w:val="uk-UA"/>
        </w:rPr>
        <w:t xml:space="preserve"> // </w:t>
      </w:r>
      <w:proofErr w:type="spellStart"/>
      <w:r w:rsidRPr="002347D2">
        <w:rPr>
          <w:sz w:val="28"/>
          <w:szCs w:val="28"/>
          <w:lang w:val="uk-UA"/>
        </w:rPr>
        <w:t>Electronic</w:t>
      </w:r>
      <w:proofErr w:type="spellEnd"/>
      <w:r w:rsidRPr="002347D2">
        <w:rPr>
          <w:sz w:val="28"/>
          <w:szCs w:val="28"/>
          <w:lang w:val="uk-UA"/>
        </w:rPr>
        <w:t xml:space="preserve"> </w:t>
      </w:r>
      <w:proofErr w:type="spellStart"/>
      <w:r w:rsidRPr="002347D2">
        <w:rPr>
          <w:sz w:val="28"/>
          <w:szCs w:val="28"/>
          <w:lang w:val="uk-UA"/>
        </w:rPr>
        <w:t>and</w:t>
      </w:r>
      <w:proofErr w:type="spellEnd"/>
      <w:r w:rsidRPr="002347D2">
        <w:rPr>
          <w:sz w:val="28"/>
          <w:szCs w:val="28"/>
          <w:lang w:val="uk-UA"/>
        </w:rPr>
        <w:t xml:space="preserve"> </w:t>
      </w:r>
      <w:proofErr w:type="spellStart"/>
      <w:r w:rsidRPr="002347D2">
        <w:rPr>
          <w:sz w:val="28"/>
          <w:szCs w:val="28"/>
          <w:lang w:val="uk-UA"/>
        </w:rPr>
        <w:t>electrical</w:t>
      </w:r>
      <w:proofErr w:type="spellEnd"/>
      <w:r w:rsidRPr="002347D2">
        <w:rPr>
          <w:sz w:val="28"/>
          <w:szCs w:val="28"/>
          <w:lang w:val="uk-UA"/>
        </w:rPr>
        <w:t xml:space="preserve"> </w:t>
      </w:r>
      <w:proofErr w:type="spellStart"/>
      <w:r w:rsidRPr="002347D2">
        <w:rPr>
          <w:sz w:val="28"/>
          <w:szCs w:val="28"/>
          <w:lang w:val="uk-UA"/>
        </w:rPr>
        <w:t>engineering</w:t>
      </w:r>
      <w:proofErr w:type="spellEnd"/>
      <w:r w:rsidRPr="002347D2">
        <w:rPr>
          <w:sz w:val="28"/>
          <w:szCs w:val="28"/>
          <w:lang w:val="uk-UA"/>
        </w:rPr>
        <w:t xml:space="preserve">. – 2006. – </w:t>
      </w:r>
      <w:proofErr w:type="spellStart"/>
      <w:r w:rsidRPr="002347D2">
        <w:rPr>
          <w:sz w:val="28"/>
          <w:szCs w:val="28"/>
          <w:lang w:val="uk-UA"/>
        </w:rPr>
        <w:t>Vol</w:t>
      </w:r>
      <w:proofErr w:type="spellEnd"/>
      <w:r w:rsidRPr="002347D2">
        <w:rPr>
          <w:sz w:val="28"/>
          <w:szCs w:val="28"/>
          <w:lang w:val="uk-UA"/>
        </w:rPr>
        <w:t>. 125. – № 7(71). – P. 43-46.</w:t>
      </w:r>
    </w:p>
    <w:p w:rsidR="002347D2" w:rsidRDefault="00AB0FAA" w:rsidP="009B3FD4">
      <w:pPr>
        <w:pStyle w:val="a3"/>
        <w:numPr>
          <w:ilvl w:val="0"/>
          <w:numId w:val="39"/>
        </w:numPr>
        <w:spacing w:line="360" w:lineRule="auto"/>
        <w:ind w:left="426"/>
        <w:jc w:val="both"/>
        <w:rPr>
          <w:sz w:val="28"/>
          <w:szCs w:val="28"/>
          <w:lang w:val="uk-UA"/>
        </w:rPr>
      </w:pPr>
      <w:hyperlink r:id="rId38" w:history="1">
        <w:r w:rsidR="002347D2" w:rsidRPr="0084719E">
          <w:rPr>
            <w:rStyle w:val="a6"/>
            <w:sz w:val="28"/>
            <w:szCs w:val="28"/>
            <w:lang w:val="uk-UA"/>
          </w:rPr>
          <w:t>https://www.nsc-olimpiyskiy.com.ua/stadium/zagalna-informatsiya/</w:t>
        </w:r>
      </w:hyperlink>
    </w:p>
    <w:p w:rsidR="00C2699B" w:rsidRDefault="00AB0FAA" w:rsidP="009B3FD4">
      <w:pPr>
        <w:pStyle w:val="a3"/>
        <w:numPr>
          <w:ilvl w:val="0"/>
          <w:numId w:val="39"/>
        </w:numPr>
        <w:spacing w:line="360" w:lineRule="auto"/>
        <w:ind w:left="426"/>
        <w:jc w:val="both"/>
        <w:rPr>
          <w:sz w:val="28"/>
          <w:szCs w:val="28"/>
          <w:lang w:val="uk-UA"/>
        </w:rPr>
      </w:pPr>
      <w:hyperlink r:id="rId39" w:history="1">
        <w:r w:rsidR="002347D2" w:rsidRPr="0084719E">
          <w:rPr>
            <w:rStyle w:val="a6"/>
            <w:sz w:val="28"/>
            <w:szCs w:val="28"/>
            <w:lang w:val="uk-UA"/>
          </w:rPr>
          <w:t>http://www.metro.kiev.ua/node/101</w:t>
        </w:r>
      </w:hyperlink>
    </w:p>
    <w:p w:rsidR="00C2699B" w:rsidRDefault="00C2699B" w:rsidP="009B3FD4">
      <w:pPr>
        <w:pStyle w:val="a3"/>
        <w:numPr>
          <w:ilvl w:val="0"/>
          <w:numId w:val="39"/>
        </w:numPr>
        <w:spacing w:line="360" w:lineRule="auto"/>
        <w:ind w:left="426"/>
        <w:jc w:val="both"/>
        <w:rPr>
          <w:sz w:val="28"/>
          <w:szCs w:val="28"/>
          <w:lang w:val="uk-UA"/>
        </w:rPr>
      </w:pPr>
      <w:r w:rsidRPr="00C2699B">
        <w:rPr>
          <w:sz w:val="28"/>
          <w:szCs w:val="28"/>
          <w:lang w:val="uk-UA"/>
        </w:rPr>
        <w:t xml:space="preserve"> </w:t>
      </w:r>
      <w:proofErr w:type="spellStart"/>
      <w:r w:rsidRPr="00C2699B">
        <w:rPr>
          <w:sz w:val="28"/>
          <w:szCs w:val="28"/>
          <w:lang w:val="uk-UA"/>
        </w:rPr>
        <w:t>Гончаренко</w:t>
      </w:r>
      <w:proofErr w:type="spellEnd"/>
      <w:r w:rsidRPr="00C2699B">
        <w:rPr>
          <w:sz w:val="28"/>
          <w:szCs w:val="28"/>
          <w:lang w:val="uk-UA"/>
        </w:rPr>
        <w:t xml:space="preserve"> С. Ю. Дослідження закономірності зміни тривалості часу очікування пасажирами маршрутних транспортних засобів / С. Ю. </w:t>
      </w:r>
      <w:proofErr w:type="spellStart"/>
      <w:r w:rsidRPr="00C2699B">
        <w:rPr>
          <w:sz w:val="28"/>
          <w:szCs w:val="28"/>
          <w:lang w:val="uk-UA"/>
        </w:rPr>
        <w:t>Гончаренко</w:t>
      </w:r>
      <w:proofErr w:type="spellEnd"/>
      <w:r w:rsidRPr="00C2699B">
        <w:rPr>
          <w:sz w:val="28"/>
          <w:szCs w:val="28"/>
          <w:lang w:val="uk-UA"/>
        </w:rPr>
        <w:t xml:space="preserve">, О. В. </w:t>
      </w:r>
      <w:proofErr w:type="spellStart"/>
      <w:r w:rsidRPr="00C2699B">
        <w:rPr>
          <w:sz w:val="28"/>
          <w:szCs w:val="28"/>
          <w:lang w:val="uk-UA"/>
        </w:rPr>
        <w:t>Россолов</w:t>
      </w:r>
      <w:proofErr w:type="spellEnd"/>
      <w:r w:rsidRPr="00C2699B">
        <w:rPr>
          <w:sz w:val="28"/>
          <w:szCs w:val="28"/>
          <w:lang w:val="uk-UA"/>
        </w:rPr>
        <w:t xml:space="preserve">, В. М. Чижик // Вісник Східноукраїнського національного університету імені Володимира Даля. – 2013. – №5 (194). – Ч. 1. – С. 67–70. 7 </w:t>
      </w:r>
    </w:p>
    <w:p w:rsidR="00C2699B" w:rsidRDefault="00C2699B" w:rsidP="009B3FD4">
      <w:pPr>
        <w:pStyle w:val="a3"/>
        <w:numPr>
          <w:ilvl w:val="0"/>
          <w:numId w:val="39"/>
        </w:numPr>
        <w:spacing w:line="360" w:lineRule="auto"/>
        <w:ind w:left="426"/>
        <w:jc w:val="both"/>
        <w:rPr>
          <w:sz w:val="28"/>
          <w:szCs w:val="28"/>
          <w:lang w:val="uk-UA"/>
        </w:rPr>
      </w:pPr>
      <w:r w:rsidRPr="00C2699B">
        <w:rPr>
          <w:sz w:val="28"/>
          <w:szCs w:val="28"/>
        </w:rPr>
        <w:t xml:space="preserve">Гончаренко С. Ю. Современные проблемы моделирования матриц пассажирских корреспонденций в средних городах / С. Ю. Гончаренко // </w:t>
      </w:r>
      <w:proofErr w:type="spellStart"/>
      <w:r w:rsidRPr="00C2699B">
        <w:rPr>
          <w:sz w:val="28"/>
          <w:szCs w:val="28"/>
        </w:rPr>
        <w:t>Вісник</w:t>
      </w:r>
      <w:proofErr w:type="spellEnd"/>
      <w:r w:rsidRPr="00C2699B">
        <w:rPr>
          <w:sz w:val="28"/>
          <w:szCs w:val="28"/>
        </w:rPr>
        <w:t xml:space="preserve"> </w:t>
      </w:r>
      <w:proofErr w:type="spellStart"/>
      <w:r w:rsidRPr="00C2699B">
        <w:rPr>
          <w:sz w:val="28"/>
          <w:szCs w:val="28"/>
        </w:rPr>
        <w:t>національного</w:t>
      </w:r>
      <w:proofErr w:type="spellEnd"/>
      <w:r w:rsidRPr="00C2699B">
        <w:rPr>
          <w:sz w:val="28"/>
          <w:szCs w:val="28"/>
        </w:rPr>
        <w:t xml:space="preserve"> </w:t>
      </w:r>
      <w:proofErr w:type="spellStart"/>
      <w:r w:rsidRPr="00C2699B">
        <w:rPr>
          <w:sz w:val="28"/>
          <w:szCs w:val="28"/>
        </w:rPr>
        <w:t>технічного</w:t>
      </w:r>
      <w:proofErr w:type="spellEnd"/>
      <w:r w:rsidRPr="00C2699B">
        <w:rPr>
          <w:sz w:val="28"/>
          <w:szCs w:val="28"/>
        </w:rPr>
        <w:t xml:space="preserve"> </w:t>
      </w:r>
      <w:proofErr w:type="spellStart"/>
      <w:r w:rsidRPr="00C2699B">
        <w:rPr>
          <w:sz w:val="28"/>
          <w:szCs w:val="28"/>
        </w:rPr>
        <w:t>університету</w:t>
      </w:r>
      <w:proofErr w:type="spellEnd"/>
      <w:r w:rsidRPr="00C2699B">
        <w:rPr>
          <w:sz w:val="28"/>
          <w:szCs w:val="28"/>
        </w:rPr>
        <w:t xml:space="preserve"> «ХПІ». – 2013. – №56. – С. 83–88. </w:t>
      </w:r>
    </w:p>
    <w:p w:rsidR="00C2699B" w:rsidRDefault="00C2699B" w:rsidP="009B3FD4">
      <w:pPr>
        <w:pStyle w:val="a3"/>
        <w:numPr>
          <w:ilvl w:val="0"/>
          <w:numId w:val="39"/>
        </w:numPr>
        <w:spacing w:line="360" w:lineRule="auto"/>
        <w:ind w:left="426"/>
        <w:jc w:val="both"/>
        <w:rPr>
          <w:sz w:val="28"/>
          <w:szCs w:val="28"/>
          <w:lang w:val="uk-UA"/>
        </w:rPr>
      </w:pPr>
      <w:r w:rsidRPr="00C2699B">
        <w:rPr>
          <w:sz w:val="28"/>
          <w:szCs w:val="28"/>
        </w:rPr>
        <w:t xml:space="preserve">Горбачев П. Ф. Модифицированный метод табличного обследования пассажирских корреспонденций в средних городах / П. Ф. Горбачев, А. В. </w:t>
      </w:r>
      <w:proofErr w:type="spellStart"/>
      <w:r w:rsidRPr="00C2699B">
        <w:rPr>
          <w:sz w:val="28"/>
          <w:szCs w:val="28"/>
        </w:rPr>
        <w:t>Россолов</w:t>
      </w:r>
      <w:proofErr w:type="spellEnd"/>
      <w:r w:rsidRPr="00C2699B">
        <w:rPr>
          <w:sz w:val="28"/>
          <w:szCs w:val="28"/>
        </w:rPr>
        <w:t xml:space="preserve">, С. Ю. Гончаренко // Автомобильный транспорт: сб. </w:t>
      </w:r>
      <w:proofErr w:type="spellStart"/>
      <w:r w:rsidRPr="00C2699B">
        <w:rPr>
          <w:sz w:val="28"/>
          <w:szCs w:val="28"/>
        </w:rPr>
        <w:t>науч</w:t>
      </w:r>
      <w:proofErr w:type="spellEnd"/>
      <w:r w:rsidRPr="00C2699B">
        <w:rPr>
          <w:sz w:val="28"/>
          <w:szCs w:val="28"/>
        </w:rPr>
        <w:t xml:space="preserve">. тр. – 2014. – </w:t>
      </w:r>
      <w:proofErr w:type="spellStart"/>
      <w:r w:rsidRPr="00C2699B">
        <w:rPr>
          <w:sz w:val="28"/>
          <w:szCs w:val="28"/>
        </w:rPr>
        <w:t>Вып</w:t>
      </w:r>
      <w:proofErr w:type="spellEnd"/>
      <w:r w:rsidRPr="00C2699B">
        <w:rPr>
          <w:sz w:val="28"/>
          <w:szCs w:val="28"/>
        </w:rPr>
        <w:t xml:space="preserve">. 34. – С. 101–104. </w:t>
      </w:r>
    </w:p>
    <w:p w:rsidR="00C2699B" w:rsidRDefault="00C2699B" w:rsidP="009B3FD4">
      <w:pPr>
        <w:pStyle w:val="a3"/>
        <w:numPr>
          <w:ilvl w:val="0"/>
          <w:numId w:val="39"/>
        </w:numPr>
        <w:spacing w:line="360" w:lineRule="auto"/>
        <w:ind w:left="426"/>
        <w:jc w:val="both"/>
        <w:rPr>
          <w:sz w:val="28"/>
          <w:szCs w:val="28"/>
          <w:lang w:val="uk-UA"/>
        </w:rPr>
      </w:pPr>
      <w:r w:rsidRPr="00C2699B">
        <w:rPr>
          <w:sz w:val="28"/>
          <w:szCs w:val="28"/>
        </w:rPr>
        <w:t xml:space="preserve">Гончаренко С. Ю. Моделирование мест пересадок пассажиров на маршрутной сети общественного транспорта в средних городах / С. Ю. Гончаренко, П. Ф. Горбачев, А. В. </w:t>
      </w:r>
      <w:proofErr w:type="spellStart"/>
      <w:r w:rsidRPr="00C2699B">
        <w:rPr>
          <w:sz w:val="28"/>
          <w:szCs w:val="28"/>
        </w:rPr>
        <w:t>Россолов</w:t>
      </w:r>
      <w:proofErr w:type="spellEnd"/>
      <w:r w:rsidRPr="00C2699B">
        <w:rPr>
          <w:sz w:val="28"/>
          <w:szCs w:val="28"/>
        </w:rPr>
        <w:t xml:space="preserve"> // </w:t>
      </w:r>
      <w:proofErr w:type="spellStart"/>
      <w:r w:rsidRPr="00C2699B">
        <w:rPr>
          <w:sz w:val="28"/>
          <w:szCs w:val="28"/>
        </w:rPr>
        <w:t>Комунальне</w:t>
      </w:r>
      <w:proofErr w:type="spellEnd"/>
      <w:r w:rsidRPr="00C2699B">
        <w:rPr>
          <w:sz w:val="28"/>
          <w:szCs w:val="28"/>
        </w:rPr>
        <w:t xml:space="preserve"> </w:t>
      </w:r>
      <w:proofErr w:type="spellStart"/>
      <w:r w:rsidRPr="00C2699B">
        <w:rPr>
          <w:sz w:val="28"/>
          <w:szCs w:val="28"/>
        </w:rPr>
        <w:t>господарство</w:t>
      </w:r>
      <w:proofErr w:type="spellEnd"/>
      <w:r w:rsidRPr="00C2699B">
        <w:rPr>
          <w:sz w:val="28"/>
          <w:szCs w:val="28"/>
        </w:rPr>
        <w:t xml:space="preserve"> </w:t>
      </w:r>
      <w:proofErr w:type="spellStart"/>
      <w:r w:rsidRPr="00C2699B">
        <w:rPr>
          <w:sz w:val="28"/>
          <w:szCs w:val="28"/>
        </w:rPr>
        <w:t>міст</w:t>
      </w:r>
      <w:proofErr w:type="spellEnd"/>
      <w:r w:rsidRPr="00C2699B">
        <w:rPr>
          <w:sz w:val="28"/>
          <w:szCs w:val="28"/>
        </w:rPr>
        <w:t xml:space="preserve">. </w:t>
      </w:r>
      <w:proofErr w:type="spellStart"/>
      <w:r w:rsidRPr="00C2699B">
        <w:rPr>
          <w:sz w:val="28"/>
          <w:szCs w:val="28"/>
        </w:rPr>
        <w:t>Серія</w:t>
      </w:r>
      <w:proofErr w:type="spellEnd"/>
      <w:r w:rsidRPr="00C2699B">
        <w:rPr>
          <w:sz w:val="28"/>
          <w:szCs w:val="28"/>
        </w:rPr>
        <w:t xml:space="preserve">: </w:t>
      </w:r>
      <w:proofErr w:type="spellStart"/>
      <w:r w:rsidRPr="00C2699B">
        <w:rPr>
          <w:sz w:val="28"/>
          <w:szCs w:val="28"/>
        </w:rPr>
        <w:t>Технічні</w:t>
      </w:r>
      <w:proofErr w:type="spellEnd"/>
      <w:r w:rsidRPr="00C2699B">
        <w:rPr>
          <w:sz w:val="28"/>
          <w:szCs w:val="28"/>
        </w:rPr>
        <w:t xml:space="preserve"> науки та </w:t>
      </w:r>
      <w:proofErr w:type="spellStart"/>
      <w:r w:rsidRPr="00C2699B">
        <w:rPr>
          <w:sz w:val="28"/>
          <w:szCs w:val="28"/>
        </w:rPr>
        <w:t>архітектура</w:t>
      </w:r>
      <w:proofErr w:type="spellEnd"/>
      <w:r w:rsidRPr="00C2699B">
        <w:rPr>
          <w:sz w:val="28"/>
          <w:szCs w:val="28"/>
        </w:rPr>
        <w:t>. – 2014. – №116. – С. 103–107.</w:t>
      </w:r>
    </w:p>
    <w:p w:rsidR="00C2699B" w:rsidRDefault="00C2699B" w:rsidP="009B3FD4">
      <w:pPr>
        <w:pStyle w:val="a3"/>
        <w:numPr>
          <w:ilvl w:val="0"/>
          <w:numId w:val="39"/>
        </w:numPr>
        <w:spacing w:line="360" w:lineRule="auto"/>
        <w:ind w:left="426"/>
        <w:jc w:val="both"/>
        <w:rPr>
          <w:sz w:val="28"/>
          <w:szCs w:val="28"/>
          <w:lang w:val="uk-UA"/>
        </w:rPr>
      </w:pPr>
      <w:proofErr w:type="spellStart"/>
      <w:r w:rsidRPr="00C2699B">
        <w:rPr>
          <w:sz w:val="28"/>
          <w:szCs w:val="28"/>
          <w:lang w:val="en-US"/>
        </w:rPr>
        <w:lastRenderedPageBreak/>
        <w:t>Gorbachov</w:t>
      </w:r>
      <w:proofErr w:type="spellEnd"/>
      <w:r w:rsidRPr="00C2699B">
        <w:rPr>
          <w:sz w:val="28"/>
          <w:szCs w:val="28"/>
          <w:lang w:val="en-US"/>
        </w:rPr>
        <w:t xml:space="preserve"> P. Simulation procedure of origin-destination matrix based on sample survey results on passenger route network / P. </w:t>
      </w:r>
      <w:proofErr w:type="spellStart"/>
      <w:r w:rsidRPr="00C2699B">
        <w:rPr>
          <w:sz w:val="28"/>
          <w:szCs w:val="28"/>
          <w:lang w:val="en-US"/>
        </w:rPr>
        <w:t>Gorbachov</w:t>
      </w:r>
      <w:proofErr w:type="spellEnd"/>
      <w:r w:rsidRPr="00C2699B">
        <w:rPr>
          <w:sz w:val="28"/>
          <w:szCs w:val="28"/>
          <w:lang w:val="en-US"/>
        </w:rPr>
        <w:t xml:space="preserve">, A. </w:t>
      </w:r>
      <w:proofErr w:type="spellStart"/>
      <w:r w:rsidRPr="00C2699B">
        <w:rPr>
          <w:sz w:val="28"/>
          <w:szCs w:val="28"/>
          <w:lang w:val="en-US"/>
        </w:rPr>
        <w:t>Rossolov</w:t>
      </w:r>
      <w:proofErr w:type="spellEnd"/>
      <w:r w:rsidRPr="00C2699B">
        <w:rPr>
          <w:sz w:val="28"/>
          <w:szCs w:val="28"/>
          <w:lang w:val="en-US"/>
        </w:rPr>
        <w:t xml:space="preserve">, S. </w:t>
      </w:r>
      <w:proofErr w:type="spellStart"/>
      <w:r w:rsidRPr="00C2699B">
        <w:rPr>
          <w:sz w:val="28"/>
          <w:szCs w:val="28"/>
          <w:lang w:val="en-US"/>
        </w:rPr>
        <w:t>Goncharenko</w:t>
      </w:r>
      <w:proofErr w:type="spellEnd"/>
      <w:r w:rsidRPr="00C2699B">
        <w:rPr>
          <w:sz w:val="28"/>
          <w:szCs w:val="28"/>
          <w:lang w:val="en-US"/>
        </w:rPr>
        <w:t xml:space="preserve"> // Automobile transport. Collection of scientific papers. – 2015. – №36. – </w:t>
      </w:r>
      <w:r w:rsidRPr="00C2699B">
        <w:rPr>
          <w:sz w:val="28"/>
          <w:szCs w:val="28"/>
        </w:rPr>
        <w:t>Р</w:t>
      </w:r>
      <w:r w:rsidRPr="00C2699B">
        <w:rPr>
          <w:sz w:val="28"/>
          <w:szCs w:val="28"/>
          <w:lang w:val="en-US"/>
        </w:rPr>
        <w:t xml:space="preserve">. 111–118. </w:t>
      </w:r>
    </w:p>
    <w:p w:rsidR="00C2699B" w:rsidRDefault="00C2699B" w:rsidP="009B3FD4">
      <w:pPr>
        <w:pStyle w:val="a3"/>
        <w:numPr>
          <w:ilvl w:val="0"/>
          <w:numId w:val="39"/>
        </w:numPr>
        <w:spacing w:line="360" w:lineRule="auto"/>
        <w:ind w:left="426"/>
        <w:jc w:val="both"/>
        <w:rPr>
          <w:sz w:val="28"/>
          <w:szCs w:val="28"/>
          <w:lang w:val="uk-UA"/>
        </w:rPr>
      </w:pPr>
      <w:r w:rsidRPr="00C2699B">
        <w:rPr>
          <w:sz w:val="28"/>
          <w:szCs w:val="28"/>
        </w:rPr>
        <w:t xml:space="preserve"> А.с. Методика </w:t>
      </w:r>
      <w:proofErr w:type="spellStart"/>
      <w:r w:rsidRPr="00C2699B">
        <w:rPr>
          <w:sz w:val="28"/>
          <w:szCs w:val="28"/>
        </w:rPr>
        <w:t>формування</w:t>
      </w:r>
      <w:proofErr w:type="spellEnd"/>
      <w:r w:rsidRPr="00C2699B">
        <w:rPr>
          <w:sz w:val="28"/>
          <w:szCs w:val="28"/>
        </w:rPr>
        <w:t xml:space="preserve"> </w:t>
      </w:r>
      <w:proofErr w:type="spellStart"/>
      <w:r w:rsidRPr="00C2699B">
        <w:rPr>
          <w:sz w:val="28"/>
          <w:szCs w:val="28"/>
        </w:rPr>
        <w:t>матриці</w:t>
      </w:r>
      <w:proofErr w:type="spellEnd"/>
      <w:r w:rsidRPr="00C2699B">
        <w:rPr>
          <w:sz w:val="28"/>
          <w:szCs w:val="28"/>
        </w:rPr>
        <w:t xml:space="preserve"> </w:t>
      </w:r>
      <w:proofErr w:type="spellStart"/>
      <w:r w:rsidRPr="00C2699B">
        <w:rPr>
          <w:sz w:val="28"/>
          <w:szCs w:val="28"/>
        </w:rPr>
        <w:t>пасажирських</w:t>
      </w:r>
      <w:proofErr w:type="spellEnd"/>
      <w:r w:rsidRPr="00C2699B">
        <w:rPr>
          <w:sz w:val="28"/>
          <w:szCs w:val="28"/>
        </w:rPr>
        <w:t xml:space="preserve"> </w:t>
      </w:r>
      <w:proofErr w:type="spellStart"/>
      <w:r w:rsidRPr="00C2699B">
        <w:rPr>
          <w:sz w:val="28"/>
          <w:szCs w:val="28"/>
        </w:rPr>
        <w:t>кореспонденцій</w:t>
      </w:r>
      <w:proofErr w:type="spellEnd"/>
      <w:r w:rsidRPr="00C2699B">
        <w:rPr>
          <w:sz w:val="28"/>
          <w:szCs w:val="28"/>
        </w:rPr>
        <w:t xml:space="preserve"> в </w:t>
      </w:r>
      <w:proofErr w:type="spellStart"/>
      <w:r w:rsidRPr="00C2699B">
        <w:rPr>
          <w:sz w:val="28"/>
          <w:szCs w:val="28"/>
        </w:rPr>
        <w:t>середніх</w:t>
      </w:r>
      <w:proofErr w:type="spellEnd"/>
      <w:r w:rsidRPr="00C2699B">
        <w:rPr>
          <w:sz w:val="28"/>
          <w:szCs w:val="28"/>
        </w:rPr>
        <w:t xml:space="preserve"> </w:t>
      </w:r>
      <w:proofErr w:type="spellStart"/>
      <w:r w:rsidRPr="00C2699B">
        <w:rPr>
          <w:sz w:val="28"/>
          <w:szCs w:val="28"/>
        </w:rPr>
        <w:t>містах</w:t>
      </w:r>
      <w:proofErr w:type="spellEnd"/>
      <w:r w:rsidRPr="00C2699B">
        <w:rPr>
          <w:sz w:val="28"/>
          <w:szCs w:val="28"/>
        </w:rPr>
        <w:t xml:space="preserve"> / С. Ю. Гончаренко (</w:t>
      </w:r>
      <w:proofErr w:type="spellStart"/>
      <w:r w:rsidRPr="00C2699B">
        <w:rPr>
          <w:sz w:val="28"/>
          <w:szCs w:val="28"/>
        </w:rPr>
        <w:t>Україна</w:t>
      </w:r>
      <w:proofErr w:type="spellEnd"/>
      <w:r w:rsidRPr="00C2699B">
        <w:rPr>
          <w:sz w:val="28"/>
          <w:szCs w:val="28"/>
        </w:rPr>
        <w:t xml:space="preserve">). – № 62876; </w:t>
      </w:r>
      <w:proofErr w:type="spellStart"/>
      <w:r w:rsidRPr="00C2699B">
        <w:rPr>
          <w:sz w:val="28"/>
          <w:szCs w:val="28"/>
        </w:rPr>
        <w:t>зареєстровано</w:t>
      </w:r>
      <w:proofErr w:type="spellEnd"/>
      <w:r w:rsidRPr="00C2699B">
        <w:rPr>
          <w:sz w:val="28"/>
          <w:szCs w:val="28"/>
        </w:rPr>
        <w:t xml:space="preserve"> 10.12.2015. </w:t>
      </w:r>
    </w:p>
    <w:p w:rsidR="00C2699B" w:rsidRDefault="00C2699B" w:rsidP="009B3FD4">
      <w:pPr>
        <w:pStyle w:val="a3"/>
        <w:numPr>
          <w:ilvl w:val="0"/>
          <w:numId w:val="39"/>
        </w:numPr>
        <w:spacing w:line="360" w:lineRule="auto"/>
        <w:ind w:left="426"/>
        <w:jc w:val="both"/>
        <w:rPr>
          <w:sz w:val="28"/>
          <w:szCs w:val="28"/>
          <w:lang w:val="uk-UA"/>
        </w:rPr>
      </w:pPr>
      <w:r w:rsidRPr="00C2699B">
        <w:rPr>
          <w:sz w:val="28"/>
          <w:szCs w:val="28"/>
        </w:rPr>
        <w:t xml:space="preserve">Гончаренко С. Ю. </w:t>
      </w:r>
      <w:proofErr w:type="spellStart"/>
      <w:r w:rsidRPr="00C2699B">
        <w:rPr>
          <w:sz w:val="28"/>
          <w:szCs w:val="28"/>
        </w:rPr>
        <w:t>Дослідження</w:t>
      </w:r>
      <w:proofErr w:type="spellEnd"/>
      <w:r w:rsidRPr="00C2699B">
        <w:rPr>
          <w:sz w:val="28"/>
          <w:szCs w:val="28"/>
        </w:rPr>
        <w:t xml:space="preserve"> </w:t>
      </w:r>
      <w:proofErr w:type="spellStart"/>
      <w:r w:rsidRPr="00C2699B">
        <w:rPr>
          <w:sz w:val="28"/>
          <w:szCs w:val="28"/>
        </w:rPr>
        <w:t>закономірності</w:t>
      </w:r>
      <w:proofErr w:type="spellEnd"/>
      <w:r w:rsidRPr="00C2699B">
        <w:rPr>
          <w:sz w:val="28"/>
          <w:szCs w:val="28"/>
        </w:rPr>
        <w:t xml:space="preserve"> </w:t>
      </w:r>
      <w:proofErr w:type="spellStart"/>
      <w:r w:rsidRPr="00C2699B">
        <w:rPr>
          <w:sz w:val="28"/>
          <w:szCs w:val="28"/>
        </w:rPr>
        <w:t>зміни</w:t>
      </w:r>
      <w:proofErr w:type="spellEnd"/>
      <w:r w:rsidRPr="00C2699B">
        <w:rPr>
          <w:sz w:val="28"/>
          <w:szCs w:val="28"/>
        </w:rPr>
        <w:t xml:space="preserve"> </w:t>
      </w:r>
      <w:proofErr w:type="spellStart"/>
      <w:r w:rsidRPr="00C2699B">
        <w:rPr>
          <w:sz w:val="28"/>
          <w:szCs w:val="28"/>
        </w:rPr>
        <w:t>тривалості</w:t>
      </w:r>
      <w:proofErr w:type="spellEnd"/>
      <w:r w:rsidRPr="00C2699B">
        <w:rPr>
          <w:sz w:val="28"/>
          <w:szCs w:val="28"/>
        </w:rPr>
        <w:t xml:space="preserve"> часу </w:t>
      </w:r>
      <w:proofErr w:type="spellStart"/>
      <w:r w:rsidRPr="00C2699B">
        <w:rPr>
          <w:sz w:val="28"/>
          <w:szCs w:val="28"/>
        </w:rPr>
        <w:t>очікування</w:t>
      </w:r>
      <w:proofErr w:type="spellEnd"/>
      <w:r w:rsidRPr="00C2699B">
        <w:rPr>
          <w:sz w:val="28"/>
          <w:szCs w:val="28"/>
        </w:rPr>
        <w:t xml:space="preserve"> </w:t>
      </w:r>
      <w:proofErr w:type="spellStart"/>
      <w:r w:rsidRPr="00C2699B">
        <w:rPr>
          <w:sz w:val="28"/>
          <w:szCs w:val="28"/>
        </w:rPr>
        <w:t>пасажирами</w:t>
      </w:r>
      <w:proofErr w:type="spellEnd"/>
      <w:r w:rsidRPr="00C2699B">
        <w:rPr>
          <w:sz w:val="28"/>
          <w:szCs w:val="28"/>
        </w:rPr>
        <w:t xml:space="preserve"> </w:t>
      </w:r>
      <w:proofErr w:type="spellStart"/>
      <w:r w:rsidRPr="00C2699B">
        <w:rPr>
          <w:sz w:val="28"/>
          <w:szCs w:val="28"/>
        </w:rPr>
        <w:t>маршрутних</w:t>
      </w:r>
      <w:proofErr w:type="spellEnd"/>
      <w:r w:rsidRPr="00C2699B">
        <w:rPr>
          <w:sz w:val="28"/>
          <w:szCs w:val="28"/>
        </w:rPr>
        <w:t xml:space="preserve"> </w:t>
      </w:r>
      <w:proofErr w:type="spellStart"/>
      <w:r w:rsidRPr="00C2699B">
        <w:rPr>
          <w:sz w:val="28"/>
          <w:szCs w:val="28"/>
        </w:rPr>
        <w:t>транспортних</w:t>
      </w:r>
      <w:proofErr w:type="spellEnd"/>
      <w:r w:rsidRPr="00C2699B">
        <w:rPr>
          <w:sz w:val="28"/>
          <w:szCs w:val="28"/>
        </w:rPr>
        <w:t xml:space="preserve"> </w:t>
      </w:r>
      <w:proofErr w:type="spellStart"/>
      <w:r w:rsidRPr="00C2699B">
        <w:rPr>
          <w:sz w:val="28"/>
          <w:szCs w:val="28"/>
        </w:rPr>
        <w:t>засобів</w:t>
      </w:r>
      <w:proofErr w:type="spellEnd"/>
      <w:r w:rsidRPr="00C2699B">
        <w:rPr>
          <w:sz w:val="28"/>
          <w:szCs w:val="28"/>
        </w:rPr>
        <w:t xml:space="preserve"> / С. Ю. Гончаренко // </w:t>
      </w:r>
      <w:proofErr w:type="spellStart"/>
      <w:r w:rsidRPr="00C2699B">
        <w:rPr>
          <w:sz w:val="28"/>
          <w:szCs w:val="28"/>
        </w:rPr>
        <w:t>Матеріали</w:t>
      </w:r>
      <w:proofErr w:type="spellEnd"/>
      <w:r w:rsidRPr="00C2699B">
        <w:rPr>
          <w:sz w:val="28"/>
          <w:szCs w:val="28"/>
        </w:rPr>
        <w:t xml:space="preserve"> IV </w:t>
      </w:r>
      <w:proofErr w:type="spellStart"/>
      <w:r w:rsidRPr="00C2699B">
        <w:rPr>
          <w:sz w:val="28"/>
          <w:szCs w:val="28"/>
        </w:rPr>
        <w:t>Міжнародної</w:t>
      </w:r>
      <w:proofErr w:type="spellEnd"/>
      <w:r w:rsidRPr="00C2699B">
        <w:rPr>
          <w:sz w:val="28"/>
          <w:szCs w:val="28"/>
        </w:rPr>
        <w:t xml:space="preserve"> </w:t>
      </w:r>
      <w:proofErr w:type="spellStart"/>
      <w:r w:rsidRPr="00C2699B">
        <w:rPr>
          <w:sz w:val="28"/>
          <w:szCs w:val="28"/>
        </w:rPr>
        <w:t>науково-практичної</w:t>
      </w:r>
      <w:proofErr w:type="spellEnd"/>
      <w:r w:rsidRPr="00C2699B">
        <w:rPr>
          <w:sz w:val="28"/>
          <w:szCs w:val="28"/>
        </w:rPr>
        <w:t xml:space="preserve"> </w:t>
      </w:r>
      <w:proofErr w:type="spellStart"/>
      <w:r w:rsidRPr="00C2699B">
        <w:rPr>
          <w:sz w:val="28"/>
          <w:szCs w:val="28"/>
        </w:rPr>
        <w:t>конференції</w:t>
      </w:r>
      <w:proofErr w:type="spellEnd"/>
      <w:r w:rsidRPr="00C2699B">
        <w:rPr>
          <w:sz w:val="28"/>
          <w:szCs w:val="28"/>
        </w:rPr>
        <w:t xml:space="preserve"> «</w:t>
      </w:r>
      <w:proofErr w:type="spellStart"/>
      <w:r w:rsidRPr="00C2699B">
        <w:rPr>
          <w:sz w:val="28"/>
          <w:szCs w:val="28"/>
        </w:rPr>
        <w:t>Проблеми</w:t>
      </w:r>
      <w:proofErr w:type="spellEnd"/>
      <w:r w:rsidRPr="00C2699B">
        <w:rPr>
          <w:sz w:val="28"/>
          <w:szCs w:val="28"/>
        </w:rPr>
        <w:t xml:space="preserve"> </w:t>
      </w:r>
      <w:proofErr w:type="spellStart"/>
      <w:r w:rsidRPr="00C2699B">
        <w:rPr>
          <w:sz w:val="28"/>
          <w:szCs w:val="28"/>
        </w:rPr>
        <w:t>розвитку</w:t>
      </w:r>
      <w:proofErr w:type="spellEnd"/>
      <w:r w:rsidRPr="00C2699B">
        <w:rPr>
          <w:sz w:val="28"/>
          <w:szCs w:val="28"/>
        </w:rPr>
        <w:t xml:space="preserve"> </w:t>
      </w:r>
      <w:proofErr w:type="spellStart"/>
      <w:r w:rsidRPr="00C2699B">
        <w:rPr>
          <w:sz w:val="28"/>
          <w:szCs w:val="28"/>
        </w:rPr>
        <w:t>транспортних</w:t>
      </w:r>
      <w:proofErr w:type="spellEnd"/>
      <w:r w:rsidRPr="00C2699B">
        <w:rPr>
          <w:sz w:val="28"/>
          <w:szCs w:val="28"/>
        </w:rPr>
        <w:t xml:space="preserve"> систем </w:t>
      </w:r>
      <w:proofErr w:type="spellStart"/>
      <w:r w:rsidRPr="00C2699B">
        <w:rPr>
          <w:sz w:val="28"/>
          <w:szCs w:val="28"/>
        </w:rPr>
        <w:t>і</w:t>
      </w:r>
      <w:proofErr w:type="spellEnd"/>
      <w:r w:rsidRPr="00C2699B">
        <w:rPr>
          <w:sz w:val="28"/>
          <w:szCs w:val="28"/>
        </w:rPr>
        <w:t xml:space="preserve"> </w:t>
      </w:r>
      <w:proofErr w:type="spellStart"/>
      <w:r w:rsidRPr="00C2699B">
        <w:rPr>
          <w:sz w:val="28"/>
          <w:szCs w:val="28"/>
        </w:rPr>
        <w:t>логістики</w:t>
      </w:r>
      <w:proofErr w:type="spellEnd"/>
      <w:r w:rsidRPr="00C2699B">
        <w:rPr>
          <w:sz w:val="28"/>
          <w:szCs w:val="28"/>
        </w:rPr>
        <w:t>». – 2013. – С. 44–45.</w:t>
      </w:r>
    </w:p>
    <w:p w:rsidR="00C2699B" w:rsidRDefault="00C2699B" w:rsidP="009B3FD4">
      <w:pPr>
        <w:pStyle w:val="a3"/>
        <w:numPr>
          <w:ilvl w:val="0"/>
          <w:numId w:val="39"/>
        </w:numPr>
        <w:spacing w:line="360" w:lineRule="auto"/>
        <w:ind w:left="426"/>
        <w:jc w:val="both"/>
        <w:rPr>
          <w:sz w:val="28"/>
          <w:szCs w:val="28"/>
          <w:lang w:val="uk-UA"/>
        </w:rPr>
      </w:pPr>
      <w:r w:rsidRPr="00C2699B">
        <w:rPr>
          <w:sz w:val="28"/>
          <w:szCs w:val="28"/>
        </w:rPr>
        <w:t xml:space="preserve">Гончаренко С. Ю. Моделирование маршрутных пассажирских корреспонденций на основе результатов табличного обследования / С. Ю. Гончаренко // </w:t>
      </w:r>
      <w:proofErr w:type="spellStart"/>
      <w:r w:rsidRPr="00C2699B">
        <w:rPr>
          <w:sz w:val="28"/>
          <w:szCs w:val="28"/>
        </w:rPr>
        <w:t>Матеріали</w:t>
      </w:r>
      <w:proofErr w:type="spellEnd"/>
      <w:r w:rsidRPr="00C2699B">
        <w:rPr>
          <w:sz w:val="28"/>
          <w:szCs w:val="28"/>
        </w:rPr>
        <w:t xml:space="preserve"> V </w:t>
      </w:r>
      <w:proofErr w:type="spellStart"/>
      <w:r w:rsidRPr="00C2699B">
        <w:rPr>
          <w:sz w:val="28"/>
          <w:szCs w:val="28"/>
        </w:rPr>
        <w:t>Міжнародної</w:t>
      </w:r>
      <w:proofErr w:type="spellEnd"/>
      <w:r w:rsidRPr="00C2699B">
        <w:rPr>
          <w:sz w:val="28"/>
          <w:szCs w:val="28"/>
        </w:rPr>
        <w:t xml:space="preserve"> </w:t>
      </w:r>
      <w:proofErr w:type="spellStart"/>
      <w:r w:rsidRPr="00C2699B">
        <w:rPr>
          <w:sz w:val="28"/>
          <w:szCs w:val="28"/>
        </w:rPr>
        <w:t>науково-практичної</w:t>
      </w:r>
      <w:proofErr w:type="spellEnd"/>
      <w:r w:rsidRPr="00C2699B">
        <w:rPr>
          <w:sz w:val="28"/>
          <w:szCs w:val="28"/>
        </w:rPr>
        <w:t xml:space="preserve"> </w:t>
      </w:r>
      <w:proofErr w:type="spellStart"/>
      <w:r w:rsidRPr="00C2699B">
        <w:rPr>
          <w:sz w:val="28"/>
          <w:szCs w:val="28"/>
        </w:rPr>
        <w:t>конференції</w:t>
      </w:r>
      <w:proofErr w:type="spellEnd"/>
      <w:r w:rsidRPr="00C2699B">
        <w:rPr>
          <w:sz w:val="28"/>
          <w:szCs w:val="28"/>
        </w:rPr>
        <w:t xml:space="preserve"> «</w:t>
      </w:r>
      <w:proofErr w:type="spellStart"/>
      <w:r w:rsidRPr="00C2699B">
        <w:rPr>
          <w:sz w:val="28"/>
          <w:szCs w:val="28"/>
        </w:rPr>
        <w:t>Проблеми</w:t>
      </w:r>
      <w:proofErr w:type="spellEnd"/>
      <w:r w:rsidRPr="00C2699B">
        <w:rPr>
          <w:sz w:val="28"/>
          <w:szCs w:val="28"/>
        </w:rPr>
        <w:t xml:space="preserve"> </w:t>
      </w:r>
      <w:proofErr w:type="spellStart"/>
      <w:r w:rsidRPr="00C2699B">
        <w:rPr>
          <w:sz w:val="28"/>
          <w:szCs w:val="28"/>
        </w:rPr>
        <w:t>розвитку</w:t>
      </w:r>
      <w:proofErr w:type="spellEnd"/>
      <w:r w:rsidRPr="00C2699B">
        <w:rPr>
          <w:sz w:val="28"/>
          <w:szCs w:val="28"/>
        </w:rPr>
        <w:t xml:space="preserve"> </w:t>
      </w:r>
      <w:proofErr w:type="spellStart"/>
      <w:r w:rsidRPr="00C2699B">
        <w:rPr>
          <w:sz w:val="28"/>
          <w:szCs w:val="28"/>
        </w:rPr>
        <w:t>транспортних</w:t>
      </w:r>
      <w:proofErr w:type="spellEnd"/>
      <w:r w:rsidRPr="00C2699B">
        <w:rPr>
          <w:sz w:val="28"/>
          <w:szCs w:val="28"/>
        </w:rPr>
        <w:t xml:space="preserve"> систем </w:t>
      </w:r>
      <w:proofErr w:type="spellStart"/>
      <w:r w:rsidRPr="00C2699B">
        <w:rPr>
          <w:sz w:val="28"/>
          <w:szCs w:val="28"/>
        </w:rPr>
        <w:t>і</w:t>
      </w:r>
      <w:proofErr w:type="spellEnd"/>
      <w:r w:rsidRPr="00C2699B">
        <w:rPr>
          <w:sz w:val="28"/>
          <w:szCs w:val="28"/>
        </w:rPr>
        <w:t xml:space="preserve"> </w:t>
      </w:r>
      <w:proofErr w:type="spellStart"/>
      <w:r w:rsidRPr="00C2699B">
        <w:rPr>
          <w:sz w:val="28"/>
          <w:szCs w:val="28"/>
        </w:rPr>
        <w:t>логістики</w:t>
      </w:r>
      <w:proofErr w:type="spellEnd"/>
      <w:r w:rsidRPr="00C2699B">
        <w:rPr>
          <w:sz w:val="28"/>
          <w:szCs w:val="28"/>
        </w:rPr>
        <w:t>». – 2014. – С. 10–12.</w:t>
      </w:r>
    </w:p>
    <w:p w:rsidR="00C2699B" w:rsidRDefault="00C2699B" w:rsidP="009B3FD4">
      <w:pPr>
        <w:pStyle w:val="a3"/>
        <w:numPr>
          <w:ilvl w:val="0"/>
          <w:numId w:val="39"/>
        </w:numPr>
        <w:spacing w:line="360" w:lineRule="auto"/>
        <w:ind w:left="426"/>
        <w:jc w:val="both"/>
        <w:rPr>
          <w:sz w:val="28"/>
          <w:szCs w:val="28"/>
          <w:lang w:val="uk-UA"/>
        </w:rPr>
      </w:pPr>
      <w:r w:rsidRPr="00C2699B">
        <w:rPr>
          <w:sz w:val="28"/>
          <w:szCs w:val="28"/>
        </w:rPr>
        <w:t xml:space="preserve">Гончаренко С. Ю. </w:t>
      </w:r>
      <w:proofErr w:type="spellStart"/>
      <w:r w:rsidRPr="00C2699B">
        <w:rPr>
          <w:sz w:val="28"/>
          <w:szCs w:val="28"/>
        </w:rPr>
        <w:t>Визначення</w:t>
      </w:r>
      <w:proofErr w:type="spellEnd"/>
      <w:r w:rsidRPr="00C2699B">
        <w:rPr>
          <w:sz w:val="28"/>
          <w:szCs w:val="28"/>
        </w:rPr>
        <w:t xml:space="preserve"> </w:t>
      </w:r>
      <w:proofErr w:type="spellStart"/>
      <w:r w:rsidRPr="00C2699B">
        <w:rPr>
          <w:sz w:val="28"/>
          <w:szCs w:val="28"/>
        </w:rPr>
        <w:t>місць</w:t>
      </w:r>
      <w:proofErr w:type="spellEnd"/>
      <w:r w:rsidRPr="00C2699B">
        <w:rPr>
          <w:sz w:val="28"/>
          <w:szCs w:val="28"/>
        </w:rPr>
        <w:t xml:space="preserve"> пересадки </w:t>
      </w:r>
      <w:proofErr w:type="spellStart"/>
      <w:r w:rsidRPr="00C2699B">
        <w:rPr>
          <w:sz w:val="28"/>
          <w:szCs w:val="28"/>
        </w:rPr>
        <w:t>пасажирів</w:t>
      </w:r>
      <w:proofErr w:type="spellEnd"/>
      <w:r w:rsidRPr="00C2699B">
        <w:rPr>
          <w:sz w:val="28"/>
          <w:szCs w:val="28"/>
        </w:rPr>
        <w:t xml:space="preserve"> при </w:t>
      </w:r>
      <w:proofErr w:type="spellStart"/>
      <w:r w:rsidRPr="00C2699B">
        <w:rPr>
          <w:sz w:val="28"/>
          <w:szCs w:val="28"/>
        </w:rPr>
        <w:t>користуванні</w:t>
      </w:r>
      <w:proofErr w:type="spellEnd"/>
      <w:r w:rsidRPr="00C2699B">
        <w:rPr>
          <w:sz w:val="28"/>
          <w:szCs w:val="28"/>
        </w:rPr>
        <w:t xml:space="preserve"> </w:t>
      </w:r>
      <w:proofErr w:type="spellStart"/>
      <w:r w:rsidRPr="00C2699B">
        <w:rPr>
          <w:sz w:val="28"/>
          <w:szCs w:val="28"/>
        </w:rPr>
        <w:t>міським</w:t>
      </w:r>
      <w:proofErr w:type="spellEnd"/>
      <w:r w:rsidRPr="00C2699B">
        <w:rPr>
          <w:sz w:val="28"/>
          <w:szCs w:val="28"/>
        </w:rPr>
        <w:t xml:space="preserve"> транспортом в великих </w:t>
      </w:r>
      <w:proofErr w:type="spellStart"/>
      <w:r w:rsidRPr="00C2699B">
        <w:rPr>
          <w:sz w:val="28"/>
          <w:szCs w:val="28"/>
        </w:rPr>
        <w:t>містах</w:t>
      </w:r>
      <w:proofErr w:type="spellEnd"/>
      <w:r w:rsidRPr="00C2699B">
        <w:rPr>
          <w:sz w:val="28"/>
          <w:szCs w:val="28"/>
        </w:rPr>
        <w:t xml:space="preserve"> / С. Ю. Гончаренко // </w:t>
      </w:r>
      <w:proofErr w:type="spellStart"/>
      <w:r w:rsidRPr="00C2699B">
        <w:rPr>
          <w:sz w:val="28"/>
          <w:szCs w:val="28"/>
        </w:rPr>
        <w:t>Матеріали</w:t>
      </w:r>
      <w:proofErr w:type="spellEnd"/>
      <w:r w:rsidRPr="00C2699B">
        <w:rPr>
          <w:sz w:val="28"/>
          <w:szCs w:val="28"/>
        </w:rPr>
        <w:t xml:space="preserve"> ІІІ </w:t>
      </w:r>
      <w:proofErr w:type="spellStart"/>
      <w:r w:rsidRPr="00C2699B">
        <w:rPr>
          <w:sz w:val="28"/>
          <w:szCs w:val="28"/>
        </w:rPr>
        <w:t>науково-практична</w:t>
      </w:r>
      <w:proofErr w:type="spellEnd"/>
      <w:r w:rsidRPr="00C2699B">
        <w:rPr>
          <w:sz w:val="28"/>
          <w:szCs w:val="28"/>
        </w:rPr>
        <w:t xml:space="preserve"> </w:t>
      </w:r>
      <w:proofErr w:type="spellStart"/>
      <w:r w:rsidRPr="00C2699B">
        <w:rPr>
          <w:sz w:val="28"/>
          <w:szCs w:val="28"/>
        </w:rPr>
        <w:t>конференція</w:t>
      </w:r>
      <w:proofErr w:type="spellEnd"/>
      <w:r w:rsidRPr="00C2699B">
        <w:rPr>
          <w:sz w:val="28"/>
          <w:szCs w:val="28"/>
        </w:rPr>
        <w:t xml:space="preserve"> «</w:t>
      </w:r>
      <w:proofErr w:type="spellStart"/>
      <w:r w:rsidRPr="00C2699B">
        <w:rPr>
          <w:sz w:val="28"/>
          <w:szCs w:val="28"/>
        </w:rPr>
        <w:t>Професійний</w:t>
      </w:r>
      <w:proofErr w:type="spellEnd"/>
      <w:r w:rsidRPr="00C2699B">
        <w:rPr>
          <w:sz w:val="28"/>
          <w:szCs w:val="28"/>
        </w:rPr>
        <w:t xml:space="preserve"> менеджмент в </w:t>
      </w:r>
      <w:proofErr w:type="spellStart"/>
      <w:r w:rsidRPr="00C2699B">
        <w:rPr>
          <w:sz w:val="28"/>
          <w:szCs w:val="28"/>
        </w:rPr>
        <w:t>сучасних</w:t>
      </w:r>
      <w:proofErr w:type="spellEnd"/>
      <w:r w:rsidRPr="00C2699B">
        <w:rPr>
          <w:sz w:val="28"/>
          <w:szCs w:val="28"/>
        </w:rPr>
        <w:t xml:space="preserve"> </w:t>
      </w:r>
      <w:proofErr w:type="spellStart"/>
      <w:r w:rsidRPr="00C2699B">
        <w:rPr>
          <w:sz w:val="28"/>
          <w:szCs w:val="28"/>
        </w:rPr>
        <w:t>умовах</w:t>
      </w:r>
      <w:proofErr w:type="spellEnd"/>
      <w:r w:rsidRPr="00C2699B">
        <w:rPr>
          <w:sz w:val="28"/>
          <w:szCs w:val="28"/>
        </w:rPr>
        <w:t xml:space="preserve"> </w:t>
      </w:r>
      <w:proofErr w:type="spellStart"/>
      <w:r w:rsidRPr="00C2699B">
        <w:rPr>
          <w:sz w:val="28"/>
          <w:szCs w:val="28"/>
        </w:rPr>
        <w:t>розвитку</w:t>
      </w:r>
      <w:proofErr w:type="spellEnd"/>
      <w:r w:rsidRPr="00C2699B">
        <w:rPr>
          <w:sz w:val="28"/>
          <w:szCs w:val="28"/>
        </w:rPr>
        <w:t xml:space="preserve"> ринку». – 2014. – С. 71–73. 8 </w:t>
      </w:r>
    </w:p>
    <w:p w:rsidR="00C2699B" w:rsidRDefault="00C2699B" w:rsidP="009B3FD4">
      <w:pPr>
        <w:pStyle w:val="a3"/>
        <w:numPr>
          <w:ilvl w:val="0"/>
          <w:numId w:val="39"/>
        </w:numPr>
        <w:spacing w:line="360" w:lineRule="auto"/>
        <w:ind w:left="426"/>
        <w:jc w:val="both"/>
        <w:rPr>
          <w:sz w:val="28"/>
          <w:szCs w:val="28"/>
          <w:lang w:val="uk-UA"/>
        </w:rPr>
      </w:pPr>
      <w:proofErr w:type="spellStart"/>
      <w:r w:rsidRPr="00C2699B">
        <w:rPr>
          <w:sz w:val="28"/>
          <w:szCs w:val="28"/>
          <w:lang w:val="uk-UA"/>
        </w:rPr>
        <w:t>Гончаренко</w:t>
      </w:r>
      <w:proofErr w:type="spellEnd"/>
      <w:r w:rsidRPr="00C2699B">
        <w:rPr>
          <w:sz w:val="28"/>
          <w:szCs w:val="28"/>
          <w:lang w:val="uk-UA"/>
        </w:rPr>
        <w:t xml:space="preserve"> С. Ю. Надійність та достовірність даних вибіркового обстеження на маршрутній мережі середнього міста / С. Ю. </w:t>
      </w:r>
      <w:proofErr w:type="spellStart"/>
      <w:r w:rsidRPr="00C2699B">
        <w:rPr>
          <w:sz w:val="28"/>
          <w:szCs w:val="28"/>
          <w:lang w:val="uk-UA"/>
        </w:rPr>
        <w:t>Гончаренко</w:t>
      </w:r>
      <w:proofErr w:type="spellEnd"/>
      <w:r w:rsidRPr="00C2699B">
        <w:rPr>
          <w:sz w:val="28"/>
          <w:szCs w:val="28"/>
          <w:lang w:val="uk-UA"/>
        </w:rPr>
        <w:t xml:space="preserve"> // Матеріали </w:t>
      </w:r>
      <w:r w:rsidRPr="00C2699B">
        <w:rPr>
          <w:sz w:val="28"/>
          <w:szCs w:val="28"/>
        </w:rPr>
        <w:t>IX</w:t>
      </w:r>
      <w:r w:rsidRPr="00C2699B">
        <w:rPr>
          <w:sz w:val="28"/>
          <w:szCs w:val="28"/>
          <w:lang w:val="uk-UA"/>
        </w:rPr>
        <w:t xml:space="preserve"> Всеукраїнської науково-практичної конференції студентів, аспірантів «Підвищення надійності машин і обладнання». – 2015. – С. 178–180.</w:t>
      </w:r>
    </w:p>
    <w:p w:rsidR="00C2699B" w:rsidRPr="00C2699B" w:rsidRDefault="00C2699B" w:rsidP="009B3FD4">
      <w:pPr>
        <w:pStyle w:val="a3"/>
        <w:numPr>
          <w:ilvl w:val="0"/>
          <w:numId w:val="39"/>
        </w:numPr>
        <w:spacing w:line="360" w:lineRule="auto"/>
        <w:ind w:left="426"/>
        <w:jc w:val="both"/>
        <w:rPr>
          <w:sz w:val="28"/>
          <w:szCs w:val="28"/>
          <w:lang w:val="uk-UA"/>
        </w:rPr>
      </w:pPr>
      <w:proofErr w:type="spellStart"/>
      <w:r w:rsidRPr="00C2699B">
        <w:rPr>
          <w:color w:val="000000"/>
          <w:sz w:val="28"/>
          <w:szCs w:val="28"/>
          <w:shd w:val="clear" w:color="auto" w:fill="FFFFFF"/>
          <w:lang w:val="uk-UA"/>
        </w:rPr>
        <w:t>Головей</w:t>
      </w:r>
      <w:proofErr w:type="spellEnd"/>
      <w:r w:rsidRPr="00C2699B">
        <w:rPr>
          <w:color w:val="000000"/>
          <w:sz w:val="28"/>
          <w:szCs w:val="28"/>
          <w:shd w:val="clear" w:color="auto" w:fill="FFFFFF"/>
          <w:lang w:val="uk-UA"/>
        </w:rPr>
        <w:t xml:space="preserve"> О., Дума Л.В. Автоматизація регулювання пасажиропотоку при проведенні великомасштабних </w:t>
      </w:r>
      <w:proofErr w:type="spellStart"/>
      <w:r w:rsidRPr="00C2699B">
        <w:rPr>
          <w:color w:val="000000"/>
          <w:sz w:val="28"/>
          <w:szCs w:val="28"/>
          <w:shd w:val="clear" w:color="auto" w:fill="FFFFFF"/>
          <w:lang w:val="uk-UA"/>
        </w:rPr>
        <w:t>культурномасових</w:t>
      </w:r>
      <w:proofErr w:type="spellEnd"/>
      <w:r w:rsidRPr="00C2699B">
        <w:rPr>
          <w:color w:val="000000"/>
          <w:sz w:val="28"/>
          <w:szCs w:val="28"/>
          <w:shd w:val="clear" w:color="auto" w:fill="FFFFFF"/>
          <w:lang w:val="uk-UA"/>
        </w:rPr>
        <w:t xml:space="preserve"> заходів. - </w:t>
      </w:r>
      <w:proofErr w:type="spellStart"/>
      <w:r w:rsidRPr="00C2699B">
        <w:rPr>
          <w:color w:val="000000"/>
          <w:sz w:val="28"/>
          <w:szCs w:val="28"/>
          <w:shd w:val="clear" w:color="auto" w:fill="FFFFFF"/>
        </w:rPr>
        <w:t>The</w:t>
      </w:r>
      <w:proofErr w:type="spellEnd"/>
      <w:r w:rsidRPr="00C2699B">
        <w:rPr>
          <w:color w:val="000000"/>
          <w:sz w:val="28"/>
          <w:szCs w:val="28"/>
          <w:shd w:val="clear" w:color="auto" w:fill="FFFFFF"/>
          <w:lang w:val="uk-UA"/>
        </w:rPr>
        <w:t xml:space="preserve"> 9 </w:t>
      </w:r>
      <w:proofErr w:type="spellStart"/>
      <w:r w:rsidRPr="00C2699B">
        <w:rPr>
          <w:color w:val="000000"/>
          <w:sz w:val="28"/>
          <w:szCs w:val="28"/>
          <w:shd w:val="clear" w:color="auto" w:fill="FFFFFF"/>
        </w:rPr>
        <w:t>th</w:t>
      </w:r>
      <w:proofErr w:type="spellEnd"/>
      <w:r w:rsidRPr="00C2699B">
        <w:rPr>
          <w:color w:val="000000"/>
          <w:sz w:val="28"/>
          <w:szCs w:val="28"/>
          <w:shd w:val="clear" w:color="auto" w:fill="FFFFFF"/>
          <w:lang w:val="uk-UA"/>
        </w:rPr>
        <w:t xml:space="preserve"> </w:t>
      </w:r>
      <w:proofErr w:type="spellStart"/>
      <w:r w:rsidRPr="00C2699B">
        <w:rPr>
          <w:color w:val="000000"/>
          <w:sz w:val="28"/>
          <w:szCs w:val="28"/>
          <w:shd w:val="clear" w:color="auto" w:fill="FFFFFF"/>
        </w:rPr>
        <w:t>International</w:t>
      </w:r>
      <w:proofErr w:type="spellEnd"/>
      <w:r w:rsidRPr="00C2699B">
        <w:rPr>
          <w:color w:val="000000"/>
          <w:sz w:val="28"/>
          <w:szCs w:val="28"/>
          <w:shd w:val="clear" w:color="auto" w:fill="FFFFFF"/>
          <w:lang w:val="uk-UA"/>
        </w:rPr>
        <w:t xml:space="preserve"> </w:t>
      </w:r>
      <w:proofErr w:type="spellStart"/>
      <w:r w:rsidRPr="00C2699B">
        <w:rPr>
          <w:color w:val="000000"/>
          <w:sz w:val="28"/>
          <w:szCs w:val="28"/>
          <w:shd w:val="clear" w:color="auto" w:fill="FFFFFF"/>
        </w:rPr>
        <w:t>scientific</w:t>
      </w:r>
      <w:proofErr w:type="spellEnd"/>
      <w:r w:rsidRPr="00C2699B">
        <w:rPr>
          <w:color w:val="000000"/>
          <w:sz w:val="28"/>
          <w:szCs w:val="28"/>
          <w:shd w:val="clear" w:color="auto" w:fill="FFFFFF"/>
          <w:lang w:val="uk-UA"/>
        </w:rPr>
        <w:t xml:space="preserve"> </w:t>
      </w:r>
      <w:proofErr w:type="spellStart"/>
      <w:r w:rsidRPr="00C2699B">
        <w:rPr>
          <w:color w:val="000000"/>
          <w:sz w:val="28"/>
          <w:szCs w:val="28"/>
          <w:shd w:val="clear" w:color="auto" w:fill="FFFFFF"/>
        </w:rPr>
        <w:t>and</w:t>
      </w:r>
      <w:proofErr w:type="spellEnd"/>
      <w:r w:rsidRPr="00C2699B">
        <w:rPr>
          <w:color w:val="000000"/>
          <w:sz w:val="28"/>
          <w:szCs w:val="28"/>
          <w:shd w:val="clear" w:color="auto" w:fill="FFFFFF"/>
          <w:lang w:val="uk-UA"/>
        </w:rPr>
        <w:t xml:space="preserve"> </w:t>
      </w:r>
      <w:proofErr w:type="spellStart"/>
      <w:r w:rsidRPr="00C2699B">
        <w:rPr>
          <w:color w:val="000000"/>
          <w:sz w:val="28"/>
          <w:szCs w:val="28"/>
          <w:shd w:val="clear" w:color="auto" w:fill="FFFFFF"/>
        </w:rPr>
        <w:t>practical</w:t>
      </w:r>
      <w:proofErr w:type="spellEnd"/>
      <w:r w:rsidRPr="00C2699B">
        <w:rPr>
          <w:color w:val="000000"/>
          <w:sz w:val="28"/>
          <w:szCs w:val="28"/>
          <w:shd w:val="clear" w:color="auto" w:fill="FFFFFF"/>
          <w:lang w:val="uk-UA"/>
        </w:rPr>
        <w:t xml:space="preserve"> </w:t>
      </w:r>
      <w:proofErr w:type="spellStart"/>
      <w:r w:rsidRPr="00C2699B">
        <w:rPr>
          <w:color w:val="000000"/>
          <w:sz w:val="28"/>
          <w:szCs w:val="28"/>
          <w:shd w:val="clear" w:color="auto" w:fill="FFFFFF"/>
        </w:rPr>
        <w:t>conference</w:t>
      </w:r>
      <w:proofErr w:type="spellEnd"/>
      <w:r w:rsidRPr="00C2699B">
        <w:rPr>
          <w:color w:val="000000"/>
          <w:sz w:val="28"/>
          <w:szCs w:val="28"/>
          <w:shd w:val="clear" w:color="auto" w:fill="FFFFFF"/>
          <w:lang w:val="uk-UA"/>
        </w:rPr>
        <w:t xml:space="preserve"> ―</w:t>
      </w:r>
      <w:proofErr w:type="spellStart"/>
      <w:r w:rsidRPr="00C2699B">
        <w:rPr>
          <w:color w:val="000000"/>
          <w:sz w:val="28"/>
          <w:szCs w:val="28"/>
          <w:shd w:val="clear" w:color="auto" w:fill="FFFFFF"/>
        </w:rPr>
        <w:t>Priority</w:t>
      </w:r>
      <w:proofErr w:type="spellEnd"/>
      <w:r w:rsidRPr="00C2699B">
        <w:rPr>
          <w:color w:val="000000"/>
          <w:sz w:val="28"/>
          <w:szCs w:val="28"/>
          <w:shd w:val="clear" w:color="auto" w:fill="FFFFFF"/>
          <w:lang w:val="uk-UA"/>
        </w:rPr>
        <w:t xml:space="preserve"> </w:t>
      </w:r>
      <w:proofErr w:type="spellStart"/>
      <w:r w:rsidRPr="00C2699B">
        <w:rPr>
          <w:color w:val="000000"/>
          <w:sz w:val="28"/>
          <w:szCs w:val="28"/>
          <w:shd w:val="clear" w:color="auto" w:fill="FFFFFF"/>
        </w:rPr>
        <w:t>directions</w:t>
      </w:r>
      <w:proofErr w:type="spellEnd"/>
      <w:r w:rsidRPr="00C2699B">
        <w:rPr>
          <w:color w:val="000000"/>
          <w:sz w:val="28"/>
          <w:szCs w:val="28"/>
          <w:shd w:val="clear" w:color="auto" w:fill="FFFFFF"/>
          <w:lang w:val="uk-UA"/>
        </w:rPr>
        <w:t xml:space="preserve"> </w:t>
      </w:r>
      <w:proofErr w:type="spellStart"/>
      <w:r w:rsidRPr="00C2699B">
        <w:rPr>
          <w:color w:val="000000"/>
          <w:sz w:val="28"/>
          <w:szCs w:val="28"/>
          <w:shd w:val="clear" w:color="auto" w:fill="FFFFFF"/>
        </w:rPr>
        <w:t>of</w:t>
      </w:r>
      <w:proofErr w:type="spellEnd"/>
      <w:r w:rsidRPr="00C2699B">
        <w:rPr>
          <w:color w:val="000000"/>
          <w:sz w:val="28"/>
          <w:szCs w:val="28"/>
          <w:shd w:val="clear" w:color="auto" w:fill="FFFFFF"/>
          <w:lang w:val="uk-UA"/>
        </w:rPr>
        <w:t xml:space="preserve"> </w:t>
      </w:r>
      <w:proofErr w:type="spellStart"/>
      <w:r w:rsidRPr="00C2699B">
        <w:rPr>
          <w:color w:val="000000"/>
          <w:sz w:val="28"/>
          <w:szCs w:val="28"/>
          <w:shd w:val="clear" w:color="auto" w:fill="FFFFFF"/>
        </w:rPr>
        <w:t>science</w:t>
      </w:r>
      <w:proofErr w:type="spellEnd"/>
      <w:r w:rsidRPr="00C2699B">
        <w:rPr>
          <w:color w:val="000000"/>
          <w:sz w:val="28"/>
          <w:szCs w:val="28"/>
          <w:shd w:val="clear" w:color="auto" w:fill="FFFFFF"/>
          <w:lang w:val="uk-UA"/>
        </w:rPr>
        <w:t xml:space="preserve"> </w:t>
      </w:r>
      <w:proofErr w:type="spellStart"/>
      <w:r w:rsidRPr="00C2699B">
        <w:rPr>
          <w:color w:val="000000"/>
          <w:sz w:val="28"/>
          <w:szCs w:val="28"/>
          <w:shd w:val="clear" w:color="auto" w:fill="FFFFFF"/>
        </w:rPr>
        <w:t>and</w:t>
      </w:r>
      <w:proofErr w:type="spellEnd"/>
      <w:r w:rsidRPr="00C2699B">
        <w:rPr>
          <w:color w:val="000000"/>
          <w:sz w:val="28"/>
          <w:szCs w:val="28"/>
          <w:shd w:val="clear" w:color="auto" w:fill="FFFFFF"/>
          <w:lang w:val="uk-UA"/>
        </w:rPr>
        <w:t xml:space="preserve"> </w:t>
      </w:r>
      <w:proofErr w:type="spellStart"/>
      <w:r w:rsidRPr="00C2699B">
        <w:rPr>
          <w:color w:val="000000"/>
          <w:sz w:val="28"/>
          <w:szCs w:val="28"/>
          <w:shd w:val="clear" w:color="auto" w:fill="FFFFFF"/>
        </w:rPr>
        <w:t>technology</w:t>
      </w:r>
      <w:proofErr w:type="spellEnd"/>
      <w:r w:rsidRPr="00C2699B">
        <w:rPr>
          <w:color w:val="000000"/>
          <w:sz w:val="28"/>
          <w:szCs w:val="28"/>
          <w:shd w:val="clear" w:color="auto" w:fill="FFFFFF"/>
          <w:lang w:val="uk-UA"/>
        </w:rPr>
        <w:t xml:space="preserve"> </w:t>
      </w:r>
      <w:proofErr w:type="spellStart"/>
      <w:r w:rsidRPr="00C2699B">
        <w:rPr>
          <w:color w:val="000000"/>
          <w:sz w:val="28"/>
          <w:szCs w:val="28"/>
          <w:shd w:val="clear" w:color="auto" w:fill="FFFFFF"/>
        </w:rPr>
        <w:t>development</w:t>
      </w:r>
      <w:proofErr w:type="spellEnd"/>
      <w:r w:rsidRPr="00C2699B">
        <w:rPr>
          <w:color w:val="000000"/>
          <w:sz w:val="28"/>
          <w:szCs w:val="28"/>
          <w:shd w:val="clear" w:color="auto" w:fill="FFFFFF"/>
          <w:lang w:val="uk-UA"/>
        </w:rPr>
        <w:t>‖ (</w:t>
      </w:r>
      <w:proofErr w:type="spellStart"/>
      <w:r w:rsidRPr="00C2699B">
        <w:rPr>
          <w:color w:val="000000"/>
          <w:sz w:val="28"/>
          <w:szCs w:val="28"/>
          <w:shd w:val="clear" w:color="auto" w:fill="FFFFFF"/>
        </w:rPr>
        <w:t>May</w:t>
      </w:r>
      <w:proofErr w:type="spellEnd"/>
      <w:r w:rsidRPr="00C2699B">
        <w:rPr>
          <w:color w:val="000000"/>
          <w:sz w:val="28"/>
          <w:szCs w:val="28"/>
          <w:shd w:val="clear" w:color="auto" w:fill="FFFFFF"/>
          <w:lang w:val="uk-UA"/>
        </w:rPr>
        <w:t xml:space="preserve"> 16-18, 2021) </w:t>
      </w:r>
      <w:r w:rsidRPr="00C2699B">
        <w:rPr>
          <w:color w:val="000000"/>
          <w:sz w:val="28"/>
          <w:szCs w:val="28"/>
          <w:shd w:val="clear" w:color="auto" w:fill="FFFFFF"/>
        </w:rPr>
        <w:t>SPC</w:t>
      </w:r>
      <w:r w:rsidRPr="00C2699B">
        <w:rPr>
          <w:color w:val="000000"/>
          <w:sz w:val="28"/>
          <w:szCs w:val="28"/>
          <w:shd w:val="clear" w:color="auto" w:fill="FFFFFF"/>
          <w:lang w:val="uk-UA"/>
        </w:rPr>
        <w:t xml:space="preserve"> ―</w:t>
      </w:r>
      <w:proofErr w:type="spellStart"/>
      <w:r w:rsidRPr="00C2699B">
        <w:rPr>
          <w:color w:val="000000"/>
          <w:sz w:val="28"/>
          <w:szCs w:val="28"/>
          <w:shd w:val="clear" w:color="auto" w:fill="FFFFFF"/>
        </w:rPr>
        <w:t>Sciconf</w:t>
      </w:r>
      <w:proofErr w:type="spellEnd"/>
      <w:r w:rsidRPr="00C2699B">
        <w:rPr>
          <w:color w:val="000000"/>
          <w:sz w:val="28"/>
          <w:szCs w:val="28"/>
          <w:shd w:val="clear" w:color="auto" w:fill="FFFFFF"/>
          <w:lang w:val="uk-UA"/>
        </w:rPr>
        <w:t>.</w:t>
      </w:r>
      <w:proofErr w:type="spellStart"/>
      <w:r w:rsidRPr="00C2699B">
        <w:rPr>
          <w:color w:val="000000"/>
          <w:sz w:val="28"/>
          <w:szCs w:val="28"/>
          <w:shd w:val="clear" w:color="auto" w:fill="FFFFFF"/>
        </w:rPr>
        <w:t>com</w:t>
      </w:r>
      <w:proofErr w:type="spellEnd"/>
      <w:r w:rsidRPr="00C2699B">
        <w:rPr>
          <w:color w:val="000000"/>
          <w:sz w:val="28"/>
          <w:szCs w:val="28"/>
          <w:shd w:val="clear" w:color="auto" w:fill="FFFFFF"/>
          <w:lang w:val="uk-UA"/>
        </w:rPr>
        <w:t>.</w:t>
      </w:r>
      <w:proofErr w:type="spellStart"/>
      <w:r w:rsidRPr="00C2699B">
        <w:rPr>
          <w:color w:val="000000"/>
          <w:sz w:val="28"/>
          <w:szCs w:val="28"/>
          <w:shd w:val="clear" w:color="auto" w:fill="FFFFFF"/>
        </w:rPr>
        <w:t>ua</w:t>
      </w:r>
      <w:proofErr w:type="spellEnd"/>
      <w:r w:rsidRPr="00C2699B">
        <w:rPr>
          <w:color w:val="000000"/>
          <w:sz w:val="28"/>
          <w:szCs w:val="28"/>
          <w:shd w:val="clear" w:color="auto" w:fill="FFFFFF"/>
          <w:lang w:val="uk-UA"/>
        </w:rPr>
        <w:t xml:space="preserve">‖, </w:t>
      </w:r>
      <w:proofErr w:type="spellStart"/>
      <w:r w:rsidRPr="00C2699B">
        <w:rPr>
          <w:color w:val="000000"/>
          <w:sz w:val="28"/>
          <w:szCs w:val="28"/>
          <w:shd w:val="clear" w:color="auto" w:fill="FFFFFF"/>
        </w:rPr>
        <w:lastRenderedPageBreak/>
        <w:t>Kyiv</w:t>
      </w:r>
      <w:proofErr w:type="spellEnd"/>
      <w:r w:rsidRPr="00C2699B">
        <w:rPr>
          <w:color w:val="000000"/>
          <w:sz w:val="28"/>
          <w:szCs w:val="28"/>
          <w:shd w:val="clear" w:color="auto" w:fill="FFFFFF"/>
          <w:lang w:val="uk-UA"/>
        </w:rPr>
        <w:t xml:space="preserve">, </w:t>
      </w:r>
      <w:proofErr w:type="spellStart"/>
      <w:r w:rsidRPr="00C2699B">
        <w:rPr>
          <w:color w:val="000000"/>
          <w:sz w:val="28"/>
          <w:szCs w:val="28"/>
          <w:shd w:val="clear" w:color="auto" w:fill="FFFFFF"/>
        </w:rPr>
        <w:t>Ukraine</w:t>
      </w:r>
      <w:proofErr w:type="spellEnd"/>
      <w:r w:rsidRPr="00C2699B">
        <w:rPr>
          <w:color w:val="000000"/>
          <w:sz w:val="28"/>
          <w:szCs w:val="28"/>
          <w:shd w:val="clear" w:color="auto" w:fill="FFFFFF"/>
          <w:lang w:val="uk-UA"/>
        </w:rPr>
        <w:t xml:space="preserve">. 2021. 1207 </w:t>
      </w:r>
      <w:proofErr w:type="spellStart"/>
      <w:r w:rsidRPr="00C2699B">
        <w:rPr>
          <w:color w:val="000000"/>
          <w:sz w:val="28"/>
          <w:szCs w:val="28"/>
          <w:shd w:val="clear" w:color="auto" w:fill="FFFFFF"/>
        </w:rPr>
        <w:t>p</w:t>
      </w:r>
      <w:proofErr w:type="spellEnd"/>
      <w:r w:rsidRPr="00C2699B">
        <w:rPr>
          <w:color w:val="000000"/>
          <w:sz w:val="28"/>
          <w:szCs w:val="28"/>
          <w:shd w:val="clear" w:color="auto" w:fill="FFFFFF"/>
          <w:lang w:val="uk-UA"/>
        </w:rPr>
        <w:t>.. – с.322-326. – 2021.</w:t>
      </w:r>
    </w:p>
    <w:p w:rsidR="00C2699B" w:rsidRDefault="00C2699B" w:rsidP="009B3FD4">
      <w:pPr>
        <w:pStyle w:val="a3"/>
        <w:numPr>
          <w:ilvl w:val="0"/>
          <w:numId w:val="39"/>
        </w:numPr>
        <w:spacing w:line="360" w:lineRule="auto"/>
        <w:ind w:left="426"/>
        <w:jc w:val="both"/>
        <w:rPr>
          <w:sz w:val="28"/>
          <w:szCs w:val="28"/>
          <w:lang w:val="uk-UA"/>
        </w:rPr>
      </w:pPr>
      <w:proofErr w:type="spellStart"/>
      <w:r w:rsidRPr="00C2699B">
        <w:rPr>
          <w:sz w:val="28"/>
          <w:szCs w:val="28"/>
          <w:lang w:val="uk-UA"/>
        </w:rPr>
        <w:t>Искаков</w:t>
      </w:r>
      <w:proofErr w:type="spellEnd"/>
      <w:r w:rsidRPr="00C2699B">
        <w:rPr>
          <w:sz w:val="28"/>
          <w:szCs w:val="28"/>
          <w:lang w:val="uk-UA"/>
        </w:rPr>
        <w:t xml:space="preserve">, Т. А. </w:t>
      </w:r>
      <w:proofErr w:type="spellStart"/>
      <w:r w:rsidRPr="00C2699B">
        <w:rPr>
          <w:sz w:val="28"/>
          <w:szCs w:val="28"/>
          <w:lang w:val="uk-UA"/>
        </w:rPr>
        <w:t>Использование</w:t>
      </w:r>
      <w:proofErr w:type="spellEnd"/>
      <w:r w:rsidRPr="00C2699B">
        <w:rPr>
          <w:sz w:val="28"/>
          <w:szCs w:val="28"/>
          <w:lang w:val="uk-UA"/>
        </w:rPr>
        <w:t xml:space="preserve"> </w:t>
      </w:r>
      <w:proofErr w:type="spellStart"/>
      <w:r w:rsidRPr="00C2699B">
        <w:rPr>
          <w:sz w:val="28"/>
          <w:szCs w:val="28"/>
          <w:lang w:val="uk-UA"/>
        </w:rPr>
        <w:t>информационных</w:t>
      </w:r>
      <w:proofErr w:type="spellEnd"/>
      <w:r w:rsidRPr="00C2699B">
        <w:rPr>
          <w:sz w:val="28"/>
          <w:szCs w:val="28"/>
          <w:lang w:val="uk-UA"/>
        </w:rPr>
        <w:t xml:space="preserve"> систем при </w:t>
      </w:r>
      <w:proofErr w:type="spellStart"/>
      <w:r w:rsidRPr="00C2699B">
        <w:rPr>
          <w:sz w:val="28"/>
          <w:szCs w:val="28"/>
          <w:lang w:val="uk-UA"/>
        </w:rPr>
        <w:t>организации</w:t>
      </w:r>
      <w:proofErr w:type="spellEnd"/>
      <w:r w:rsidRPr="00C2699B">
        <w:rPr>
          <w:sz w:val="28"/>
          <w:szCs w:val="28"/>
          <w:lang w:val="uk-UA"/>
        </w:rPr>
        <w:t xml:space="preserve"> </w:t>
      </w:r>
      <w:proofErr w:type="spellStart"/>
      <w:r w:rsidRPr="00C2699B">
        <w:rPr>
          <w:sz w:val="28"/>
          <w:szCs w:val="28"/>
          <w:lang w:val="uk-UA"/>
        </w:rPr>
        <w:t>культурно-массовых</w:t>
      </w:r>
      <w:proofErr w:type="spellEnd"/>
      <w:r w:rsidRPr="00C2699B">
        <w:rPr>
          <w:sz w:val="28"/>
          <w:szCs w:val="28"/>
          <w:lang w:val="uk-UA"/>
        </w:rPr>
        <w:t xml:space="preserve"> </w:t>
      </w:r>
      <w:proofErr w:type="spellStart"/>
      <w:r w:rsidRPr="00C2699B">
        <w:rPr>
          <w:sz w:val="28"/>
          <w:szCs w:val="28"/>
          <w:lang w:val="uk-UA"/>
        </w:rPr>
        <w:t>мероприятии</w:t>
      </w:r>
      <w:proofErr w:type="spellEnd"/>
      <w:r w:rsidRPr="00C2699B">
        <w:rPr>
          <w:sz w:val="28"/>
          <w:szCs w:val="28"/>
          <w:lang w:val="uk-UA"/>
        </w:rPr>
        <w:t xml:space="preserve"> [Текст] / Т. А. </w:t>
      </w:r>
      <w:proofErr w:type="spellStart"/>
      <w:r w:rsidRPr="00C2699B">
        <w:rPr>
          <w:sz w:val="28"/>
          <w:szCs w:val="28"/>
          <w:lang w:val="uk-UA"/>
        </w:rPr>
        <w:t>Искаков</w:t>
      </w:r>
      <w:proofErr w:type="spellEnd"/>
      <w:r w:rsidRPr="00C2699B">
        <w:rPr>
          <w:sz w:val="28"/>
          <w:szCs w:val="28"/>
          <w:lang w:val="uk-UA"/>
        </w:rPr>
        <w:t xml:space="preserve"> </w:t>
      </w:r>
      <w:r w:rsidRPr="00C2699B">
        <w:rPr>
          <w:sz w:val="28"/>
          <w:szCs w:val="28"/>
        </w:rPr>
        <w:t xml:space="preserve">// Труды международной научно-технической и научно-методической конференции «Современные технологии в науке и образовании СНТО–2016. – 2016. – </w:t>
      </w:r>
      <w:proofErr w:type="spellStart"/>
      <w:r w:rsidRPr="00C2699B">
        <w:rPr>
          <w:sz w:val="28"/>
          <w:szCs w:val="28"/>
        </w:rPr>
        <w:t>Vol</w:t>
      </w:r>
      <w:proofErr w:type="spellEnd"/>
      <w:r w:rsidRPr="00C2699B">
        <w:rPr>
          <w:sz w:val="28"/>
          <w:szCs w:val="28"/>
        </w:rPr>
        <w:t xml:space="preserve">. 2. – C. 99-103. </w:t>
      </w:r>
    </w:p>
    <w:p w:rsidR="00C2699B" w:rsidRPr="00C2699B" w:rsidRDefault="00C2699B" w:rsidP="009B3FD4">
      <w:pPr>
        <w:pStyle w:val="a3"/>
        <w:numPr>
          <w:ilvl w:val="0"/>
          <w:numId w:val="39"/>
        </w:numPr>
        <w:spacing w:line="360" w:lineRule="auto"/>
        <w:ind w:left="426"/>
        <w:jc w:val="both"/>
        <w:rPr>
          <w:sz w:val="28"/>
          <w:szCs w:val="28"/>
          <w:lang w:val="uk-UA"/>
        </w:rPr>
      </w:pPr>
      <w:proofErr w:type="spellStart"/>
      <w:r w:rsidRPr="00C2699B">
        <w:rPr>
          <w:sz w:val="28"/>
          <w:szCs w:val="28"/>
        </w:rPr>
        <w:t>Искаков</w:t>
      </w:r>
      <w:proofErr w:type="spellEnd"/>
      <w:r w:rsidRPr="00C2699B">
        <w:rPr>
          <w:sz w:val="28"/>
          <w:szCs w:val="28"/>
        </w:rPr>
        <w:t xml:space="preserve">, Т. А. Функционирование транспортной инфраструктуры по окончании культурно-массового мероприятия [Текст] / Т. А. </w:t>
      </w:r>
      <w:proofErr w:type="spellStart"/>
      <w:r w:rsidRPr="00C2699B">
        <w:rPr>
          <w:sz w:val="28"/>
          <w:szCs w:val="28"/>
        </w:rPr>
        <w:t>Искаков</w:t>
      </w:r>
      <w:proofErr w:type="spellEnd"/>
      <w:r w:rsidRPr="00C2699B">
        <w:rPr>
          <w:sz w:val="28"/>
          <w:szCs w:val="28"/>
        </w:rPr>
        <w:t xml:space="preserve"> // Труды научно-практической конференции «Неделя науки-2018». – 2018. – № 3. – C. 37-38. </w:t>
      </w:r>
    </w:p>
    <w:p w:rsidR="00C2699B" w:rsidRDefault="00C2699B" w:rsidP="009B3FD4">
      <w:pPr>
        <w:pStyle w:val="a3"/>
        <w:numPr>
          <w:ilvl w:val="0"/>
          <w:numId w:val="39"/>
        </w:numPr>
        <w:spacing w:line="360" w:lineRule="auto"/>
        <w:ind w:left="426"/>
        <w:jc w:val="both"/>
        <w:rPr>
          <w:sz w:val="28"/>
          <w:szCs w:val="28"/>
          <w:lang w:val="uk-UA"/>
        </w:rPr>
      </w:pPr>
      <w:r>
        <w:rPr>
          <w:sz w:val="28"/>
          <w:szCs w:val="28"/>
          <w:lang w:val="uk-UA"/>
        </w:rPr>
        <w:t xml:space="preserve"> </w:t>
      </w:r>
      <w:r w:rsidRPr="00C2699B">
        <w:rPr>
          <w:sz w:val="28"/>
          <w:szCs w:val="28"/>
        </w:rPr>
        <w:t xml:space="preserve">Логинова, Л. Н. Роль системы автоматизированной проверки знаний поездных диспетчеров линии метрополитена в повышении качества обучения [Текст] / Л. Н. Логинова // Наука и техника транспорта. – 2011. – № 1. – C. 62-65. </w:t>
      </w:r>
    </w:p>
    <w:p w:rsidR="00C2699B" w:rsidRDefault="00C2699B" w:rsidP="009B3FD4">
      <w:pPr>
        <w:pStyle w:val="a3"/>
        <w:numPr>
          <w:ilvl w:val="0"/>
          <w:numId w:val="39"/>
        </w:numPr>
        <w:spacing w:line="360" w:lineRule="auto"/>
        <w:ind w:left="426"/>
        <w:jc w:val="both"/>
        <w:rPr>
          <w:sz w:val="28"/>
          <w:szCs w:val="28"/>
          <w:lang w:val="uk-UA"/>
        </w:rPr>
      </w:pPr>
      <w:r w:rsidRPr="00C2699B">
        <w:rPr>
          <w:sz w:val="28"/>
          <w:szCs w:val="28"/>
          <w:lang w:val="uk-UA"/>
        </w:rPr>
        <w:t xml:space="preserve"> </w:t>
      </w:r>
      <w:r w:rsidRPr="00C2699B">
        <w:rPr>
          <w:sz w:val="28"/>
          <w:szCs w:val="28"/>
        </w:rPr>
        <w:t xml:space="preserve">Моисеев, А. А. Энергетически оптимальное управление движением подвижного состава с дискретным регулированием силы тяги [Текст] / А. А. Моисеев // Межвузовский сб. </w:t>
      </w:r>
      <w:proofErr w:type="spellStart"/>
      <w:r w:rsidRPr="00C2699B">
        <w:rPr>
          <w:sz w:val="28"/>
          <w:szCs w:val="28"/>
        </w:rPr>
        <w:t>науч</w:t>
      </w:r>
      <w:proofErr w:type="spellEnd"/>
      <w:r w:rsidRPr="00C2699B">
        <w:rPr>
          <w:sz w:val="28"/>
          <w:szCs w:val="28"/>
        </w:rPr>
        <w:t>. тр. – 1989. – № 811. – C. 15-19.</w:t>
      </w:r>
    </w:p>
    <w:p w:rsidR="00C2699B" w:rsidRDefault="00C2699B" w:rsidP="009B3FD4">
      <w:pPr>
        <w:pStyle w:val="a3"/>
        <w:numPr>
          <w:ilvl w:val="0"/>
          <w:numId w:val="39"/>
        </w:numPr>
        <w:spacing w:line="360" w:lineRule="auto"/>
        <w:ind w:left="426"/>
        <w:jc w:val="both"/>
        <w:rPr>
          <w:sz w:val="28"/>
          <w:szCs w:val="28"/>
          <w:lang w:val="uk-UA"/>
        </w:rPr>
      </w:pPr>
      <w:proofErr w:type="spellStart"/>
      <w:r w:rsidRPr="00C2699B">
        <w:rPr>
          <w:sz w:val="28"/>
          <w:szCs w:val="28"/>
          <w:lang w:val="en-US"/>
        </w:rPr>
        <w:t>Hu</w:t>
      </w:r>
      <w:proofErr w:type="spellEnd"/>
      <w:r w:rsidRPr="00C2699B">
        <w:rPr>
          <w:sz w:val="28"/>
          <w:szCs w:val="28"/>
          <w:lang w:val="en-US"/>
        </w:rPr>
        <w:t xml:space="preserve">, H. A multi-objective train-scheduling optimization model considering locomotive assignment and segment emission constraints for energy saving [Text] / H. </w:t>
      </w:r>
      <w:proofErr w:type="spellStart"/>
      <w:r w:rsidRPr="00C2699B">
        <w:rPr>
          <w:sz w:val="28"/>
          <w:szCs w:val="28"/>
          <w:lang w:val="en-US"/>
        </w:rPr>
        <w:t>Hu</w:t>
      </w:r>
      <w:proofErr w:type="spellEnd"/>
      <w:r w:rsidRPr="00C2699B">
        <w:rPr>
          <w:sz w:val="28"/>
          <w:szCs w:val="28"/>
          <w:lang w:val="en-US"/>
        </w:rPr>
        <w:t xml:space="preserve">, K. Li, X. </w:t>
      </w:r>
      <w:proofErr w:type="spellStart"/>
      <w:r w:rsidRPr="00C2699B">
        <w:rPr>
          <w:sz w:val="28"/>
          <w:szCs w:val="28"/>
          <w:lang w:val="en-US"/>
        </w:rPr>
        <w:t>Xu</w:t>
      </w:r>
      <w:proofErr w:type="spellEnd"/>
      <w:r w:rsidRPr="00C2699B">
        <w:rPr>
          <w:sz w:val="28"/>
          <w:szCs w:val="28"/>
          <w:lang w:val="en-US"/>
        </w:rPr>
        <w:t xml:space="preserve"> // Journal of Modern Transportation. – 2013. – № 21. – P. 9-16.</w:t>
      </w:r>
    </w:p>
    <w:p w:rsidR="00C2699B" w:rsidRDefault="00C2699B" w:rsidP="009B3FD4">
      <w:pPr>
        <w:pStyle w:val="a3"/>
        <w:numPr>
          <w:ilvl w:val="0"/>
          <w:numId w:val="39"/>
        </w:numPr>
        <w:spacing w:line="360" w:lineRule="auto"/>
        <w:ind w:left="426"/>
        <w:jc w:val="both"/>
        <w:rPr>
          <w:sz w:val="28"/>
          <w:szCs w:val="28"/>
          <w:lang w:val="uk-UA"/>
        </w:rPr>
      </w:pPr>
      <w:r w:rsidRPr="00C2699B">
        <w:rPr>
          <w:sz w:val="28"/>
          <w:szCs w:val="28"/>
        </w:rPr>
        <w:t>Тишкин, Е. М. Автоматизированный расчет графиков движения поездов метрополитена [Текст] / Е. М. Тишкин, А. Н. Феофилов // Вестник ВНИИЖТ. – 1989. – № 2. – C. 8-9.</w:t>
      </w:r>
    </w:p>
    <w:p w:rsidR="00C2699B" w:rsidRPr="00C2699B" w:rsidRDefault="00C2699B" w:rsidP="009B3FD4">
      <w:pPr>
        <w:pStyle w:val="a3"/>
        <w:numPr>
          <w:ilvl w:val="0"/>
          <w:numId w:val="39"/>
        </w:numPr>
        <w:spacing w:line="360" w:lineRule="auto"/>
        <w:ind w:left="426"/>
        <w:jc w:val="both"/>
        <w:rPr>
          <w:sz w:val="28"/>
          <w:szCs w:val="28"/>
          <w:lang w:val="uk-UA"/>
        </w:rPr>
      </w:pPr>
      <w:r w:rsidRPr="00C2699B">
        <w:rPr>
          <w:sz w:val="28"/>
          <w:szCs w:val="28"/>
        </w:rPr>
        <w:t xml:space="preserve">Характеристика системы </w:t>
      </w:r>
      <w:proofErr w:type="spellStart"/>
      <w:r w:rsidRPr="00C2699B">
        <w:rPr>
          <w:sz w:val="28"/>
          <w:szCs w:val="28"/>
        </w:rPr>
        <w:t>Anylogic</w:t>
      </w:r>
      <w:proofErr w:type="spellEnd"/>
      <w:r w:rsidRPr="00C2699B">
        <w:rPr>
          <w:sz w:val="28"/>
          <w:szCs w:val="28"/>
        </w:rPr>
        <w:t xml:space="preserve"> [Электронный ресурс] – Режим доступа: </w:t>
      </w:r>
      <w:proofErr w:type="spellStart"/>
      <w:r w:rsidRPr="00C2699B">
        <w:rPr>
          <w:sz w:val="28"/>
          <w:szCs w:val="28"/>
        </w:rPr>
        <w:t>www.anylogic.ru</w:t>
      </w:r>
      <w:proofErr w:type="spellEnd"/>
      <w:r w:rsidRPr="00C2699B">
        <w:rPr>
          <w:sz w:val="28"/>
          <w:szCs w:val="28"/>
        </w:rPr>
        <w:t xml:space="preserve">. </w:t>
      </w:r>
    </w:p>
    <w:p w:rsidR="00C2699B" w:rsidRPr="00C2699B" w:rsidRDefault="00C2699B" w:rsidP="009B3FD4">
      <w:pPr>
        <w:pStyle w:val="a3"/>
        <w:numPr>
          <w:ilvl w:val="0"/>
          <w:numId w:val="39"/>
        </w:numPr>
        <w:spacing w:line="360" w:lineRule="auto"/>
        <w:ind w:left="426"/>
        <w:jc w:val="both"/>
        <w:rPr>
          <w:sz w:val="28"/>
          <w:szCs w:val="28"/>
          <w:lang w:val="uk-UA"/>
        </w:rPr>
      </w:pPr>
      <w:proofErr w:type="spellStart"/>
      <w:r w:rsidRPr="00C2699B">
        <w:rPr>
          <w:sz w:val="28"/>
          <w:szCs w:val="28"/>
          <w:lang w:val="uk-UA"/>
        </w:rPr>
        <w:t>Материалы</w:t>
      </w:r>
      <w:proofErr w:type="spellEnd"/>
      <w:r w:rsidRPr="00C2699B">
        <w:rPr>
          <w:sz w:val="28"/>
          <w:szCs w:val="28"/>
          <w:lang w:val="uk-UA"/>
        </w:rPr>
        <w:t xml:space="preserve"> </w:t>
      </w:r>
      <w:proofErr w:type="spellStart"/>
      <w:r w:rsidRPr="00C2699B">
        <w:rPr>
          <w:sz w:val="28"/>
          <w:szCs w:val="28"/>
          <w:lang w:val="uk-UA"/>
        </w:rPr>
        <w:t>сайта</w:t>
      </w:r>
      <w:proofErr w:type="spellEnd"/>
      <w:r w:rsidRPr="00C2699B">
        <w:rPr>
          <w:sz w:val="28"/>
          <w:szCs w:val="28"/>
          <w:lang w:val="uk-UA"/>
        </w:rPr>
        <w:t xml:space="preserve"> </w:t>
      </w:r>
      <w:proofErr w:type="spellStart"/>
      <w:r w:rsidRPr="00C2699B">
        <w:rPr>
          <w:sz w:val="28"/>
          <w:szCs w:val="28"/>
          <w:lang w:val="uk-UA"/>
        </w:rPr>
        <w:t>Arena</w:t>
      </w:r>
      <w:proofErr w:type="spellEnd"/>
      <w:r w:rsidRPr="00C2699B">
        <w:rPr>
          <w:sz w:val="28"/>
          <w:szCs w:val="28"/>
          <w:lang w:val="uk-UA"/>
        </w:rPr>
        <w:t xml:space="preserve"> [</w:t>
      </w:r>
      <w:proofErr w:type="spellStart"/>
      <w:r w:rsidRPr="00C2699B">
        <w:rPr>
          <w:sz w:val="28"/>
          <w:szCs w:val="28"/>
          <w:lang w:val="uk-UA"/>
        </w:rPr>
        <w:t>Электронный</w:t>
      </w:r>
      <w:proofErr w:type="spellEnd"/>
      <w:r w:rsidRPr="00C2699B">
        <w:rPr>
          <w:sz w:val="28"/>
          <w:szCs w:val="28"/>
          <w:lang w:val="uk-UA"/>
        </w:rPr>
        <w:t xml:space="preserve"> ресурс] – Режим </w:t>
      </w:r>
      <w:proofErr w:type="spellStart"/>
      <w:r w:rsidRPr="00C2699B">
        <w:rPr>
          <w:sz w:val="28"/>
          <w:szCs w:val="28"/>
          <w:lang w:val="uk-UA"/>
        </w:rPr>
        <w:t>доступа</w:t>
      </w:r>
      <w:proofErr w:type="spellEnd"/>
      <w:r w:rsidRPr="00C2699B">
        <w:rPr>
          <w:sz w:val="28"/>
          <w:szCs w:val="28"/>
          <w:lang w:val="uk-UA"/>
        </w:rPr>
        <w:t>: www.arenasimulation.com</w:t>
      </w:r>
    </w:p>
    <w:p w:rsidR="00C2699B" w:rsidRPr="00C2699B" w:rsidRDefault="00C2699B" w:rsidP="009B3FD4">
      <w:pPr>
        <w:pStyle w:val="a3"/>
        <w:numPr>
          <w:ilvl w:val="0"/>
          <w:numId w:val="39"/>
        </w:numPr>
        <w:spacing w:line="360" w:lineRule="auto"/>
        <w:ind w:left="426"/>
        <w:jc w:val="both"/>
        <w:rPr>
          <w:sz w:val="28"/>
          <w:szCs w:val="28"/>
          <w:lang w:val="uk-UA"/>
        </w:rPr>
      </w:pPr>
      <w:proofErr w:type="spellStart"/>
      <w:r w:rsidRPr="00C2699B">
        <w:rPr>
          <w:sz w:val="28"/>
          <w:szCs w:val="28"/>
          <w:lang w:val="uk-UA"/>
        </w:rPr>
        <w:t>Материалы</w:t>
      </w:r>
      <w:proofErr w:type="spellEnd"/>
      <w:r w:rsidRPr="00C2699B">
        <w:rPr>
          <w:sz w:val="28"/>
          <w:szCs w:val="28"/>
          <w:lang w:val="uk-UA"/>
        </w:rPr>
        <w:t xml:space="preserve"> </w:t>
      </w:r>
      <w:proofErr w:type="spellStart"/>
      <w:r w:rsidRPr="00C2699B">
        <w:rPr>
          <w:sz w:val="28"/>
          <w:szCs w:val="28"/>
          <w:lang w:val="uk-UA"/>
        </w:rPr>
        <w:t>сайта</w:t>
      </w:r>
      <w:proofErr w:type="spellEnd"/>
      <w:r w:rsidRPr="00C2699B">
        <w:rPr>
          <w:sz w:val="28"/>
          <w:szCs w:val="28"/>
          <w:lang w:val="uk-UA"/>
        </w:rPr>
        <w:t xml:space="preserve"> MATLAB [</w:t>
      </w:r>
      <w:proofErr w:type="spellStart"/>
      <w:r w:rsidRPr="00C2699B">
        <w:rPr>
          <w:sz w:val="28"/>
          <w:szCs w:val="28"/>
          <w:lang w:val="uk-UA"/>
        </w:rPr>
        <w:t>Электронный</w:t>
      </w:r>
      <w:proofErr w:type="spellEnd"/>
      <w:r w:rsidRPr="00C2699B">
        <w:rPr>
          <w:sz w:val="28"/>
          <w:szCs w:val="28"/>
          <w:lang w:val="uk-UA"/>
        </w:rPr>
        <w:t xml:space="preserve"> ресурс] – Режим </w:t>
      </w:r>
      <w:proofErr w:type="spellStart"/>
      <w:r w:rsidRPr="00C2699B">
        <w:rPr>
          <w:sz w:val="28"/>
          <w:szCs w:val="28"/>
          <w:lang w:val="uk-UA"/>
        </w:rPr>
        <w:t>доступа</w:t>
      </w:r>
      <w:proofErr w:type="spellEnd"/>
      <w:r w:rsidRPr="00C2699B">
        <w:rPr>
          <w:sz w:val="28"/>
          <w:szCs w:val="28"/>
          <w:lang w:val="uk-UA"/>
        </w:rPr>
        <w:t xml:space="preserve">: </w:t>
      </w:r>
      <w:proofErr w:type="spellStart"/>
      <w:r w:rsidRPr="00C2699B">
        <w:rPr>
          <w:sz w:val="28"/>
          <w:szCs w:val="28"/>
          <w:lang w:val="uk-UA"/>
        </w:rPr>
        <w:t>www.matlab.ru</w:t>
      </w:r>
      <w:proofErr w:type="spellEnd"/>
      <w:r w:rsidRPr="00C2699B">
        <w:rPr>
          <w:sz w:val="28"/>
          <w:szCs w:val="28"/>
          <w:lang w:val="uk-UA"/>
        </w:rPr>
        <w:t>.</w:t>
      </w:r>
    </w:p>
    <w:p w:rsidR="00C2699B" w:rsidRPr="00C2699B" w:rsidRDefault="00C2699B" w:rsidP="009B3FD4">
      <w:pPr>
        <w:pStyle w:val="a3"/>
        <w:numPr>
          <w:ilvl w:val="0"/>
          <w:numId w:val="39"/>
        </w:numPr>
        <w:spacing w:line="360" w:lineRule="auto"/>
        <w:ind w:left="426"/>
        <w:jc w:val="both"/>
        <w:rPr>
          <w:sz w:val="28"/>
          <w:szCs w:val="28"/>
          <w:lang w:val="uk-UA"/>
        </w:rPr>
      </w:pPr>
      <w:proofErr w:type="spellStart"/>
      <w:r w:rsidRPr="00C2699B">
        <w:rPr>
          <w:sz w:val="28"/>
          <w:szCs w:val="28"/>
          <w:lang w:val="uk-UA"/>
        </w:rPr>
        <w:lastRenderedPageBreak/>
        <w:t>Материалы</w:t>
      </w:r>
      <w:proofErr w:type="spellEnd"/>
      <w:r w:rsidRPr="00C2699B">
        <w:rPr>
          <w:sz w:val="28"/>
          <w:szCs w:val="28"/>
          <w:lang w:val="uk-UA"/>
        </w:rPr>
        <w:t xml:space="preserve"> </w:t>
      </w:r>
      <w:proofErr w:type="spellStart"/>
      <w:r w:rsidRPr="00C2699B">
        <w:rPr>
          <w:sz w:val="28"/>
          <w:szCs w:val="28"/>
          <w:lang w:val="uk-UA"/>
        </w:rPr>
        <w:t>сайта</w:t>
      </w:r>
      <w:proofErr w:type="spellEnd"/>
      <w:r w:rsidRPr="00C2699B">
        <w:rPr>
          <w:sz w:val="28"/>
          <w:szCs w:val="28"/>
          <w:lang w:val="uk-UA"/>
        </w:rPr>
        <w:t xml:space="preserve"> GPSS [</w:t>
      </w:r>
      <w:proofErr w:type="spellStart"/>
      <w:r w:rsidRPr="00C2699B">
        <w:rPr>
          <w:sz w:val="28"/>
          <w:szCs w:val="28"/>
          <w:lang w:val="uk-UA"/>
        </w:rPr>
        <w:t>Электронный</w:t>
      </w:r>
      <w:proofErr w:type="spellEnd"/>
      <w:r w:rsidRPr="00C2699B">
        <w:rPr>
          <w:sz w:val="28"/>
          <w:szCs w:val="28"/>
          <w:lang w:val="uk-UA"/>
        </w:rPr>
        <w:t xml:space="preserve"> ресурс] – Режим </w:t>
      </w:r>
      <w:proofErr w:type="spellStart"/>
      <w:r w:rsidRPr="00C2699B">
        <w:rPr>
          <w:sz w:val="28"/>
          <w:szCs w:val="28"/>
          <w:lang w:val="uk-UA"/>
        </w:rPr>
        <w:t>доступа</w:t>
      </w:r>
      <w:proofErr w:type="spellEnd"/>
      <w:r w:rsidRPr="00C2699B">
        <w:rPr>
          <w:sz w:val="28"/>
          <w:szCs w:val="28"/>
          <w:lang w:val="uk-UA"/>
        </w:rPr>
        <w:t xml:space="preserve">: </w:t>
      </w:r>
      <w:proofErr w:type="spellStart"/>
      <w:r w:rsidRPr="00C2699B">
        <w:rPr>
          <w:sz w:val="28"/>
          <w:szCs w:val="28"/>
          <w:lang w:val="uk-UA"/>
        </w:rPr>
        <w:t>www.gpss.ru</w:t>
      </w:r>
      <w:proofErr w:type="spellEnd"/>
      <w:r w:rsidRPr="00C2699B">
        <w:rPr>
          <w:sz w:val="28"/>
          <w:szCs w:val="28"/>
          <w:lang w:val="uk-UA"/>
        </w:rPr>
        <w:t>.</w:t>
      </w:r>
    </w:p>
    <w:p w:rsidR="00C2699B" w:rsidRDefault="00C2699B" w:rsidP="009B3FD4">
      <w:pPr>
        <w:pStyle w:val="a3"/>
        <w:numPr>
          <w:ilvl w:val="0"/>
          <w:numId w:val="39"/>
        </w:numPr>
        <w:spacing w:line="360" w:lineRule="auto"/>
        <w:ind w:left="426"/>
        <w:jc w:val="both"/>
        <w:rPr>
          <w:sz w:val="28"/>
          <w:szCs w:val="28"/>
          <w:lang w:val="uk-UA"/>
        </w:rPr>
      </w:pPr>
      <w:r>
        <w:rPr>
          <w:sz w:val="28"/>
          <w:szCs w:val="28"/>
          <w:lang w:val="uk-UA"/>
        </w:rPr>
        <w:t xml:space="preserve"> </w:t>
      </w:r>
      <w:proofErr w:type="spellStart"/>
      <w:r w:rsidRPr="00C2699B">
        <w:rPr>
          <w:sz w:val="28"/>
          <w:szCs w:val="28"/>
          <w:lang w:val="uk-UA"/>
        </w:rPr>
        <w:t>Rudan</w:t>
      </w:r>
      <w:proofErr w:type="spellEnd"/>
      <w:r w:rsidRPr="00C2699B">
        <w:rPr>
          <w:sz w:val="28"/>
          <w:szCs w:val="28"/>
          <w:lang w:val="uk-UA"/>
        </w:rPr>
        <w:t xml:space="preserve">, J. </w:t>
      </w:r>
      <w:proofErr w:type="spellStart"/>
      <w:r w:rsidRPr="00C2699B">
        <w:rPr>
          <w:sz w:val="28"/>
          <w:szCs w:val="28"/>
          <w:lang w:val="uk-UA"/>
        </w:rPr>
        <w:t>Performance</w:t>
      </w:r>
      <w:proofErr w:type="spellEnd"/>
      <w:r w:rsidRPr="00C2699B">
        <w:rPr>
          <w:sz w:val="28"/>
          <w:szCs w:val="28"/>
          <w:lang w:val="uk-UA"/>
        </w:rPr>
        <w:t xml:space="preserve"> </w:t>
      </w:r>
      <w:proofErr w:type="spellStart"/>
      <w:r w:rsidRPr="00C2699B">
        <w:rPr>
          <w:sz w:val="28"/>
          <w:szCs w:val="28"/>
          <w:lang w:val="uk-UA"/>
        </w:rPr>
        <w:t>analysis</w:t>
      </w:r>
      <w:proofErr w:type="spellEnd"/>
      <w:r w:rsidRPr="00C2699B">
        <w:rPr>
          <w:sz w:val="28"/>
          <w:szCs w:val="28"/>
          <w:lang w:val="uk-UA"/>
        </w:rPr>
        <w:t xml:space="preserve"> </w:t>
      </w:r>
      <w:proofErr w:type="spellStart"/>
      <w:r w:rsidRPr="00C2699B">
        <w:rPr>
          <w:sz w:val="28"/>
          <w:szCs w:val="28"/>
          <w:lang w:val="uk-UA"/>
        </w:rPr>
        <w:t>of</w:t>
      </w:r>
      <w:proofErr w:type="spellEnd"/>
      <w:r w:rsidRPr="00C2699B">
        <w:rPr>
          <w:sz w:val="28"/>
          <w:szCs w:val="28"/>
          <w:lang w:val="uk-UA"/>
        </w:rPr>
        <w:t xml:space="preserve"> MILP </w:t>
      </w:r>
      <w:proofErr w:type="spellStart"/>
      <w:r w:rsidRPr="00C2699B">
        <w:rPr>
          <w:sz w:val="28"/>
          <w:szCs w:val="28"/>
          <w:lang w:val="uk-UA"/>
        </w:rPr>
        <w:t>based</w:t>
      </w:r>
      <w:proofErr w:type="spellEnd"/>
      <w:r w:rsidRPr="00C2699B">
        <w:rPr>
          <w:sz w:val="28"/>
          <w:szCs w:val="28"/>
          <w:lang w:val="uk-UA"/>
        </w:rPr>
        <w:t xml:space="preserve"> </w:t>
      </w:r>
      <w:proofErr w:type="spellStart"/>
      <w:r w:rsidRPr="00C2699B">
        <w:rPr>
          <w:sz w:val="28"/>
          <w:szCs w:val="28"/>
          <w:lang w:val="uk-UA"/>
        </w:rPr>
        <w:t>model</w:t>
      </w:r>
      <w:proofErr w:type="spellEnd"/>
      <w:r w:rsidRPr="00C2699B">
        <w:rPr>
          <w:sz w:val="28"/>
          <w:szCs w:val="28"/>
          <w:lang w:val="uk-UA"/>
        </w:rPr>
        <w:t xml:space="preserve"> </w:t>
      </w:r>
      <w:proofErr w:type="spellStart"/>
      <w:r w:rsidRPr="00C2699B">
        <w:rPr>
          <w:sz w:val="28"/>
          <w:szCs w:val="28"/>
          <w:lang w:val="uk-UA"/>
        </w:rPr>
        <w:t>predictive</w:t>
      </w:r>
      <w:proofErr w:type="spellEnd"/>
      <w:r w:rsidRPr="00C2699B">
        <w:rPr>
          <w:sz w:val="28"/>
          <w:szCs w:val="28"/>
          <w:lang w:val="uk-UA"/>
        </w:rPr>
        <w:t xml:space="preserve"> </w:t>
      </w:r>
      <w:proofErr w:type="spellStart"/>
      <w:r w:rsidRPr="00C2699B">
        <w:rPr>
          <w:sz w:val="28"/>
          <w:szCs w:val="28"/>
          <w:lang w:val="uk-UA"/>
        </w:rPr>
        <w:t>control</w:t>
      </w:r>
      <w:proofErr w:type="spellEnd"/>
      <w:r w:rsidRPr="00C2699B">
        <w:rPr>
          <w:sz w:val="28"/>
          <w:szCs w:val="28"/>
          <w:lang w:val="uk-UA"/>
        </w:rPr>
        <w:t xml:space="preserve"> </w:t>
      </w:r>
      <w:proofErr w:type="spellStart"/>
      <w:r w:rsidRPr="00C2699B">
        <w:rPr>
          <w:sz w:val="28"/>
          <w:szCs w:val="28"/>
          <w:lang w:val="uk-UA"/>
        </w:rPr>
        <w:t>algorithms</w:t>
      </w:r>
      <w:proofErr w:type="spellEnd"/>
      <w:r w:rsidRPr="00C2699B">
        <w:rPr>
          <w:sz w:val="28"/>
          <w:szCs w:val="28"/>
          <w:lang w:val="uk-UA"/>
        </w:rPr>
        <w:t xml:space="preserve"> </w:t>
      </w:r>
      <w:proofErr w:type="spellStart"/>
      <w:r w:rsidRPr="00C2699B">
        <w:rPr>
          <w:sz w:val="28"/>
          <w:szCs w:val="28"/>
          <w:lang w:val="uk-UA"/>
        </w:rPr>
        <w:t>for</w:t>
      </w:r>
      <w:proofErr w:type="spellEnd"/>
      <w:r w:rsidRPr="00C2699B">
        <w:rPr>
          <w:sz w:val="28"/>
          <w:szCs w:val="28"/>
          <w:lang w:val="uk-UA"/>
        </w:rPr>
        <w:t xml:space="preserve"> </w:t>
      </w:r>
      <w:proofErr w:type="spellStart"/>
      <w:r w:rsidRPr="00C2699B">
        <w:rPr>
          <w:sz w:val="28"/>
          <w:szCs w:val="28"/>
          <w:lang w:val="uk-UA"/>
        </w:rPr>
        <w:t>dynamic</w:t>
      </w:r>
      <w:proofErr w:type="spellEnd"/>
      <w:r w:rsidRPr="00C2699B">
        <w:rPr>
          <w:sz w:val="28"/>
          <w:szCs w:val="28"/>
          <w:lang w:val="uk-UA"/>
        </w:rPr>
        <w:t xml:space="preserve"> </w:t>
      </w:r>
      <w:proofErr w:type="spellStart"/>
      <w:r w:rsidRPr="00C2699B">
        <w:rPr>
          <w:sz w:val="28"/>
          <w:szCs w:val="28"/>
          <w:lang w:val="uk-UA"/>
        </w:rPr>
        <w:t>railway</w:t>
      </w:r>
      <w:proofErr w:type="spellEnd"/>
      <w:r w:rsidRPr="00C2699B">
        <w:rPr>
          <w:sz w:val="28"/>
          <w:szCs w:val="28"/>
          <w:lang w:val="uk-UA"/>
        </w:rPr>
        <w:t xml:space="preserve"> </w:t>
      </w:r>
      <w:proofErr w:type="spellStart"/>
      <w:r w:rsidRPr="00C2699B">
        <w:rPr>
          <w:sz w:val="28"/>
          <w:szCs w:val="28"/>
          <w:lang w:val="uk-UA"/>
        </w:rPr>
        <w:t>scheduling</w:t>
      </w:r>
      <w:proofErr w:type="spellEnd"/>
      <w:r w:rsidRPr="00C2699B">
        <w:rPr>
          <w:sz w:val="28"/>
          <w:szCs w:val="28"/>
          <w:lang w:val="uk-UA"/>
        </w:rPr>
        <w:t xml:space="preserve"> / J. </w:t>
      </w:r>
      <w:proofErr w:type="spellStart"/>
      <w:r w:rsidRPr="00C2699B">
        <w:rPr>
          <w:sz w:val="28"/>
          <w:szCs w:val="28"/>
          <w:lang w:val="uk-UA"/>
        </w:rPr>
        <w:t>Rudan</w:t>
      </w:r>
      <w:proofErr w:type="spellEnd"/>
      <w:r w:rsidRPr="00C2699B">
        <w:rPr>
          <w:sz w:val="28"/>
          <w:szCs w:val="28"/>
          <w:lang w:val="uk-UA"/>
        </w:rPr>
        <w:t xml:space="preserve">, B. </w:t>
      </w:r>
      <w:proofErr w:type="spellStart"/>
      <w:r w:rsidRPr="00C2699B">
        <w:rPr>
          <w:sz w:val="28"/>
          <w:szCs w:val="28"/>
          <w:lang w:val="uk-UA"/>
        </w:rPr>
        <w:t>Kersbergen</w:t>
      </w:r>
      <w:proofErr w:type="spellEnd"/>
      <w:r w:rsidRPr="00C2699B">
        <w:rPr>
          <w:sz w:val="28"/>
          <w:szCs w:val="28"/>
          <w:lang w:val="uk-UA"/>
        </w:rPr>
        <w:t>.</w:t>
      </w:r>
    </w:p>
    <w:p w:rsidR="00C2699B" w:rsidRDefault="00C2699B" w:rsidP="009B3FD4">
      <w:pPr>
        <w:pStyle w:val="a3"/>
        <w:numPr>
          <w:ilvl w:val="0"/>
          <w:numId w:val="39"/>
        </w:numPr>
        <w:spacing w:line="360" w:lineRule="auto"/>
        <w:ind w:left="426"/>
        <w:jc w:val="both"/>
        <w:rPr>
          <w:sz w:val="28"/>
          <w:szCs w:val="28"/>
          <w:lang w:val="uk-UA"/>
        </w:rPr>
      </w:pPr>
      <w:r>
        <w:rPr>
          <w:sz w:val="28"/>
          <w:szCs w:val="28"/>
        </w:rPr>
        <w:t>Михеева</w:t>
      </w:r>
      <w:r w:rsidRPr="00C2699B">
        <w:rPr>
          <w:sz w:val="28"/>
          <w:szCs w:val="28"/>
        </w:rPr>
        <w:t xml:space="preserve"> Т. В. Обзор существующих программных средств имитационного моделирования при исследования механизмов функционирования и управления производственными системами [Текст] / Т. В. Михеева // Управление, вычислительная техника и информатика. – 2009. – C. 87-90. </w:t>
      </w:r>
    </w:p>
    <w:p w:rsidR="00C2699B" w:rsidRDefault="00C2699B" w:rsidP="009B3FD4">
      <w:pPr>
        <w:pStyle w:val="a3"/>
        <w:numPr>
          <w:ilvl w:val="0"/>
          <w:numId w:val="39"/>
        </w:numPr>
        <w:spacing w:line="360" w:lineRule="auto"/>
        <w:ind w:left="426"/>
        <w:jc w:val="both"/>
        <w:rPr>
          <w:sz w:val="28"/>
          <w:szCs w:val="28"/>
          <w:lang w:val="uk-UA"/>
        </w:rPr>
      </w:pPr>
      <w:proofErr w:type="spellStart"/>
      <w:r w:rsidRPr="00C2699B">
        <w:rPr>
          <w:sz w:val="28"/>
          <w:szCs w:val="28"/>
          <w:lang w:val="en-US"/>
        </w:rPr>
        <w:t>Mehran</w:t>
      </w:r>
      <w:proofErr w:type="spellEnd"/>
      <w:r w:rsidRPr="00C2699B">
        <w:rPr>
          <w:sz w:val="28"/>
          <w:szCs w:val="28"/>
          <w:lang w:val="en-US"/>
        </w:rPr>
        <w:t xml:space="preserve">, R. Abnormal Crowd Behavior Detection using Social Force Model [Text] / R. </w:t>
      </w:r>
      <w:proofErr w:type="spellStart"/>
      <w:r w:rsidRPr="00C2699B">
        <w:rPr>
          <w:sz w:val="28"/>
          <w:szCs w:val="28"/>
          <w:lang w:val="en-US"/>
        </w:rPr>
        <w:t>Mehran</w:t>
      </w:r>
      <w:proofErr w:type="spellEnd"/>
      <w:r w:rsidRPr="00C2699B">
        <w:rPr>
          <w:sz w:val="28"/>
          <w:szCs w:val="28"/>
          <w:lang w:val="en-US"/>
        </w:rPr>
        <w:t xml:space="preserve">, A. </w:t>
      </w:r>
      <w:proofErr w:type="spellStart"/>
      <w:r w:rsidRPr="00C2699B">
        <w:rPr>
          <w:sz w:val="28"/>
          <w:szCs w:val="28"/>
          <w:lang w:val="en-US"/>
        </w:rPr>
        <w:t>Oyama</w:t>
      </w:r>
      <w:proofErr w:type="spellEnd"/>
      <w:r w:rsidRPr="00C2699B">
        <w:rPr>
          <w:sz w:val="28"/>
          <w:szCs w:val="28"/>
          <w:lang w:val="en-US"/>
        </w:rPr>
        <w:t xml:space="preserve">, M. Shah // IEEE International Conference on Computer Vision and Pattern </w:t>
      </w:r>
      <w:proofErr w:type="spellStart"/>
      <w:r w:rsidRPr="00C2699B">
        <w:rPr>
          <w:sz w:val="28"/>
          <w:szCs w:val="28"/>
          <w:lang w:val="en-US"/>
        </w:rPr>
        <w:t>Recongition</w:t>
      </w:r>
      <w:proofErr w:type="spellEnd"/>
      <w:r w:rsidRPr="00C2699B">
        <w:rPr>
          <w:sz w:val="28"/>
          <w:szCs w:val="28"/>
          <w:lang w:val="en-US"/>
        </w:rPr>
        <w:t xml:space="preserve"> (CVPR), Miami. – 2009. </w:t>
      </w:r>
    </w:p>
    <w:p w:rsidR="00C2699B" w:rsidRDefault="00C2699B" w:rsidP="009B3FD4">
      <w:pPr>
        <w:pStyle w:val="a3"/>
        <w:numPr>
          <w:ilvl w:val="0"/>
          <w:numId w:val="39"/>
        </w:numPr>
        <w:spacing w:line="360" w:lineRule="auto"/>
        <w:ind w:left="426"/>
        <w:jc w:val="both"/>
        <w:rPr>
          <w:sz w:val="28"/>
          <w:szCs w:val="28"/>
          <w:lang w:val="uk-UA"/>
        </w:rPr>
      </w:pPr>
      <w:r>
        <w:rPr>
          <w:sz w:val="28"/>
          <w:szCs w:val="28"/>
          <w:lang w:val="uk-UA"/>
        </w:rPr>
        <w:t xml:space="preserve"> </w:t>
      </w:r>
      <w:r w:rsidRPr="00C2699B">
        <w:rPr>
          <w:sz w:val="28"/>
          <w:szCs w:val="28"/>
          <w:lang w:val="uk-UA"/>
        </w:rPr>
        <w:t xml:space="preserve">Введення у моделювання пішохідних потоків [Електронний ресурс] – Режим доступу: </w:t>
      </w:r>
      <w:hyperlink r:id="rId40" w:history="1">
        <w:r w:rsidRPr="0084719E">
          <w:rPr>
            <w:rStyle w:val="a6"/>
            <w:sz w:val="28"/>
            <w:szCs w:val="28"/>
            <w:lang w:val="uk-UA"/>
          </w:rPr>
          <w:t>www.anylogic.ru</w:t>
        </w:r>
      </w:hyperlink>
      <w:r w:rsidRPr="00C2699B">
        <w:rPr>
          <w:sz w:val="28"/>
          <w:szCs w:val="28"/>
          <w:lang w:val="uk-UA"/>
        </w:rPr>
        <w:t>.</w:t>
      </w:r>
    </w:p>
    <w:p w:rsidR="00C2699B" w:rsidRPr="00C2699B" w:rsidRDefault="00C2699B" w:rsidP="009B3FD4">
      <w:pPr>
        <w:pStyle w:val="a3"/>
        <w:numPr>
          <w:ilvl w:val="0"/>
          <w:numId w:val="39"/>
        </w:numPr>
        <w:spacing w:line="360" w:lineRule="auto"/>
        <w:ind w:left="426"/>
        <w:jc w:val="both"/>
        <w:rPr>
          <w:sz w:val="28"/>
          <w:szCs w:val="28"/>
          <w:lang w:val="uk-UA"/>
        </w:rPr>
      </w:pPr>
      <w:r w:rsidRPr="00C2699B">
        <w:rPr>
          <w:sz w:val="28"/>
          <w:szCs w:val="28"/>
        </w:rPr>
        <w:t xml:space="preserve">Введение в моделирование пешеходных потоков [Электронный ресурс] – Режим доступа:www.habr.com/ru/post/158975/ </w:t>
      </w:r>
    </w:p>
    <w:p w:rsidR="00F53257" w:rsidRPr="00F53257" w:rsidRDefault="00C2699B" w:rsidP="009B3FD4">
      <w:pPr>
        <w:pStyle w:val="a3"/>
        <w:numPr>
          <w:ilvl w:val="0"/>
          <w:numId w:val="39"/>
        </w:numPr>
        <w:spacing w:line="360" w:lineRule="auto"/>
        <w:ind w:left="426"/>
        <w:jc w:val="both"/>
        <w:rPr>
          <w:sz w:val="28"/>
          <w:szCs w:val="28"/>
          <w:lang w:val="uk-UA"/>
        </w:rPr>
      </w:pPr>
      <w:r>
        <w:rPr>
          <w:sz w:val="28"/>
          <w:szCs w:val="28"/>
          <w:lang w:val="uk-UA"/>
        </w:rPr>
        <w:t xml:space="preserve"> </w:t>
      </w:r>
      <w:hyperlink r:id="rId41" w:history="1">
        <w:r w:rsidRPr="00F53257">
          <w:rPr>
            <w:rStyle w:val="a6"/>
            <w:sz w:val="28"/>
            <w:szCs w:val="28"/>
            <w:lang w:val="uk-UA"/>
          </w:rPr>
          <w:t>https://www.uz.gov.ua/press_center/latest_news/archive/main_2011/page-26/310981/</w:t>
        </w:r>
      </w:hyperlink>
    </w:p>
    <w:p w:rsidR="00F53257" w:rsidRPr="00F53257" w:rsidRDefault="00D645A7" w:rsidP="009B3FD4">
      <w:pPr>
        <w:pStyle w:val="a3"/>
        <w:numPr>
          <w:ilvl w:val="0"/>
          <w:numId w:val="39"/>
        </w:numPr>
        <w:spacing w:line="360" w:lineRule="auto"/>
        <w:ind w:left="426"/>
        <w:jc w:val="both"/>
        <w:rPr>
          <w:sz w:val="28"/>
          <w:szCs w:val="28"/>
          <w:lang w:val="uk-UA"/>
        </w:rPr>
      </w:pPr>
      <w:r w:rsidRPr="00F53257">
        <w:rPr>
          <w:sz w:val="28"/>
          <w:szCs w:val="28"/>
          <w:lang w:val="uk-UA"/>
        </w:rPr>
        <w:t xml:space="preserve">Демчук, І.А. Аналіз моделей попиту населення на перевезення пасажирським транспортом / Білоус А.Б., Демчук І.А. // Матеріали XXI Міжнародної науково-практичної конференції студентів, аспірантів та молодих учених «Актуальні проблеми життєдіяльності суспільства»: збірник тез доповідей. - Кременчук, 2014. - С.109-111. </w:t>
      </w:r>
    </w:p>
    <w:p w:rsidR="00C2699B" w:rsidRPr="00F53257" w:rsidRDefault="00F53257" w:rsidP="009B3FD4">
      <w:pPr>
        <w:pStyle w:val="a3"/>
        <w:numPr>
          <w:ilvl w:val="0"/>
          <w:numId w:val="39"/>
        </w:numPr>
        <w:spacing w:line="360" w:lineRule="auto"/>
        <w:ind w:left="426"/>
        <w:jc w:val="both"/>
        <w:rPr>
          <w:sz w:val="28"/>
          <w:szCs w:val="28"/>
          <w:lang w:val="uk-UA"/>
        </w:rPr>
      </w:pPr>
      <w:r w:rsidRPr="00F53257">
        <w:rPr>
          <w:sz w:val="28"/>
          <w:szCs w:val="28"/>
          <w:lang w:val="uk-UA"/>
        </w:rPr>
        <w:t xml:space="preserve"> </w:t>
      </w:r>
      <w:r w:rsidR="00D645A7" w:rsidRPr="00F53257">
        <w:rPr>
          <w:sz w:val="28"/>
          <w:szCs w:val="28"/>
          <w:lang w:val="uk-UA"/>
        </w:rPr>
        <w:t xml:space="preserve"> Демчук, І.А. Визначення оптимального методу дослідження рухомості населення / Білоус А.Б., Демчук І.А. // LXXІ наукова </w:t>
      </w:r>
      <w:proofErr w:type="spellStart"/>
      <w:r w:rsidR="00D645A7" w:rsidRPr="00F53257">
        <w:rPr>
          <w:sz w:val="28"/>
          <w:szCs w:val="28"/>
          <w:lang w:val="uk-UA"/>
        </w:rPr>
        <w:t>конф</w:t>
      </w:r>
      <w:proofErr w:type="spellEnd"/>
      <w:r w:rsidR="00D645A7" w:rsidRPr="00F53257">
        <w:rPr>
          <w:sz w:val="28"/>
          <w:szCs w:val="28"/>
          <w:lang w:val="uk-UA"/>
        </w:rPr>
        <w:t xml:space="preserve">. </w:t>
      </w:r>
      <w:proofErr w:type="spellStart"/>
      <w:r w:rsidR="00D645A7" w:rsidRPr="00F53257">
        <w:rPr>
          <w:sz w:val="28"/>
          <w:szCs w:val="28"/>
          <w:lang w:val="uk-UA"/>
        </w:rPr>
        <w:t>проф.-викл</w:t>
      </w:r>
      <w:proofErr w:type="spellEnd"/>
      <w:r w:rsidR="00D645A7" w:rsidRPr="00F53257">
        <w:rPr>
          <w:sz w:val="28"/>
          <w:szCs w:val="28"/>
          <w:lang w:val="uk-UA"/>
        </w:rPr>
        <w:t xml:space="preserve">. складу, </w:t>
      </w:r>
      <w:proofErr w:type="spellStart"/>
      <w:r w:rsidR="00D645A7" w:rsidRPr="00F53257">
        <w:rPr>
          <w:sz w:val="28"/>
          <w:szCs w:val="28"/>
          <w:lang w:val="uk-UA"/>
        </w:rPr>
        <w:t>асп</w:t>
      </w:r>
      <w:proofErr w:type="spellEnd"/>
      <w:r w:rsidR="00D645A7" w:rsidRPr="00F53257">
        <w:rPr>
          <w:sz w:val="28"/>
          <w:szCs w:val="28"/>
          <w:lang w:val="uk-UA"/>
        </w:rPr>
        <w:t xml:space="preserve">., </w:t>
      </w:r>
      <w:proofErr w:type="spellStart"/>
      <w:r w:rsidR="00D645A7" w:rsidRPr="00F53257">
        <w:rPr>
          <w:sz w:val="28"/>
          <w:szCs w:val="28"/>
          <w:lang w:val="uk-UA"/>
        </w:rPr>
        <w:t>студ</w:t>
      </w:r>
      <w:proofErr w:type="spellEnd"/>
      <w:r w:rsidR="00D645A7" w:rsidRPr="00F53257">
        <w:rPr>
          <w:sz w:val="28"/>
          <w:szCs w:val="28"/>
          <w:lang w:val="uk-UA"/>
        </w:rPr>
        <w:t>. НТУ: тези доповідей. - Київ, 2015. - С.527</w:t>
      </w:r>
    </w:p>
    <w:p w:rsidR="00C2699B" w:rsidRPr="00F53257" w:rsidRDefault="00F53257" w:rsidP="009B3FD4">
      <w:pPr>
        <w:pStyle w:val="a3"/>
        <w:numPr>
          <w:ilvl w:val="0"/>
          <w:numId w:val="39"/>
        </w:numPr>
        <w:spacing w:line="360" w:lineRule="auto"/>
        <w:ind w:left="426"/>
        <w:jc w:val="both"/>
        <w:rPr>
          <w:sz w:val="28"/>
          <w:szCs w:val="28"/>
          <w:lang w:val="uk-UA"/>
        </w:rPr>
      </w:pPr>
      <w:r w:rsidRPr="00F53257">
        <w:rPr>
          <w:sz w:val="28"/>
          <w:szCs w:val="28"/>
          <w:lang w:val="uk-UA"/>
        </w:rPr>
        <w:t xml:space="preserve"> </w:t>
      </w:r>
      <w:proofErr w:type="spellStart"/>
      <w:r w:rsidRPr="00F53257">
        <w:rPr>
          <w:sz w:val="28"/>
          <w:szCs w:val="28"/>
          <w:lang w:val="uk-UA"/>
        </w:rPr>
        <w:t>Рогальський</w:t>
      </w:r>
      <w:proofErr w:type="spellEnd"/>
      <w:r w:rsidRPr="00F53257">
        <w:rPr>
          <w:sz w:val="28"/>
          <w:szCs w:val="28"/>
          <w:lang w:val="uk-UA"/>
        </w:rPr>
        <w:t xml:space="preserve"> Р.Б. Динаміка розвитку параметрів і показників функціонування пасажирських транспортних систем значних міст / </w:t>
      </w:r>
      <w:proofErr w:type="spellStart"/>
      <w:r w:rsidRPr="00F53257">
        <w:rPr>
          <w:sz w:val="28"/>
          <w:szCs w:val="28"/>
          <w:lang w:val="uk-UA"/>
        </w:rPr>
        <w:t>Рогальський</w:t>
      </w:r>
      <w:proofErr w:type="spellEnd"/>
      <w:r w:rsidRPr="00F53257">
        <w:rPr>
          <w:sz w:val="28"/>
          <w:szCs w:val="28"/>
          <w:lang w:val="uk-UA"/>
        </w:rPr>
        <w:t xml:space="preserve"> Р.Б. // автореферат на здобуття наукового ступеня кандидата техн. наук. - Харків, 2015. - С.24.</w:t>
      </w:r>
    </w:p>
    <w:p w:rsidR="00F53257" w:rsidRPr="00F53257" w:rsidRDefault="00F53257" w:rsidP="009B3FD4">
      <w:pPr>
        <w:pStyle w:val="a3"/>
        <w:numPr>
          <w:ilvl w:val="0"/>
          <w:numId w:val="39"/>
        </w:numPr>
        <w:spacing w:line="360" w:lineRule="auto"/>
        <w:ind w:left="426"/>
        <w:jc w:val="both"/>
        <w:rPr>
          <w:sz w:val="28"/>
          <w:szCs w:val="28"/>
          <w:lang w:val="uk-UA"/>
        </w:rPr>
      </w:pPr>
      <w:r w:rsidRPr="00F53257">
        <w:rPr>
          <w:sz w:val="28"/>
          <w:szCs w:val="28"/>
          <w:lang w:val="uk-UA"/>
        </w:rPr>
        <w:lastRenderedPageBreak/>
        <w:t xml:space="preserve"> Білоус А.Б. Визначення оптимального методу дослідження рухомості населення / Білоус А.Б., Демчук І.А. // LXXІ наукова </w:t>
      </w:r>
      <w:proofErr w:type="spellStart"/>
      <w:r w:rsidRPr="00F53257">
        <w:rPr>
          <w:sz w:val="28"/>
          <w:szCs w:val="28"/>
          <w:lang w:val="uk-UA"/>
        </w:rPr>
        <w:t>конф</w:t>
      </w:r>
      <w:proofErr w:type="spellEnd"/>
      <w:r w:rsidRPr="00F53257">
        <w:rPr>
          <w:sz w:val="28"/>
          <w:szCs w:val="28"/>
          <w:lang w:val="uk-UA"/>
        </w:rPr>
        <w:t xml:space="preserve">. </w:t>
      </w:r>
      <w:proofErr w:type="spellStart"/>
      <w:r w:rsidRPr="00F53257">
        <w:rPr>
          <w:sz w:val="28"/>
          <w:szCs w:val="28"/>
          <w:lang w:val="uk-UA"/>
        </w:rPr>
        <w:t>проф.-викл</w:t>
      </w:r>
      <w:proofErr w:type="spellEnd"/>
      <w:r w:rsidRPr="00F53257">
        <w:rPr>
          <w:sz w:val="28"/>
          <w:szCs w:val="28"/>
          <w:lang w:val="uk-UA"/>
        </w:rPr>
        <w:t xml:space="preserve">. складу, </w:t>
      </w:r>
      <w:proofErr w:type="spellStart"/>
      <w:r w:rsidRPr="00F53257">
        <w:rPr>
          <w:sz w:val="28"/>
          <w:szCs w:val="28"/>
          <w:lang w:val="uk-UA"/>
        </w:rPr>
        <w:t>асп</w:t>
      </w:r>
      <w:proofErr w:type="spellEnd"/>
      <w:r w:rsidRPr="00F53257">
        <w:rPr>
          <w:sz w:val="28"/>
          <w:szCs w:val="28"/>
          <w:lang w:val="uk-UA"/>
        </w:rPr>
        <w:t xml:space="preserve">., </w:t>
      </w:r>
      <w:proofErr w:type="spellStart"/>
      <w:r w:rsidRPr="00F53257">
        <w:rPr>
          <w:sz w:val="28"/>
          <w:szCs w:val="28"/>
          <w:lang w:val="uk-UA"/>
        </w:rPr>
        <w:t>студ</w:t>
      </w:r>
      <w:proofErr w:type="spellEnd"/>
      <w:r w:rsidRPr="00F53257">
        <w:rPr>
          <w:sz w:val="28"/>
          <w:szCs w:val="28"/>
          <w:lang w:val="uk-UA"/>
        </w:rPr>
        <w:t xml:space="preserve">. НТУ: тези доповідей. - Київ, 2015. - С.527. </w:t>
      </w:r>
    </w:p>
    <w:p w:rsidR="00F53257" w:rsidRPr="00F53257" w:rsidRDefault="00F53257" w:rsidP="009B3FD4">
      <w:pPr>
        <w:pStyle w:val="a3"/>
        <w:numPr>
          <w:ilvl w:val="0"/>
          <w:numId w:val="39"/>
        </w:numPr>
        <w:spacing w:line="360" w:lineRule="auto"/>
        <w:ind w:left="426"/>
        <w:jc w:val="both"/>
        <w:rPr>
          <w:sz w:val="28"/>
          <w:szCs w:val="28"/>
          <w:lang w:val="uk-UA"/>
        </w:rPr>
      </w:pPr>
      <w:r w:rsidRPr="00F53257">
        <w:rPr>
          <w:sz w:val="28"/>
          <w:szCs w:val="28"/>
          <w:lang w:val="uk-UA"/>
        </w:rPr>
        <w:t xml:space="preserve"> Демчук І. Про можливість використання стільникового зв’язку у маршрутизації пасажирських перевезень / І. Демчук // Матеріали Всеукраїнської науково-практичної конференції: </w:t>
      </w:r>
      <w:proofErr w:type="spellStart"/>
      <w:r w:rsidRPr="00F53257">
        <w:rPr>
          <w:sz w:val="28"/>
          <w:szCs w:val="28"/>
          <w:lang w:val="uk-UA"/>
        </w:rPr>
        <w:t>Автобусобудування</w:t>
      </w:r>
      <w:proofErr w:type="spellEnd"/>
      <w:r w:rsidRPr="00F53257">
        <w:rPr>
          <w:sz w:val="28"/>
          <w:szCs w:val="28"/>
          <w:lang w:val="uk-UA"/>
        </w:rPr>
        <w:t xml:space="preserve"> та пасажирські перевезення в Україні: тези доповідей. – Львів, 2015. – С.76-77. </w:t>
      </w:r>
    </w:p>
    <w:p w:rsidR="00F53257" w:rsidRPr="00F53257" w:rsidRDefault="00F53257" w:rsidP="009B3FD4">
      <w:pPr>
        <w:pStyle w:val="a3"/>
        <w:numPr>
          <w:ilvl w:val="0"/>
          <w:numId w:val="39"/>
        </w:numPr>
        <w:spacing w:line="360" w:lineRule="auto"/>
        <w:ind w:left="426"/>
        <w:jc w:val="both"/>
        <w:rPr>
          <w:sz w:val="28"/>
          <w:szCs w:val="28"/>
          <w:lang w:val="uk-UA"/>
        </w:rPr>
      </w:pPr>
      <w:r w:rsidRPr="00F53257">
        <w:rPr>
          <w:sz w:val="28"/>
          <w:szCs w:val="28"/>
          <w:lang w:val="uk-UA"/>
        </w:rPr>
        <w:t xml:space="preserve"> </w:t>
      </w:r>
      <w:proofErr w:type="spellStart"/>
      <w:r w:rsidRPr="00F53257">
        <w:rPr>
          <w:sz w:val="28"/>
          <w:szCs w:val="28"/>
          <w:lang w:val="uk-UA"/>
        </w:rPr>
        <w:t>Форнальчик</w:t>
      </w:r>
      <w:proofErr w:type="spellEnd"/>
      <w:r w:rsidRPr="00F53257">
        <w:rPr>
          <w:sz w:val="28"/>
          <w:szCs w:val="28"/>
          <w:lang w:val="uk-UA"/>
        </w:rPr>
        <w:t xml:space="preserve"> Є.Ю. Створення матриці кореспонденцій пересувань пасажирів на основі даних операторів стільникового зв’язку / </w:t>
      </w:r>
      <w:proofErr w:type="spellStart"/>
      <w:r w:rsidRPr="00F53257">
        <w:rPr>
          <w:sz w:val="28"/>
          <w:szCs w:val="28"/>
          <w:lang w:val="uk-UA"/>
        </w:rPr>
        <w:t>Форнальчик</w:t>
      </w:r>
      <w:proofErr w:type="spellEnd"/>
      <w:r w:rsidRPr="00F53257">
        <w:rPr>
          <w:sz w:val="28"/>
          <w:szCs w:val="28"/>
          <w:lang w:val="uk-UA"/>
        </w:rPr>
        <w:t xml:space="preserve"> Є.Ю., Демчук І.А. // Економіка та управління на транспорті. - К: НТУ, 2016. - Вип.3. - С.85-91. </w:t>
      </w:r>
    </w:p>
    <w:p w:rsidR="00F53257" w:rsidRPr="00F53257" w:rsidRDefault="00F53257" w:rsidP="009B3FD4">
      <w:pPr>
        <w:pStyle w:val="a3"/>
        <w:numPr>
          <w:ilvl w:val="0"/>
          <w:numId w:val="39"/>
        </w:numPr>
        <w:spacing w:line="360" w:lineRule="auto"/>
        <w:ind w:left="426"/>
        <w:jc w:val="both"/>
        <w:rPr>
          <w:sz w:val="28"/>
          <w:szCs w:val="28"/>
          <w:lang w:val="uk-UA"/>
        </w:rPr>
      </w:pPr>
      <w:r w:rsidRPr="00F53257">
        <w:rPr>
          <w:sz w:val="28"/>
          <w:szCs w:val="28"/>
          <w:lang w:val="uk-UA"/>
        </w:rPr>
        <w:t xml:space="preserve"> Білоус А. Алгоритм розрахунку пересувань мешканців міста з використанням масиву даних трансакцій систем стільникового зв'язку / А. Білоус, І. Демчук // Матеріали Всеукраїнської науково-теоретичної конференції: Проблеми з транспортними потоками і напрями їх розв'язання: тези доповідей. - Львів, 2015.- С.82-84 </w:t>
      </w:r>
    </w:p>
    <w:p w:rsidR="00F53257" w:rsidRPr="00F53257" w:rsidRDefault="00F53257" w:rsidP="009B3FD4">
      <w:pPr>
        <w:pStyle w:val="a3"/>
        <w:numPr>
          <w:ilvl w:val="0"/>
          <w:numId w:val="39"/>
        </w:numPr>
        <w:spacing w:line="360" w:lineRule="auto"/>
        <w:ind w:left="426"/>
        <w:jc w:val="both"/>
        <w:rPr>
          <w:sz w:val="28"/>
          <w:szCs w:val="28"/>
          <w:lang w:val="uk-UA"/>
        </w:rPr>
      </w:pPr>
      <w:r w:rsidRPr="00F53257">
        <w:rPr>
          <w:sz w:val="28"/>
          <w:szCs w:val="28"/>
          <w:lang w:val="uk-UA"/>
        </w:rPr>
        <w:t xml:space="preserve"> Демчук І.А. Розроблення варіантів маршрутів громадського транспорту на основі трансакцій абонентів стільникового зв’язку / Демчук І.А. // Вісник Вінницького політехнічного інституту. - Вінниця, 2016. - №4. - С.84-87. </w:t>
      </w:r>
    </w:p>
    <w:p w:rsidR="00F53257" w:rsidRPr="00F53257" w:rsidRDefault="00F53257" w:rsidP="009B3FD4">
      <w:pPr>
        <w:pStyle w:val="a3"/>
        <w:numPr>
          <w:ilvl w:val="0"/>
          <w:numId w:val="39"/>
        </w:numPr>
        <w:spacing w:line="360" w:lineRule="auto"/>
        <w:ind w:left="426"/>
        <w:jc w:val="both"/>
        <w:rPr>
          <w:sz w:val="28"/>
          <w:szCs w:val="28"/>
          <w:lang w:val="uk-UA"/>
        </w:rPr>
      </w:pPr>
      <w:r w:rsidRPr="00F53257">
        <w:rPr>
          <w:sz w:val="28"/>
          <w:szCs w:val="28"/>
          <w:lang w:val="uk-UA"/>
        </w:rPr>
        <w:t xml:space="preserve"> </w:t>
      </w:r>
      <w:proofErr w:type="spellStart"/>
      <w:r w:rsidRPr="00F53257">
        <w:rPr>
          <w:sz w:val="28"/>
          <w:szCs w:val="28"/>
          <w:lang w:val="uk-UA"/>
        </w:rPr>
        <w:t>Штовба</w:t>
      </w:r>
      <w:proofErr w:type="spellEnd"/>
      <w:r w:rsidRPr="00F53257">
        <w:rPr>
          <w:sz w:val="28"/>
          <w:szCs w:val="28"/>
          <w:lang w:val="uk-UA"/>
        </w:rPr>
        <w:t xml:space="preserve"> С.Д. </w:t>
      </w:r>
      <w:proofErr w:type="spellStart"/>
      <w:r w:rsidRPr="00F53257">
        <w:rPr>
          <w:sz w:val="28"/>
          <w:szCs w:val="28"/>
          <w:lang w:val="uk-UA"/>
        </w:rPr>
        <w:t>Проектирование</w:t>
      </w:r>
      <w:proofErr w:type="spellEnd"/>
      <w:r w:rsidRPr="00F53257">
        <w:rPr>
          <w:sz w:val="28"/>
          <w:szCs w:val="28"/>
          <w:lang w:val="uk-UA"/>
        </w:rPr>
        <w:t xml:space="preserve"> </w:t>
      </w:r>
      <w:proofErr w:type="spellStart"/>
      <w:r w:rsidRPr="00F53257">
        <w:rPr>
          <w:sz w:val="28"/>
          <w:szCs w:val="28"/>
          <w:lang w:val="uk-UA"/>
        </w:rPr>
        <w:t>нечетких</w:t>
      </w:r>
      <w:proofErr w:type="spellEnd"/>
      <w:r w:rsidRPr="00F53257">
        <w:rPr>
          <w:sz w:val="28"/>
          <w:szCs w:val="28"/>
          <w:lang w:val="uk-UA"/>
        </w:rPr>
        <w:t xml:space="preserve"> систем </w:t>
      </w:r>
      <w:proofErr w:type="spellStart"/>
      <w:r w:rsidRPr="00F53257">
        <w:rPr>
          <w:sz w:val="28"/>
          <w:szCs w:val="28"/>
          <w:lang w:val="uk-UA"/>
        </w:rPr>
        <w:t>средствами</w:t>
      </w:r>
      <w:proofErr w:type="spellEnd"/>
      <w:r w:rsidRPr="00F53257">
        <w:rPr>
          <w:sz w:val="28"/>
          <w:szCs w:val="28"/>
          <w:lang w:val="uk-UA"/>
        </w:rPr>
        <w:t xml:space="preserve"> MATLAB / С.Д. </w:t>
      </w:r>
      <w:proofErr w:type="spellStart"/>
      <w:r w:rsidRPr="00F53257">
        <w:rPr>
          <w:sz w:val="28"/>
          <w:szCs w:val="28"/>
          <w:lang w:val="uk-UA"/>
        </w:rPr>
        <w:t>Штовба</w:t>
      </w:r>
      <w:proofErr w:type="spellEnd"/>
      <w:r w:rsidRPr="00F53257">
        <w:rPr>
          <w:sz w:val="28"/>
          <w:szCs w:val="28"/>
          <w:lang w:val="uk-UA"/>
        </w:rPr>
        <w:t xml:space="preserve">. - М.: </w:t>
      </w:r>
      <w:proofErr w:type="spellStart"/>
      <w:r w:rsidRPr="00F53257">
        <w:rPr>
          <w:sz w:val="28"/>
          <w:szCs w:val="28"/>
          <w:lang w:val="uk-UA"/>
        </w:rPr>
        <w:t>Горячая</w:t>
      </w:r>
      <w:proofErr w:type="spellEnd"/>
      <w:r w:rsidRPr="00F53257">
        <w:rPr>
          <w:sz w:val="28"/>
          <w:szCs w:val="28"/>
          <w:lang w:val="uk-UA"/>
        </w:rPr>
        <w:t xml:space="preserve"> </w:t>
      </w:r>
      <w:proofErr w:type="spellStart"/>
      <w:r w:rsidRPr="00F53257">
        <w:rPr>
          <w:sz w:val="28"/>
          <w:szCs w:val="28"/>
          <w:lang w:val="uk-UA"/>
        </w:rPr>
        <w:t>линия-Телеком</w:t>
      </w:r>
      <w:proofErr w:type="spellEnd"/>
      <w:r w:rsidRPr="00F53257">
        <w:rPr>
          <w:sz w:val="28"/>
          <w:szCs w:val="28"/>
          <w:lang w:val="uk-UA"/>
        </w:rPr>
        <w:t xml:space="preserve">, 2007. - 288с. 108. </w:t>
      </w:r>
      <w:proofErr w:type="spellStart"/>
      <w:r w:rsidRPr="00F53257">
        <w:rPr>
          <w:sz w:val="28"/>
          <w:szCs w:val="28"/>
          <w:lang w:val="uk-UA"/>
        </w:rPr>
        <w:t>Леоненков</w:t>
      </w:r>
      <w:proofErr w:type="spellEnd"/>
      <w:r w:rsidRPr="00F53257">
        <w:rPr>
          <w:sz w:val="28"/>
          <w:szCs w:val="28"/>
          <w:lang w:val="uk-UA"/>
        </w:rPr>
        <w:t xml:space="preserve"> А. </w:t>
      </w:r>
      <w:proofErr w:type="spellStart"/>
      <w:r w:rsidRPr="00F53257">
        <w:rPr>
          <w:sz w:val="28"/>
          <w:szCs w:val="28"/>
          <w:lang w:val="uk-UA"/>
        </w:rPr>
        <w:t>Нечеткое</w:t>
      </w:r>
      <w:proofErr w:type="spellEnd"/>
      <w:r w:rsidRPr="00F53257">
        <w:rPr>
          <w:sz w:val="28"/>
          <w:szCs w:val="28"/>
          <w:lang w:val="uk-UA"/>
        </w:rPr>
        <w:t xml:space="preserve"> </w:t>
      </w:r>
      <w:proofErr w:type="spellStart"/>
      <w:r w:rsidRPr="00F53257">
        <w:rPr>
          <w:sz w:val="28"/>
          <w:szCs w:val="28"/>
          <w:lang w:val="uk-UA"/>
        </w:rPr>
        <w:t>моделирование</w:t>
      </w:r>
      <w:proofErr w:type="spellEnd"/>
      <w:r w:rsidRPr="00F53257">
        <w:rPr>
          <w:sz w:val="28"/>
          <w:szCs w:val="28"/>
          <w:lang w:val="uk-UA"/>
        </w:rPr>
        <w:t xml:space="preserve"> в </w:t>
      </w:r>
      <w:proofErr w:type="spellStart"/>
      <w:r w:rsidRPr="00F53257">
        <w:rPr>
          <w:sz w:val="28"/>
          <w:szCs w:val="28"/>
          <w:lang w:val="uk-UA"/>
        </w:rPr>
        <w:t>среде</w:t>
      </w:r>
      <w:proofErr w:type="spellEnd"/>
      <w:r w:rsidRPr="00F53257">
        <w:rPr>
          <w:sz w:val="28"/>
          <w:szCs w:val="28"/>
          <w:lang w:val="uk-UA"/>
        </w:rPr>
        <w:t xml:space="preserve"> MATLAB и </w:t>
      </w:r>
      <w:proofErr w:type="spellStart"/>
      <w:r w:rsidRPr="00F53257">
        <w:rPr>
          <w:sz w:val="28"/>
          <w:szCs w:val="28"/>
          <w:lang w:val="uk-UA"/>
        </w:rPr>
        <w:t>fuzzyTECH</w:t>
      </w:r>
      <w:proofErr w:type="spellEnd"/>
      <w:r w:rsidRPr="00F53257">
        <w:rPr>
          <w:sz w:val="28"/>
          <w:szCs w:val="28"/>
          <w:lang w:val="uk-UA"/>
        </w:rPr>
        <w:t xml:space="preserve"> / А. </w:t>
      </w:r>
      <w:proofErr w:type="spellStart"/>
      <w:r w:rsidRPr="00F53257">
        <w:rPr>
          <w:sz w:val="28"/>
          <w:szCs w:val="28"/>
          <w:lang w:val="uk-UA"/>
        </w:rPr>
        <w:t>Леоненков</w:t>
      </w:r>
      <w:proofErr w:type="spellEnd"/>
      <w:r w:rsidRPr="00F53257">
        <w:rPr>
          <w:sz w:val="28"/>
          <w:szCs w:val="28"/>
          <w:lang w:val="uk-UA"/>
        </w:rPr>
        <w:t xml:space="preserve">. - Петербург: </w:t>
      </w:r>
      <w:proofErr w:type="spellStart"/>
      <w:r w:rsidRPr="00F53257">
        <w:rPr>
          <w:sz w:val="28"/>
          <w:szCs w:val="28"/>
          <w:lang w:val="uk-UA"/>
        </w:rPr>
        <w:t>Мастер</w:t>
      </w:r>
      <w:proofErr w:type="spellEnd"/>
      <w:r w:rsidRPr="00F53257">
        <w:rPr>
          <w:sz w:val="28"/>
          <w:szCs w:val="28"/>
          <w:lang w:val="uk-UA"/>
        </w:rPr>
        <w:t xml:space="preserve"> </w:t>
      </w:r>
      <w:proofErr w:type="spellStart"/>
      <w:r w:rsidRPr="00F53257">
        <w:rPr>
          <w:sz w:val="28"/>
          <w:szCs w:val="28"/>
          <w:lang w:val="uk-UA"/>
        </w:rPr>
        <w:t>решений</w:t>
      </w:r>
      <w:proofErr w:type="spellEnd"/>
      <w:r w:rsidRPr="00F53257">
        <w:rPr>
          <w:sz w:val="28"/>
          <w:szCs w:val="28"/>
          <w:lang w:val="uk-UA"/>
        </w:rPr>
        <w:t xml:space="preserve">, 2003. - 724с. </w:t>
      </w:r>
    </w:p>
    <w:p w:rsidR="00F53257" w:rsidRPr="00F53257" w:rsidRDefault="00F53257" w:rsidP="009B3FD4">
      <w:pPr>
        <w:pStyle w:val="a3"/>
        <w:numPr>
          <w:ilvl w:val="0"/>
          <w:numId w:val="39"/>
        </w:numPr>
        <w:spacing w:line="360" w:lineRule="auto"/>
        <w:ind w:left="426"/>
        <w:jc w:val="both"/>
        <w:rPr>
          <w:sz w:val="28"/>
          <w:szCs w:val="28"/>
          <w:lang w:val="uk-UA"/>
        </w:rPr>
      </w:pPr>
      <w:r w:rsidRPr="00F53257">
        <w:rPr>
          <w:sz w:val="28"/>
          <w:szCs w:val="28"/>
          <w:lang w:val="uk-UA"/>
        </w:rPr>
        <w:t xml:space="preserve"> </w:t>
      </w:r>
      <w:proofErr w:type="spellStart"/>
      <w:r w:rsidRPr="00F53257">
        <w:rPr>
          <w:sz w:val="28"/>
          <w:szCs w:val="28"/>
          <w:lang w:val="uk-UA"/>
        </w:rPr>
        <w:t>Годяев</w:t>
      </w:r>
      <w:proofErr w:type="spellEnd"/>
      <w:r w:rsidRPr="00F53257">
        <w:rPr>
          <w:sz w:val="28"/>
          <w:szCs w:val="28"/>
          <w:lang w:val="uk-UA"/>
        </w:rPr>
        <w:t xml:space="preserve"> А.И. </w:t>
      </w:r>
      <w:proofErr w:type="spellStart"/>
      <w:r w:rsidRPr="00F53257">
        <w:rPr>
          <w:sz w:val="28"/>
          <w:szCs w:val="28"/>
          <w:lang w:val="uk-UA"/>
        </w:rPr>
        <w:t>Применение</w:t>
      </w:r>
      <w:proofErr w:type="spellEnd"/>
      <w:r w:rsidRPr="00F53257">
        <w:rPr>
          <w:sz w:val="28"/>
          <w:szCs w:val="28"/>
          <w:lang w:val="uk-UA"/>
        </w:rPr>
        <w:t xml:space="preserve"> </w:t>
      </w:r>
      <w:proofErr w:type="spellStart"/>
      <w:r w:rsidRPr="00F53257">
        <w:rPr>
          <w:sz w:val="28"/>
          <w:szCs w:val="28"/>
          <w:lang w:val="uk-UA"/>
        </w:rPr>
        <w:t>нечеткой</w:t>
      </w:r>
      <w:proofErr w:type="spellEnd"/>
      <w:r w:rsidRPr="00F53257">
        <w:rPr>
          <w:sz w:val="28"/>
          <w:szCs w:val="28"/>
          <w:lang w:val="uk-UA"/>
        </w:rPr>
        <w:t xml:space="preserve"> </w:t>
      </w:r>
      <w:proofErr w:type="spellStart"/>
      <w:r w:rsidRPr="00F53257">
        <w:rPr>
          <w:sz w:val="28"/>
          <w:szCs w:val="28"/>
          <w:lang w:val="uk-UA"/>
        </w:rPr>
        <w:t>логики</w:t>
      </w:r>
      <w:proofErr w:type="spellEnd"/>
      <w:r w:rsidRPr="00F53257">
        <w:rPr>
          <w:sz w:val="28"/>
          <w:szCs w:val="28"/>
          <w:lang w:val="uk-UA"/>
        </w:rPr>
        <w:t xml:space="preserve"> при </w:t>
      </w:r>
      <w:proofErr w:type="spellStart"/>
      <w:r w:rsidRPr="00F53257">
        <w:rPr>
          <w:sz w:val="28"/>
          <w:szCs w:val="28"/>
          <w:lang w:val="uk-UA"/>
        </w:rPr>
        <w:t>моделировании</w:t>
      </w:r>
      <w:proofErr w:type="spellEnd"/>
      <w:r w:rsidRPr="00F53257">
        <w:rPr>
          <w:sz w:val="28"/>
          <w:szCs w:val="28"/>
          <w:lang w:val="uk-UA"/>
        </w:rPr>
        <w:t xml:space="preserve"> </w:t>
      </w:r>
      <w:proofErr w:type="spellStart"/>
      <w:r w:rsidRPr="00F53257">
        <w:rPr>
          <w:sz w:val="28"/>
          <w:szCs w:val="28"/>
          <w:lang w:val="uk-UA"/>
        </w:rPr>
        <w:t>функционирования</w:t>
      </w:r>
      <w:proofErr w:type="spellEnd"/>
      <w:r w:rsidRPr="00F53257">
        <w:rPr>
          <w:sz w:val="28"/>
          <w:szCs w:val="28"/>
          <w:lang w:val="uk-UA"/>
        </w:rPr>
        <w:t xml:space="preserve"> </w:t>
      </w:r>
      <w:proofErr w:type="spellStart"/>
      <w:r w:rsidRPr="00F53257">
        <w:rPr>
          <w:sz w:val="28"/>
          <w:szCs w:val="28"/>
          <w:lang w:val="uk-UA"/>
        </w:rPr>
        <w:t>железнодорожных</w:t>
      </w:r>
      <w:proofErr w:type="spellEnd"/>
      <w:r w:rsidRPr="00F53257">
        <w:rPr>
          <w:sz w:val="28"/>
          <w:szCs w:val="28"/>
          <w:lang w:val="uk-UA"/>
        </w:rPr>
        <w:t xml:space="preserve"> </w:t>
      </w:r>
      <w:proofErr w:type="spellStart"/>
      <w:r w:rsidRPr="00F53257">
        <w:rPr>
          <w:sz w:val="28"/>
          <w:szCs w:val="28"/>
          <w:lang w:val="uk-UA"/>
        </w:rPr>
        <w:t>переездов</w:t>
      </w:r>
      <w:proofErr w:type="spellEnd"/>
      <w:r w:rsidRPr="00F53257">
        <w:rPr>
          <w:sz w:val="28"/>
          <w:szCs w:val="28"/>
          <w:lang w:val="uk-UA"/>
        </w:rPr>
        <w:t xml:space="preserve"> / А.И. </w:t>
      </w:r>
      <w:proofErr w:type="spellStart"/>
      <w:r w:rsidRPr="00F53257">
        <w:rPr>
          <w:sz w:val="28"/>
          <w:szCs w:val="28"/>
          <w:lang w:val="uk-UA"/>
        </w:rPr>
        <w:t>Годяев</w:t>
      </w:r>
      <w:proofErr w:type="spellEnd"/>
      <w:r w:rsidRPr="00F53257">
        <w:rPr>
          <w:sz w:val="28"/>
          <w:szCs w:val="28"/>
          <w:lang w:val="uk-UA"/>
        </w:rPr>
        <w:t xml:space="preserve"> // Наука и </w:t>
      </w:r>
      <w:proofErr w:type="spellStart"/>
      <w:r w:rsidRPr="00F53257">
        <w:rPr>
          <w:sz w:val="28"/>
          <w:szCs w:val="28"/>
          <w:lang w:val="uk-UA"/>
        </w:rPr>
        <w:t>техника</w:t>
      </w:r>
      <w:proofErr w:type="spellEnd"/>
      <w:r w:rsidRPr="00F53257">
        <w:rPr>
          <w:sz w:val="28"/>
          <w:szCs w:val="28"/>
          <w:lang w:val="uk-UA"/>
        </w:rPr>
        <w:t xml:space="preserve"> </w:t>
      </w:r>
      <w:proofErr w:type="spellStart"/>
      <w:r w:rsidRPr="00F53257">
        <w:rPr>
          <w:sz w:val="28"/>
          <w:szCs w:val="28"/>
          <w:lang w:val="uk-UA"/>
        </w:rPr>
        <w:t>транспорта</w:t>
      </w:r>
      <w:proofErr w:type="spellEnd"/>
      <w:r w:rsidRPr="00F53257">
        <w:rPr>
          <w:sz w:val="28"/>
          <w:szCs w:val="28"/>
          <w:lang w:val="uk-UA"/>
        </w:rPr>
        <w:t xml:space="preserve">. – 2004. - № 4. – С. 44-49. </w:t>
      </w:r>
    </w:p>
    <w:p w:rsidR="00F53257" w:rsidRPr="00F53257" w:rsidRDefault="00F53257" w:rsidP="009B3FD4">
      <w:pPr>
        <w:pStyle w:val="a3"/>
        <w:numPr>
          <w:ilvl w:val="0"/>
          <w:numId w:val="39"/>
        </w:numPr>
        <w:spacing w:line="360" w:lineRule="auto"/>
        <w:ind w:left="426"/>
        <w:jc w:val="both"/>
        <w:rPr>
          <w:sz w:val="28"/>
          <w:szCs w:val="28"/>
          <w:lang w:val="uk-UA"/>
        </w:rPr>
      </w:pPr>
      <w:r w:rsidRPr="00F53257">
        <w:rPr>
          <w:sz w:val="28"/>
          <w:szCs w:val="28"/>
          <w:lang w:val="uk-UA"/>
        </w:rPr>
        <w:t xml:space="preserve">Могила І.А. Підвищення ефективності функціонування ізольованих регульованих перехресть з адаптивним алгоритмом керування: дисертація </w:t>
      </w:r>
      <w:r w:rsidRPr="00F53257">
        <w:rPr>
          <w:sz w:val="28"/>
          <w:szCs w:val="28"/>
          <w:lang w:val="uk-UA"/>
        </w:rPr>
        <w:lastRenderedPageBreak/>
        <w:t xml:space="preserve">на здобуття наукового ступеня кандидата наук / І.А. Могила. - Львів, 2014. - 168с. </w:t>
      </w:r>
    </w:p>
    <w:p w:rsidR="00F53257" w:rsidRPr="00F53257" w:rsidRDefault="00F53257" w:rsidP="009B3FD4">
      <w:pPr>
        <w:pStyle w:val="a3"/>
        <w:numPr>
          <w:ilvl w:val="0"/>
          <w:numId w:val="39"/>
        </w:numPr>
        <w:spacing w:line="360" w:lineRule="auto"/>
        <w:ind w:left="426"/>
        <w:jc w:val="both"/>
        <w:rPr>
          <w:sz w:val="28"/>
          <w:szCs w:val="28"/>
          <w:lang w:val="uk-UA"/>
        </w:rPr>
      </w:pPr>
      <w:r w:rsidRPr="00F53257">
        <w:rPr>
          <w:sz w:val="28"/>
          <w:szCs w:val="28"/>
          <w:lang w:val="uk-UA"/>
        </w:rPr>
        <w:t xml:space="preserve"> </w:t>
      </w:r>
      <w:proofErr w:type="spellStart"/>
      <w:r w:rsidRPr="00F53257">
        <w:rPr>
          <w:sz w:val="28"/>
          <w:szCs w:val="28"/>
          <w:lang w:val="uk-UA"/>
        </w:rPr>
        <w:t>Кристопчук</w:t>
      </w:r>
      <w:proofErr w:type="spellEnd"/>
      <w:r w:rsidRPr="00F53257">
        <w:rPr>
          <w:sz w:val="28"/>
          <w:szCs w:val="28"/>
          <w:lang w:val="uk-UA"/>
        </w:rPr>
        <w:t xml:space="preserve"> М.Є. Дослідження факторів впливу на розподіл пасажирських кореспонденцій по маршрутній мережі / М.Є. </w:t>
      </w:r>
      <w:proofErr w:type="spellStart"/>
      <w:r w:rsidRPr="00F53257">
        <w:rPr>
          <w:sz w:val="28"/>
          <w:szCs w:val="28"/>
          <w:lang w:val="uk-UA"/>
        </w:rPr>
        <w:t>Кристопчук</w:t>
      </w:r>
      <w:proofErr w:type="spellEnd"/>
      <w:r w:rsidRPr="00F53257">
        <w:rPr>
          <w:sz w:val="28"/>
          <w:szCs w:val="28"/>
          <w:lang w:val="uk-UA"/>
        </w:rPr>
        <w:t xml:space="preserve"> // "Наукові нотатки": міжвузівський збірник. - Луцьк, 2014. - випуск №45. - С.317-322. </w:t>
      </w:r>
    </w:p>
    <w:p w:rsidR="00F53257" w:rsidRPr="00F53257" w:rsidRDefault="00F53257" w:rsidP="009B3FD4">
      <w:pPr>
        <w:pStyle w:val="a3"/>
        <w:numPr>
          <w:ilvl w:val="0"/>
          <w:numId w:val="39"/>
        </w:numPr>
        <w:spacing w:line="360" w:lineRule="auto"/>
        <w:ind w:left="426"/>
        <w:jc w:val="both"/>
        <w:rPr>
          <w:sz w:val="28"/>
          <w:szCs w:val="28"/>
          <w:lang w:val="uk-UA"/>
        </w:rPr>
      </w:pPr>
      <w:r w:rsidRPr="00F53257">
        <w:rPr>
          <w:sz w:val="28"/>
          <w:szCs w:val="28"/>
          <w:lang w:val="uk-UA"/>
        </w:rPr>
        <w:t xml:space="preserve"> </w:t>
      </w:r>
      <w:proofErr w:type="spellStart"/>
      <w:r w:rsidRPr="00F53257">
        <w:rPr>
          <w:sz w:val="28"/>
          <w:szCs w:val="28"/>
          <w:lang w:val="uk-UA"/>
        </w:rPr>
        <w:t>Ковалишин</w:t>
      </w:r>
      <w:proofErr w:type="spellEnd"/>
      <w:r w:rsidRPr="00F53257">
        <w:rPr>
          <w:sz w:val="28"/>
          <w:szCs w:val="28"/>
          <w:lang w:val="uk-UA"/>
        </w:rPr>
        <w:t xml:space="preserve"> В.В. Про «комфортний» час очікування громадського транспорту у Львові: [Електронний ресурс]. - 2013. - Режим доступу: </w:t>
      </w:r>
      <w:hyperlink r:id="rId42" w:history="1">
        <w:r w:rsidRPr="00F53257">
          <w:rPr>
            <w:rStyle w:val="a6"/>
            <w:sz w:val="28"/>
            <w:szCs w:val="28"/>
            <w:lang w:val="uk-UA"/>
          </w:rPr>
          <w:t>http://volodymyrkovalyshyn.blogspot.com/2013/06/blog-post.html</w:t>
        </w:r>
      </w:hyperlink>
      <w:r w:rsidRPr="00F53257">
        <w:rPr>
          <w:sz w:val="28"/>
          <w:szCs w:val="28"/>
          <w:lang w:val="uk-UA"/>
        </w:rPr>
        <w:t xml:space="preserve">. </w:t>
      </w:r>
    </w:p>
    <w:p w:rsidR="00F53257" w:rsidRPr="00F53257" w:rsidRDefault="00F53257" w:rsidP="009B3FD4">
      <w:pPr>
        <w:pStyle w:val="a3"/>
        <w:numPr>
          <w:ilvl w:val="0"/>
          <w:numId w:val="39"/>
        </w:numPr>
        <w:spacing w:line="360" w:lineRule="auto"/>
        <w:ind w:left="426"/>
        <w:jc w:val="both"/>
        <w:rPr>
          <w:sz w:val="28"/>
          <w:szCs w:val="28"/>
          <w:lang w:val="uk-UA"/>
        </w:rPr>
      </w:pPr>
      <w:r w:rsidRPr="00F53257">
        <w:rPr>
          <w:sz w:val="28"/>
          <w:szCs w:val="28"/>
          <w:lang w:val="uk-UA"/>
        </w:rPr>
        <w:t xml:space="preserve"> Григорова Т.М. Визначення факторів, які впливають на вибір пасажирами виду приміського транспорту / Т.М. Григорова, Ю.О. </w:t>
      </w:r>
      <w:proofErr w:type="spellStart"/>
      <w:r w:rsidRPr="00F53257">
        <w:rPr>
          <w:sz w:val="28"/>
          <w:szCs w:val="28"/>
          <w:lang w:val="uk-UA"/>
        </w:rPr>
        <w:t>Давідіч</w:t>
      </w:r>
      <w:proofErr w:type="spellEnd"/>
      <w:r w:rsidRPr="00F53257">
        <w:rPr>
          <w:sz w:val="28"/>
          <w:szCs w:val="28"/>
          <w:lang w:val="uk-UA"/>
        </w:rPr>
        <w:t xml:space="preserve">, В.К. Доля // Вісник НТУ "ХПІ". - Харків, 2015. - №21 (1130). - С.29-37. </w:t>
      </w:r>
    </w:p>
    <w:p w:rsidR="00F53257" w:rsidRPr="00F53257" w:rsidRDefault="00F53257" w:rsidP="009B3FD4">
      <w:pPr>
        <w:pStyle w:val="a3"/>
        <w:numPr>
          <w:ilvl w:val="0"/>
          <w:numId w:val="39"/>
        </w:numPr>
        <w:spacing w:line="360" w:lineRule="auto"/>
        <w:ind w:left="426"/>
        <w:jc w:val="both"/>
        <w:rPr>
          <w:sz w:val="28"/>
          <w:szCs w:val="28"/>
          <w:lang w:val="uk-UA"/>
        </w:rPr>
      </w:pPr>
      <w:proofErr w:type="spellStart"/>
      <w:r w:rsidRPr="00F53257">
        <w:rPr>
          <w:sz w:val="28"/>
          <w:szCs w:val="28"/>
          <w:lang w:val="uk-UA"/>
        </w:rPr>
        <w:t>Давідіч</w:t>
      </w:r>
      <w:proofErr w:type="spellEnd"/>
      <w:r w:rsidRPr="00F53257">
        <w:rPr>
          <w:sz w:val="28"/>
          <w:szCs w:val="28"/>
          <w:lang w:val="uk-UA"/>
        </w:rPr>
        <w:t xml:space="preserve"> Н.В. Оцінка якості в проектах міського пасажирського транспорту / </w:t>
      </w:r>
      <w:proofErr w:type="spellStart"/>
      <w:r w:rsidRPr="00F53257">
        <w:rPr>
          <w:sz w:val="28"/>
          <w:szCs w:val="28"/>
          <w:lang w:val="uk-UA"/>
        </w:rPr>
        <w:t>Давідіч</w:t>
      </w:r>
      <w:proofErr w:type="spellEnd"/>
      <w:r w:rsidRPr="00F53257">
        <w:rPr>
          <w:sz w:val="28"/>
          <w:szCs w:val="28"/>
          <w:lang w:val="uk-UA"/>
        </w:rPr>
        <w:t xml:space="preserve"> Н.В. // Сучасні технології в машинобудуванні та транспорті. - Луцьк, 2016. - №1 (5). - С.63-66. </w:t>
      </w:r>
    </w:p>
    <w:p w:rsidR="00F53257" w:rsidRPr="00F53257" w:rsidRDefault="00F53257" w:rsidP="009B3FD4">
      <w:pPr>
        <w:pStyle w:val="a3"/>
        <w:numPr>
          <w:ilvl w:val="0"/>
          <w:numId w:val="39"/>
        </w:numPr>
        <w:spacing w:line="360" w:lineRule="auto"/>
        <w:ind w:left="426"/>
        <w:jc w:val="both"/>
        <w:rPr>
          <w:sz w:val="28"/>
          <w:szCs w:val="28"/>
          <w:lang w:val="uk-UA"/>
        </w:rPr>
      </w:pPr>
      <w:r w:rsidRPr="00F53257">
        <w:rPr>
          <w:sz w:val="28"/>
          <w:szCs w:val="28"/>
          <w:lang w:val="uk-UA"/>
        </w:rPr>
        <w:t xml:space="preserve"> Вдовиченко В.О. Ефективність функціонування міської пасажирської транспортної системи: автореферат дисертації на здобуття наукового ступеня кандидата технічних наук / Вдовиченко В.О. - Київ, 2004. - 22с. </w:t>
      </w:r>
    </w:p>
    <w:p w:rsidR="00F53257" w:rsidRPr="00F53257" w:rsidRDefault="00F53257" w:rsidP="009B3FD4">
      <w:pPr>
        <w:pStyle w:val="a3"/>
        <w:numPr>
          <w:ilvl w:val="0"/>
          <w:numId w:val="39"/>
        </w:numPr>
        <w:spacing w:line="360" w:lineRule="auto"/>
        <w:ind w:left="425" w:hanging="357"/>
        <w:jc w:val="both"/>
        <w:rPr>
          <w:sz w:val="28"/>
          <w:szCs w:val="28"/>
          <w:lang w:val="uk-UA"/>
        </w:rPr>
      </w:pPr>
      <w:r w:rsidRPr="00F53257">
        <w:rPr>
          <w:sz w:val="28"/>
          <w:szCs w:val="28"/>
          <w:lang w:val="uk-UA"/>
        </w:rPr>
        <w:t xml:space="preserve"> </w:t>
      </w:r>
      <w:proofErr w:type="spellStart"/>
      <w:r w:rsidRPr="00F53257">
        <w:rPr>
          <w:sz w:val="28"/>
          <w:szCs w:val="28"/>
          <w:lang w:val="uk-UA"/>
        </w:rPr>
        <w:t>Гульчак</w:t>
      </w:r>
      <w:proofErr w:type="spellEnd"/>
      <w:r w:rsidRPr="00F53257">
        <w:rPr>
          <w:sz w:val="28"/>
          <w:szCs w:val="28"/>
          <w:lang w:val="uk-UA"/>
        </w:rPr>
        <w:t xml:space="preserve"> О.Д. Підвищення ефективності міських пасажирських перевезень на основі удосконалення організації руху автобусів: автореферат дисертації на здобуття наукового ступеня кандидата технічних наук / </w:t>
      </w:r>
      <w:proofErr w:type="spellStart"/>
      <w:r w:rsidRPr="00F53257">
        <w:rPr>
          <w:sz w:val="28"/>
          <w:szCs w:val="28"/>
          <w:lang w:val="uk-UA"/>
        </w:rPr>
        <w:t>Гульчак</w:t>
      </w:r>
      <w:proofErr w:type="spellEnd"/>
      <w:r w:rsidRPr="00F53257">
        <w:rPr>
          <w:sz w:val="28"/>
          <w:szCs w:val="28"/>
          <w:lang w:val="uk-UA"/>
        </w:rPr>
        <w:t xml:space="preserve"> О.Д. - Київ, 2005. - 21с</w:t>
      </w:r>
    </w:p>
    <w:p w:rsidR="00F53257" w:rsidRPr="00F53257" w:rsidRDefault="00F53257" w:rsidP="009B3FD4">
      <w:pPr>
        <w:pStyle w:val="a3"/>
        <w:numPr>
          <w:ilvl w:val="0"/>
          <w:numId w:val="39"/>
        </w:numPr>
        <w:spacing w:line="360" w:lineRule="auto"/>
        <w:ind w:left="425" w:hanging="357"/>
        <w:jc w:val="both"/>
        <w:rPr>
          <w:sz w:val="28"/>
          <w:szCs w:val="28"/>
          <w:lang w:val="uk-UA"/>
        </w:rPr>
      </w:pPr>
      <w:r w:rsidRPr="00F53257">
        <w:rPr>
          <w:sz w:val="28"/>
          <w:szCs w:val="28"/>
          <w:lang w:val="uk-UA"/>
        </w:rPr>
        <w:t>Програмний комплекс щодо забезпечення обробки матеріалів обстежень пасажиропотоків з використанням засобів обчислювальної техніки на міських, приміських, міжміських та міжнародних маршрутах: Свідоцтво серії ВР за №00256 про внесення Національного транспортного університету до Реєстру виробників та розповсюджувачів програмного забезпечення, що видане Державним департаментом інтелектуальної власності МОН України від 09.09.2004 р</w:t>
      </w:r>
    </w:p>
    <w:p w:rsidR="00F53257" w:rsidRPr="00F53257" w:rsidRDefault="00F53257" w:rsidP="009B3FD4">
      <w:pPr>
        <w:pStyle w:val="a3"/>
        <w:numPr>
          <w:ilvl w:val="0"/>
          <w:numId w:val="39"/>
        </w:numPr>
        <w:spacing w:line="360" w:lineRule="auto"/>
        <w:ind w:left="425" w:hanging="357"/>
        <w:jc w:val="both"/>
        <w:rPr>
          <w:sz w:val="28"/>
          <w:szCs w:val="28"/>
          <w:lang w:val="uk-UA"/>
        </w:rPr>
      </w:pPr>
      <w:proofErr w:type="spellStart"/>
      <w:r w:rsidRPr="00F53257">
        <w:rPr>
          <w:sz w:val="28"/>
          <w:szCs w:val="28"/>
          <w:lang w:val="en-US"/>
        </w:rPr>
        <w:lastRenderedPageBreak/>
        <w:t>Jassbi</w:t>
      </w:r>
      <w:proofErr w:type="spellEnd"/>
      <w:r w:rsidRPr="00F53257">
        <w:rPr>
          <w:sz w:val="28"/>
          <w:szCs w:val="28"/>
          <w:lang w:val="en-US"/>
        </w:rPr>
        <w:t xml:space="preserve"> J. Soft system modeling in transportation planning: Modeling trip flows based on the fuzzy inference system approach / </w:t>
      </w:r>
      <w:proofErr w:type="spellStart"/>
      <w:r w:rsidRPr="00F53257">
        <w:rPr>
          <w:sz w:val="28"/>
          <w:szCs w:val="28"/>
          <w:lang w:val="en-US"/>
        </w:rPr>
        <w:t>Jassbi</w:t>
      </w:r>
      <w:proofErr w:type="spellEnd"/>
      <w:r w:rsidRPr="00F53257">
        <w:rPr>
          <w:sz w:val="28"/>
          <w:szCs w:val="28"/>
          <w:lang w:val="en-US"/>
        </w:rPr>
        <w:t xml:space="preserve"> J., </w:t>
      </w:r>
      <w:proofErr w:type="spellStart"/>
      <w:r w:rsidRPr="00F53257">
        <w:rPr>
          <w:sz w:val="28"/>
          <w:szCs w:val="28"/>
          <w:lang w:val="en-US"/>
        </w:rPr>
        <w:t>Makvandi</w:t>
      </w:r>
      <w:proofErr w:type="spellEnd"/>
      <w:r w:rsidRPr="00F53257">
        <w:rPr>
          <w:sz w:val="28"/>
          <w:szCs w:val="28"/>
          <w:lang w:val="en-US"/>
        </w:rPr>
        <w:t xml:space="preserve"> P., </w:t>
      </w:r>
      <w:proofErr w:type="spellStart"/>
      <w:r w:rsidRPr="00F53257">
        <w:rPr>
          <w:sz w:val="28"/>
          <w:szCs w:val="28"/>
          <w:lang w:val="en-US"/>
        </w:rPr>
        <w:t>Ataei</w:t>
      </w:r>
      <w:proofErr w:type="spellEnd"/>
      <w:r w:rsidRPr="00F53257">
        <w:rPr>
          <w:sz w:val="28"/>
          <w:szCs w:val="28"/>
          <w:lang w:val="en-US"/>
        </w:rPr>
        <w:t xml:space="preserve"> M., Sousa Pedro A.S. // African Journal of Business Management. - 2011. - Vol. 5 (2). - P.505-514. </w:t>
      </w:r>
    </w:p>
    <w:p w:rsidR="00F53257" w:rsidRPr="00F53257" w:rsidRDefault="00F53257" w:rsidP="009B3FD4">
      <w:pPr>
        <w:pStyle w:val="a3"/>
        <w:numPr>
          <w:ilvl w:val="0"/>
          <w:numId w:val="39"/>
        </w:numPr>
        <w:spacing w:line="360" w:lineRule="auto"/>
        <w:ind w:left="425" w:hanging="357"/>
        <w:jc w:val="both"/>
        <w:rPr>
          <w:sz w:val="28"/>
          <w:szCs w:val="28"/>
          <w:lang w:val="uk-UA"/>
        </w:rPr>
      </w:pPr>
      <w:r w:rsidRPr="00F53257">
        <w:rPr>
          <w:sz w:val="28"/>
          <w:szCs w:val="28"/>
          <w:lang w:val="en-US"/>
        </w:rPr>
        <w:t xml:space="preserve"> </w:t>
      </w:r>
      <w:proofErr w:type="spellStart"/>
      <w:r w:rsidRPr="00F53257">
        <w:rPr>
          <w:sz w:val="28"/>
          <w:szCs w:val="28"/>
          <w:lang w:val="en-US"/>
        </w:rPr>
        <w:t>Kompil</w:t>
      </w:r>
      <w:proofErr w:type="spellEnd"/>
      <w:r w:rsidRPr="00F53257">
        <w:rPr>
          <w:sz w:val="28"/>
          <w:szCs w:val="28"/>
          <w:lang w:val="en-US"/>
        </w:rPr>
        <w:t xml:space="preserve"> M. </w:t>
      </w:r>
      <w:proofErr w:type="spellStart"/>
      <w:r w:rsidRPr="00F53257">
        <w:rPr>
          <w:sz w:val="28"/>
          <w:szCs w:val="28"/>
          <w:lang w:val="en-US"/>
        </w:rPr>
        <w:t>Modelling</w:t>
      </w:r>
      <w:proofErr w:type="spellEnd"/>
      <w:r w:rsidRPr="00F53257">
        <w:rPr>
          <w:sz w:val="28"/>
          <w:szCs w:val="28"/>
          <w:lang w:val="en-US"/>
        </w:rPr>
        <w:t xml:space="preserve"> trip distribution with fuzzy and genetic fuzzy systems / </w:t>
      </w:r>
      <w:proofErr w:type="spellStart"/>
      <w:r w:rsidRPr="00F53257">
        <w:rPr>
          <w:sz w:val="28"/>
          <w:szCs w:val="28"/>
          <w:lang w:val="en-US"/>
        </w:rPr>
        <w:t>Kompil</w:t>
      </w:r>
      <w:proofErr w:type="spellEnd"/>
      <w:r w:rsidRPr="00F53257">
        <w:rPr>
          <w:sz w:val="28"/>
          <w:szCs w:val="28"/>
          <w:lang w:val="en-US"/>
        </w:rPr>
        <w:t xml:space="preserve"> M., </w:t>
      </w:r>
      <w:proofErr w:type="spellStart"/>
      <w:r w:rsidRPr="00F53257">
        <w:rPr>
          <w:sz w:val="28"/>
          <w:szCs w:val="28"/>
          <w:lang w:val="en-US"/>
        </w:rPr>
        <w:t>Celik</w:t>
      </w:r>
      <w:proofErr w:type="spellEnd"/>
      <w:r w:rsidRPr="00F53257">
        <w:rPr>
          <w:sz w:val="28"/>
          <w:szCs w:val="28"/>
          <w:lang w:val="en-US"/>
        </w:rPr>
        <w:t xml:space="preserve"> H. // Transportation Planning </w:t>
      </w:r>
      <w:proofErr w:type="spellStart"/>
      <w:r w:rsidRPr="00F53257">
        <w:rPr>
          <w:sz w:val="28"/>
          <w:szCs w:val="28"/>
          <w:lang w:val="en-US"/>
        </w:rPr>
        <w:t>ang</w:t>
      </w:r>
      <w:proofErr w:type="spellEnd"/>
      <w:r w:rsidRPr="00F53257">
        <w:rPr>
          <w:sz w:val="28"/>
          <w:szCs w:val="28"/>
          <w:lang w:val="en-US"/>
        </w:rPr>
        <w:t xml:space="preserve"> Technology. - 2013. - Vol. 36 (2). - P.170-200. </w:t>
      </w:r>
    </w:p>
    <w:p w:rsidR="00F53257" w:rsidRPr="00F53257" w:rsidRDefault="00F53257" w:rsidP="009B3FD4">
      <w:pPr>
        <w:pStyle w:val="a3"/>
        <w:numPr>
          <w:ilvl w:val="0"/>
          <w:numId w:val="39"/>
        </w:numPr>
        <w:spacing w:line="360" w:lineRule="auto"/>
        <w:ind w:left="425" w:hanging="357"/>
        <w:jc w:val="both"/>
        <w:rPr>
          <w:sz w:val="28"/>
          <w:szCs w:val="28"/>
          <w:lang w:val="uk-UA"/>
        </w:rPr>
      </w:pPr>
      <w:proofErr w:type="spellStart"/>
      <w:r w:rsidRPr="00F53257">
        <w:rPr>
          <w:sz w:val="28"/>
          <w:szCs w:val="28"/>
        </w:rPr>
        <w:t>Форнальчик</w:t>
      </w:r>
      <w:proofErr w:type="spellEnd"/>
      <w:r w:rsidRPr="00F53257">
        <w:rPr>
          <w:sz w:val="28"/>
          <w:szCs w:val="28"/>
        </w:rPr>
        <w:t xml:space="preserve"> Є.Ю. </w:t>
      </w:r>
      <w:proofErr w:type="spellStart"/>
      <w:r w:rsidRPr="00F53257">
        <w:rPr>
          <w:sz w:val="28"/>
          <w:szCs w:val="28"/>
        </w:rPr>
        <w:t>Застосування</w:t>
      </w:r>
      <w:proofErr w:type="spellEnd"/>
      <w:r w:rsidRPr="00F53257">
        <w:rPr>
          <w:sz w:val="28"/>
          <w:szCs w:val="28"/>
        </w:rPr>
        <w:t xml:space="preserve"> </w:t>
      </w:r>
      <w:proofErr w:type="spellStart"/>
      <w:r w:rsidRPr="00F53257">
        <w:rPr>
          <w:sz w:val="28"/>
          <w:szCs w:val="28"/>
        </w:rPr>
        <w:t>нечіткої</w:t>
      </w:r>
      <w:proofErr w:type="spellEnd"/>
      <w:r w:rsidRPr="00F53257">
        <w:rPr>
          <w:sz w:val="28"/>
          <w:szCs w:val="28"/>
        </w:rPr>
        <w:t xml:space="preserve"> </w:t>
      </w:r>
      <w:proofErr w:type="spellStart"/>
      <w:r w:rsidRPr="00F53257">
        <w:rPr>
          <w:sz w:val="28"/>
          <w:szCs w:val="28"/>
        </w:rPr>
        <w:t>логіки</w:t>
      </w:r>
      <w:proofErr w:type="spellEnd"/>
      <w:r w:rsidRPr="00F53257">
        <w:rPr>
          <w:sz w:val="28"/>
          <w:szCs w:val="28"/>
        </w:rPr>
        <w:t xml:space="preserve"> та </w:t>
      </w:r>
      <w:proofErr w:type="spellStart"/>
      <w:r w:rsidRPr="00F53257">
        <w:rPr>
          <w:sz w:val="28"/>
          <w:szCs w:val="28"/>
        </w:rPr>
        <w:t>генетичних</w:t>
      </w:r>
      <w:proofErr w:type="spellEnd"/>
      <w:r w:rsidRPr="00F53257">
        <w:rPr>
          <w:sz w:val="28"/>
          <w:szCs w:val="28"/>
        </w:rPr>
        <w:t xml:space="preserve"> </w:t>
      </w:r>
      <w:proofErr w:type="spellStart"/>
      <w:r w:rsidRPr="00F53257">
        <w:rPr>
          <w:sz w:val="28"/>
          <w:szCs w:val="28"/>
        </w:rPr>
        <w:t>алгоритмів</w:t>
      </w:r>
      <w:proofErr w:type="spellEnd"/>
      <w:r w:rsidRPr="00F53257">
        <w:rPr>
          <w:sz w:val="28"/>
          <w:szCs w:val="28"/>
        </w:rPr>
        <w:t xml:space="preserve"> у моделях </w:t>
      </w:r>
      <w:proofErr w:type="spellStart"/>
      <w:r w:rsidRPr="00F53257">
        <w:rPr>
          <w:sz w:val="28"/>
          <w:szCs w:val="28"/>
        </w:rPr>
        <w:t>пасажирських</w:t>
      </w:r>
      <w:proofErr w:type="spellEnd"/>
      <w:r w:rsidRPr="00F53257">
        <w:rPr>
          <w:sz w:val="28"/>
          <w:szCs w:val="28"/>
        </w:rPr>
        <w:t xml:space="preserve"> </w:t>
      </w:r>
      <w:proofErr w:type="spellStart"/>
      <w:r w:rsidRPr="00F53257">
        <w:rPr>
          <w:sz w:val="28"/>
          <w:szCs w:val="28"/>
        </w:rPr>
        <w:t>пересувань</w:t>
      </w:r>
      <w:proofErr w:type="spellEnd"/>
      <w:r w:rsidRPr="00F53257">
        <w:rPr>
          <w:sz w:val="28"/>
          <w:szCs w:val="28"/>
        </w:rPr>
        <w:t xml:space="preserve"> / Є.Ю. </w:t>
      </w:r>
      <w:proofErr w:type="spellStart"/>
      <w:r w:rsidRPr="00F53257">
        <w:rPr>
          <w:sz w:val="28"/>
          <w:szCs w:val="28"/>
        </w:rPr>
        <w:t>Форнальчик</w:t>
      </w:r>
      <w:proofErr w:type="spellEnd"/>
      <w:r w:rsidRPr="00F53257">
        <w:rPr>
          <w:sz w:val="28"/>
          <w:szCs w:val="28"/>
        </w:rPr>
        <w:t xml:space="preserve">, А.Б. </w:t>
      </w:r>
      <w:proofErr w:type="spellStart"/>
      <w:r w:rsidRPr="00F53257">
        <w:rPr>
          <w:sz w:val="28"/>
          <w:szCs w:val="28"/>
        </w:rPr>
        <w:t>Білоус</w:t>
      </w:r>
      <w:proofErr w:type="spellEnd"/>
      <w:r w:rsidRPr="00F53257">
        <w:rPr>
          <w:sz w:val="28"/>
          <w:szCs w:val="28"/>
        </w:rPr>
        <w:t xml:space="preserve">, І.А. </w:t>
      </w:r>
      <w:proofErr w:type="spellStart"/>
      <w:r w:rsidRPr="00F53257">
        <w:rPr>
          <w:sz w:val="28"/>
          <w:szCs w:val="28"/>
        </w:rPr>
        <w:t>Демчук</w:t>
      </w:r>
      <w:proofErr w:type="spellEnd"/>
      <w:r w:rsidRPr="00F53257">
        <w:rPr>
          <w:sz w:val="28"/>
          <w:szCs w:val="28"/>
        </w:rPr>
        <w:t xml:space="preserve"> // Автомобильный транспорт: Сборник научных трудов. - Харьков: ХНАДУ, 2014. - Выпуск 35. - С.122-127. </w:t>
      </w:r>
    </w:p>
    <w:p w:rsidR="00F53257" w:rsidRPr="00F53257" w:rsidRDefault="00F53257" w:rsidP="009B3FD4">
      <w:pPr>
        <w:pStyle w:val="a3"/>
        <w:numPr>
          <w:ilvl w:val="0"/>
          <w:numId w:val="39"/>
        </w:numPr>
        <w:spacing w:line="360" w:lineRule="auto"/>
        <w:ind w:left="425" w:hanging="357"/>
        <w:jc w:val="both"/>
        <w:rPr>
          <w:sz w:val="28"/>
          <w:szCs w:val="28"/>
          <w:lang w:val="uk-UA"/>
        </w:rPr>
      </w:pPr>
      <w:r w:rsidRPr="00F53257">
        <w:rPr>
          <w:sz w:val="28"/>
          <w:szCs w:val="28"/>
        </w:rPr>
        <w:t xml:space="preserve"> </w:t>
      </w:r>
      <w:proofErr w:type="spellStart"/>
      <w:r w:rsidRPr="00F53257">
        <w:rPr>
          <w:sz w:val="28"/>
          <w:szCs w:val="28"/>
        </w:rPr>
        <w:t>Вдовиченко</w:t>
      </w:r>
      <w:proofErr w:type="spellEnd"/>
      <w:r w:rsidRPr="00F53257">
        <w:rPr>
          <w:sz w:val="28"/>
          <w:szCs w:val="28"/>
        </w:rPr>
        <w:t xml:space="preserve"> В.О. </w:t>
      </w:r>
      <w:proofErr w:type="spellStart"/>
      <w:r w:rsidRPr="00F53257">
        <w:rPr>
          <w:sz w:val="28"/>
          <w:szCs w:val="28"/>
        </w:rPr>
        <w:t>Інноваційні</w:t>
      </w:r>
      <w:proofErr w:type="spellEnd"/>
      <w:r w:rsidRPr="00F53257">
        <w:rPr>
          <w:sz w:val="28"/>
          <w:szCs w:val="28"/>
        </w:rPr>
        <w:t xml:space="preserve"> </w:t>
      </w:r>
      <w:proofErr w:type="spellStart"/>
      <w:r w:rsidRPr="00F53257">
        <w:rPr>
          <w:sz w:val="28"/>
          <w:szCs w:val="28"/>
        </w:rPr>
        <w:t>технології</w:t>
      </w:r>
      <w:proofErr w:type="spellEnd"/>
      <w:r w:rsidRPr="00F53257">
        <w:rPr>
          <w:sz w:val="28"/>
          <w:szCs w:val="28"/>
        </w:rPr>
        <w:t xml:space="preserve"> </w:t>
      </w:r>
      <w:proofErr w:type="spellStart"/>
      <w:r w:rsidRPr="00F53257">
        <w:rPr>
          <w:sz w:val="28"/>
          <w:szCs w:val="28"/>
        </w:rPr>
        <w:t>пасажирських</w:t>
      </w:r>
      <w:proofErr w:type="spellEnd"/>
      <w:r w:rsidRPr="00F53257">
        <w:rPr>
          <w:sz w:val="28"/>
          <w:szCs w:val="28"/>
        </w:rPr>
        <w:t xml:space="preserve"> </w:t>
      </w:r>
      <w:proofErr w:type="spellStart"/>
      <w:r w:rsidRPr="00F53257">
        <w:rPr>
          <w:sz w:val="28"/>
          <w:szCs w:val="28"/>
        </w:rPr>
        <w:t>перевезень</w:t>
      </w:r>
      <w:proofErr w:type="spellEnd"/>
      <w:r w:rsidRPr="00F53257">
        <w:rPr>
          <w:sz w:val="28"/>
          <w:szCs w:val="28"/>
        </w:rPr>
        <w:t xml:space="preserve">: конспект </w:t>
      </w:r>
      <w:proofErr w:type="spellStart"/>
      <w:r w:rsidRPr="00F53257">
        <w:rPr>
          <w:sz w:val="28"/>
          <w:szCs w:val="28"/>
        </w:rPr>
        <w:t>лекцій</w:t>
      </w:r>
      <w:proofErr w:type="spellEnd"/>
      <w:r w:rsidRPr="00F53257">
        <w:rPr>
          <w:sz w:val="28"/>
          <w:szCs w:val="28"/>
        </w:rPr>
        <w:t xml:space="preserve"> / </w:t>
      </w:r>
      <w:proofErr w:type="spellStart"/>
      <w:r w:rsidRPr="00F53257">
        <w:rPr>
          <w:sz w:val="28"/>
          <w:szCs w:val="28"/>
        </w:rPr>
        <w:t>Вдовиченко</w:t>
      </w:r>
      <w:proofErr w:type="spellEnd"/>
      <w:r w:rsidRPr="00F53257">
        <w:rPr>
          <w:sz w:val="28"/>
          <w:szCs w:val="28"/>
        </w:rPr>
        <w:t xml:space="preserve"> В.О. - </w:t>
      </w:r>
      <w:proofErr w:type="spellStart"/>
      <w:r w:rsidRPr="00F53257">
        <w:rPr>
          <w:sz w:val="28"/>
          <w:szCs w:val="28"/>
        </w:rPr>
        <w:t>Харків</w:t>
      </w:r>
      <w:proofErr w:type="spellEnd"/>
      <w:r w:rsidRPr="00F53257">
        <w:rPr>
          <w:sz w:val="28"/>
          <w:szCs w:val="28"/>
        </w:rPr>
        <w:t>, 2010. - 87 с.</w:t>
      </w:r>
    </w:p>
    <w:p w:rsidR="00F53257" w:rsidRPr="00F53257" w:rsidRDefault="00F53257" w:rsidP="009B3FD4">
      <w:pPr>
        <w:pStyle w:val="a3"/>
        <w:numPr>
          <w:ilvl w:val="0"/>
          <w:numId w:val="39"/>
        </w:numPr>
        <w:spacing w:line="360" w:lineRule="auto"/>
        <w:ind w:left="425" w:hanging="357"/>
        <w:jc w:val="both"/>
        <w:rPr>
          <w:sz w:val="28"/>
          <w:szCs w:val="28"/>
          <w:lang w:val="uk-UA"/>
        </w:rPr>
      </w:pPr>
      <w:r w:rsidRPr="00F53257">
        <w:rPr>
          <w:sz w:val="28"/>
          <w:szCs w:val="28"/>
          <w:lang w:val="uk-UA"/>
        </w:rPr>
        <w:t xml:space="preserve"> </w:t>
      </w:r>
      <w:r w:rsidRPr="00F53257">
        <w:rPr>
          <w:sz w:val="28"/>
          <w:szCs w:val="28"/>
          <w:lang w:val="en-US"/>
        </w:rPr>
        <w:t xml:space="preserve">Sasaki, T. Traffic control process of expressway by fuzzy logic / Sasaki, T., Akiyama, T. // Fuzzy Sets and Systems. - 1988. - Vol. 26. - P.165-178. </w:t>
      </w:r>
    </w:p>
    <w:p w:rsidR="00F53257" w:rsidRPr="00F53257" w:rsidRDefault="00F53257" w:rsidP="009B3FD4">
      <w:pPr>
        <w:pStyle w:val="a3"/>
        <w:numPr>
          <w:ilvl w:val="0"/>
          <w:numId w:val="39"/>
        </w:numPr>
        <w:spacing w:line="360" w:lineRule="auto"/>
        <w:ind w:left="425" w:hanging="357"/>
        <w:jc w:val="both"/>
        <w:rPr>
          <w:sz w:val="28"/>
          <w:szCs w:val="28"/>
          <w:lang w:val="uk-UA"/>
        </w:rPr>
      </w:pPr>
      <w:r w:rsidRPr="00F53257">
        <w:rPr>
          <w:sz w:val="28"/>
          <w:szCs w:val="28"/>
          <w:lang w:val="en-US"/>
        </w:rPr>
        <w:t xml:space="preserve"> Kikuchi, S. Scheduling demand-responsive transportation vehicles using fuzzy-set theory // Journal of Transportation Engineering. - 1992. - Vol. 118. - P.391-409. </w:t>
      </w:r>
    </w:p>
    <w:p w:rsidR="00F53257" w:rsidRPr="00F53257" w:rsidRDefault="00F53257" w:rsidP="009B3FD4">
      <w:pPr>
        <w:pStyle w:val="a3"/>
        <w:numPr>
          <w:ilvl w:val="0"/>
          <w:numId w:val="39"/>
        </w:numPr>
        <w:spacing w:line="360" w:lineRule="auto"/>
        <w:ind w:left="425" w:hanging="357"/>
        <w:jc w:val="both"/>
        <w:rPr>
          <w:sz w:val="28"/>
          <w:szCs w:val="28"/>
          <w:lang w:val="uk-UA"/>
        </w:rPr>
      </w:pPr>
      <w:r w:rsidRPr="00F53257">
        <w:rPr>
          <w:sz w:val="28"/>
          <w:szCs w:val="28"/>
          <w:lang w:val="en-US"/>
        </w:rPr>
        <w:t xml:space="preserve">Kikuchi, S. Characteristics of the fuzzy LP transportation problem for civil engineering applications / Kikuchi, S., </w:t>
      </w:r>
      <w:proofErr w:type="spellStart"/>
      <w:r w:rsidRPr="00F53257">
        <w:rPr>
          <w:sz w:val="28"/>
          <w:szCs w:val="28"/>
          <w:lang w:val="en-US"/>
        </w:rPr>
        <w:t>VukadinovicA</w:t>
      </w:r>
      <w:proofErr w:type="spellEnd"/>
      <w:r w:rsidRPr="00F53257">
        <w:rPr>
          <w:sz w:val="28"/>
          <w:szCs w:val="28"/>
          <w:lang w:val="en-US"/>
        </w:rPr>
        <w:t xml:space="preserve">, N., </w:t>
      </w:r>
      <w:proofErr w:type="spellStart"/>
      <w:r w:rsidRPr="00F53257">
        <w:rPr>
          <w:sz w:val="28"/>
          <w:szCs w:val="28"/>
          <w:lang w:val="en-US"/>
        </w:rPr>
        <w:t>Easa</w:t>
      </w:r>
      <w:proofErr w:type="spellEnd"/>
      <w:r w:rsidRPr="00F53257">
        <w:rPr>
          <w:sz w:val="28"/>
          <w:szCs w:val="28"/>
          <w:lang w:val="en-US"/>
        </w:rPr>
        <w:t xml:space="preserve">, S. // Civil Engineering Systems. - 1991. - Vol. 8. - P.134-144. </w:t>
      </w:r>
    </w:p>
    <w:p w:rsidR="00F53257" w:rsidRPr="00F53257" w:rsidRDefault="00F53257" w:rsidP="009B3FD4">
      <w:pPr>
        <w:pStyle w:val="a3"/>
        <w:numPr>
          <w:ilvl w:val="0"/>
          <w:numId w:val="39"/>
        </w:numPr>
        <w:spacing w:line="360" w:lineRule="auto"/>
        <w:ind w:left="425" w:hanging="357"/>
        <w:jc w:val="both"/>
        <w:rPr>
          <w:sz w:val="28"/>
          <w:szCs w:val="28"/>
          <w:lang w:val="uk-UA"/>
        </w:rPr>
      </w:pPr>
      <w:r w:rsidRPr="00F53257">
        <w:rPr>
          <w:sz w:val="28"/>
          <w:szCs w:val="28"/>
          <w:lang w:val="en-US"/>
        </w:rPr>
        <w:t xml:space="preserve"> </w:t>
      </w:r>
      <w:proofErr w:type="spellStart"/>
      <w:r w:rsidRPr="00F53257">
        <w:rPr>
          <w:sz w:val="28"/>
          <w:szCs w:val="28"/>
          <w:lang w:val="en-US"/>
        </w:rPr>
        <w:t>Perincherry</w:t>
      </w:r>
      <w:proofErr w:type="spellEnd"/>
      <w:r w:rsidRPr="00F53257">
        <w:rPr>
          <w:sz w:val="28"/>
          <w:szCs w:val="28"/>
          <w:lang w:val="en-US"/>
        </w:rPr>
        <w:t xml:space="preserve">, V. Application of fuzzy set </w:t>
      </w:r>
      <w:proofErr w:type="spellStart"/>
      <w:r w:rsidRPr="00F53257">
        <w:rPr>
          <w:sz w:val="28"/>
          <w:szCs w:val="28"/>
          <w:lang w:val="en-US"/>
        </w:rPr>
        <w:t>mmingtheory</w:t>
      </w:r>
      <w:proofErr w:type="spellEnd"/>
      <w:r w:rsidRPr="00F53257">
        <w:rPr>
          <w:sz w:val="28"/>
          <w:szCs w:val="28"/>
          <w:lang w:val="en-US"/>
        </w:rPr>
        <w:t xml:space="preserve"> to linear </w:t>
      </w:r>
      <w:proofErr w:type="spellStart"/>
      <w:r w:rsidRPr="00F53257">
        <w:rPr>
          <w:sz w:val="28"/>
          <w:szCs w:val="28"/>
          <w:lang w:val="en-US"/>
        </w:rPr>
        <w:t>progra</w:t>
      </w:r>
      <w:proofErr w:type="spellEnd"/>
      <w:r w:rsidRPr="00F53257">
        <w:rPr>
          <w:sz w:val="28"/>
          <w:szCs w:val="28"/>
          <w:lang w:val="en-US"/>
        </w:rPr>
        <w:t xml:space="preserve"> // </w:t>
      </w:r>
      <w:proofErr w:type="spellStart"/>
      <w:r w:rsidRPr="00F53257">
        <w:rPr>
          <w:sz w:val="28"/>
          <w:szCs w:val="28"/>
          <w:lang w:val="en-US"/>
        </w:rPr>
        <w:t>MSc</w:t>
      </w:r>
      <w:proofErr w:type="spellEnd"/>
      <w:r w:rsidRPr="00F53257">
        <w:rPr>
          <w:sz w:val="28"/>
          <w:szCs w:val="28"/>
          <w:lang w:val="en-US"/>
        </w:rPr>
        <w:t>. thesis. - Newark: University of Delaware, 1990. - P.56-59</w:t>
      </w:r>
    </w:p>
    <w:p w:rsidR="00F53257" w:rsidRPr="00F53257" w:rsidRDefault="00F53257" w:rsidP="009B3FD4">
      <w:pPr>
        <w:pStyle w:val="a3"/>
        <w:numPr>
          <w:ilvl w:val="0"/>
          <w:numId w:val="39"/>
        </w:numPr>
        <w:spacing w:line="360" w:lineRule="auto"/>
        <w:ind w:left="425" w:hanging="357"/>
        <w:jc w:val="both"/>
        <w:rPr>
          <w:sz w:val="28"/>
          <w:szCs w:val="28"/>
          <w:lang w:val="uk-UA"/>
        </w:rPr>
      </w:pPr>
      <w:r w:rsidRPr="00F53257">
        <w:rPr>
          <w:sz w:val="28"/>
          <w:szCs w:val="28"/>
        </w:rPr>
        <w:t xml:space="preserve">Герасимов Б. Нечеткие множества в задачах проектирования, управления и обработки информации / Герасимов Б., Грабовский А. и др. - Киев: Техника, 2002. - 125 с. </w:t>
      </w:r>
    </w:p>
    <w:p w:rsidR="00F53257" w:rsidRPr="00F53257" w:rsidRDefault="00F53257" w:rsidP="009B3FD4">
      <w:pPr>
        <w:pStyle w:val="a3"/>
        <w:numPr>
          <w:ilvl w:val="0"/>
          <w:numId w:val="39"/>
        </w:numPr>
        <w:spacing w:line="360" w:lineRule="auto"/>
        <w:ind w:left="425" w:hanging="357"/>
        <w:jc w:val="both"/>
        <w:rPr>
          <w:sz w:val="28"/>
          <w:szCs w:val="28"/>
          <w:lang w:val="uk-UA"/>
        </w:rPr>
      </w:pPr>
      <w:r w:rsidRPr="00F53257">
        <w:rPr>
          <w:sz w:val="28"/>
          <w:szCs w:val="28"/>
          <w:lang w:val="en-US"/>
        </w:rPr>
        <w:t xml:space="preserve">Ross T. Fuzzy Logic with Engineering Applications. - McGraw - Hill Inc. </w:t>
      </w:r>
      <w:r w:rsidRPr="00F53257">
        <w:rPr>
          <w:sz w:val="28"/>
          <w:szCs w:val="28"/>
        </w:rPr>
        <w:t xml:space="preserve">(USA), 1995. - 600p. </w:t>
      </w:r>
    </w:p>
    <w:p w:rsidR="00F53257" w:rsidRDefault="00F53257">
      <w:pPr>
        <w:widowControl/>
        <w:autoSpaceDE/>
        <w:autoSpaceDN/>
        <w:spacing w:after="200" w:line="276" w:lineRule="auto"/>
        <w:rPr>
          <w:sz w:val="28"/>
          <w:szCs w:val="28"/>
          <w:lang w:val="uk-UA"/>
        </w:rPr>
      </w:pPr>
      <w:r>
        <w:rPr>
          <w:sz w:val="28"/>
          <w:szCs w:val="28"/>
          <w:lang w:val="uk-UA"/>
        </w:rPr>
        <w:br w:type="page"/>
      </w:r>
    </w:p>
    <w:p w:rsidR="009F4BC3" w:rsidRDefault="009F4BC3" w:rsidP="00F53257">
      <w:pPr>
        <w:spacing w:line="360" w:lineRule="auto"/>
        <w:jc w:val="center"/>
        <w:rPr>
          <w:sz w:val="28"/>
          <w:szCs w:val="28"/>
          <w:lang w:val="uk-UA"/>
        </w:rPr>
      </w:pPr>
      <w:r>
        <w:rPr>
          <w:sz w:val="28"/>
          <w:szCs w:val="28"/>
          <w:lang w:val="uk-UA"/>
        </w:rPr>
        <w:lastRenderedPageBreak/>
        <w:t>ДОДАТКИ</w:t>
      </w:r>
    </w:p>
    <w:p w:rsidR="009F4BC3" w:rsidRDefault="001B76C1" w:rsidP="001B76C1">
      <w:pPr>
        <w:widowControl/>
        <w:autoSpaceDE/>
        <w:autoSpaceDN/>
        <w:spacing w:after="200" w:line="276" w:lineRule="auto"/>
        <w:jc w:val="center"/>
        <w:rPr>
          <w:sz w:val="28"/>
          <w:szCs w:val="28"/>
          <w:lang w:val="uk-UA"/>
        </w:rPr>
      </w:pPr>
      <w:r>
        <w:rPr>
          <w:sz w:val="28"/>
          <w:szCs w:val="28"/>
          <w:lang w:val="uk-UA"/>
        </w:rPr>
        <w:t>Додаток А</w:t>
      </w:r>
    </w:p>
    <w:p w:rsidR="001B76C1" w:rsidRDefault="001B76C1" w:rsidP="001B76C1">
      <w:pPr>
        <w:widowControl/>
        <w:autoSpaceDE/>
        <w:autoSpaceDN/>
        <w:spacing w:after="200" w:line="276" w:lineRule="auto"/>
        <w:jc w:val="center"/>
        <w:rPr>
          <w:b/>
          <w:sz w:val="28"/>
          <w:szCs w:val="28"/>
          <w:lang w:val="uk-UA"/>
        </w:rPr>
      </w:pPr>
      <w:r w:rsidRPr="001B76C1">
        <w:rPr>
          <w:b/>
          <w:sz w:val="28"/>
          <w:szCs w:val="28"/>
          <w:lang w:val="uk-UA"/>
        </w:rPr>
        <w:t xml:space="preserve">Опис блоків моделей </w:t>
      </w:r>
      <w:proofErr w:type="spellStart"/>
      <w:r w:rsidRPr="001B76C1">
        <w:rPr>
          <w:b/>
          <w:sz w:val="28"/>
          <w:szCs w:val="28"/>
          <w:lang w:val="uk-UA"/>
        </w:rPr>
        <w:t>Anylogic</w:t>
      </w:r>
      <w:proofErr w:type="spellEnd"/>
    </w:p>
    <w:tbl>
      <w:tblPr>
        <w:tblStyle w:val="a4"/>
        <w:tblW w:w="9039" w:type="dxa"/>
        <w:tblLook w:val="04A0"/>
      </w:tblPr>
      <w:tblGrid>
        <w:gridCol w:w="2409"/>
        <w:gridCol w:w="1527"/>
        <w:gridCol w:w="2126"/>
        <w:gridCol w:w="2977"/>
      </w:tblGrid>
      <w:tr w:rsidR="001B76C1" w:rsidTr="00ED31A0">
        <w:tc>
          <w:tcPr>
            <w:tcW w:w="2409" w:type="dxa"/>
          </w:tcPr>
          <w:p w:rsidR="001B76C1" w:rsidRPr="001B76C1" w:rsidRDefault="001B76C1" w:rsidP="001B76C1">
            <w:pPr>
              <w:widowControl/>
              <w:autoSpaceDE/>
              <w:autoSpaceDN/>
              <w:jc w:val="center"/>
              <w:rPr>
                <w:b/>
                <w:sz w:val="24"/>
                <w:szCs w:val="24"/>
                <w:lang w:val="uk-UA"/>
              </w:rPr>
            </w:pPr>
            <w:r w:rsidRPr="001B76C1">
              <w:rPr>
                <w:b/>
                <w:sz w:val="24"/>
                <w:szCs w:val="24"/>
                <w:lang w:val="uk-UA"/>
              </w:rPr>
              <w:t>Назва</w:t>
            </w:r>
          </w:p>
        </w:tc>
        <w:tc>
          <w:tcPr>
            <w:tcW w:w="1527" w:type="dxa"/>
          </w:tcPr>
          <w:p w:rsidR="001B76C1" w:rsidRPr="001B76C1" w:rsidRDefault="001B76C1" w:rsidP="001B76C1">
            <w:pPr>
              <w:widowControl/>
              <w:autoSpaceDE/>
              <w:autoSpaceDN/>
              <w:jc w:val="center"/>
              <w:rPr>
                <w:b/>
                <w:sz w:val="24"/>
                <w:szCs w:val="24"/>
                <w:lang w:val="uk-UA"/>
              </w:rPr>
            </w:pPr>
            <w:r w:rsidRPr="001B76C1">
              <w:rPr>
                <w:b/>
                <w:sz w:val="24"/>
                <w:szCs w:val="24"/>
                <w:lang w:val="uk-UA"/>
              </w:rPr>
              <w:t>Елемент</w:t>
            </w:r>
          </w:p>
        </w:tc>
        <w:tc>
          <w:tcPr>
            <w:tcW w:w="2126" w:type="dxa"/>
          </w:tcPr>
          <w:p w:rsidR="001B76C1" w:rsidRPr="001B76C1" w:rsidRDefault="001B76C1" w:rsidP="001B76C1">
            <w:pPr>
              <w:widowControl/>
              <w:autoSpaceDE/>
              <w:autoSpaceDN/>
              <w:jc w:val="center"/>
              <w:rPr>
                <w:b/>
                <w:sz w:val="24"/>
                <w:szCs w:val="24"/>
                <w:lang w:val="uk-UA"/>
              </w:rPr>
            </w:pPr>
            <w:r w:rsidRPr="001B76C1">
              <w:rPr>
                <w:b/>
                <w:sz w:val="24"/>
                <w:szCs w:val="24"/>
                <w:lang w:val="uk-UA"/>
              </w:rPr>
              <w:t>Функція</w:t>
            </w:r>
          </w:p>
        </w:tc>
        <w:tc>
          <w:tcPr>
            <w:tcW w:w="2977" w:type="dxa"/>
          </w:tcPr>
          <w:p w:rsidR="001B76C1" w:rsidRPr="001B76C1" w:rsidRDefault="001B76C1" w:rsidP="001B76C1">
            <w:pPr>
              <w:widowControl/>
              <w:autoSpaceDE/>
              <w:autoSpaceDN/>
              <w:jc w:val="center"/>
              <w:rPr>
                <w:b/>
                <w:sz w:val="24"/>
                <w:szCs w:val="24"/>
                <w:lang w:val="uk-UA"/>
              </w:rPr>
            </w:pPr>
            <w:r w:rsidRPr="001B76C1">
              <w:rPr>
                <w:b/>
                <w:sz w:val="24"/>
                <w:szCs w:val="24"/>
                <w:lang w:val="uk-UA"/>
              </w:rPr>
              <w:t>Атрибути</w:t>
            </w:r>
          </w:p>
        </w:tc>
      </w:tr>
      <w:tr w:rsidR="001B76C1" w:rsidTr="00ED31A0">
        <w:tc>
          <w:tcPr>
            <w:tcW w:w="2409" w:type="dxa"/>
          </w:tcPr>
          <w:p w:rsidR="001B76C1" w:rsidRPr="001B76C1" w:rsidRDefault="001B76C1" w:rsidP="001B76C1">
            <w:pPr>
              <w:pStyle w:val="Default"/>
              <w:jc w:val="center"/>
              <w:rPr>
                <w:sz w:val="28"/>
                <w:szCs w:val="28"/>
                <w:lang w:val="uk-UA"/>
              </w:rPr>
            </w:pPr>
            <w:proofErr w:type="spellStart"/>
            <w:r>
              <w:rPr>
                <w:i/>
                <w:iCs/>
                <w:sz w:val="28"/>
                <w:szCs w:val="28"/>
              </w:rPr>
              <w:t>PedSource</w:t>
            </w:r>
            <w:proofErr w:type="spellEnd"/>
            <w:r>
              <w:rPr>
                <w:i/>
                <w:iCs/>
                <w:sz w:val="28"/>
                <w:szCs w:val="28"/>
              </w:rPr>
              <w:t xml:space="preserve"> </w:t>
            </w:r>
          </w:p>
        </w:tc>
        <w:tc>
          <w:tcPr>
            <w:tcW w:w="1527" w:type="dxa"/>
          </w:tcPr>
          <w:p w:rsidR="001B76C1" w:rsidRPr="001B76C1" w:rsidRDefault="001B76C1" w:rsidP="001B76C1">
            <w:pPr>
              <w:widowControl/>
              <w:autoSpaceDE/>
              <w:autoSpaceDN/>
              <w:jc w:val="center"/>
              <w:rPr>
                <w:sz w:val="24"/>
                <w:szCs w:val="24"/>
                <w:lang w:val="uk-UA"/>
              </w:rPr>
            </w:pPr>
            <w:r>
              <w:rPr>
                <w:noProof/>
                <w:sz w:val="24"/>
                <w:szCs w:val="24"/>
                <w:lang w:eastAsia="ru-RU"/>
              </w:rPr>
              <w:drawing>
                <wp:inline distT="0" distB="0" distL="0" distR="0">
                  <wp:extent cx="485775" cy="438150"/>
                  <wp:effectExtent l="19050" t="0" r="9525"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43" cstate="print"/>
                          <a:srcRect/>
                          <a:stretch>
                            <a:fillRect/>
                          </a:stretch>
                        </pic:blipFill>
                        <pic:spPr bwMode="auto">
                          <a:xfrm>
                            <a:off x="0" y="0"/>
                            <a:ext cx="485775" cy="438150"/>
                          </a:xfrm>
                          <a:prstGeom prst="rect">
                            <a:avLst/>
                          </a:prstGeom>
                          <a:noFill/>
                          <a:ln w="9525">
                            <a:noFill/>
                            <a:miter lim="800000"/>
                            <a:headEnd/>
                            <a:tailEnd/>
                          </a:ln>
                        </pic:spPr>
                      </pic:pic>
                    </a:graphicData>
                  </a:graphic>
                </wp:inline>
              </w:drawing>
            </w:r>
          </w:p>
        </w:tc>
        <w:tc>
          <w:tcPr>
            <w:tcW w:w="2126" w:type="dxa"/>
          </w:tcPr>
          <w:p w:rsidR="001B76C1" w:rsidRPr="001B76C1" w:rsidRDefault="001B76C1" w:rsidP="001B76C1">
            <w:pPr>
              <w:widowControl/>
              <w:autoSpaceDE/>
              <w:autoSpaceDN/>
              <w:jc w:val="center"/>
              <w:rPr>
                <w:sz w:val="24"/>
                <w:szCs w:val="24"/>
                <w:lang w:val="uk-UA"/>
              </w:rPr>
            </w:pPr>
            <w:r w:rsidRPr="001B76C1">
              <w:rPr>
                <w:sz w:val="24"/>
                <w:szCs w:val="24"/>
                <w:lang w:val="uk-UA"/>
              </w:rPr>
              <w:t>Створення агентів (пішоходів) у моделі.</w:t>
            </w:r>
          </w:p>
        </w:tc>
        <w:tc>
          <w:tcPr>
            <w:tcW w:w="2977" w:type="dxa"/>
          </w:tcPr>
          <w:p w:rsidR="00ED31A0" w:rsidRDefault="00ED31A0" w:rsidP="009B3FD4">
            <w:pPr>
              <w:pStyle w:val="a3"/>
              <w:widowControl/>
              <w:numPr>
                <w:ilvl w:val="0"/>
                <w:numId w:val="40"/>
              </w:numPr>
              <w:tabs>
                <w:tab w:val="left" w:pos="188"/>
              </w:tabs>
              <w:autoSpaceDE/>
              <w:autoSpaceDN/>
              <w:ind w:left="0" w:firstLine="47"/>
              <w:rPr>
                <w:sz w:val="24"/>
                <w:szCs w:val="24"/>
                <w:lang w:val="uk-UA"/>
              </w:rPr>
            </w:pPr>
            <w:r w:rsidRPr="00ED31A0">
              <w:rPr>
                <w:sz w:val="24"/>
                <w:szCs w:val="24"/>
                <w:lang w:val="uk-UA"/>
              </w:rPr>
              <w:t>область появи;</w:t>
            </w:r>
          </w:p>
          <w:p w:rsidR="00ED31A0" w:rsidRDefault="00ED31A0" w:rsidP="009B3FD4">
            <w:pPr>
              <w:pStyle w:val="a3"/>
              <w:widowControl/>
              <w:numPr>
                <w:ilvl w:val="0"/>
                <w:numId w:val="40"/>
              </w:numPr>
              <w:tabs>
                <w:tab w:val="left" w:pos="188"/>
              </w:tabs>
              <w:autoSpaceDE/>
              <w:autoSpaceDN/>
              <w:ind w:left="0" w:firstLine="47"/>
              <w:rPr>
                <w:sz w:val="24"/>
                <w:szCs w:val="24"/>
                <w:lang w:val="uk-UA"/>
              </w:rPr>
            </w:pPr>
            <w:r w:rsidRPr="00ED31A0">
              <w:rPr>
                <w:sz w:val="24"/>
                <w:szCs w:val="24"/>
                <w:lang w:val="uk-UA"/>
              </w:rPr>
              <w:t>інтенсивність появи;</w:t>
            </w:r>
          </w:p>
          <w:p w:rsidR="001B76C1" w:rsidRPr="00ED31A0" w:rsidRDefault="00ED31A0" w:rsidP="009B3FD4">
            <w:pPr>
              <w:pStyle w:val="a3"/>
              <w:widowControl/>
              <w:numPr>
                <w:ilvl w:val="0"/>
                <w:numId w:val="40"/>
              </w:numPr>
              <w:tabs>
                <w:tab w:val="left" w:pos="188"/>
              </w:tabs>
              <w:autoSpaceDE/>
              <w:autoSpaceDN/>
              <w:ind w:left="0" w:firstLine="47"/>
              <w:rPr>
                <w:sz w:val="24"/>
                <w:szCs w:val="24"/>
                <w:lang w:val="uk-UA"/>
              </w:rPr>
            </w:pPr>
            <w:r w:rsidRPr="00ED31A0">
              <w:rPr>
                <w:sz w:val="24"/>
                <w:szCs w:val="24"/>
                <w:lang w:val="uk-UA"/>
              </w:rPr>
              <w:t>тип агента.</w:t>
            </w:r>
          </w:p>
        </w:tc>
      </w:tr>
      <w:tr w:rsidR="001B76C1" w:rsidTr="00ED31A0">
        <w:tc>
          <w:tcPr>
            <w:tcW w:w="2409" w:type="dxa"/>
          </w:tcPr>
          <w:p w:rsidR="001B76C1" w:rsidRPr="001B76C1" w:rsidRDefault="001B76C1" w:rsidP="001B76C1">
            <w:pPr>
              <w:pStyle w:val="Default"/>
              <w:jc w:val="center"/>
              <w:rPr>
                <w:sz w:val="28"/>
                <w:szCs w:val="28"/>
                <w:lang w:val="uk-UA"/>
              </w:rPr>
            </w:pPr>
            <w:proofErr w:type="spellStart"/>
            <w:r>
              <w:rPr>
                <w:i/>
                <w:iCs/>
                <w:sz w:val="28"/>
                <w:szCs w:val="28"/>
              </w:rPr>
              <w:t>PedSink</w:t>
            </w:r>
            <w:proofErr w:type="spellEnd"/>
            <w:r>
              <w:rPr>
                <w:i/>
                <w:iCs/>
                <w:sz w:val="28"/>
                <w:szCs w:val="28"/>
              </w:rPr>
              <w:t xml:space="preserve"> </w:t>
            </w:r>
          </w:p>
        </w:tc>
        <w:tc>
          <w:tcPr>
            <w:tcW w:w="1527" w:type="dxa"/>
          </w:tcPr>
          <w:p w:rsidR="001B76C1" w:rsidRPr="001B76C1" w:rsidRDefault="001B76C1" w:rsidP="001B76C1">
            <w:pPr>
              <w:widowControl/>
              <w:autoSpaceDE/>
              <w:autoSpaceDN/>
              <w:jc w:val="center"/>
              <w:rPr>
                <w:sz w:val="24"/>
                <w:szCs w:val="24"/>
                <w:lang w:val="uk-UA"/>
              </w:rPr>
            </w:pPr>
            <w:r>
              <w:rPr>
                <w:noProof/>
                <w:sz w:val="24"/>
                <w:szCs w:val="24"/>
                <w:lang w:eastAsia="ru-RU"/>
              </w:rPr>
              <w:drawing>
                <wp:inline distT="0" distB="0" distL="0" distR="0">
                  <wp:extent cx="485775" cy="438150"/>
                  <wp:effectExtent l="19050" t="0" r="9525"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44" cstate="print"/>
                          <a:srcRect/>
                          <a:stretch>
                            <a:fillRect/>
                          </a:stretch>
                        </pic:blipFill>
                        <pic:spPr bwMode="auto">
                          <a:xfrm>
                            <a:off x="0" y="0"/>
                            <a:ext cx="485775" cy="438150"/>
                          </a:xfrm>
                          <a:prstGeom prst="rect">
                            <a:avLst/>
                          </a:prstGeom>
                          <a:noFill/>
                          <a:ln w="9525">
                            <a:noFill/>
                            <a:miter lim="800000"/>
                            <a:headEnd/>
                            <a:tailEnd/>
                          </a:ln>
                        </pic:spPr>
                      </pic:pic>
                    </a:graphicData>
                  </a:graphic>
                </wp:inline>
              </w:drawing>
            </w:r>
          </w:p>
        </w:tc>
        <w:tc>
          <w:tcPr>
            <w:tcW w:w="2126" w:type="dxa"/>
          </w:tcPr>
          <w:p w:rsidR="001B76C1" w:rsidRPr="001B76C1" w:rsidRDefault="00ED31A0" w:rsidP="001B76C1">
            <w:pPr>
              <w:widowControl/>
              <w:autoSpaceDE/>
              <w:autoSpaceDN/>
              <w:jc w:val="center"/>
              <w:rPr>
                <w:sz w:val="24"/>
                <w:szCs w:val="24"/>
                <w:lang w:val="uk-UA"/>
              </w:rPr>
            </w:pPr>
            <w:r w:rsidRPr="00ED31A0">
              <w:rPr>
                <w:sz w:val="24"/>
                <w:szCs w:val="24"/>
                <w:lang w:val="uk-UA"/>
              </w:rPr>
              <w:t>Видалення агентів із моделі.</w:t>
            </w:r>
          </w:p>
        </w:tc>
        <w:tc>
          <w:tcPr>
            <w:tcW w:w="2977" w:type="dxa"/>
          </w:tcPr>
          <w:p w:rsidR="00ED31A0" w:rsidRDefault="00ED31A0" w:rsidP="009B3FD4">
            <w:pPr>
              <w:pStyle w:val="a3"/>
              <w:widowControl/>
              <w:numPr>
                <w:ilvl w:val="0"/>
                <w:numId w:val="41"/>
              </w:numPr>
              <w:tabs>
                <w:tab w:val="left" w:pos="189"/>
              </w:tabs>
              <w:autoSpaceDE/>
              <w:autoSpaceDN/>
              <w:ind w:left="48" w:firstLine="0"/>
              <w:rPr>
                <w:sz w:val="24"/>
                <w:szCs w:val="24"/>
                <w:lang w:val="uk-UA"/>
              </w:rPr>
            </w:pPr>
            <w:r w:rsidRPr="00ED31A0">
              <w:rPr>
                <w:sz w:val="24"/>
                <w:szCs w:val="24"/>
                <w:lang w:val="uk-UA"/>
              </w:rPr>
              <w:t>дія при події;</w:t>
            </w:r>
          </w:p>
          <w:p w:rsidR="001B76C1" w:rsidRPr="00ED31A0" w:rsidRDefault="00ED31A0" w:rsidP="009B3FD4">
            <w:pPr>
              <w:pStyle w:val="a3"/>
              <w:widowControl/>
              <w:numPr>
                <w:ilvl w:val="0"/>
                <w:numId w:val="41"/>
              </w:numPr>
              <w:tabs>
                <w:tab w:val="left" w:pos="189"/>
              </w:tabs>
              <w:autoSpaceDE/>
              <w:autoSpaceDN/>
              <w:ind w:left="48" w:firstLine="0"/>
              <w:rPr>
                <w:sz w:val="24"/>
                <w:szCs w:val="24"/>
                <w:lang w:val="uk-UA"/>
              </w:rPr>
            </w:pPr>
            <w:r w:rsidRPr="00ED31A0">
              <w:rPr>
                <w:sz w:val="24"/>
                <w:szCs w:val="24"/>
                <w:lang w:val="uk-UA"/>
              </w:rPr>
              <w:t>тип агента.</w:t>
            </w:r>
          </w:p>
        </w:tc>
      </w:tr>
      <w:tr w:rsidR="001B76C1" w:rsidTr="00ED31A0">
        <w:tc>
          <w:tcPr>
            <w:tcW w:w="2409" w:type="dxa"/>
          </w:tcPr>
          <w:p w:rsidR="001B76C1" w:rsidRPr="001B76C1" w:rsidRDefault="001B76C1" w:rsidP="001B76C1">
            <w:pPr>
              <w:pStyle w:val="Default"/>
              <w:jc w:val="center"/>
              <w:rPr>
                <w:sz w:val="28"/>
                <w:szCs w:val="28"/>
                <w:lang w:val="uk-UA"/>
              </w:rPr>
            </w:pPr>
            <w:proofErr w:type="spellStart"/>
            <w:r>
              <w:rPr>
                <w:i/>
                <w:iCs/>
                <w:sz w:val="28"/>
                <w:szCs w:val="28"/>
              </w:rPr>
              <w:t>PedGoTo</w:t>
            </w:r>
            <w:proofErr w:type="spellEnd"/>
            <w:r>
              <w:rPr>
                <w:i/>
                <w:iCs/>
                <w:sz w:val="28"/>
                <w:szCs w:val="28"/>
              </w:rPr>
              <w:t xml:space="preserve"> </w:t>
            </w:r>
          </w:p>
        </w:tc>
        <w:tc>
          <w:tcPr>
            <w:tcW w:w="1527" w:type="dxa"/>
          </w:tcPr>
          <w:p w:rsidR="001B76C1" w:rsidRPr="001B76C1" w:rsidRDefault="001B76C1" w:rsidP="001B76C1">
            <w:pPr>
              <w:widowControl/>
              <w:autoSpaceDE/>
              <w:autoSpaceDN/>
              <w:jc w:val="center"/>
              <w:rPr>
                <w:sz w:val="24"/>
                <w:szCs w:val="24"/>
                <w:lang w:val="uk-UA"/>
              </w:rPr>
            </w:pPr>
            <w:r>
              <w:rPr>
                <w:noProof/>
                <w:sz w:val="24"/>
                <w:szCs w:val="24"/>
                <w:lang w:eastAsia="ru-RU"/>
              </w:rPr>
              <w:drawing>
                <wp:inline distT="0" distB="0" distL="0" distR="0">
                  <wp:extent cx="600075" cy="438150"/>
                  <wp:effectExtent l="19050" t="0" r="9525"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45" cstate="print"/>
                          <a:srcRect/>
                          <a:stretch>
                            <a:fillRect/>
                          </a:stretch>
                        </pic:blipFill>
                        <pic:spPr bwMode="auto">
                          <a:xfrm>
                            <a:off x="0" y="0"/>
                            <a:ext cx="600075" cy="438150"/>
                          </a:xfrm>
                          <a:prstGeom prst="rect">
                            <a:avLst/>
                          </a:prstGeom>
                          <a:noFill/>
                          <a:ln w="9525">
                            <a:noFill/>
                            <a:miter lim="800000"/>
                            <a:headEnd/>
                            <a:tailEnd/>
                          </a:ln>
                        </pic:spPr>
                      </pic:pic>
                    </a:graphicData>
                  </a:graphic>
                </wp:inline>
              </w:drawing>
            </w:r>
          </w:p>
        </w:tc>
        <w:tc>
          <w:tcPr>
            <w:tcW w:w="2126" w:type="dxa"/>
          </w:tcPr>
          <w:p w:rsidR="001B76C1" w:rsidRPr="001B76C1" w:rsidRDefault="00ED31A0" w:rsidP="001B76C1">
            <w:pPr>
              <w:widowControl/>
              <w:autoSpaceDE/>
              <w:autoSpaceDN/>
              <w:jc w:val="center"/>
              <w:rPr>
                <w:sz w:val="24"/>
                <w:szCs w:val="24"/>
                <w:lang w:val="uk-UA"/>
              </w:rPr>
            </w:pPr>
            <w:r w:rsidRPr="00ED31A0">
              <w:rPr>
                <w:sz w:val="24"/>
                <w:szCs w:val="24"/>
                <w:lang w:val="uk-UA"/>
              </w:rPr>
              <w:t>Визначення маршруту руху агентів.</w:t>
            </w:r>
          </w:p>
        </w:tc>
        <w:tc>
          <w:tcPr>
            <w:tcW w:w="2977" w:type="dxa"/>
          </w:tcPr>
          <w:p w:rsidR="00ED31A0" w:rsidRDefault="00ED31A0" w:rsidP="009B3FD4">
            <w:pPr>
              <w:pStyle w:val="a3"/>
              <w:widowControl/>
              <w:numPr>
                <w:ilvl w:val="0"/>
                <w:numId w:val="42"/>
              </w:numPr>
              <w:tabs>
                <w:tab w:val="left" w:pos="189"/>
              </w:tabs>
              <w:autoSpaceDE/>
              <w:autoSpaceDN/>
              <w:ind w:left="48" w:firstLine="0"/>
              <w:rPr>
                <w:sz w:val="24"/>
                <w:szCs w:val="24"/>
                <w:lang w:val="uk-UA"/>
              </w:rPr>
            </w:pPr>
            <w:r w:rsidRPr="00ED31A0">
              <w:rPr>
                <w:sz w:val="24"/>
                <w:szCs w:val="24"/>
                <w:lang w:val="uk-UA"/>
              </w:rPr>
              <w:t>режим прямування;</w:t>
            </w:r>
          </w:p>
          <w:p w:rsidR="00ED31A0" w:rsidRDefault="00ED31A0" w:rsidP="009B3FD4">
            <w:pPr>
              <w:pStyle w:val="a3"/>
              <w:widowControl/>
              <w:numPr>
                <w:ilvl w:val="0"/>
                <w:numId w:val="42"/>
              </w:numPr>
              <w:tabs>
                <w:tab w:val="left" w:pos="189"/>
              </w:tabs>
              <w:autoSpaceDE/>
              <w:autoSpaceDN/>
              <w:ind w:left="48" w:firstLine="0"/>
              <w:rPr>
                <w:sz w:val="24"/>
                <w:szCs w:val="24"/>
                <w:lang w:val="uk-UA"/>
              </w:rPr>
            </w:pPr>
            <w:r w:rsidRPr="00ED31A0">
              <w:rPr>
                <w:sz w:val="24"/>
                <w:szCs w:val="24"/>
                <w:lang w:val="uk-UA"/>
              </w:rPr>
              <w:t>область прямування;</w:t>
            </w:r>
          </w:p>
          <w:p w:rsidR="00ED31A0" w:rsidRDefault="00ED31A0" w:rsidP="009B3FD4">
            <w:pPr>
              <w:pStyle w:val="a3"/>
              <w:widowControl/>
              <w:numPr>
                <w:ilvl w:val="0"/>
                <w:numId w:val="42"/>
              </w:numPr>
              <w:tabs>
                <w:tab w:val="left" w:pos="189"/>
              </w:tabs>
              <w:autoSpaceDE/>
              <w:autoSpaceDN/>
              <w:ind w:left="48" w:firstLine="0"/>
              <w:rPr>
                <w:sz w:val="24"/>
                <w:szCs w:val="24"/>
                <w:lang w:val="uk-UA"/>
              </w:rPr>
            </w:pPr>
            <w:r w:rsidRPr="00ED31A0">
              <w:rPr>
                <w:sz w:val="24"/>
                <w:szCs w:val="24"/>
                <w:lang w:val="uk-UA"/>
              </w:rPr>
              <w:t>дія при події;</w:t>
            </w:r>
          </w:p>
          <w:p w:rsidR="001B76C1" w:rsidRPr="00ED31A0" w:rsidRDefault="00ED31A0" w:rsidP="009B3FD4">
            <w:pPr>
              <w:pStyle w:val="a3"/>
              <w:widowControl/>
              <w:numPr>
                <w:ilvl w:val="0"/>
                <w:numId w:val="42"/>
              </w:numPr>
              <w:tabs>
                <w:tab w:val="left" w:pos="189"/>
              </w:tabs>
              <w:autoSpaceDE/>
              <w:autoSpaceDN/>
              <w:ind w:left="48" w:firstLine="0"/>
              <w:rPr>
                <w:sz w:val="24"/>
                <w:szCs w:val="24"/>
                <w:lang w:val="uk-UA"/>
              </w:rPr>
            </w:pPr>
            <w:r w:rsidRPr="00ED31A0">
              <w:rPr>
                <w:sz w:val="24"/>
                <w:szCs w:val="24"/>
                <w:lang w:val="uk-UA"/>
              </w:rPr>
              <w:t>тип агента.</w:t>
            </w:r>
          </w:p>
        </w:tc>
      </w:tr>
      <w:tr w:rsidR="001B76C1" w:rsidTr="00ED31A0">
        <w:tc>
          <w:tcPr>
            <w:tcW w:w="2409" w:type="dxa"/>
          </w:tcPr>
          <w:p w:rsidR="001B76C1" w:rsidRPr="001B76C1" w:rsidRDefault="001B76C1" w:rsidP="001B76C1">
            <w:pPr>
              <w:pStyle w:val="Default"/>
              <w:jc w:val="center"/>
              <w:rPr>
                <w:sz w:val="28"/>
                <w:szCs w:val="28"/>
                <w:lang w:val="uk-UA"/>
              </w:rPr>
            </w:pPr>
            <w:proofErr w:type="spellStart"/>
            <w:r>
              <w:rPr>
                <w:i/>
                <w:iCs/>
                <w:sz w:val="28"/>
                <w:szCs w:val="28"/>
              </w:rPr>
              <w:t>PedService</w:t>
            </w:r>
            <w:proofErr w:type="spellEnd"/>
            <w:r>
              <w:rPr>
                <w:i/>
                <w:iCs/>
                <w:sz w:val="28"/>
                <w:szCs w:val="28"/>
              </w:rPr>
              <w:t xml:space="preserve"> </w:t>
            </w:r>
          </w:p>
        </w:tc>
        <w:tc>
          <w:tcPr>
            <w:tcW w:w="1527" w:type="dxa"/>
          </w:tcPr>
          <w:p w:rsidR="001B76C1" w:rsidRPr="001B76C1" w:rsidRDefault="001B76C1" w:rsidP="001B76C1">
            <w:pPr>
              <w:widowControl/>
              <w:autoSpaceDE/>
              <w:autoSpaceDN/>
              <w:jc w:val="center"/>
              <w:rPr>
                <w:sz w:val="24"/>
                <w:szCs w:val="24"/>
                <w:lang w:val="uk-UA"/>
              </w:rPr>
            </w:pPr>
            <w:r>
              <w:rPr>
                <w:noProof/>
                <w:sz w:val="24"/>
                <w:szCs w:val="24"/>
                <w:lang w:eastAsia="ru-RU"/>
              </w:rPr>
              <w:drawing>
                <wp:inline distT="0" distB="0" distL="0" distR="0">
                  <wp:extent cx="638175" cy="447675"/>
                  <wp:effectExtent l="19050" t="0" r="9525"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46" cstate="print"/>
                          <a:srcRect/>
                          <a:stretch>
                            <a:fillRect/>
                          </a:stretch>
                        </pic:blipFill>
                        <pic:spPr bwMode="auto">
                          <a:xfrm>
                            <a:off x="0" y="0"/>
                            <a:ext cx="638175" cy="447675"/>
                          </a:xfrm>
                          <a:prstGeom prst="rect">
                            <a:avLst/>
                          </a:prstGeom>
                          <a:noFill/>
                          <a:ln w="9525">
                            <a:noFill/>
                            <a:miter lim="800000"/>
                            <a:headEnd/>
                            <a:tailEnd/>
                          </a:ln>
                        </pic:spPr>
                      </pic:pic>
                    </a:graphicData>
                  </a:graphic>
                </wp:inline>
              </w:drawing>
            </w:r>
          </w:p>
        </w:tc>
        <w:tc>
          <w:tcPr>
            <w:tcW w:w="2126" w:type="dxa"/>
          </w:tcPr>
          <w:p w:rsidR="001B76C1" w:rsidRPr="001B76C1" w:rsidRDefault="00ED31A0" w:rsidP="001B76C1">
            <w:pPr>
              <w:widowControl/>
              <w:autoSpaceDE/>
              <w:autoSpaceDN/>
              <w:jc w:val="center"/>
              <w:rPr>
                <w:sz w:val="24"/>
                <w:szCs w:val="24"/>
                <w:lang w:val="uk-UA"/>
              </w:rPr>
            </w:pPr>
            <w:r w:rsidRPr="00ED31A0">
              <w:rPr>
                <w:sz w:val="24"/>
                <w:szCs w:val="24"/>
                <w:lang w:val="uk-UA"/>
              </w:rPr>
              <w:t>Визначення параметрів обслуговування агентів.</w:t>
            </w:r>
          </w:p>
        </w:tc>
        <w:tc>
          <w:tcPr>
            <w:tcW w:w="2977" w:type="dxa"/>
          </w:tcPr>
          <w:p w:rsidR="00ED31A0" w:rsidRDefault="00ED31A0" w:rsidP="009B3FD4">
            <w:pPr>
              <w:pStyle w:val="a3"/>
              <w:widowControl/>
              <w:numPr>
                <w:ilvl w:val="0"/>
                <w:numId w:val="43"/>
              </w:numPr>
              <w:tabs>
                <w:tab w:val="left" w:pos="189"/>
              </w:tabs>
              <w:autoSpaceDE/>
              <w:autoSpaceDN/>
              <w:ind w:left="48" w:firstLine="0"/>
              <w:rPr>
                <w:sz w:val="24"/>
                <w:szCs w:val="24"/>
                <w:lang w:val="uk-UA"/>
              </w:rPr>
            </w:pPr>
            <w:r w:rsidRPr="00ED31A0">
              <w:rPr>
                <w:sz w:val="24"/>
                <w:szCs w:val="24"/>
                <w:lang w:val="uk-UA"/>
              </w:rPr>
              <w:t>система обслуговування;</w:t>
            </w:r>
          </w:p>
          <w:p w:rsidR="00ED31A0" w:rsidRDefault="00ED31A0" w:rsidP="009B3FD4">
            <w:pPr>
              <w:pStyle w:val="a3"/>
              <w:widowControl/>
              <w:numPr>
                <w:ilvl w:val="0"/>
                <w:numId w:val="43"/>
              </w:numPr>
              <w:tabs>
                <w:tab w:val="left" w:pos="189"/>
              </w:tabs>
              <w:autoSpaceDE/>
              <w:autoSpaceDN/>
              <w:ind w:left="48" w:firstLine="0"/>
              <w:rPr>
                <w:sz w:val="24"/>
                <w:szCs w:val="24"/>
                <w:lang w:val="uk-UA"/>
              </w:rPr>
            </w:pPr>
            <w:r w:rsidRPr="00ED31A0">
              <w:rPr>
                <w:sz w:val="24"/>
                <w:szCs w:val="24"/>
                <w:lang w:val="uk-UA"/>
              </w:rPr>
              <w:t>час обслуговування;</w:t>
            </w:r>
          </w:p>
          <w:p w:rsidR="00ED31A0" w:rsidRDefault="00ED31A0" w:rsidP="009B3FD4">
            <w:pPr>
              <w:pStyle w:val="a3"/>
              <w:widowControl/>
              <w:numPr>
                <w:ilvl w:val="0"/>
                <w:numId w:val="43"/>
              </w:numPr>
              <w:tabs>
                <w:tab w:val="left" w:pos="189"/>
              </w:tabs>
              <w:autoSpaceDE/>
              <w:autoSpaceDN/>
              <w:ind w:left="48" w:firstLine="0"/>
              <w:rPr>
                <w:sz w:val="24"/>
                <w:szCs w:val="24"/>
                <w:lang w:val="uk-UA"/>
              </w:rPr>
            </w:pPr>
            <w:r w:rsidRPr="00ED31A0">
              <w:rPr>
                <w:sz w:val="24"/>
                <w:szCs w:val="24"/>
                <w:lang w:val="uk-UA"/>
              </w:rPr>
              <w:t>дія при події;</w:t>
            </w:r>
          </w:p>
          <w:p w:rsidR="001B76C1" w:rsidRPr="00ED31A0" w:rsidRDefault="00ED31A0" w:rsidP="009B3FD4">
            <w:pPr>
              <w:pStyle w:val="a3"/>
              <w:widowControl/>
              <w:numPr>
                <w:ilvl w:val="0"/>
                <w:numId w:val="43"/>
              </w:numPr>
              <w:tabs>
                <w:tab w:val="left" w:pos="189"/>
              </w:tabs>
              <w:autoSpaceDE/>
              <w:autoSpaceDN/>
              <w:ind w:left="48" w:firstLine="0"/>
              <w:rPr>
                <w:sz w:val="24"/>
                <w:szCs w:val="24"/>
                <w:lang w:val="uk-UA"/>
              </w:rPr>
            </w:pPr>
            <w:r w:rsidRPr="00ED31A0">
              <w:rPr>
                <w:sz w:val="24"/>
                <w:szCs w:val="24"/>
                <w:lang w:val="uk-UA"/>
              </w:rPr>
              <w:t>тип агента.</w:t>
            </w:r>
          </w:p>
        </w:tc>
      </w:tr>
      <w:tr w:rsidR="001B76C1" w:rsidTr="00ED31A0">
        <w:tc>
          <w:tcPr>
            <w:tcW w:w="2409" w:type="dxa"/>
          </w:tcPr>
          <w:p w:rsidR="001B76C1" w:rsidRPr="001B76C1" w:rsidRDefault="001B76C1" w:rsidP="001B76C1">
            <w:pPr>
              <w:pStyle w:val="Default"/>
              <w:jc w:val="center"/>
              <w:rPr>
                <w:sz w:val="28"/>
                <w:szCs w:val="28"/>
                <w:lang w:val="uk-UA"/>
              </w:rPr>
            </w:pPr>
            <w:proofErr w:type="spellStart"/>
            <w:r>
              <w:rPr>
                <w:i/>
                <w:iCs/>
                <w:sz w:val="28"/>
                <w:szCs w:val="28"/>
              </w:rPr>
              <w:t>PedWait</w:t>
            </w:r>
            <w:proofErr w:type="spellEnd"/>
            <w:r>
              <w:rPr>
                <w:i/>
                <w:iCs/>
                <w:sz w:val="28"/>
                <w:szCs w:val="28"/>
              </w:rPr>
              <w:t xml:space="preserve"> </w:t>
            </w:r>
          </w:p>
        </w:tc>
        <w:tc>
          <w:tcPr>
            <w:tcW w:w="1527" w:type="dxa"/>
          </w:tcPr>
          <w:p w:rsidR="001B76C1" w:rsidRPr="001B76C1" w:rsidRDefault="001B76C1" w:rsidP="001B76C1">
            <w:pPr>
              <w:widowControl/>
              <w:autoSpaceDE/>
              <w:autoSpaceDN/>
              <w:jc w:val="center"/>
              <w:rPr>
                <w:sz w:val="24"/>
                <w:szCs w:val="24"/>
                <w:lang w:val="uk-UA"/>
              </w:rPr>
            </w:pPr>
            <w:r>
              <w:rPr>
                <w:noProof/>
                <w:sz w:val="24"/>
                <w:szCs w:val="24"/>
                <w:lang w:eastAsia="ru-RU"/>
              </w:rPr>
              <w:drawing>
                <wp:inline distT="0" distB="0" distL="0" distR="0">
                  <wp:extent cx="600075" cy="419100"/>
                  <wp:effectExtent l="19050" t="0" r="9525"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47" cstate="print"/>
                          <a:srcRect/>
                          <a:stretch>
                            <a:fillRect/>
                          </a:stretch>
                        </pic:blipFill>
                        <pic:spPr bwMode="auto">
                          <a:xfrm>
                            <a:off x="0" y="0"/>
                            <a:ext cx="600075" cy="419100"/>
                          </a:xfrm>
                          <a:prstGeom prst="rect">
                            <a:avLst/>
                          </a:prstGeom>
                          <a:noFill/>
                          <a:ln w="9525">
                            <a:noFill/>
                            <a:miter lim="800000"/>
                            <a:headEnd/>
                            <a:tailEnd/>
                          </a:ln>
                        </pic:spPr>
                      </pic:pic>
                    </a:graphicData>
                  </a:graphic>
                </wp:inline>
              </w:drawing>
            </w:r>
          </w:p>
        </w:tc>
        <w:tc>
          <w:tcPr>
            <w:tcW w:w="2126" w:type="dxa"/>
          </w:tcPr>
          <w:p w:rsidR="001B76C1" w:rsidRPr="001B76C1" w:rsidRDefault="00ED31A0" w:rsidP="001B76C1">
            <w:pPr>
              <w:widowControl/>
              <w:autoSpaceDE/>
              <w:autoSpaceDN/>
              <w:jc w:val="center"/>
              <w:rPr>
                <w:sz w:val="24"/>
                <w:szCs w:val="24"/>
                <w:lang w:val="uk-UA"/>
              </w:rPr>
            </w:pPr>
            <w:r w:rsidRPr="00ED31A0">
              <w:rPr>
                <w:sz w:val="24"/>
                <w:szCs w:val="24"/>
                <w:lang w:val="uk-UA"/>
              </w:rPr>
              <w:t>Визначення параметрів очікування агентів.</w:t>
            </w:r>
          </w:p>
        </w:tc>
        <w:tc>
          <w:tcPr>
            <w:tcW w:w="2977" w:type="dxa"/>
          </w:tcPr>
          <w:p w:rsidR="00ED31A0" w:rsidRDefault="00ED31A0" w:rsidP="009B3FD4">
            <w:pPr>
              <w:pStyle w:val="a3"/>
              <w:widowControl/>
              <w:numPr>
                <w:ilvl w:val="0"/>
                <w:numId w:val="44"/>
              </w:numPr>
              <w:tabs>
                <w:tab w:val="left" w:pos="175"/>
              </w:tabs>
              <w:autoSpaceDE/>
              <w:autoSpaceDN/>
              <w:ind w:left="34" w:firstLine="0"/>
              <w:rPr>
                <w:sz w:val="24"/>
                <w:szCs w:val="24"/>
                <w:lang w:val="uk-UA"/>
              </w:rPr>
            </w:pPr>
            <w:r w:rsidRPr="00ED31A0">
              <w:rPr>
                <w:sz w:val="24"/>
                <w:szCs w:val="24"/>
                <w:lang w:val="uk-UA"/>
              </w:rPr>
              <w:t>область очікування;</w:t>
            </w:r>
          </w:p>
          <w:p w:rsidR="00ED31A0" w:rsidRDefault="00ED31A0" w:rsidP="009B3FD4">
            <w:pPr>
              <w:pStyle w:val="a3"/>
              <w:widowControl/>
              <w:numPr>
                <w:ilvl w:val="0"/>
                <w:numId w:val="44"/>
              </w:numPr>
              <w:tabs>
                <w:tab w:val="left" w:pos="175"/>
              </w:tabs>
              <w:autoSpaceDE/>
              <w:autoSpaceDN/>
              <w:ind w:left="34" w:firstLine="0"/>
              <w:rPr>
                <w:sz w:val="24"/>
                <w:szCs w:val="24"/>
                <w:lang w:val="uk-UA"/>
              </w:rPr>
            </w:pPr>
            <w:r w:rsidRPr="00ED31A0">
              <w:rPr>
                <w:sz w:val="24"/>
                <w:szCs w:val="24"/>
                <w:lang w:val="uk-UA"/>
              </w:rPr>
              <w:t>час очікування;</w:t>
            </w:r>
          </w:p>
          <w:p w:rsidR="00ED31A0" w:rsidRDefault="00ED31A0" w:rsidP="009B3FD4">
            <w:pPr>
              <w:pStyle w:val="a3"/>
              <w:widowControl/>
              <w:numPr>
                <w:ilvl w:val="0"/>
                <w:numId w:val="44"/>
              </w:numPr>
              <w:tabs>
                <w:tab w:val="left" w:pos="175"/>
              </w:tabs>
              <w:autoSpaceDE/>
              <w:autoSpaceDN/>
              <w:ind w:left="34" w:firstLine="0"/>
              <w:rPr>
                <w:sz w:val="24"/>
                <w:szCs w:val="24"/>
                <w:lang w:val="uk-UA"/>
              </w:rPr>
            </w:pPr>
            <w:r w:rsidRPr="00ED31A0">
              <w:rPr>
                <w:sz w:val="24"/>
                <w:szCs w:val="24"/>
                <w:lang w:val="uk-UA"/>
              </w:rPr>
              <w:t>дія при події;</w:t>
            </w:r>
          </w:p>
          <w:p w:rsidR="001B76C1" w:rsidRPr="00ED31A0" w:rsidRDefault="00ED31A0" w:rsidP="009B3FD4">
            <w:pPr>
              <w:pStyle w:val="a3"/>
              <w:widowControl/>
              <w:numPr>
                <w:ilvl w:val="0"/>
                <w:numId w:val="44"/>
              </w:numPr>
              <w:tabs>
                <w:tab w:val="left" w:pos="175"/>
              </w:tabs>
              <w:autoSpaceDE/>
              <w:autoSpaceDN/>
              <w:ind w:left="34" w:firstLine="0"/>
              <w:rPr>
                <w:sz w:val="24"/>
                <w:szCs w:val="24"/>
                <w:lang w:val="uk-UA"/>
              </w:rPr>
            </w:pPr>
            <w:r w:rsidRPr="00ED31A0">
              <w:rPr>
                <w:sz w:val="24"/>
                <w:szCs w:val="24"/>
                <w:lang w:val="uk-UA"/>
              </w:rPr>
              <w:t>тип агента.</w:t>
            </w:r>
          </w:p>
        </w:tc>
      </w:tr>
      <w:tr w:rsidR="001B76C1" w:rsidTr="00ED31A0">
        <w:tc>
          <w:tcPr>
            <w:tcW w:w="2409" w:type="dxa"/>
          </w:tcPr>
          <w:p w:rsidR="001B76C1" w:rsidRPr="001B76C1" w:rsidRDefault="001B76C1" w:rsidP="001B76C1">
            <w:pPr>
              <w:pStyle w:val="Default"/>
              <w:jc w:val="center"/>
              <w:rPr>
                <w:sz w:val="28"/>
                <w:szCs w:val="28"/>
                <w:lang w:val="uk-UA"/>
              </w:rPr>
            </w:pPr>
            <w:proofErr w:type="spellStart"/>
            <w:r>
              <w:rPr>
                <w:i/>
                <w:iCs/>
                <w:sz w:val="28"/>
                <w:szCs w:val="28"/>
              </w:rPr>
              <w:t>PedSelectOutput</w:t>
            </w:r>
            <w:proofErr w:type="spellEnd"/>
            <w:r>
              <w:rPr>
                <w:i/>
                <w:iCs/>
                <w:sz w:val="28"/>
                <w:szCs w:val="28"/>
              </w:rPr>
              <w:t xml:space="preserve"> </w:t>
            </w:r>
          </w:p>
        </w:tc>
        <w:tc>
          <w:tcPr>
            <w:tcW w:w="1527" w:type="dxa"/>
          </w:tcPr>
          <w:p w:rsidR="001B76C1" w:rsidRPr="001B76C1" w:rsidRDefault="001B76C1" w:rsidP="001B76C1">
            <w:pPr>
              <w:widowControl/>
              <w:autoSpaceDE/>
              <w:autoSpaceDN/>
              <w:jc w:val="center"/>
              <w:rPr>
                <w:sz w:val="24"/>
                <w:szCs w:val="24"/>
                <w:lang w:val="uk-UA"/>
              </w:rPr>
            </w:pPr>
            <w:r>
              <w:rPr>
                <w:noProof/>
                <w:sz w:val="24"/>
                <w:szCs w:val="24"/>
                <w:lang w:eastAsia="ru-RU"/>
              </w:rPr>
              <w:drawing>
                <wp:inline distT="0" distB="0" distL="0" distR="0">
                  <wp:extent cx="409575" cy="495300"/>
                  <wp:effectExtent l="19050" t="0" r="9525"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48" cstate="print"/>
                          <a:srcRect/>
                          <a:stretch>
                            <a:fillRect/>
                          </a:stretch>
                        </pic:blipFill>
                        <pic:spPr bwMode="auto">
                          <a:xfrm>
                            <a:off x="0" y="0"/>
                            <a:ext cx="409575" cy="495300"/>
                          </a:xfrm>
                          <a:prstGeom prst="rect">
                            <a:avLst/>
                          </a:prstGeom>
                          <a:noFill/>
                          <a:ln w="9525">
                            <a:noFill/>
                            <a:miter lim="800000"/>
                            <a:headEnd/>
                            <a:tailEnd/>
                          </a:ln>
                        </pic:spPr>
                      </pic:pic>
                    </a:graphicData>
                  </a:graphic>
                </wp:inline>
              </w:drawing>
            </w:r>
          </w:p>
        </w:tc>
        <w:tc>
          <w:tcPr>
            <w:tcW w:w="2126" w:type="dxa"/>
          </w:tcPr>
          <w:p w:rsidR="001B76C1" w:rsidRPr="001B76C1" w:rsidRDefault="00ED31A0" w:rsidP="001B76C1">
            <w:pPr>
              <w:widowControl/>
              <w:autoSpaceDE/>
              <w:autoSpaceDN/>
              <w:jc w:val="center"/>
              <w:rPr>
                <w:sz w:val="24"/>
                <w:szCs w:val="24"/>
                <w:lang w:val="uk-UA"/>
              </w:rPr>
            </w:pPr>
            <w:r w:rsidRPr="00ED31A0">
              <w:rPr>
                <w:sz w:val="24"/>
                <w:szCs w:val="24"/>
                <w:lang w:val="uk-UA"/>
              </w:rPr>
              <w:t>Вибір маршруту руху.</w:t>
            </w:r>
          </w:p>
        </w:tc>
        <w:tc>
          <w:tcPr>
            <w:tcW w:w="2977" w:type="dxa"/>
          </w:tcPr>
          <w:p w:rsidR="00ED31A0" w:rsidRDefault="00ED31A0" w:rsidP="009B3FD4">
            <w:pPr>
              <w:pStyle w:val="a3"/>
              <w:widowControl/>
              <w:numPr>
                <w:ilvl w:val="0"/>
                <w:numId w:val="45"/>
              </w:numPr>
              <w:autoSpaceDE/>
              <w:autoSpaceDN/>
              <w:ind w:left="175" w:hanging="141"/>
              <w:rPr>
                <w:sz w:val="24"/>
                <w:szCs w:val="24"/>
                <w:lang w:val="uk-UA"/>
              </w:rPr>
            </w:pPr>
            <w:r w:rsidRPr="00ED31A0">
              <w:rPr>
                <w:sz w:val="24"/>
                <w:szCs w:val="24"/>
                <w:lang w:val="uk-UA"/>
              </w:rPr>
              <w:t>параметри вибору;</w:t>
            </w:r>
          </w:p>
          <w:p w:rsidR="00ED31A0" w:rsidRDefault="00ED31A0" w:rsidP="009B3FD4">
            <w:pPr>
              <w:pStyle w:val="a3"/>
              <w:widowControl/>
              <w:numPr>
                <w:ilvl w:val="0"/>
                <w:numId w:val="45"/>
              </w:numPr>
              <w:autoSpaceDE/>
              <w:autoSpaceDN/>
              <w:ind w:left="175" w:hanging="141"/>
              <w:rPr>
                <w:sz w:val="24"/>
                <w:szCs w:val="24"/>
                <w:lang w:val="uk-UA"/>
              </w:rPr>
            </w:pPr>
            <w:r w:rsidRPr="00ED31A0">
              <w:rPr>
                <w:sz w:val="24"/>
                <w:szCs w:val="24"/>
                <w:lang w:val="uk-UA"/>
              </w:rPr>
              <w:t>дія при події;</w:t>
            </w:r>
          </w:p>
          <w:p w:rsidR="001B76C1" w:rsidRPr="00ED31A0" w:rsidRDefault="00ED31A0" w:rsidP="009B3FD4">
            <w:pPr>
              <w:pStyle w:val="a3"/>
              <w:widowControl/>
              <w:numPr>
                <w:ilvl w:val="0"/>
                <w:numId w:val="45"/>
              </w:numPr>
              <w:autoSpaceDE/>
              <w:autoSpaceDN/>
              <w:ind w:left="175" w:hanging="141"/>
              <w:rPr>
                <w:sz w:val="24"/>
                <w:szCs w:val="24"/>
                <w:lang w:val="uk-UA"/>
              </w:rPr>
            </w:pPr>
            <w:r w:rsidRPr="00ED31A0">
              <w:rPr>
                <w:sz w:val="24"/>
                <w:szCs w:val="24"/>
                <w:lang w:val="uk-UA"/>
              </w:rPr>
              <w:t>тип агента.</w:t>
            </w:r>
          </w:p>
        </w:tc>
      </w:tr>
      <w:tr w:rsidR="001B76C1" w:rsidTr="00ED31A0">
        <w:tc>
          <w:tcPr>
            <w:tcW w:w="2409" w:type="dxa"/>
          </w:tcPr>
          <w:p w:rsidR="001B76C1" w:rsidRPr="001B76C1" w:rsidRDefault="001B76C1" w:rsidP="001B76C1">
            <w:pPr>
              <w:pStyle w:val="Default"/>
              <w:jc w:val="center"/>
              <w:rPr>
                <w:sz w:val="28"/>
                <w:szCs w:val="28"/>
                <w:lang w:val="uk-UA"/>
              </w:rPr>
            </w:pPr>
            <w:proofErr w:type="spellStart"/>
            <w:r>
              <w:rPr>
                <w:i/>
                <w:iCs/>
                <w:sz w:val="28"/>
                <w:szCs w:val="28"/>
              </w:rPr>
              <w:t>PedAreaDescriptor</w:t>
            </w:r>
            <w:proofErr w:type="spellEnd"/>
            <w:r>
              <w:rPr>
                <w:i/>
                <w:iCs/>
                <w:sz w:val="28"/>
                <w:szCs w:val="28"/>
              </w:rPr>
              <w:t xml:space="preserve"> </w:t>
            </w:r>
          </w:p>
        </w:tc>
        <w:tc>
          <w:tcPr>
            <w:tcW w:w="1527" w:type="dxa"/>
          </w:tcPr>
          <w:p w:rsidR="001B76C1" w:rsidRPr="001B76C1" w:rsidRDefault="001B76C1" w:rsidP="001B76C1">
            <w:pPr>
              <w:widowControl/>
              <w:autoSpaceDE/>
              <w:autoSpaceDN/>
              <w:jc w:val="center"/>
              <w:rPr>
                <w:sz w:val="24"/>
                <w:szCs w:val="24"/>
                <w:lang w:val="uk-UA"/>
              </w:rPr>
            </w:pPr>
            <w:r>
              <w:rPr>
                <w:noProof/>
                <w:sz w:val="24"/>
                <w:szCs w:val="24"/>
                <w:lang w:eastAsia="ru-RU"/>
              </w:rPr>
              <w:drawing>
                <wp:inline distT="0" distB="0" distL="0" distR="0">
                  <wp:extent cx="561975" cy="285750"/>
                  <wp:effectExtent l="19050" t="0" r="9525"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49" cstate="print"/>
                          <a:srcRect/>
                          <a:stretch>
                            <a:fillRect/>
                          </a:stretch>
                        </pic:blipFill>
                        <pic:spPr bwMode="auto">
                          <a:xfrm>
                            <a:off x="0" y="0"/>
                            <a:ext cx="561975" cy="285750"/>
                          </a:xfrm>
                          <a:prstGeom prst="rect">
                            <a:avLst/>
                          </a:prstGeom>
                          <a:noFill/>
                          <a:ln w="9525">
                            <a:noFill/>
                            <a:miter lim="800000"/>
                            <a:headEnd/>
                            <a:tailEnd/>
                          </a:ln>
                        </pic:spPr>
                      </pic:pic>
                    </a:graphicData>
                  </a:graphic>
                </wp:inline>
              </w:drawing>
            </w:r>
          </w:p>
        </w:tc>
        <w:tc>
          <w:tcPr>
            <w:tcW w:w="2126" w:type="dxa"/>
          </w:tcPr>
          <w:p w:rsidR="001B76C1" w:rsidRPr="001B76C1" w:rsidRDefault="00ED31A0" w:rsidP="001B76C1">
            <w:pPr>
              <w:widowControl/>
              <w:autoSpaceDE/>
              <w:autoSpaceDN/>
              <w:jc w:val="center"/>
              <w:rPr>
                <w:sz w:val="24"/>
                <w:szCs w:val="24"/>
                <w:lang w:val="uk-UA"/>
              </w:rPr>
            </w:pPr>
            <w:r w:rsidRPr="00ED31A0">
              <w:rPr>
                <w:sz w:val="24"/>
                <w:szCs w:val="24"/>
                <w:lang w:val="uk-UA"/>
              </w:rPr>
              <w:t>Перетворює швидкість руху або задає поверхню, що рухається.</w:t>
            </w:r>
          </w:p>
        </w:tc>
        <w:tc>
          <w:tcPr>
            <w:tcW w:w="2977" w:type="dxa"/>
          </w:tcPr>
          <w:p w:rsidR="00ED31A0" w:rsidRDefault="00ED31A0" w:rsidP="009B3FD4">
            <w:pPr>
              <w:pStyle w:val="a3"/>
              <w:widowControl/>
              <w:numPr>
                <w:ilvl w:val="0"/>
                <w:numId w:val="46"/>
              </w:numPr>
              <w:tabs>
                <w:tab w:val="left" w:pos="175"/>
              </w:tabs>
              <w:autoSpaceDE/>
              <w:autoSpaceDN/>
              <w:ind w:left="34" w:firstLine="0"/>
              <w:rPr>
                <w:sz w:val="24"/>
                <w:szCs w:val="24"/>
                <w:lang w:val="uk-UA"/>
              </w:rPr>
            </w:pPr>
            <w:r w:rsidRPr="00ED31A0">
              <w:rPr>
                <w:sz w:val="24"/>
                <w:szCs w:val="24"/>
                <w:lang w:val="uk-UA"/>
              </w:rPr>
              <w:t>область;</w:t>
            </w:r>
          </w:p>
          <w:p w:rsidR="00ED31A0" w:rsidRDefault="00ED31A0" w:rsidP="009B3FD4">
            <w:pPr>
              <w:pStyle w:val="a3"/>
              <w:widowControl/>
              <w:numPr>
                <w:ilvl w:val="0"/>
                <w:numId w:val="46"/>
              </w:numPr>
              <w:tabs>
                <w:tab w:val="left" w:pos="175"/>
              </w:tabs>
              <w:autoSpaceDE/>
              <w:autoSpaceDN/>
              <w:ind w:left="34" w:firstLine="0"/>
              <w:rPr>
                <w:sz w:val="24"/>
                <w:szCs w:val="24"/>
                <w:lang w:val="uk-UA"/>
              </w:rPr>
            </w:pPr>
            <w:r w:rsidRPr="00ED31A0">
              <w:rPr>
                <w:sz w:val="24"/>
                <w:szCs w:val="24"/>
                <w:lang w:val="uk-UA"/>
              </w:rPr>
              <w:t>швидкість руху;</w:t>
            </w:r>
          </w:p>
          <w:p w:rsidR="00ED31A0" w:rsidRDefault="00ED31A0" w:rsidP="009B3FD4">
            <w:pPr>
              <w:pStyle w:val="a3"/>
              <w:widowControl/>
              <w:numPr>
                <w:ilvl w:val="0"/>
                <w:numId w:val="46"/>
              </w:numPr>
              <w:tabs>
                <w:tab w:val="left" w:pos="175"/>
              </w:tabs>
              <w:autoSpaceDE/>
              <w:autoSpaceDN/>
              <w:ind w:left="34" w:firstLine="0"/>
              <w:rPr>
                <w:sz w:val="24"/>
                <w:szCs w:val="24"/>
                <w:lang w:val="uk-UA"/>
              </w:rPr>
            </w:pPr>
            <w:r w:rsidRPr="00ED31A0">
              <w:rPr>
                <w:sz w:val="24"/>
                <w:szCs w:val="24"/>
                <w:lang w:val="uk-UA"/>
              </w:rPr>
              <w:t>параметри вибору;</w:t>
            </w:r>
          </w:p>
          <w:p w:rsidR="00ED31A0" w:rsidRDefault="00ED31A0" w:rsidP="009B3FD4">
            <w:pPr>
              <w:pStyle w:val="a3"/>
              <w:widowControl/>
              <w:numPr>
                <w:ilvl w:val="0"/>
                <w:numId w:val="46"/>
              </w:numPr>
              <w:tabs>
                <w:tab w:val="left" w:pos="175"/>
              </w:tabs>
              <w:autoSpaceDE/>
              <w:autoSpaceDN/>
              <w:ind w:left="34" w:firstLine="0"/>
              <w:rPr>
                <w:sz w:val="24"/>
                <w:szCs w:val="24"/>
                <w:lang w:val="uk-UA"/>
              </w:rPr>
            </w:pPr>
            <w:r w:rsidRPr="00ED31A0">
              <w:rPr>
                <w:sz w:val="24"/>
                <w:szCs w:val="24"/>
                <w:lang w:val="uk-UA"/>
              </w:rPr>
              <w:t>дія при події;</w:t>
            </w:r>
          </w:p>
          <w:p w:rsidR="001B76C1" w:rsidRPr="00ED31A0" w:rsidRDefault="00ED31A0" w:rsidP="009B3FD4">
            <w:pPr>
              <w:pStyle w:val="a3"/>
              <w:widowControl/>
              <w:numPr>
                <w:ilvl w:val="0"/>
                <w:numId w:val="46"/>
              </w:numPr>
              <w:tabs>
                <w:tab w:val="left" w:pos="175"/>
              </w:tabs>
              <w:autoSpaceDE/>
              <w:autoSpaceDN/>
              <w:ind w:left="34" w:firstLine="0"/>
              <w:rPr>
                <w:sz w:val="24"/>
                <w:szCs w:val="24"/>
                <w:lang w:val="uk-UA"/>
              </w:rPr>
            </w:pPr>
            <w:r w:rsidRPr="00ED31A0">
              <w:rPr>
                <w:sz w:val="24"/>
                <w:szCs w:val="24"/>
                <w:lang w:val="uk-UA"/>
              </w:rPr>
              <w:t>тип агента.</w:t>
            </w:r>
          </w:p>
        </w:tc>
      </w:tr>
      <w:tr w:rsidR="001B76C1" w:rsidTr="00ED31A0">
        <w:tc>
          <w:tcPr>
            <w:tcW w:w="2409" w:type="dxa"/>
          </w:tcPr>
          <w:p w:rsidR="001B76C1" w:rsidRPr="001B76C1" w:rsidRDefault="001B76C1" w:rsidP="001B76C1">
            <w:pPr>
              <w:pStyle w:val="Default"/>
              <w:jc w:val="center"/>
              <w:rPr>
                <w:sz w:val="28"/>
                <w:szCs w:val="28"/>
                <w:lang w:val="uk-UA"/>
              </w:rPr>
            </w:pPr>
            <w:proofErr w:type="spellStart"/>
            <w:r>
              <w:rPr>
                <w:i/>
                <w:iCs/>
                <w:sz w:val="28"/>
                <w:szCs w:val="28"/>
              </w:rPr>
              <w:t>PedEscalator</w:t>
            </w:r>
            <w:proofErr w:type="spellEnd"/>
            <w:r>
              <w:rPr>
                <w:i/>
                <w:iCs/>
                <w:sz w:val="28"/>
                <w:szCs w:val="28"/>
              </w:rPr>
              <w:t xml:space="preserve"> </w:t>
            </w:r>
          </w:p>
        </w:tc>
        <w:tc>
          <w:tcPr>
            <w:tcW w:w="1527" w:type="dxa"/>
          </w:tcPr>
          <w:p w:rsidR="001B76C1" w:rsidRPr="001B76C1" w:rsidRDefault="001B76C1" w:rsidP="001B76C1">
            <w:pPr>
              <w:widowControl/>
              <w:autoSpaceDE/>
              <w:autoSpaceDN/>
              <w:jc w:val="center"/>
              <w:rPr>
                <w:sz w:val="24"/>
                <w:szCs w:val="24"/>
                <w:lang w:val="uk-UA"/>
              </w:rPr>
            </w:pPr>
            <w:r>
              <w:rPr>
                <w:noProof/>
                <w:sz w:val="24"/>
                <w:szCs w:val="24"/>
                <w:lang w:eastAsia="ru-RU"/>
              </w:rPr>
              <w:drawing>
                <wp:inline distT="0" distB="0" distL="0" distR="0">
                  <wp:extent cx="600075" cy="428625"/>
                  <wp:effectExtent l="19050" t="0" r="9525"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50" cstate="print"/>
                          <a:srcRect/>
                          <a:stretch>
                            <a:fillRect/>
                          </a:stretch>
                        </pic:blipFill>
                        <pic:spPr bwMode="auto">
                          <a:xfrm>
                            <a:off x="0" y="0"/>
                            <a:ext cx="600075" cy="428625"/>
                          </a:xfrm>
                          <a:prstGeom prst="rect">
                            <a:avLst/>
                          </a:prstGeom>
                          <a:noFill/>
                          <a:ln w="9525">
                            <a:noFill/>
                            <a:miter lim="800000"/>
                            <a:headEnd/>
                            <a:tailEnd/>
                          </a:ln>
                        </pic:spPr>
                      </pic:pic>
                    </a:graphicData>
                  </a:graphic>
                </wp:inline>
              </w:drawing>
            </w:r>
          </w:p>
        </w:tc>
        <w:tc>
          <w:tcPr>
            <w:tcW w:w="2126" w:type="dxa"/>
          </w:tcPr>
          <w:p w:rsidR="001B76C1" w:rsidRPr="001B76C1" w:rsidRDefault="008978F5" w:rsidP="001B76C1">
            <w:pPr>
              <w:widowControl/>
              <w:autoSpaceDE/>
              <w:autoSpaceDN/>
              <w:jc w:val="center"/>
              <w:rPr>
                <w:sz w:val="24"/>
                <w:szCs w:val="24"/>
                <w:lang w:val="uk-UA"/>
              </w:rPr>
            </w:pPr>
            <w:r w:rsidRPr="008978F5">
              <w:rPr>
                <w:sz w:val="24"/>
                <w:szCs w:val="24"/>
                <w:lang w:val="uk-UA"/>
              </w:rPr>
              <w:t>Моделює переміщення пішоходів ескалатором.</w:t>
            </w:r>
          </w:p>
        </w:tc>
        <w:tc>
          <w:tcPr>
            <w:tcW w:w="2977" w:type="dxa"/>
          </w:tcPr>
          <w:p w:rsidR="008978F5" w:rsidRDefault="008978F5" w:rsidP="009B3FD4">
            <w:pPr>
              <w:pStyle w:val="a3"/>
              <w:widowControl/>
              <w:numPr>
                <w:ilvl w:val="0"/>
                <w:numId w:val="47"/>
              </w:numPr>
              <w:autoSpaceDE/>
              <w:autoSpaceDN/>
              <w:ind w:left="175" w:hanging="141"/>
              <w:rPr>
                <w:sz w:val="24"/>
                <w:szCs w:val="24"/>
                <w:lang w:val="uk-UA"/>
              </w:rPr>
            </w:pPr>
            <w:r w:rsidRPr="008978F5">
              <w:rPr>
                <w:sz w:val="24"/>
                <w:szCs w:val="24"/>
                <w:lang w:val="uk-UA"/>
              </w:rPr>
              <w:t>ескалатор;</w:t>
            </w:r>
          </w:p>
          <w:p w:rsidR="008978F5" w:rsidRDefault="008978F5" w:rsidP="009B3FD4">
            <w:pPr>
              <w:pStyle w:val="a3"/>
              <w:widowControl/>
              <w:numPr>
                <w:ilvl w:val="0"/>
                <w:numId w:val="47"/>
              </w:numPr>
              <w:autoSpaceDE/>
              <w:autoSpaceDN/>
              <w:ind w:left="175" w:hanging="141"/>
              <w:rPr>
                <w:sz w:val="24"/>
                <w:szCs w:val="24"/>
                <w:lang w:val="uk-UA"/>
              </w:rPr>
            </w:pPr>
            <w:r w:rsidRPr="008978F5">
              <w:rPr>
                <w:sz w:val="24"/>
                <w:szCs w:val="24"/>
                <w:lang w:val="uk-UA"/>
              </w:rPr>
              <w:t>час обслуговування;</w:t>
            </w:r>
          </w:p>
          <w:p w:rsidR="008978F5" w:rsidRDefault="008978F5" w:rsidP="009B3FD4">
            <w:pPr>
              <w:pStyle w:val="a3"/>
              <w:widowControl/>
              <w:numPr>
                <w:ilvl w:val="0"/>
                <w:numId w:val="47"/>
              </w:numPr>
              <w:autoSpaceDE/>
              <w:autoSpaceDN/>
              <w:ind w:left="175" w:hanging="141"/>
              <w:rPr>
                <w:sz w:val="24"/>
                <w:szCs w:val="24"/>
                <w:lang w:val="uk-UA"/>
              </w:rPr>
            </w:pPr>
            <w:r w:rsidRPr="008978F5">
              <w:rPr>
                <w:sz w:val="24"/>
                <w:szCs w:val="24"/>
                <w:lang w:val="uk-UA"/>
              </w:rPr>
              <w:t>дія при події;</w:t>
            </w:r>
          </w:p>
          <w:p w:rsidR="001B76C1" w:rsidRPr="008978F5" w:rsidRDefault="008978F5" w:rsidP="009B3FD4">
            <w:pPr>
              <w:pStyle w:val="a3"/>
              <w:widowControl/>
              <w:numPr>
                <w:ilvl w:val="0"/>
                <w:numId w:val="47"/>
              </w:numPr>
              <w:autoSpaceDE/>
              <w:autoSpaceDN/>
              <w:ind w:left="175" w:hanging="141"/>
              <w:rPr>
                <w:sz w:val="24"/>
                <w:szCs w:val="24"/>
                <w:lang w:val="uk-UA"/>
              </w:rPr>
            </w:pPr>
            <w:r w:rsidRPr="008978F5">
              <w:rPr>
                <w:sz w:val="24"/>
                <w:szCs w:val="24"/>
                <w:lang w:val="uk-UA"/>
              </w:rPr>
              <w:t>тип агента.</w:t>
            </w:r>
          </w:p>
        </w:tc>
      </w:tr>
      <w:tr w:rsidR="001B76C1" w:rsidTr="00ED31A0">
        <w:tc>
          <w:tcPr>
            <w:tcW w:w="2409" w:type="dxa"/>
          </w:tcPr>
          <w:p w:rsidR="001B76C1" w:rsidRPr="001B76C1" w:rsidRDefault="001B76C1" w:rsidP="001B76C1">
            <w:pPr>
              <w:pStyle w:val="Default"/>
              <w:jc w:val="center"/>
              <w:rPr>
                <w:sz w:val="28"/>
                <w:szCs w:val="28"/>
                <w:lang w:val="uk-UA"/>
              </w:rPr>
            </w:pPr>
            <w:proofErr w:type="spellStart"/>
            <w:r>
              <w:rPr>
                <w:i/>
                <w:iCs/>
                <w:sz w:val="28"/>
                <w:szCs w:val="28"/>
              </w:rPr>
              <w:t>PedSettings</w:t>
            </w:r>
            <w:proofErr w:type="spellEnd"/>
            <w:r>
              <w:rPr>
                <w:i/>
                <w:iCs/>
                <w:sz w:val="28"/>
                <w:szCs w:val="28"/>
              </w:rPr>
              <w:t xml:space="preserve"> </w:t>
            </w:r>
          </w:p>
        </w:tc>
        <w:tc>
          <w:tcPr>
            <w:tcW w:w="1527" w:type="dxa"/>
          </w:tcPr>
          <w:p w:rsidR="001B76C1" w:rsidRPr="001B76C1" w:rsidRDefault="001B76C1" w:rsidP="001B76C1">
            <w:pPr>
              <w:widowControl/>
              <w:autoSpaceDE/>
              <w:autoSpaceDN/>
              <w:jc w:val="center"/>
              <w:rPr>
                <w:sz w:val="24"/>
                <w:szCs w:val="24"/>
                <w:lang w:val="uk-UA"/>
              </w:rPr>
            </w:pPr>
            <w:r>
              <w:rPr>
                <w:noProof/>
                <w:sz w:val="24"/>
                <w:szCs w:val="24"/>
                <w:lang w:eastAsia="ru-RU"/>
              </w:rPr>
              <w:drawing>
                <wp:inline distT="0" distB="0" distL="0" distR="0">
                  <wp:extent cx="447675" cy="447675"/>
                  <wp:effectExtent l="19050" t="0" r="9525"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51" cstate="print"/>
                          <a:srcRect/>
                          <a:stretch>
                            <a:fillRect/>
                          </a:stretch>
                        </pic:blipFill>
                        <pic:spPr bwMode="auto">
                          <a:xfrm>
                            <a:off x="0" y="0"/>
                            <a:ext cx="447675" cy="447675"/>
                          </a:xfrm>
                          <a:prstGeom prst="rect">
                            <a:avLst/>
                          </a:prstGeom>
                          <a:noFill/>
                          <a:ln w="9525">
                            <a:noFill/>
                            <a:miter lim="800000"/>
                            <a:headEnd/>
                            <a:tailEnd/>
                          </a:ln>
                        </pic:spPr>
                      </pic:pic>
                    </a:graphicData>
                  </a:graphic>
                </wp:inline>
              </w:drawing>
            </w:r>
          </w:p>
        </w:tc>
        <w:tc>
          <w:tcPr>
            <w:tcW w:w="2126" w:type="dxa"/>
          </w:tcPr>
          <w:p w:rsidR="001B76C1" w:rsidRPr="001B76C1" w:rsidRDefault="008978F5" w:rsidP="001B76C1">
            <w:pPr>
              <w:widowControl/>
              <w:autoSpaceDE/>
              <w:autoSpaceDN/>
              <w:jc w:val="center"/>
              <w:rPr>
                <w:sz w:val="24"/>
                <w:szCs w:val="24"/>
                <w:lang w:val="uk-UA"/>
              </w:rPr>
            </w:pPr>
            <w:r w:rsidRPr="008978F5">
              <w:rPr>
                <w:sz w:val="24"/>
                <w:szCs w:val="24"/>
                <w:lang w:val="uk-UA"/>
              </w:rPr>
              <w:t>Визначає властивості агентів.</w:t>
            </w:r>
          </w:p>
        </w:tc>
        <w:tc>
          <w:tcPr>
            <w:tcW w:w="2977" w:type="dxa"/>
          </w:tcPr>
          <w:p w:rsidR="008978F5" w:rsidRDefault="008978F5" w:rsidP="009B3FD4">
            <w:pPr>
              <w:pStyle w:val="a3"/>
              <w:widowControl/>
              <w:numPr>
                <w:ilvl w:val="0"/>
                <w:numId w:val="48"/>
              </w:numPr>
              <w:autoSpaceDE/>
              <w:autoSpaceDN/>
              <w:ind w:left="175" w:hanging="141"/>
              <w:rPr>
                <w:sz w:val="24"/>
                <w:szCs w:val="24"/>
                <w:lang w:val="uk-UA"/>
              </w:rPr>
            </w:pPr>
            <w:r w:rsidRPr="008978F5">
              <w:rPr>
                <w:sz w:val="24"/>
                <w:szCs w:val="24"/>
                <w:lang w:val="uk-UA"/>
              </w:rPr>
              <w:t>тимчасовий крок;</w:t>
            </w:r>
          </w:p>
          <w:p w:rsidR="008978F5" w:rsidRDefault="008978F5" w:rsidP="009B3FD4">
            <w:pPr>
              <w:pStyle w:val="a3"/>
              <w:widowControl/>
              <w:numPr>
                <w:ilvl w:val="0"/>
                <w:numId w:val="48"/>
              </w:numPr>
              <w:autoSpaceDE/>
              <w:autoSpaceDN/>
              <w:ind w:left="175" w:hanging="141"/>
              <w:rPr>
                <w:sz w:val="24"/>
                <w:szCs w:val="24"/>
                <w:lang w:val="uk-UA"/>
              </w:rPr>
            </w:pPr>
            <w:r w:rsidRPr="008978F5">
              <w:rPr>
                <w:sz w:val="24"/>
                <w:szCs w:val="24"/>
                <w:lang w:val="uk-UA"/>
              </w:rPr>
              <w:t>дія при події;</w:t>
            </w:r>
          </w:p>
          <w:p w:rsidR="001B76C1" w:rsidRPr="008978F5" w:rsidRDefault="008978F5" w:rsidP="009B3FD4">
            <w:pPr>
              <w:pStyle w:val="a3"/>
              <w:widowControl/>
              <w:numPr>
                <w:ilvl w:val="0"/>
                <w:numId w:val="48"/>
              </w:numPr>
              <w:autoSpaceDE/>
              <w:autoSpaceDN/>
              <w:ind w:left="175" w:hanging="141"/>
              <w:rPr>
                <w:sz w:val="24"/>
                <w:szCs w:val="24"/>
                <w:lang w:val="uk-UA"/>
              </w:rPr>
            </w:pPr>
            <w:r w:rsidRPr="008978F5">
              <w:rPr>
                <w:sz w:val="24"/>
                <w:szCs w:val="24"/>
                <w:lang w:val="uk-UA"/>
              </w:rPr>
              <w:t>тип агента.</w:t>
            </w:r>
          </w:p>
        </w:tc>
      </w:tr>
      <w:tr w:rsidR="001B76C1" w:rsidTr="00ED31A0">
        <w:tc>
          <w:tcPr>
            <w:tcW w:w="2409" w:type="dxa"/>
          </w:tcPr>
          <w:p w:rsidR="001B76C1" w:rsidRPr="001B76C1" w:rsidRDefault="001B76C1" w:rsidP="001B76C1">
            <w:pPr>
              <w:pStyle w:val="Default"/>
              <w:jc w:val="center"/>
              <w:rPr>
                <w:sz w:val="28"/>
                <w:szCs w:val="28"/>
                <w:lang w:val="uk-UA"/>
              </w:rPr>
            </w:pPr>
            <w:proofErr w:type="spellStart"/>
            <w:r>
              <w:rPr>
                <w:i/>
                <w:iCs/>
                <w:sz w:val="28"/>
                <w:szCs w:val="28"/>
              </w:rPr>
              <w:t>TargetLine</w:t>
            </w:r>
            <w:proofErr w:type="spellEnd"/>
            <w:r>
              <w:rPr>
                <w:i/>
                <w:iCs/>
                <w:sz w:val="28"/>
                <w:szCs w:val="28"/>
              </w:rPr>
              <w:t xml:space="preserve"> </w:t>
            </w:r>
          </w:p>
        </w:tc>
        <w:tc>
          <w:tcPr>
            <w:tcW w:w="1527" w:type="dxa"/>
          </w:tcPr>
          <w:p w:rsidR="001B76C1" w:rsidRPr="001B76C1" w:rsidRDefault="001B76C1" w:rsidP="001B76C1">
            <w:pPr>
              <w:widowControl/>
              <w:autoSpaceDE/>
              <w:autoSpaceDN/>
              <w:jc w:val="center"/>
              <w:rPr>
                <w:sz w:val="24"/>
                <w:szCs w:val="24"/>
                <w:lang w:val="uk-UA"/>
              </w:rPr>
            </w:pPr>
            <w:r>
              <w:rPr>
                <w:noProof/>
                <w:sz w:val="24"/>
                <w:szCs w:val="24"/>
                <w:lang w:eastAsia="ru-RU"/>
              </w:rPr>
              <w:drawing>
                <wp:inline distT="0" distB="0" distL="0" distR="0">
                  <wp:extent cx="790575" cy="180975"/>
                  <wp:effectExtent l="19050" t="0" r="9525"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52" cstate="print"/>
                          <a:srcRect/>
                          <a:stretch>
                            <a:fillRect/>
                          </a:stretch>
                        </pic:blipFill>
                        <pic:spPr bwMode="auto">
                          <a:xfrm>
                            <a:off x="0" y="0"/>
                            <a:ext cx="790575" cy="180975"/>
                          </a:xfrm>
                          <a:prstGeom prst="rect">
                            <a:avLst/>
                          </a:prstGeom>
                          <a:noFill/>
                          <a:ln w="9525">
                            <a:noFill/>
                            <a:miter lim="800000"/>
                            <a:headEnd/>
                            <a:tailEnd/>
                          </a:ln>
                        </pic:spPr>
                      </pic:pic>
                    </a:graphicData>
                  </a:graphic>
                </wp:inline>
              </w:drawing>
            </w:r>
          </w:p>
        </w:tc>
        <w:tc>
          <w:tcPr>
            <w:tcW w:w="2126" w:type="dxa"/>
          </w:tcPr>
          <w:p w:rsidR="001B76C1" w:rsidRPr="001B76C1" w:rsidRDefault="008978F5" w:rsidP="001B76C1">
            <w:pPr>
              <w:widowControl/>
              <w:autoSpaceDE/>
              <w:autoSpaceDN/>
              <w:jc w:val="center"/>
              <w:rPr>
                <w:sz w:val="24"/>
                <w:szCs w:val="24"/>
                <w:lang w:val="uk-UA"/>
              </w:rPr>
            </w:pPr>
            <w:r w:rsidRPr="008978F5">
              <w:rPr>
                <w:sz w:val="24"/>
                <w:szCs w:val="24"/>
                <w:lang w:val="uk-UA"/>
              </w:rPr>
              <w:t>Позначає лінії появи та прямування на маршруті</w:t>
            </w:r>
          </w:p>
        </w:tc>
        <w:tc>
          <w:tcPr>
            <w:tcW w:w="2977" w:type="dxa"/>
          </w:tcPr>
          <w:p w:rsidR="001B34B7" w:rsidRDefault="001B34B7" w:rsidP="009B3FD4">
            <w:pPr>
              <w:pStyle w:val="a3"/>
              <w:widowControl/>
              <w:numPr>
                <w:ilvl w:val="0"/>
                <w:numId w:val="49"/>
              </w:numPr>
              <w:tabs>
                <w:tab w:val="left" w:pos="175"/>
              </w:tabs>
              <w:autoSpaceDE/>
              <w:autoSpaceDN/>
              <w:ind w:left="34" w:firstLine="0"/>
              <w:rPr>
                <w:sz w:val="24"/>
                <w:szCs w:val="24"/>
                <w:lang w:val="uk-UA"/>
              </w:rPr>
            </w:pPr>
            <w:r w:rsidRPr="001B34B7">
              <w:rPr>
                <w:sz w:val="24"/>
                <w:szCs w:val="24"/>
                <w:lang w:val="uk-UA"/>
              </w:rPr>
              <w:t>місце розташування</w:t>
            </w:r>
            <w:r>
              <w:rPr>
                <w:sz w:val="24"/>
                <w:szCs w:val="24"/>
                <w:lang w:val="uk-UA"/>
              </w:rPr>
              <w:t>;</w:t>
            </w:r>
          </w:p>
          <w:p w:rsidR="001B34B7" w:rsidRDefault="001B34B7" w:rsidP="009B3FD4">
            <w:pPr>
              <w:pStyle w:val="a3"/>
              <w:widowControl/>
              <w:numPr>
                <w:ilvl w:val="0"/>
                <w:numId w:val="49"/>
              </w:numPr>
              <w:tabs>
                <w:tab w:val="left" w:pos="175"/>
              </w:tabs>
              <w:autoSpaceDE/>
              <w:autoSpaceDN/>
              <w:ind w:left="34" w:firstLine="0"/>
              <w:rPr>
                <w:sz w:val="24"/>
                <w:szCs w:val="24"/>
                <w:lang w:val="uk-UA"/>
              </w:rPr>
            </w:pPr>
            <w:r w:rsidRPr="001B34B7">
              <w:rPr>
                <w:sz w:val="24"/>
                <w:szCs w:val="24"/>
                <w:lang w:val="uk-UA"/>
              </w:rPr>
              <w:t>розмір;</w:t>
            </w:r>
          </w:p>
          <w:p w:rsidR="001B76C1" w:rsidRPr="001B34B7" w:rsidRDefault="001B34B7" w:rsidP="009B3FD4">
            <w:pPr>
              <w:pStyle w:val="a3"/>
              <w:widowControl/>
              <w:numPr>
                <w:ilvl w:val="0"/>
                <w:numId w:val="49"/>
              </w:numPr>
              <w:tabs>
                <w:tab w:val="left" w:pos="175"/>
              </w:tabs>
              <w:autoSpaceDE/>
              <w:autoSpaceDN/>
              <w:ind w:left="34" w:firstLine="0"/>
              <w:rPr>
                <w:sz w:val="24"/>
                <w:szCs w:val="24"/>
                <w:lang w:val="uk-UA"/>
              </w:rPr>
            </w:pPr>
            <w:r w:rsidRPr="001B34B7">
              <w:rPr>
                <w:sz w:val="24"/>
                <w:szCs w:val="24"/>
                <w:lang w:val="uk-UA"/>
              </w:rPr>
              <w:t>кількість.</w:t>
            </w:r>
          </w:p>
        </w:tc>
      </w:tr>
      <w:tr w:rsidR="001B76C1" w:rsidTr="00ED31A0">
        <w:tc>
          <w:tcPr>
            <w:tcW w:w="2409" w:type="dxa"/>
          </w:tcPr>
          <w:p w:rsidR="001B76C1" w:rsidRPr="001B76C1" w:rsidRDefault="001B76C1" w:rsidP="001B76C1">
            <w:pPr>
              <w:pStyle w:val="Default"/>
              <w:jc w:val="center"/>
              <w:rPr>
                <w:sz w:val="28"/>
                <w:szCs w:val="28"/>
                <w:lang w:val="uk-UA"/>
              </w:rPr>
            </w:pPr>
            <w:proofErr w:type="spellStart"/>
            <w:r>
              <w:rPr>
                <w:i/>
                <w:iCs/>
                <w:sz w:val="28"/>
                <w:szCs w:val="28"/>
              </w:rPr>
              <w:t>PedServices</w:t>
            </w:r>
            <w:proofErr w:type="spellEnd"/>
            <w:r>
              <w:rPr>
                <w:i/>
                <w:iCs/>
                <w:sz w:val="28"/>
                <w:szCs w:val="28"/>
              </w:rPr>
              <w:t xml:space="preserve"> </w:t>
            </w:r>
          </w:p>
        </w:tc>
        <w:tc>
          <w:tcPr>
            <w:tcW w:w="1527" w:type="dxa"/>
          </w:tcPr>
          <w:p w:rsidR="001B76C1" w:rsidRPr="001B76C1" w:rsidRDefault="001B76C1" w:rsidP="001B76C1">
            <w:pPr>
              <w:widowControl/>
              <w:autoSpaceDE/>
              <w:autoSpaceDN/>
              <w:jc w:val="center"/>
              <w:rPr>
                <w:sz w:val="24"/>
                <w:szCs w:val="24"/>
                <w:lang w:val="uk-UA"/>
              </w:rPr>
            </w:pPr>
            <w:r>
              <w:rPr>
                <w:noProof/>
                <w:sz w:val="24"/>
                <w:szCs w:val="24"/>
                <w:lang w:eastAsia="ru-RU"/>
              </w:rPr>
              <w:drawing>
                <wp:inline distT="0" distB="0" distL="0" distR="0">
                  <wp:extent cx="790575" cy="323850"/>
                  <wp:effectExtent l="19050" t="0" r="9525"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53" cstate="print"/>
                          <a:srcRect/>
                          <a:stretch>
                            <a:fillRect/>
                          </a:stretch>
                        </pic:blipFill>
                        <pic:spPr bwMode="auto">
                          <a:xfrm>
                            <a:off x="0" y="0"/>
                            <a:ext cx="790575" cy="323850"/>
                          </a:xfrm>
                          <a:prstGeom prst="rect">
                            <a:avLst/>
                          </a:prstGeom>
                          <a:noFill/>
                          <a:ln w="9525">
                            <a:noFill/>
                            <a:miter lim="800000"/>
                            <a:headEnd/>
                            <a:tailEnd/>
                          </a:ln>
                        </pic:spPr>
                      </pic:pic>
                    </a:graphicData>
                  </a:graphic>
                </wp:inline>
              </w:drawing>
            </w:r>
          </w:p>
        </w:tc>
        <w:tc>
          <w:tcPr>
            <w:tcW w:w="2126" w:type="dxa"/>
          </w:tcPr>
          <w:p w:rsidR="001B76C1" w:rsidRPr="001B76C1" w:rsidRDefault="001B34B7" w:rsidP="001B76C1">
            <w:pPr>
              <w:widowControl/>
              <w:autoSpaceDE/>
              <w:autoSpaceDN/>
              <w:jc w:val="center"/>
              <w:rPr>
                <w:sz w:val="24"/>
                <w:szCs w:val="24"/>
                <w:lang w:val="uk-UA"/>
              </w:rPr>
            </w:pPr>
            <w:r w:rsidRPr="001B34B7">
              <w:rPr>
                <w:sz w:val="24"/>
                <w:szCs w:val="24"/>
                <w:lang w:val="uk-UA"/>
              </w:rPr>
              <w:t>Позначає систему обслуговування.</w:t>
            </w:r>
          </w:p>
        </w:tc>
        <w:tc>
          <w:tcPr>
            <w:tcW w:w="2977" w:type="dxa"/>
          </w:tcPr>
          <w:p w:rsidR="001B34B7" w:rsidRDefault="001B34B7" w:rsidP="009B3FD4">
            <w:pPr>
              <w:pStyle w:val="a3"/>
              <w:widowControl/>
              <w:numPr>
                <w:ilvl w:val="0"/>
                <w:numId w:val="50"/>
              </w:numPr>
              <w:tabs>
                <w:tab w:val="left" w:pos="34"/>
                <w:tab w:val="left" w:pos="175"/>
              </w:tabs>
              <w:autoSpaceDE/>
              <w:autoSpaceDN/>
              <w:ind w:left="0" w:hanging="108"/>
              <w:jc w:val="center"/>
              <w:rPr>
                <w:sz w:val="24"/>
                <w:szCs w:val="24"/>
                <w:lang w:val="uk-UA"/>
              </w:rPr>
            </w:pPr>
            <w:r w:rsidRPr="001B34B7">
              <w:rPr>
                <w:sz w:val="24"/>
                <w:szCs w:val="24"/>
                <w:lang w:val="uk-UA"/>
              </w:rPr>
              <w:t>кількість сервісів та черг;</w:t>
            </w:r>
          </w:p>
          <w:p w:rsidR="001B34B7" w:rsidRDefault="001B34B7" w:rsidP="009B3FD4">
            <w:pPr>
              <w:pStyle w:val="a3"/>
              <w:widowControl/>
              <w:numPr>
                <w:ilvl w:val="0"/>
                <w:numId w:val="50"/>
              </w:numPr>
              <w:tabs>
                <w:tab w:val="left" w:pos="34"/>
                <w:tab w:val="left" w:pos="175"/>
              </w:tabs>
              <w:autoSpaceDE/>
              <w:autoSpaceDN/>
              <w:ind w:left="0" w:hanging="108"/>
              <w:jc w:val="center"/>
              <w:rPr>
                <w:sz w:val="24"/>
                <w:szCs w:val="24"/>
                <w:lang w:val="uk-UA"/>
              </w:rPr>
            </w:pPr>
            <w:r w:rsidRPr="001B34B7">
              <w:rPr>
                <w:sz w:val="24"/>
                <w:szCs w:val="24"/>
                <w:lang w:val="uk-UA"/>
              </w:rPr>
              <w:t>правила обслуговування;</w:t>
            </w:r>
          </w:p>
          <w:p w:rsidR="001B34B7" w:rsidRDefault="001B34B7" w:rsidP="009B3FD4">
            <w:pPr>
              <w:pStyle w:val="a3"/>
              <w:widowControl/>
              <w:numPr>
                <w:ilvl w:val="0"/>
                <w:numId w:val="50"/>
              </w:numPr>
              <w:tabs>
                <w:tab w:val="left" w:pos="34"/>
                <w:tab w:val="left" w:pos="175"/>
              </w:tabs>
              <w:autoSpaceDE/>
              <w:autoSpaceDN/>
              <w:ind w:left="0" w:hanging="108"/>
              <w:jc w:val="center"/>
              <w:rPr>
                <w:sz w:val="24"/>
                <w:szCs w:val="24"/>
                <w:lang w:val="uk-UA"/>
              </w:rPr>
            </w:pPr>
            <w:r w:rsidRPr="001B34B7">
              <w:rPr>
                <w:sz w:val="24"/>
                <w:szCs w:val="24"/>
                <w:lang w:val="uk-UA"/>
              </w:rPr>
              <w:t>пропускна здатність;</w:t>
            </w:r>
          </w:p>
          <w:p w:rsidR="001B34B7" w:rsidRDefault="001B34B7" w:rsidP="009B3FD4">
            <w:pPr>
              <w:pStyle w:val="a3"/>
              <w:widowControl/>
              <w:numPr>
                <w:ilvl w:val="0"/>
                <w:numId w:val="50"/>
              </w:numPr>
              <w:tabs>
                <w:tab w:val="left" w:pos="34"/>
                <w:tab w:val="left" w:pos="175"/>
              </w:tabs>
              <w:autoSpaceDE/>
              <w:autoSpaceDN/>
              <w:ind w:left="0" w:hanging="108"/>
              <w:jc w:val="center"/>
              <w:rPr>
                <w:sz w:val="24"/>
                <w:szCs w:val="24"/>
                <w:lang w:val="uk-UA"/>
              </w:rPr>
            </w:pPr>
            <w:r w:rsidRPr="001B34B7">
              <w:rPr>
                <w:sz w:val="24"/>
                <w:szCs w:val="24"/>
                <w:lang w:val="uk-UA"/>
              </w:rPr>
              <w:t>місце розташування;</w:t>
            </w:r>
          </w:p>
          <w:p w:rsidR="001B76C1" w:rsidRPr="001B34B7" w:rsidRDefault="001B34B7" w:rsidP="009B3FD4">
            <w:pPr>
              <w:pStyle w:val="a3"/>
              <w:widowControl/>
              <w:numPr>
                <w:ilvl w:val="0"/>
                <w:numId w:val="50"/>
              </w:numPr>
              <w:tabs>
                <w:tab w:val="left" w:pos="34"/>
                <w:tab w:val="left" w:pos="175"/>
              </w:tabs>
              <w:autoSpaceDE/>
              <w:autoSpaceDN/>
              <w:ind w:left="0" w:hanging="108"/>
              <w:jc w:val="center"/>
              <w:rPr>
                <w:sz w:val="24"/>
                <w:szCs w:val="24"/>
                <w:lang w:val="uk-UA"/>
              </w:rPr>
            </w:pPr>
            <w:r w:rsidRPr="001B34B7">
              <w:rPr>
                <w:sz w:val="24"/>
                <w:szCs w:val="24"/>
                <w:lang w:val="uk-UA"/>
              </w:rPr>
              <w:t>зовнішній вигляд.</w:t>
            </w:r>
          </w:p>
        </w:tc>
      </w:tr>
      <w:tr w:rsidR="001B76C1" w:rsidTr="00ED31A0">
        <w:tc>
          <w:tcPr>
            <w:tcW w:w="2409" w:type="dxa"/>
          </w:tcPr>
          <w:p w:rsidR="001B76C1" w:rsidRPr="001B76C1" w:rsidRDefault="001B76C1" w:rsidP="001B76C1">
            <w:pPr>
              <w:pStyle w:val="Default"/>
              <w:jc w:val="center"/>
              <w:rPr>
                <w:sz w:val="28"/>
                <w:szCs w:val="28"/>
                <w:lang w:val="uk-UA"/>
              </w:rPr>
            </w:pPr>
            <w:proofErr w:type="spellStart"/>
            <w:r>
              <w:rPr>
                <w:i/>
                <w:iCs/>
                <w:sz w:val="28"/>
                <w:szCs w:val="28"/>
              </w:rPr>
              <w:lastRenderedPageBreak/>
              <w:t>Escalator</w:t>
            </w:r>
            <w:proofErr w:type="spellEnd"/>
            <w:r>
              <w:rPr>
                <w:i/>
                <w:iCs/>
                <w:sz w:val="28"/>
                <w:szCs w:val="28"/>
              </w:rPr>
              <w:t xml:space="preserve"> </w:t>
            </w:r>
            <w:proofErr w:type="spellStart"/>
            <w:r>
              <w:rPr>
                <w:i/>
                <w:iCs/>
                <w:sz w:val="28"/>
                <w:szCs w:val="28"/>
              </w:rPr>
              <w:t>Group</w:t>
            </w:r>
            <w:proofErr w:type="spellEnd"/>
            <w:r>
              <w:rPr>
                <w:i/>
                <w:iCs/>
                <w:sz w:val="28"/>
                <w:szCs w:val="28"/>
              </w:rPr>
              <w:t xml:space="preserve"> </w:t>
            </w:r>
          </w:p>
        </w:tc>
        <w:tc>
          <w:tcPr>
            <w:tcW w:w="1527" w:type="dxa"/>
          </w:tcPr>
          <w:p w:rsidR="001B76C1" w:rsidRPr="001B76C1" w:rsidRDefault="001B76C1" w:rsidP="001B76C1">
            <w:pPr>
              <w:widowControl/>
              <w:autoSpaceDE/>
              <w:autoSpaceDN/>
              <w:jc w:val="center"/>
              <w:rPr>
                <w:sz w:val="24"/>
                <w:szCs w:val="24"/>
                <w:lang w:val="uk-UA"/>
              </w:rPr>
            </w:pPr>
            <w:r>
              <w:rPr>
                <w:noProof/>
                <w:sz w:val="24"/>
                <w:szCs w:val="24"/>
                <w:lang w:eastAsia="ru-RU"/>
              </w:rPr>
              <w:drawing>
                <wp:inline distT="0" distB="0" distL="0" distR="0">
                  <wp:extent cx="790575" cy="495300"/>
                  <wp:effectExtent l="19050" t="0" r="9525"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54" cstate="print"/>
                          <a:srcRect/>
                          <a:stretch>
                            <a:fillRect/>
                          </a:stretch>
                        </pic:blipFill>
                        <pic:spPr bwMode="auto">
                          <a:xfrm>
                            <a:off x="0" y="0"/>
                            <a:ext cx="790575" cy="495300"/>
                          </a:xfrm>
                          <a:prstGeom prst="rect">
                            <a:avLst/>
                          </a:prstGeom>
                          <a:noFill/>
                          <a:ln w="9525">
                            <a:noFill/>
                            <a:miter lim="800000"/>
                            <a:headEnd/>
                            <a:tailEnd/>
                          </a:ln>
                        </pic:spPr>
                      </pic:pic>
                    </a:graphicData>
                  </a:graphic>
                </wp:inline>
              </w:drawing>
            </w:r>
          </w:p>
        </w:tc>
        <w:tc>
          <w:tcPr>
            <w:tcW w:w="2126" w:type="dxa"/>
          </w:tcPr>
          <w:p w:rsidR="001B76C1" w:rsidRPr="001B76C1" w:rsidRDefault="001B34B7" w:rsidP="001B76C1">
            <w:pPr>
              <w:widowControl/>
              <w:autoSpaceDE/>
              <w:autoSpaceDN/>
              <w:jc w:val="center"/>
              <w:rPr>
                <w:sz w:val="24"/>
                <w:szCs w:val="24"/>
                <w:lang w:val="uk-UA"/>
              </w:rPr>
            </w:pPr>
            <w:r w:rsidRPr="001B34B7">
              <w:rPr>
                <w:sz w:val="24"/>
                <w:szCs w:val="24"/>
                <w:lang w:val="uk-UA"/>
              </w:rPr>
              <w:t>Позначає ескалатор</w:t>
            </w:r>
          </w:p>
        </w:tc>
        <w:tc>
          <w:tcPr>
            <w:tcW w:w="2977" w:type="dxa"/>
          </w:tcPr>
          <w:p w:rsidR="001B34B7" w:rsidRDefault="001B34B7" w:rsidP="009B3FD4">
            <w:pPr>
              <w:pStyle w:val="a3"/>
              <w:widowControl/>
              <w:numPr>
                <w:ilvl w:val="0"/>
                <w:numId w:val="51"/>
              </w:numPr>
              <w:tabs>
                <w:tab w:val="left" w:pos="175"/>
              </w:tabs>
              <w:autoSpaceDE/>
              <w:autoSpaceDN/>
              <w:ind w:left="0" w:firstLine="0"/>
              <w:rPr>
                <w:sz w:val="24"/>
                <w:szCs w:val="24"/>
                <w:lang w:val="uk-UA"/>
              </w:rPr>
            </w:pPr>
            <w:r w:rsidRPr="001B34B7">
              <w:rPr>
                <w:sz w:val="24"/>
                <w:szCs w:val="24"/>
                <w:lang w:val="uk-UA"/>
              </w:rPr>
              <w:t>кількість платформ ескалатора;</w:t>
            </w:r>
          </w:p>
          <w:p w:rsidR="001B34B7" w:rsidRDefault="001B34B7" w:rsidP="009B3FD4">
            <w:pPr>
              <w:pStyle w:val="a3"/>
              <w:widowControl/>
              <w:numPr>
                <w:ilvl w:val="0"/>
                <w:numId w:val="51"/>
              </w:numPr>
              <w:tabs>
                <w:tab w:val="left" w:pos="175"/>
              </w:tabs>
              <w:autoSpaceDE/>
              <w:autoSpaceDN/>
              <w:ind w:left="0" w:firstLine="0"/>
              <w:rPr>
                <w:sz w:val="24"/>
                <w:szCs w:val="24"/>
                <w:lang w:val="uk-UA"/>
              </w:rPr>
            </w:pPr>
            <w:r w:rsidRPr="001B34B7">
              <w:rPr>
                <w:sz w:val="24"/>
                <w:szCs w:val="24"/>
                <w:lang w:val="uk-UA"/>
              </w:rPr>
              <w:t>місце розташування;</w:t>
            </w:r>
          </w:p>
          <w:p w:rsidR="001B34B7" w:rsidRDefault="001B34B7" w:rsidP="009B3FD4">
            <w:pPr>
              <w:pStyle w:val="a3"/>
              <w:widowControl/>
              <w:numPr>
                <w:ilvl w:val="0"/>
                <w:numId w:val="51"/>
              </w:numPr>
              <w:tabs>
                <w:tab w:val="left" w:pos="175"/>
              </w:tabs>
              <w:autoSpaceDE/>
              <w:autoSpaceDN/>
              <w:ind w:left="0" w:firstLine="0"/>
              <w:rPr>
                <w:sz w:val="24"/>
                <w:szCs w:val="24"/>
                <w:lang w:val="uk-UA"/>
              </w:rPr>
            </w:pPr>
            <w:r w:rsidRPr="001B34B7">
              <w:rPr>
                <w:sz w:val="24"/>
                <w:szCs w:val="24"/>
                <w:lang w:val="uk-UA"/>
              </w:rPr>
              <w:t>напрямок;</w:t>
            </w:r>
          </w:p>
          <w:p w:rsidR="001B34B7" w:rsidRDefault="001B34B7" w:rsidP="009B3FD4">
            <w:pPr>
              <w:pStyle w:val="a3"/>
              <w:widowControl/>
              <w:numPr>
                <w:ilvl w:val="0"/>
                <w:numId w:val="51"/>
              </w:numPr>
              <w:tabs>
                <w:tab w:val="left" w:pos="175"/>
              </w:tabs>
              <w:autoSpaceDE/>
              <w:autoSpaceDN/>
              <w:ind w:left="0" w:firstLine="0"/>
              <w:rPr>
                <w:sz w:val="24"/>
                <w:szCs w:val="24"/>
                <w:lang w:val="uk-UA"/>
              </w:rPr>
            </w:pPr>
            <w:r w:rsidRPr="001B34B7">
              <w:rPr>
                <w:sz w:val="24"/>
                <w:szCs w:val="24"/>
                <w:lang w:val="uk-UA"/>
              </w:rPr>
              <w:t>правила обслуговування;</w:t>
            </w:r>
          </w:p>
          <w:p w:rsidR="001B34B7" w:rsidRDefault="001B34B7" w:rsidP="009B3FD4">
            <w:pPr>
              <w:pStyle w:val="a3"/>
              <w:widowControl/>
              <w:numPr>
                <w:ilvl w:val="0"/>
                <w:numId w:val="51"/>
              </w:numPr>
              <w:tabs>
                <w:tab w:val="left" w:pos="175"/>
              </w:tabs>
              <w:autoSpaceDE/>
              <w:autoSpaceDN/>
              <w:ind w:left="0" w:firstLine="0"/>
              <w:rPr>
                <w:sz w:val="24"/>
                <w:szCs w:val="24"/>
                <w:lang w:val="uk-UA"/>
              </w:rPr>
            </w:pPr>
            <w:r w:rsidRPr="001B34B7">
              <w:rPr>
                <w:sz w:val="24"/>
                <w:szCs w:val="24"/>
                <w:lang w:val="uk-UA"/>
              </w:rPr>
              <w:t>пропускна здатність;</w:t>
            </w:r>
          </w:p>
          <w:p w:rsidR="001B76C1" w:rsidRPr="001B34B7" w:rsidRDefault="001B34B7" w:rsidP="009B3FD4">
            <w:pPr>
              <w:pStyle w:val="a3"/>
              <w:widowControl/>
              <w:numPr>
                <w:ilvl w:val="0"/>
                <w:numId w:val="51"/>
              </w:numPr>
              <w:tabs>
                <w:tab w:val="left" w:pos="175"/>
              </w:tabs>
              <w:autoSpaceDE/>
              <w:autoSpaceDN/>
              <w:ind w:left="0" w:firstLine="0"/>
              <w:rPr>
                <w:sz w:val="24"/>
                <w:szCs w:val="24"/>
                <w:lang w:val="uk-UA"/>
              </w:rPr>
            </w:pPr>
            <w:r w:rsidRPr="001B34B7">
              <w:rPr>
                <w:sz w:val="24"/>
                <w:szCs w:val="24"/>
                <w:lang w:val="uk-UA"/>
              </w:rPr>
              <w:t>зовнішній вигляд.</w:t>
            </w:r>
          </w:p>
        </w:tc>
      </w:tr>
      <w:tr w:rsidR="001B76C1" w:rsidTr="00ED31A0">
        <w:tc>
          <w:tcPr>
            <w:tcW w:w="2409" w:type="dxa"/>
          </w:tcPr>
          <w:p w:rsidR="001B76C1" w:rsidRPr="001B76C1" w:rsidRDefault="001B76C1" w:rsidP="001B76C1">
            <w:pPr>
              <w:pStyle w:val="Default"/>
              <w:jc w:val="center"/>
              <w:rPr>
                <w:sz w:val="28"/>
                <w:szCs w:val="28"/>
                <w:lang w:val="uk-UA"/>
              </w:rPr>
            </w:pPr>
            <w:proofErr w:type="spellStart"/>
            <w:r>
              <w:rPr>
                <w:i/>
                <w:iCs/>
                <w:sz w:val="28"/>
                <w:szCs w:val="28"/>
              </w:rPr>
              <w:t>Area</w:t>
            </w:r>
            <w:proofErr w:type="spellEnd"/>
            <w:r>
              <w:rPr>
                <w:i/>
                <w:iCs/>
                <w:sz w:val="28"/>
                <w:szCs w:val="28"/>
              </w:rPr>
              <w:t xml:space="preserve"> </w:t>
            </w:r>
          </w:p>
        </w:tc>
        <w:tc>
          <w:tcPr>
            <w:tcW w:w="1527" w:type="dxa"/>
          </w:tcPr>
          <w:p w:rsidR="001B76C1" w:rsidRPr="001B76C1" w:rsidRDefault="001B76C1" w:rsidP="001B76C1">
            <w:pPr>
              <w:widowControl/>
              <w:autoSpaceDE/>
              <w:autoSpaceDN/>
              <w:jc w:val="center"/>
              <w:rPr>
                <w:sz w:val="24"/>
                <w:szCs w:val="24"/>
                <w:lang w:val="uk-UA"/>
              </w:rPr>
            </w:pPr>
            <w:r>
              <w:rPr>
                <w:noProof/>
                <w:sz w:val="24"/>
                <w:szCs w:val="24"/>
                <w:lang w:eastAsia="ru-RU"/>
              </w:rPr>
              <w:drawing>
                <wp:inline distT="0" distB="0" distL="0" distR="0">
                  <wp:extent cx="638175" cy="476250"/>
                  <wp:effectExtent l="19050" t="0" r="9525"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55" cstate="print"/>
                          <a:srcRect/>
                          <a:stretch>
                            <a:fillRect/>
                          </a:stretch>
                        </pic:blipFill>
                        <pic:spPr bwMode="auto">
                          <a:xfrm>
                            <a:off x="0" y="0"/>
                            <a:ext cx="638175" cy="476250"/>
                          </a:xfrm>
                          <a:prstGeom prst="rect">
                            <a:avLst/>
                          </a:prstGeom>
                          <a:noFill/>
                          <a:ln w="9525">
                            <a:noFill/>
                            <a:miter lim="800000"/>
                            <a:headEnd/>
                            <a:tailEnd/>
                          </a:ln>
                        </pic:spPr>
                      </pic:pic>
                    </a:graphicData>
                  </a:graphic>
                </wp:inline>
              </w:drawing>
            </w:r>
          </w:p>
        </w:tc>
        <w:tc>
          <w:tcPr>
            <w:tcW w:w="2126" w:type="dxa"/>
          </w:tcPr>
          <w:p w:rsidR="001B76C1" w:rsidRPr="001B76C1" w:rsidRDefault="001B34B7" w:rsidP="001B76C1">
            <w:pPr>
              <w:widowControl/>
              <w:autoSpaceDE/>
              <w:autoSpaceDN/>
              <w:jc w:val="center"/>
              <w:rPr>
                <w:sz w:val="24"/>
                <w:szCs w:val="24"/>
                <w:lang w:val="uk-UA"/>
              </w:rPr>
            </w:pPr>
            <w:r w:rsidRPr="001B34B7">
              <w:rPr>
                <w:sz w:val="24"/>
                <w:szCs w:val="24"/>
                <w:lang w:val="uk-UA"/>
              </w:rPr>
              <w:t>Позначає області прямування.</w:t>
            </w:r>
          </w:p>
        </w:tc>
        <w:tc>
          <w:tcPr>
            <w:tcW w:w="2977" w:type="dxa"/>
          </w:tcPr>
          <w:p w:rsidR="001B34B7" w:rsidRDefault="001B34B7" w:rsidP="009B3FD4">
            <w:pPr>
              <w:pStyle w:val="a3"/>
              <w:widowControl/>
              <w:numPr>
                <w:ilvl w:val="0"/>
                <w:numId w:val="52"/>
              </w:numPr>
              <w:tabs>
                <w:tab w:val="left" w:pos="175"/>
              </w:tabs>
              <w:autoSpaceDE/>
              <w:autoSpaceDN/>
              <w:ind w:left="34" w:firstLine="0"/>
              <w:rPr>
                <w:sz w:val="24"/>
                <w:szCs w:val="24"/>
                <w:lang w:val="uk-UA"/>
              </w:rPr>
            </w:pPr>
            <w:r w:rsidRPr="001B34B7">
              <w:rPr>
                <w:sz w:val="24"/>
                <w:szCs w:val="24"/>
                <w:lang w:val="uk-UA"/>
              </w:rPr>
              <w:t>місце розташування;</w:t>
            </w:r>
          </w:p>
          <w:p w:rsidR="001B34B7" w:rsidRDefault="001B34B7" w:rsidP="009B3FD4">
            <w:pPr>
              <w:pStyle w:val="a3"/>
              <w:widowControl/>
              <w:numPr>
                <w:ilvl w:val="0"/>
                <w:numId w:val="52"/>
              </w:numPr>
              <w:tabs>
                <w:tab w:val="left" w:pos="175"/>
              </w:tabs>
              <w:autoSpaceDE/>
              <w:autoSpaceDN/>
              <w:ind w:left="34" w:firstLine="0"/>
              <w:rPr>
                <w:sz w:val="24"/>
                <w:szCs w:val="24"/>
                <w:lang w:val="uk-UA"/>
              </w:rPr>
            </w:pPr>
            <w:r w:rsidRPr="001B34B7">
              <w:rPr>
                <w:sz w:val="24"/>
                <w:szCs w:val="24"/>
                <w:lang w:val="uk-UA"/>
              </w:rPr>
              <w:t>розмір;</w:t>
            </w:r>
          </w:p>
          <w:p w:rsidR="001B34B7" w:rsidRDefault="001B34B7" w:rsidP="009B3FD4">
            <w:pPr>
              <w:pStyle w:val="a3"/>
              <w:widowControl/>
              <w:numPr>
                <w:ilvl w:val="0"/>
                <w:numId w:val="52"/>
              </w:numPr>
              <w:tabs>
                <w:tab w:val="left" w:pos="175"/>
              </w:tabs>
              <w:autoSpaceDE/>
              <w:autoSpaceDN/>
              <w:ind w:left="34" w:firstLine="0"/>
              <w:rPr>
                <w:sz w:val="24"/>
                <w:szCs w:val="24"/>
                <w:lang w:val="uk-UA"/>
              </w:rPr>
            </w:pPr>
            <w:r w:rsidRPr="001B34B7">
              <w:rPr>
                <w:sz w:val="24"/>
                <w:szCs w:val="24"/>
                <w:lang w:val="uk-UA"/>
              </w:rPr>
              <w:t>зовнішній вигляд;</w:t>
            </w:r>
          </w:p>
          <w:p w:rsidR="001B76C1" w:rsidRPr="001B34B7" w:rsidRDefault="001B34B7" w:rsidP="009B3FD4">
            <w:pPr>
              <w:pStyle w:val="a3"/>
              <w:widowControl/>
              <w:numPr>
                <w:ilvl w:val="0"/>
                <w:numId w:val="52"/>
              </w:numPr>
              <w:tabs>
                <w:tab w:val="left" w:pos="175"/>
              </w:tabs>
              <w:autoSpaceDE/>
              <w:autoSpaceDN/>
              <w:ind w:left="34" w:firstLine="0"/>
              <w:rPr>
                <w:sz w:val="24"/>
                <w:szCs w:val="24"/>
                <w:lang w:val="uk-UA"/>
              </w:rPr>
            </w:pPr>
            <w:r w:rsidRPr="001B34B7">
              <w:rPr>
                <w:sz w:val="24"/>
                <w:szCs w:val="24"/>
                <w:lang w:val="uk-UA"/>
              </w:rPr>
              <w:t>місткість.</w:t>
            </w:r>
          </w:p>
        </w:tc>
      </w:tr>
      <w:tr w:rsidR="001B76C1" w:rsidTr="00ED31A0">
        <w:tc>
          <w:tcPr>
            <w:tcW w:w="2409" w:type="dxa"/>
          </w:tcPr>
          <w:p w:rsidR="001B76C1" w:rsidRPr="001B76C1" w:rsidRDefault="001B76C1" w:rsidP="001B76C1">
            <w:pPr>
              <w:pStyle w:val="Default"/>
              <w:jc w:val="center"/>
              <w:rPr>
                <w:sz w:val="28"/>
                <w:szCs w:val="28"/>
                <w:lang w:val="uk-UA"/>
              </w:rPr>
            </w:pPr>
            <w:proofErr w:type="spellStart"/>
            <w:r>
              <w:rPr>
                <w:i/>
                <w:iCs/>
                <w:sz w:val="28"/>
                <w:szCs w:val="28"/>
              </w:rPr>
              <w:t>Pathway</w:t>
            </w:r>
            <w:proofErr w:type="spellEnd"/>
            <w:r>
              <w:rPr>
                <w:i/>
                <w:iCs/>
                <w:sz w:val="28"/>
                <w:szCs w:val="28"/>
              </w:rPr>
              <w:t xml:space="preserve"> </w:t>
            </w:r>
          </w:p>
        </w:tc>
        <w:tc>
          <w:tcPr>
            <w:tcW w:w="1527" w:type="dxa"/>
          </w:tcPr>
          <w:p w:rsidR="001B76C1" w:rsidRPr="001B76C1" w:rsidRDefault="001B76C1" w:rsidP="001B76C1">
            <w:pPr>
              <w:widowControl/>
              <w:autoSpaceDE/>
              <w:autoSpaceDN/>
              <w:jc w:val="center"/>
              <w:rPr>
                <w:sz w:val="24"/>
                <w:szCs w:val="24"/>
                <w:lang w:val="uk-UA"/>
              </w:rPr>
            </w:pPr>
            <w:r>
              <w:rPr>
                <w:noProof/>
                <w:sz w:val="24"/>
                <w:szCs w:val="24"/>
                <w:lang w:eastAsia="ru-RU"/>
              </w:rPr>
              <w:drawing>
                <wp:inline distT="0" distB="0" distL="0" distR="0">
                  <wp:extent cx="676275" cy="466725"/>
                  <wp:effectExtent l="19050" t="0" r="9525"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56" cstate="print"/>
                          <a:srcRect/>
                          <a:stretch>
                            <a:fillRect/>
                          </a:stretch>
                        </pic:blipFill>
                        <pic:spPr bwMode="auto">
                          <a:xfrm>
                            <a:off x="0" y="0"/>
                            <a:ext cx="676275" cy="466725"/>
                          </a:xfrm>
                          <a:prstGeom prst="rect">
                            <a:avLst/>
                          </a:prstGeom>
                          <a:noFill/>
                          <a:ln w="9525">
                            <a:noFill/>
                            <a:miter lim="800000"/>
                            <a:headEnd/>
                            <a:tailEnd/>
                          </a:ln>
                        </pic:spPr>
                      </pic:pic>
                    </a:graphicData>
                  </a:graphic>
                </wp:inline>
              </w:drawing>
            </w:r>
          </w:p>
        </w:tc>
        <w:tc>
          <w:tcPr>
            <w:tcW w:w="2126" w:type="dxa"/>
          </w:tcPr>
          <w:p w:rsidR="001B76C1" w:rsidRPr="001B76C1" w:rsidRDefault="001B34B7" w:rsidP="001B76C1">
            <w:pPr>
              <w:widowControl/>
              <w:autoSpaceDE/>
              <w:autoSpaceDN/>
              <w:jc w:val="center"/>
              <w:rPr>
                <w:sz w:val="24"/>
                <w:szCs w:val="24"/>
                <w:lang w:val="uk-UA"/>
              </w:rPr>
            </w:pPr>
            <w:r w:rsidRPr="001B34B7">
              <w:rPr>
                <w:sz w:val="24"/>
                <w:szCs w:val="24"/>
                <w:lang w:val="uk-UA"/>
              </w:rPr>
              <w:t>Позначає рамки та напрямок віртуальних коридорів на шляху руху агентів.</w:t>
            </w:r>
          </w:p>
        </w:tc>
        <w:tc>
          <w:tcPr>
            <w:tcW w:w="2977" w:type="dxa"/>
          </w:tcPr>
          <w:p w:rsidR="001B34B7" w:rsidRDefault="001B34B7" w:rsidP="009B3FD4">
            <w:pPr>
              <w:pStyle w:val="a3"/>
              <w:widowControl/>
              <w:numPr>
                <w:ilvl w:val="0"/>
                <w:numId w:val="53"/>
              </w:numPr>
              <w:tabs>
                <w:tab w:val="left" w:pos="175"/>
              </w:tabs>
              <w:autoSpaceDE/>
              <w:autoSpaceDN/>
              <w:ind w:left="34" w:firstLine="0"/>
              <w:rPr>
                <w:sz w:val="24"/>
                <w:szCs w:val="24"/>
                <w:lang w:val="uk-UA"/>
              </w:rPr>
            </w:pPr>
            <w:r w:rsidRPr="001B34B7">
              <w:rPr>
                <w:sz w:val="24"/>
                <w:szCs w:val="24"/>
                <w:lang w:val="uk-UA"/>
              </w:rPr>
              <w:t>місце розташування;</w:t>
            </w:r>
          </w:p>
          <w:p w:rsidR="001B34B7" w:rsidRDefault="001B34B7" w:rsidP="009B3FD4">
            <w:pPr>
              <w:pStyle w:val="a3"/>
              <w:widowControl/>
              <w:numPr>
                <w:ilvl w:val="0"/>
                <w:numId w:val="53"/>
              </w:numPr>
              <w:tabs>
                <w:tab w:val="left" w:pos="175"/>
              </w:tabs>
              <w:autoSpaceDE/>
              <w:autoSpaceDN/>
              <w:ind w:left="34" w:firstLine="0"/>
              <w:rPr>
                <w:sz w:val="24"/>
                <w:szCs w:val="24"/>
                <w:lang w:val="uk-UA"/>
              </w:rPr>
            </w:pPr>
            <w:r w:rsidRPr="001B34B7">
              <w:rPr>
                <w:sz w:val="24"/>
                <w:szCs w:val="24"/>
                <w:lang w:val="uk-UA"/>
              </w:rPr>
              <w:t>напрямок;</w:t>
            </w:r>
          </w:p>
          <w:p w:rsidR="001B34B7" w:rsidRDefault="001B34B7" w:rsidP="009B3FD4">
            <w:pPr>
              <w:pStyle w:val="a3"/>
              <w:widowControl/>
              <w:numPr>
                <w:ilvl w:val="0"/>
                <w:numId w:val="53"/>
              </w:numPr>
              <w:tabs>
                <w:tab w:val="left" w:pos="175"/>
              </w:tabs>
              <w:autoSpaceDE/>
              <w:autoSpaceDN/>
              <w:ind w:left="34" w:firstLine="0"/>
              <w:rPr>
                <w:sz w:val="24"/>
                <w:szCs w:val="24"/>
                <w:lang w:val="uk-UA"/>
              </w:rPr>
            </w:pPr>
            <w:r w:rsidRPr="001B34B7">
              <w:rPr>
                <w:sz w:val="24"/>
                <w:szCs w:val="24"/>
                <w:lang w:val="uk-UA"/>
              </w:rPr>
              <w:t>розмір;</w:t>
            </w:r>
          </w:p>
          <w:p w:rsidR="001B34B7" w:rsidRPr="001B34B7" w:rsidRDefault="001B34B7" w:rsidP="009B3FD4">
            <w:pPr>
              <w:pStyle w:val="a3"/>
              <w:widowControl/>
              <w:numPr>
                <w:ilvl w:val="0"/>
                <w:numId w:val="53"/>
              </w:numPr>
              <w:tabs>
                <w:tab w:val="left" w:pos="175"/>
              </w:tabs>
              <w:autoSpaceDE/>
              <w:autoSpaceDN/>
              <w:ind w:left="34" w:firstLine="0"/>
              <w:rPr>
                <w:sz w:val="24"/>
                <w:szCs w:val="24"/>
                <w:lang w:val="uk-UA"/>
              </w:rPr>
            </w:pPr>
            <w:r w:rsidRPr="001B34B7">
              <w:rPr>
                <w:sz w:val="24"/>
                <w:szCs w:val="24"/>
                <w:lang w:val="uk-UA"/>
              </w:rPr>
              <w:t>зовнішній вигляд.</w:t>
            </w:r>
          </w:p>
          <w:p w:rsidR="001B76C1" w:rsidRPr="001B76C1" w:rsidRDefault="001B76C1" w:rsidP="001B34B7">
            <w:pPr>
              <w:widowControl/>
              <w:autoSpaceDE/>
              <w:autoSpaceDN/>
              <w:jc w:val="center"/>
              <w:rPr>
                <w:sz w:val="24"/>
                <w:szCs w:val="24"/>
                <w:lang w:val="uk-UA"/>
              </w:rPr>
            </w:pPr>
          </w:p>
        </w:tc>
      </w:tr>
      <w:tr w:rsidR="001B76C1" w:rsidTr="00ED31A0">
        <w:tc>
          <w:tcPr>
            <w:tcW w:w="2409" w:type="dxa"/>
          </w:tcPr>
          <w:p w:rsidR="001B76C1" w:rsidRPr="001B76C1" w:rsidRDefault="001B76C1" w:rsidP="001B76C1">
            <w:pPr>
              <w:pStyle w:val="Default"/>
              <w:jc w:val="center"/>
              <w:rPr>
                <w:sz w:val="28"/>
                <w:szCs w:val="28"/>
                <w:lang w:val="uk-UA"/>
              </w:rPr>
            </w:pPr>
            <w:proofErr w:type="spellStart"/>
            <w:r>
              <w:rPr>
                <w:i/>
                <w:iCs/>
                <w:sz w:val="28"/>
                <w:szCs w:val="28"/>
              </w:rPr>
              <w:t>Wall</w:t>
            </w:r>
            <w:proofErr w:type="spellEnd"/>
            <w:r>
              <w:rPr>
                <w:i/>
                <w:iCs/>
                <w:sz w:val="28"/>
                <w:szCs w:val="28"/>
              </w:rPr>
              <w:t xml:space="preserve"> </w:t>
            </w:r>
          </w:p>
        </w:tc>
        <w:tc>
          <w:tcPr>
            <w:tcW w:w="1527" w:type="dxa"/>
          </w:tcPr>
          <w:p w:rsidR="001B76C1" w:rsidRPr="001B76C1" w:rsidRDefault="001B76C1" w:rsidP="001B76C1">
            <w:pPr>
              <w:widowControl/>
              <w:autoSpaceDE/>
              <w:autoSpaceDN/>
              <w:jc w:val="center"/>
              <w:rPr>
                <w:sz w:val="24"/>
                <w:szCs w:val="24"/>
                <w:lang w:val="uk-UA"/>
              </w:rPr>
            </w:pPr>
            <w:r>
              <w:rPr>
                <w:noProof/>
                <w:sz w:val="24"/>
                <w:szCs w:val="24"/>
                <w:lang w:eastAsia="ru-RU"/>
              </w:rPr>
              <w:drawing>
                <wp:inline distT="0" distB="0" distL="0" distR="0">
                  <wp:extent cx="676275" cy="485775"/>
                  <wp:effectExtent l="19050" t="0" r="9525"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57" cstate="print"/>
                          <a:srcRect/>
                          <a:stretch>
                            <a:fillRect/>
                          </a:stretch>
                        </pic:blipFill>
                        <pic:spPr bwMode="auto">
                          <a:xfrm>
                            <a:off x="0" y="0"/>
                            <a:ext cx="676275" cy="485775"/>
                          </a:xfrm>
                          <a:prstGeom prst="rect">
                            <a:avLst/>
                          </a:prstGeom>
                          <a:noFill/>
                          <a:ln w="9525">
                            <a:noFill/>
                            <a:miter lim="800000"/>
                            <a:headEnd/>
                            <a:tailEnd/>
                          </a:ln>
                        </pic:spPr>
                      </pic:pic>
                    </a:graphicData>
                  </a:graphic>
                </wp:inline>
              </w:drawing>
            </w:r>
          </w:p>
        </w:tc>
        <w:tc>
          <w:tcPr>
            <w:tcW w:w="2126" w:type="dxa"/>
          </w:tcPr>
          <w:p w:rsidR="001B76C1" w:rsidRPr="001B76C1" w:rsidRDefault="001B34B7" w:rsidP="001B76C1">
            <w:pPr>
              <w:widowControl/>
              <w:autoSpaceDE/>
              <w:autoSpaceDN/>
              <w:jc w:val="center"/>
              <w:rPr>
                <w:sz w:val="24"/>
                <w:szCs w:val="24"/>
                <w:lang w:val="uk-UA"/>
              </w:rPr>
            </w:pPr>
            <w:r>
              <w:rPr>
                <w:sz w:val="24"/>
                <w:szCs w:val="24"/>
                <w:lang w:val="uk-UA"/>
              </w:rPr>
              <w:t>О</w:t>
            </w:r>
            <w:r w:rsidRPr="001B34B7">
              <w:rPr>
                <w:sz w:val="24"/>
                <w:szCs w:val="24"/>
                <w:lang w:val="uk-UA"/>
              </w:rPr>
              <w:t>креслює допустимі зони пересування, межі моделі</w:t>
            </w:r>
          </w:p>
        </w:tc>
        <w:tc>
          <w:tcPr>
            <w:tcW w:w="2977" w:type="dxa"/>
          </w:tcPr>
          <w:p w:rsidR="001B34B7" w:rsidRDefault="001B34B7" w:rsidP="009B3FD4">
            <w:pPr>
              <w:pStyle w:val="a3"/>
              <w:widowControl/>
              <w:numPr>
                <w:ilvl w:val="0"/>
                <w:numId w:val="54"/>
              </w:numPr>
              <w:tabs>
                <w:tab w:val="left" w:pos="175"/>
              </w:tabs>
              <w:autoSpaceDE/>
              <w:autoSpaceDN/>
              <w:ind w:left="34" w:firstLine="0"/>
              <w:rPr>
                <w:sz w:val="24"/>
                <w:szCs w:val="24"/>
                <w:lang w:val="uk-UA"/>
              </w:rPr>
            </w:pPr>
            <w:r w:rsidRPr="001B34B7">
              <w:rPr>
                <w:sz w:val="24"/>
                <w:szCs w:val="24"/>
                <w:lang w:val="uk-UA"/>
              </w:rPr>
              <w:t>місце розташування;</w:t>
            </w:r>
          </w:p>
          <w:p w:rsidR="001B34B7" w:rsidRDefault="001B34B7" w:rsidP="009B3FD4">
            <w:pPr>
              <w:pStyle w:val="a3"/>
              <w:widowControl/>
              <w:numPr>
                <w:ilvl w:val="0"/>
                <w:numId w:val="54"/>
              </w:numPr>
              <w:tabs>
                <w:tab w:val="left" w:pos="175"/>
              </w:tabs>
              <w:autoSpaceDE/>
              <w:autoSpaceDN/>
              <w:ind w:left="34" w:firstLine="0"/>
              <w:rPr>
                <w:sz w:val="24"/>
                <w:szCs w:val="24"/>
                <w:lang w:val="uk-UA"/>
              </w:rPr>
            </w:pPr>
            <w:r w:rsidRPr="001B34B7">
              <w:rPr>
                <w:sz w:val="24"/>
                <w:szCs w:val="24"/>
                <w:lang w:val="uk-UA"/>
              </w:rPr>
              <w:t>розмір;</w:t>
            </w:r>
          </w:p>
          <w:p w:rsidR="001B76C1" w:rsidRPr="001B34B7" w:rsidRDefault="001B34B7" w:rsidP="009B3FD4">
            <w:pPr>
              <w:pStyle w:val="a3"/>
              <w:widowControl/>
              <w:numPr>
                <w:ilvl w:val="0"/>
                <w:numId w:val="54"/>
              </w:numPr>
              <w:tabs>
                <w:tab w:val="left" w:pos="175"/>
              </w:tabs>
              <w:autoSpaceDE/>
              <w:autoSpaceDN/>
              <w:ind w:left="34" w:firstLine="0"/>
              <w:rPr>
                <w:sz w:val="24"/>
                <w:szCs w:val="24"/>
                <w:lang w:val="uk-UA"/>
              </w:rPr>
            </w:pPr>
            <w:r w:rsidRPr="001B34B7">
              <w:rPr>
                <w:sz w:val="24"/>
                <w:szCs w:val="24"/>
                <w:lang w:val="uk-UA"/>
              </w:rPr>
              <w:t>зовнішній вигляд.</w:t>
            </w:r>
          </w:p>
        </w:tc>
      </w:tr>
    </w:tbl>
    <w:p w:rsidR="001B76C1" w:rsidRPr="001B76C1" w:rsidRDefault="001B76C1" w:rsidP="001B76C1">
      <w:pPr>
        <w:widowControl/>
        <w:autoSpaceDE/>
        <w:autoSpaceDN/>
        <w:spacing w:after="200" w:line="276" w:lineRule="auto"/>
        <w:jc w:val="center"/>
        <w:rPr>
          <w:b/>
          <w:sz w:val="28"/>
          <w:szCs w:val="28"/>
          <w:lang w:val="uk-UA"/>
        </w:rPr>
      </w:pPr>
    </w:p>
    <w:p w:rsidR="002347D2" w:rsidRPr="002347D2" w:rsidRDefault="002347D2" w:rsidP="002347D2">
      <w:pPr>
        <w:pStyle w:val="Default"/>
        <w:jc w:val="both"/>
        <w:rPr>
          <w:sz w:val="28"/>
          <w:szCs w:val="28"/>
        </w:rPr>
      </w:pPr>
    </w:p>
    <w:p w:rsidR="002347D2" w:rsidRPr="002347D2" w:rsidRDefault="002347D2" w:rsidP="002347D2">
      <w:pPr>
        <w:pStyle w:val="Default"/>
        <w:jc w:val="both"/>
        <w:rPr>
          <w:sz w:val="28"/>
          <w:szCs w:val="28"/>
        </w:rPr>
      </w:pPr>
    </w:p>
    <w:p w:rsidR="00ED7A16" w:rsidRDefault="00ED7A16">
      <w:pPr>
        <w:widowControl/>
        <w:autoSpaceDE/>
        <w:autoSpaceDN/>
        <w:spacing w:after="200" w:line="276" w:lineRule="auto"/>
        <w:rPr>
          <w:b/>
          <w:bCs/>
          <w:color w:val="000000"/>
          <w:sz w:val="28"/>
          <w:szCs w:val="28"/>
          <w:lang w:eastAsia="uk-UA"/>
        </w:rPr>
      </w:pPr>
      <w:r>
        <w:rPr>
          <w:b/>
          <w:bCs/>
          <w:color w:val="000000"/>
          <w:sz w:val="28"/>
          <w:szCs w:val="28"/>
          <w:lang w:eastAsia="uk-UA"/>
        </w:rPr>
        <w:br w:type="page"/>
      </w:r>
    </w:p>
    <w:p w:rsidR="002347D2" w:rsidRDefault="00ED7A16" w:rsidP="00ED7A16">
      <w:pPr>
        <w:widowControl/>
        <w:tabs>
          <w:tab w:val="left" w:pos="284"/>
        </w:tabs>
        <w:autoSpaceDE/>
        <w:autoSpaceDN/>
        <w:spacing w:line="360" w:lineRule="auto"/>
        <w:jc w:val="center"/>
        <w:rPr>
          <w:b/>
          <w:bCs/>
          <w:color w:val="000000"/>
          <w:sz w:val="28"/>
          <w:szCs w:val="28"/>
          <w:lang w:val="uk-UA" w:eastAsia="uk-UA"/>
        </w:rPr>
      </w:pPr>
      <w:proofErr w:type="spellStart"/>
      <w:r w:rsidRPr="00ED7A16">
        <w:rPr>
          <w:b/>
          <w:bCs/>
          <w:color w:val="000000"/>
          <w:sz w:val="28"/>
          <w:szCs w:val="28"/>
          <w:lang w:eastAsia="uk-UA"/>
        </w:rPr>
        <w:lastRenderedPageBreak/>
        <w:t>Опис</w:t>
      </w:r>
      <w:proofErr w:type="spellEnd"/>
      <w:r w:rsidRPr="00ED7A16">
        <w:rPr>
          <w:b/>
          <w:bCs/>
          <w:color w:val="000000"/>
          <w:sz w:val="28"/>
          <w:szCs w:val="28"/>
          <w:lang w:eastAsia="uk-UA"/>
        </w:rPr>
        <w:t xml:space="preserve"> </w:t>
      </w:r>
      <w:proofErr w:type="spellStart"/>
      <w:r w:rsidRPr="00ED7A16">
        <w:rPr>
          <w:b/>
          <w:bCs/>
          <w:color w:val="000000"/>
          <w:sz w:val="28"/>
          <w:szCs w:val="28"/>
          <w:lang w:eastAsia="uk-UA"/>
        </w:rPr>
        <w:t>блоків</w:t>
      </w:r>
      <w:proofErr w:type="spellEnd"/>
      <w:r w:rsidRPr="00ED7A16">
        <w:rPr>
          <w:b/>
          <w:bCs/>
          <w:color w:val="000000"/>
          <w:sz w:val="28"/>
          <w:szCs w:val="28"/>
          <w:lang w:eastAsia="uk-UA"/>
        </w:rPr>
        <w:t xml:space="preserve"> статистики</w:t>
      </w:r>
    </w:p>
    <w:tbl>
      <w:tblPr>
        <w:tblStyle w:val="a4"/>
        <w:tblW w:w="0" w:type="auto"/>
        <w:tblLook w:val="04A0"/>
      </w:tblPr>
      <w:tblGrid>
        <w:gridCol w:w="2004"/>
        <w:gridCol w:w="3380"/>
        <w:gridCol w:w="2167"/>
        <w:gridCol w:w="2020"/>
      </w:tblGrid>
      <w:tr w:rsidR="00016306" w:rsidTr="00016306">
        <w:tc>
          <w:tcPr>
            <w:tcW w:w="2004" w:type="dxa"/>
          </w:tcPr>
          <w:p w:rsidR="00ED7A16" w:rsidRDefault="00ED7A16" w:rsidP="00ED7A16">
            <w:pPr>
              <w:widowControl/>
              <w:tabs>
                <w:tab w:val="left" w:pos="284"/>
              </w:tabs>
              <w:autoSpaceDE/>
              <w:autoSpaceDN/>
              <w:spacing w:line="360" w:lineRule="auto"/>
              <w:jc w:val="center"/>
              <w:rPr>
                <w:b/>
                <w:bCs/>
                <w:color w:val="000000"/>
                <w:sz w:val="28"/>
                <w:szCs w:val="28"/>
                <w:lang w:val="uk-UA" w:eastAsia="uk-UA"/>
              </w:rPr>
            </w:pPr>
            <w:r w:rsidRPr="00ED7A16">
              <w:rPr>
                <w:b/>
                <w:bCs/>
                <w:color w:val="000000"/>
                <w:sz w:val="28"/>
                <w:szCs w:val="28"/>
                <w:lang w:val="uk-UA" w:eastAsia="uk-UA"/>
              </w:rPr>
              <w:t>Назва</w:t>
            </w:r>
          </w:p>
        </w:tc>
        <w:tc>
          <w:tcPr>
            <w:tcW w:w="3380" w:type="dxa"/>
          </w:tcPr>
          <w:p w:rsidR="00ED7A16" w:rsidRDefault="00ED7A16" w:rsidP="00ED7A16">
            <w:pPr>
              <w:widowControl/>
              <w:tabs>
                <w:tab w:val="left" w:pos="284"/>
              </w:tabs>
              <w:autoSpaceDE/>
              <w:autoSpaceDN/>
              <w:spacing w:line="360" w:lineRule="auto"/>
              <w:jc w:val="center"/>
              <w:rPr>
                <w:b/>
                <w:bCs/>
                <w:color w:val="000000"/>
                <w:sz w:val="28"/>
                <w:szCs w:val="28"/>
                <w:lang w:val="uk-UA" w:eastAsia="uk-UA"/>
              </w:rPr>
            </w:pPr>
            <w:r w:rsidRPr="00ED7A16">
              <w:rPr>
                <w:b/>
                <w:bCs/>
                <w:color w:val="000000"/>
                <w:sz w:val="28"/>
                <w:szCs w:val="28"/>
                <w:lang w:val="uk-UA" w:eastAsia="uk-UA"/>
              </w:rPr>
              <w:t>Елемент</w:t>
            </w:r>
          </w:p>
        </w:tc>
        <w:tc>
          <w:tcPr>
            <w:tcW w:w="2167" w:type="dxa"/>
          </w:tcPr>
          <w:p w:rsidR="00ED7A16" w:rsidRDefault="00ED7A16" w:rsidP="00ED7A16">
            <w:pPr>
              <w:widowControl/>
              <w:tabs>
                <w:tab w:val="left" w:pos="284"/>
              </w:tabs>
              <w:autoSpaceDE/>
              <w:autoSpaceDN/>
              <w:spacing w:line="360" w:lineRule="auto"/>
              <w:jc w:val="center"/>
              <w:rPr>
                <w:b/>
                <w:bCs/>
                <w:color w:val="000000"/>
                <w:sz w:val="28"/>
                <w:szCs w:val="28"/>
                <w:lang w:val="uk-UA" w:eastAsia="uk-UA"/>
              </w:rPr>
            </w:pPr>
            <w:r w:rsidRPr="00ED7A16">
              <w:rPr>
                <w:b/>
                <w:bCs/>
                <w:color w:val="000000"/>
                <w:sz w:val="28"/>
                <w:szCs w:val="28"/>
                <w:lang w:val="uk-UA" w:eastAsia="uk-UA"/>
              </w:rPr>
              <w:t>Функція</w:t>
            </w:r>
          </w:p>
        </w:tc>
        <w:tc>
          <w:tcPr>
            <w:tcW w:w="2020" w:type="dxa"/>
          </w:tcPr>
          <w:p w:rsidR="00ED7A16" w:rsidRDefault="00ED7A16" w:rsidP="00ED7A16">
            <w:pPr>
              <w:widowControl/>
              <w:tabs>
                <w:tab w:val="left" w:pos="284"/>
              </w:tabs>
              <w:autoSpaceDE/>
              <w:autoSpaceDN/>
              <w:spacing w:line="360" w:lineRule="auto"/>
              <w:jc w:val="center"/>
              <w:rPr>
                <w:b/>
                <w:bCs/>
                <w:color w:val="000000"/>
                <w:sz w:val="28"/>
                <w:szCs w:val="28"/>
                <w:lang w:val="uk-UA" w:eastAsia="uk-UA"/>
              </w:rPr>
            </w:pPr>
            <w:r w:rsidRPr="00ED7A16">
              <w:rPr>
                <w:b/>
                <w:bCs/>
                <w:color w:val="000000"/>
                <w:sz w:val="28"/>
                <w:szCs w:val="28"/>
                <w:lang w:val="uk-UA" w:eastAsia="uk-UA"/>
              </w:rPr>
              <w:t>Атрибути</w:t>
            </w:r>
          </w:p>
        </w:tc>
      </w:tr>
      <w:tr w:rsidR="00016306" w:rsidTr="00016306">
        <w:tc>
          <w:tcPr>
            <w:tcW w:w="2004" w:type="dxa"/>
          </w:tcPr>
          <w:p w:rsidR="00016306" w:rsidRDefault="00016306" w:rsidP="00ED7A16">
            <w:pPr>
              <w:pStyle w:val="Default"/>
              <w:jc w:val="center"/>
              <w:rPr>
                <w:sz w:val="28"/>
                <w:szCs w:val="28"/>
              </w:rPr>
            </w:pPr>
            <w:proofErr w:type="spellStart"/>
            <w:r>
              <w:rPr>
                <w:i/>
                <w:iCs/>
                <w:sz w:val="28"/>
                <w:szCs w:val="28"/>
              </w:rPr>
              <w:t>Bar</w:t>
            </w:r>
            <w:proofErr w:type="spellEnd"/>
            <w:r>
              <w:rPr>
                <w:i/>
                <w:iCs/>
                <w:sz w:val="28"/>
                <w:szCs w:val="28"/>
              </w:rPr>
              <w:t xml:space="preserve"> </w:t>
            </w:r>
            <w:proofErr w:type="spellStart"/>
            <w:r>
              <w:rPr>
                <w:i/>
                <w:iCs/>
                <w:sz w:val="28"/>
                <w:szCs w:val="28"/>
              </w:rPr>
              <w:t>chart</w:t>
            </w:r>
            <w:proofErr w:type="spellEnd"/>
            <w:r>
              <w:rPr>
                <w:i/>
                <w:iCs/>
                <w:sz w:val="28"/>
                <w:szCs w:val="28"/>
              </w:rPr>
              <w:t xml:space="preserve"> </w:t>
            </w:r>
          </w:p>
          <w:p w:rsidR="00016306" w:rsidRDefault="00016306" w:rsidP="00ED7A16">
            <w:pPr>
              <w:widowControl/>
              <w:tabs>
                <w:tab w:val="left" w:pos="284"/>
              </w:tabs>
              <w:autoSpaceDE/>
              <w:autoSpaceDN/>
              <w:spacing w:line="360" w:lineRule="auto"/>
              <w:rPr>
                <w:b/>
                <w:bCs/>
                <w:color w:val="000000"/>
                <w:sz w:val="28"/>
                <w:szCs w:val="28"/>
                <w:lang w:val="uk-UA" w:eastAsia="uk-UA"/>
              </w:rPr>
            </w:pPr>
          </w:p>
        </w:tc>
        <w:tc>
          <w:tcPr>
            <w:tcW w:w="3380" w:type="dxa"/>
          </w:tcPr>
          <w:p w:rsidR="00016306" w:rsidRDefault="00016306" w:rsidP="00ED7A16">
            <w:pPr>
              <w:widowControl/>
              <w:tabs>
                <w:tab w:val="left" w:pos="284"/>
              </w:tabs>
              <w:autoSpaceDE/>
              <w:autoSpaceDN/>
              <w:spacing w:line="360" w:lineRule="auto"/>
              <w:jc w:val="center"/>
              <w:rPr>
                <w:b/>
                <w:bCs/>
                <w:color w:val="000000"/>
                <w:sz w:val="28"/>
                <w:szCs w:val="28"/>
                <w:lang w:val="uk-UA" w:eastAsia="uk-UA"/>
              </w:rPr>
            </w:pPr>
            <w:r>
              <w:rPr>
                <w:b/>
                <w:bCs/>
                <w:noProof/>
                <w:color w:val="000000"/>
                <w:sz w:val="28"/>
                <w:szCs w:val="28"/>
                <w:lang w:eastAsia="ru-RU"/>
              </w:rPr>
              <w:drawing>
                <wp:inline distT="0" distB="0" distL="0" distR="0">
                  <wp:extent cx="1501477" cy="873850"/>
                  <wp:effectExtent l="19050" t="0" r="3473" b="0"/>
                  <wp:docPr id="141"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58" cstate="print"/>
                          <a:srcRect/>
                          <a:stretch>
                            <a:fillRect/>
                          </a:stretch>
                        </pic:blipFill>
                        <pic:spPr bwMode="auto">
                          <a:xfrm>
                            <a:off x="0" y="0"/>
                            <a:ext cx="1501477" cy="873850"/>
                          </a:xfrm>
                          <a:prstGeom prst="rect">
                            <a:avLst/>
                          </a:prstGeom>
                          <a:noFill/>
                          <a:ln w="9525">
                            <a:noFill/>
                            <a:miter lim="800000"/>
                            <a:headEnd/>
                            <a:tailEnd/>
                          </a:ln>
                        </pic:spPr>
                      </pic:pic>
                    </a:graphicData>
                  </a:graphic>
                </wp:inline>
              </w:drawing>
            </w:r>
          </w:p>
        </w:tc>
        <w:tc>
          <w:tcPr>
            <w:tcW w:w="2167" w:type="dxa"/>
          </w:tcPr>
          <w:p w:rsidR="00016306" w:rsidRPr="00016306" w:rsidRDefault="00016306" w:rsidP="00016306">
            <w:pPr>
              <w:widowControl/>
              <w:tabs>
                <w:tab w:val="left" w:pos="284"/>
              </w:tabs>
              <w:autoSpaceDE/>
              <w:autoSpaceDN/>
              <w:jc w:val="center"/>
              <w:rPr>
                <w:bCs/>
                <w:color w:val="000000"/>
                <w:sz w:val="24"/>
                <w:szCs w:val="24"/>
                <w:lang w:val="uk-UA" w:eastAsia="uk-UA"/>
              </w:rPr>
            </w:pPr>
            <w:r w:rsidRPr="00016306">
              <w:rPr>
                <w:bCs/>
                <w:color w:val="000000"/>
                <w:sz w:val="24"/>
                <w:szCs w:val="24"/>
                <w:lang w:val="uk-UA" w:eastAsia="uk-UA"/>
              </w:rPr>
              <w:t>Відображає декілька елементів даних у вигляді стовпців, які «зростають» у заданому напрямку від базової лінії.</w:t>
            </w:r>
          </w:p>
        </w:tc>
        <w:tc>
          <w:tcPr>
            <w:tcW w:w="2020" w:type="dxa"/>
            <w:vMerge w:val="restart"/>
          </w:tcPr>
          <w:p w:rsidR="00016306" w:rsidRDefault="00016306" w:rsidP="00016306">
            <w:pPr>
              <w:pStyle w:val="a3"/>
              <w:widowControl/>
              <w:tabs>
                <w:tab w:val="left" w:pos="104"/>
                <w:tab w:val="left" w:pos="246"/>
              </w:tabs>
              <w:autoSpaceDE/>
              <w:autoSpaceDN/>
              <w:ind w:left="104"/>
              <w:rPr>
                <w:bCs/>
                <w:color w:val="000000"/>
                <w:sz w:val="24"/>
                <w:szCs w:val="24"/>
                <w:lang w:val="uk-UA" w:eastAsia="uk-UA"/>
              </w:rPr>
            </w:pPr>
          </w:p>
          <w:p w:rsidR="00016306" w:rsidRDefault="00016306" w:rsidP="00016306">
            <w:pPr>
              <w:pStyle w:val="a3"/>
              <w:widowControl/>
              <w:tabs>
                <w:tab w:val="left" w:pos="104"/>
                <w:tab w:val="left" w:pos="246"/>
              </w:tabs>
              <w:autoSpaceDE/>
              <w:autoSpaceDN/>
              <w:ind w:left="104"/>
              <w:rPr>
                <w:bCs/>
                <w:color w:val="000000"/>
                <w:sz w:val="24"/>
                <w:szCs w:val="24"/>
                <w:lang w:val="uk-UA" w:eastAsia="uk-UA"/>
              </w:rPr>
            </w:pPr>
          </w:p>
          <w:p w:rsidR="00016306" w:rsidRDefault="00016306" w:rsidP="00016306">
            <w:pPr>
              <w:pStyle w:val="a3"/>
              <w:widowControl/>
              <w:tabs>
                <w:tab w:val="left" w:pos="104"/>
                <w:tab w:val="left" w:pos="246"/>
              </w:tabs>
              <w:autoSpaceDE/>
              <w:autoSpaceDN/>
              <w:ind w:left="104"/>
              <w:rPr>
                <w:bCs/>
                <w:color w:val="000000"/>
                <w:sz w:val="24"/>
                <w:szCs w:val="24"/>
                <w:lang w:val="uk-UA" w:eastAsia="uk-UA"/>
              </w:rPr>
            </w:pPr>
          </w:p>
          <w:p w:rsidR="00016306" w:rsidRDefault="00016306" w:rsidP="00016306">
            <w:pPr>
              <w:pStyle w:val="a3"/>
              <w:widowControl/>
              <w:tabs>
                <w:tab w:val="left" w:pos="104"/>
                <w:tab w:val="left" w:pos="246"/>
              </w:tabs>
              <w:autoSpaceDE/>
              <w:autoSpaceDN/>
              <w:ind w:left="104"/>
              <w:rPr>
                <w:bCs/>
                <w:color w:val="000000"/>
                <w:sz w:val="24"/>
                <w:szCs w:val="24"/>
                <w:lang w:val="uk-UA" w:eastAsia="uk-UA"/>
              </w:rPr>
            </w:pPr>
          </w:p>
          <w:p w:rsid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джерело даних;</w:t>
            </w:r>
          </w:p>
          <w:p w:rsid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оновлення даних;</w:t>
            </w:r>
          </w:p>
          <w:p w:rsid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зовнішній вигляд;</w:t>
            </w:r>
          </w:p>
          <w:p w:rsid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місце розташування;</w:t>
            </w:r>
          </w:p>
          <w:p w:rsid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розмір;</w:t>
            </w:r>
          </w:p>
          <w:p w:rsid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легенда;</w:t>
            </w:r>
          </w:p>
          <w:p w:rsid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область діаграми;</w:t>
            </w:r>
          </w:p>
          <w:p w:rsid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шкала значень;</w:t>
            </w:r>
          </w:p>
          <w:p w:rsidR="00016306" w:rsidRP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елементи даних.</w:t>
            </w:r>
          </w:p>
        </w:tc>
      </w:tr>
      <w:tr w:rsidR="00016306" w:rsidTr="00016306">
        <w:tc>
          <w:tcPr>
            <w:tcW w:w="2004" w:type="dxa"/>
          </w:tcPr>
          <w:p w:rsidR="00016306" w:rsidRDefault="00016306" w:rsidP="00ED7A16">
            <w:pPr>
              <w:pStyle w:val="Default"/>
              <w:jc w:val="center"/>
              <w:rPr>
                <w:sz w:val="28"/>
                <w:szCs w:val="28"/>
              </w:rPr>
            </w:pPr>
            <w:proofErr w:type="spellStart"/>
            <w:r>
              <w:rPr>
                <w:i/>
                <w:iCs/>
                <w:sz w:val="28"/>
                <w:szCs w:val="28"/>
              </w:rPr>
              <w:t>Stack</w:t>
            </w:r>
            <w:proofErr w:type="spellEnd"/>
            <w:r>
              <w:rPr>
                <w:i/>
                <w:iCs/>
                <w:sz w:val="28"/>
                <w:szCs w:val="28"/>
              </w:rPr>
              <w:t xml:space="preserve"> </w:t>
            </w:r>
            <w:proofErr w:type="spellStart"/>
            <w:r>
              <w:rPr>
                <w:i/>
                <w:iCs/>
                <w:sz w:val="28"/>
                <w:szCs w:val="28"/>
              </w:rPr>
              <w:t>chart</w:t>
            </w:r>
            <w:proofErr w:type="spellEnd"/>
            <w:r>
              <w:rPr>
                <w:i/>
                <w:iCs/>
                <w:sz w:val="28"/>
                <w:szCs w:val="28"/>
              </w:rPr>
              <w:t xml:space="preserve"> </w:t>
            </w:r>
          </w:p>
          <w:p w:rsidR="00016306" w:rsidRDefault="00016306" w:rsidP="00ED7A16">
            <w:pPr>
              <w:widowControl/>
              <w:tabs>
                <w:tab w:val="left" w:pos="284"/>
              </w:tabs>
              <w:autoSpaceDE/>
              <w:autoSpaceDN/>
              <w:spacing w:line="360" w:lineRule="auto"/>
              <w:jc w:val="center"/>
              <w:rPr>
                <w:b/>
                <w:bCs/>
                <w:color w:val="000000"/>
                <w:sz w:val="28"/>
                <w:szCs w:val="28"/>
                <w:lang w:val="uk-UA" w:eastAsia="uk-UA"/>
              </w:rPr>
            </w:pPr>
          </w:p>
        </w:tc>
        <w:tc>
          <w:tcPr>
            <w:tcW w:w="3380" w:type="dxa"/>
          </w:tcPr>
          <w:p w:rsidR="00016306" w:rsidRDefault="00016306" w:rsidP="00ED7A16">
            <w:pPr>
              <w:widowControl/>
              <w:tabs>
                <w:tab w:val="left" w:pos="284"/>
              </w:tabs>
              <w:autoSpaceDE/>
              <w:autoSpaceDN/>
              <w:spacing w:line="360" w:lineRule="auto"/>
              <w:jc w:val="center"/>
              <w:rPr>
                <w:b/>
                <w:bCs/>
                <w:color w:val="000000"/>
                <w:sz w:val="28"/>
                <w:szCs w:val="28"/>
                <w:lang w:val="uk-UA" w:eastAsia="uk-UA"/>
              </w:rPr>
            </w:pPr>
            <w:r>
              <w:rPr>
                <w:b/>
                <w:bCs/>
                <w:noProof/>
                <w:color w:val="000000"/>
                <w:sz w:val="28"/>
                <w:szCs w:val="28"/>
                <w:lang w:eastAsia="ru-RU"/>
              </w:rPr>
              <w:drawing>
                <wp:inline distT="0" distB="0" distL="0" distR="0">
                  <wp:extent cx="711764" cy="1076325"/>
                  <wp:effectExtent l="19050" t="0" r="0" b="0"/>
                  <wp:docPr id="142"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59" cstate="print"/>
                          <a:srcRect/>
                          <a:stretch>
                            <a:fillRect/>
                          </a:stretch>
                        </pic:blipFill>
                        <pic:spPr bwMode="auto">
                          <a:xfrm>
                            <a:off x="0" y="0"/>
                            <a:ext cx="711764" cy="1076325"/>
                          </a:xfrm>
                          <a:prstGeom prst="rect">
                            <a:avLst/>
                          </a:prstGeom>
                          <a:noFill/>
                          <a:ln w="9525">
                            <a:noFill/>
                            <a:miter lim="800000"/>
                            <a:headEnd/>
                            <a:tailEnd/>
                          </a:ln>
                        </pic:spPr>
                      </pic:pic>
                    </a:graphicData>
                  </a:graphic>
                </wp:inline>
              </w:drawing>
            </w:r>
          </w:p>
        </w:tc>
        <w:tc>
          <w:tcPr>
            <w:tcW w:w="2167" w:type="dxa"/>
          </w:tcPr>
          <w:p w:rsidR="00016306" w:rsidRPr="00016306" w:rsidRDefault="00016306" w:rsidP="00016306">
            <w:pPr>
              <w:widowControl/>
              <w:tabs>
                <w:tab w:val="left" w:pos="284"/>
              </w:tabs>
              <w:autoSpaceDE/>
              <w:autoSpaceDN/>
              <w:jc w:val="center"/>
              <w:rPr>
                <w:bCs/>
                <w:color w:val="000000"/>
                <w:sz w:val="24"/>
                <w:szCs w:val="24"/>
                <w:lang w:val="uk-UA" w:eastAsia="uk-UA"/>
              </w:rPr>
            </w:pPr>
            <w:r w:rsidRPr="00016306">
              <w:rPr>
                <w:bCs/>
                <w:color w:val="000000"/>
                <w:sz w:val="24"/>
                <w:szCs w:val="24"/>
                <w:lang w:val="uk-UA" w:eastAsia="uk-UA"/>
              </w:rPr>
              <w:t>Показує внесок кількох елементів даних у підсумовуючий результат у вигляді стовпців, розташованих один над одним.</w:t>
            </w:r>
          </w:p>
        </w:tc>
        <w:tc>
          <w:tcPr>
            <w:tcW w:w="2020" w:type="dxa"/>
            <w:vMerge/>
          </w:tcPr>
          <w:p w:rsidR="00016306" w:rsidRPr="00016306" w:rsidRDefault="00016306" w:rsidP="00016306">
            <w:pPr>
              <w:widowControl/>
              <w:tabs>
                <w:tab w:val="left" w:pos="284"/>
              </w:tabs>
              <w:autoSpaceDE/>
              <w:autoSpaceDN/>
              <w:jc w:val="center"/>
              <w:rPr>
                <w:b/>
                <w:bCs/>
                <w:color w:val="000000"/>
                <w:sz w:val="24"/>
                <w:szCs w:val="24"/>
                <w:lang w:val="uk-UA" w:eastAsia="uk-UA"/>
              </w:rPr>
            </w:pPr>
          </w:p>
        </w:tc>
      </w:tr>
      <w:tr w:rsidR="00016306" w:rsidTr="00016306">
        <w:tc>
          <w:tcPr>
            <w:tcW w:w="2004" w:type="dxa"/>
          </w:tcPr>
          <w:p w:rsidR="00016306" w:rsidRDefault="00016306" w:rsidP="00ED7A16">
            <w:pPr>
              <w:pStyle w:val="Default"/>
              <w:jc w:val="center"/>
              <w:rPr>
                <w:sz w:val="28"/>
                <w:szCs w:val="28"/>
              </w:rPr>
            </w:pPr>
            <w:proofErr w:type="spellStart"/>
            <w:r>
              <w:rPr>
                <w:i/>
                <w:iCs/>
                <w:sz w:val="28"/>
                <w:szCs w:val="28"/>
              </w:rPr>
              <w:t>Plot</w:t>
            </w:r>
            <w:proofErr w:type="spellEnd"/>
            <w:r>
              <w:rPr>
                <w:i/>
                <w:iCs/>
                <w:sz w:val="28"/>
                <w:szCs w:val="28"/>
              </w:rPr>
              <w:t xml:space="preserve"> </w:t>
            </w:r>
          </w:p>
          <w:p w:rsidR="00016306" w:rsidRDefault="00016306" w:rsidP="00ED7A16">
            <w:pPr>
              <w:pStyle w:val="Default"/>
              <w:jc w:val="center"/>
              <w:rPr>
                <w:i/>
                <w:iCs/>
                <w:sz w:val="28"/>
                <w:szCs w:val="28"/>
              </w:rPr>
            </w:pPr>
          </w:p>
        </w:tc>
        <w:tc>
          <w:tcPr>
            <w:tcW w:w="3380" w:type="dxa"/>
          </w:tcPr>
          <w:p w:rsidR="00016306" w:rsidRDefault="00016306" w:rsidP="00ED7A16">
            <w:pPr>
              <w:widowControl/>
              <w:tabs>
                <w:tab w:val="left" w:pos="284"/>
              </w:tabs>
              <w:autoSpaceDE/>
              <w:autoSpaceDN/>
              <w:spacing w:line="360" w:lineRule="auto"/>
              <w:jc w:val="center"/>
              <w:rPr>
                <w:b/>
                <w:bCs/>
                <w:color w:val="000000"/>
                <w:sz w:val="28"/>
                <w:szCs w:val="28"/>
                <w:lang w:val="uk-UA" w:eastAsia="uk-UA"/>
              </w:rPr>
            </w:pPr>
            <w:r>
              <w:rPr>
                <w:b/>
                <w:bCs/>
                <w:noProof/>
                <w:color w:val="000000"/>
                <w:sz w:val="28"/>
                <w:szCs w:val="28"/>
                <w:lang w:eastAsia="ru-RU"/>
              </w:rPr>
              <w:drawing>
                <wp:inline distT="0" distB="0" distL="0" distR="0">
                  <wp:extent cx="1223454" cy="800100"/>
                  <wp:effectExtent l="19050" t="0" r="0" b="0"/>
                  <wp:docPr id="143"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60" cstate="print"/>
                          <a:srcRect/>
                          <a:stretch>
                            <a:fillRect/>
                          </a:stretch>
                        </pic:blipFill>
                        <pic:spPr bwMode="auto">
                          <a:xfrm>
                            <a:off x="0" y="0"/>
                            <a:ext cx="1228867" cy="803640"/>
                          </a:xfrm>
                          <a:prstGeom prst="rect">
                            <a:avLst/>
                          </a:prstGeom>
                          <a:noFill/>
                          <a:ln w="9525">
                            <a:noFill/>
                            <a:miter lim="800000"/>
                            <a:headEnd/>
                            <a:tailEnd/>
                          </a:ln>
                        </pic:spPr>
                      </pic:pic>
                    </a:graphicData>
                  </a:graphic>
                </wp:inline>
              </w:drawing>
            </w:r>
          </w:p>
        </w:tc>
        <w:tc>
          <w:tcPr>
            <w:tcW w:w="2167" w:type="dxa"/>
          </w:tcPr>
          <w:p w:rsidR="00016306" w:rsidRPr="00016306" w:rsidRDefault="00016306" w:rsidP="00016306">
            <w:pPr>
              <w:widowControl/>
              <w:tabs>
                <w:tab w:val="left" w:pos="284"/>
              </w:tabs>
              <w:autoSpaceDE/>
              <w:autoSpaceDN/>
              <w:jc w:val="center"/>
              <w:rPr>
                <w:bCs/>
                <w:color w:val="000000"/>
                <w:sz w:val="24"/>
                <w:szCs w:val="24"/>
                <w:lang w:val="uk-UA" w:eastAsia="uk-UA"/>
              </w:rPr>
            </w:pPr>
            <w:r w:rsidRPr="00016306">
              <w:rPr>
                <w:bCs/>
                <w:color w:val="000000"/>
                <w:sz w:val="24"/>
                <w:szCs w:val="24"/>
                <w:lang w:val="uk-UA" w:eastAsia="uk-UA"/>
              </w:rPr>
              <w:t>Відображає залежність Y-складових значень набору даних від відповідних їм X-складових.</w:t>
            </w:r>
          </w:p>
        </w:tc>
        <w:tc>
          <w:tcPr>
            <w:tcW w:w="2020" w:type="dxa"/>
            <w:vMerge/>
          </w:tcPr>
          <w:p w:rsidR="00016306" w:rsidRPr="00016306" w:rsidRDefault="00016306" w:rsidP="00016306">
            <w:pPr>
              <w:widowControl/>
              <w:tabs>
                <w:tab w:val="left" w:pos="284"/>
              </w:tabs>
              <w:autoSpaceDE/>
              <w:autoSpaceDN/>
              <w:jc w:val="center"/>
              <w:rPr>
                <w:b/>
                <w:bCs/>
                <w:color w:val="000000"/>
                <w:sz w:val="24"/>
                <w:szCs w:val="24"/>
                <w:lang w:val="uk-UA" w:eastAsia="uk-UA"/>
              </w:rPr>
            </w:pPr>
          </w:p>
        </w:tc>
      </w:tr>
      <w:tr w:rsidR="00016306" w:rsidTr="00016306">
        <w:tc>
          <w:tcPr>
            <w:tcW w:w="2004" w:type="dxa"/>
          </w:tcPr>
          <w:p w:rsidR="00016306" w:rsidRDefault="00016306" w:rsidP="00ED7A16">
            <w:pPr>
              <w:pStyle w:val="Default"/>
              <w:jc w:val="center"/>
              <w:rPr>
                <w:sz w:val="28"/>
                <w:szCs w:val="28"/>
              </w:rPr>
            </w:pPr>
            <w:proofErr w:type="spellStart"/>
            <w:r>
              <w:rPr>
                <w:i/>
                <w:iCs/>
                <w:sz w:val="28"/>
                <w:szCs w:val="28"/>
              </w:rPr>
              <w:t>Time</w:t>
            </w:r>
            <w:proofErr w:type="spellEnd"/>
            <w:r>
              <w:rPr>
                <w:i/>
                <w:iCs/>
                <w:sz w:val="28"/>
                <w:szCs w:val="28"/>
              </w:rPr>
              <w:t xml:space="preserve"> </w:t>
            </w:r>
            <w:proofErr w:type="spellStart"/>
            <w:r>
              <w:rPr>
                <w:i/>
                <w:iCs/>
                <w:sz w:val="28"/>
                <w:szCs w:val="28"/>
              </w:rPr>
              <w:t>Plot</w:t>
            </w:r>
            <w:proofErr w:type="spellEnd"/>
            <w:r>
              <w:rPr>
                <w:i/>
                <w:iCs/>
                <w:sz w:val="28"/>
                <w:szCs w:val="28"/>
              </w:rPr>
              <w:t xml:space="preserve"> </w:t>
            </w:r>
          </w:p>
          <w:p w:rsidR="00016306" w:rsidRDefault="00016306" w:rsidP="00ED7A16">
            <w:pPr>
              <w:pStyle w:val="Default"/>
              <w:jc w:val="center"/>
              <w:rPr>
                <w:i/>
                <w:iCs/>
                <w:sz w:val="28"/>
                <w:szCs w:val="28"/>
              </w:rPr>
            </w:pPr>
          </w:p>
        </w:tc>
        <w:tc>
          <w:tcPr>
            <w:tcW w:w="3380" w:type="dxa"/>
          </w:tcPr>
          <w:p w:rsidR="00016306" w:rsidRDefault="00016306" w:rsidP="00ED7A16">
            <w:pPr>
              <w:widowControl/>
              <w:tabs>
                <w:tab w:val="left" w:pos="284"/>
              </w:tabs>
              <w:autoSpaceDE/>
              <w:autoSpaceDN/>
              <w:spacing w:line="360" w:lineRule="auto"/>
              <w:jc w:val="center"/>
              <w:rPr>
                <w:b/>
                <w:bCs/>
                <w:color w:val="000000"/>
                <w:sz w:val="28"/>
                <w:szCs w:val="28"/>
                <w:lang w:val="uk-UA" w:eastAsia="uk-UA"/>
              </w:rPr>
            </w:pPr>
            <w:r>
              <w:rPr>
                <w:b/>
                <w:bCs/>
                <w:noProof/>
                <w:color w:val="000000"/>
                <w:sz w:val="28"/>
                <w:szCs w:val="28"/>
                <w:lang w:eastAsia="ru-RU"/>
              </w:rPr>
              <w:drawing>
                <wp:inline distT="0" distB="0" distL="0" distR="0">
                  <wp:extent cx="1351828" cy="828675"/>
                  <wp:effectExtent l="19050" t="0" r="722" b="0"/>
                  <wp:docPr id="144"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61" cstate="print"/>
                          <a:srcRect/>
                          <a:stretch>
                            <a:fillRect/>
                          </a:stretch>
                        </pic:blipFill>
                        <pic:spPr bwMode="auto">
                          <a:xfrm>
                            <a:off x="0" y="0"/>
                            <a:ext cx="1352892" cy="829328"/>
                          </a:xfrm>
                          <a:prstGeom prst="rect">
                            <a:avLst/>
                          </a:prstGeom>
                          <a:noFill/>
                          <a:ln w="9525">
                            <a:noFill/>
                            <a:miter lim="800000"/>
                            <a:headEnd/>
                            <a:tailEnd/>
                          </a:ln>
                        </pic:spPr>
                      </pic:pic>
                    </a:graphicData>
                  </a:graphic>
                </wp:inline>
              </w:drawing>
            </w:r>
          </w:p>
        </w:tc>
        <w:tc>
          <w:tcPr>
            <w:tcW w:w="2167" w:type="dxa"/>
          </w:tcPr>
          <w:p w:rsidR="00016306" w:rsidRPr="00016306" w:rsidRDefault="00016306" w:rsidP="00016306">
            <w:pPr>
              <w:widowControl/>
              <w:tabs>
                <w:tab w:val="left" w:pos="284"/>
              </w:tabs>
              <w:autoSpaceDE/>
              <w:autoSpaceDN/>
              <w:jc w:val="center"/>
              <w:rPr>
                <w:bCs/>
                <w:color w:val="000000"/>
                <w:sz w:val="24"/>
                <w:szCs w:val="24"/>
                <w:lang w:val="uk-UA" w:eastAsia="uk-UA"/>
              </w:rPr>
            </w:pPr>
            <w:r w:rsidRPr="00016306">
              <w:rPr>
                <w:bCs/>
                <w:color w:val="000000"/>
                <w:sz w:val="24"/>
                <w:szCs w:val="24"/>
                <w:lang w:val="uk-UA" w:eastAsia="uk-UA"/>
              </w:rPr>
              <w:t>Відображає динаміку зміни (тимчасовий тренд) одного або кількох наборів даних протягом останніх N одиниць модельного часу.</w:t>
            </w:r>
          </w:p>
        </w:tc>
        <w:tc>
          <w:tcPr>
            <w:tcW w:w="2020" w:type="dxa"/>
            <w:vMerge w:val="restart"/>
          </w:tcPr>
          <w:p w:rsidR="00016306" w:rsidRDefault="00016306" w:rsidP="00016306">
            <w:pPr>
              <w:pStyle w:val="a3"/>
              <w:widowControl/>
              <w:tabs>
                <w:tab w:val="left" w:pos="104"/>
                <w:tab w:val="left" w:pos="246"/>
              </w:tabs>
              <w:autoSpaceDE/>
              <w:autoSpaceDN/>
              <w:ind w:left="104"/>
              <w:rPr>
                <w:bCs/>
                <w:color w:val="000000"/>
                <w:sz w:val="24"/>
                <w:szCs w:val="24"/>
                <w:lang w:val="uk-UA" w:eastAsia="uk-UA"/>
              </w:rPr>
            </w:pPr>
          </w:p>
          <w:p w:rsidR="00016306" w:rsidRDefault="00016306" w:rsidP="00016306">
            <w:pPr>
              <w:pStyle w:val="a3"/>
              <w:widowControl/>
              <w:tabs>
                <w:tab w:val="left" w:pos="104"/>
                <w:tab w:val="left" w:pos="246"/>
              </w:tabs>
              <w:autoSpaceDE/>
              <w:autoSpaceDN/>
              <w:ind w:left="104"/>
              <w:rPr>
                <w:bCs/>
                <w:color w:val="000000"/>
                <w:sz w:val="24"/>
                <w:szCs w:val="24"/>
                <w:lang w:val="uk-UA" w:eastAsia="uk-UA"/>
              </w:rPr>
            </w:pPr>
          </w:p>
          <w:p w:rsidR="00016306" w:rsidRDefault="00016306" w:rsidP="00016306">
            <w:pPr>
              <w:pStyle w:val="a3"/>
              <w:widowControl/>
              <w:tabs>
                <w:tab w:val="left" w:pos="104"/>
                <w:tab w:val="left" w:pos="246"/>
              </w:tabs>
              <w:autoSpaceDE/>
              <w:autoSpaceDN/>
              <w:ind w:left="104"/>
              <w:rPr>
                <w:bCs/>
                <w:color w:val="000000"/>
                <w:sz w:val="24"/>
                <w:szCs w:val="24"/>
                <w:lang w:val="uk-UA" w:eastAsia="uk-UA"/>
              </w:rPr>
            </w:pPr>
          </w:p>
          <w:p w:rsidR="00016306" w:rsidRDefault="00016306" w:rsidP="00016306">
            <w:pPr>
              <w:pStyle w:val="a3"/>
              <w:widowControl/>
              <w:tabs>
                <w:tab w:val="left" w:pos="104"/>
                <w:tab w:val="left" w:pos="246"/>
              </w:tabs>
              <w:autoSpaceDE/>
              <w:autoSpaceDN/>
              <w:ind w:left="104"/>
              <w:rPr>
                <w:bCs/>
                <w:color w:val="000000"/>
                <w:sz w:val="24"/>
                <w:szCs w:val="24"/>
                <w:lang w:val="uk-UA" w:eastAsia="uk-UA"/>
              </w:rPr>
            </w:pPr>
          </w:p>
          <w:p w:rsid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джерело даних;</w:t>
            </w:r>
          </w:p>
          <w:p w:rsid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оновлення даних;</w:t>
            </w:r>
          </w:p>
          <w:p w:rsid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зовнішній вигляд;</w:t>
            </w:r>
          </w:p>
          <w:p w:rsid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місце розташування;</w:t>
            </w:r>
          </w:p>
          <w:p w:rsid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розмір;</w:t>
            </w:r>
          </w:p>
          <w:p w:rsid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легенда;</w:t>
            </w:r>
          </w:p>
          <w:p w:rsid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область діаграми;</w:t>
            </w:r>
          </w:p>
          <w:p w:rsidR="00016306" w:rsidRDefault="00016306" w:rsidP="009B3FD4">
            <w:pPr>
              <w:pStyle w:val="a3"/>
              <w:widowControl/>
              <w:numPr>
                <w:ilvl w:val="0"/>
                <w:numId w:val="55"/>
              </w:numPr>
              <w:tabs>
                <w:tab w:val="left" w:pos="104"/>
                <w:tab w:val="left" w:pos="246"/>
              </w:tabs>
              <w:autoSpaceDE/>
              <w:autoSpaceDN/>
              <w:ind w:left="104" w:firstLine="0"/>
              <w:jc w:val="center"/>
              <w:rPr>
                <w:bCs/>
                <w:color w:val="000000"/>
                <w:sz w:val="24"/>
                <w:szCs w:val="24"/>
                <w:lang w:val="uk-UA" w:eastAsia="uk-UA"/>
              </w:rPr>
            </w:pPr>
            <w:r w:rsidRPr="00016306">
              <w:rPr>
                <w:bCs/>
                <w:color w:val="000000"/>
                <w:sz w:val="24"/>
                <w:szCs w:val="24"/>
                <w:lang w:val="uk-UA" w:eastAsia="uk-UA"/>
              </w:rPr>
              <w:t>шкала значень;</w:t>
            </w:r>
          </w:p>
          <w:p w:rsidR="00016306" w:rsidRPr="00016306" w:rsidRDefault="00016306" w:rsidP="00016306">
            <w:pPr>
              <w:widowControl/>
              <w:tabs>
                <w:tab w:val="left" w:pos="284"/>
              </w:tabs>
              <w:autoSpaceDE/>
              <w:autoSpaceDN/>
              <w:jc w:val="center"/>
              <w:rPr>
                <w:bCs/>
                <w:color w:val="000000"/>
                <w:sz w:val="24"/>
                <w:szCs w:val="24"/>
                <w:lang w:val="uk-UA" w:eastAsia="uk-UA"/>
              </w:rPr>
            </w:pPr>
            <w:r w:rsidRPr="00016306">
              <w:rPr>
                <w:bCs/>
                <w:color w:val="000000"/>
                <w:sz w:val="24"/>
                <w:szCs w:val="24"/>
                <w:lang w:val="uk-UA" w:eastAsia="uk-UA"/>
              </w:rPr>
              <w:t>елементи даних.</w:t>
            </w:r>
          </w:p>
        </w:tc>
      </w:tr>
      <w:tr w:rsidR="00016306" w:rsidTr="00016306">
        <w:tc>
          <w:tcPr>
            <w:tcW w:w="2004" w:type="dxa"/>
          </w:tcPr>
          <w:p w:rsidR="00016306" w:rsidRDefault="00016306" w:rsidP="00ED7A16">
            <w:pPr>
              <w:pStyle w:val="Default"/>
              <w:jc w:val="center"/>
              <w:rPr>
                <w:sz w:val="28"/>
                <w:szCs w:val="28"/>
              </w:rPr>
            </w:pPr>
            <w:proofErr w:type="spellStart"/>
            <w:r>
              <w:rPr>
                <w:i/>
                <w:iCs/>
                <w:sz w:val="28"/>
                <w:szCs w:val="28"/>
              </w:rPr>
              <w:t>Time</w:t>
            </w:r>
            <w:proofErr w:type="spellEnd"/>
            <w:r>
              <w:rPr>
                <w:i/>
                <w:iCs/>
                <w:sz w:val="28"/>
                <w:szCs w:val="28"/>
              </w:rPr>
              <w:t xml:space="preserve"> </w:t>
            </w:r>
            <w:proofErr w:type="spellStart"/>
            <w:r>
              <w:rPr>
                <w:i/>
                <w:iCs/>
                <w:sz w:val="28"/>
                <w:szCs w:val="28"/>
              </w:rPr>
              <w:t>Stack</w:t>
            </w:r>
            <w:proofErr w:type="spellEnd"/>
            <w:r>
              <w:rPr>
                <w:i/>
                <w:iCs/>
                <w:sz w:val="28"/>
                <w:szCs w:val="28"/>
              </w:rPr>
              <w:t xml:space="preserve"> </w:t>
            </w:r>
            <w:proofErr w:type="spellStart"/>
            <w:r>
              <w:rPr>
                <w:i/>
                <w:iCs/>
                <w:sz w:val="28"/>
                <w:szCs w:val="28"/>
              </w:rPr>
              <w:t>Chart</w:t>
            </w:r>
            <w:proofErr w:type="spellEnd"/>
            <w:r>
              <w:rPr>
                <w:i/>
                <w:iCs/>
                <w:sz w:val="28"/>
                <w:szCs w:val="28"/>
              </w:rPr>
              <w:t xml:space="preserve"> </w:t>
            </w:r>
          </w:p>
          <w:p w:rsidR="00016306" w:rsidRDefault="00016306" w:rsidP="00ED7A16">
            <w:pPr>
              <w:pStyle w:val="Default"/>
              <w:jc w:val="center"/>
              <w:rPr>
                <w:i/>
                <w:iCs/>
                <w:sz w:val="28"/>
                <w:szCs w:val="28"/>
              </w:rPr>
            </w:pPr>
          </w:p>
        </w:tc>
        <w:tc>
          <w:tcPr>
            <w:tcW w:w="3380" w:type="dxa"/>
          </w:tcPr>
          <w:p w:rsidR="00016306" w:rsidRDefault="00016306" w:rsidP="00ED7A16">
            <w:pPr>
              <w:widowControl/>
              <w:tabs>
                <w:tab w:val="left" w:pos="284"/>
              </w:tabs>
              <w:autoSpaceDE/>
              <w:autoSpaceDN/>
              <w:spacing w:line="360" w:lineRule="auto"/>
              <w:jc w:val="center"/>
              <w:rPr>
                <w:b/>
                <w:bCs/>
                <w:color w:val="000000"/>
                <w:sz w:val="28"/>
                <w:szCs w:val="28"/>
                <w:lang w:val="uk-UA" w:eastAsia="uk-UA"/>
              </w:rPr>
            </w:pPr>
            <w:r>
              <w:rPr>
                <w:b/>
                <w:bCs/>
                <w:noProof/>
                <w:color w:val="000000"/>
                <w:sz w:val="28"/>
                <w:szCs w:val="28"/>
                <w:lang w:eastAsia="ru-RU"/>
              </w:rPr>
              <w:drawing>
                <wp:inline distT="0" distB="0" distL="0" distR="0">
                  <wp:extent cx="1264987" cy="771525"/>
                  <wp:effectExtent l="19050" t="0" r="0" b="0"/>
                  <wp:docPr id="145"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62" cstate="print"/>
                          <a:srcRect/>
                          <a:stretch>
                            <a:fillRect/>
                          </a:stretch>
                        </pic:blipFill>
                        <pic:spPr bwMode="auto">
                          <a:xfrm>
                            <a:off x="0" y="0"/>
                            <a:ext cx="1267505" cy="773061"/>
                          </a:xfrm>
                          <a:prstGeom prst="rect">
                            <a:avLst/>
                          </a:prstGeom>
                          <a:noFill/>
                          <a:ln w="9525">
                            <a:noFill/>
                            <a:miter lim="800000"/>
                            <a:headEnd/>
                            <a:tailEnd/>
                          </a:ln>
                        </pic:spPr>
                      </pic:pic>
                    </a:graphicData>
                  </a:graphic>
                </wp:inline>
              </w:drawing>
            </w:r>
          </w:p>
        </w:tc>
        <w:tc>
          <w:tcPr>
            <w:tcW w:w="2167" w:type="dxa"/>
          </w:tcPr>
          <w:p w:rsidR="00016306" w:rsidRPr="00016306" w:rsidRDefault="00016306" w:rsidP="00016306">
            <w:pPr>
              <w:widowControl/>
              <w:tabs>
                <w:tab w:val="left" w:pos="284"/>
              </w:tabs>
              <w:autoSpaceDE/>
              <w:autoSpaceDN/>
              <w:jc w:val="center"/>
              <w:rPr>
                <w:bCs/>
                <w:color w:val="000000"/>
                <w:sz w:val="24"/>
                <w:szCs w:val="24"/>
                <w:lang w:val="uk-UA" w:eastAsia="uk-UA"/>
              </w:rPr>
            </w:pPr>
            <w:r w:rsidRPr="00016306">
              <w:rPr>
                <w:bCs/>
                <w:color w:val="000000"/>
                <w:sz w:val="24"/>
                <w:szCs w:val="24"/>
                <w:lang w:val="uk-UA" w:eastAsia="uk-UA"/>
              </w:rPr>
              <w:t>Відображає у вигляді областей, що розташовуються один над одним, історію (тимчасовий тренд) вкладу декількох наборів даних в загальну складову протягом останніх одиниць модельного часу.</w:t>
            </w:r>
          </w:p>
        </w:tc>
        <w:tc>
          <w:tcPr>
            <w:tcW w:w="2020" w:type="dxa"/>
            <w:vMerge/>
          </w:tcPr>
          <w:p w:rsidR="00016306" w:rsidRPr="00016306" w:rsidRDefault="00016306" w:rsidP="00016306">
            <w:pPr>
              <w:widowControl/>
              <w:tabs>
                <w:tab w:val="left" w:pos="284"/>
              </w:tabs>
              <w:autoSpaceDE/>
              <w:autoSpaceDN/>
              <w:jc w:val="center"/>
              <w:rPr>
                <w:bCs/>
                <w:color w:val="000000"/>
                <w:sz w:val="24"/>
                <w:szCs w:val="24"/>
                <w:lang w:val="uk-UA" w:eastAsia="uk-UA"/>
              </w:rPr>
            </w:pPr>
          </w:p>
        </w:tc>
      </w:tr>
      <w:tr w:rsidR="00016306" w:rsidRPr="009763F5" w:rsidTr="00016306">
        <w:tc>
          <w:tcPr>
            <w:tcW w:w="2004" w:type="dxa"/>
          </w:tcPr>
          <w:p w:rsidR="00016306" w:rsidRDefault="00016306" w:rsidP="00ED7A16">
            <w:pPr>
              <w:pStyle w:val="Default"/>
              <w:jc w:val="center"/>
              <w:rPr>
                <w:sz w:val="28"/>
                <w:szCs w:val="28"/>
              </w:rPr>
            </w:pPr>
            <w:proofErr w:type="spellStart"/>
            <w:r>
              <w:rPr>
                <w:i/>
                <w:iCs/>
                <w:sz w:val="28"/>
                <w:szCs w:val="28"/>
              </w:rPr>
              <w:lastRenderedPageBreak/>
              <w:t>Histogram</w:t>
            </w:r>
            <w:proofErr w:type="spellEnd"/>
            <w:r>
              <w:rPr>
                <w:i/>
                <w:iCs/>
                <w:sz w:val="28"/>
                <w:szCs w:val="28"/>
              </w:rPr>
              <w:t xml:space="preserve"> </w:t>
            </w:r>
          </w:p>
          <w:p w:rsidR="00016306" w:rsidRDefault="00016306" w:rsidP="00ED7A16">
            <w:pPr>
              <w:pStyle w:val="Default"/>
              <w:jc w:val="center"/>
              <w:rPr>
                <w:i/>
                <w:iCs/>
                <w:sz w:val="28"/>
                <w:szCs w:val="28"/>
              </w:rPr>
            </w:pPr>
          </w:p>
        </w:tc>
        <w:tc>
          <w:tcPr>
            <w:tcW w:w="3380" w:type="dxa"/>
          </w:tcPr>
          <w:p w:rsidR="00016306" w:rsidRDefault="00016306" w:rsidP="00ED7A16">
            <w:pPr>
              <w:widowControl/>
              <w:tabs>
                <w:tab w:val="left" w:pos="284"/>
              </w:tabs>
              <w:autoSpaceDE/>
              <w:autoSpaceDN/>
              <w:spacing w:line="360" w:lineRule="auto"/>
              <w:jc w:val="center"/>
              <w:rPr>
                <w:b/>
                <w:bCs/>
                <w:color w:val="000000"/>
                <w:sz w:val="28"/>
                <w:szCs w:val="28"/>
                <w:lang w:val="uk-UA" w:eastAsia="uk-UA"/>
              </w:rPr>
            </w:pPr>
            <w:r>
              <w:rPr>
                <w:b/>
                <w:bCs/>
                <w:noProof/>
                <w:color w:val="000000"/>
                <w:sz w:val="28"/>
                <w:szCs w:val="28"/>
                <w:lang w:eastAsia="ru-RU"/>
              </w:rPr>
              <w:drawing>
                <wp:inline distT="0" distB="0" distL="0" distR="0">
                  <wp:extent cx="1989786" cy="1235250"/>
                  <wp:effectExtent l="19050" t="0" r="0" b="0"/>
                  <wp:docPr id="146"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63" cstate="print"/>
                          <a:srcRect/>
                          <a:stretch>
                            <a:fillRect/>
                          </a:stretch>
                        </pic:blipFill>
                        <pic:spPr bwMode="auto">
                          <a:xfrm>
                            <a:off x="0" y="0"/>
                            <a:ext cx="1990562" cy="1235732"/>
                          </a:xfrm>
                          <a:prstGeom prst="rect">
                            <a:avLst/>
                          </a:prstGeom>
                          <a:noFill/>
                          <a:ln w="9525">
                            <a:noFill/>
                            <a:miter lim="800000"/>
                            <a:headEnd/>
                            <a:tailEnd/>
                          </a:ln>
                        </pic:spPr>
                      </pic:pic>
                    </a:graphicData>
                  </a:graphic>
                </wp:inline>
              </w:drawing>
            </w:r>
          </w:p>
        </w:tc>
        <w:tc>
          <w:tcPr>
            <w:tcW w:w="2167" w:type="dxa"/>
          </w:tcPr>
          <w:p w:rsidR="00016306" w:rsidRPr="00016306" w:rsidRDefault="00016306" w:rsidP="00016306">
            <w:pPr>
              <w:widowControl/>
              <w:tabs>
                <w:tab w:val="left" w:pos="284"/>
              </w:tabs>
              <w:autoSpaceDE/>
              <w:autoSpaceDN/>
              <w:jc w:val="center"/>
              <w:rPr>
                <w:bCs/>
                <w:color w:val="000000"/>
                <w:sz w:val="24"/>
                <w:szCs w:val="24"/>
                <w:lang w:val="uk-UA" w:eastAsia="uk-UA"/>
              </w:rPr>
            </w:pPr>
            <w:r w:rsidRPr="00016306">
              <w:rPr>
                <w:bCs/>
                <w:color w:val="000000"/>
                <w:sz w:val="24"/>
                <w:szCs w:val="24"/>
                <w:lang w:val="uk-UA" w:eastAsia="uk-UA"/>
              </w:rPr>
              <w:t>Відображає дані залежно від вибраних функцій (функція щільності ймовірності, функція розподілу та лінія середнього значення).</w:t>
            </w:r>
          </w:p>
        </w:tc>
        <w:tc>
          <w:tcPr>
            <w:tcW w:w="2020" w:type="dxa"/>
            <w:vMerge/>
          </w:tcPr>
          <w:p w:rsidR="00016306" w:rsidRPr="00016306" w:rsidRDefault="00016306" w:rsidP="00016306">
            <w:pPr>
              <w:widowControl/>
              <w:tabs>
                <w:tab w:val="left" w:pos="284"/>
              </w:tabs>
              <w:autoSpaceDE/>
              <w:autoSpaceDN/>
              <w:jc w:val="center"/>
              <w:rPr>
                <w:bCs/>
                <w:color w:val="000000"/>
                <w:sz w:val="24"/>
                <w:szCs w:val="24"/>
                <w:lang w:val="uk-UA" w:eastAsia="uk-UA"/>
              </w:rPr>
            </w:pPr>
          </w:p>
        </w:tc>
      </w:tr>
    </w:tbl>
    <w:p w:rsidR="00ED7A16" w:rsidRPr="00ED7A16" w:rsidRDefault="00ED7A16" w:rsidP="00ED7A16">
      <w:pPr>
        <w:widowControl/>
        <w:tabs>
          <w:tab w:val="left" w:pos="284"/>
        </w:tabs>
        <w:autoSpaceDE/>
        <w:autoSpaceDN/>
        <w:spacing w:line="360" w:lineRule="auto"/>
        <w:jc w:val="center"/>
        <w:rPr>
          <w:b/>
          <w:bCs/>
          <w:color w:val="000000"/>
          <w:sz w:val="28"/>
          <w:szCs w:val="28"/>
          <w:lang w:val="uk-UA" w:eastAsia="uk-UA"/>
        </w:rPr>
      </w:pPr>
    </w:p>
    <w:p w:rsidR="001B34B7" w:rsidRPr="00016306" w:rsidRDefault="00016306" w:rsidP="00016306">
      <w:pPr>
        <w:widowControl/>
        <w:autoSpaceDE/>
        <w:autoSpaceDN/>
        <w:spacing w:after="200" w:line="276" w:lineRule="auto"/>
        <w:jc w:val="center"/>
        <w:rPr>
          <w:b/>
          <w:sz w:val="28"/>
          <w:szCs w:val="28"/>
          <w:lang w:val="uk-UA"/>
        </w:rPr>
      </w:pPr>
      <w:r w:rsidRPr="00016306">
        <w:rPr>
          <w:b/>
          <w:sz w:val="28"/>
          <w:szCs w:val="28"/>
          <w:lang w:val="uk-UA"/>
        </w:rPr>
        <w:t>Опис додаткових інструментів</w:t>
      </w:r>
    </w:p>
    <w:tbl>
      <w:tblPr>
        <w:tblStyle w:val="a4"/>
        <w:tblW w:w="0" w:type="auto"/>
        <w:tblLook w:val="04A0"/>
      </w:tblPr>
      <w:tblGrid>
        <w:gridCol w:w="2342"/>
        <w:gridCol w:w="1594"/>
        <w:gridCol w:w="2358"/>
        <w:gridCol w:w="3170"/>
      </w:tblGrid>
      <w:tr w:rsidR="00A54900" w:rsidTr="009F279B">
        <w:tc>
          <w:tcPr>
            <w:tcW w:w="2342" w:type="dxa"/>
          </w:tcPr>
          <w:p w:rsidR="00016306" w:rsidRPr="00016306" w:rsidRDefault="00016306" w:rsidP="00016306">
            <w:pPr>
              <w:widowControl/>
              <w:autoSpaceDE/>
              <w:autoSpaceDN/>
              <w:spacing w:after="200"/>
              <w:jc w:val="center"/>
              <w:rPr>
                <w:b/>
                <w:sz w:val="24"/>
                <w:szCs w:val="24"/>
                <w:lang w:val="uk-UA"/>
              </w:rPr>
            </w:pPr>
            <w:r w:rsidRPr="00016306">
              <w:rPr>
                <w:b/>
                <w:sz w:val="24"/>
                <w:szCs w:val="24"/>
                <w:lang w:val="uk-UA"/>
              </w:rPr>
              <w:br w:type="page"/>
              <w:t>Назва</w:t>
            </w:r>
          </w:p>
        </w:tc>
        <w:tc>
          <w:tcPr>
            <w:tcW w:w="1594" w:type="dxa"/>
          </w:tcPr>
          <w:p w:rsidR="00016306" w:rsidRPr="00016306" w:rsidRDefault="00016306" w:rsidP="00016306">
            <w:pPr>
              <w:widowControl/>
              <w:autoSpaceDE/>
              <w:autoSpaceDN/>
              <w:spacing w:after="200"/>
              <w:jc w:val="center"/>
              <w:rPr>
                <w:b/>
                <w:sz w:val="24"/>
                <w:szCs w:val="24"/>
                <w:lang w:val="uk-UA"/>
              </w:rPr>
            </w:pPr>
            <w:r w:rsidRPr="00016306">
              <w:rPr>
                <w:b/>
                <w:sz w:val="24"/>
                <w:szCs w:val="24"/>
                <w:lang w:val="uk-UA"/>
              </w:rPr>
              <w:t>Елемент</w:t>
            </w:r>
          </w:p>
        </w:tc>
        <w:tc>
          <w:tcPr>
            <w:tcW w:w="2358" w:type="dxa"/>
          </w:tcPr>
          <w:p w:rsidR="00016306" w:rsidRPr="00016306" w:rsidRDefault="00016306" w:rsidP="00016306">
            <w:pPr>
              <w:widowControl/>
              <w:autoSpaceDE/>
              <w:autoSpaceDN/>
              <w:spacing w:after="200"/>
              <w:jc w:val="center"/>
              <w:rPr>
                <w:b/>
                <w:sz w:val="24"/>
                <w:szCs w:val="24"/>
                <w:lang w:val="uk-UA"/>
              </w:rPr>
            </w:pPr>
            <w:r w:rsidRPr="00016306">
              <w:rPr>
                <w:b/>
                <w:sz w:val="24"/>
                <w:szCs w:val="24"/>
                <w:lang w:val="uk-UA"/>
              </w:rPr>
              <w:t>Функція</w:t>
            </w:r>
          </w:p>
        </w:tc>
        <w:tc>
          <w:tcPr>
            <w:tcW w:w="3170" w:type="dxa"/>
          </w:tcPr>
          <w:p w:rsidR="00016306" w:rsidRPr="00016306" w:rsidRDefault="00016306" w:rsidP="00016306">
            <w:pPr>
              <w:widowControl/>
              <w:autoSpaceDE/>
              <w:autoSpaceDN/>
              <w:spacing w:after="200"/>
              <w:jc w:val="center"/>
              <w:rPr>
                <w:b/>
                <w:sz w:val="24"/>
                <w:szCs w:val="24"/>
                <w:lang w:val="uk-UA"/>
              </w:rPr>
            </w:pPr>
            <w:r w:rsidRPr="00016306">
              <w:rPr>
                <w:b/>
                <w:sz w:val="24"/>
                <w:szCs w:val="24"/>
                <w:lang w:val="uk-UA"/>
              </w:rPr>
              <w:t>Атрибути</w:t>
            </w:r>
          </w:p>
        </w:tc>
      </w:tr>
      <w:tr w:rsidR="00A54900" w:rsidTr="009F279B">
        <w:tc>
          <w:tcPr>
            <w:tcW w:w="2342" w:type="dxa"/>
          </w:tcPr>
          <w:p w:rsidR="00016306" w:rsidRDefault="00016306" w:rsidP="00016306">
            <w:pPr>
              <w:pStyle w:val="Default"/>
              <w:rPr>
                <w:sz w:val="28"/>
                <w:szCs w:val="28"/>
              </w:rPr>
            </w:pPr>
            <w:proofErr w:type="spellStart"/>
            <w:r>
              <w:rPr>
                <w:i/>
                <w:iCs/>
                <w:sz w:val="28"/>
                <w:szCs w:val="28"/>
              </w:rPr>
              <w:t>Agent</w:t>
            </w:r>
            <w:proofErr w:type="spellEnd"/>
            <w:r>
              <w:rPr>
                <w:i/>
                <w:iCs/>
                <w:sz w:val="28"/>
                <w:szCs w:val="28"/>
              </w:rPr>
              <w:t xml:space="preserve"> </w:t>
            </w:r>
          </w:p>
          <w:p w:rsidR="00016306" w:rsidRPr="00016306" w:rsidRDefault="00016306" w:rsidP="00016306">
            <w:pPr>
              <w:widowControl/>
              <w:autoSpaceDE/>
              <w:autoSpaceDN/>
              <w:spacing w:after="200"/>
              <w:rPr>
                <w:sz w:val="24"/>
                <w:szCs w:val="24"/>
                <w:lang w:val="uk-UA"/>
              </w:rPr>
            </w:pPr>
          </w:p>
        </w:tc>
        <w:tc>
          <w:tcPr>
            <w:tcW w:w="1594" w:type="dxa"/>
          </w:tcPr>
          <w:p w:rsidR="00016306" w:rsidRPr="00016306" w:rsidRDefault="009F279B" w:rsidP="009F279B">
            <w:pPr>
              <w:widowControl/>
              <w:autoSpaceDE/>
              <w:autoSpaceDN/>
              <w:spacing w:after="200"/>
              <w:jc w:val="center"/>
              <w:rPr>
                <w:sz w:val="24"/>
                <w:szCs w:val="24"/>
                <w:lang w:val="uk-UA"/>
              </w:rPr>
            </w:pPr>
            <w:r>
              <w:rPr>
                <w:noProof/>
                <w:sz w:val="24"/>
                <w:szCs w:val="24"/>
                <w:lang w:eastAsia="ru-RU"/>
              </w:rPr>
              <w:drawing>
                <wp:inline distT="0" distB="0" distL="0" distR="0">
                  <wp:extent cx="333375" cy="323850"/>
                  <wp:effectExtent l="19050" t="0" r="9525" b="0"/>
                  <wp:docPr id="159"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64" cstate="print"/>
                          <a:srcRect/>
                          <a:stretch>
                            <a:fillRect/>
                          </a:stretch>
                        </pic:blipFill>
                        <pic:spPr bwMode="auto">
                          <a:xfrm>
                            <a:off x="0" y="0"/>
                            <a:ext cx="333375" cy="323850"/>
                          </a:xfrm>
                          <a:prstGeom prst="rect">
                            <a:avLst/>
                          </a:prstGeom>
                          <a:noFill/>
                          <a:ln w="9525">
                            <a:noFill/>
                            <a:miter lim="800000"/>
                            <a:headEnd/>
                            <a:tailEnd/>
                          </a:ln>
                        </pic:spPr>
                      </pic:pic>
                    </a:graphicData>
                  </a:graphic>
                </wp:inline>
              </w:drawing>
            </w:r>
          </w:p>
        </w:tc>
        <w:tc>
          <w:tcPr>
            <w:tcW w:w="2358" w:type="dxa"/>
          </w:tcPr>
          <w:p w:rsidR="00016306" w:rsidRPr="00016306" w:rsidRDefault="009F279B" w:rsidP="009F279B">
            <w:pPr>
              <w:widowControl/>
              <w:autoSpaceDE/>
              <w:autoSpaceDN/>
              <w:spacing w:after="200"/>
              <w:jc w:val="center"/>
              <w:rPr>
                <w:sz w:val="24"/>
                <w:szCs w:val="24"/>
                <w:lang w:val="uk-UA"/>
              </w:rPr>
            </w:pPr>
            <w:r w:rsidRPr="009F279B">
              <w:rPr>
                <w:sz w:val="24"/>
                <w:szCs w:val="24"/>
                <w:lang w:val="uk-UA"/>
              </w:rPr>
              <w:t>Створення популяцій агентів</w:t>
            </w:r>
          </w:p>
        </w:tc>
        <w:tc>
          <w:tcPr>
            <w:tcW w:w="3170" w:type="dxa"/>
          </w:tcPr>
          <w:p w:rsidR="009F279B" w:rsidRDefault="009F279B" w:rsidP="009B3FD4">
            <w:pPr>
              <w:pStyle w:val="a3"/>
              <w:widowControl/>
              <w:numPr>
                <w:ilvl w:val="0"/>
                <w:numId w:val="56"/>
              </w:numPr>
              <w:tabs>
                <w:tab w:val="left" w:pos="369"/>
              </w:tabs>
              <w:autoSpaceDE/>
              <w:autoSpaceDN/>
              <w:spacing w:after="200"/>
              <w:ind w:left="117" w:hanging="32"/>
              <w:jc w:val="both"/>
              <w:rPr>
                <w:sz w:val="24"/>
                <w:szCs w:val="24"/>
                <w:lang w:val="uk-UA"/>
              </w:rPr>
            </w:pPr>
            <w:r w:rsidRPr="009F279B">
              <w:rPr>
                <w:sz w:val="24"/>
                <w:szCs w:val="24"/>
                <w:lang w:val="uk-UA"/>
              </w:rPr>
              <w:t>назву (ім'я);</w:t>
            </w:r>
          </w:p>
          <w:p w:rsidR="009F279B" w:rsidRDefault="009F279B" w:rsidP="009B3FD4">
            <w:pPr>
              <w:pStyle w:val="a3"/>
              <w:widowControl/>
              <w:numPr>
                <w:ilvl w:val="0"/>
                <w:numId w:val="56"/>
              </w:numPr>
              <w:tabs>
                <w:tab w:val="left" w:pos="369"/>
              </w:tabs>
              <w:autoSpaceDE/>
              <w:autoSpaceDN/>
              <w:spacing w:after="200"/>
              <w:ind w:left="117" w:hanging="32"/>
              <w:jc w:val="both"/>
              <w:rPr>
                <w:sz w:val="24"/>
                <w:szCs w:val="24"/>
                <w:lang w:val="uk-UA"/>
              </w:rPr>
            </w:pPr>
            <w:r w:rsidRPr="009F279B">
              <w:rPr>
                <w:sz w:val="24"/>
                <w:szCs w:val="24"/>
                <w:lang w:val="uk-UA"/>
              </w:rPr>
              <w:t>початкова/комфортна швидкість руху;</w:t>
            </w:r>
          </w:p>
          <w:p w:rsidR="009F279B" w:rsidRDefault="009F279B" w:rsidP="009B3FD4">
            <w:pPr>
              <w:pStyle w:val="a3"/>
              <w:widowControl/>
              <w:numPr>
                <w:ilvl w:val="0"/>
                <w:numId w:val="56"/>
              </w:numPr>
              <w:tabs>
                <w:tab w:val="left" w:pos="369"/>
              </w:tabs>
              <w:autoSpaceDE/>
              <w:autoSpaceDN/>
              <w:spacing w:after="200"/>
              <w:ind w:left="117" w:hanging="32"/>
              <w:jc w:val="both"/>
              <w:rPr>
                <w:sz w:val="24"/>
                <w:szCs w:val="24"/>
                <w:lang w:val="uk-UA"/>
              </w:rPr>
            </w:pPr>
            <w:r w:rsidRPr="009F279B">
              <w:rPr>
                <w:sz w:val="24"/>
                <w:szCs w:val="24"/>
                <w:lang w:val="uk-UA"/>
              </w:rPr>
              <w:t>розмір агента (діаметр);</w:t>
            </w:r>
          </w:p>
          <w:p w:rsidR="009F279B" w:rsidRDefault="009F279B" w:rsidP="009B3FD4">
            <w:pPr>
              <w:pStyle w:val="a3"/>
              <w:widowControl/>
              <w:numPr>
                <w:ilvl w:val="0"/>
                <w:numId w:val="56"/>
              </w:numPr>
              <w:tabs>
                <w:tab w:val="left" w:pos="369"/>
              </w:tabs>
              <w:autoSpaceDE/>
              <w:autoSpaceDN/>
              <w:spacing w:after="200"/>
              <w:ind w:left="117" w:hanging="32"/>
              <w:jc w:val="both"/>
              <w:rPr>
                <w:sz w:val="24"/>
                <w:szCs w:val="24"/>
                <w:lang w:val="uk-UA"/>
              </w:rPr>
            </w:pPr>
            <w:r w:rsidRPr="009F279B">
              <w:rPr>
                <w:sz w:val="24"/>
                <w:szCs w:val="24"/>
                <w:lang w:val="uk-UA"/>
              </w:rPr>
              <w:t>тип агента;</w:t>
            </w:r>
          </w:p>
          <w:p w:rsidR="009F279B" w:rsidRDefault="009F279B" w:rsidP="009B3FD4">
            <w:pPr>
              <w:pStyle w:val="a3"/>
              <w:widowControl/>
              <w:numPr>
                <w:ilvl w:val="0"/>
                <w:numId w:val="56"/>
              </w:numPr>
              <w:tabs>
                <w:tab w:val="left" w:pos="369"/>
              </w:tabs>
              <w:autoSpaceDE/>
              <w:autoSpaceDN/>
              <w:spacing w:after="200"/>
              <w:ind w:left="117" w:hanging="32"/>
              <w:jc w:val="both"/>
              <w:rPr>
                <w:sz w:val="24"/>
                <w:szCs w:val="24"/>
                <w:lang w:val="uk-UA"/>
              </w:rPr>
            </w:pPr>
            <w:r w:rsidRPr="009F279B">
              <w:rPr>
                <w:sz w:val="24"/>
                <w:szCs w:val="24"/>
                <w:lang w:val="uk-UA"/>
              </w:rPr>
              <w:t>зовнішній вигляд;</w:t>
            </w:r>
          </w:p>
          <w:p w:rsidR="00016306" w:rsidRPr="009F279B" w:rsidRDefault="009F279B" w:rsidP="009B3FD4">
            <w:pPr>
              <w:pStyle w:val="a3"/>
              <w:widowControl/>
              <w:numPr>
                <w:ilvl w:val="0"/>
                <w:numId w:val="56"/>
              </w:numPr>
              <w:tabs>
                <w:tab w:val="left" w:pos="369"/>
              </w:tabs>
              <w:autoSpaceDE/>
              <w:autoSpaceDN/>
              <w:spacing w:after="200"/>
              <w:ind w:left="117" w:hanging="32"/>
              <w:jc w:val="both"/>
              <w:rPr>
                <w:sz w:val="24"/>
                <w:szCs w:val="24"/>
                <w:lang w:val="uk-UA"/>
              </w:rPr>
            </w:pPr>
            <w:r w:rsidRPr="009F279B">
              <w:rPr>
                <w:sz w:val="24"/>
                <w:szCs w:val="24"/>
                <w:lang w:val="uk-UA"/>
              </w:rPr>
              <w:t>дія при події.</w:t>
            </w:r>
          </w:p>
        </w:tc>
      </w:tr>
      <w:tr w:rsidR="00A54900" w:rsidTr="009F279B">
        <w:tc>
          <w:tcPr>
            <w:tcW w:w="2342" w:type="dxa"/>
          </w:tcPr>
          <w:p w:rsidR="00016306" w:rsidRDefault="00016306" w:rsidP="00016306">
            <w:pPr>
              <w:pStyle w:val="Default"/>
              <w:rPr>
                <w:sz w:val="28"/>
                <w:szCs w:val="28"/>
              </w:rPr>
            </w:pPr>
            <w:proofErr w:type="spellStart"/>
            <w:r>
              <w:rPr>
                <w:i/>
                <w:iCs/>
                <w:sz w:val="28"/>
                <w:szCs w:val="28"/>
              </w:rPr>
              <w:t>Parameter</w:t>
            </w:r>
            <w:proofErr w:type="spellEnd"/>
            <w:r>
              <w:rPr>
                <w:i/>
                <w:iCs/>
                <w:sz w:val="28"/>
                <w:szCs w:val="28"/>
              </w:rPr>
              <w:t xml:space="preserve"> </w:t>
            </w:r>
          </w:p>
          <w:p w:rsidR="00016306" w:rsidRPr="00016306" w:rsidRDefault="00016306" w:rsidP="00016306">
            <w:pPr>
              <w:widowControl/>
              <w:autoSpaceDE/>
              <w:autoSpaceDN/>
              <w:spacing w:after="200"/>
              <w:rPr>
                <w:sz w:val="24"/>
                <w:szCs w:val="24"/>
                <w:lang w:val="uk-UA"/>
              </w:rPr>
            </w:pPr>
          </w:p>
        </w:tc>
        <w:tc>
          <w:tcPr>
            <w:tcW w:w="1594" w:type="dxa"/>
          </w:tcPr>
          <w:p w:rsidR="00016306" w:rsidRPr="00016306" w:rsidRDefault="009F279B" w:rsidP="009F279B">
            <w:pPr>
              <w:widowControl/>
              <w:autoSpaceDE/>
              <w:autoSpaceDN/>
              <w:spacing w:after="200"/>
              <w:jc w:val="center"/>
              <w:rPr>
                <w:sz w:val="24"/>
                <w:szCs w:val="24"/>
                <w:lang w:val="uk-UA"/>
              </w:rPr>
            </w:pPr>
            <w:r>
              <w:rPr>
                <w:noProof/>
                <w:sz w:val="24"/>
                <w:szCs w:val="24"/>
                <w:lang w:eastAsia="ru-RU"/>
              </w:rPr>
              <w:drawing>
                <wp:inline distT="0" distB="0" distL="0" distR="0">
                  <wp:extent cx="371475" cy="361950"/>
                  <wp:effectExtent l="19050" t="0" r="9525" b="0"/>
                  <wp:docPr id="158"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65" cstate="print"/>
                          <a:srcRect/>
                          <a:stretch>
                            <a:fillRect/>
                          </a:stretch>
                        </pic:blipFill>
                        <pic:spPr bwMode="auto">
                          <a:xfrm>
                            <a:off x="0" y="0"/>
                            <a:ext cx="371475" cy="361950"/>
                          </a:xfrm>
                          <a:prstGeom prst="rect">
                            <a:avLst/>
                          </a:prstGeom>
                          <a:noFill/>
                          <a:ln w="9525">
                            <a:noFill/>
                            <a:miter lim="800000"/>
                            <a:headEnd/>
                            <a:tailEnd/>
                          </a:ln>
                        </pic:spPr>
                      </pic:pic>
                    </a:graphicData>
                  </a:graphic>
                </wp:inline>
              </w:drawing>
            </w:r>
          </w:p>
        </w:tc>
        <w:tc>
          <w:tcPr>
            <w:tcW w:w="2358" w:type="dxa"/>
          </w:tcPr>
          <w:p w:rsidR="00016306" w:rsidRPr="00016306" w:rsidRDefault="009F279B" w:rsidP="009F279B">
            <w:pPr>
              <w:widowControl/>
              <w:autoSpaceDE/>
              <w:autoSpaceDN/>
              <w:spacing w:after="200"/>
              <w:jc w:val="center"/>
              <w:rPr>
                <w:sz w:val="24"/>
                <w:szCs w:val="24"/>
                <w:lang w:val="uk-UA"/>
              </w:rPr>
            </w:pPr>
            <w:r w:rsidRPr="009F279B">
              <w:rPr>
                <w:sz w:val="24"/>
                <w:szCs w:val="24"/>
                <w:lang w:val="uk-UA"/>
              </w:rPr>
              <w:t>Визначення статичних характеристик агента</w:t>
            </w:r>
          </w:p>
        </w:tc>
        <w:tc>
          <w:tcPr>
            <w:tcW w:w="3170" w:type="dxa"/>
          </w:tcPr>
          <w:p w:rsidR="009F279B" w:rsidRDefault="009F279B" w:rsidP="009B3FD4">
            <w:pPr>
              <w:pStyle w:val="a3"/>
              <w:widowControl/>
              <w:numPr>
                <w:ilvl w:val="0"/>
                <w:numId w:val="57"/>
              </w:numPr>
              <w:tabs>
                <w:tab w:val="left" w:pos="198"/>
                <w:tab w:val="left" w:pos="369"/>
                <w:tab w:val="left" w:pos="510"/>
              </w:tabs>
              <w:autoSpaceDE/>
              <w:autoSpaceDN/>
              <w:ind w:left="117" w:hanging="32"/>
              <w:jc w:val="both"/>
              <w:rPr>
                <w:sz w:val="24"/>
                <w:szCs w:val="24"/>
                <w:lang w:val="uk-UA"/>
              </w:rPr>
            </w:pPr>
            <w:r w:rsidRPr="009F279B">
              <w:rPr>
                <w:sz w:val="24"/>
                <w:szCs w:val="24"/>
                <w:lang w:val="uk-UA"/>
              </w:rPr>
              <w:t>назву (ім'я);</w:t>
            </w:r>
          </w:p>
          <w:p w:rsidR="009F279B" w:rsidRDefault="009F279B" w:rsidP="009B3FD4">
            <w:pPr>
              <w:pStyle w:val="a3"/>
              <w:widowControl/>
              <w:numPr>
                <w:ilvl w:val="0"/>
                <w:numId w:val="57"/>
              </w:numPr>
              <w:tabs>
                <w:tab w:val="left" w:pos="198"/>
                <w:tab w:val="left" w:pos="369"/>
                <w:tab w:val="left" w:pos="510"/>
              </w:tabs>
              <w:autoSpaceDE/>
              <w:autoSpaceDN/>
              <w:ind w:left="117" w:hanging="32"/>
              <w:jc w:val="both"/>
              <w:rPr>
                <w:sz w:val="24"/>
                <w:szCs w:val="24"/>
                <w:lang w:val="uk-UA"/>
              </w:rPr>
            </w:pPr>
            <w:r w:rsidRPr="009F279B">
              <w:rPr>
                <w:sz w:val="24"/>
                <w:szCs w:val="24"/>
                <w:lang w:val="uk-UA"/>
              </w:rPr>
              <w:t>тип даних;</w:t>
            </w:r>
          </w:p>
          <w:p w:rsidR="009F279B" w:rsidRDefault="009F279B" w:rsidP="009B3FD4">
            <w:pPr>
              <w:pStyle w:val="a3"/>
              <w:widowControl/>
              <w:numPr>
                <w:ilvl w:val="0"/>
                <w:numId w:val="57"/>
              </w:numPr>
              <w:tabs>
                <w:tab w:val="left" w:pos="198"/>
                <w:tab w:val="left" w:pos="369"/>
                <w:tab w:val="left" w:pos="510"/>
              </w:tabs>
              <w:autoSpaceDE/>
              <w:autoSpaceDN/>
              <w:ind w:left="117" w:hanging="32"/>
              <w:jc w:val="both"/>
              <w:rPr>
                <w:sz w:val="24"/>
                <w:szCs w:val="24"/>
                <w:lang w:val="uk-UA"/>
              </w:rPr>
            </w:pPr>
            <w:r w:rsidRPr="009F279B">
              <w:rPr>
                <w:sz w:val="24"/>
                <w:szCs w:val="24"/>
                <w:lang w:val="uk-UA"/>
              </w:rPr>
              <w:t>тип параметра;</w:t>
            </w:r>
          </w:p>
          <w:p w:rsidR="009F279B" w:rsidRDefault="009F279B" w:rsidP="009B3FD4">
            <w:pPr>
              <w:pStyle w:val="a3"/>
              <w:widowControl/>
              <w:numPr>
                <w:ilvl w:val="0"/>
                <w:numId w:val="57"/>
              </w:numPr>
              <w:tabs>
                <w:tab w:val="left" w:pos="198"/>
                <w:tab w:val="left" w:pos="369"/>
                <w:tab w:val="left" w:pos="510"/>
              </w:tabs>
              <w:autoSpaceDE/>
              <w:autoSpaceDN/>
              <w:ind w:left="117" w:hanging="32"/>
              <w:jc w:val="both"/>
              <w:rPr>
                <w:sz w:val="24"/>
                <w:szCs w:val="24"/>
                <w:lang w:val="uk-UA"/>
              </w:rPr>
            </w:pPr>
            <w:r w:rsidRPr="009F279B">
              <w:rPr>
                <w:sz w:val="24"/>
                <w:szCs w:val="24"/>
                <w:lang w:val="uk-UA"/>
              </w:rPr>
              <w:t>одиниці виміру;</w:t>
            </w:r>
          </w:p>
          <w:p w:rsidR="00016306" w:rsidRPr="009F279B" w:rsidRDefault="009F279B" w:rsidP="009B3FD4">
            <w:pPr>
              <w:pStyle w:val="a3"/>
              <w:widowControl/>
              <w:numPr>
                <w:ilvl w:val="0"/>
                <w:numId w:val="57"/>
              </w:numPr>
              <w:tabs>
                <w:tab w:val="left" w:pos="198"/>
                <w:tab w:val="left" w:pos="369"/>
                <w:tab w:val="left" w:pos="510"/>
              </w:tabs>
              <w:autoSpaceDE/>
              <w:autoSpaceDN/>
              <w:ind w:left="117" w:hanging="32"/>
              <w:jc w:val="both"/>
              <w:rPr>
                <w:sz w:val="24"/>
                <w:szCs w:val="24"/>
                <w:lang w:val="uk-UA"/>
              </w:rPr>
            </w:pPr>
            <w:r w:rsidRPr="009F279B">
              <w:rPr>
                <w:sz w:val="24"/>
                <w:szCs w:val="24"/>
                <w:lang w:val="uk-UA"/>
              </w:rPr>
              <w:t>значення за умовчанням.</w:t>
            </w:r>
          </w:p>
        </w:tc>
      </w:tr>
      <w:tr w:rsidR="00A54900" w:rsidTr="009F279B">
        <w:tc>
          <w:tcPr>
            <w:tcW w:w="2342" w:type="dxa"/>
          </w:tcPr>
          <w:p w:rsidR="00016306" w:rsidRDefault="00016306" w:rsidP="00016306">
            <w:pPr>
              <w:pStyle w:val="Default"/>
              <w:rPr>
                <w:sz w:val="28"/>
                <w:szCs w:val="28"/>
              </w:rPr>
            </w:pPr>
            <w:proofErr w:type="spellStart"/>
            <w:r>
              <w:rPr>
                <w:i/>
                <w:iCs/>
                <w:sz w:val="28"/>
                <w:szCs w:val="28"/>
              </w:rPr>
              <w:t>Function</w:t>
            </w:r>
            <w:proofErr w:type="spellEnd"/>
            <w:r>
              <w:rPr>
                <w:i/>
                <w:iCs/>
                <w:sz w:val="28"/>
                <w:szCs w:val="28"/>
              </w:rPr>
              <w:t xml:space="preserve"> </w:t>
            </w:r>
          </w:p>
          <w:p w:rsidR="00016306" w:rsidRPr="00016306" w:rsidRDefault="00016306" w:rsidP="00016306">
            <w:pPr>
              <w:widowControl/>
              <w:autoSpaceDE/>
              <w:autoSpaceDN/>
              <w:spacing w:after="200"/>
              <w:rPr>
                <w:sz w:val="24"/>
                <w:szCs w:val="24"/>
                <w:lang w:val="uk-UA"/>
              </w:rPr>
            </w:pPr>
          </w:p>
        </w:tc>
        <w:tc>
          <w:tcPr>
            <w:tcW w:w="1594" w:type="dxa"/>
          </w:tcPr>
          <w:p w:rsidR="00016306" w:rsidRPr="00016306" w:rsidRDefault="009F279B" w:rsidP="009F279B">
            <w:pPr>
              <w:widowControl/>
              <w:autoSpaceDE/>
              <w:autoSpaceDN/>
              <w:spacing w:after="200"/>
              <w:jc w:val="center"/>
              <w:rPr>
                <w:sz w:val="24"/>
                <w:szCs w:val="24"/>
                <w:lang w:val="uk-UA"/>
              </w:rPr>
            </w:pPr>
            <w:r>
              <w:rPr>
                <w:noProof/>
                <w:sz w:val="24"/>
                <w:szCs w:val="24"/>
                <w:lang w:eastAsia="ru-RU"/>
              </w:rPr>
              <w:drawing>
                <wp:inline distT="0" distB="0" distL="0" distR="0">
                  <wp:extent cx="333375" cy="361950"/>
                  <wp:effectExtent l="19050" t="0" r="9525" b="0"/>
                  <wp:docPr id="157"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66" cstate="print"/>
                          <a:srcRect/>
                          <a:stretch>
                            <a:fillRect/>
                          </a:stretch>
                        </pic:blipFill>
                        <pic:spPr bwMode="auto">
                          <a:xfrm>
                            <a:off x="0" y="0"/>
                            <a:ext cx="333375" cy="361950"/>
                          </a:xfrm>
                          <a:prstGeom prst="rect">
                            <a:avLst/>
                          </a:prstGeom>
                          <a:noFill/>
                          <a:ln w="9525">
                            <a:noFill/>
                            <a:miter lim="800000"/>
                            <a:headEnd/>
                            <a:tailEnd/>
                          </a:ln>
                        </pic:spPr>
                      </pic:pic>
                    </a:graphicData>
                  </a:graphic>
                </wp:inline>
              </w:drawing>
            </w:r>
          </w:p>
        </w:tc>
        <w:tc>
          <w:tcPr>
            <w:tcW w:w="2358" w:type="dxa"/>
          </w:tcPr>
          <w:p w:rsidR="00016306" w:rsidRPr="00016306" w:rsidRDefault="009F279B" w:rsidP="009F279B">
            <w:pPr>
              <w:widowControl/>
              <w:autoSpaceDE/>
              <w:autoSpaceDN/>
              <w:spacing w:after="200"/>
              <w:jc w:val="center"/>
              <w:rPr>
                <w:sz w:val="24"/>
                <w:szCs w:val="24"/>
                <w:lang w:val="uk-UA"/>
              </w:rPr>
            </w:pPr>
            <w:r w:rsidRPr="009F279B">
              <w:rPr>
                <w:sz w:val="24"/>
                <w:szCs w:val="24"/>
                <w:lang w:val="uk-UA"/>
              </w:rPr>
              <w:t>Задає певну послідовність дій, яку потрібно виконувати з різних місць (або різні моменти життя) моделі.</w:t>
            </w:r>
          </w:p>
        </w:tc>
        <w:tc>
          <w:tcPr>
            <w:tcW w:w="3170" w:type="dxa"/>
          </w:tcPr>
          <w:p w:rsidR="009F279B" w:rsidRDefault="009F279B" w:rsidP="009B3FD4">
            <w:pPr>
              <w:pStyle w:val="a3"/>
              <w:widowControl/>
              <w:numPr>
                <w:ilvl w:val="0"/>
                <w:numId w:val="58"/>
              </w:numPr>
              <w:tabs>
                <w:tab w:val="left" w:pos="369"/>
                <w:tab w:val="left" w:pos="510"/>
              </w:tabs>
              <w:autoSpaceDE/>
              <w:autoSpaceDN/>
              <w:ind w:left="117" w:hanging="32"/>
              <w:jc w:val="both"/>
              <w:rPr>
                <w:sz w:val="24"/>
                <w:szCs w:val="24"/>
                <w:lang w:val="uk-UA"/>
              </w:rPr>
            </w:pPr>
            <w:r w:rsidRPr="009F279B">
              <w:rPr>
                <w:sz w:val="24"/>
                <w:szCs w:val="24"/>
                <w:lang w:val="uk-UA"/>
              </w:rPr>
              <w:t>назву (ім'я);</w:t>
            </w:r>
          </w:p>
          <w:p w:rsidR="009F279B" w:rsidRDefault="009F279B" w:rsidP="009B3FD4">
            <w:pPr>
              <w:pStyle w:val="a3"/>
              <w:widowControl/>
              <w:numPr>
                <w:ilvl w:val="0"/>
                <w:numId w:val="58"/>
              </w:numPr>
              <w:tabs>
                <w:tab w:val="left" w:pos="369"/>
                <w:tab w:val="left" w:pos="510"/>
              </w:tabs>
              <w:autoSpaceDE/>
              <w:autoSpaceDN/>
              <w:ind w:left="117" w:hanging="32"/>
              <w:jc w:val="both"/>
              <w:rPr>
                <w:sz w:val="24"/>
                <w:szCs w:val="24"/>
                <w:lang w:val="uk-UA"/>
              </w:rPr>
            </w:pPr>
            <w:r w:rsidRPr="009F279B">
              <w:rPr>
                <w:sz w:val="24"/>
                <w:szCs w:val="24"/>
                <w:lang w:val="uk-UA"/>
              </w:rPr>
              <w:t>тип значення, що повертається;</w:t>
            </w:r>
          </w:p>
          <w:p w:rsidR="009F279B" w:rsidRDefault="009F279B" w:rsidP="009B3FD4">
            <w:pPr>
              <w:pStyle w:val="a3"/>
              <w:widowControl/>
              <w:numPr>
                <w:ilvl w:val="0"/>
                <w:numId w:val="58"/>
              </w:numPr>
              <w:tabs>
                <w:tab w:val="left" w:pos="369"/>
                <w:tab w:val="left" w:pos="510"/>
              </w:tabs>
              <w:autoSpaceDE/>
              <w:autoSpaceDN/>
              <w:ind w:left="117" w:hanging="32"/>
              <w:jc w:val="both"/>
              <w:rPr>
                <w:sz w:val="24"/>
                <w:szCs w:val="24"/>
                <w:lang w:val="uk-UA"/>
              </w:rPr>
            </w:pPr>
            <w:r w:rsidRPr="009F279B">
              <w:rPr>
                <w:sz w:val="24"/>
                <w:szCs w:val="24"/>
                <w:lang w:val="uk-UA"/>
              </w:rPr>
              <w:t>аргументи;</w:t>
            </w:r>
          </w:p>
          <w:p w:rsidR="00016306" w:rsidRPr="009F279B" w:rsidRDefault="009F279B" w:rsidP="009B3FD4">
            <w:pPr>
              <w:pStyle w:val="a3"/>
              <w:widowControl/>
              <w:numPr>
                <w:ilvl w:val="0"/>
                <w:numId w:val="58"/>
              </w:numPr>
              <w:tabs>
                <w:tab w:val="left" w:pos="369"/>
                <w:tab w:val="left" w:pos="510"/>
              </w:tabs>
              <w:autoSpaceDE/>
              <w:autoSpaceDN/>
              <w:ind w:left="117" w:hanging="32"/>
              <w:jc w:val="both"/>
              <w:rPr>
                <w:sz w:val="24"/>
                <w:szCs w:val="24"/>
                <w:lang w:val="uk-UA"/>
              </w:rPr>
            </w:pPr>
            <w:r w:rsidRPr="009F279B">
              <w:rPr>
                <w:sz w:val="24"/>
                <w:szCs w:val="24"/>
                <w:lang w:val="uk-UA"/>
              </w:rPr>
              <w:t>тіло функції.</w:t>
            </w:r>
          </w:p>
        </w:tc>
      </w:tr>
      <w:tr w:rsidR="00A54900" w:rsidTr="009F279B">
        <w:tc>
          <w:tcPr>
            <w:tcW w:w="2342" w:type="dxa"/>
          </w:tcPr>
          <w:p w:rsidR="00016306" w:rsidRDefault="00016306" w:rsidP="00016306">
            <w:pPr>
              <w:pStyle w:val="Default"/>
              <w:rPr>
                <w:sz w:val="28"/>
                <w:szCs w:val="28"/>
              </w:rPr>
            </w:pPr>
            <w:proofErr w:type="spellStart"/>
            <w:r>
              <w:rPr>
                <w:i/>
                <w:iCs/>
                <w:sz w:val="28"/>
                <w:szCs w:val="28"/>
              </w:rPr>
              <w:t>Variable</w:t>
            </w:r>
            <w:proofErr w:type="spellEnd"/>
            <w:r>
              <w:rPr>
                <w:i/>
                <w:iCs/>
                <w:sz w:val="28"/>
                <w:szCs w:val="28"/>
              </w:rPr>
              <w:t xml:space="preserve"> </w:t>
            </w:r>
          </w:p>
          <w:p w:rsidR="00016306" w:rsidRDefault="00016306" w:rsidP="00016306">
            <w:pPr>
              <w:pStyle w:val="Default"/>
              <w:rPr>
                <w:i/>
                <w:iCs/>
                <w:sz w:val="28"/>
                <w:szCs w:val="28"/>
              </w:rPr>
            </w:pPr>
          </w:p>
        </w:tc>
        <w:tc>
          <w:tcPr>
            <w:tcW w:w="1594" w:type="dxa"/>
          </w:tcPr>
          <w:p w:rsidR="00016306" w:rsidRPr="00016306" w:rsidRDefault="009F279B" w:rsidP="009F279B">
            <w:pPr>
              <w:widowControl/>
              <w:autoSpaceDE/>
              <w:autoSpaceDN/>
              <w:spacing w:after="200"/>
              <w:jc w:val="center"/>
              <w:rPr>
                <w:sz w:val="24"/>
                <w:szCs w:val="24"/>
                <w:lang w:val="uk-UA"/>
              </w:rPr>
            </w:pPr>
            <w:r>
              <w:rPr>
                <w:noProof/>
                <w:sz w:val="24"/>
                <w:szCs w:val="24"/>
                <w:lang w:eastAsia="ru-RU"/>
              </w:rPr>
              <w:drawing>
                <wp:inline distT="0" distB="0" distL="0" distR="0">
                  <wp:extent cx="333375" cy="342900"/>
                  <wp:effectExtent l="19050" t="0" r="9525" b="0"/>
                  <wp:docPr id="155"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67" cstate="print"/>
                          <a:srcRect/>
                          <a:stretch>
                            <a:fillRect/>
                          </a:stretch>
                        </pic:blipFill>
                        <pic:spPr bwMode="auto">
                          <a:xfrm>
                            <a:off x="0" y="0"/>
                            <a:ext cx="333375" cy="342900"/>
                          </a:xfrm>
                          <a:prstGeom prst="rect">
                            <a:avLst/>
                          </a:prstGeom>
                          <a:noFill/>
                          <a:ln w="9525">
                            <a:noFill/>
                            <a:miter lim="800000"/>
                            <a:headEnd/>
                            <a:tailEnd/>
                          </a:ln>
                        </pic:spPr>
                      </pic:pic>
                    </a:graphicData>
                  </a:graphic>
                </wp:inline>
              </w:drawing>
            </w:r>
          </w:p>
        </w:tc>
        <w:tc>
          <w:tcPr>
            <w:tcW w:w="2358" w:type="dxa"/>
          </w:tcPr>
          <w:p w:rsidR="00016306" w:rsidRPr="00016306" w:rsidRDefault="009F279B" w:rsidP="009F279B">
            <w:pPr>
              <w:widowControl/>
              <w:autoSpaceDE/>
              <w:autoSpaceDN/>
              <w:spacing w:after="200"/>
              <w:jc w:val="center"/>
              <w:rPr>
                <w:sz w:val="24"/>
                <w:szCs w:val="24"/>
                <w:lang w:val="uk-UA"/>
              </w:rPr>
            </w:pPr>
            <w:r w:rsidRPr="009F279B">
              <w:rPr>
                <w:sz w:val="24"/>
                <w:szCs w:val="24"/>
                <w:lang w:val="uk-UA"/>
              </w:rPr>
              <w:t>Моделювання змінних характеристик агента або зберігання результатів роботи моделі.</w:t>
            </w:r>
          </w:p>
        </w:tc>
        <w:tc>
          <w:tcPr>
            <w:tcW w:w="3170" w:type="dxa"/>
          </w:tcPr>
          <w:p w:rsidR="00A54900" w:rsidRDefault="009F279B" w:rsidP="009B3FD4">
            <w:pPr>
              <w:pStyle w:val="a3"/>
              <w:widowControl/>
              <w:numPr>
                <w:ilvl w:val="0"/>
                <w:numId w:val="59"/>
              </w:numPr>
              <w:tabs>
                <w:tab w:val="left" w:pos="369"/>
              </w:tabs>
              <w:autoSpaceDE/>
              <w:autoSpaceDN/>
              <w:ind w:left="117" w:hanging="32"/>
              <w:rPr>
                <w:sz w:val="24"/>
                <w:szCs w:val="24"/>
                <w:lang w:val="uk-UA"/>
              </w:rPr>
            </w:pPr>
            <w:r w:rsidRPr="00A54900">
              <w:rPr>
                <w:sz w:val="24"/>
                <w:szCs w:val="24"/>
                <w:lang w:val="uk-UA"/>
              </w:rPr>
              <w:t>назву (ім'я);</w:t>
            </w:r>
          </w:p>
          <w:p w:rsidR="00A54900" w:rsidRDefault="009F279B" w:rsidP="009B3FD4">
            <w:pPr>
              <w:pStyle w:val="a3"/>
              <w:widowControl/>
              <w:numPr>
                <w:ilvl w:val="0"/>
                <w:numId w:val="59"/>
              </w:numPr>
              <w:tabs>
                <w:tab w:val="left" w:pos="369"/>
              </w:tabs>
              <w:autoSpaceDE/>
              <w:autoSpaceDN/>
              <w:ind w:left="117" w:hanging="32"/>
              <w:rPr>
                <w:sz w:val="24"/>
                <w:szCs w:val="24"/>
                <w:lang w:val="uk-UA"/>
              </w:rPr>
            </w:pPr>
            <w:r w:rsidRPr="00A54900">
              <w:rPr>
                <w:sz w:val="24"/>
                <w:szCs w:val="24"/>
                <w:lang w:val="uk-UA"/>
              </w:rPr>
              <w:t>тип змінної;</w:t>
            </w:r>
          </w:p>
          <w:p w:rsidR="00016306" w:rsidRPr="00A54900" w:rsidRDefault="009F279B" w:rsidP="009B3FD4">
            <w:pPr>
              <w:pStyle w:val="a3"/>
              <w:widowControl/>
              <w:numPr>
                <w:ilvl w:val="0"/>
                <w:numId w:val="59"/>
              </w:numPr>
              <w:tabs>
                <w:tab w:val="left" w:pos="369"/>
              </w:tabs>
              <w:autoSpaceDE/>
              <w:autoSpaceDN/>
              <w:ind w:left="117" w:hanging="32"/>
              <w:rPr>
                <w:sz w:val="24"/>
                <w:szCs w:val="24"/>
                <w:lang w:val="uk-UA"/>
              </w:rPr>
            </w:pPr>
            <w:r w:rsidRPr="00A54900">
              <w:rPr>
                <w:sz w:val="24"/>
                <w:szCs w:val="24"/>
                <w:lang w:val="uk-UA"/>
              </w:rPr>
              <w:t xml:space="preserve"> початкове значення.</w:t>
            </w:r>
          </w:p>
        </w:tc>
      </w:tr>
      <w:tr w:rsidR="00A54900" w:rsidTr="009F279B">
        <w:tc>
          <w:tcPr>
            <w:tcW w:w="2342" w:type="dxa"/>
          </w:tcPr>
          <w:p w:rsidR="00016306" w:rsidRDefault="00016306" w:rsidP="00016306">
            <w:pPr>
              <w:pStyle w:val="Default"/>
              <w:rPr>
                <w:sz w:val="28"/>
                <w:szCs w:val="28"/>
              </w:rPr>
            </w:pPr>
            <w:proofErr w:type="spellStart"/>
            <w:r>
              <w:rPr>
                <w:i/>
                <w:iCs/>
                <w:sz w:val="28"/>
                <w:szCs w:val="28"/>
              </w:rPr>
              <w:t>Event</w:t>
            </w:r>
            <w:proofErr w:type="spellEnd"/>
            <w:r>
              <w:rPr>
                <w:i/>
                <w:iCs/>
                <w:sz w:val="28"/>
                <w:szCs w:val="28"/>
              </w:rPr>
              <w:t xml:space="preserve"> </w:t>
            </w:r>
          </w:p>
          <w:p w:rsidR="00016306" w:rsidRDefault="00016306" w:rsidP="00016306">
            <w:pPr>
              <w:pStyle w:val="Default"/>
              <w:rPr>
                <w:i/>
                <w:iCs/>
                <w:sz w:val="28"/>
                <w:szCs w:val="28"/>
              </w:rPr>
            </w:pPr>
          </w:p>
        </w:tc>
        <w:tc>
          <w:tcPr>
            <w:tcW w:w="1594" w:type="dxa"/>
          </w:tcPr>
          <w:p w:rsidR="00016306" w:rsidRPr="00016306" w:rsidRDefault="009F279B" w:rsidP="009F279B">
            <w:pPr>
              <w:widowControl/>
              <w:autoSpaceDE/>
              <w:autoSpaceDN/>
              <w:spacing w:after="200"/>
              <w:jc w:val="center"/>
              <w:rPr>
                <w:sz w:val="24"/>
                <w:szCs w:val="24"/>
                <w:lang w:val="uk-UA"/>
              </w:rPr>
            </w:pPr>
            <w:r>
              <w:rPr>
                <w:noProof/>
                <w:sz w:val="24"/>
                <w:szCs w:val="24"/>
                <w:lang w:eastAsia="ru-RU"/>
              </w:rPr>
              <w:drawing>
                <wp:inline distT="0" distB="0" distL="0" distR="0">
                  <wp:extent cx="333375" cy="371475"/>
                  <wp:effectExtent l="19050" t="0" r="9525" b="0"/>
                  <wp:docPr id="154"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68" cstate="print"/>
                          <a:srcRect/>
                          <a:stretch>
                            <a:fillRect/>
                          </a:stretch>
                        </pic:blipFill>
                        <pic:spPr bwMode="auto">
                          <a:xfrm>
                            <a:off x="0" y="0"/>
                            <a:ext cx="333375" cy="371475"/>
                          </a:xfrm>
                          <a:prstGeom prst="rect">
                            <a:avLst/>
                          </a:prstGeom>
                          <a:noFill/>
                          <a:ln w="9525">
                            <a:noFill/>
                            <a:miter lim="800000"/>
                            <a:headEnd/>
                            <a:tailEnd/>
                          </a:ln>
                        </pic:spPr>
                      </pic:pic>
                    </a:graphicData>
                  </a:graphic>
                </wp:inline>
              </w:drawing>
            </w:r>
          </w:p>
        </w:tc>
        <w:tc>
          <w:tcPr>
            <w:tcW w:w="2358" w:type="dxa"/>
          </w:tcPr>
          <w:p w:rsidR="00016306" w:rsidRPr="00016306" w:rsidRDefault="009F279B" w:rsidP="009F279B">
            <w:pPr>
              <w:widowControl/>
              <w:autoSpaceDE/>
              <w:autoSpaceDN/>
              <w:spacing w:after="200"/>
              <w:jc w:val="center"/>
              <w:rPr>
                <w:sz w:val="24"/>
                <w:szCs w:val="24"/>
                <w:lang w:val="uk-UA"/>
              </w:rPr>
            </w:pPr>
            <w:r w:rsidRPr="009F279B">
              <w:rPr>
                <w:sz w:val="24"/>
                <w:szCs w:val="24"/>
                <w:lang w:val="uk-UA"/>
              </w:rPr>
              <w:t xml:space="preserve">Планування дій у моделі (затримки, </w:t>
            </w:r>
            <w:proofErr w:type="spellStart"/>
            <w:r w:rsidRPr="009F279B">
              <w:rPr>
                <w:sz w:val="24"/>
                <w:szCs w:val="24"/>
                <w:lang w:val="uk-UA"/>
              </w:rPr>
              <w:t>таймаути</w:t>
            </w:r>
            <w:proofErr w:type="spellEnd"/>
            <w:r w:rsidRPr="009F279B">
              <w:rPr>
                <w:sz w:val="24"/>
                <w:szCs w:val="24"/>
                <w:lang w:val="uk-UA"/>
              </w:rPr>
              <w:t xml:space="preserve"> тощо).</w:t>
            </w:r>
          </w:p>
        </w:tc>
        <w:tc>
          <w:tcPr>
            <w:tcW w:w="3170" w:type="dxa"/>
          </w:tcPr>
          <w:p w:rsidR="00A54900" w:rsidRDefault="009F279B" w:rsidP="009B3FD4">
            <w:pPr>
              <w:pStyle w:val="a3"/>
              <w:widowControl/>
              <w:numPr>
                <w:ilvl w:val="0"/>
                <w:numId w:val="60"/>
              </w:numPr>
              <w:tabs>
                <w:tab w:val="left" w:pos="369"/>
              </w:tabs>
              <w:autoSpaceDE/>
              <w:autoSpaceDN/>
              <w:ind w:left="117" w:hanging="32"/>
              <w:jc w:val="both"/>
              <w:rPr>
                <w:sz w:val="24"/>
                <w:szCs w:val="24"/>
                <w:lang w:val="uk-UA"/>
              </w:rPr>
            </w:pPr>
            <w:r w:rsidRPr="00A54900">
              <w:rPr>
                <w:sz w:val="24"/>
                <w:szCs w:val="24"/>
                <w:lang w:val="uk-UA"/>
              </w:rPr>
              <w:t>назву (ім'я);</w:t>
            </w:r>
          </w:p>
          <w:p w:rsidR="00A54900" w:rsidRDefault="009F279B" w:rsidP="009B3FD4">
            <w:pPr>
              <w:pStyle w:val="a3"/>
              <w:widowControl/>
              <w:numPr>
                <w:ilvl w:val="0"/>
                <w:numId w:val="60"/>
              </w:numPr>
              <w:tabs>
                <w:tab w:val="left" w:pos="369"/>
              </w:tabs>
              <w:autoSpaceDE/>
              <w:autoSpaceDN/>
              <w:ind w:left="117" w:hanging="32"/>
              <w:jc w:val="both"/>
              <w:rPr>
                <w:sz w:val="24"/>
                <w:szCs w:val="24"/>
                <w:lang w:val="uk-UA"/>
              </w:rPr>
            </w:pPr>
            <w:r w:rsidRPr="00A54900">
              <w:rPr>
                <w:sz w:val="24"/>
                <w:szCs w:val="24"/>
                <w:lang w:val="uk-UA"/>
              </w:rPr>
              <w:t>режим;</w:t>
            </w:r>
          </w:p>
          <w:p w:rsidR="00A54900" w:rsidRDefault="009F279B" w:rsidP="009B3FD4">
            <w:pPr>
              <w:pStyle w:val="a3"/>
              <w:widowControl/>
              <w:numPr>
                <w:ilvl w:val="0"/>
                <w:numId w:val="60"/>
              </w:numPr>
              <w:tabs>
                <w:tab w:val="left" w:pos="369"/>
              </w:tabs>
              <w:autoSpaceDE/>
              <w:autoSpaceDN/>
              <w:ind w:left="117" w:hanging="32"/>
              <w:jc w:val="both"/>
              <w:rPr>
                <w:sz w:val="24"/>
                <w:szCs w:val="24"/>
                <w:lang w:val="uk-UA"/>
              </w:rPr>
            </w:pPr>
            <w:r w:rsidRPr="00A54900">
              <w:rPr>
                <w:sz w:val="24"/>
                <w:szCs w:val="24"/>
                <w:lang w:val="uk-UA"/>
              </w:rPr>
              <w:t>час спрацьовування;</w:t>
            </w:r>
          </w:p>
          <w:p w:rsidR="00A54900" w:rsidRDefault="009F279B" w:rsidP="009B3FD4">
            <w:pPr>
              <w:pStyle w:val="a3"/>
              <w:widowControl/>
              <w:numPr>
                <w:ilvl w:val="0"/>
                <w:numId w:val="60"/>
              </w:numPr>
              <w:tabs>
                <w:tab w:val="left" w:pos="369"/>
              </w:tabs>
              <w:autoSpaceDE/>
              <w:autoSpaceDN/>
              <w:ind w:left="117" w:hanging="32"/>
              <w:jc w:val="both"/>
              <w:rPr>
                <w:sz w:val="24"/>
                <w:szCs w:val="24"/>
                <w:lang w:val="uk-UA"/>
              </w:rPr>
            </w:pPr>
            <w:r w:rsidRPr="00A54900">
              <w:rPr>
                <w:sz w:val="24"/>
                <w:szCs w:val="24"/>
                <w:lang w:val="uk-UA"/>
              </w:rPr>
              <w:t>період;</w:t>
            </w:r>
          </w:p>
          <w:p w:rsidR="00A54900" w:rsidRDefault="009F279B" w:rsidP="009B3FD4">
            <w:pPr>
              <w:pStyle w:val="a3"/>
              <w:widowControl/>
              <w:numPr>
                <w:ilvl w:val="0"/>
                <w:numId w:val="60"/>
              </w:numPr>
              <w:tabs>
                <w:tab w:val="left" w:pos="369"/>
              </w:tabs>
              <w:autoSpaceDE/>
              <w:autoSpaceDN/>
              <w:ind w:left="117" w:hanging="32"/>
              <w:jc w:val="both"/>
              <w:rPr>
                <w:sz w:val="24"/>
                <w:szCs w:val="24"/>
                <w:lang w:val="uk-UA"/>
              </w:rPr>
            </w:pPr>
            <w:r w:rsidRPr="00A54900">
              <w:rPr>
                <w:sz w:val="24"/>
                <w:szCs w:val="24"/>
                <w:lang w:val="uk-UA"/>
              </w:rPr>
              <w:t>інтенсивність;</w:t>
            </w:r>
          </w:p>
          <w:p w:rsidR="00016306" w:rsidRPr="00A54900" w:rsidRDefault="009F279B" w:rsidP="009B3FD4">
            <w:pPr>
              <w:pStyle w:val="a3"/>
              <w:widowControl/>
              <w:numPr>
                <w:ilvl w:val="0"/>
                <w:numId w:val="60"/>
              </w:numPr>
              <w:tabs>
                <w:tab w:val="left" w:pos="369"/>
              </w:tabs>
              <w:autoSpaceDE/>
              <w:autoSpaceDN/>
              <w:ind w:left="117" w:hanging="32"/>
              <w:jc w:val="both"/>
              <w:rPr>
                <w:sz w:val="24"/>
                <w:szCs w:val="24"/>
                <w:lang w:val="uk-UA"/>
              </w:rPr>
            </w:pPr>
            <w:r w:rsidRPr="00A54900">
              <w:rPr>
                <w:sz w:val="24"/>
                <w:szCs w:val="24"/>
                <w:lang w:val="uk-UA"/>
              </w:rPr>
              <w:t>умова.</w:t>
            </w:r>
          </w:p>
        </w:tc>
      </w:tr>
      <w:tr w:rsidR="00A54900" w:rsidTr="009F279B">
        <w:tc>
          <w:tcPr>
            <w:tcW w:w="2342" w:type="dxa"/>
          </w:tcPr>
          <w:p w:rsidR="00016306" w:rsidRDefault="00016306" w:rsidP="00016306">
            <w:pPr>
              <w:pStyle w:val="Default"/>
              <w:rPr>
                <w:sz w:val="28"/>
                <w:szCs w:val="28"/>
              </w:rPr>
            </w:pPr>
            <w:proofErr w:type="spellStart"/>
            <w:r>
              <w:rPr>
                <w:i/>
                <w:iCs/>
                <w:sz w:val="28"/>
                <w:szCs w:val="28"/>
              </w:rPr>
              <w:lastRenderedPageBreak/>
              <w:t>Collection</w:t>
            </w:r>
            <w:proofErr w:type="spellEnd"/>
            <w:r>
              <w:rPr>
                <w:i/>
                <w:iCs/>
                <w:sz w:val="28"/>
                <w:szCs w:val="28"/>
              </w:rPr>
              <w:t xml:space="preserve"> </w:t>
            </w:r>
          </w:p>
          <w:p w:rsidR="00016306" w:rsidRDefault="00016306" w:rsidP="00016306">
            <w:pPr>
              <w:pStyle w:val="Default"/>
              <w:rPr>
                <w:i/>
                <w:iCs/>
                <w:sz w:val="28"/>
                <w:szCs w:val="28"/>
              </w:rPr>
            </w:pPr>
          </w:p>
        </w:tc>
        <w:tc>
          <w:tcPr>
            <w:tcW w:w="1594" w:type="dxa"/>
          </w:tcPr>
          <w:p w:rsidR="00016306" w:rsidRPr="00016306" w:rsidRDefault="009F279B" w:rsidP="009F279B">
            <w:pPr>
              <w:widowControl/>
              <w:autoSpaceDE/>
              <w:autoSpaceDN/>
              <w:spacing w:after="200"/>
              <w:jc w:val="center"/>
              <w:rPr>
                <w:sz w:val="24"/>
                <w:szCs w:val="24"/>
                <w:lang w:val="uk-UA"/>
              </w:rPr>
            </w:pPr>
            <w:r>
              <w:rPr>
                <w:noProof/>
                <w:sz w:val="24"/>
                <w:szCs w:val="24"/>
                <w:lang w:eastAsia="ru-RU"/>
              </w:rPr>
              <w:drawing>
                <wp:inline distT="0" distB="0" distL="0" distR="0">
                  <wp:extent cx="371475" cy="381000"/>
                  <wp:effectExtent l="19050" t="0" r="9525" b="0"/>
                  <wp:docPr id="153"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69" cstate="print"/>
                          <a:srcRect/>
                          <a:stretch>
                            <a:fillRect/>
                          </a:stretch>
                        </pic:blipFill>
                        <pic:spPr bwMode="auto">
                          <a:xfrm>
                            <a:off x="0" y="0"/>
                            <a:ext cx="371475" cy="381000"/>
                          </a:xfrm>
                          <a:prstGeom prst="rect">
                            <a:avLst/>
                          </a:prstGeom>
                          <a:noFill/>
                          <a:ln w="9525">
                            <a:noFill/>
                            <a:miter lim="800000"/>
                            <a:headEnd/>
                            <a:tailEnd/>
                          </a:ln>
                        </pic:spPr>
                      </pic:pic>
                    </a:graphicData>
                  </a:graphic>
                </wp:inline>
              </w:drawing>
            </w:r>
          </w:p>
        </w:tc>
        <w:tc>
          <w:tcPr>
            <w:tcW w:w="2358" w:type="dxa"/>
          </w:tcPr>
          <w:p w:rsidR="00016306" w:rsidRPr="00016306" w:rsidRDefault="009F279B" w:rsidP="009F279B">
            <w:pPr>
              <w:widowControl/>
              <w:autoSpaceDE/>
              <w:autoSpaceDN/>
              <w:spacing w:after="200"/>
              <w:jc w:val="center"/>
              <w:rPr>
                <w:sz w:val="24"/>
                <w:szCs w:val="24"/>
                <w:lang w:val="uk-UA"/>
              </w:rPr>
            </w:pPr>
            <w:r w:rsidRPr="009F279B">
              <w:rPr>
                <w:sz w:val="24"/>
                <w:szCs w:val="24"/>
                <w:lang w:val="uk-UA"/>
              </w:rPr>
              <w:t>Створення об'єкта даних, що поєднує у собі відразу кілька однотипних елементів. різновид змінної.</w:t>
            </w:r>
          </w:p>
        </w:tc>
        <w:tc>
          <w:tcPr>
            <w:tcW w:w="3170" w:type="dxa"/>
          </w:tcPr>
          <w:p w:rsidR="00A54900" w:rsidRDefault="009F279B" w:rsidP="009B3FD4">
            <w:pPr>
              <w:pStyle w:val="a3"/>
              <w:widowControl/>
              <w:numPr>
                <w:ilvl w:val="0"/>
                <w:numId w:val="61"/>
              </w:numPr>
              <w:tabs>
                <w:tab w:val="left" w:pos="369"/>
              </w:tabs>
              <w:autoSpaceDE/>
              <w:autoSpaceDN/>
              <w:ind w:left="117" w:hanging="32"/>
              <w:jc w:val="both"/>
              <w:rPr>
                <w:sz w:val="24"/>
                <w:szCs w:val="24"/>
                <w:lang w:val="uk-UA"/>
              </w:rPr>
            </w:pPr>
            <w:r w:rsidRPr="00A54900">
              <w:rPr>
                <w:sz w:val="24"/>
                <w:szCs w:val="24"/>
                <w:lang w:val="uk-UA"/>
              </w:rPr>
              <w:t>назву (ім'я);</w:t>
            </w:r>
          </w:p>
          <w:p w:rsidR="00016306" w:rsidRPr="00A54900" w:rsidRDefault="009F279B" w:rsidP="009B3FD4">
            <w:pPr>
              <w:pStyle w:val="a3"/>
              <w:widowControl/>
              <w:numPr>
                <w:ilvl w:val="0"/>
                <w:numId w:val="61"/>
              </w:numPr>
              <w:tabs>
                <w:tab w:val="left" w:pos="369"/>
              </w:tabs>
              <w:autoSpaceDE/>
              <w:autoSpaceDN/>
              <w:ind w:left="117" w:hanging="32"/>
              <w:jc w:val="both"/>
              <w:rPr>
                <w:sz w:val="24"/>
                <w:szCs w:val="24"/>
                <w:lang w:val="uk-UA"/>
              </w:rPr>
            </w:pPr>
            <w:r w:rsidRPr="00A54900">
              <w:rPr>
                <w:sz w:val="24"/>
                <w:szCs w:val="24"/>
                <w:lang w:val="uk-UA"/>
              </w:rPr>
              <w:t>клас колекції.</w:t>
            </w:r>
          </w:p>
        </w:tc>
      </w:tr>
      <w:tr w:rsidR="00A54900" w:rsidTr="009F279B">
        <w:tc>
          <w:tcPr>
            <w:tcW w:w="2342" w:type="dxa"/>
          </w:tcPr>
          <w:p w:rsidR="00016306" w:rsidRDefault="00016306" w:rsidP="00016306">
            <w:pPr>
              <w:pStyle w:val="Default"/>
              <w:rPr>
                <w:sz w:val="28"/>
                <w:szCs w:val="28"/>
              </w:rPr>
            </w:pPr>
            <w:proofErr w:type="spellStart"/>
            <w:r>
              <w:rPr>
                <w:i/>
                <w:iCs/>
                <w:sz w:val="28"/>
                <w:szCs w:val="28"/>
              </w:rPr>
              <w:t>Schedule</w:t>
            </w:r>
            <w:proofErr w:type="spellEnd"/>
            <w:r>
              <w:rPr>
                <w:i/>
                <w:iCs/>
                <w:sz w:val="28"/>
                <w:szCs w:val="28"/>
              </w:rPr>
              <w:t xml:space="preserve"> </w:t>
            </w:r>
          </w:p>
          <w:p w:rsidR="00016306" w:rsidRDefault="00016306" w:rsidP="00016306">
            <w:pPr>
              <w:pStyle w:val="Default"/>
              <w:rPr>
                <w:i/>
                <w:iCs/>
                <w:sz w:val="28"/>
                <w:szCs w:val="28"/>
              </w:rPr>
            </w:pPr>
          </w:p>
        </w:tc>
        <w:tc>
          <w:tcPr>
            <w:tcW w:w="1594" w:type="dxa"/>
          </w:tcPr>
          <w:p w:rsidR="00016306" w:rsidRPr="00016306" w:rsidRDefault="009F279B" w:rsidP="009F279B">
            <w:pPr>
              <w:widowControl/>
              <w:autoSpaceDE/>
              <w:autoSpaceDN/>
              <w:spacing w:after="200"/>
              <w:jc w:val="center"/>
              <w:rPr>
                <w:sz w:val="24"/>
                <w:szCs w:val="24"/>
                <w:lang w:val="uk-UA"/>
              </w:rPr>
            </w:pPr>
            <w:r>
              <w:rPr>
                <w:noProof/>
                <w:sz w:val="24"/>
                <w:szCs w:val="24"/>
                <w:lang w:eastAsia="ru-RU"/>
              </w:rPr>
              <w:drawing>
                <wp:inline distT="0" distB="0" distL="0" distR="0">
                  <wp:extent cx="371475" cy="342900"/>
                  <wp:effectExtent l="19050" t="0" r="9525" b="0"/>
                  <wp:docPr id="152"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70" cstate="print"/>
                          <a:srcRect/>
                          <a:stretch>
                            <a:fillRect/>
                          </a:stretch>
                        </pic:blipFill>
                        <pic:spPr bwMode="auto">
                          <a:xfrm>
                            <a:off x="0" y="0"/>
                            <a:ext cx="371475" cy="342900"/>
                          </a:xfrm>
                          <a:prstGeom prst="rect">
                            <a:avLst/>
                          </a:prstGeom>
                          <a:noFill/>
                          <a:ln w="9525">
                            <a:noFill/>
                            <a:miter lim="800000"/>
                            <a:headEnd/>
                            <a:tailEnd/>
                          </a:ln>
                        </pic:spPr>
                      </pic:pic>
                    </a:graphicData>
                  </a:graphic>
                </wp:inline>
              </w:drawing>
            </w:r>
          </w:p>
        </w:tc>
        <w:tc>
          <w:tcPr>
            <w:tcW w:w="2358" w:type="dxa"/>
          </w:tcPr>
          <w:p w:rsidR="00016306" w:rsidRPr="00016306" w:rsidRDefault="009F279B" w:rsidP="009F279B">
            <w:pPr>
              <w:widowControl/>
              <w:autoSpaceDE/>
              <w:autoSpaceDN/>
              <w:spacing w:after="200"/>
              <w:jc w:val="center"/>
              <w:rPr>
                <w:sz w:val="24"/>
                <w:szCs w:val="24"/>
                <w:lang w:val="uk-UA"/>
              </w:rPr>
            </w:pPr>
            <w:r w:rsidRPr="009F279B">
              <w:rPr>
                <w:sz w:val="24"/>
                <w:szCs w:val="24"/>
                <w:lang w:val="uk-UA"/>
              </w:rPr>
              <w:t>Задає циклічність, за якою значення якоїсь величини змінюється з часом.</w:t>
            </w:r>
          </w:p>
        </w:tc>
        <w:tc>
          <w:tcPr>
            <w:tcW w:w="3170" w:type="dxa"/>
          </w:tcPr>
          <w:p w:rsidR="00A54900" w:rsidRDefault="009F279B" w:rsidP="009B3FD4">
            <w:pPr>
              <w:pStyle w:val="a3"/>
              <w:widowControl/>
              <w:numPr>
                <w:ilvl w:val="0"/>
                <w:numId w:val="62"/>
              </w:numPr>
              <w:tabs>
                <w:tab w:val="left" w:pos="369"/>
              </w:tabs>
              <w:autoSpaceDE/>
              <w:autoSpaceDN/>
              <w:ind w:left="117" w:hanging="32"/>
              <w:jc w:val="both"/>
              <w:rPr>
                <w:sz w:val="24"/>
                <w:szCs w:val="24"/>
                <w:lang w:val="uk-UA"/>
              </w:rPr>
            </w:pPr>
            <w:r w:rsidRPr="00A54900">
              <w:rPr>
                <w:sz w:val="24"/>
                <w:szCs w:val="24"/>
                <w:lang w:val="uk-UA"/>
              </w:rPr>
              <w:t>назву (ім'я);</w:t>
            </w:r>
          </w:p>
          <w:p w:rsidR="00A54900" w:rsidRDefault="009F279B" w:rsidP="009B3FD4">
            <w:pPr>
              <w:pStyle w:val="a3"/>
              <w:widowControl/>
              <w:numPr>
                <w:ilvl w:val="0"/>
                <w:numId w:val="62"/>
              </w:numPr>
              <w:tabs>
                <w:tab w:val="left" w:pos="369"/>
              </w:tabs>
              <w:autoSpaceDE/>
              <w:autoSpaceDN/>
              <w:ind w:left="117" w:hanging="32"/>
              <w:jc w:val="both"/>
              <w:rPr>
                <w:sz w:val="24"/>
                <w:szCs w:val="24"/>
                <w:lang w:val="uk-UA"/>
              </w:rPr>
            </w:pPr>
            <w:r w:rsidRPr="00A54900">
              <w:rPr>
                <w:sz w:val="24"/>
                <w:szCs w:val="24"/>
                <w:lang w:val="uk-UA"/>
              </w:rPr>
              <w:t>тип даних;</w:t>
            </w:r>
          </w:p>
          <w:p w:rsidR="00A54900" w:rsidRDefault="009F279B" w:rsidP="009B3FD4">
            <w:pPr>
              <w:pStyle w:val="a3"/>
              <w:widowControl/>
              <w:numPr>
                <w:ilvl w:val="0"/>
                <w:numId w:val="62"/>
              </w:numPr>
              <w:tabs>
                <w:tab w:val="left" w:pos="369"/>
              </w:tabs>
              <w:autoSpaceDE/>
              <w:autoSpaceDN/>
              <w:ind w:left="117" w:hanging="32"/>
              <w:jc w:val="both"/>
              <w:rPr>
                <w:sz w:val="24"/>
                <w:szCs w:val="24"/>
                <w:lang w:val="uk-UA"/>
              </w:rPr>
            </w:pPr>
            <w:r w:rsidRPr="00A54900">
              <w:rPr>
                <w:sz w:val="24"/>
                <w:szCs w:val="24"/>
                <w:lang w:val="uk-UA"/>
              </w:rPr>
              <w:t>джерело даних;</w:t>
            </w:r>
          </w:p>
          <w:p w:rsidR="00A54900" w:rsidRDefault="009F279B" w:rsidP="009B3FD4">
            <w:pPr>
              <w:pStyle w:val="a3"/>
              <w:widowControl/>
              <w:numPr>
                <w:ilvl w:val="0"/>
                <w:numId w:val="62"/>
              </w:numPr>
              <w:tabs>
                <w:tab w:val="left" w:pos="369"/>
              </w:tabs>
              <w:autoSpaceDE/>
              <w:autoSpaceDN/>
              <w:ind w:left="117" w:hanging="32"/>
              <w:jc w:val="both"/>
              <w:rPr>
                <w:sz w:val="24"/>
                <w:szCs w:val="24"/>
                <w:lang w:val="uk-UA"/>
              </w:rPr>
            </w:pPr>
            <w:r w:rsidRPr="00A54900">
              <w:rPr>
                <w:sz w:val="24"/>
                <w:szCs w:val="24"/>
                <w:lang w:val="uk-UA"/>
              </w:rPr>
              <w:t>тип розкладу;</w:t>
            </w:r>
          </w:p>
          <w:p w:rsidR="00016306" w:rsidRPr="00A54900" w:rsidRDefault="009F279B" w:rsidP="009B3FD4">
            <w:pPr>
              <w:pStyle w:val="a3"/>
              <w:widowControl/>
              <w:numPr>
                <w:ilvl w:val="0"/>
                <w:numId w:val="62"/>
              </w:numPr>
              <w:tabs>
                <w:tab w:val="left" w:pos="369"/>
              </w:tabs>
              <w:autoSpaceDE/>
              <w:autoSpaceDN/>
              <w:ind w:left="117" w:hanging="32"/>
              <w:jc w:val="both"/>
              <w:rPr>
                <w:sz w:val="24"/>
                <w:szCs w:val="24"/>
                <w:lang w:val="uk-UA"/>
              </w:rPr>
            </w:pPr>
            <w:r w:rsidRPr="00A54900">
              <w:rPr>
                <w:sz w:val="24"/>
                <w:szCs w:val="24"/>
                <w:lang w:val="uk-UA"/>
              </w:rPr>
              <w:t>дія.</w:t>
            </w:r>
          </w:p>
        </w:tc>
      </w:tr>
      <w:tr w:rsidR="00A54900" w:rsidTr="009F279B">
        <w:tc>
          <w:tcPr>
            <w:tcW w:w="2342" w:type="dxa"/>
          </w:tcPr>
          <w:p w:rsidR="00016306" w:rsidRDefault="00016306" w:rsidP="00016306">
            <w:pPr>
              <w:pStyle w:val="Default"/>
              <w:rPr>
                <w:sz w:val="28"/>
                <w:szCs w:val="28"/>
              </w:rPr>
            </w:pPr>
            <w:r>
              <w:rPr>
                <w:i/>
                <w:iCs/>
                <w:sz w:val="28"/>
                <w:szCs w:val="28"/>
              </w:rPr>
              <w:t xml:space="preserve">Data </w:t>
            </w:r>
            <w:proofErr w:type="spellStart"/>
            <w:r>
              <w:rPr>
                <w:i/>
                <w:iCs/>
                <w:sz w:val="28"/>
                <w:szCs w:val="28"/>
              </w:rPr>
              <w:t>set</w:t>
            </w:r>
            <w:proofErr w:type="spellEnd"/>
            <w:r>
              <w:rPr>
                <w:i/>
                <w:iCs/>
                <w:sz w:val="28"/>
                <w:szCs w:val="28"/>
              </w:rPr>
              <w:t xml:space="preserve"> </w:t>
            </w:r>
          </w:p>
          <w:p w:rsidR="00016306" w:rsidRDefault="00016306" w:rsidP="00016306">
            <w:pPr>
              <w:pStyle w:val="Default"/>
              <w:rPr>
                <w:i/>
                <w:iCs/>
                <w:sz w:val="28"/>
                <w:szCs w:val="28"/>
              </w:rPr>
            </w:pPr>
          </w:p>
        </w:tc>
        <w:tc>
          <w:tcPr>
            <w:tcW w:w="1594" w:type="dxa"/>
          </w:tcPr>
          <w:p w:rsidR="00016306" w:rsidRPr="00016306" w:rsidRDefault="009F279B" w:rsidP="009F279B">
            <w:pPr>
              <w:widowControl/>
              <w:autoSpaceDE/>
              <w:autoSpaceDN/>
              <w:spacing w:after="200"/>
              <w:jc w:val="center"/>
              <w:rPr>
                <w:sz w:val="24"/>
                <w:szCs w:val="24"/>
                <w:lang w:val="uk-UA"/>
              </w:rPr>
            </w:pPr>
            <w:r>
              <w:rPr>
                <w:noProof/>
                <w:sz w:val="24"/>
                <w:szCs w:val="24"/>
                <w:lang w:eastAsia="ru-RU"/>
              </w:rPr>
              <w:drawing>
                <wp:inline distT="0" distB="0" distL="0" distR="0">
                  <wp:extent cx="409575" cy="381000"/>
                  <wp:effectExtent l="19050" t="0" r="9525" b="0"/>
                  <wp:docPr id="151"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71" cstate="print"/>
                          <a:srcRect/>
                          <a:stretch>
                            <a:fillRect/>
                          </a:stretch>
                        </pic:blipFill>
                        <pic:spPr bwMode="auto">
                          <a:xfrm>
                            <a:off x="0" y="0"/>
                            <a:ext cx="409575" cy="381000"/>
                          </a:xfrm>
                          <a:prstGeom prst="rect">
                            <a:avLst/>
                          </a:prstGeom>
                          <a:noFill/>
                          <a:ln w="9525">
                            <a:noFill/>
                            <a:miter lim="800000"/>
                            <a:headEnd/>
                            <a:tailEnd/>
                          </a:ln>
                        </pic:spPr>
                      </pic:pic>
                    </a:graphicData>
                  </a:graphic>
                </wp:inline>
              </w:drawing>
            </w:r>
          </w:p>
        </w:tc>
        <w:tc>
          <w:tcPr>
            <w:tcW w:w="2358" w:type="dxa"/>
          </w:tcPr>
          <w:p w:rsidR="00016306" w:rsidRPr="00016306" w:rsidRDefault="009F279B" w:rsidP="009F279B">
            <w:pPr>
              <w:widowControl/>
              <w:autoSpaceDE/>
              <w:autoSpaceDN/>
              <w:spacing w:after="200"/>
              <w:jc w:val="center"/>
              <w:rPr>
                <w:sz w:val="24"/>
                <w:szCs w:val="24"/>
                <w:lang w:val="uk-UA"/>
              </w:rPr>
            </w:pPr>
            <w:r w:rsidRPr="009F279B">
              <w:rPr>
                <w:sz w:val="24"/>
                <w:szCs w:val="24"/>
                <w:lang w:val="uk-UA"/>
              </w:rPr>
              <w:t>Двовимірний масив вимірювань, що дозволяє зберігати дані щодо ходу роботи моделі за допомогою.</w:t>
            </w:r>
          </w:p>
        </w:tc>
        <w:tc>
          <w:tcPr>
            <w:tcW w:w="3170" w:type="dxa"/>
          </w:tcPr>
          <w:p w:rsidR="00A54900" w:rsidRDefault="009F279B" w:rsidP="009B3FD4">
            <w:pPr>
              <w:pStyle w:val="a3"/>
              <w:widowControl/>
              <w:numPr>
                <w:ilvl w:val="0"/>
                <w:numId w:val="63"/>
              </w:numPr>
              <w:tabs>
                <w:tab w:val="left" w:pos="369"/>
              </w:tabs>
              <w:autoSpaceDE/>
              <w:autoSpaceDN/>
              <w:ind w:left="117" w:hanging="32"/>
              <w:jc w:val="both"/>
              <w:rPr>
                <w:sz w:val="24"/>
                <w:szCs w:val="24"/>
                <w:lang w:val="uk-UA"/>
              </w:rPr>
            </w:pPr>
            <w:r w:rsidRPr="00A54900">
              <w:rPr>
                <w:sz w:val="24"/>
                <w:szCs w:val="24"/>
                <w:lang w:val="uk-UA"/>
              </w:rPr>
              <w:t>назву (ім'я);</w:t>
            </w:r>
          </w:p>
          <w:p w:rsidR="00A54900" w:rsidRDefault="009F279B" w:rsidP="009B3FD4">
            <w:pPr>
              <w:pStyle w:val="a3"/>
              <w:widowControl/>
              <w:numPr>
                <w:ilvl w:val="0"/>
                <w:numId w:val="63"/>
              </w:numPr>
              <w:tabs>
                <w:tab w:val="left" w:pos="369"/>
              </w:tabs>
              <w:autoSpaceDE/>
              <w:autoSpaceDN/>
              <w:ind w:left="117" w:hanging="32"/>
              <w:jc w:val="both"/>
              <w:rPr>
                <w:sz w:val="24"/>
                <w:szCs w:val="24"/>
                <w:lang w:val="uk-UA"/>
              </w:rPr>
            </w:pPr>
            <w:r w:rsidRPr="00A54900">
              <w:rPr>
                <w:sz w:val="24"/>
                <w:szCs w:val="24"/>
                <w:lang w:val="uk-UA"/>
              </w:rPr>
              <w:t>значення;</w:t>
            </w:r>
          </w:p>
          <w:p w:rsidR="00A54900" w:rsidRDefault="009F279B" w:rsidP="009B3FD4">
            <w:pPr>
              <w:pStyle w:val="a3"/>
              <w:widowControl/>
              <w:numPr>
                <w:ilvl w:val="0"/>
                <w:numId w:val="63"/>
              </w:numPr>
              <w:tabs>
                <w:tab w:val="left" w:pos="369"/>
              </w:tabs>
              <w:autoSpaceDE/>
              <w:autoSpaceDN/>
              <w:ind w:left="117" w:hanging="32"/>
              <w:jc w:val="both"/>
              <w:rPr>
                <w:sz w:val="24"/>
                <w:szCs w:val="24"/>
                <w:lang w:val="uk-UA"/>
              </w:rPr>
            </w:pPr>
            <w:r w:rsidRPr="00A54900">
              <w:rPr>
                <w:sz w:val="24"/>
                <w:szCs w:val="24"/>
                <w:lang w:val="uk-UA"/>
              </w:rPr>
              <w:t>оновлення даних;</w:t>
            </w:r>
          </w:p>
          <w:p w:rsidR="00016306" w:rsidRPr="00A54900" w:rsidRDefault="009F279B" w:rsidP="009B3FD4">
            <w:pPr>
              <w:pStyle w:val="a3"/>
              <w:widowControl/>
              <w:numPr>
                <w:ilvl w:val="0"/>
                <w:numId w:val="63"/>
              </w:numPr>
              <w:tabs>
                <w:tab w:val="left" w:pos="369"/>
              </w:tabs>
              <w:autoSpaceDE/>
              <w:autoSpaceDN/>
              <w:ind w:left="117" w:hanging="32"/>
              <w:jc w:val="both"/>
              <w:rPr>
                <w:sz w:val="24"/>
                <w:szCs w:val="24"/>
                <w:lang w:val="uk-UA"/>
              </w:rPr>
            </w:pPr>
            <w:r w:rsidRPr="00A54900">
              <w:rPr>
                <w:sz w:val="24"/>
                <w:szCs w:val="24"/>
                <w:lang w:val="uk-UA"/>
              </w:rPr>
              <w:t>методи для роботи.</w:t>
            </w:r>
          </w:p>
        </w:tc>
      </w:tr>
      <w:tr w:rsidR="00A54900" w:rsidTr="009F279B">
        <w:tc>
          <w:tcPr>
            <w:tcW w:w="2342" w:type="dxa"/>
          </w:tcPr>
          <w:p w:rsidR="00016306" w:rsidRDefault="00016306" w:rsidP="00016306">
            <w:pPr>
              <w:pStyle w:val="Default"/>
              <w:rPr>
                <w:sz w:val="28"/>
                <w:szCs w:val="28"/>
              </w:rPr>
            </w:pPr>
            <w:proofErr w:type="spellStart"/>
            <w:r>
              <w:rPr>
                <w:i/>
                <w:iCs/>
                <w:sz w:val="28"/>
                <w:szCs w:val="28"/>
              </w:rPr>
              <w:t>Statistics</w:t>
            </w:r>
            <w:proofErr w:type="spellEnd"/>
            <w:r>
              <w:rPr>
                <w:i/>
                <w:iCs/>
                <w:sz w:val="28"/>
                <w:szCs w:val="28"/>
              </w:rPr>
              <w:t xml:space="preserve"> </w:t>
            </w:r>
          </w:p>
          <w:p w:rsidR="00016306" w:rsidRDefault="00016306" w:rsidP="00016306">
            <w:pPr>
              <w:pStyle w:val="Default"/>
              <w:rPr>
                <w:i/>
                <w:iCs/>
                <w:sz w:val="28"/>
                <w:szCs w:val="28"/>
              </w:rPr>
            </w:pPr>
          </w:p>
        </w:tc>
        <w:tc>
          <w:tcPr>
            <w:tcW w:w="1594" w:type="dxa"/>
          </w:tcPr>
          <w:p w:rsidR="00016306" w:rsidRPr="00016306" w:rsidRDefault="009F279B" w:rsidP="009F279B">
            <w:pPr>
              <w:widowControl/>
              <w:autoSpaceDE/>
              <w:autoSpaceDN/>
              <w:spacing w:after="200"/>
              <w:jc w:val="center"/>
              <w:rPr>
                <w:sz w:val="24"/>
                <w:szCs w:val="24"/>
                <w:lang w:val="uk-UA"/>
              </w:rPr>
            </w:pPr>
            <w:r>
              <w:rPr>
                <w:noProof/>
                <w:sz w:val="24"/>
                <w:szCs w:val="24"/>
                <w:lang w:eastAsia="ru-RU"/>
              </w:rPr>
              <w:drawing>
                <wp:inline distT="0" distB="0" distL="0" distR="0">
                  <wp:extent cx="447675" cy="419100"/>
                  <wp:effectExtent l="19050" t="0" r="9525" b="0"/>
                  <wp:docPr id="150"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72" cstate="print"/>
                          <a:srcRect/>
                          <a:stretch>
                            <a:fillRect/>
                          </a:stretch>
                        </pic:blipFill>
                        <pic:spPr bwMode="auto">
                          <a:xfrm>
                            <a:off x="0" y="0"/>
                            <a:ext cx="447675" cy="419100"/>
                          </a:xfrm>
                          <a:prstGeom prst="rect">
                            <a:avLst/>
                          </a:prstGeom>
                          <a:noFill/>
                          <a:ln w="9525">
                            <a:noFill/>
                            <a:miter lim="800000"/>
                            <a:headEnd/>
                            <a:tailEnd/>
                          </a:ln>
                        </pic:spPr>
                      </pic:pic>
                    </a:graphicData>
                  </a:graphic>
                </wp:inline>
              </w:drawing>
            </w:r>
          </w:p>
        </w:tc>
        <w:tc>
          <w:tcPr>
            <w:tcW w:w="2358" w:type="dxa"/>
          </w:tcPr>
          <w:p w:rsidR="00016306" w:rsidRPr="00016306" w:rsidRDefault="009F279B" w:rsidP="009F279B">
            <w:pPr>
              <w:widowControl/>
              <w:autoSpaceDE/>
              <w:autoSpaceDN/>
              <w:spacing w:after="200"/>
              <w:jc w:val="center"/>
              <w:rPr>
                <w:sz w:val="24"/>
                <w:szCs w:val="24"/>
                <w:lang w:val="uk-UA"/>
              </w:rPr>
            </w:pPr>
            <w:r w:rsidRPr="009F279B">
              <w:rPr>
                <w:sz w:val="24"/>
                <w:szCs w:val="24"/>
                <w:lang w:val="uk-UA"/>
              </w:rPr>
              <w:t>Обчислює основну статистичну інформацію (середнє значення, мінімум, максимум тощо) для послідовності виміряних значень.</w:t>
            </w:r>
          </w:p>
        </w:tc>
        <w:tc>
          <w:tcPr>
            <w:tcW w:w="3170" w:type="dxa"/>
          </w:tcPr>
          <w:p w:rsidR="00A54900" w:rsidRDefault="009F279B" w:rsidP="009B3FD4">
            <w:pPr>
              <w:pStyle w:val="a3"/>
              <w:widowControl/>
              <w:numPr>
                <w:ilvl w:val="0"/>
                <w:numId w:val="64"/>
              </w:numPr>
              <w:tabs>
                <w:tab w:val="left" w:pos="369"/>
              </w:tabs>
              <w:autoSpaceDE/>
              <w:autoSpaceDN/>
              <w:ind w:left="117" w:hanging="32"/>
              <w:rPr>
                <w:sz w:val="24"/>
                <w:szCs w:val="24"/>
                <w:lang w:val="uk-UA"/>
              </w:rPr>
            </w:pPr>
            <w:r w:rsidRPr="00A54900">
              <w:rPr>
                <w:sz w:val="24"/>
                <w:szCs w:val="24"/>
                <w:lang w:val="uk-UA"/>
              </w:rPr>
              <w:t>назву (ім'я);</w:t>
            </w:r>
          </w:p>
          <w:p w:rsidR="00A54900" w:rsidRDefault="009F279B" w:rsidP="009B3FD4">
            <w:pPr>
              <w:pStyle w:val="a3"/>
              <w:widowControl/>
              <w:numPr>
                <w:ilvl w:val="0"/>
                <w:numId w:val="64"/>
              </w:numPr>
              <w:tabs>
                <w:tab w:val="left" w:pos="369"/>
              </w:tabs>
              <w:autoSpaceDE/>
              <w:autoSpaceDN/>
              <w:ind w:left="117" w:hanging="32"/>
              <w:rPr>
                <w:sz w:val="24"/>
                <w:szCs w:val="24"/>
                <w:lang w:val="uk-UA"/>
              </w:rPr>
            </w:pPr>
            <w:r w:rsidRPr="00A54900">
              <w:rPr>
                <w:sz w:val="24"/>
                <w:szCs w:val="24"/>
                <w:lang w:val="uk-UA"/>
              </w:rPr>
              <w:t>значення;</w:t>
            </w:r>
          </w:p>
          <w:p w:rsidR="00A54900" w:rsidRDefault="009F279B" w:rsidP="009B3FD4">
            <w:pPr>
              <w:pStyle w:val="a3"/>
              <w:widowControl/>
              <w:numPr>
                <w:ilvl w:val="0"/>
                <w:numId w:val="64"/>
              </w:numPr>
              <w:tabs>
                <w:tab w:val="left" w:pos="369"/>
              </w:tabs>
              <w:autoSpaceDE/>
              <w:autoSpaceDN/>
              <w:ind w:left="117" w:hanging="32"/>
              <w:rPr>
                <w:sz w:val="24"/>
                <w:szCs w:val="24"/>
                <w:lang w:val="uk-UA"/>
              </w:rPr>
            </w:pPr>
            <w:r w:rsidRPr="00A54900">
              <w:rPr>
                <w:sz w:val="24"/>
                <w:szCs w:val="24"/>
                <w:lang w:val="uk-UA"/>
              </w:rPr>
              <w:t>оновлення даних;</w:t>
            </w:r>
          </w:p>
          <w:p w:rsidR="00016306" w:rsidRPr="00A54900" w:rsidRDefault="009F279B" w:rsidP="009B3FD4">
            <w:pPr>
              <w:pStyle w:val="a3"/>
              <w:widowControl/>
              <w:numPr>
                <w:ilvl w:val="0"/>
                <w:numId w:val="64"/>
              </w:numPr>
              <w:tabs>
                <w:tab w:val="left" w:pos="369"/>
              </w:tabs>
              <w:autoSpaceDE/>
              <w:autoSpaceDN/>
              <w:ind w:left="117" w:hanging="32"/>
              <w:rPr>
                <w:sz w:val="24"/>
                <w:szCs w:val="24"/>
                <w:lang w:val="uk-UA"/>
              </w:rPr>
            </w:pPr>
            <w:r w:rsidRPr="00A54900">
              <w:rPr>
                <w:sz w:val="24"/>
                <w:szCs w:val="24"/>
                <w:lang w:val="uk-UA"/>
              </w:rPr>
              <w:t>методи для роботи.</w:t>
            </w:r>
          </w:p>
        </w:tc>
      </w:tr>
      <w:tr w:rsidR="00A54900" w:rsidTr="009F279B">
        <w:tc>
          <w:tcPr>
            <w:tcW w:w="2342" w:type="dxa"/>
          </w:tcPr>
          <w:p w:rsidR="00016306" w:rsidRDefault="00016306" w:rsidP="00016306">
            <w:pPr>
              <w:pStyle w:val="Default"/>
              <w:rPr>
                <w:sz w:val="28"/>
                <w:szCs w:val="28"/>
              </w:rPr>
            </w:pPr>
            <w:proofErr w:type="spellStart"/>
            <w:r>
              <w:rPr>
                <w:i/>
                <w:iCs/>
                <w:sz w:val="28"/>
                <w:szCs w:val="28"/>
              </w:rPr>
              <w:t>Histogram</w:t>
            </w:r>
            <w:proofErr w:type="spellEnd"/>
            <w:r>
              <w:rPr>
                <w:i/>
                <w:iCs/>
                <w:sz w:val="28"/>
                <w:szCs w:val="28"/>
              </w:rPr>
              <w:t xml:space="preserve"> </w:t>
            </w:r>
            <w:proofErr w:type="spellStart"/>
            <w:r>
              <w:rPr>
                <w:i/>
                <w:iCs/>
                <w:sz w:val="28"/>
                <w:szCs w:val="28"/>
              </w:rPr>
              <w:t>data</w:t>
            </w:r>
            <w:proofErr w:type="spellEnd"/>
            <w:r>
              <w:rPr>
                <w:i/>
                <w:iCs/>
                <w:sz w:val="28"/>
                <w:szCs w:val="28"/>
              </w:rPr>
              <w:t xml:space="preserve"> </w:t>
            </w:r>
          </w:p>
          <w:p w:rsidR="00016306" w:rsidRDefault="00016306" w:rsidP="00016306">
            <w:pPr>
              <w:pStyle w:val="Default"/>
              <w:rPr>
                <w:i/>
                <w:iCs/>
                <w:sz w:val="28"/>
                <w:szCs w:val="28"/>
              </w:rPr>
            </w:pPr>
          </w:p>
        </w:tc>
        <w:tc>
          <w:tcPr>
            <w:tcW w:w="1594" w:type="dxa"/>
          </w:tcPr>
          <w:p w:rsidR="00016306" w:rsidRPr="00016306" w:rsidRDefault="009F279B" w:rsidP="009F279B">
            <w:pPr>
              <w:widowControl/>
              <w:autoSpaceDE/>
              <w:autoSpaceDN/>
              <w:spacing w:after="200"/>
              <w:jc w:val="center"/>
              <w:rPr>
                <w:sz w:val="24"/>
                <w:szCs w:val="24"/>
                <w:lang w:val="uk-UA"/>
              </w:rPr>
            </w:pPr>
            <w:r>
              <w:rPr>
                <w:noProof/>
                <w:sz w:val="24"/>
                <w:szCs w:val="24"/>
                <w:lang w:eastAsia="ru-RU"/>
              </w:rPr>
              <w:drawing>
                <wp:inline distT="0" distB="0" distL="0" distR="0">
                  <wp:extent cx="485775" cy="390525"/>
                  <wp:effectExtent l="19050" t="0" r="9525" b="0"/>
                  <wp:docPr id="149"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73" cstate="print"/>
                          <a:srcRect/>
                          <a:stretch>
                            <a:fillRect/>
                          </a:stretch>
                        </pic:blipFill>
                        <pic:spPr bwMode="auto">
                          <a:xfrm>
                            <a:off x="0" y="0"/>
                            <a:ext cx="485775" cy="390525"/>
                          </a:xfrm>
                          <a:prstGeom prst="rect">
                            <a:avLst/>
                          </a:prstGeom>
                          <a:noFill/>
                          <a:ln w="9525">
                            <a:noFill/>
                            <a:miter lim="800000"/>
                            <a:headEnd/>
                            <a:tailEnd/>
                          </a:ln>
                        </pic:spPr>
                      </pic:pic>
                    </a:graphicData>
                  </a:graphic>
                </wp:inline>
              </w:drawing>
            </w:r>
          </w:p>
        </w:tc>
        <w:tc>
          <w:tcPr>
            <w:tcW w:w="2358" w:type="dxa"/>
          </w:tcPr>
          <w:p w:rsidR="00016306" w:rsidRPr="00016306" w:rsidRDefault="009F279B" w:rsidP="009F279B">
            <w:pPr>
              <w:widowControl/>
              <w:autoSpaceDE/>
              <w:autoSpaceDN/>
              <w:spacing w:after="200"/>
              <w:jc w:val="center"/>
              <w:rPr>
                <w:sz w:val="24"/>
                <w:szCs w:val="24"/>
                <w:lang w:val="uk-UA"/>
              </w:rPr>
            </w:pPr>
            <w:r w:rsidRPr="009F279B">
              <w:rPr>
                <w:sz w:val="24"/>
                <w:szCs w:val="24"/>
                <w:lang w:val="uk-UA"/>
              </w:rPr>
              <w:t xml:space="preserve">Виконує стандартний статистичний аналіз доданих значень. Здійснює побудову функції щільності розподілу ймовірності та інтегральної функції розподілу. Обчислює верхній та нижній </w:t>
            </w:r>
            <w:proofErr w:type="spellStart"/>
            <w:r w:rsidRPr="009F279B">
              <w:rPr>
                <w:sz w:val="24"/>
                <w:szCs w:val="24"/>
                <w:lang w:val="uk-UA"/>
              </w:rPr>
              <w:t>процентили</w:t>
            </w:r>
            <w:proofErr w:type="spellEnd"/>
            <w:r w:rsidRPr="009F279B">
              <w:rPr>
                <w:sz w:val="24"/>
                <w:szCs w:val="24"/>
                <w:lang w:val="uk-UA"/>
              </w:rPr>
              <w:t>.</w:t>
            </w:r>
          </w:p>
        </w:tc>
        <w:tc>
          <w:tcPr>
            <w:tcW w:w="3170" w:type="dxa"/>
          </w:tcPr>
          <w:p w:rsidR="00A54900" w:rsidRDefault="009F279B" w:rsidP="009B3FD4">
            <w:pPr>
              <w:pStyle w:val="a3"/>
              <w:widowControl/>
              <w:numPr>
                <w:ilvl w:val="0"/>
                <w:numId w:val="65"/>
              </w:numPr>
              <w:tabs>
                <w:tab w:val="left" w:pos="369"/>
              </w:tabs>
              <w:autoSpaceDE/>
              <w:autoSpaceDN/>
              <w:ind w:left="117" w:hanging="32"/>
              <w:jc w:val="both"/>
              <w:rPr>
                <w:sz w:val="24"/>
                <w:szCs w:val="24"/>
                <w:lang w:val="uk-UA"/>
              </w:rPr>
            </w:pPr>
            <w:r w:rsidRPr="00A54900">
              <w:rPr>
                <w:sz w:val="24"/>
                <w:szCs w:val="24"/>
                <w:lang w:val="uk-UA"/>
              </w:rPr>
              <w:t>назву (ім'я);</w:t>
            </w:r>
          </w:p>
          <w:p w:rsidR="00A54900" w:rsidRDefault="009F279B" w:rsidP="009B3FD4">
            <w:pPr>
              <w:pStyle w:val="a3"/>
              <w:widowControl/>
              <w:numPr>
                <w:ilvl w:val="0"/>
                <w:numId w:val="65"/>
              </w:numPr>
              <w:tabs>
                <w:tab w:val="left" w:pos="369"/>
              </w:tabs>
              <w:autoSpaceDE/>
              <w:autoSpaceDN/>
              <w:ind w:left="117" w:hanging="32"/>
              <w:jc w:val="both"/>
              <w:rPr>
                <w:sz w:val="24"/>
                <w:szCs w:val="24"/>
                <w:lang w:val="uk-UA"/>
              </w:rPr>
            </w:pPr>
            <w:r w:rsidRPr="00A54900">
              <w:rPr>
                <w:sz w:val="24"/>
                <w:szCs w:val="24"/>
                <w:lang w:val="uk-UA"/>
              </w:rPr>
              <w:t>значення;</w:t>
            </w:r>
          </w:p>
          <w:p w:rsidR="00A54900" w:rsidRDefault="009F279B" w:rsidP="009B3FD4">
            <w:pPr>
              <w:pStyle w:val="a3"/>
              <w:widowControl/>
              <w:numPr>
                <w:ilvl w:val="0"/>
                <w:numId w:val="65"/>
              </w:numPr>
              <w:tabs>
                <w:tab w:val="left" w:pos="369"/>
              </w:tabs>
              <w:autoSpaceDE/>
              <w:autoSpaceDN/>
              <w:ind w:left="117" w:hanging="32"/>
              <w:jc w:val="both"/>
              <w:rPr>
                <w:sz w:val="24"/>
                <w:szCs w:val="24"/>
                <w:lang w:val="uk-UA"/>
              </w:rPr>
            </w:pPr>
            <w:r w:rsidRPr="00A54900">
              <w:rPr>
                <w:sz w:val="24"/>
                <w:szCs w:val="24"/>
                <w:lang w:val="uk-UA"/>
              </w:rPr>
              <w:t>діапазон значень;</w:t>
            </w:r>
          </w:p>
          <w:p w:rsidR="00A54900" w:rsidRDefault="009F279B" w:rsidP="009B3FD4">
            <w:pPr>
              <w:pStyle w:val="a3"/>
              <w:widowControl/>
              <w:numPr>
                <w:ilvl w:val="0"/>
                <w:numId w:val="65"/>
              </w:numPr>
              <w:tabs>
                <w:tab w:val="left" w:pos="369"/>
              </w:tabs>
              <w:autoSpaceDE/>
              <w:autoSpaceDN/>
              <w:ind w:left="117" w:hanging="32"/>
              <w:jc w:val="both"/>
              <w:rPr>
                <w:sz w:val="24"/>
                <w:szCs w:val="24"/>
                <w:lang w:val="uk-UA"/>
              </w:rPr>
            </w:pPr>
            <w:r w:rsidRPr="00A54900">
              <w:rPr>
                <w:sz w:val="24"/>
                <w:szCs w:val="24"/>
                <w:lang w:val="uk-UA"/>
              </w:rPr>
              <w:t>оновлення даних;</w:t>
            </w:r>
          </w:p>
          <w:p w:rsidR="00A54900" w:rsidRDefault="009F279B" w:rsidP="009B3FD4">
            <w:pPr>
              <w:pStyle w:val="a3"/>
              <w:widowControl/>
              <w:numPr>
                <w:ilvl w:val="0"/>
                <w:numId w:val="65"/>
              </w:numPr>
              <w:tabs>
                <w:tab w:val="left" w:pos="369"/>
              </w:tabs>
              <w:autoSpaceDE/>
              <w:autoSpaceDN/>
              <w:ind w:left="117" w:hanging="32"/>
              <w:jc w:val="both"/>
              <w:rPr>
                <w:sz w:val="24"/>
                <w:szCs w:val="24"/>
                <w:lang w:val="uk-UA"/>
              </w:rPr>
            </w:pPr>
            <w:r w:rsidRPr="00A54900">
              <w:rPr>
                <w:sz w:val="24"/>
                <w:szCs w:val="24"/>
                <w:lang w:val="uk-UA"/>
              </w:rPr>
              <w:t>розрахунок CDF(інтегральна функція розподілу);</w:t>
            </w:r>
          </w:p>
          <w:p w:rsidR="00016306" w:rsidRPr="00A54900" w:rsidRDefault="009F279B" w:rsidP="009B3FD4">
            <w:pPr>
              <w:pStyle w:val="a3"/>
              <w:widowControl/>
              <w:numPr>
                <w:ilvl w:val="0"/>
                <w:numId w:val="65"/>
              </w:numPr>
              <w:tabs>
                <w:tab w:val="left" w:pos="369"/>
              </w:tabs>
              <w:autoSpaceDE/>
              <w:autoSpaceDN/>
              <w:ind w:left="117" w:hanging="32"/>
              <w:jc w:val="both"/>
              <w:rPr>
                <w:sz w:val="24"/>
                <w:szCs w:val="24"/>
                <w:lang w:val="uk-UA"/>
              </w:rPr>
            </w:pPr>
            <w:r w:rsidRPr="00A54900">
              <w:rPr>
                <w:sz w:val="24"/>
                <w:szCs w:val="24"/>
                <w:lang w:val="uk-UA"/>
              </w:rPr>
              <w:t>методи для роботи.</w:t>
            </w:r>
          </w:p>
        </w:tc>
      </w:tr>
      <w:tr w:rsidR="00A54900" w:rsidTr="009F279B">
        <w:tc>
          <w:tcPr>
            <w:tcW w:w="2342" w:type="dxa"/>
          </w:tcPr>
          <w:p w:rsidR="00016306" w:rsidRDefault="00016306" w:rsidP="00016306">
            <w:pPr>
              <w:pStyle w:val="Default"/>
              <w:rPr>
                <w:sz w:val="28"/>
                <w:szCs w:val="28"/>
              </w:rPr>
            </w:pPr>
            <w:proofErr w:type="spellStart"/>
            <w:r>
              <w:rPr>
                <w:i/>
                <w:iCs/>
                <w:sz w:val="28"/>
                <w:szCs w:val="28"/>
              </w:rPr>
              <w:t>Density</w:t>
            </w:r>
            <w:proofErr w:type="spellEnd"/>
            <w:r>
              <w:rPr>
                <w:i/>
                <w:iCs/>
                <w:sz w:val="28"/>
                <w:szCs w:val="28"/>
              </w:rPr>
              <w:t xml:space="preserve"> </w:t>
            </w:r>
            <w:proofErr w:type="spellStart"/>
            <w:r>
              <w:rPr>
                <w:i/>
                <w:iCs/>
                <w:sz w:val="28"/>
                <w:szCs w:val="28"/>
              </w:rPr>
              <w:t>Map</w:t>
            </w:r>
            <w:proofErr w:type="spellEnd"/>
            <w:r>
              <w:rPr>
                <w:i/>
                <w:iCs/>
                <w:sz w:val="28"/>
                <w:szCs w:val="28"/>
              </w:rPr>
              <w:t xml:space="preserve"> </w:t>
            </w:r>
          </w:p>
          <w:p w:rsidR="00016306" w:rsidRDefault="00016306" w:rsidP="00016306">
            <w:pPr>
              <w:pStyle w:val="Default"/>
              <w:rPr>
                <w:i/>
                <w:iCs/>
                <w:sz w:val="28"/>
                <w:szCs w:val="28"/>
              </w:rPr>
            </w:pPr>
          </w:p>
        </w:tc>
        <w:tc>
          <w:tcPr>
            <w:tcW w:w="1594" w:type="dxa"/>
          </w:tcPr>
          <w:p w:rsidR="00016306" w:rsidRPr="00016306" w:rsidRDefault="009F279B" w:rsidP="009F279B">
            <w:pPr>
              <w:widowControl/>
              <w:autoSpaceDE/>
              <w:autoSpaceDN/>
              <w:spacing w:after="200"/>
              <w:jc w:val="center"/>
              <w:rPr>
                <w:sz w:val="24"/>
                <w:szCs w:val="24"/>
                <w:lang w:val="uk-UA"/>
              </w:rPr>
            </w:pPr>
            <w:r>
              <w:rPr>
                <w:noProof/>
                <w:sz w:val="24"/>
                <w:szCs w:val="24"/>
                <w:lang w:eastAsia="ru-RU"/>
              </w:rPr>
              <w:drawing>
                <wp:inline distT="0" distB="0" distL="0" distR="0">
                  <wp:extent cx="600075" cy="762000"/>
                  <wp:effectExtent l="19050" t="0" r="9525" b="0"/>
                  <wp:docPr id="148"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74" cstate="print"/>
                          <a:srcRect/>
                          <a:stretch>
                            <a:fillRect/>
                          </a:stretch>
                        </pic:blipFill>
                        <pic:spPr bwMode="auto">
                          <a:xfrm>
                            <a:off x="0" y="0"/>
                            <a:ext cx="600075" cy="762000"/>
                          </a:xfrm>
                          <a:prstGeom prst="rect">
                            <a:avLst/>
                          </a:prstGeom>
                          <a:noFill/>
                          <a:ln w="9525">
                            <a:noFill/>
                            <a:miter lim="800000"/>
                            <a:headEnd/>
                            <a:tailEnd/>
                          </a:ln>
                        </pic:spPr>
                      </pic:pic>
                    </a:graphicData>
                  </a:graphic>
                </wp:inline>
              </w:drawing>
            </w:r>
          </w:p>
        </w:tc>
        <w:tc>
          <w:tcPr>
            <w:tcW w:w="2358" w:type="dxa"/>
          </w:tcPr>
          <w:p w:rsidR="00016306" w:rsidRPr="00016306" w:rsidRDefault="009F279B" w:rsidP="009F279B">
            <w:pPr>
              <w:widowControl/>
              <w:autoSpaceDE/>
              <w:autoSpaceDN/>
              <w:spacing w:after="200"/>
              <w:jc w:val="center"/>
              <w:rPr>
                <w:sz w:val="24"/>
                <w:szCs w:val="24"/>
                <w:lang w:val="uk-UA"/>
              </w:rPr>
            </w:pPr>
            <w:r w:rsidRPr="009F279B">
              <w:rPr>
                <w:sz w:val="24"/>
                <w:szCs w:val="24"/>
                <w:lang w:val="uk-UA"/>
              </w:rPr>
              <w:t>Динамічно відображає завантаженість агентами простору, що моделюється.</w:t>
            </w:r>
          </w:p>
        </w:tc>
        <w:tc>
          <w:tcPr>
            <w:tcW w:w="3170" w:type="dxa"/>
          </w:tcPr>
          <w:p w:rsidR="00A54900" w:rsidRDefault="009F279B" w:rsidP="009B3FD4">
            <w:pPr>
              <w:pStyle w:val="a3"/>
              <w:widowControl/>
              <w:numPr>
                <w:ilvl w:val="0"/>
                <w:numId w:val="66"/>
              </w:numPr>
              <w:tabs>
                <w:tab w:val="left" w:pos="369"/>
                <w:tab w:val="left" w:pos="826"/>
              </w:tabs>
              <w:autoSpaceDE/>
              <w:autoSpaceDN/>
              <w:ind w:left="117" w:hanging="32"/>
              <w:rPr>
                <w:sz w:val="24"/>
                <w:szCs w:val="24"/>
                <w:lang w:val="uk-UA"/>
              </w:rPr>
            </w:pPr>
            <w:r w:rsidRPr="00A54900">
              <w:rPr>
                <w:sz w:val="24"/>
                <w:szCs w:val="24"/>
                <w:lang w:val="uk-UA"/>
              </w:rPr>
              <w:t>місце розташування;</w:t>
            </w:r>
          </w:p>
          <w:p w:rsidR="00016306" w:rsidRPr="00A54900" w:rsidRDefault="009F279B" w:rsidP="009B3FD4">
            <w:pPr>
              <w:pStyle w:val="a3"/>
              <w:widowControl/>
              <w:numPr>
                <w:ilvl w:val="0"/>
                <w:numId w:val="66"/>
              </w:numPr>
              <w:tabs>
                <w:tab w:val="left" w:pos="369"/>
                <w:tab w:val="left" w:pos="826"/>
              </w:tabs>
              <w:autoSpaceDE/>
              <w:autoSpaceDN/>
              <w:ind w:left="117" w:hanging="32"/>
              <w:rPr>
                <w:sz w:val="24"/>
                <w:szCs w:val="24"/>
                <w:lang w:val="uk-UA"/>
              </w:rPr>
            </w:pPr>
            <w:r w:rsidRPr="00A54900">
              <w:rPr>
                <w:sz w:val="24"/>
                <w:szCs w:val="24"/>
                <w:lang w:val="uk-UA"/>
              </w:rPr>
              <w:t>зовнішній вигляд.</w:t>
            </w:r>
          </w:p>
        </w:tc>
      </w:tr>
      <w:tr w:rsidR="00A54900" w:rsidTr="009F279B">
        <w:tc>
          <w:tcPr>
            <w:tcW w:w="2342" w:type="dxa"/>
          </w:tcPr>
          <w:p w:rsidR="00016306" w:rsidRDefault="00016306" w:rsidP="00016306">
            <w:pPr>
              <w:pStyle w:val="Default"/>
              <w:rPr>
                <w:sz w:val="28"/>
                <w:szCs w:val="28"/>
              </w:rPr>
            </w:pPr>
            <w:proofErr w:type="spellStart"/>
            <w:r>
              <w:rPr>
                <w:i/>
                <w:iCs/>
                <w:sz w:val="28"/>
                <w:szCs w:val="28"/>
              </w:rPr>
              <w:lastRenderedPageBreak/>
              <w:t>Ped</w:t>
            </w:r>
            <w:proofErr w:type="spellEnd"/>
            <w:r>
              <w:rPr>
                <w:i/>
                <w:iCs/>
                <w:sz w:val="28"/>
                <w:szCs w:val="28"/>
              </w:rPr>
              <w:t xml:space="preserve"> </w:t>
            </w:r>
            <w:proofErr w:type="spellStart"/>
            <w:r>
              <w:rPr>
                <w:i/>
                <w:iCs/>
                <w:sz w:val="28"/>
                <w:szCs w:val="28"/>
              </w:rPr>
              <w:t>Flow</w:t>
            </w:r>
            <w:proofErr w:type="spellEnd"/>
            <w:r>
              <w:rPr>
                <w:i/>
                <w:iCs/>
                <w:sz w:val="28"/>
                <w:szCs w:val="28"/>
              </w:rPr>
              <w:t xml:space="preserve"> </w:t>
            </w:r>
            <w:proofErr w:type="spellStart"/>
            <w:r>
              <w:rPr>
                <w:i/>
                <w:iCs/>
                <w:sz w:val="28"/>
                <w:szCs w:val="28"/>
              </w:rPr>
              <w:t>Statistics</w:t>
            </w:r>
            <w:proofErr w:type="spellEnd"/>
            <w:r>
              <w:rPr>
                <w:i/>
                <w:iCs/>
                <w:sz w:val="28"/>
                <w:szCs w:val="28"/>
              </w:rPr>
              <w:t xml:space="preserve"> </w:t>
            </w:r>
          </w:p>
          <w:p w:rsidR="00016306" w:rsidRDefault="00016306" w:rsidP="00016306">
            <w:pPr>
              <w:pStyle w:val="Default"/>
              <w:rPr>
                <w:i/>
                <w:iCs/>
                <w:sz w:val="28"/>
                <w:szCs w:val="28"/>
              </w:rPr>
            </w:pPr>
          </w:p>
        </w:tc>
        <w:tc>
          <w:tcPr>
            <w:tcW w:w="1594" w:type="dxa"/>
          </w:tcPr>
          <w:p w:rsidR="00016306" w:rsidRPr="00016306" w:rsidRDefault="009F279B" w:rsidP="009F279B">
            <w:pPr>
              <w:widowControl/>
              <w:autoSpaceDE/>
              <w:autoSpaceDN/>
              <w:spacing w:after="200"/>
              <w:jc w:val="center"/>
              <w:rPr>
                <w:sz w:val="24"/>
                <w:szCs w:val="24"/>
                <w:lang w:val="uk-UA"/>
              </w:rPr>
            </w:pPr>
            <w:r>
              <w:rPr>
                <w:noProof/>
                <w:sz w:val="24"/>
                <w:szCs w:val="24"/>
                <w:lang w:eastAsia="ru-RU"/>
              </w:rPr>
              <w:drawing>
                <wp:inline distT="0" distB="0" distL="0" distR="0">
                  <wp:extent cx="409575" cy="847725"/>
                  <wp:effectExtent l="19050" t="0" r="9525" b="0"/>
                  <wp:docPr id="147"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75" cstate="print"/>
                          <a:srcRect/>
                          <a:stretch>
                            <a:fillRect/>
                          </a:stretch>
                        </pic:blipFill>
                        <pic:spPr bwMode="auto">
                          <a:xfrm>
                            <a:off x="0" y="0"/>
                            <a:ext cx="409575" cy="847725"/>
                          </a:xfrm>
                          <a:prstGeom prst="rect">
                            <a:avLst/>
                          </a:prstGeom>
                          <a:noFill/>
                          <a:ln w="9525">
                            <a:noFill/>
                            <a:miter lim="800000"/>
                            <a:headEnd/>
                            <a:tailEnd/>
                          </a:ln>
                        </pic:spPr>
                      </pic:pic>
                    </a:graphicData>
                  </a:graphic>
                </wp:inline>
              </w:drawing>
            </w:r>
          </w:p>
        </w:tc>
        <w:tc>
          <w:tcPr>
            <w:tcW w:w="2358" w:type="dxa"/>
          </w:tcPr>
          <w:p w:rsidR="00016306" w:rsidRPr="00016306" w:rsidRDefault="009F279B" w:rsidP="009F279B">
            <w:pPr>
              <w:widowControl/>
              <w:autoSpaceDE/>
              <w:autoSpaceDN/>
              <w:spacing w:after="200"/>
              <w:jc w:val="center"/>
              <w:rPr>
                <w:sz w:val="24"/>
                <w:szCs w:val="24"/>
                <w:lang w:val="uk-UA"/>
              </w:rPr>
            </w:pPr>
            <w:r w:rsidRPr="009F279B">
              <w:rPr>
                <w:sz w:val="24"/>
                <w:szCs w:val="24"/>
                <w:lang w:val="uk-UA"/>
              </w:rPr>
              <w:t>Дозволяє збирати статистику щодо інтенсивності пішохідних потоків, що проходять в просторі, що моделюється, через задану лінію.</w:t>
            </w:r>
          </w:p>
        </w:tc>
        <w:tc>
          <w:tcPr>
            <w:tcW w:w="3170" w:type="dxa"/>
          </w:tcPr>
          <w:p w:rsidR="00A54900" w:rsidRDefault="009F279B" w:rsidP="009B3FD4">
            <w:pPr>
              <w:pStyle w:val="a3"/>
              <w:widowControl/>
              <w:numPr>
                <w:ilvl w:val="0"/>
                <w:numId w:val="67"/>
              </w:numPr>
              <w:autoSpaceDE/>
              <w:autoSpaceDN/>
              <w:rPr>
                <w:sz w:val="24"/>
                <w:szCs w:val="24"/>
                <w:lang w:val="uk-UA"/>
              </w:rPr>
            </w:pPr>
            <w:r w:rsidRPr="00A54900">
              <w:rPr>
                <w:sz w:val="24"/>
                <w:szCs w:val="24"/>
                <w:lang w:val="uk-UA"/>
              </w:rPr>
              <w:t>назву (ім'я);</w:t>
            </w:r>
          </w:p>
          <w:p w:rsidR="00A54900" w:rsidRDefault="009F279B" w:rsidP="009B3FD4">
            <w:pPr>
              <w:pStyle w:val="a3"/>
              <w:widowControl/>
              <w:numPr>
                <w:ilvl w:val="0"/>
                <w:numId w:val="67"/>
              </w:numPr>
              <w:autoSpaceDE/>
              <w:autoSpaceDN/>
              <w:rPr>
                <w:sz w:val="24"/>
                <w:szCs w:val="24"/>
                <w:lang w:val="uk-UA"/>
              </w:rPr>
            </w:pPr>
            <w:r w:rsidRPr="00A54900">
              <w:rPr>
                <w:sz w:val="24"/>
                <w:szCs w:val="24"/>
                <w:lang w:val="uk-UA"/>
              </w:rPr>
              <w:t>місце розташування;</w:t>
            </w:r>
          </w:p>
          <w:p w:rsidR="00A54900" w:rsidRDefault="009F279B" w:rsidP="009B3FD4">
            <w:pPr>
              <w:pStyle w:val="a3"/>
              <w:widowControl/>
              <w:numPr>
                <w:ilvl w:val="0"/>
                <w:numId w:val="67"/>
              </w:numPr>
              <w:autoSpaceDE/>
              <w:autoSpaceDN/>
              <w:rPr>
                <w:sz w:val="24"/>
                <w:szCs w:val="24"/>
                <w:lang w:val="uk-UA"/>
              </w:rPr>
            </w:pPr>
            <w:r w:rsidRPr="00A54900">
              <w:rPr>
                <w:sz w:val="24"/>
                <w:szCs w:val="24"/>
                <w:lang w:val="uk-UA"/>
              </w:rPr>
              <w:t>напрямок;</w:t>
            </w:r>
          </w:p>
          <w:p w:rsidR="00A54900" w:rsidRDefault="009F279B" w:rsidP="009B3FD4">
            <w:pPr>
              <w:pStyle w:val="a3"/>
              <w:widowControl/>
              <w:numPr>
                <w:ilvl w:val="0"/>
                <w:numId w:val="67"/>
              </w:numPr>
              <w:autoSpaceDE/>
              <w:autoSpaceDN/>
              <w:rPr>
                <w:sz w:val="24"/>
                <w:szCs w:val="24"/>
                <w:lang w:val="uk-UA"/>
              </w:rPr>
            </w:pPr>
            <w:r w:rsidRPr="00A54900">
              <w:rPr>
                <w:sz w:val="24"/>
                <w:szCs w:val="24"/>
                <w:lang w:val="uk-UA"/>
              </w:rPr>
              <w:t>розмір;</w:t>
            </w:r>
          </w:p>
          <w:p w:rsidR="00016306" w:rsidRPr="00A54900" w:rsidRDefault="009F279B" w:rsidP="009B3FD4">
            <w:pPr>
              <w:pStyle w:val="a3"/>
              <w:widowControl/>
              <w:numPr>
                <w:ilvl w:val="0"/>
                <w:numId w:val="67"/>
              </w:numPr>
              <w:autoSpaceDE/>
              <w:autoSpaceDN/>
              <w:rPr>
                <w:sz w:val="24"/>
                <w:szCs w:val="24"/>
                <w:lang w:val="uk-UA"/>
              </w:rPr>
            </w:pPr>
            <w:r w:rsidRPr="00A54900">
              <w:rPr>
                <w:sz w:val="24"/>
                <w:szCs w:val="24"/>
                <w:lang w:val="uk-UA"/>
              </w:rPr>
              <w:t>зовнішній вигляд.</w:t>
            </w:r>
          </w:p>
        </w:tc>
      </w:tr>
    </w:tbl>
    <w:p w:rsidR="00016306" w:rsidRDefault="00016306">
      <w:pPr>
        <w:widowControl/>
        <w:autoSpaceDE/>
        <w:autoSpaceDN/>
        <w:spacing w:after="200" w:line="276" w:lineRule="auto"/>
        <w:rPr>
          <w:sz w:val="28"/>
          <w:szCs w:val="28"/>
          <w:lang w:val="uk-UA"/>
        </w:rPr>
      </w:pPr>
    </w:p>
    <w:p w:rsidR="00A54900" w:rsidRDefault="00A54900">
      <w:pPr>
        <w:widowControl/>
        <w:autoSpaceDE/>
        <w:autoSpaceDN/>
        <w:spacing w:after="200" w:line="276" w:lineRule="auto"/>
        <w:rPr>
          <w:sz w:val="28"/>
          <w:szCs w:val="28"/>
          <w:lang w:val="uk-UA"/>
        </w:rPr>
      </w:pPr>
      <w:r>
        <w:rPr>
          <w:sz w:val="28"/>
          <w:szCs w:val="28"/>
          <w:lang w:val="uk-UA"/>
        </w:rPr>
        <w:br w:type="page"/>
      </w:r>
    </w:p>
    <w:p w:rsidR="001B34B7" w:rsidRPr="001B34B7" w:rsidRDefault="001B34B7" w:rsidP="001B34B7">
      <w:pPr>
        <w:spacing w:line="360" w:lineRule="auto"/>
        <w:jc w:val="center"/>
        <w:rPr>
          <w:sz w:val="28"/>
          <w:szCs w:val="28"/>
          <w:lang w:val="uk-UA"/>
        </w:rPr>
      </w:pPr>
      <w:r w:rsidRPr="001B34B7">
        <w:rPr>
          <w:sz w:val="28"/>
          <w:szCs w:val="28"/>
          <w:lang w:val="uk-UA"/>
        </w:rPr>
        <w:lastRenderedPageBreak/>
        <w:t>Додаток</w:t>
      </w:r>
      <w:r>
        <w:rPr>
          <w:sz w:val="28"/>
          <w:szCs w:val="28"/>
          <w:lang w:val="uk-UA"/>
        </w:rPr>
        <w:t xml:space="preserve"> В</w:t>
      </w:r>
    </w:p>
    <w:p w:rsidR="009F4BC3" w:rsidRDefault="001B34B7" w:rsidP="001B34B7">
      <w:pPr>
        <w:spacing w:line="360" w:lineRule="auto"/>
        <w:jc w:val="center"/>
        <w:rPr>
          <w:sz w:val="28"/>
          <w:szCs w:val="28"/>
          <w:lang w:val="uk-UA"/>
        </w:rPr>
      </w:pPr>
      <w:r w:rsidRPr="001B34B7">
        <w:rPr>
          <w:sz w:val="28"/>
          <w:szCs w:val="28"/>
          <w:lang w:val="uk-UA"/>
        </w:rPr>
        <w:t>Опис імітаційної моделі №1</w:t>
      </w:r>
    </w:p>
    <w:tbl>
      <w:tblPr>
        <w:tblStyle w:val="a4"/>
        <w:tblW w:w="0" w:type="auto"/>
        <w:tblLook w:val="04A0"/>
      </w:tblPr>
      <w:tblGrid>
        <w:gridCol w:w="2763"/>
        <w:gridCol w:w="2307"/>
        <w:gridCol w:w="2273"/>
        <w:gridCol w:w="2228"/>
      </w:tblGrid>
      <w:tr w:rsidR="001B34B7" w:rsidTr="000F1D47">
        <w:tc>
          <w:tcPr>
            <w:tcW w:w="2763" w:type="dxa"/>
          </w:tcPr>
          <w:p w:rsidR="001B34B7" w:rsidRPr="001B34B7" w:rsidRDefault="001B34B7" w:rsidP="001B34B7">
            <w:pPr>
              <w:jc w:val="center"/>
              <w:rPr>
                <w:b/>
                <w:sz w:val="24"/>
                <w:szCs w:val="24"/>
                <w:lang w:val="uk-UA"/>
              </w:rPr>
            </w:pPr>
            <w:r w:rsidRPr="001B34B7">
              <w:rPr>
                <w:b/>
                <w:sz w:val="24"/>
                <w:szCs w:val="24"/>
                <w:lang w:val="uk-UA"/>
              </w:rPr>
              <w:t>Назва</w:t>
            </w:r>
          </w:p>
        </w:tc>
        <w:tc>
          <w:tcPr>
            <w:tcW w:w="2307" w:type="dxa"/>
          </w:tcPr>
          <w:p w:rsidR="001B34B7" w:rsidRPr="001B34B7" w:rsidRDefault="001B34B7" w:rsidP="001B34B7">
            <w:pPr>
              <w:jc w:val="center"/>
              <w:rPr>
                <w:b/>
                <w:sz w:val="24"/>
                <w:szCs w:val="24"/>
                <w:lang w:val="uk-UA"/>
              </w:rPr>
            </w:pPr>
            <w:r w:rsidRPr="001B34B7">
              <w:rPr>
                <w:b/>
                <w:sz w:val="24"/>
                <w:szCs w:val="24"/>
                <w:lang w:val="uk-UA"/>
              </w:rPr>
              <w:t>Елемент</w:t>
            </w:r>
          </w:p>
        </w:tc>
        <w:tc>
          <w:tcPr>
            <w:tcW w:w="2273" w:type="dxa"/>
          </w:tcPr>
          <w:p w:rsidR="001B34B7" w:rsidRPr="001B34B7" w:rsidRDefault="001B34B7" w:rsidP="001B34B7">
            <w:pPr>
              <w:jc w:val="center"/>
              <w:rPr>
                <w:b/>
                <w:sz w:val="24"/>
                <w:szCs w:val="24"/>
                <w:lang w:val="uk-UA"/>
              </w:rPr>
            </w:pPr>
            <w:r w:rsidRPr="001B34B7">
              <w:rPr>
                <w:b/>
                <w:sz w:val="24"/>
                <w:szCs w:val="24"/>
                <w:lang w:val="uk-UA"/>
              </w:rPr>
              <w:t>Графічне зображення</w:t>
            </w:r>
          </w:p>
        </w:tc>
        <w:tc>
          <w:tcPr>
            <w:tcW w:w="2228" w:type="dxa"/>
          </w:tcPr>
          <w:p w:rsidR="001B34B7" w:rsidRPr="001B34B7" w:rsidRDefault="001B34B7" w:rsidP="001B34B7">
            <w:pPr>
              <w:jc w:val="center"/>
              <w:rPr>
                <w:b/>
                <w:sz w:val="24"/>
                <w:szCs w:val="24"/>
                <w:lang w:val="uk-UA"/>
              </w:rPr>
            </w:pPr>
            <w:r w:rsidRPr="001B34B7">
              <w:rPr>
                <w:b/>
                <w:sz w:val="24"/>
                <w:szCs w:val="24"/>
                <w:lang w:val="uk-UA"/>
              </w:rPr>
              <w:t>Функція</w:t>
            </w:r>
          </w:p>
        </w:tc>
      </w:tr>
      <w:tr w:rsidR="000F1D47" w:rsidTr="000F1D47">
        <w:tc>
          <w:tcPr>
            <w:tcW w:w="2763" w:type="dxa"/>
          </w:tcPr>
          <w:p w:rsidR="000F1D47" w:rsidRPr="000F1D47" w:rsidRDefault="000F1D47" w:rsidP="000F1D47">
            <w:pPr>
              <w:pStyle w:val="Default"/>
              <w:jc w:val="center"/>
              <w:rPr>
                <w:lang w:val="en-US"/>
              </w:rPr>
            </w:pPr>
            <w:r w:rsidRPr="000F1D47">
              <w:rPr>
                <w:i/>
                <w:iCs/>
                <w:lang w:val="en-US"/>
              </w:rPr>
              <w:t xml:space="preserve">A1_pedSource </w:t>
            </w:r>
          </w:p>
          <w:p w:rsidR="000F1D47" w:rsidRPr="000F1D47" w:rsidRDefault="000F1D47" w:rsidP="000F1D47">
            <w:pPr>
              <w:pStyle w:val="Default"/>
              <w:jc w:val="center"/>
              <w:rPr>
                <w:lang w:val="en-US"/>
              </w:rPr>
            </w:pPr>
            <w:r w:rsidRPr="000F1D47">
              <w:rPr>
                <w:i/>
                <w:iCs/>
                <w:lang w:val="en-US"/>
              </w:rPr>
              <w:t xml:space="preserve">A2_pedSource </w:t>
            </w:r>
          </w:p>
          <w:p w:rsidR="000F1D47" w:rsidRPr="000F1D47" w:rsidRDefault="000F1D47" w:rsidP="000F1D47">
            <w:pPr>
              <w:pStyle w:val="Default"/>
              <w:jc w:val="center"/>
              <w:rPr>
                <w:lang w:val="en-US"/>
              </w:rPr>
            </w:pPr>
            <w:r w:rsidRPr="000F1D47">
              <w:rPr>
                <w:i/>
                <w:iCs/>
                <w:lang w:val="en-US"/>
              </w:rPr>
              <w:t xml:space="preserve">A3_pedSource </w:t>
            </w:r>
          </w:p>
          <w:p w:rsidR="000F1D47" w:rsidRPr="000F1D47" w:rsidRDefault="000F1D47" w:rsidP="000F1D47">
            <w:pPr>
              <w:pStyle w:val="Default"/>
              <w:jc w:val="center"/>
            </w:pPr>
            <w:r w:rsidRPr="000F1D47">
              <w:rPr>
                <w:i/>
                <w:iCs/>
              </w:rPr>
              <w:t xml:space="preserve">A4_pedSource </w:t>
            </w:r>
          </w:p>
          <w:p w:rsidR="000F1D47" w:rsidRPr="000F1D47" w:rsidRDefault="000F1D47" w:rsidP="000F1D47">
            <w:pPr>
              <w:jc w:val="center"/>
              <w:rPr>
                <w:sz w:val="24"/>
                <w:szCs w:val="24"/>
                <w:lang w:val="uk-UA"/>
              </w:rPr>
            </w:pPr>
            <w:r w:rsidRPr="000F1D47">
              <w:rPr>
                <w:i/>
                <w:iCs/>
                <w:sz w:val="24"/>
                <w:szCs w:val="24"/>
              </w:rPr>
              <w:t xml:space="preserve">A5_pedSource; </w:t>
            </w:r>
          </w:p>
        </w:tc>
        <w:tc>
          <w:tcPr>
            <w:tcW w:w="2307" w:type="dxa"/>
            <w:vMerge w:val="restart"/>
          </w:tcPr>
          <w:p w:rsidR="000F1D47" w:rsidRDefault="000F1D47" w:rsidP="001B34B7">
            <w:pPr>
              <w:spacing w:line="360" w:lineRule="auto"/>
              <w:jc w:val="center"/>
              <w:rPr>
                <w:sz w:val="28"/>
                <w:szCs w:val="28"/>
                <w:lang w:val="uk-UA"/>
              </w:rPr>
            </w:pPr>
            <w:r>
              <w:rPr>
                <w:noProof/>
                <w:sz w:val="28"/>
                <w:szCs w:val="28"/>
                <w:lang w:eastAsia="ru-RU"/>
              </w:rPr>
              <w:drawing>
                <wp:inline distT="0" distB="0" distL="0" distR="0">
                  <wp:extent cx="569429" cy="523875"/>
                  <wp:effectExtent l="19050" t="0" r="2071" b="0"/>
                  <wp:docPr id="72"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76" cstate="print"/>
                          <a:srcRect/>
                          <a:stretch>
                            <a:fillRect/>
                          </a:stretch>
                        </pic:blipFill>
                        <pic:spPr bwMode="auto">
                          <a:xfrm>
                            <a:off x="0" y="0"/>
                            <a:ext cx="569429" cy="523875"/>
                          </a:xfrm>
                          <a:prstGeom prst="rect">
                            <a:avLst/>
                          </a:prstGeom>
                          <a:noFill/>
                          <a:ln w="9525">
                            <a:noFill/>
                            <a:miter lim="800000"/>
                            <a:headEnd/>
                            <a:tailEnd/>
                          </a:ln>
                        </pic:spPr>
                      </pic:pic>
                    </a:graphicData>
                  </a:graphic>
                </wp:inline>
              </w:drawing>
            </w:r>
          </w:p>
        </w:tc>
        <w:tc>
          <w:tcPr>
            <w:tcW w:w="2273" w:type="dxa"/>
          </w:tcPr>
          <w:p w:rsidR="000F1D47" w:rsidRDefault="000F1D47" w:rsidP="001B34B7">
            <w:pPr>
              <w:spacing w:line="360" w:lineRule="auto"/>
              <w:jc w:val="center"/>
              <w:rPr>
                <w:sz w:val="28"/>
                <w:szCs w:val="28"/>
                <w:lang w:val="uk-UA"/>
              </w:rPr>
            </w:pPr>
            <w:r>
              <w:rPr>
                <w:noProof/>
                <w:sz w:val="28"/>
                <w:szCs w:val="28"/>
                <w:lang w:eastAsia="ru-RU"/>
              </w:rPr>
              <w:drawing>
                <wp:inline distT="0" distB="0" distL="0" distR="0">
                  <wp:extent cx="952500" cy="893942"/>
                  <wp:effectExtent l="19050" t="0" r="0" b="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77" cstate="print"/>
                          <a:srcRect/>
                          <a:stretch>
                            <a:fillRect/>
                          </a:stretch>
                        </pic:blipFill>
                        <pic:spPr bwMode="auto">
                          <a:xfrm>
                            <a:off x="0" y="0"/>
                            <a:ext cx="952500" cy="893942"/>
                          </a:xfrm>
                          <a:prstGeom prst="rect">
                            <a:avLst/>
                          </a:prstGeom>
                          <a:noFill/>
                          <a:ln w="9525">
                            <a:noFill/>
                            <a:miter lim="800000"/>
                            <a:headEnd/>
                            <a:tailEnd/>
                          </a:ln>
                        </pic:spPr>
                      </pic:pic>
                    </a:graphicData>
                  </a:graphic>
                </wp:inline>
              </w:drawing>
            </w:r>
          </w:p>
        </w:tc>
        <w:tc>
          <w:tcPr>
            <w:tcW w:w="2228" w:type="dxa"/>
          </w:tcPr>
          <w:p w:rsidR="000F1D47" w:rsidRPr="000F1D47" w:rsidRDefault="000F1D47" w:rsidP="000F1D47">
            <w:pPr>
              <w:jc w:val="center"/>
              <w:rPr>
                <w:sz w:val="24"/>
                <w:szCs w:val="24"/>
                <w:lang w:val="uk-UA"/>
              </w:rPr>
            </w:pPr>
            <w:r w:rsidRPr="000F1D47">
              <w:rPr>
                <w:sz w:val="24"/>
                <w:szCs w:val="24"/>
                <w:lang w:val="uk-UA"/>
              </w:rPr>
              <w:t>Прибуття клієнтських груп на станцію метрополітену (додавання агентів у модель).</w:t>
            </w:r>
          </w:p>
        </w:tc>
      </w:tr>
      <w:tr w:rsidR="000F1D47" w:rsidTr="000F1D47">
        <w:tc>
          <w:tcPr>
            <w:tcW w:w="2763" w:type="dxa"/>
          </w:tcPr>
          <w:p w:rsidR="000F1D47" w:rsidRPr="000F1D47" w:rsidRDefault="000F1D47" w:rsidP="000F1D47">
            <w:pPr>
              <w:pStyle w:val="Default"/>
              <w:jc w:val="center"/>
              <w:rPr>
                <w:lang w:val="uk-UA"/>
              </w:rPr>
            </w:pPr>
            <w:proofErr w:type="spellStart"/>
            <w:r w:rsidRPr="000F1D47">
              <w:rPr>
                <w:i/>
                <w:iCs/>
              </w:rPr>
              <w:t>pedSource_V</w:t>
            </w:r>
            <w:proofErr w:type="spellEnd"/>
            <w:r w:rsidRPr="000F1D47">
              <w:rPr>
                <w:i/>
                <w:iCs/>
              </w:rPr>
              <w:t>..</w:t>
            </w:r>
            <w:proofErr w:type="spellStart"/>
            <w:r w:rsidRPr="000F1D47">
              <w:rPr>
                <w:i/>
                <w:iCs/>
              </w:rPr>
              <w:t>Highway</w:t>
            </w:r>
            <w:proofErr w:type="spellEnd"/>
            <w:r w:rsidRPr="000F1D47">
              <w:rPr>
                <w:i/>
                <w:iCs/>
              </w:rPr>
              <w:t xml:space="preserve"> </w:t>
            </w:r>
          </w:p>
        </w:tc>
        <w:tc>
          <w:tcPr>
            <w:tcW w:w="2307" w:type="dxa"/>
            <w:vMerge/>
          </w:tcPr>
          <w:p w:rsidR="000F1D47" w:rsidRDefault="000F1D47" w:rsidP="001B34B7">
            <w:pPr>
              <w:spacing w:line="360" w:lineRule="auto"/>
              <w:jc w:val="center"/>
              <w:rPr>
                <w:sz w:val="28"/>
                <w:szCs w:val="28"/>
                <w:lang w:val="uk-UA"/>
              </w:rPr>
            </w:pPr>
          </w:p>
        </w:tc>
        <w:tc>
          <w:tcPr>
            <w:tcW w:w="2273" w:type="dxa"/>
          </w:tcPr>
          <w:p w:rsidR="000F1D47" w:rsidRPr="000F1D47" w:rsidRDefault="000F1D47" w:rsidP="000F1D47">
            <w:pPr>
              <w:pStyle w:val="Default"/>
              <w:jc w:val="center"/>
              <w:rPr>
                <w:sz w:val="28"/>
                <w:szCs w:val="28"/>
                <w:lang w:val="uk-UA"/>
              </w:rPr>
            </w:pPr>
            <w:r>
              <w:rPr>
                <w:sz w:val="28"/>
                <w:szCs w:val="28"/>
              </w:rPr>
              <w:t xml:space="preserve">X </w:t>
            </w:r>
          </w:p>
        </w:tc>
        <w:tc>
          <w:tcPr>
            <w:tcW w:w="2228" w:type="dxa"/>
          </w:tcPr>
          <w:p w:rsidR="000F1D47" w:rsidRPr="00850601" w:rsidRDefault="00850601" w:rsidP="00850601">
            <w:pPr>
              <w:jc w:val="center"/>
              <w:rPr>
                <w:sz w:val="24"/>
                <w:szCs w:val="24"/>
                <w:lang w:val="uk-UA"/>
              </w:rPr>
            </w:pPr>
            <w:r w:rsidRPr="00850601">
              <w:rPr>
                <w:sz w:val="24"/>
                <w:szCs w:val="24"/>
                <w:lang w:val="uk-UA"/>
              </w:rPr>
              <w:t>Прибуття клієнтських груп через Троїцьку площу</w:t>
            </w:r>
          </w:p>
        </w:tc>
      </w:tr>
      <w:tr w:rsidR="000F1D47" w:rsidTr="000F1D47">
        <w:tc>
          <w:tcPr>
            <w:tcW w:w="2763" w:type="dxa"/>
          </w:tcPr>
          <w:p w:rsidR="000F1D47" w:rsidRPr="000F1D47" w:rsidRDefault="000F1D47" w:rsidP="000F1D47">
            <w:pPr>
              <w:pStyle w:val="Default"/>
              <w:jc w:val="center"/>
            </w:pPr>
            <w:r w:rsidRPr="000F1D47">
              <w:rPr>
                <w:i/>
                <w:iCs/>
              </w:rPr>
              <w:t xml:space="preserve">selectOutput1 </w:t>
            </w:r>
          </w:p>
          <w:p w:rsidR="000F1D47" w:rsidRPr="000F1D47" w:rsidRDefault="000F1D47" w:rsidP="000F1D47">
            <w:pPr>
              <w:pStyle w:val="Default"/>
              <w:jc w:val="center"/>
            </w:pPr>
            <w:r w:rsidRPr="000F1D47">
              <w:rPr>
                <w:i/>
                <w:iCs/>
              </w:rPr>
              <w:t xml:space="preserve">selectOutput2 </w:t>
            </w:r>
          </w:p>
          <w:p w:rsidR="000F1D47" w:rsidRPr="000F1D47" w:rsidRDefault="000F1D47" w:rsidP="000F1D47">
            <w:pPr>
              <w:pStyle w:val="Default"/>
              <w:jc w:val="center"/>
            </w:pPr>
            <w:r w:rsidRPr="000F1D47">
              <w:rPr>
                <w:i/>
                <w:iCs/>
              </w:rPr>
              <w:t xml:space="preserve">selectOutput3 </w:t>
            </w:r>
          </w:p>
          <w:p w:rsidR="000F1D47" w:rsidRPr="000F1D47" w:rsidRDefault="000F1D47" w:rsidP="000F1D47">
            <w:pPr>
              <w:jc w:val="center"/>
              <w:rPr>
                <w:sz w:val="24"/>
                <w:szCs w:val="24"/>
                <w:lang w:val="uk-UA"/>
              </w:rPr>
            </w:pPr>
            <w:r w:rsidRPr="000F1D47">
              <w:rPr>
                <w:i/>
                <w:iCs/>
                <w:sz w:val="24"/>
                <w:szCs w:val="24"/>
              </w:rPr>
              <w:t xml:space="preserve">selectOutput4; </w:t>
            </w:r>
          </w:p>
        </w:tc>
        <w:tc>
          <w:tcPr>
            <w:tcW w:w="2307" w:type="dxa"/>
            <w:vMerge w:val="restart"/>
          </w:tcPr>
          <w:p w:rsidR="000F1D47" w:rsidRDefault="000F1D47" w:rsidP="001B34B7">
            <w:pPr>
              <w:spacing w:line="360" w:lineRule="auto"/>
              <w:jc w:val="center"/>
              <w:rPr>
                <w:sz w:val="28"/>
                <w:szCs w:val="28"/>
                <w:lang w:val="uk-UA"/>
              </w:rPr>
            </w:pPr>
            <w:r>
              <w:rPr>
                <w:noProof/>
                <w:sz w:val="28"/>
                <w:szCs w:val="28"/>
                <w:lang w:eastAsia="ru-RU"/>
              </w:rPr>
              <w:drawing>
                <wp:inline distT="0" distB="0" distL="0" distR="0">
                  <wp:extent cx="529084" cy="1285875"/>
                  <wp:effectExtent l="19050" t="0" r="4316" b="0"/>
                  <wp:docPr id="75"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78" cstate="print"/>
                          <a:srcRect/>
                          <a:stretch>
                            <a:fillRect/>
                          </a:stretch>
                        </pic:blipFill>
                        <pic:spPr bwMode="auto">
                          <a:xfrm>
                            <a:off x="0" y="0"/>
                            <a:ext cx="529084" cy="1285875"/>
                          </a:xfrm>
                          <a:prstGeom prst="rect">
                            <a:avLst/>
                          </a:prstGeom>
                          <a:noFill/>
                          <a:ln w="9525">
                            <a:noFill/>
                            <a:miter lim="800000"/>
                            <a:headEnd/>
                            <a:tailEnd/>
                          </a:ln>
                        </pic:spPr>
                      </pic:pic>
                    </a:graphicData>
                  </a:graphic>
                </wp:inline>
              </w:drawing>
            </w:r>
          </w:p>
        </w:tc>
        <w:tc>
          <w:tcPr>
            <w:tcW w:w="2273" w:type="dxa"/>
          </w:tcPr>
          <w:p w:rsidR="000F1D47" w:rsidRDefault="000F1D47" w:rsidP="000F1D47">
            <w:pPr>
              <w:pStyle w:val="Default"/>
              <w:jc w:val="center"/>
              <w:rPr>
                <w:sz w:val="28"/>
                <w:szCs w:val="28"/>
              </w:rPr>
            </w:pPr>
            <w:r>
              <w:rPr>
                <w:sz w:val="28"/>
                <w:szCs w:val="28"/>
              </w:rPr>
              <w:t xml:space="preserve">X </w:t>
            </w:r>
          </w:p>
          <w:p w:rsidR="000F1D47" w:rsidRDefault="000F1D47" w:rsidP="001B34B7">
            <w:pPr>
              <w:spacing w:line="360" w:lineRule="auto"/>
              <w:jc w:val="center"/>
              <w:rPr>
                <w:sz w:val="28"/>
                <w:szCs w:val="28"/>
                <w:lang w:val="uk-UA"/>
              </w:rPr>
            </w:pPr>
          </w:p>
        </w:tc>
        <w:tc>
          <w:tcPr>
            <w:tcW w:w="2228" w:type="dxa"/>
          </w:tcPr>
          <w:p w:rsidR="000F1D47" w:rsidRPr="00850601" w:rsidRDefault="00850601" w:rsidP="00850601">
            <w:pPr>
              <w:jc w:val="center"/>
              <w:rPr>
                <w:sz w:val="24"/>
                <w:szCs w:val="24"/>
                <w:lang w:val="uk-UA"/>
              </w:rPr>
            </w:pPr>
            <w:r w:rsidRPr="00850601">
              <w:rPr>
                <w:sz w:val="24"/>
                <w:szCs w:val="24"/>
                <w:lang w:val="uk-UA"/>
              </w:rPr>
              <w:t>Вибір пріоритетного виходу зі станції метрополітену.</w:t>
            </w:r>
          </w:p>
        </w:tc>
      </w:tr>
      <w:tr w:rsidR="000F1D47" w:rsidTr="000F1D47">
        <w:tc>
          <w:tcPr>
            <w:tcW w:w="2763" w:type="dxa"/>
          </w:tcPr>
          <w:p w:rsidR="000F1D47" w:rsidRPr="000F1D47" w:rsidRDefault="000F1D47" w:rsidP="000F1D47">
            <w:pPr>
              <w:pStyle w:val="Default"/>
              <w:jc w:val="center"/>
              <w:rPr>
                <w:lang w:val="uk-UA"/>
              </w:rPr>
            </w:pPr>
            <w:proofErr w:type="spellStart"/>
            <w:r w:rsidRPr="000F1D47">
              <w:rPr>
                <w:i/>
                <w:iCs/>
              </w:rPr>
              <w:t>pedSelectService</w:t>
            </w:r>
            <w:proofErr w:type="spellEnd"/>
            <w:r w:rsidRPr="000F1D47">
              <w:rPr>
                <w:i/>
                <w:iCs/>
              </w:rPr>
              <w:t xml:space="preserve">_ </w:t>
            </w:r>
            <w:proofErr w:type="spellStart"/>
            <w:r w:rsidRPr="000F1D47">
              <w:rPr>
                <w:i/>
                <w:iCs/>
              </w:rPr>
              <w:t>Stadium</w:t>
            </w:r>
            <w:proofErr w:type="spellEnd"/>
            <w:r w:rsidRPr="000F1D47">
              <w:rPr>
                <w:i/>
                <w:iCs/>
              </w:rPr>
              <w:t xml:space="preserve"> </w:t>
            </w:r>
          </w:p>
        </w:tc>
        <w:tc>
          <w:tcPr>
            <w:tcW w:w="2307" w:type="dxa"/>
            <w:vMerge/>
          </w:tcPr>
          <w:p w:rsidR="000F1D47" w:rsidRDefault="000F1D47" w:rsidP="001B34B7">
            <w:pPr>
              <w:spacing w:line="360" w:lineRule="auto"/>
              <w:jc w:val="center"/>
              <w:rPr>
                <w:sz w:val="28"/>
                <w:szCs w:val="28"/>
                <w:lang w:val="uk-UA"/>
              </w:rPr>
            </w:pPr>
          </w:p>
        </w:tc>
        <w:tc>
          <w:tcPr>
            <w:tcW w:w="2273" w:type="dxa"/>
          </w:tcPr>
          <w:p w:rsidR="000F1D47" w:rsidRDefault="000F1D47" w:rsidP="000F1D47">
            <w:pPr>
              <w:pStyle w:val="Default"/>
              <w:jc w:val="center"/>
              <w:rPr>
                <w:sz w:val="28"/>
                <w:szCs w:val="28"/>
              </w:rPr>
            </w:pPr>
            <w:r>
              <w:rPr>
                <w:sz w:val="28"/>
                <w:szCs w:val="28"/>
              </w:rPr>
              <w:t xml:space="preserve">X </w:t>
            </w:r>
          </w:p>
          <w:p w:rsidR="000F1D47" w:rsidRDefault="000F1D47" w:rsidP="001B34B7">
            <w:pPr>
              <w:spacing w:line="360" w:lineRule="auto"/>
              <w:jc w:val="center"/>
              <w:rPr>
                <w:sz w:val="28"/>
                <w:szCs w:val="28"/>
                <w:lang w:val="uk-UA"/>
              </w:rPr>
            </w:pPr>
          </w:p>
        </w:tc>
        <w:tc>
          <w:tcPr>
            <w:tcW w:w="2228" w:type="dxa"/>
          </w:tcPr>
          <w:p w:rsidR="000F1D47" w:rsidRPr="00850601" w:rsidRDefault="00850601" w:rsidP="00850601">
            <w:pPr>
              <w:jc w:val="center"/>
              <w:rPr>
                <w:sz w:val="24"/>
                <w:szCs w:val="24"/>
                <w:lang w:val="uk-UA"/>
              </w:rPr>
            </w:pPr>
            <w:r w:rsidRPr="00850601">
              <w:rPr>
                <w:sz w:val="24"/>
                <w:szCs w:val="24"/>
                <w:lang w:val="uk-UA"/>
              </w:rPr>
              <w:t>Вибір пріоритетної вхідної групи на стадіон</w:t>
            </w:r>
          </w:p>
        </w:tc>
      </w:tr>
      <w:tr w:rsidR="000F1D47" w:rsidTr="000F1D47">
        <w:tc>
          <w:tcPr>
            <w:tcW w:w="2763" w:type="dxa"/>
          </w:tcPr>
          <w:p w:rsidR="000F1D47" w:rsidRPr="000F1D47" w:rsidRDefault="000F1D47" w:rsidP="000F1D47">
            <w:pPr>
              <w:pStyle w:val="Default"/>
              <w:jc w:val="center"/>
              <w:rPr>
                <w:lang w:val="uk-UA"/>
              </w:rPr>
            </w:pPr>
            <w:proofErr w:type="spellStart"/>
            <w:r w:rsidRPr="000F1D47">
              <w:rPr>
                <w:i/>
                <w:iCs/>
              </w:rPr>
              <w:t>pedEscalator</w:t>
            </w:r>
            <w:proofErr w:type="spellEnd"/>
            <w:r w:rsidRPr="000F1D47">
              <w:rPr>
                <w:i/>
                <w:iCs/>
              </w:rPr>
              <w:t xml:space="preserve"> </w:t>
            </w:r>
          </w:p>
        </w:tc>
        <w:tc>
          <w:tcPr>
            <w:tcW w:w="2307" w:type="dxa"/>
          </w:tcPr>
          <w:p w:rsidR="000F1D47" w:rsidRDefault="000F1D47" w:rsidP="001B34B7">
            <w:pPr>
              <w:spacing w:line="360" w:lineRule="auto"/>
              <w:jc w:val="center"/>
              <w:rPr>
                <w:sz w:val="28"/>
                <w:szCs w:val="28"/>
                <w:lang w:val="uk-UA"/>
              </w:rPr>
            </w:pPr>
            <w:r>
              <w:rPr>
                <w:noProof/>
                <w:sz w:val="28"/>
                <w:szCs w:val="28"/>
                <w:lang w:eastAsia="ru-RU"/>
              </w:rPr>
              <w:drawing>
                <wp:inline distT="0" distB="0" distL="0" distR="0">
                  <wp:extent cx="544830" cy="400050"/>
                  <wp:effectExtent l="19050" t="0" r="762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79" cstate="print"/>
                          <a:srcRect/>
                          <a:stretch>
                            <a:fillRect/>
                          </a:stretch>
                        </pic:blipFill>
                        <pic:spPr bwMode="auto">
                          <a:xfrm>
                            <a:off x="0" y="0"/>
                            <a:ext cx="544830" cy="400050"/>
                          </a:xfrm>
                          <a:prstGeom prst="rect">
                            <a:avLst/>
                          </a:prstGeom>
                          <a:noFill/>
                          <a:ln w="9525">
                            <a:noFill/>
                            <a:miter lim="800000"/>
                            <a:headEnd/>
                            <a:tailEnd/>
                          </a:ln>
                        </pic:spPr>
                      </pic:pic>
                    </a:graphicData>
                  </a:graphic>
                </wp:inline>
              </w:drawing>
            </w:r>
          </w:p>
        </w:tc>
        <w:tc>
          <w:tcPr>
            <w:tcW w:w="2273" w:type="dxa"/>
          </w:tcPr>
          <w:p w:rsidR="000F1D47" w:rsidRDefault="000F1D47" w:rsidP="001B34B7">
            <w:pPr>
              <w:spacing w:line="360" w:lineRule="auto"/>
              <w:jc w:val="center"/>
              <w:rPr>
                <w:sz w:val="28"/>
                <w:szCs w:val="28"/>
                <w:lang w:val="uk-UA"/>
              </w:rPr>
            </w:pPr>
            <w:r>
              <w:rPr>
                <w:noProof/>
                <w:sz w:val="28"/>
                <w:szCs w:val="28"/>
                <w:lang w:eastAsia="ru-RU"/>
              </w:rPr>
              <w:drawing>
                <wp:inline distT="0" distB="0" distL="0" distR="0">
                  <wp:extent cx="923925" cy="482048"/>
                  <wp:effectExtent l="19050" t="0" r="9525"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80" cstate="print"/>
                          <a:srcRect/>
                          <a:stretch>
                            <a:fillRect/>
                          </a:stretch>
                        </pic:blipFill>
                        <pic:spPr bwMode="auto">
                          <a:xfrm>
                            <a:off x="0" y="0"/>
                            <a:ext cx="923925" cy="482048"/>
                          </a:xfrm>
                          <a:prstGeom prst="rect">
                            <a:avLst/>
                          </a:prstGeom>
                          <a:noFill/>
                          <a:ln w="9525">
                            <a:noFill/>
                            <a:miter lim="800000"/>
                            <a:headEnd/>
                            <a:tailEnd/>
                          </a:ln>
                        </pic:spPr>
                      </pic:pic>
                    </a:graphicData>
                  </a:graphic>
                </wp:inline>
              </w:drawing>
            </w:r>
          </w:p>
        </w:tc>
        <w:tc>
          <w:tcPr>
            <w:tcW w:w="2228" w:type="dxa"/>
          </w:tcPr>
          <w:p w:rsidR="000F1D47" w:rsidRPr="00850601" w:rsidRDefault="00850601" w:rsidP="00850601">
            <w:pPr>
              <w:jc w:val="center"/>
              <w:rPr>
                <w:sz w:val="24"/>
                <w:szCs w:val="24"/>
                <w:lang w:val="uk-UA"/>
              </w:rPr>
            </w:pPr>
            <w:r w:rsidRPr="00850601">
              <w:rPr>
                <w:sz w:val="24"/>
                <w:szCs w:val="24"/>
                <w:lang w:val="uk-UA"/>
              </w:rPr>
              <w:t>Підйом ескалатором</w:t>
            </w:r>
          </w:p>
        </w:tc>
      </w:tr>
      <w:tr w:rsidR="000F1D47" w:rsidTr="000F1D47">
        <w:tc>
          <w:tcPr>
            <w:tcW w:w="2763" w:type="dxa"/>
          </w:tcPr>
          <w:p w:rsidR="000F1D47" w:rsidRPr="000F1D47" w:rsidRDefault="000F1D47" w:rsidP="000F1D47">
            <w:pPr>
              <w:pStyle w:val="Default"/>
              <w:jc w:val="center"/>
              <w:rPr>
                <w:lang w:val="uk-UA"/>
              </w:rPr>
            </w:pPr>
            <w:proofErr w:type="spellStart"/>
            <w:r w:rsidRPr="000F1D47">
              <w:rPr>
                <w:i/>
                <w:iCs/>
              </w:rPr>
              <w:t>pedAreaDescriptor</w:t>
            </w:r>
            <w:proofErr w:type="spellEnd"/>
            <w:r w:rsidRPr="000F1D47">
              <w:rPr>
                <w:i/>
                <w:iCs/>
              </w:rPr>
              <w:t xml:space="preserve"> </w:t>
            </w:r>
          </w:p>
        </w:tc>
        <w:tc>
          <w:tcPr>
            <w:tcW w:w="2307" w:type="dxa"/>
          </w:tcPr>
          <w:p w:rsidR="000F1D47" w:rsidRDefault="000F1D47" w:rsidP="001B34B7">
            <w:pPr>
              <w:spacing w:line="360" w:lineRule="auto"/>
              <w:jc w:val="center"/>
              <w:rPr>
                <w:sz w:val="28"/>
                <w:szCs w:val="28"/>
                <w:lang w:val="uk-UA"/>
              </w:rPr>
            </w:pPr>
            <w:r>
              <w:rPr>
                <w:noProof/>
                <w:sz w:val="28"/>
                <w:szCs w:val="28"/>
                <w:lang w:eastAsia="ru-RU"/>
              </w:rPr>
              <w:drawing>
                <wp:inline distT="0" distB="0" distL="0" distR="0">
                  <wp:extent cx="734874" cy="371475"/>
                  <wp:effectExtent l="19050" t="0" r="8076"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81" cstate="print"/>
                          <a:srcRect/>
                          <a:stretch>
                            <a:fillRect/>
                          </a:stretch>
                        </pic:blipFill>
                        <pic:spPr bwMode="auto">
                          <a:xfrm>
                            <a:off x="0" y="0"/>
                            <a:ext cx="734874" cy="371475"/>
                          </a:xfrm>
                          <a:prstGeom prst="rect">
                            <a:avLst/>
                          </a:prstGeom>
                          <a:noFill/>
                          <a:ln w="9525">
                            <a:noFill/>
                            <a:miter lim="800000"/>
                            <a:headEnd/>
                            <a:tailEnd/>
                          </a:ln>
                        </pic:spPr>
                      </pic:pic>
                    </a:graphicData>
                  </a:graphic>
                </wp:inline>
              </w:drawing>
            </w:r>
          </w:p>
        </w:tc>
        <w:tc>
          <w:tcPr>
            <w:tcW w:w="2273" w:type="dxa"/>
          </w:tcPr>
          <w:p w:rsidR="000F1D47" w:rsidRDefault="000F1D47" w:rsidP="001B34B7">
            <w:pPr>
              <w:spacing w:line="360" w:lineRule="auto"/>
              <w:jc w:val="center"/>
              <w:rPr>
                <w:sz w:val="28"/>
                <w:szCs w:val="28"/>
                <w:lang w:val="uk-UA"/>
              </w:rPr>
            </w:pPr>
            <w:r>
              <w:rPr>
                <w:noProof/>
                <w:sz w:val="28"/>
                <w:szCs w:val="28"/>
                <w:lang w:eastAsia="ru-RU"/>
              </w:rPr>
              <w:drawing>
                <wp:inline distT="0" distB="0" distL="0" distR="0">
                  <wp:extent cx="791880" cy="485775"/>
                  <wp:effectExtent l="19050" t="0" r="822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82" cstate="print"/>
                          <a:srcRect/>
                          <a:stretch>
                            <a:fillRect/>
                          </a:stretch>
                        </pic:blipFill>
                        <pic:spPr bwMode="auto">
                          <a:xfrm>
                            <a:off x="0" y="0"/>
                            <a:ext cx="791880" cy="485775"/>
                          </a:xfrm>
                          <a:prstGeom prst="rect">
                            <a:avLst/>
                          </a:prstGeom>
                          <a:noFill/>
                          <a:ln w="9525">
                            <a:noFill/>
                            <a:miter lim="800000"/>
                            <a:headEnd/>
                            <a:tailEnd/>
                          </a:ln>
                        </pic:spPr>
                      </pic:pic>
                    </a:graphicData>
                  </a:graphic>
                </wp:inline>
              </w:drawing>
            </w:r>
          </w:p>
        </w:tc>
        <w:tc>
          <w:tcPr>
            <w:tcW w:w="2228" w:type="dxa"/>
          </w:tcPr>
          <w:p w:rsidR="000F1D47" w:rsidRPr="00850601" w:rsidRDefault="00850601" w:rsidP="00850601">
            <w:pPr>
              <w:jc w:val="center"/>
              <w:rPr>
                <w:sz w:val="24"/>
                <w:szCs w:val="24"/>
                <w:lang w:val="uk-UA"/>
              </w:rPr>
            </w:pPr>
            <w:r w:rsidRPr="00850601">
              <w:rPr>
                <w:sz w:val="24"/>
                <w:szCs w:val="24"/>
                <w:lang w:val="uk-UA"/>
              </w:rPr>
              <w:t>Підйом маршовими сходами.</w:t>
            </w:r>
          </w:p>
        </w:tc>
      </w:tr>
      <w:tr w:rsidR="00632E29" w:rsidTr="000F1D47">
        <w:tc>
          <w:tcPr>
            <w:tcW w:w="2763" w:type="dxa"/>
          </w:tcPr>
          <w:p w:rsidR="00632E29" w:rsidRPr="000F1D47" w:rsidRDefault="00632E29" w:rsidP="000F1D47">
            <w:pPr>
              <w:pStyle w:val="Default"/>
              <w:jc w:val="center"/>
              <w:rPr>
                <w:lang w:val="en-US"/>
              </w:rPr>
            </w:pPr>
            <w:r w:rsidRPr="000F1D47">
              <w:rPr>
                <w:i/>
                <w:iCs/>
                <w:lang w:val="en-US"/>
              </w:rPr>
              <w:t xml:space="preserve">E1_pedService1 </w:t>
            </w:r>
          </w:p>
          <w:p w:rsidR="00632E29" w:rsidRPr="000F1D47" w:rsidRDefault="00632E29" w:rsidP="000F1D47">
            <w:pPr>
              <w:pStyle w:val="Default"/>
              <w:jc w:val="center"/>
              <w:rPr>
                <w:lang w:val="en-US"/>
              </w:rPr>
            </w:pPr>
            <w:r w:rsidRPr="000F1D47">
              <w:rPr>
                <w:i/>
                <w:iCs/>
                <w:lang w:val="en-US"/>
              </w:rPr>
              <w:t xml:space="preserve">E1_pedService2 </w:t>
            </w:r>
          </w:p>
          <w:p w:rsidR="00632E29" w:rsidRPr="000F1D47" w:rsidRDefault="00632E29" w:rsidP="000F1D47">
            <w:pPr>
              <w:pStyle w:val="Default"/>
              <w:jc w:val="center"/>
              <w:rPr>
                <w:i/>
                <w:iCs/>
                <w:lang w:val="en-US"/>
              </w:rPr>
            </w:pPr>
            <w:r w:rsidRPr="000F1D47">
              <w:rPr>
                <w:i/>
                <w:iCs/>
                <w:lang w:val="en-US"/>
              </w:rPr>
              <w:t xml:space="preserve">E2_pedService1; </w:t>
            </w:r>
          </w:p>
        </w:tc>
        <w:tc>
          <w:tcPr>
            <w:tcW w:w="2307" w:type="dxa"/>
            <w:vMerge w:val="restart"/>
          </w:tcPr>
          <w:p w:rsidR="00632E29" w:rsidRDefault="00632E29" w:rsidP="001B34B7">
            <w:pPr>
              <w:spacing w:line="360" w:lineRule="auto"/>
              <w:jc w:val="center"/>
              <w:rPr>
                <w:sz w:val="28"/>
                <w:szCs w:val="28"/>
                <w:lang w:val="uk-UA"/>
              </w:rPr>
            </w:pPr>
            <w:r>
              <w:rPr>
                <w:noProof/>
                <w:sz w:val="28"/>
                <w:szCs w:val="28"/>
                <w:lang w:eastAsia="ru-RU"/>
              </w:rPr>
              <w:drawing>
                <wp:inline distT="0" distB="0" distL="0" distR="0">
                  <wp:extent cx="619125" cy="444019"/>
                  <wp:effectExtent l="19050" t="0" r="9525" b="0"/>
                  <wp:docPr id="114"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83" cstate="print"/>
                          <a:srcRect/>
                          <a:stretch>
                            <a:fillRect/>
                          </a:stretch>
                        </pic:blipFill>
                        <pic:spPr bwMode="auto">
                          <a:xfrm>
                            <a:off x="0" y="0"/>
                            <a:ext cx="619125" cy="444019"/>
                          </a:xfrm>
                          <a:prstGeom prst="rect">
                            <a:avLst/>
                          </a:prstGeom>
                          <a:noFill/>
                          <a:ln w="9525">
                            <a:noFill/>
                            <a:miter lim="800000"/>
                            <a:headEnd/>
                            <a:tailEnd/>
                          </a:ln>
                        </pic:spPr>
                      </pic:pic>
                    </a:graphicData>
                  </a:graphic>
                </wp:inline>
              </w:drawing>
            </w:r>
          </w:p>
        </w:tc>
        <w:tc>
          <w:tcPr>
            <w:tcW w:w="2273" w:type="dxa"/>
          </w:tcPr>
          <w:p w:rsidR="00632E29" w:rsidRDefault="00632E29" w:rsidP="001B34B7">
            <w:pPr>
              <w:spacing w:line="360" w:lineRule="auto"/>
              <w:jc w:val="center"/>
              <w:rPr>
                <w:sz w:val="28"/>
                <w:szCs w:val="28"/>
                <w:lang w:val="uk-UA"/>
              </w:rPr>
            </w:pPr>
            <w:r>
              <w:rPr>
                <w:noProof/>
                <w:sz w:val="28"/>
                <w:szCs w:val="28"/>
                <w:lang w:eastAsia="ru-RU"/>
              </w:rPr>
              <w:drawing>
                <wp:inline distT="0" distB="0" distL="0" distR="0">
                  <wp:extent cx="942975" cy="447675"/>
                  <wp:effectExtent l="19050" t="0" r="9525" b="0"/>
                  <wp:docPr id="115"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84" cstate="print"/>
                          <a:srcRect/>
                          <a:stretch>
                            <a:fillRect/>
                          </a:stretch>
                        </pic:blipFill>
                        <pic:spPr bwMode="auto">
                          <a:xfrm>
                            <a:off x="0" y="0"/>
                            <a:ext cx="942975" cy="447675"/>
                          </a:xfrm>
                          <a:prstGeom prst="rect">
                            <a:avLst/>
                          </a:prstGeom>
                          <a:noFill/>
                          <a:ln w="9525">
                            <a:noFill/>
                            <a:miter lim="800000"/>
                            <a:headEnd/>
                            <a:tailEnd/>
                          </a:ln>
                        </pic:spPr>
                      </pic:pic>
                    </a:graphicData>
                  </a:graphic>
                </wp:inline>
              </w:drawing>
            </w:r>
          </w:p>
        </w:tc>
        <w:tc>
          <w:tcPr>
            <w:tcW w:w="2228" w:type="dxa"/>
          </w:tcPr>
          <w:p w:rsidR="00632E29" w:rsidRPr="00850601" w:rsidRDefault="00632E29" w:rsidP="00850601">
            <w:pPr>
              <w:jc w:val="center"/>
              <w:rPr>
                <w:sz w:val="24"/>
                <w:szCs w:val="24"/>
                <w:lang w:val="uk-UA"/>
              </w:rPr>
            </w:pPr>
            <w:r w:rsidRPr="00850601">
              <w:rPr>
                <w:sz w:val="24"/>
                <w:szCs w:val="24"/>
                <w:lang w:val="uk-UA"/>
              </w:rPr>
              <w:t>Проходи через турнікети на станції метрополітену.</w:t>
            </w:r>
          </w:p>
        </w:tc>
      </w:tr>
      <w:tr w:rsidR="00632E29" w:rsidTr="00632E29">
        <w:trPr>
          <w:trHeight w:val="555"/>
        </w:trPr>
        <w:tc>
          <w:tcPr>
            <w:tcW w:w="2763" w:type="dxa"/>
            <w:vMerge w:val="restart"/>
          </w:tcPr>
          <w:p w:rsidR="00632E29" w:rsidRPr="000F1D47" w:rsidRDefault="00632E29" w:rsidP="000F1D47">
            <w:pPr>
              <w:pStyle w:val="Default"/>
              <w:jc w:val="center"/>
              <w:rPr>
                <w:lang w:val="en-US"/>
              </w:rPr>
            </w:pPr>
            <w:r w:rsidRPr="000F1D47">
              <w:rPr>
                <w:i/>
                <w:iCs/>
                <w:lang w:val="en-US"/>
              </w:rPr>
              <w:t xml:space="preserve">pedService_turnstiles_L1 </w:t>
            </w:r>
          </w:p>
          <w:p w:rsidR="00632E29" w:rsidRPr="000F1D47" w:rsidRDefault="00632E29" w:rsidP="000F1D47">
            <w:pPr>
              <w:pStyle w:val="Default"/>
              <w:jc w:val="center"/>
              <w:rPr>
                <w:lang w:val="en-US"/>
              </w:rPr>
            </w:pPr>
            <w:r w:rsidRPr="000F1D47">
              <w:rPr>
                <w:i/>
                <w:iCs/>
                <w:lang w:val="en-US"/>
              </w:rPr>
              <w:t xml:space="preserve">pedService_turnstiles_L2 </w:t>
            </w:r>
          </w:p>
          <w:p w:rsidR="00632E29" w:rsidRPr="00B17FC3" w:rsidRDefault="00632E29" w:rsidP="000F1D47">
            <w:pPr>
              <w:pStyle w:val="Default"/>
              <w:jc w:val="center"/>
              <w:rPr>
                <w:lang w:val="en-US"/>
              </w:rPr>
            </w:pPr>
            <w:r w:rsidRPr="00B17FC3">
              <w:rPr>
                <w:i/>
                <w:iCs/>
                <w:lang w:val="en-US"/>
              </w:rPr>
              <w:t xml:space="preserve">pedService_turnstiles_R1 </w:t>
            </w:r>
          </w:p>
          <w:p w:rsidR="00632E29" w:rsidRPr="00B17FC3" w:rsidRDefault="00632E29" w:rsidP="000F1D47">
            <w:pPr>
              <w:pStyle w:val="Default"/>
              <w:jc w:val="center"/>
              <w:rPr>
                <w:i/>
                <w:iCs/>
                <w:lang w:val="en-US"/>
              </w:rPr>
            </w:pPr>
            <w:r w:rsidRPr="00B17FC3">
              <w:rPr>
                <w:i/>
                <w:iCs/>
                <w:lang w:val="en-US"/>
              </w:rPr>
              <w:t xml:space="preserve">pedService_turnstiles_R2 </w:t>
            </w:r>
          </w:p>
        </w:tc>
        <w:tc>
          <w:tcPr>
            <w:tcW w:w="2307" w:type="dxa"/>
            <w:vMerge/>
          </w:tcPr>
          <w:p w:rsidR="00632E29" w:rsidRDefault="00632E29" w:rsidP="001B34B7">
            <w:pPr>
              <w:spacing w:line="360" w:lineRule="auto"/>
              <w:jc w:val="center"/>
              <w:rPr>
                <w:sz w:val="28"/>
                <w:szCs w:val="28"/>
                <w:lang w:val="uk-UA"/>
              </w:rPr>
            </w:pPr>
          </w:p>
        </w:tc>
        <w:tc>
          <w:tcPr>
            <w:tcW w:w="2273" w:type="dxa"/>
          </w:tcPr>
          <w:p w:rsidR="00632E29" w:rsidRDefault="00632E29" w:rsidP="001B34B7">
            <w:pPr>
              <w:spacing w:line="360" w:lineRule="auto"/>
              <w:jc w:val="center"/>
              <w:rPr>
                <w:sz w:val="28"/>
                <w:szCs w:val="28"/>
                <w:lang w:val="uk-UA"/>
              </w:rPr>
            </w:pPr>
            <w:r>
              <w:rPr>
                <w:noProof/>
                <w:sz w:val="28"/>
                <w:szCs w:val="28"/>
                <w:lang w:eastAsia="ru-RU"/>
              </w:rPr>
              <w:drawing>
                <wp:inline distT="0" distB="0" distL="0" distR="0">
                  <wp:extent cx="942975" cy="552450"/>
                  <wp:effectExtent l="19050" t="0" r="9525" b="0"/>
                  <wp:docPr id="11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85" cstate="print"/>
                          <a:srcRect/>
                          <a:stretch>
                            <a:fillRect/>
                          </a:stretch>
                        </pic:blipFill>
                        <pic:spPr bwMode="auto">
                          <a:xfrm>
                            <a:off x="0" y="0"/>
                            <a:ext cx="942975" cy="552450"/>
                          </a:xfrm>
                          <a:prstGeom prst="rect">
                            <a:avLst/>
                          </a:prstGeom>
                          <a:noFill/>
                          <a:ln w="9525">
                            <a:noFill/>
                            <a:miter lim="800000"/>
                            <a:headEnd/>
                            <a:tailEnd/>
                          </a:ln>
                        </pic:spPr>
                      </pic:pic>
                    </a:graphicData>
                  </a:graphic>
                </wp:inline>
              </w:drawing>
            </w:r>
          </w:p>
        </w:tc>
        <w:tc>
          <w:tcPr>
            <w:tcW w:w="2228" w:type="dxa"/>
            <w:vMerge w:val="restart"/>
          </w:tcPr>
          <w:p w:rsidR="00632E29" w:rsidRPr="00850601" w:rsidRDefault="00632E29" w:rsidP="00850601">
            <w:pPr>
              <w:jc w:val="center"/>
              <w:rPr>
                <w:sz w:val="24"/>
                <w:szCs w:val="24"/>
                <w:lang w:val="uk-UA"/>
              </w:rPr>
            </w:pPr>
            <w:r w:rsidRPr="00850601">
              <w:rPr>
                <w:sz w:val="24"/>
                <w:szCs w:val="24"/>
                <w:lang w:val="uk-UA"/>
              </w:rPr>
              <w:t>Проходи через турнікети на стадіоні.</w:t>
            </w:r>
          </w:p>
        </w:tc>
      </w:tr>
      <w:tr w:rsidR="00632E29" w:rsidTr="000F1D47">
        <w:trPr>
          <w:trHeight w:val="555"/>
        </w:trPr>
        <w:tc>
          <w:tcPr>
            <w:tcW w:w="2763" w:type="dxa"/>
            <w:vMerge/>
          </w:tcPr>
          <w:p w:rsidR="00632E29" w:rsidRPr="00B17FC3" w:rsidRDefault="00632E29" w:rsidP="000F1D47">
            <w:pPr>
              <w:pStyle w:val="Default"/>
              <w:jc w:val="center"/>
              <w:rPr>
                <w:i/>
                <w:iCs/>
              </w:rPr>
            </w:pPr>
          </w:p>
        </w:tc>
        <w:tc>
          <w:tcPr>
            <w:tcW w:w="2307" w:type="dxa"/>
            <w:vMerge/>
          </w:tcPr>
          <w:p w:rsidR="00632E29" w:rsidRDefault="00632E29" w:rsidP="001B34B7">
            <w:pPr>
              <w:spacing w:line="360" w:lineRule="auto"/>
              <w:jc w:val="center"/>
              <w:rPr>
                <w:sz w:val="28"/>
                <w:szCs w:val="28"/>
                <w:lang w:val="uk-UA"/>
              </w:rPr>
            </w:pPr>
          </w:p>
        </w:tc>
        <w:tc>
          <w:tcPr>
            <w:tcW w:w="2273" w:type="dxa"/>
          </w:tcPr>
          <w:p w:rsidR="00632E29" w:rsidRDefault="00632E29" w:rsidP="001B34B7">
            <w:pPr>
              <w:spacing w:line="360" w:lineRule="auto"/>
              <w:jc w:val="center"/>
              <w:rPr>
                <w:noProof/>
                <w:sz w:val="28"/>
                <w:szCs w:val="28"/>
                <w:lang w:eastAsia="ru-RU"/>
              </w:rPr>
            </w:pPr>
            <w:r w:rsidRPr="00632E29">
              <w:rPr>
                <w:noProof/>
                <w:sz w:val="28"/>
                <w:szCs w:val="28"/>
                <w:lang w:eastAsia="ru-RU"/>
              </w:rPr>
              <w:drawing>
                <wp:inline distT="0" distB="0" distL="0" distR="0">
                  <wp:extent cx="1171575" cy="495300"/>
                  <wp:effectExtent l="19050" t="0" r="9525" b="0"/>
                  <wp:docPr id="11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86" cstate="print"/>
                          <a:srcRect/>
                          <a:stretch>
                            <a:fillRect/>
                          </a:stretch>
                        </pic:blipFill>
                        <pic:spPr bwMode="auto">
                          <a:xfrm>
                            <a:off x="0" y="0"/>
                            <a:ext cx="1171575" cy="495300"/>
                          </a:xfrm>
                          <a:prstGeom prst="rect">
                            <a:avLst/>
                          </a:prstGeom>
                          <a:noFill/>
                          <a:ln w="9525">
                            <a:noFill/>
                            <a:miter lim="800000"/>
                            <a:headEnd/>
                            <a:tailEnd/>
                          </a:ln>
                        </pic:spPr>
                      </pic:pic>
                    </a:graphicData>
                  </a:graphic>
                </wp:inline>
              </w:drawing>
            </w:r>
          </w:p>
        </w:tc>
        <w:tc>
          <w:tcPr>
            <w:tcW w:w="2228" w:type="dxa"/>
            <w:vMerge/>
          </w:tcPr>
          <w:p w:rsidR="00632E29" w:rsidRPr="00850601" w:rsidRDefault="00632E29" w:rsidP="00850601">
            <w:pPr>
              <w:jc w:val="center"/>
              <w:rPr>
                <w:sz w:val="24"/>
                <w:szCs w:val="24"/>
                <w:lang w:val="uk-UA"/>
              </w:rPr>
            </w:pPr>
          </w:p>
        </w:tc>
      </w:tr>
      <w:tr w:rsidR="00632E29" w:rsidTr="000F1D47">
        <w:tc>
          <w:tcPr>
            <w:tcW w:w="2763" w:type="dxa"/>
          </w:tcPr>
          <w:p w:rsidR="00632E29" w:rsidRPr="000F1D47" w:rsidRDefault="00632E29" w:rsidP="000F1D47">
            <w:pPr>
              <w:pStyle w:val="Default"/>
              <w:jc w:val="center"/>
              <w:rPr>
                <w:lang w:val="uk-UA"/>
              </w:rPr>
            </w:pPr>
            <w:r w:rsidRPr="000F1D47">
              <w:rPr>
                <w:i/>
                <w:iCs/>
              </w:rPr>
              <w:t xml:space="preserve">E1_pedGoTo, E2_pedGoTo2 </w:t>
            </w:r>
          </w:p>
        </w:tc>
        <w:tc>
          <w:tcPr>
            <w:tcW w:w="2307" w:type="dxa"/>
            <w:vMerge w:val="restart"/>
          </w:tcPr>
          <w:p w:rsidR="00632E29" w:rsidRDefault="00632E29" w:rsidP="001B34B7">
            <w:pPr>
              <w:spacing w:line="360" w:lineRule="auto"/>
              <w:jc w:val="center"/>
              <w:rPr>
                <w:sz w:val="28"/>
                <w:szCs w:val="28"/>
                <w:lang w:val="uk-UA"/>
              </w:rPr>
            </w:pPr>
            <w:r>
              <w:rPr>
                <w:noProof/>
                <w:sz w:val="28"/>
                <w:szCs w:val="28"/>
                <w:lang w:eastAsia="ru-RU"/>
              </w:rPr>
              <w:drawing>
                <wp:inline distT="0" distB="0" distL="0" distR="0">
                  <wp:extent cx="716359" cy="542925"/>
                  <wp:effectExtent l="19050" t="0" r="7541" b="0"/>
                  <wp:docPr id="12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87" cstate="print"/>
                          <a:srcRect/>
                          <a:stretch>
                            <a:fillRect/>
                          </a:stretch>
                        </pic:blipFill>
                        <pic:spPr bwMode="auto">
                          <a:xfrm>
                            <a:off x="0" y="0"/>
                            <a:ext cx="716359" cy="542925"/>
                          </a:xfrm>
                          <a:prstGeom prst="rect">
                            <a:avLst/>
                          </a:prstGeom>
                          <a:noFill/>
                          <a:ln w="9525">
                            <a:noFill/>
                            <a:miter lim="800000"/>
                            <a:headEnd/>
                            <a:tailEnd/>
                          </a:ln>
                        </pic:spPr>
                      </pic:pic>
                    </a:graphicData>
                  </a:graphic>
                </wp:inline>
              </w:drawing>
            </w:r>
          </w:p>
        </w:tc>
        <w:tc>
          <w:tcPr>
            <w:tcW w:w="2273" w:type="dxa"/>
          </w:tcPr>
          <w:p w:rsidR="00632E29" w:rsidRDefault="00632E29" w:rsidP="001B34B7">
            <w:pPr>
              <w:spacing w:line="360" w:lineRule="auto"/>
              <w:jc w:val="center"/>
              <w:rPr>
                <w:sz w:val="28"/>
                <w:szCs w:val="28"/>
                <w:lang w:val="uk-UA"/>
              </w:rPr>
            </w:pPr>
            <w:r w:rsidRPr="00632E29">
              <w:rPr>
                <w:noProof/>
                <w:sz w:val="28"/>
                <w:szCs w:val="28"/>
                <w:lang w:eastAsia="ru-RU"/>
              </w:rPr>
              <w:drawing>
                <wp:inline distT="0" distB="0" distL="0" distR="0">
                  <wp:extent cx="790575" cy="561975"/>
                  <wp:effectExtent l="19050" t="0" r="9525" b="0"/>
                  <wp:docPr id="122"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88" cstate="print"/>
                          <a:srcRect/>
                          <a:stretch>
                            <a:fillRect/>
                          </a:stretch>
                        </pic:blipFill>
                        <pic:spPr bwMode="auto">
                          <a:xfrm>
                            <a:off x="0" y="0"/>
                            <a:ext cx="790575" cy="561975"/>
                          </a:xfrm>
                          <a:prstGeom prst="rect">
                            <a:avLst/>
                          </a:prstGeom>
                          <a:noFill/>
                          <a:ln w="9525">
                            <a:noFill/>
                            <a:miter lim="800000"/>
                            <a:headEnd/>
                            <a:tailEnd/>
                          </a:ln>
                        </pic:spPr>
                      </pic:pic>
                    </a:graphicData>
                  </a:graphic>
                </wp:inline>
              </w:drawing>
            </w:r>
          </w:p>
        </w:tc>
        <w:tc>
          <w:tcPr>
            <w:tcW w:w="2228" w:type="dxa"/>
          </w:tcPr>
          <w:p w:rsidR="00632E29" w:rsidRPr="00850601" w:rsidRDefault="00632E29" w:rsidP="00850601">
            <w:pPr>
              <w:jc w:val="center"/>
              <w:rPr>
                <w:sz w:val="24"/>
                <w:szCs w:val="24"/>
                <w:lang w:val="uk-UA"/>
              </w:rPr>
            </w:pPr>
            <w:r w:rsidRPr="00850601">
              <w:rPr>
                <w:sz w:val="24"/>
                <w:szCs w:val="24"/>
                <w:lang w:val="uk-UA"/>
              </w:rPr>
              <w:t>Прохід через рамки-металошукачі на стадіоні.</w:t>
            </w:r>
          </w:p>
        </w:tc>
      </w:tr>
      <w:tr w:rsidR="00632E29" w:rsidTr="000F1D47">
        <w:tc>
          <w:tcPr>
            <w:tcW w:w="2763" w:type="dxa"/>
          </w:tcPr>
          <w:p w:rsidR="00632E29" w:rsidRPr="00632E29" w:rsidRDefault="00632E29" w:rsidP="000F1D47">
            <w:pPr>
              <w:pStyle w:val="Default"/>
              <w:jc w:val="center"/>
              <w:rPr>
                <w:lang w:val="en-US"/>
              </w:rPr>
            </w:pPr>
            <w:proofErr w:type="spellStart"/>
            <w:r w:rsidRPr="00632E29">
              <w:rPr>
                <w:i/>
                <w:iCs/>
                <w:lang w:val="en-US"/>
              </w:rPr>
              <w:t>pedGoTo_entrance_group</w:t>
            </w:r>
            <w:proofErr w:type="spellEnd"/>
            <w:r w:rsidRPr="00632E29">
              <w:rPr>
                <w:i/>
                <w:iCs/>
                <w:lang w:val="en-US"/>
              </w:rPr>
              <w:t xml:space="preserve"> </w:t>
            </w:r>
          </w:p>
          <w:p w:rsidR="00632E29" w:rsidRPr="00632E29" w:rsidRDefault="00632E29" w:rsidP="000F1D47">
            <w:pPr>
              <w:pStyle w:val="Default"/>
              <w:jc w:val="center"/>
              <w:rPr>
                <w:i/>
                <w:iCs/>
                <w:lang w:val="en-US"/>
              </w:rPr>
            </w:pPr>
            <w:proofErr w:type="spellStart"/>
            <w:r w:rsidRPr="00632E29">
              <w:rPr>
                <w:i/>
                <w:iCs/>
                <w:lang w:val="en-US"/>
              </w:rPr>
              <w:t>pedGoTo_Stadium</w:t>
            </w:r>
            <w:proofErr w:type="spellEnd"/>
            <w:r w:rsidRPr="00632E29">
              <w:rPr>
                <w:i/>
                <w:iCs/>
                <w:lang w:val="en-US"/>
              </w:rPr>
              <w:t xml:space="preserve"> </w:t>
            </w:r>
          </w:p>
        </w:tc>
        <w:tc>
          <w:tcPr>
            <w:tcW w:w="2307" w:type="dxa"/>
            <w:vMerge/>
          </w:tcPr>
          <w:p w:rsidR="00632E29" w:rsidRDefault="00632E29" w:rsidP="001B34B7">
            <w:pPr>
              <w:spacing w:line="360" w:lineRule="auto"/>
              <w:jc w:val="center"/>
              <w:rPr>
                <w:sz w:val="28"/>
                <w:szCs w:val="28"/>
                <w:lang w:val="uk-UA"/>
              </w:rPr>
            </w:pPr>
          </w:p>
        </w:tc>
        <w:tc>
          <w:tcPr>
            <w:tcW w:w="2273" w:type="dxa"/>
          </w:tcPr>
          <w:p w:rsidR="00632E29" w:rsidRDefault="00632E29" w:rsidP="001B34B7">
            <w:pPr>
              <w:spacing w:line="360" w:lineRule="auto"/>
              <w:jc w:val="center"/>
              <w:rPr>
                <w:sz w:val="28"/>
                <w:szCs w:val="28"/>
                <w:lang w:val="uk-UA"/>
              </w:rPr>
            </w:pPr>
            <w:r>
              <w:rPr>
                <w:sz w:val="28"/>
                <w:szCs w:val="28"/>
              </w:rPr>
              <w:t>X</w:t>
            </w:r>
          </w:p>
        </w:tc>
        <w:tc>
          <w:tcPr>
            <w:tcW w:w="2228" w:type="dxa"/>
          </w:tcPr>
          <w:p w:rsidR="00632E29" w:rsidRPr="00850601" w:rsidRDefault="00632E29" w:rsidP="00850601">
            <w:pPr>
              <w:jc w:val="center"/>
              <w:rPr>
                <w:sz w:val="24"/>
                <w:szCs w:val="24"/>
                <w:lang w:val="uk-UA"/>
              </w:rPr>
            </w:pPr>
            <w:r w:rsidRPr="00850601">
              <w:rPr>
                <w:sz w:val="24"/>
                <w:szCs w:val="24"/>
                <w:lang w:val="uk-UA"/>
              </w:rPr>
              <w:t>Прохід через двері метрополітену</w:t>
            </w:r>
          </w:p>
        </w:tc>
      </w:tr>
      <w:tr w:rsidR="000F1D47" w:rsidTr="000F1D47">
        <w:tc>
          <w:tcPr>
            <w:tcW w:w="2763" w:type="dxa"/>
          </w:tcPr>
          <w:p w:rsidR="000F1D47" w:rsidRPr="000F1D47" w:rsidRDefault="000F1D47" w:rsidP="000F1D47">
            <w:pPr>
              <w:pStyle w:val="Default"/>
              <w:jc w:val="center"/>
              <w:rPr>
                <w:lang w:val="uk-UA"/>
              </w:rPr>
            </w:pPr>
            <w:r w:rsidRPr="000F1D47">
              <w:rPr>
                <w:i/>
                <w:iCs/>
              </w:rPr>
              <w:t xml:space="preserve">E1_pedSink </w:t>
            </w:r>
          </w:p>
        </w:tc>
        <w:tc>
          <w:tcPr>
            <w:tcW w:w="2307" w:type="dxa"/>
          </w:tcPr>
          <w:p w:rsidR="000F1D47" w:rsidRDefault="00632E29" w:rsidP="001B34B7">
            <w:pPr>
              <w:spacing w:line="360" w:lineRule="auto"/>
              <w:jc w:val="center"/>
              <w:rPr>
                <w:sz w:val="28"/>
                <w:szCs w:val="28"/>
                <w:lang w:val="uk-UA"/>
              </w:rPr>
            </w:pPr>
            <w:r w:rsidRPr="00632E29">
              <w:rPr>
                <w:noProof/>
                <w:sz w:val="28"/>
                <w:szCs w:val="28"/>
                <w:lang w:eastAsia="ru-RU"/>
              </w:rPr>
              <w:drawing>
                <wp:inline distT="0" distB="0" distL="0" distR="0">
                  <wp:extent cx="541020" cy="495300"/>
                  <wp:effectExtent l="19050" t="0" r="0" b="0"/>
                  <wp:docPr id="112"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89" cstate="print"/>
                          <a:srcRect/>
                          <a:stretch>
                            <a:fillRect/>
                          </a:stretch>
                        </pic:blipFill>
                        <pic:spPr bwMode="auto">
                          <a:xfrm>
                            <a:off x="0" y="0"/>
                            <a:ext cx="541020" cy="495300"/>
                          </a:xfrm>
                          <a:prstGeom prst="rect">
                            <a:avLst/>
                          </a:prstGeom>
                          <a:noFill/>
                          <a:ln w="9525">
                            <a:noFill/>
                            <a:miter lim="800000"/>
                            <a:headEnd/>
                            <a:tailEnd/>
                          </a:ln>
                        </pic:spPr>
                      </pic:pic>
                    </a:graphicData>
                  </a:graphic>
                </wp:inline>
              </w:drawing>
            </w:r>
          </w:p>
        </w:tc>
        <w:tc>
          <w:tcPr>
            <w:tcW w:w="2273" w:type="dxa"/>
          </w:tcPr>
          <w:p w:rsidR="00632E29" w:rsidRDefault="00632E29" w:rsidP="00632E29">
            <w:pPr>
              <w:pStyle w:val="Default"/>
              <w:jc w:val="center"/>
              <w:rPr>
                <w:sz w:val="28"/>
                <w:szCs w:val="28"/>
              </w:rPr>
            </w:pPr>
            <w:r>
              <w:rPr>
                <w:sz w:val="28"/>
                <w:szCs w:val="28"/>
              </w:rPr>
              <w:t xml:space="preserve">X </w:t>
            </w:r>
          </w:p>
          <w:p w:rsidR="000F1D47" w:rsidRDefault="000F1D47" w:rsidP="001B34B7">
            <w:pPr>
              <w:spacing w:line="360" w:lineRule="auto"/>
              <w:jc w:val="center"/>
              <w:rPr>
                <w:sz w:val="28"/>
                <w:szCs w:val="28"/>
                <w:lang w:val="uk-UA"/>
              </w:rPr>
            </w:pPr>
          </w:p>
        </w:tc>
        <w:tc>
          <w:tcPr>
            <w:tcW w:w="2228" w:type="dxa"/>
          </w:tcPr>
          <w:p w:rsidR="000F1D47" w:rsidRPr="00850601" w:rsidRDefault="000F1D47" w:rsidP="00850601">
            <w:pPr>
              <w:jc w:val="center"/>
              <w:rPr>
                <w:sz w:val="24"/>
                <w:szCs w:val="24"/>
                <w:lang w:val="uk-UA"/>
              </w:rPr>
            </w:pPr>
          </w:p>
        </w:tc>
      </w:tr>
    </w:tbl>
    <w:p w:rsidR="00632E29" w:rsidRDefault="00632E29" w:rsidP="001B34B7">
      <w:pPr>
        <w:spacing w:line="360" w:lineRule="auto"/>
        <w:jc w:val="center"/>
        <w:rPr>
          <w:sz w:val="28"/>
          <w:szCs w:val="28"/>
          <w:lang w:val="uk-UA"/>
        </w:rPr>
      </w:pPr>
    </w:p>
    <w:p w:rsidR="001B34B7" w:rsidRDefault="00632E29" w:rsidP="00632E29">
      <w:pPr>
        <w:widowControl/>
        <w:autoSpaceDE/>
        <w:autoSpaceDN/>
        <w:spacing w:after="200" w:line="276" w:lineRule="auto"/>
        <w:jc w:val="center"/>
        <w:rPr>
          <w:b/>
          <w:bCs/>
          <w:sz w:val="28"/>
          <w:szCs w:val="28"/>
          <w:lang w:val="uk-UA"/>
        </w:rPr>
      </w:pPr>
      <w:r>
        <w:rPr>
          <w:b/>
          <w:bCs/>
          <w:sz w:val="28"/>
          <w:szCs w:val="28"/>
        </w:rPr>
        <w:lastRenderedPageBreak/>
        <w:t>Описание имитационной модели №2</w:t>
      </w:r>
    </w:p>
    <w:tbl>
      <w:tblPr>
        <w:tblStyle w:val="a4"/>
        <w:tblW w:w="0" w:type="auto"/>
        <w:tblLook w:val="04A0"/>
      </w:tblPr>
      <w:tblGrid>
        <w:gridCol w:w="2249"/>
        <w:gridCol w:w="2244"/>
        <w:gridCol w:w="2826"/>
        <w:gridCol w:w="2252"/>
      </w:tblGrid>
      <w:tr w:rsidR="00632E29" w:rsidTr="00632E29">
        <w:tc>
          <w:tcPr>
            <w:tcW w:w="2249" w:type="dxa"/>
          </w:tcPr>
          <w:p w:rsidR="00632E29" w:rsidRPr="00632E29" w:rsidRDefault="00632E29" w:rsidP="00632E29">
            <w:pPr>
              <w:widowControl/>
              <w:autoSpaceDE/>
              <w:autoSpaceDN/>
              <w:jc w:val="center"/>
              <w:rPr>
                <w:b/>
                <w:sz w:val="24"/>
                <w:szCs w:val="24"/>
                <w:lang w:val="uk-UA"/>
              </w:rPr>
            </w:pPr>
            <w:r w:rsidRPr="00632E29">
              <w:rPr>
                <w:b/>
                <w:sz w:val="24"/>
                <w:szCs w:val="24"/>
                <w:lang w:val="uk-UA"/>
              </w:rPr>
              <w:t>Назва</w:t>
            </w:r>
          </w:p>
        </w:tc>
        <w:tc>
          <w:tcPr>
            <w:tcW w:w="2244" w:type="dxa"/>
          </w:tcPr>
          <w:p w:rsidR="00632E29" w:rsidRPr="00632E29" w:rsidRDefault="00632E29" w:rsidP="00632E29">
            <w:pPr>
              <w:widowControl/>
              <w:autoSpaceDE/>
              <w:autoSpaceDN/>
              <w:jc w:val="center"/>
              <w:rPr>
                <w:b/>
                <w:sz w:val="24"/>
                <w:szCs w:val="24"/>
                <w:lang w:val="uk-UA"/>
              </w:rPr>
            </w:pPr>
            <w:r w:rsidRPr="00632E29">
              <w:rPr>
                <w:b/>
                <w:sz w:val="24"/>
                <w:szCs w:val="24"/>
                <w:lang w:val="uk-UA"/>
              </w:rPr>
              <w:t>Елемент</w:t>
            </w:r>
          </w:p>
        </w:tc>
        <w:tc>
          <w:tcPr>
            <w:tcW w:w="2826" w:type="dxa"/>
          </w:tcPr>
          <w:p w:rsidR="00632E29" w:rsidRPr="00632E29" w:rsidRDefault="00632E29" w:rsidP="00632E29">
            <w:pPr>
              <w:widowControl/>
              <w:autoSpaceDE/>
              <w:autoSpaceDN/>
              <w:jc w:val="center"/>
              <w:rPr>
                <w:b/>
                <w:sz w:val="24"/>
                <w:szCs w:val="24"/>
                <w:lang w:val="uk-UA"/>
              </w:rPr>
            </w:pPr>
            <w:r w:rsidRPr="00632E29">
              <w:rPr>
                <w:b/>
                <w:sz w:val="24"/>
                <w:szCs w:val="24"/>
                <w:lang w:val="uk-UA"/>
              </w:rPr>
              <w:t>Графічне зображення</w:t>
            </w:r>
          </w:p>
        </w:tc>
        <w:tc>
          <w:tcPr>
            <w:tcW w:w="2252" w:type="dxa"/>
          </w:tcPr>
          <w:p w:rsidR="00632E29" w:rsidRPr="00632E29" w:rsidRDefault="00632E29" w:rsidP="00632E29">
            <w:pPr>
              <w:widowControl/>
              <w:autoSpaceDE/>
              <w:autoSpaceDN/>
              <w:jc w:val="center"/>
              <w:rPr>
                <w:b/>
                <w:sz w:val="24"/>
                <w:szCs w:val="24"/>
                <w:lang w:val="uk-UA"/>
              </w:rPr>
            </w:pPr>
            <w:r w:rsidRPr="00632E29">
              <w:rPr>
                <w:b/>
                <w:sz w:val="24"/>
                <w:szCs w:val="24"/>
                <w:lang w:val="uk-UA"/>
              </w:rPr>
              <w:t>Функція</w:t>
            </w:r>
          </w:p>
        </w:tc>
      </w:tr>
      <w:tr w:rsidR="00632E29" w:rsidTr="00632E29">
        <w:tc>
          <w:tcPr>
            <w:tcW w:w="2249" w:type="dxa"/>
          </w:tcPr>
          <w:p w:rsidR="00632E29" w:rsidRPr="00A54900" w:rsidRDefault="00632E29" w:rsidP="00632E29">
            <w:pPr>
              <w:pStyle w:val="Default"/>
              <w:jc w:val="center"/>
              <w:rPr>
                <w:lang w:val="en-US"/>
              </w:rPr>
            </w:pPr>
            <w:proofErr w:type="spellStart"/>
            <w:r w:rsidRPr="00A54900">
              <w:rPr>
                <w:i/>
                <w:iCs/>
                <w:lang w:val="en-US"/>
              </w:rPr>
              <w:t>PedSource</w:t>
            </w:r>
            <w:proofErr w:type="spellEnd"/>
            <w:r w:rsidRPr="00A54900">
              <w:rPr>
                <w:i/>
                <w:iCs/>
                <w:lang w:val="en-US"/>
              </w:rPr>
              <w:t xml:space="preserve"> </w:t>
            </w:r>
          </w:p>
        </w:tc>
        <w:tc>
          <w:tcPr>
            <w:tcW w:w="2244" w:type="dxa"/>
            <w:vMerge w:val="restart"/>
          </w:tcPr>
          <w:p w:rsidR="00632E29" w:rsidRPr="00632E29" w:rsidRDefault="00632E29" w:rsidP="00632E29">
            <w:pPr>
              <w:jc w:val="center"/>
              <w:rPr>
                <w:sz w:val="24"/>
                <w:szCs w:val="24"/>
                <w:lang w:val="uk-UA"/>
              </w:rPr>
            </w:pPr>
            <w:r>
              <w:rPr>
                <w:noProof/>
                <w:sz w:val="24"/>
                <w:szCs w:val="24"/>
                <w:lang w:eastAsia="ru-RU"/>
              </w:rPr>
              <w:drawing>
                <wp:inline distT="0" distB="0" distL="0" distR="0">
                  <wp:extent cx="714375" cy="657225"/>
                  <wp:effectExtent l="19050" t="0" r="9525" b="0"/>
                  <wp:docPr id="128"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76" cstate="print"/>
                          <a:srcRect/>
                          <a:stretch>
                            <a:fillRect/>
                          </a:stretch>
                        </pic:blipFill>
                        <pic:spPr bwMode="auto">
                          <a:xfrm>
                            <a:off x="0" y="0"/>
                            <a:ext cx="714375" cy="657225"/>
                          </a:xfrm>
                          <a:prstGeom prst="rect">
                            <a:avLst/>
                          </a:prstGeom>
                          <a:noFill/>
                          <a:ln w="9525">
                            <a:noFill/>
                            <a:miter lim="800000"/>
                            <a:headEnd/>
                            <a:tailEnd/>
                          </a:ln>
                        </pic:spPr>
                      </pic:pic>
                    </a:graphicData>
                  </a:graphic>
                </wp:inline>
              </w:drawing>
            </w:r>
          </w:p>
        </w:tc>
        <w:tc>
          <w:tcPr>
            <w:tcW w:w="2826" w:type="dxa"/>
            <w:vMerge w:val="restart"/>
          </w:tcPr>
          <w:p w:rsidR="00632E29" w:rsidRPr="00632E29" w:rsidRDefault="00632E29" w:rsidP="00632E29">
            <w:pPr>
              <w:widowControl/>
              <w:autoSpaceDE/>
              <w:autoSpaceDN/>
              <w:jc w:val="center"/>
              <w:rPr>
                <w:sz w:val="24"/>
                <w:szCs w:val="24"/>
                <w:lang w:val="uk-UA"/>
              </w:rPr>
            </w:pPr>
            <w:r>
              <w:rPr>
                <w:noProof/>
                <w:sz w:val="24"/>
                <w:szCs w:val="24"/>
                <w:lang w:eastAsia="ru-RU"/>
              </w:rPr>
              <w:drawing>
                <wp:inline distT="0" distB="0" distL="0" distR="0">
                  <wp:extent cx="1628775" cy="1143000"/>
                  <wp:effectExtent l="19050" t="0" r="9525" b="0"/>
                  <wp:docPr id="129"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90" cstate="print"/>
                          <a:srcRect/>
                          <a:stretch>
                            <a:fillRect/>
                          </a:stretch>
                        </pic:blipFill>
                        <pic:spPr bwMode="auto">
                          <a:xfrm>
                            <a:off x="0" y="0"/>
                            <a:ext cx="1628775" cy="1143000"/>
                          </a:xfrm>
                          <a:prstGeom prst="rect">
                            <a:avLst/>
                          </a:prstGeom>
                          <a:noFill/>
                          <a:ln w="9525">
                            <a:noFill/>
                            <a:miter lim="800000"/>
                            <a:headEnd/>
                            <a:tailEnd/>
                          </a:ln>
                        </pic:spPr>
                      </pic:pic>
                    </a:graphicData>
                  </a:graphic>
                </wp:inline>
              </w:drawing>
            </w:r>
          </w:p>
        </w:tc>
        <w:tc>
          <w:tcPr>
            <w:tcW w:w="2252" w:type="dxa"/>
            <w:vMerge w:val="restart"/>
          </w:tcPr>
          <w:p w:rsidR="00632E29" w:rsidRPr="00632E29" w:rsidRDefault="00632E29" w:rsidP="00632E29">
            <w:pPr>
              <w:widowControl/>
              <w:autoSpaceDE/>
              <w:autoSpaceDN/>
              <w:jc w:val="center"/>
              <w:rPr>
                <w:sz w:val="24"/>
                <w:szCs w:val="24"/>
                <w:lang w:val="uk-UA"/>
              </w:rPr>
            </w:pPr>
            <w:r w:rsidRPr="00632E29">
              <w:rPr>
                <w:sz w:val="24"/>
                <w:szCs w:val="24"/>
                <w:lang w:val="uk-UA"/>
              </w:rPr>
              <w:t>Вихід клієнтських груп із стадіону</w:t>
            </w:r>
          </w:p>
        </w:tc>
      </w:tr>
      <w:tr w:rsidR="00632E29" w:rsidTr="00632E29">
        <w:tc>
          <w:tcPr>
            <w:tcW w:w="2249" w:type="dxa"/>
          </w:tcPr>
          <w:p w:rsidR="00632E29" w:rsidRPr="00A54900" w:rsidRDefault="00632E29" w:rsidP="00632E29">
            <w:pPr>
              <w:pStyle w:val="Default"/>
              <w:jc w:val="center"/>
              <w:rPr>
                <w:lang w:val="en-US"/>
              </w:rPr>
            </w:pPr>
            <w:proofErr w:type="spellStart"/>
            <w:r w:rsidRPr="00A54900">
              <w:rPr>
                <w:i/>
                <w:iCs/>
                <w:lang w:val="en-US"/>
              </w:rPr>
              <w:t>PedSource</w:t>
            </w:r>
            <w:proofErr w:type="spellEnd"/>
            <w:r w:rsidRPr="00A54900">
              <w:rPr>
                <w:i/>
                <w:iCs/>
                <w:lang w:val="en-US"/>
              </w:rPr>
              <w:t xml:space="preserve"> 1</w:t>
            </w:r>
          </w:p>
        </w:tc>
        <w:tc>
          <w:tcPr>
            <w:tcW w:w="2244" w:type="dxa"/>
            <w:vMerge/>
          </w:tcPr>
          <w:p w:rsidR="00632E29" w:rsidRPr="00632E29" w:rsidRDefault="00632E29" w:rsidP="00632E29">
            <w:pPr>
              <w:jc w:val="center"/>
              <w:rPr>
                <w:sz w:val="24"/>
                <w:szCs w:val="24"/>
                <w:lang w:val="uk-UA"/>
              </w:rPr>
            </w:pPr>
          </w:p>
        </w:tc>
        <w:tc>
          <w:tcPr>
            <w:tcW w:w="2826" w:type="dxa"/>
            <w:vMerge/>
          </w:tcPr>
          <w:p w:rsidR="00632E29" w:rsidRPr="00632E29" w:rsidRDefault="00632E29" w:rsidP="00632E29">
            <w:pPr>
              <w:widowControl/>
              <w:autoSpaceDE/>
              <w:autoSpaceDN/>
              <w:jc w:val="center"/>
              <w:rPr>
                <w:sz w:val="24"/>
                <w:szCs w:val="24"/>
                <w:lang w:val="uk-UA"/>
              </w:rPr>
            </w:pPr>
          </w:p>
        </w:tc>
        <w:tc>
          <w:tcPr>
            <w:tcW w:w="2252" w:type="dxa"/>
            <w:vMerge/>
          </w:tcPr>
          <w:p w:rsidR="00632E29" w:rsidRPr="00632E29" w:rsidRDefault="00632E29" w:rsidP="00632E29">
            <w:pPr>
              <w:widowControl/>
              <w:autoSpaceDE/>
              <w:autoSpaceDN/>
              <w:jc w:val="center"/>
              <w:rPr>
                <w:sz w:val="24"/>
                <w:szCs w:val="24"/>
                <w:lang w:val="uk-UA"/>
              </w:rPr>
            </w:pPr>
          </w:p>
        </w:tc>
      </w:tr>
      <w:tr w:rsidR="00632E29" w:rsidTr="00632E29">
        <w:tc>
          <w:tcPr>
            <w:tcW w:w="2249" w:type="dxa"/>
          </w:tcPr>
          <w:p w:rsidR="00632E29" w:rsidRPr="00A54900" w:rsidRDefault="00632E29" w:rsidP="00632E29">
            <w:pPr>
              <w:pStyle w:val="Default"/>
              <w:jc w:val="center"/>
              <w:rPr>
                <w:lang w:val="en-US"/>
              </w:rPr>
            </w:pPr>
            <w:proofErr w:type="spellStart"/>
            <w:r w:rsidRPr="00A54900">
              <w:rPr>
                <w:i/>
                <w:iCs/>
                <w:lang w:val="en-US"/>
              </w:rPr>
              <w:t>PedSource</w:t>
            </w:r>
            <w:proofErr w:type="spellEnd"/>
            <w:r w:rsidRPr="00A54900">
              <w:rPr>
                <w:i/>
                <w:iCs/>
                <w:lang w:val="en-US"/>
              </w:rPr>
              <w:t xml:space="preserve"> 2</w:t>
            </w:r>
          </w:p>
        </w:tc>
        <w:tc>
          <w:tcPr>
            <w:tcW w:w="2244" w:type="dxa"/>
            <w:vMerge/>
          </w:tcPr>
          <w:p w:rsidR="00632E29" w:rsidRPr="00632E29" w:rsidRDefault="00632E29" w:rsidP="00632E29">
            <w:pPr>
              <w:widowControl/>
              <w:autoSpaceDE/>
              <w:autoSpaceDN/>
              <w:jc w:val="center"/>
              <w:rPr>
                <w:sz w:val="24"/>
                <w:szCs w:val="24"/>
                <w:lang w:val="uk-UA"/>
              </w:rPr>
            </w:pPr>
          </w:p>
        </w:tc>
        <w:tc>
          <w:tcPr>
            <w:tcW w:w="2826" w:type="dxa"/>
            <w:vMerge/>
          </w:tcPr>
          <w:p w:rsidR="00632E29" w:rsidRPr="00632E29" w:rsidRDefault="00632E29" w:rsidP="00632E29">
            <w:pPr>
              <w:widowControl/>
              <w:autoSpaceDE/>
              <w:autoSpaceDN/>
              <w:jc w:val="center"/>
              <w:rPr>
                <w:sz w:val="24"/>
                <w:szCs w:val="24"/>
                <w:lang w:val="uk-UA"/>
              </w:rPr>
            </w:pPr>
          </w:p>
        </w:tc>
        <w:tc>
          <w:tcPr>
            <w:tcW w:w="2252" w:type="dxa"/>
            <w:vMerge/>
          </w:tcPr>
          <w:p w:rsidR="00632E29" w:rsidRPr="00632E29" w:rsidRDefault="00632E29" w:rsidP="00632E29">
            <w:pPr>
              <w:widowControl/>
              <w:autoSpaceDE/>
              <w:autoSpaceDN/>
              <w:jc w:val="center"/>
              <w:rPr>
                <w:sz w:val="24"/>
                <w:szCs w:val="24"/>
                <w:lang w:val="uk-UA"/>
              </w:rPr>
            </w:pPr>
          </w:p>
        </w:tc>
      </w:tr>
      <w:tr w:rsidR="00632E29" w:rsidTr="00632E29">
        <w:tc>
          <w:tcPr>
            <w:tcW w:w="2249" w:type="dxa"/>
          </w:tcPr>
          <w:p w:rsidR="00632E29" w:rsidRPr="00A54900" w:rsidRDefault="00632E29" w:rsidP="00632E29">
            <w:pPr>
              <w:pStyle w:val="Default"/>
              <w:jc w:val="center"/>
              <w:rPr>
                <w:lang w:val="en-US"/>
              </w:rPr>
            </w:pPr>
            <w:proofErr w:type="spellStart"/>
            <w:r w:rsidRPr="00A54900">
              <w:rPr>
                <w:i/>
                <w:iCs/>
                <w:lang w:val="en-US"/>
              </w:rPr>
              <w:t>PedSource</w:t>
            </w:r>
            <w:proofErr w:type="spellEnd"/>
            <w:r w:rsidRPr="00A54900">
              <w:rPr>
                <w:i/>
                <w:iCs/>
                <w:lang w:val="en-US"/>
              </w:rPr>
              <w:t xml:space="preserve"> 3</w:t>
            </w:r>
          </w:p>
        </w:tc>
        <w:tc>
          <w:tcPr>
            <w:tcW w:w="2244" w:type="dxa"/>
            <w:vMerge/>
          </w:tcPr>
          <w:p w:rsidR="00632E29" w:rsidRPr="00632E29" w:rsidRDefault="00632E29" w:rsidP="00632E29">
            <w:pPr>
              <w:widowControl/>
              <w:autoSpaceDE/>
              <w:autoSpaceDN/>
              <w:jc w:val="center"/>
              <w:rPr>
                <w:sz w:val="24"/>
                <w:szCs w:val="24"/>
                <w:lang w:val="uk-UA"/>
              </w:rPr>
            </w:pPr>
          </w:p>
        </w:tc>
        <w:tc>
          <w:tcPr>
            <w:tcW w:w="2826" w:type="dxa"/>
            <w:vMerge/>
          </w:tcPr>
          <w:p w:rsidR="00632E29" w:rsidRPr="00632E29" w:rsidRDefault="00632E29" w:rsidP="00632E29">
            <w:pPr>
              <w:widowControl/>
              <w:autoSpaceDE/>
              <w:autoSpaceDN/>
              <w:jc w:val="center"/>
              <w:rPr>
                <w:sz w:val="24"/>
                <w:szCs w:val="24"/>
                <w:lang w:val="uk-UA"/>
              </w:rPr>
            </w:pPr>
          </w:p>
        </w:tc>
        <w:tc>
          <w:tcPr>
            <w:tcW w:w="2252" w:type="dxa"/>
            <w:vMerge/>
          </w:tcPr>
          <w:p w:rsidR="00632E29" w:rsidRPr="00632E29" w:rsidRDefault="00632E29" w:rsidP="00632E29">
            <w:pPr>
              <w:widowControl/>
              <w:autoSpaceDE/>
              <w:autoSpaceDN/>
              <w:jc w:val="center"/>
              <w:rPr>
                <w:sz w:val="24"/>
                <w:szCs w:val="24"/>
                <w:lang w:val="uk-UA"/>
              </w:rPr>
            </w:pPr>
          </w:p>
        </w:tc>
      </w:tr>
      <w:tr w:rsidR="00632E29" w:rsidTr="00632E29">
        <w:tc>
          <w:tcPr>
            <w:tcW w:w="2249" w:type="dxa"/>
          </w:tcPr>
          <w:p w:rsidR="00632E29" w:rsidRPr="00A54900" w:rsidRDefault="00632E29" w:rsidP="00632E29">
            <w:pPr>
              <w:pStyle w:val="Default"/>
              <w:jc w:val="center"/>
              <w:rPr>
                <w:lang w:val="en-US"/>
              </w:rPr>
            </w:pPr>
            <w:proofErr w:type="spellStart"/>
            <w:r w:rsidRPr="00A54900">
              <w:rPr>
                <w:i/>
                <w:iCs/>
                <w:lang w:val="en-US"/>
              </w:rPr>
              <w:t>PedGoTo</w:t>
            </w:r>
            <w:proofErr w:type="spellEnd"/>
            <w:r w:rsidRPr="00A54900">
              <w:rPr>
                <w:i/>
                <w:iCs/>
                <w:lang w:val="en-US"/>
              </w:rPr>
              <w:t xml:space="preserve">, </w:t>
            </w:r>
          </w:p>
        </w:tc>
        <w:tc>
          <w:tcPr>
            <w:tcW w:w="2244" w:type="dxa"/>
            <w:vMerge w:val="restart"/>
          </w:tcPr>
          <w:p w:rsidR="00632E29" w:rsidRPr="00632E29" w:rsidRDefault="00632E29" w:rsidP="00632E29">
            <w:pPr>
              <w:widowControl/>
              <w:autoSpaceDE/>
              <w:autoSpaceDN/>
              <w:jc w:val="center"/>
              <w:rPr>
                <w:sz w:val="24"/>
                <w:szCs w:val="24"/>
                <w:lang w:val="uk-UA"/>
              </w:rPr>
            </w:pPr>
            <w:r>
              <w:rPr>
                <w:noProof/>
                <w:sz w:val="24"/>
                <w:szCs w:val="24"/>
                <w:lang w:eastAsia="ru-RU"/>
              </w:rPr>
              <w:drawing>
                <wp:inline distT="0" distB="0" distL="0" distR="0">
                  <wp:extent cx="904875" cy="685800"/>
                  <wp:effectExtent l="19050" t="0" r="9525" b="0"/>
                  <wp:docPr id="132"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87" cstate="print"/>
                          <a:srcRect/>
                          <a:stretch>
                            <a:fillRect/>
                          </a:stretch>
                        </pic:blipFill>
                        <pic:spPr bwMode="auto">
                          <a:xfrm>
                            <a:off x="0" y="0"/>
                            <a:ext cx="904875" cy="685800"/>
                          </a:xfrm>
                          <a:prstGeom prst="rect">
                            <a:avLst/>
                          </a:prstGeom>
                          <a:noFill/>
                          <a:ln w="9525">
                            <a:noFill/>
                            <a:miter lim="800000"/>
                            <a:headEnd/>
                            <a:tailEnd/>
                          </a:ln>
                        </pic:spPr>
                      </pic:pic>
                    </a:graphicData>
                  </a:graphic>
                </wp:inline>
              </w:drawing>
            </w:r>
          </w:p>
        </w:tc>
        <w:tc>
          <w:tcPr>
            <w:tcW w:w="2826" w:type="dxa"/>
            <w:vMerge w:val="restart"/>
          </w:tcPr>
          <w:p w:rsidR="00632E29" w:rsidRDefault="00632E29" w:rsidP="00632E29">
            <w:pPr>
              <w:pStyle w:val="Default"/>
              <w:jc w:val="center"/>
              <w:rPr>
                <w:sz w:val="28"/>
                <w:szCs w:val="28"/>
                <w:lang w:val="uk-UA"/>
              </w:rPr>
            </w:pPr>
          </w:p>
          <w:p w:rsidR="00632E29" w:rsidRDefault="00632E29" w:rsidP="00632E29">
            <w:pPr>
              <w:pStyle w:val="Default"/>
              <w:jc w:val="center"/>
              <w:rPr>
                <w:sz w:val="28"/>
                <w:szCs w:val="28"/>
                <w:lang w:val="uk-UA"/>
              </w:rPr>
            </w:pPr>
          </w:p>
          <w:p w:rsidR="00632E29" w:rsidRDefault="00632E29" w:rsidP="00632E29">
            <w:pPr>
              <w:pStyle w:val="Default"/>
              <w:jc w:val="center"/>
              <w:rPr>
                <w:sz w:val="28"/>
                <w:szCs w:val="28"/>
              </w:rPr>
            </w:pPr>
            <w:r>
              <w:rPr>
                <w:sz w:val="28"/>
                <w:szCs w:val="28"/>
              </w:rPr>
              <w:t xml:space="preserve">X  </w:t>
            </w:r>
          </w:p>
          <w:p w:rsidR="00632E29" w:rsidRPr="00632E29" w:rsidRDefault="00632E29" w:rsidP="00632E29">
            <w:pPr>
              <w:widowControl/>
              <w:autoSpaceDE/>
              <w:autoSpaceDN/>
              <w:jc w:val="center"/>
              <w:rPr>
                <w:sz w:val="24"/>
                <w:szCs w:val="24"/>
                <w:lang w:val="uk-UA"/>
              </w:rPr>
            </w:pPr>
          </w:p>
        </w:tc>
        <w:tc>
          <w:tcPr>
            <w:tcW w:w="2252" w:type="dxa"/>
            <w:vMerge w:val="restart"/>
          </w:tcPr>
          <w:p w:rsidR="00632E29" w:rsidRPr="00632E29" w:rsidRDefault="008E1365" w:rsidP="00632E29">
            <w:pPr>
              <w:widowControl/>
              <w:autoSpaceDE/>
              <w:autoSpaceDN/>
              <w:jc w:val="center"/>
              <w:rPr>
                <w:sz w:val="24"/>
                <w:szCs w:val="24"/>
                <w:lang w:val="uk-UA"/>
              </w:rPr>
            </w:pPr>
            <w:r w:rsidRPr="008E1365">
              <w:rPr>
                <w:sz w:val="24"/>
                <w:szCs w:val="24"/>
                <w:lang w:val="uk-UA"/>
              </w:rPr>
              <w:t>Прохід до станції "Олімпійська", станції "Палац спорту", станції "Площа Льва Толстого" (метро), наземного громадського транспорту.</w:t>
            </w:r>
          </w:p>
        </w:tc>
      </w:tr>
      <w:tr w:rsidR="00632E29" w:rsidTr="00632E29">
        <w:tc>
          <w:tcPr>
            <w:tcW w:w="2249" w:type="dxa"/>
          </w:tcPr>
          <w:p w:rsidR="00632E29" w:rsidRPr="00A54900" w:rsidRDefault="00632E29" w:rsidP="00632E29">
            <w:pPr>
              <w:pStyle w:val="Default"/>
              <w:jc w:val="center"/>
              <w:rPr>
                <w:lang w:val="en-US"/>
              </w:rPr>
            </w:pPr>
            <w:proofErr w:type="spellStart"/>
            <w:r w:rsidRPr="00A54900">
              <w:rPr>
                <w:i/>
                <w:iCs/>
                <w:lang w:val="en-US"/>
              </w:rPr>
              <w:t>PedGoTo</w:t>
            </w:r>
            <w:proofErr w:type="spellEnd"/>
            <w:r w:rsidRPr="00A54900">
              <w:rPr>
                <w:i/>
                <w:iCs/>
                <w:lang w:val="en-US"/>
              </w:rPr>
              <w:t xml:space="preserve"> 1, </w:t>
            </w:r>
          </w:p>
        </w:tc>
        <w:tc>
          <w:tcPr>
            <w:tcW w:w="2244" w:type="dxa"/>
            <w:vMerge/>
          </w:tcPr>
          <w:p w:rsidR="00632E29" w:rsidRPr="00632E29" w:rsidRDefault="00632E29" w:rsidP="00632E29">
            <w:pPr>
              <w:widowControl/>
              <w:autoSpaceDE/>
              <w:autoSpaceDN/>
              <w:jc w:val="center"/>
              <w:rPr>
                <w:sz w:val="24"/>
                <w:szCs w:val="24"/>
                <w:lang w:val="uk-UA"/>
              </w:rPr>
            </w:pPr>
          </w:p>
        </w:tc>
        <w:tc>
          <w:tcPr>
            <w:tcW w:w="2826" w:type="dxa"/>
            <w:vMerge/>
          </w:tcPr>
          <w:p w:rsidR="00632E29" w:rsidRPr="00632E29" w:rsidRDefault="00632E29" w:rsidP="00632E29">
            <w:pPr>
              <w:widowControl/>
              <w:autoSpaceDE/>
              <w:autoSpaceDN/>
              <w:jc w:val="center"/>
              <w:rPr>
                <w:sz w:val="24"/>
                <w:szCs w:val="24"/>
                <w:lang w:val="uk-UA"/>
              </w:rPr>
            </w:pPr>
          </w:p>
        </w:tc>
        <w:tc>
          <w:tcPr>
            <w:tcW w:w="2252" w:type="dxa"/>
            <w:vMerge/>
          </w:tcPr>
          <w:p w:rsidR="00632E29" w:rsidRPr="00632E29" w:rsidRDefault="00632E29" w:rsidP="00632E29">
            <w:pPr>
              <w:widowControl/>
              <w:autoSpaceDE/>
              <w:autoSpaceDN/>
              <w:jc w:val="center"/>
              <w:rPr>
                <w:sz w:val="24"/>
                <w:szCs w:val="24"/>
                <w:lang w:val="uk-UA"/>
              </w:rPr>
            </w:pPr>
          </w:p>
        </w:tc>
      </w:tr>
      <w:tr w:rsidR="00632E29" w:rsidTr="00632E29">
        <w:tc>
          <w:tcPr>
            <w:tcW w:w="2249" w:type="dxa"/>
          </w:tcPr>
          <w:p w:rsidR="00632E29" w:rsidRPr="00A54900" w:rsidRDefault="00632E29" w:rsidP="00632E29">
            <w:pPr>
              <w:pStyle w:val="Default"/>
              <w:jc w:val="center"/>
              <w:rPr>
                <w:i/>
                <w:iCs/>
                <w:lang w:val="en-US"/>
              </w:rPr>
            </w:pPr>
            <w:proofErr w:type="spellStart"/>
            <w:r w:rsidRPr="00A54900">
              <w:rPr>
                <w:i/>
                <w:iCs/>
                <w:lang w:val="en-US"/>
              </w:rPr>
              <w:t>PedGoTo</w:t>
            </w:r>
            <w:proofErr w:type="spellEnd"/>
            <w:r w:rsidRPr="00A54900">
              <w:rPr>
                <w:i/>
                <w:iCs/>
                <w:lang w:val="en-US"/>
              </w:rPr>
              <w:t xml:space="preserve"> 2,</w:t>
            </w:r>
          </w:p>
        </w:tc>
        <w:tc>
          <w:tcPr>
            <w:tcW w:w="2244" w:type="dxa"/>
            <w:vMerge/>
          </w:tcPr>
          <w:p w:rsidR="00632E29" w:rsidRPr="00632E29" w:rsidRDefault="00632E29" w:rsidP="00632E29">
            <w:pPr>
              <w:widowControl/>
              <w:autoSpaceDE/>
              <w:autoSpaceDN/>
              <w:jc w:val="center"/>
              <w:rPr>
                <w:sz w:val="24"/>
                <w:szCs w:val="24"/>
                <w:lang w:val="uk-UA"/>
              </w:rPr>
            </w:pPr>
          </w:p>
        </w:tc>
        <w:tc>
          <w:tcPr>
            <w:tcW w:w="2826" w:type="dxa"/>
            <w:vMerge/>
          </w:tcPr>
          <w:p w:rsidR="00632E29" w:rsidRPr="00632E29" w:rsidRDefault="00632E29" w:rsidP="00632E29">
            <w:pPr>
              <w:widowControl/>
              <w:autoSpaceDE/>
              <w:autoSpaceDN/>
              <w:jc w:val="center"/>
              <w:rPr>
                <w:sz w:val="24"/>
                <w:szCs w:val="24"/>
                <w:lang w:val="uk-UA"/>
              </w:rPr>
            </w:pPr>
          </w:p>
        </w:tc>
        <w:tc>
          <w:tcPr>
            <w:tcW w:w="2252" w:type="dxa"/>
            <w:vMerge/>
          </w:tcPr>
          <w:p w:rsidR="00632E29" w:rsidRPr="00632E29" w:rsidRDefault="00632E29" w:rsidP="00632E29">
            <w:pPr>
              <w:widowControl/>
              <w:autoSpaceDE/>
              <w:autoSpaceDN/>
              <w:jc w:val="center"/>
              <w:rPr>
                <w:sz w:val="24"/>
                <w:szCs w:val="24"/>
                <w:lang w:val="uk-UA"/>
              </w:rPr>
            </w:pPr>
          </w:p>
        </w:tc>
      </w:tr>
      <w:tr w:rsidR="00632E29" w:rsidTr="00632E29">
        <w:tc>
          <w:tcPr>
            <w:tcW w:w="2249" w:type="dxa"/>
          </w:tcPr>
          <w:p w:rsidR="00632E29" w:rsidRPr="00A54900" w:rsidRDefault="00632E29" w:rsidP="00632E29">
            <w:pPr>
              <w:pStyle w:val="Default"/>
              <w:jc w:val="center"/>
              <w:rPr>
                <w:i/>
                <w:iCs/>
                <w:lang w:val="en-US"/>
              </w:rPr>
            </w:pPr>
            <w:proofErr w:type="spellStart"/>
            <w:r w:rsidRPr="00A54900">
              <w:rPr>
                <w:i/>
                <w:iCs/>
                <w:lang w:val="en-US"/>
              </w:rPr>
              <w:t>PedGoTo</w:t>
            </w:r>
            <w:proofErr w:type="spellEnd"/>
            <w:r w:rsidRPr="00A54900">
              <w:rPr>
                <w:i/>
                <w:iCs/>
                <w:lang w:val="en-US"/>
              </w:rPr>
              <w:t xml:space="preserve"> 3, </w:t>
            </w:r>
          </w:p>
        </w:tc>
        <w:tc>
          <w:tcPr>
            <w:tcW w:w="2244" w:type="dxa"/>
            <w:vMerge/>
          </w:tcPr>
          <w:p w:rsidR="00632E29" w:rsidRPr="00632E29" w:rsidRDefault="00632E29" w:rsidP="00632E29">
            <w:pPr>
              <w:widowControl/>
              <w:autoSpaceDE/>
              <w:autoSpaceDN/>
              <w:jc w:val="center"/>
              <w:rPr>
                <w:sz w:val="24"/>
                <w:szCs w:val="24"/>
                <w:lang w:val="uk-UA"/>
              </w:rPr>
            </w:pPr>
          </w:p>
        </w:tc>
        <w:tc>
          <w:tcPr>
            <w:tcW w:w="2826" w:type="dxa"/>
            <w:vMerge/>
          </w:tcPr>
          <w:p w:rsidR="00632E29" w:rsidRPr="00632E29" w:rsidRDefault="00632E29" w:rsidP="00632E29">
            <w:pPr>
              <w:widowControl/>
              <w:autoSpaceDE/>
              <w:autoSpaceDN/>
              <w:jc w:val="center"/>
              <w:rPr>
                <w:sz w:val="24"/>
                <w:szCs w:val="24"/>
                <w:lang w:val="uk-UA"/>
              </w:rPr>
            </w:pPr>
          </w:p>
        </w:tc>
        <w:tc>
          <w:tcPr>
            <w:tcW w:w="2252" w:type="dxa"/>
            <w:vMerge/>
          </w:tcPr>
          <w:p w:rsidR="00632E29" w:rsidRPr="00632E29" w:rsidRDefault="00632E29" w:rsidP="00632E29">
            <w:pPr>
              <w:widowControl/>
              <w:autoSpaceDE/>
              <w:autoSpaceDN/>
              <w:jc w:val="center"/>
              <w:rPr>
                <w:sz w:val="24"/>
                <w:szCs w:val="24"/>
                <w:lang w:val="uk-UA"/>
              </w:rPr>
            </w:pPr>
          </w:p>
        </w:tc>
      </w:tr>
      <w:tr w:rsidR="00632E29" w:rsidTr="00632E29">
        <w:tc>
          <w:tcPr>
            <w:tcW w:w="2249" w:type="dxa"/>
          </w:tcPr>
          <w:p w:rsidR="00632E29" w:rsidRPr="00A54900" w:rsidRDefault="008E1365" w:rsidP="008E1365">
            <w:pPr>
              <w:pStyle w:val="Default"/>
              <w:jc w:val="center"/>
              <w:rPr>
                <w:lang w:val="en-US"/>
              </w:rPr>
            </w:pPr>
            <w:proofErr w:type="spellStart"/>
            <w:r w:rsidRPr="00A54900">
              <w:rPr>
                <w:i/>
                <w:iCs/>
                <w:lang w:val="en-US"/>
              </w:rPr>
              <w:t>PedSink</w:t>
            </w:r>
            <w:proofErr w:type="spellEnd"/>
            <w:r w:rsidRPr="00A54900">
              <w:rPr>
                <w:i/>
                <w:iCs/>
                <w:lang w:val="en-US"/>
              </w:rPr>
              <w:t xml:space="preserve"> </w:t>
            </w:r>
          </w:p>
        </w:tc>
        <w:tc>
          <w:tcPr>
            <w:tcW w:w="2244" w:type="dxa"/>
          </w:tcPr>
          <w:p w:rsidR="00632E29" w:rsidRPr="00632E29" w:rsidRDefault="008E1365" w:rsidP="00632E29">
            <w:pPr>
              <w:widowControl/>
              <w:autoSpaceDE/>
              <w:autoSpaceDN/>
              <w:jc w:val="center"/>
              <w:rPr>
                <w:sz w:val="24"/>
                <w:szCs w:val="24"/>
                <w:lang w:val="uk-UA"/>
              </w:rPr>
            </w:pPr>
            <w:r>
              <w:rPr>
                <w:noProof/>
                <w:sz w:val="24"/>
                <w:szCs w:val="24"/>
                <w:lang w:eastAsia="ru-RU"/>
              </w:rPr>
              <w:drawing>
                <wp:inline distT="0" distB="0" distL="0" distR="0">
                  <wp:extent cx="676275" cy="619125"/>
                  <wp:effectExtent l="19050" t="0" r="9525" b="0"/>
                  <wp:docPr id="133"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89" cstate="print"/>
                          <a:srcRect/>
                          <a:stretch>
                            <a:fillRect/>
                          </a:stretch>
                        </pic:blipFill>
                        <pic:spPr bwMode="auto">
                          <a:xfrm>
                            <a:off x="0" y="0"/>
                            <a:ext cx="676275" cy="619125"/>
                          </a:xfrm>
                          <a:prstGeom prst="rect">
                            <a:avLst/>
                          </a:prstGeom>
                          <a:noFill/>
                          <a:ln w="9525">
                            <a:noFill/>
                            <a:miter lim="800000"/>
                            <a:headEnd/>
                            <a:tailEnd/>
                          </a:ln>
                        </pic:spPr>
                      </pic:pic>
                    </a:graphicData>
                  </a:graphic>
                </wp:inline>
              </w:drawing>
            </w:r>
          </w:p>
        </w:tc>
        <w:tc>
          <w:tcPr>
            <w:tcW w:w="2826" w:type="dxa"/>
          </w:tcPr>
          <w:p w:rsidR="00632E29" w:rsidRPr="00632E29" w:rsidRDefault="008E1365" w:rsidP="00632E29">
            <w:pPr>
              <w:widowControl/>
              <w:autoSpaceDE/>
              <w:autoSpaceDN/>
              <w:jc w:val="center"/>
              <w:rPr>
                <w:sz w:val="24"/>
                <w:szCs w:val="24"/>
                <w:lang w:val="uk-UA"/>
              </w:rPr>
            </w:pPr>
            <w:r>
              <w:rPr>
                <w:noProof/>
                <w:sz w:val="24"/>
                <w:szCs w:val="24"/>
                <w:lang w:eastAsia="ru-RU"/>
              </w:rPr>
              <w:drawing>
                <wp:inline distT="0" distB="0" distL="0" distR="0">
                  <wp:extent cx="1552575" cy="1276350"/>
                  <wp:effectExtent l="19050" t="0" r="9525" b="0"/>
                  <wp:docPr id="134"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91" cstate="print"/>
                          <a:srcRect/>
                          <a:stretch>
                            <a:fillRect/>
                          </a:stretch>
                        </pic:blipFill>
                        <pic:spPr bwMode="auto">
                          <a:xfrm>
                            <a:off x="0" y="0"/>
                            <a:ext cx="1552575" cy="1276350"/>
                          </a:xfrm>
                          <a:prstGeom prst="rect">
                            <a:avLst/>
                          </a:prstGeom>
                          <a:noFill/>
                          <a:ln w="9525">
                            <a:noFill/>
                            <a:miter lim="800000"/>
                            <a:headEnd/>
                            <a:tailEnd/>
                          </a:ln>
                        </pic:spPr>
                      </pic:pic>
                    </a:graphicData>
                  </a:graphic>
                </wp:inline>
              </w:drawing>
            </w:r>
          </w:p>
        </w:tc>
        <w:tc>
          <w:tcPr>
            <w:tcW w:w="2252" w:type="dxa"/>
          </w:tcPr>
          <w:p w:rsidR="00632E29" w:rsidRPr="00632E29" w:rsidRDefault="008E1365" w:rsidP="00632E29">
            <w:pPr>
              <w:widowControl/>
              <w:autoSpaceDE/>
              <w:autoSpaceDN/>
              <w:jc w:val="center"/>
              <w:rPr>
                <w:sz w:val="24"/>
                <w:szCs w:val="24"/>
                <w:lang w:val="uk-UA"/>
              </w:rPr>
            </w:pPr>
            <w:r w:rsidRPr="008E1365">
              <w:rPr>
                <w:sz w:val="24"/>
                <w:szCs w:val="24"/>
                <w:lang w:val="uk-UA"/>
              </w:rPr>
              <w:t>Вихід із зони розмежування.</w:t>
            </w:r>
          </w:p>
        </w:tc>
      </w:tr>
    </w:tbl>
    <w:p w:rsidR="00ED7A16" w:rsidRDefault="00ED7A16" w:rsidP="00632E29">
      <w:pPr>
        <w:widowControl/>
        <w:autoSpaceDE/>
        <w:autoSpaceDN/>
        <w:spacing w:after="200" w:line="276" w:lineRule="auto"/>
        <w:jc w:val="center"/>
        <w:rPr>
          <w:sz w:val="28"/>
          <w:szCs w:val="28"/>
          <w:lang w:val="uk-UA"/>
        </w:rPr>
      </w:pPr>
    </w:p>
    <w:p w:rsidR="00ED7A16" w:rsidRDefault="00ED7A16">
      <w:pPr>
        <w:widowControl/>
        <w:autoSpaceDE/>
        <w:autoSpaceDN/>
        <w:spacing w:after="200" w:line="276" w:lineRule="auto"/>
        <w:rPr>
          <w:sz w:val="28"/>
          <w:szCs w:val="28"/>
          <w:lang w:val="uk-UA"/>
        </w:rPr>
      </w:pPr>
      <w:r>
        <w:rPr>
          <w:sz w:val="28"/>
          <w:szCs w:val="28"/>
          <w:lang w:val="uk-UA"/>
        </w:rPr>
        <w:br w:type="page"/>
      </w:r>
    </w:p>
    <w:p w:rsidR="00632E29" w:rsidRDefault="00A54900" w:rsidP="00632E29">
      <w:pPr>
        <w:widowControl/>
        <w:autoSpaceDE/>
        <w:autoSpaceDN/>
        <w:spacing w:after="200" w:line="276" w:lineRule="auto"/>
        <w:jc w:val="center"/>
        <w:rPr>
          <w:sz w:val="28"/>
          <w:szCs w:val="28"/>
          <w:lang w:val="uk-UA"/>
        </w:rPr>
      </w:pPr>
      <w:r w:rsidRPr="00A54900">
        <w:rPr>
          <w:sz w:val="28"/>
          <w:szCs w:val="28"/>
          <w:lang w:val="uk-UA"/>
        </w:rPr>
        <w:lastRenderedPageBreak/>
        <w:t>Додаток С</w:t>
      </w:r>
    </w:p>
    <w:p w:rsidR="00A54900" w:rsidRDefault="00A54900" w:rsidP="00632E29">
      <w:pPr>
        <w:widowControl/>
        <w:autoSpaceDE/>
        <w:autoSpaceDN/>
        <w:spacing w:after="200" w:line="276" w:lineRule="auto"/>
        <w:jc w:val="center"/>
        <w:rPr>
          <w:sz w:val="28"/>
          <w:szCs w:val="28"/>
          <w:lang w:val="uk-UA"/>
        </w:rPr>
      </w:pPr>
      <w:r w:rsidRPr="00A54900">
        <w:rPr>
          <w:sz w:val="28"/>
          <w:szCs w:val="28"/>
          <w:lang w:val="uk-UA"/>
        </w:rPr>
        <w:t>Прибуття представників клієнтських груп на станцію при ПГД 100 с</w:t>
      </w:r>
    </w:p>
    <w:tbl>
      <w:tblPr>
        <w:tblStyle w:val="a4"/>
        <w:tblpPr w:leftFromText="180" w:rightFromText="180" w:vertAnchor="text" w:tblpXSpec="center" w:tblpY="1"/>
        <w:tblOverlap w:val="never"/>
        <w:tblW w:w="0" w:type="auto"/>
        <w:tblLayout w:type="fixed"/>
        <w:tblLook w:val="04A0"/>
      </w:tblPr>
      <w:tblGrid>
        <w:gridCol w:w="1191"/>
        <w:gridCol w:w="760"/>
        <w:gridCol w:w="709"/>
        <w:gridCol w:w="709"/>
        <w:gridCol w:w="708"/>
        <w:gridCol w:w="709"/>
        <w:gridCol w:w="1166"/>
        <w:gridCol w:w="3087"/>
      </w:tblGrid>
      <w:tr w:rsidR="00A54900" w:rsidRPr="001D4B66" w:rsidTr="001D4B66">
        <w:tc>
          <w:tcPr>
            <w:tcW w:w="1191" w:type="dxa"/>
            <w:vMerge w:val="restart"/>
          </w:tcPr>
          <w:p w:rsidR="00A54900" w:rsidRPr="001D4B66" w:rsidRDefault="00A54900" w:rsidP="0039236D">
            <w:pPr>
              <w:widowControl/>
              <w:autoSpaceDE/>
              <w:autoSpaceDN/>
              <w:jc w:val="center"/>
              <w:rPr>
                <w:sz w:val="24"/>
                <w:szCs w:val="24"/>
                <w:lang w:val="uk-UA"/>
              </w:rPr>
            </w:pPr>
            <w:r w:rsidRPr="001D4B66">
              <w:rPr>
                <w:sz w:val="24"/>
                <w:szCs w:val="24"/>
                <w:lang w:val="uk-UA"/>
              </w:rPr>
              <w:t>Час прибуття поїзда на станцію</w:t>
            </w:r>
          </w:p>
        </w:tc>
        <w:tc>
          <w:tcPr>
            <w:tcW w:w="3595" w:type="dxa"/>
            <w:gridSpan w:val="5"/>
          </w:tcPr>
          <w:p w:rsidR="00A54900" w:rsidRPr="001D4B66" w:rsidRDefault="00A54900" w:rsidP="0039236D">
            <w:pPr>
              <w:widowControl/>
              <w:autoSpaceDE/>
              <w:autoSpaceDN/>
              <w:jc w:val="center"/>
              <w:rPr>
                <w:sz w:val="24"/>
                <w:szCs w:val="24"/>
                <w:lang w:val="uk-UA"/>
              </w:rPr>
            </w:pPr>
            <w:r w:rsidRPr="001D4B66">
              <w:rPr>
                <w:sz w:val="24"/>
                <w:szCs w:val="24"/>
                <w:lang w:val="uk-UA"/>
              </w:rPr>
              <w:t>Кількість представників клієнтської групи у поїзді</w:t>
            </w:r>
          </w:p>
        </w:tc>
        <w:tc>
          <w:tcPr>
            <w:tcW w:w="1166" w:type="dxa"/>
            <w:vMerge w:val="restart"/>
          </w:tcPr>
          <w:p w:rsidR="00A54900" w:rsidRPr="001D4B66" w:rsidRDefault="00A54900" w:rsidP="0039236D">
            <w:pPr>
              <w:widowControl/>
              <w:autoSpaceDE/>
              <w:autoSpaceDN/>
              <w:jc w:val="center"/>
              <w:rPr>
                <w:sz w:val="24"/>
                <w:szCs w:val="24"/>
                <w:lang w:val="uk-UA"/>
              </w:rPr>
            </w:pPr>
            <w:r w:rsidRPr="001D4B66">
              <w:rPr>
                <w:sz w:val="24"/>
                <w:szCs w:val="24"/>
                <w:lang w:val="uk-UA"/>
              </w:rPr>
              <w:t>Усього</w:t>
            </w:r>
          </w:p>
        </w:tc>
        <w:tc>
          <w:tcPr>
            <w:tcW w:w="3087" w:type="dxa"/>
            <w:vMerge w:val="restart"/>
          </w:tcPr>
          <w:p w:rsidR="00A54900" w:rsidRPr="001D4B66" w:rsidRDefault="00A54900" w:rsidP="0039236D">
            <w:pPr>
              <w:widowControl/>
              <w:autoSpaceDE/>
              <w:autoSpaceDN/>
              <w:jc w:val="center"/>
              <w:rPr>
                <w:sz w:val="24"/>
                <w:szCs w:val="24"/>
                <w:lang w:val="uk-UA"/>
              </w:rPr>
            </w:pPr>
            <w:r w:rsidRPr="001D4B66">
              <w:rPr>
                <w:sz w:val="24"/>
                <w:szCs w:val="24"/>
                <w:lang w:val="uk-UA"/>
              </w:rPr>
              <w:t>Частка вболівальників від максимальної місткості поїзда</w:t>
            </w:r>
          </w:p>
          <w:p w:rsidR="00A54900" w:rsidRPr="001D4B66" w:rsidRDefault="00A54900" w:rsidP="0039236D">
            <w:pPr>
              <w:widowControl/>
              <w:autoSpaceDE/>
              <w:autoSpaceDN/>
              <w:jc w:val="center"/>
              <w:rPr>
                <w:sz w:val="24"/>
                <w:szCs w:val="24"/>
                <w:lang w:val="uk-UA"/>
              </w:rPr>
            </w:pPr>
            <w:r w:rsidRPr="001D4B66">
              <w:rPr>
                <w:sz w:val="24"/>
                <w:szCs w:val="24"/>
                <w:lang w:val="uk-UA"/>
              </w:rPr>
              <w:t>При густині 5 чол./1 м2</w:t>
            </w:r>
          </w:p>
        </w:tc>
      </w:tr>
      <w:tr w:rsidR="00A54900" w:rsidRPr="001D4B66" w:rsidTr="001D4B66">
        <w:tc>
          <w:tcPr>
            <w:tcW w:w="1191" w:type="dxa"/>
            <w:vMerge/>
          </w:tcPr>
          <w:p w:rsidR="00A54900" w:rsidRPr="001D4B66" w:rsidRDefault="00A54900" w:rsidP="0039236D">
            <w:pPr>
              <w:widowControl/>
              <w:autoSpaceDE/>
              <w:autoSpaceDN/>
              <w:jc w:val="center"/>
              <w:rPr>
                <w:sz w:val="24"/>
                <w:szCs w:val="24"/>
                <w:lang w:val="uk-UA"/>
              </w:rPr>
            </w:pPr>
          </w:p>
        </w:tc>
        <w:tc>
          <w:tcPr>
            <w:tcW w:w="760" w:type="dxa"/>
          </w:tcPr>
          <w:p w:rsidR="00A54900" w:rsidRPr="001D4B66" w:rsidRDefault="00AB0FAA" w:rsidP="0039236D">
            <w:pPr>
              <w:widowControl/>
              <w:autoSpaceDE/>
              <w:autoSpaceDN/>
              <w:jc w:val="center"/>
              <w:rPr>
                <w:sz w:val="24"/>
                <w:szCs w:val="24"/>
                <w:lang w:val="uk-UA"/>
              </w:rPr>
            </w:pPr>
            <m:oMathPara>
              <m:oMath>
                <m:sSub>
                  <m:sSubPr>
                    <m:ctrlPr>
                      <w:rPr>
                        <w:rFonts w:ascii="Cambria Math" w:hAnsi="Cambria Math"/>
                        <w:i/>
                        <w:sz w:val="24"/>
                        <w:szCs w:val="24"/>
                        <w:lang w:val="uk-UA"/>
                      </w:rPr>
                    </m:ctrlPr>
                  </m:sSubPr>
                  <m:e>
                    <m:r>
                      <w:rPr>
                        <w:rFonts w:ascii="Cambria Math" w:hAnsi="Cambria Math"/>
                        <w:sz w:val="24"/>
                        <w:szCs w:val="24"/>
                        <w:lang w:val="en-US"/>
                      </w:rPr>
                      <m:t>g</m:t>
                    </m:r>
                  </m:e>
                  <m:sub>
                    <m:r>
                      <w:rPr>
                        <w:rFonts w:ascii="Cambria Math" w:hAnsi="Cambria Math"/>
                        <w:sz w:val="24"/>
                        <w:szCs w:val="24"/>
                        <w:lang w:val="uk-UA"/>
                      </w:rPr>
                      <m:t>1</m:t>
                    </m:r>
                  </m:sub>
                </m:sSub>
              </m:oMath>
            </m:oMathPara>
          </w:p>
        </w:tc>
        <w:tc>
          <w:tcPr>
            <w:tcW w:w="709" w:type="dxa"/>
          </w:tcPr>
          <w:p w:rsidR="00A54900" w:rsidRPr="001D4B66" w:rsidRDefault="00AB0FAA" w:rsidP="0039236D">
            <w:pPr>
              <w:widowControl/>
              <w:autoSpaceDE/>
              <w:autoSpaceDN/>
              <w:jc w:val="center"/>
              <w:rPr>
                <w:sz w:val="24"/>
                <w:szCs w:val="24"/>
                <w:lang w:val="uk-UA"/>
              </w:rPr>
            </w:pPr>
            <m:oMathPara>
              <m:oMath>
                <m:sSub>
                  <m:sSubPr>
                    <m:ctrlPr>
                      <w:rPr>
                        <w:rFonts w:ascii="Cambria Math" w:hAnsi="Cambria Math"/>
                        <w:i/>
                        <w:sz w:val="24"/>
                        <w:szCs w:val="24"/>
                        <w:lang w:val="uk-UA"/>
                      </w:rPr>
                    </m:ctrlPr>
                  </m:sSubPr>
                  <m:e>
                    <m:r>
                      <w:rPr>
                        <w:rFonts w:ascii="Cambria Math" w:hAnsi="Cambria Math"/>
                        <w:sz w:val="24"/>
                        <w:szCs w:val="24"/>
                        <w:lang w:val="en-US"/>
                      </w:rPr>
                      <m:t>g</m:t>
                    </m:r>
                  </m:e>
                  <m:sub>
                    <m:r>
                      <w:rPr>
                        <w:rFonts w:ascii="Cambria Math" w:hAnsi="Cambria Math"/>
                        <w:sz w:val="24"/>
                        <w:szCs w:val="24"/>
                        <w:lang w:val="uk-UA"/>
                      </w:rPr>
                      <m:t>2</m:t>
                    </m:r>
                  </m:sub>
                </m:sSub>
              </m:oMath>
            </m:oMathPara>
          </w:p>
        </w:tc>
        <w:tc>
          <w:tcPr>
            <w:tcW w:w="709" w:type="dxa"/>
          </w:tcPr>
          <w:p w:rsidR="00A54900" w:rsidRPr="001D4B66" w:rsidRDefault="00AB0FAA" w:rsidP="0039236D">
            <w:pPr>
              <w:widowControl/>
              <w:autoSpaceDE/>
              <w:autoSpaceDN/>
              <w:jc w:val="center"/>
              <w:rPr>
                <w:sz w:val="24"/>
                <w:szCs w:val="24"/>
                <w:lang w:val="uk-UA"/>
              </w:rPr>
            </w:pPr>
            <m:oMathPara>
              <m:oMath>
                <m:sSub>
                  <m:sSubPr>
                    <m:ctrlPr>
                      <w:rPr>
                        <w:rFonts w:ascii="Cambria Math" w:hAnsi="Cambria Math"/>
                        <w:i/>
                        <w:sz w:val="24"/>
                        <w:szCs w:val="24"/>
                        <w:lang w:val="uk-UA"/>
                      </w:rPr>
                    </m:ctrlPr>
                  </m:sSubPr>
                  <m:e>
                    <m:r>
                      <w:rPr>
                        <w:rFonts w:ascii="Cambria Math" w:hAnsi="Cambria Math"/>
                        <w:sz w:val="24"/>
                        <w:szCs w:val="24"/>
                        <w:lang w:val="en-US"/>
                      </w:rPr>
                      <m:t>g</m:t>
                    </m:r>
                  </m:e>
                  <m:sub>
                    <m:r>
                      <w:rPr>
                        <w:rFonts w:ascii="Cambria Math" w:hAnsi="Cambria Math"/>
                        <w:sz w:val="24"/>
                        <w:szCs w:val="24"/>
                        <w:lang w:val="uk-UA"/>
                      </w:rPr>
                      <m:t>3</m:t>
                    </m:r>
                  </m:sub>
                </m:sSub>
              </m:oMath>
            </m:oMathPara>
          </w:p>
        </w:tc>
        <w:tc>
          <w:tcPr>
            <w:tcW w:w="708" w:type="dxa"/>
          </w:tcPr>
          <w:p w:rsidR="00A54900" w:rsidRPr="001D4B66" w:rsidRDefault="00AB0FAA" w:rsidP="0039236D">
            <w:pPr>
              <w:widowControl/>
              <w:autoSpaceDE/>
              <w:autoSpaceDN/>
              <w:jc w:val="center"/>
              <w:rPr>
                <w:sz w:val="24"/>
                <w:szCs w:val="24"/>
                <w:lang w:val="uk-UA"/>
              </w:rPr>
            </w:pPr>
            <m:oMathPara>
              <m:oMath>
                <m:sSub>
                  <m:sSubPr>
                    <m:ctrlPr>
                      <w:rPr>
                        <w:rFonts w:ascii="Cambria Math" w:hAnsi="Cambria Math"/>
                        <w:i/>
                        <w:sz w:val="24"/>
                        <w:szCs w:val="24"/>
                        <w:lang w:val="uk-UA"/>
                      </w:rPr>
                    </m:ctrlPr>
                  </m:sSubPr>
                  <m:e>
                    <m:r>
                      <w:rPr>
                        <w:rFonts w:ascii="Cambria Math" w:hAnsi="Cambria Math"/>
                        <w:sz w:val="24"/>
                        <w:szCs w:val="24"/>
                        <w:lang w:val="en-US"/>
                      </w:rPr>
                      <m:t>g</m:t>
                    </m:r>
                  </m:e>
                  <m:sub>
                    <m:r>
                      <w:rPr>
                        <w:rFonts w:ascii="Cambria Math" w:hAnsi="Cambria Math"/>
                        <w:sz w:val="24"/>
                        <w:szCs w:val="24"/>
                        <w:lang w:val="uk-UA"/>
                      </w:rPr>
                      <m:t>4</m:t>
                    </m:r>
                  </m:sub>
                </m:sSub>
              </m:oMath>
            </m:oMathPara>
          </w:p>
        </w:tc>
        <w:tc>
          <w:tcPr>
            <w:tcW w:w="709" w:type="dxa"/>
          </w:tcPr>
          <w:p w:rsidR="00A54900" w:rsidRPr="001D4B66" w:rsidRDefault="00AB0FAA" w:rsidP="0039236D">
            <w:pPr>
              <w:widowControl/>
              <w:autoSpaceDE/>
              <w:autoSpaceDN/>
              <w:jc w:val="center"/>
              <w:rPr>
                <w:sz w:val="24"/>
                <w:szCs w:val="24"/>
                <w:lang w:val="uk-UA"/>
              </w:rPr>
            </w:pPr>
            <m:oMathPara>
              <m:oMath>
                <m:sSub>
                  <m:sSubPr>
                    <m:ctrlPr>
                      <w:rPr>
                        <w:rFonts w:ascii="Cambria Math" w:hAnsi="Cambria Math"/>
                        <w:i/>
                        <w:sz w:val="24"/>
                        <w:szCs w:val="24"/>
                        <w:lang w:val="uk-UA"/>
                      </w:rPr>
                    </m:ctrlPr>
                  </m:sSubPr>
                  <m:e>
                    <m:r>
                      <w:rPr>
                        <w:rFonts w:ascii="Cambria Math" w:hAnsi="Cambria Math"/>
                        <w:sz w:val="24"/>
                        <w:szCs w:val="24"/>
                        <w:lang w:val="en-US"/>
                      </w:rPr>
                      <m:t>g</m:t>
                    </m:r>
                  </m:e>
                  <m:sub>
                    <m:r>
                      <w:rPr>
                        <w:rFonts w:ascii="Cambria Math" w:hAnsi="Cambria Math"/>
                        <w:sz w:val="24"/>
                        <w:szCs w:val="24"/>
                        <w:lang w:val="uk-UA"/>
                      </w:rPr>
                      <m:t>5</m:t>
                    </m:r>
                  </m:sub>
                </m:sSub>
              </m:oMath>
            </m:oMathPara>
          </w:p>
        </w:tc>
        <w:tc>
          <w:tcPr>
            <w:tcW w:w="1166" w:type="dxa"/>
            <w:vMerge/>
          </w:tcPr>
          <w:p w:rsidR="00A54900" w:rsidRPr="001D4B66" w:rsidRDefault="00A54900" w:rsidP="0039236D">
            <w:pPr>
              <w:widowControl/>
              <w:autoSpaceDE/>
              <w:autoSpaceDN/>
              <w:jc w:val="center"/>
              <w:rPr>
                <w:sz w:val="24"/>
                <w:szCs w:val="24"/>
                <w:lang w:val="uk-UA"/>
              </w:rPr>
            </w:pPr>
          </w:p>
        </w:tc>
        <w:tc>
          <w:tcPr>
            <w:tcW w:w="3087" w:type="dxa"/>
            <w:vMerge/>
          </w:tcPr>
          <w:p w:rsidR="00A54900" w:rsidRPr="001D4B66" w:rsidRDefault="00A54900" w:rsidP="0039236D">
            <w:pPr>
              <w:widowControl/>
              <w:autoSpaceDE/>
              <w:autoSpaceDN/>
              <w:jc w:val="center"/>
              <w:rPr>
                <w:sz w:val="24"/>
                <w:szCs w:val="24"/>
                <w:lang w:val="uk-UA"/>
              </w:rPr>
            </w:pPr>
          </w:p>
        </w:tc>
      </w:tr>
      <w:tr w:rsidR="00A54900" w:rsidRPr="001D4B66" w:rsidTr="001D4B66">
        <w:tc>
          <w:tcPr>
            <w:tcW w:w="1191" w:type="dxa"/>
          </w:tcPr>
          <w:p w:rsidR="00A54900" w:rsidRPr="001D4B66" w:rsidRDefault="00A54900" w:rsidP="0039236D">
            <w:pPr>
              <w:pStyle w:val="Default"/>
              <w:jc w:val="center"/>
              <w:rPr>
                <w:lang w:val="en-US"/>
              </w:rPr>
            </w:pPr>
            <w:r w:rsidRPr="001D4B66">
              <w:t xml:space="preserve">16:00:01 </w:t>
            </w:r>
          </w:p>
        </w:tc>
        <w:tc>
          <w:tcPr>
            <w:tcW w:w="760" w:type="dxa"/>
          </w:tcPr>
          <w:p w:rsidR="00A54900" w:rsidRPr="001D4B66" w:rsidRDefault="00177B6A" w:rsidP="00177B6A">
            <w:pPr>
              <w:pStyle w:val="Default"/>
              <w:jc w:val="center"/>
              <w:rPr>
                <w:lang w:val="en-US"/>
              </w:rPr>
            </w:pPr>
            <w:r w:rsidRPr="001D4B66">
              <w:t xml:space="preserve">17 </w:t>
            </w:r>
          </w:p>
        </w:tc>
        <w:tc>
          <w:tcPr>
            <w:tcW w:w="709" w:type="dxa"/>
          </w:tcPr>
          <w:p w:rsidR="00A54900" w:rsidRPr="001D4B66" w:rsidRDefault="009847C2" w:rsidP="0039236D">
            <w:pPr>
              <w:widowControl/>
              <w:autoSpaceDE/>
              <w:autoSpaceDN/>
              <w:jc w:val="center"/>
              <w:rPr>
                <w:sz w:val="24"/>
                <w:szCs w:val="24"/>
                <w:lang w:val="en-US"/>
              </w:rPr>
            </w:pPr>
            <w:r w:rsidRPr="001D4B66">
              <w:rPr>
                <w:sz w:val="24"/>
                <w:szCs w:val="24"/>
                <w:lang w:val="en-US"/>
              </w:rPr>
              <w:t>10</w:t>
            </w:r>
          </w:p>
        </w:tc>
        <w:tc>
          <w:tcPr>
            <w:tcW w:w="709" w:type="dxa"/>
          </w:tcPr>
          <w:p w:rsidR="00A54900" w:rsidRPr="001D4B66" w:rsidRDefault="009847C2" w:rsidP="0039236D">
            <w:pPr>
              <w:widowControl/>
              <w:autoSpaceDE/>
              <w:autoSpaceDN/>
              <w:jc w:val="center"/>
              <w:rPr>
                <w:sz w:val="24"/>
                <w:szCs w:val="24"/>
                <w:lang w:val="en-US"/>
              </w:rPr>
            </w:pPr>
            <w:r w:rsidRPr="001D4B66">
              <w:rPr>
                <w:sz w:val="24"/>
                <w:szCs w:val="24"/>
                <w:lang w:val="en-US"/>
              </w:rPr>
              <w:t>10</w:t>
            </w:r>
          </w:p>
        </w:tc>
        <w:tc>
          <w:tcPr>
            <w:tcW w:w="708" w:type="dxa"/>
          </w:tcPr>
          <w:p w:rsidR="00A54900" w:rsidRPr="001D4B66" w:rsidRDefault="009847C2" w:rsidP="0039236D">
            <w:pPr>
              <w:widowControl/>
              <w:autoSpaceDE/>
              <w:autoSpaceDN/>
              <w:jc w:val="center"/>
              <w:rPr>
                <w:sz w:val="24"/>
                <w:szCs w:val="24"/>
                <w:lang w:val="en-US"/>
              </w:rPr>
            </w:pPr>
            <w:r w:rsidRPr="001D4B66">
              <w:rPr>
                <w:sz w:val="24"/>
                <w:szCs w:val="24"/>
                <w:lang w:val="en-US"/>
              </w:rPr>
              <w:t>10</w:t>
            </w:r>
          </w:p>
        </w:tc>
        <w:tc>
          <w:tcPr>
            <w:tcW w:w="709" w:type="dxa"/>
          </w:tcPr>
          <w:p w:rsidR="00A54900" w:rsidRPr="001D4B66" w:rsidRDefault="009847C2" w:rsidP="0039236D">
            <w:pPr>
              <w:widowControl/>
              <w:autoSpaceDE/>
              <w:autoSpaceDN/>
              <w:jc w:val="center"/>
              <w:rPr>
                <w:sz w:val="24"/>
                <w:szCs w:val="24"/>
                <w:lang w:val="en-US"/>
              </w:rPr>
            </w:pPr>
            <w:r w:rsidRPr="001D4B66">
              <w:rPr>
                <w:sz w:val="24"/>
                <w:szCs w:val="24"/>
                <w:lang w:val="en-US"/>
              </w:rPr>
              <w:t>1</w:t>
            </w:r>
          </w:p>
        </w:tc>
        <w:tc>
          <w:tcPr>
            <w:tcW w:w="1166" w:type="dxa"/>
          </w:tcPr>
          <w:p w:rsidR="00A54900" w:rsidRPr="001D4B66" w:rsidRDefault="009847C2" w:rsidP="0039236D">
            <w:pPr>
              <w:widowControl/>
              <w:autoSpaceDE/>
              <w:autoSpaceDN/>
              <w:jc w:val="center"/>
              <w:rPr>
                <w:sz w:val="24"/>
                <w:szCs w:val="24"/>
                <w:lang w:val="en-US"/>
              </w:rPr>
            </w:pPr>
            <w:r w:rsidRPr="001D4B66">
              <w:rPr>
                <w:sz w:val="24"/>
                <w:szCs w:val="24"/>
                <w:lang w:val="en-US"/>
              </w:rPr>
              <w:t>48</w:t>
            </w:r>
          </w:p>
        </w:tc>
        <w:tc>
          <w:tcPr>
            <w:tcW w:w="3087" w:type="dxa"/>
          </w:tcPr>
          <w:p w:rsidR="00A54900" w:rsidRPr="001D4B66" w:rsidRDefault="009847C2" w:rsidP="0039236D">
            <w:pPr>
              <w:widowControl/>
              <w:autoSpaceDE/>
              <w:autoSpaceDN/>
              <w:jc w:val="center"/>
              <w:rPr>
                <w:sz w:val="24"/>
                <w:szCs w:val="24"/>
                <w:lang w:val="en-US"/>
              </w:rPr>
            </w:pPr>
            <w:r w:rsidRPr="001D4B66">
              <w:rPr>
                <w:sz w:val="24"/>
                <w:szCs w:val="24"/>
                <w:lang w:val="en-US"/>
              </w:rPr>
              <w:t>3%</w:t>
            </w:r>
          </w:p>
        </w:tc>
      </w:tr>
      <w:tr w:rsidR="00A54900" w:rsidRPr="001D4B66" w:rsidTr="001D4B66">
        <w:tc>
          <w:tcPr>
            <w:tcW w:w="1191" w:type="dxa"/>
          </w:tcPr>
          <w:p w:rsidR="00A54900" w:rsidRPr="001D4B66" w:rsidRDefault="00A54900" w:rsidP="0039236D">
            <w:pPr>
              <w:pStyle w:val="Default"/>
              <w:jc w:val="center"/>
              <w:rPr>
                <w:lang w:val="en-US"/>
              </w:rPr>
            </w:pPr>
            <w:r w:rsidRPr="001D4B66">
              <w:t xml:space="preserve">16:01:41 </w:t>
            </w:r>
          </w:p>
        </w:tc>
        <w:tc>
          <w:tcPr>
            <w:tcW w:w="760" w:type="dxa"/>
          </w:tcPr>
          <w:p w:rsidR="00A54900" w:rsidRPr="001D4B66" w:rsidRDefault="00177B6A" w:rsidP="0039236D">
            <w:pPr>
              <w:widowControl/>
              <w:autoSpaceDE/>
              <w:autoSpaceDN/>
              <w:jc w:val="center"/>
              <w:rPr>
                <w:sz w:val="24"/>
                <w:szCs w:val="24"/>
                <w:lang w:val="uk-UA"/>
              </w:rPr>
            </w:pPr>
            <w:r w:rsidRPr="001D4B66">
              <w:rPr>
                <w:sz w:val="24"/>
                <w:szCs w:val="24"/>
              </w:rPr>
              <w:t>17</w:t>
            </w:r>
          </w:p>
        </w:tc>
        <w:tc>
          <w:tcPr>
            <w:tcW w:w="709" w:type="dxa"/>
          </w:tcPr>
          <w:p w:rsidR="00A54900" w:rsidRPr="001D4B66" w:rsidRDefault="009847C2" w:rsidP="0039236D">
            <w:pPr>
              <w:widowControl/>
              <w:autoSpaceDE/>
              <w:autoSpaceDN/>
              <w:jc w:val="center"/>
              <w:rPr>
                <w:sz w:val="24"/>
                <w:szCs w:val="24"/>
                <w:lang w:val="en-US"/>
              </w:rPr>
            </w:pPr>
            <w:r w:rsidRPr="001D4B66">
              <w:rPr>
                <w:sz w:val="24"/>
                <w:szCs w:val="24"/>
                <w:lang w:val="en-US"/>
              </w:rPr>
              <w:t>10</w:t>
            </w:r>
          </w:p>
        </w:tc>
        <w:tc>
          <w:tcPr>
            <w:tcW w:w="709" w:type="dxa"/>
          </w:tcPr>
          <w:p w:rsidR="00A54900" w:rsidRPr="001D4B66" w:rsidRDefault="009847C2" w:rsidP="0039236D">
            <w:pPr>
              <w:widowControl/>
              <w:autoSpaceDE/>
              <w:autoSpaceDN/>
              <w:jc w:val="center"/>
              <w:rPr>
                <w:sz w:val="24"/>
                <w:szCs w:val="24"/>
                <w:lang w:val="en-US"/>
              </w:rPr>
            </w:pPr>
            <w:r w:rsidRPr="001D4B66">
              <w:rPr>
                <w:sz w:val="24"/>
                <w:szCs w:val="24"/>
                <w:lang w:val="en-US"/>
              </w:rPr>
              <w:t>15</w:t>
            </w:r>
          </w:p>
        </w:tc>
        <w:tc>
          <w:tcPr>
            <w:tcW w:w="708" w:type="dxa"/>
          </w:tcPr>
          <w:p w:rsidR="00A54900" w:rsidRPr="001D4B66" w:rsidRDefault="009847C2" w:rsidP="0039236D">
            <w:pPr>
              <w:widowControl/>
              <w:autoSpaceDE/>
              <w:autoSpaceDN/>
              <w:jc w:val="center"/>
              <w:rPr>
                <w:sz w:val="24"/>
                <w:szCs w:val="24"/>
                <w:lang w:val="en-US"/>
              </w:rPr>
            </w:pPr>
            <w:r w:rsidRPr="001D4B66">
              <w:rPr>
                <w:sz w:val="24"/>
                <w:szCs w:val="24"/>
                <w:lang w:val="en-US"/>
              </w:rPr>
              <w:t>20</w:t>
            </w:r>
          </w:p>
        </w:tc>
        <w:tc>
          <w:tcPr>
            <w:tcW w:w="709" w:type="dxa"/>
          </w:tcPr>
          <w:p w:rsidR="00A54900" w:rsidRPr="001D4B66" w:rsidRDefault="009847C2" w:rsidP="0039236D">
            <w:pPr>
              <w:widowControl/>
              <w:autoSpaceDE/>
              <w:autoSpaceDN/>
              <w:jc w:val="center"/>
              <w:rPr>
                <w:sz w:val="24"/>
                <w:szCs w:val="24"/>
                <w:lang w:val="en-US"/>
              </w:rPr>
            </w:pPr>
            <w:r w:rsidRPr="001D4B66">
              <w:rPr>
                <w:sz w:val="24"/>
                <w:szCs w:val="24"/>
                <w:lang w:val="en-US"/>
              </w:rPr>
              <w:t>1</w:t>
            </w:r>
          </w:p>
        </w:tc>
        <w:tc>
          <w:tcPr>
            <w:tcW w:w="1166" w:type="dxa"/>
          </w:tcPr>
          <w:p w:rsidR="00A54900" w:rsidRPr="001D4B66" w:rsidRDefault="009847C2" w:rsidP="0039236D">
            <w:pPr>
              <w:widowControl/>
              <w:autoSpaceDE/>
              <w:autoSpaceDN/>
              <w:jc w:val="center"/>
              <w:rPr>
                <w:sz w:val="24"/>
                <w:szCs w:val="24"/>
                <w:lang w:val="en-US"/>
              </w:rPr>
            </w:pPr>
            <w:r w:rsidRPr="001D4B66">
              <w:rPr>
                <w:sz w:val="24"/>
                <w:szCs w:val="24"/>
                <w:lang w:val="en-US"/>
              </w:rPr>
              <w:t>64</w:t>
            </w:r>
          </w:p>
        </w:tc>
        <w:tc>
          <w:tcPr>
            <w:tcW w:w="3087" w:type="dxa"/>
          </w:tcPr>
          <w:p w:rsidR="00A54900" w:rsidRPr="001D4B66" w:rsidRDefault="009847C2" w:rsidP="0039236D">
            <w:pPr>
              <w:widowControl/>
              <w:autoSpaceDE/>
              <w:autoSpaceDN/>
              <w:jc w:val="center"/>
              <w:rPr>
                <w:sz w:val="24"/>
                <w:szCs w:val="24"/>
                <w:lang w:val="en-US"/>
              </w:rPr>
            </w:pPr>
            <w:r w:rsidRPr="001D4B66">
              <w:rPr>
                <w:sz w:val="24"/>
                <w:szCs w:val="24"/>
                <w:lang w:val="en-US"/>
              </w:rPr>
              <w:t>4%</w:t>
            </w:r>
          </w:p>
        </w:tc>
      </w:tr>
      <w:tr w:rsidR="00A54900" w:rsidRPr="001D4B66" w:rsidTr="001D4B66">
        <w:tc>
          <w:tcPr>
            <w:tcW w:w="1191" w:type="dxa"/>
          </w:tcPr>
          <w:p w:rsidR="00A54900" w:rsidRPr="001D4B66" w:rsidRDefault="00A54900" w:rsidP="0039236D">
            <w:pPr>
              <w:pStyle w:val="Default"/>
              <w:jc w:val="center"/>
              <w:rPr>
                <w:lang w:val="en-US"/>
              </w:rPr>
            </w:pPr>
            <w:r w:rsidRPr="001D4B66">
              <w:t xml:space="preserve">16:03:21 </w:t>
            </w:r>
          </w:p>
        </w:tc>
        <w:tc>
          <w:tcPr>
            <w:tcW w:w="760" w:type="dxa"/>
          </w:tcPr>
          <w:p w:rsidR="00A54900" w:rsidRPr="001D4B66" w:rsidRDefault="00177B6A" w:rsidP="0039236D">
            <w:pPr>
              <w:widowControl/>
              <w:autoSpaceDE/>
              <w:autoSpaceDN/>
              <w:jc w:val="center"/>
              <w:rPr>
                <w:sz w:val="24"/>
                <w:szCs w:val="24"/>
                <w:lang w:val="uk-UA"/>
              </w:rPr>
            </w:pPr>
            <w:r w:rsidRPr="001D4B66">
              <w:rPr>
                <w:sz w:val="24"/>
                <w:szCs w:val="24"/>
              </w:rPr>
              <w:t>17</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10</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20</w:t>
            </w:r>
          </w:p>
        </w:tc>
        <w:tc>
          <w:tcPr>
            <w:tcW w:w="708" w:type="dxa"/>
          </w:tcPr>
          <w:p w:rsidR="00A54900" w:rsidRPr="001D4B66" w:rsidRDefault="00C67DB3" w:rsidP="0039236D">
            <w:pPr>
              <w:widowControl/>
              <w:autoSpaceDE/>
              <w:autoSpaceDN/>
              <w:jc w:val="center"/>
              <w:rPr>
                <w:sz w:val="24"/>
                <w:szCs w:val="24"/>
                <w:lang w:val="en-US"/>
              </w:rPr>
            </w:pPr>
            <w:r w:rsidRPr="001D4B66">
              <w:rPr>
                <w:sz w:val="24"/>
                <w:szCs w:val="24"/>
                <w:lang w:val="en-US"/>
              </w:rPr>
              <w:t>30</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2</w:t>
            </w:r>
          </w:p>
        </w:tc>
        <w:tc>
          <w:tcPr>
            <w:tcW w:w="1166" w:type="dxa"/>
          </w:tcPr>
          <w:p w:rsidR="00A54900" w:rsidRPr="001D4B66" w:rsidRDefault="00C67DB3" w:rsidP="0039236D">
            <w:pPr>
              <w:widowControl/>
              <w:autoSpaceDE/>
              <w:autoSpaceDN/>
              <w:jc w:val="center"/>
              <w:rPr>
                <w:sz w:val="24"/>
                <w:szCs w:val="24"/>
                <w:lang w:val="en-US"/>
              </w:rPr>
            </w:pPr>
            <w:r w:rsidRPr="001D4B66">
              <w:rPr>
                <w:sz w:val="24"/>
                <w:szCs w:val="24"/>
                <w:lang w:val="en-US"/>
              </w:rPr>
              <w:t>79</w:t>
            </w:r>
          </w:p>
        </w:tc>
        <w:tc>
          <w:tcPr>
            <w:tcW w:w="3087" w:type="dxa"/>
          </w:tcPr>
          <w:p w:rsidR="00A54900" w:rsidRPr="001D4B66" w:rsidRDefault="00C67DB3" w:rsidP="0039236D">
            <w:pPr>
              <w:widowControl/>
              <w:autoSpaceDE/>
              <w:autoSpaceDN/>
              <w:jc w:val="center"/>
              <w:rPr>
                <w:sz w:val="24"/>
                <w:szCs w:val="24"/>
                <w:lang w:val="en-US"/>
              </w:rPr>
            </w:pPr>
            <w:r w:rsidRPr="001D4B66">
              <w:rPr>
                <w:sz w:val="24"/>
                <w:szCs w:val="24"/>
                <w:lang w:val="en-US"/>
              </w:rPr>
              <w:t>5%</w:t>
            </w:r>
          </w:p>
        </w:tc>
      </w:tr>
      <w:tr w:rsidR="00A54900" w:rsidRPr="001D4B66" w:rsidTr="001D4B66">
        <w:tc>
          <w:tcPr>
            <w:tcW w:w="1191" w:type="dxa"/>
          </w:tcPr>
          <w:p w:rsidR="00A54900" w:rsidRPr="001D4B66" w:rsidRDefault="0039236D" w:rsidP="0039236D">
            <w:pPr>
              <w:pStyle w:val="Default"/>
              <w:rPr>
                <w:lang w:val="en-US"/>
              </w:rPr>
            </w:pPr>
            <w:r w:rsidRPr="001D4B66">
              <w:t xml:space="preserve">16:05:01 </w:t>
            </w:r>
          </w:p>
        </w:tc>
        <w:tc>
          <w:tcPr>
            <w:tcW w:w="760" w:type="dxa"/>
          </w:tcPr>
          <w:p w:rsidR="00A54900" w:rsidRPr="001D4B66" w:rsidRDefault="00177B6A" w:rsidP="0039236D">
            <w:pPr>
              <w:widowControl/>
              <w:autoSpaceDE/>
              <w:autoSpaceDN/>
              <w:jc w:val="center"/>
              <w:rPr>
                <w:sz w:val="24"/>
                <w:szCs w:val="24"/>
                <w:lang w:val="uk-UA"/>
              </w:rPr>
            </w:pPr>
            <w:r w:rsidRPr="001D4B66">
              <w:rPr>
                <w:sz w:val="24"/>
                <w:szCs w:val="24"/>
              </w:rPr>
              <w:t>17</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10</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30</w:t>
            </w:r>
          </w:p>
        </w:tc>
        <w:tc>
          <w:tcPr>
            <w:tcW w:w="708" w:type="dxa"/>
          </w:tcPr>
          <w:p w:rsidR="00A54900" w:rsidRPr="001D4B66" w:rsidRDefault="00C67DB3" w:rsidP="0039236D">
            <w:pPr>
              <w:widowControl/>
              <w:autoSpaceDE/>
              <w:autoSpaceDN/>
              <w:jc w:val="center"/>
              <w:rPr>
                <w:sz w:val="24"/>
                <w:szCs w:val="24"/>
                <w:lang w:val="en-US"/>
              </w:rPr>
            </w:pPr>
            <w:r w:rsidRPr="001D4B66">
              <w:rPr>
                <w:sz w:val="24"/>
                <w:szCs w:val="24"/>
                <w:lang w:val="en-US"/>
              </w:rPr>
              <w:t>30</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4</w:t>
            </w:r>
          </w:p>
        </w:tc>
        <w:tc>
          <w:tcPr>
            <w:tcW w:w="1166" w:type="dxa"/>
          </w:tcPr>
          <w:p w:rsidR="00A54900" w:rsidRPr="001D4B66" w:rsidRDefault="00C67DB3" w:rsidP="0039236D">
            <w:pPr>
              <w:widowControl/>
              <w:autoSpaceDE/>
              <w:autoSpaceDN/>
              <w:jc w:val="center"/>
              <w:rPr>
                <w:sz w:val="24"/>
                <w:szCs w:val="24"/>
                <w:lang w:val="en-US"/>
              </w:rPr>
            </w:pPr>
            <w:r w:rsidRPr="001D4B66">
              <w:rPr>
                <w:sz w:val="24"/>
                <w:szCs w:val="24"/>
                <w:lang w:val="en-US"/>
              </w:rPr>
              <w:t>91</w:t>
            </w:r>
          </w:p>
        </w:tc>
        <w:tc>
          <w:tcPr>
            <w:tcW w:w="3087" w:type="dxa"/>
          </w:tcPr>
          <w:p w:rsidR="00A54900" w:rsidRPr="001D4B66" w:rsidRDefault="00C67DB3" w:rsidP="0039236D">
            <w:pPr>
              <w:widowControl/>
              <w:autoSpaceDE/>
              <w:autoSpaceDN/>
              <w:jc w:val="center"/>
              <w:rPr>
                <w:sz w:val="24"/>
                <w:szCs w:val="24"/>
                <w:lang w:val="en-US"/>
              </w:rPr>
            </w:pPr>
            <w:r w:rsidRPr="001D4B66">
              <w:rPr>
                <w:sz w:val="24"/>
                <w:szCs w:val="24"/>
                <w:lang w:val="en-US"/>
              </w:rPr>
              <w:t>6%</w:t>
            </w:r>
          </w:p>
        </w:tc>
      </w:tr>
      <w:tr w:rsidR="00A54900" w:rsidRPr="001D4B66" w:rsidTr="001D4B66">
        <w:tc>
          <w:tcPr>
            <w:tcW w:w="1191" w:type="dxa"/>
          </w:tcPr>
          <w:p w:rsidR="00A54900" w:rsidRPr="001D4B66" w:rsidRDefault="0039236D" w:rsidP="0039236D">
            <w:pPr>
              <w:pStyle w:val="Default"/>
              <w:rPr>
                <w:lang w:val="en-US"/>
              </w:rPr>
            </w:pPr>
            <w:r w:rsidRPr="001D4B66">
              <w:t xml:space="preserve">16:06:41 </w:t>
            </w:r>
          </w:p>
        </w:tc>
        <w:tc>
          <w:tcPr>
            <w:tcW w:w="760" w:type="dxa"/>
          </w:tcPr>
          <w:p w:rsidR="00A54900" w:rsidRPr="001D4B66" w:rsidRDefault="00177B6A" w:rsidP="0039236D">
            <w:pPr>
              <w:widowControl/>
              <w:autoSpaceDE/>
              <w:autoSpaceDN/>
              <w:jc w:val="center"/>
              <w:rPr>
                <w:sz w:val="24"/>
                <w:szCs w:val="24"/>
                <w:lang w:val="uk-UA"/>
              </w:rPr>
            </w:pPr>
            <w:r w:rsidRPr="001D4B66">
              <w:rPr>
                <w:sz w:val="24"/>
                <w:szCs w:val="24"/>
              </w:rPr>
              <w:t>17</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10</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40</w:t>
            </w:r>
          </w:p>
        </w:tc>
        <w:tc>
          <w:tcPr>
            <w:tcW w:w="708" w:type="dxa"/>
          </w:tcPr>
          <w:p w:rsidR="00A54900" w:rsidRPr="001D4B66" w:rsidRDefault="00C67DB3" w:rsidP="0039236D">
            <w:pPr>
              <w:widowControl/>
              <w:autoSpaceDE/>
              <w:autoSpaceDN/>
              <w:jc w:val="center"/>
              <w:rPr>
                <w:sz w:val="24"/>
                <w:szCs w:val="24"/>
                <w:lang w:val="en-US"/>
              </w:rPr>
            </w:pPr>
            <w:r w:rsidRPr="001D4B66">
              <w:rPr>
                <w:sz w:val="24"/>
                <w:szCs w:val="24"/>
                <w:lang w:val="en-US"/>
              </w:rPr>
              <w:t>40</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5</w:t>
            </w:r>
          </w:p>
        </w:tc>
        <w:tc>
          <w:tcPr>
            <w:tcW w:w="1166" w:type="dxa"/>
          </w:tcPr>
          <w:p w:rsidR="00A54900" w:rsidRPr="001D4B66" w:rsidRDefault="00C67DB3" w:rsidP="0039236D">
            <w:pPr>
              <w:widowControl/>
              <w:autoSpaceDE/>
              <w:autoSpaceDN/>
              <w:jc w:val="center"/>
              <w:rPr>
                <w:sz w:val="24"/>
                <w:szCs w:val="24"/>
                <w:lang w:val="en-US"/>
              </w:rPr>
            </w:pPr>
            <w:r w:rsidRPr="001D4B66">
              <w:rPr>
                <w:sz w:val="24"/>
                <w:szCs w:val="24"/>
                <w:lang w:val="en-US"/>
              </w:rPr>
              <w:t>112</w:t>
            </w:r>
          </w:p>
        </w:tc>
        <w:tc>
          <w:tcPr>
            <w:tcW w:w="3087" w:type="dxa"/>
          </w:tcPr>
          <w:p w:rsidR="00A54900" w:rsidRPr="001D4B66" w:rsidRDefault="00C67DB3" w:rsidP="0039236D">
            <w:pPr>
              <w:widowControl/>
              <w:autoSpaceDE/>
              <w:autoSpaceDN/>
              <w:jc w:val="center"/>
              <w:rPr>
                <w:sz w:val="24"/>
                <w:szCs w:val="24"/>
                <w:lang w:val="en-US"/>
              </w:rPr>
            </w:pPr>
            <w:r w:rsidRPr="001D4B66">
              <w:rPr>
                <w:sz w:val="24"/>
                <w:szCs w:val="24"/>
                <w:lang w:val="en-US"/>
              </w:rPr>
              <w:t>8%</w:t>
            </w:r>
          </w:p>
        </w:tc>
      </w:tr>
      <w:tr w:rsidR="00A54900" w:rsidRPr="001D4B66" w:rsidTr="001D4B66">
        <w:tc>
          <w:tcPr>
            <w:tcW w:w="1191" w:type="dxa"/>
          </w:tcPr>
          <w:p w:rsidR="00A54900" w:rsidRPr="001D4B66" w:rsidRDefault="0039236D" w:rsidP="0039236D">
            <w:pPr>
              <w:pStyle w:val="Default"/>
              <w:rPr>
                <w:lang w:val="en-US"/>
              </w:rPr>
            </w:pPr>
            <w:r w:rsidRPr="001D4B66">
              <w:t xml:space="preserve">16:08:21 </w:t>
            </w:r>
          </w:p>
        </w:tc>
        <w:tc>
          <w:tcPr>
            <w:tcW w:w="760" w:type="dxa"/>
          </w:tcPr>
          <w:p w:rsidR="00A54900" w:rsidRPr="001D4B66" w:rsidRDefault="00177B6A" w:rsidP="00177B6A">
            <w:pPr>
              <w:pStyle w:val="Default"/>
              <w:jc w:val="center"/>
              <w:rPr>
                <w:lang w:val="en-US"/>
              </w:rPr>
            </w:pPr>
            <w:r w:rsidRPr="001D4B66">
              <w:t xml:space="preserve">26 </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15</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60</w:t>
            </w:r>
          </w:p>
        </w:tc>
        <w:tc>
          <w:tcPr>
            <w:tcW w:w="708" w:type="dxa"/>
          </w:tcPr>
          <w:p w:rsidR="00A54900" w:rsidRPr="001D4B66" w:rsidRDefault="00C67DB3" w:rsidP="0039236D">
            <w:pPr>
              <w:widowControl/>
              <w:autoSpaceDE/>
              <w:autoSpaceDN/>
              <w:jc w:val="center"/>
              <w:rPr>
                <w:sz w:val="24"/>
                <w:szCs w:val="24"/>
                <w:lang w:val="en-US"/>
              </w:rPr>
            </w:pPr>
            <w:r w:rsidRPr="001D4B66">
              <w:rPr>
                <w:sz w:val="24"/>
                <w:szCs w:val="24"/>
                <w:lang w:val="en-US"/>
              </w:rPr>
              <w:t>40</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5</w:t>
            </w:r>
          </w:p>
        </w:tc>
        <w:tc>
          <w:tcPr>
            <w:tcW w:w="1166" w:type="dxa"/>
          </w:tcPr>
          <w:p w:rsidR="00A54900" w:rsidRPr="001D4B66" w:rsidRDefault="00C67DB3" w:rsidP="0039236D">
            <w:pPr>
              <w:widowControl/>
              <w:autoSpaceDE/>
              <w:autoSpaceDN/>
              <w:jc w:val="center"/>
              <w:rPr>
                <w:sz w:val="24"/>
                <w:szCs w:val="24"/>
                <w:lang w:val="en-US"/>
              </w:rPr>
            </w:pPr>
            <w:r w:rsidRPr="001D4B66">
              <w:rPr>
                <w:sz w:val="24"/>
                <w:szCs w:val="24"/>
                <w:lang w:val="en-US"/>
              </w:rPr>
              <w:t>146</w:t>
            </w:r>
          </w:p>
        </w:tc>
        <w:tc>
          <w:tcPr>
            <w:tcW w:w="3087" w:type="dxa"/>
          </w:tcPr>
          <w:p w:rsidR="00A54900" w:rsidRPr="001D4B66" w:rsidRDefault="00C67DB3" w:rsidP="0039236D">
            <w:pPr>
              <w:widowControl/>
              <w:autoSpaceDE/>
              <w:autoSpaceDN/>
              <w:jc w:val="center"/>
              <w:rPr>
                <w:sz w:val="24"/>
                <w:szCs w:val="24"/>
                <w:lang w:val="en-US"/>
              </w:rPr>
            </w:pPr>
            <w:r w:rsidRPr="001D4B66">
              <w:rPr>
                <w:sz w:val="24"/>
                <w:szCs w:val="24"/>
                <w:lang w:val="en-US"/>
              </w:rPr>
              <w:t>10%</w:t>
            </w:r>
          </w:p>
        </w:tc>
      </w:tr>
      <w:tr w:rsidR="00A54900" w:rsidRPr="001D4B66" w:rsidTr="001D4B66">
        <w:tc>
          <w:tcPr>
            <w:tcW w:w="1191" w:type="dxa"/>
          </w:tcPr>
          <w:p w:rsidR="00A54900" w:rsidRPr="001D4B66" w:rsidRDefault="0039236D" w:rsidP="0039236D">
            <w:pPr>
              <w:pStyle w:val="Default"/>
              <w:rPr>
                <w:lang w:val="en-US"/>
              </w:rPr>
            </w:pPr>
            <w:r w:rsidRPr="001D4B66">
              <w:t xml:space="preserve">16:10:01 </w:t>
            </w:r>
          </w:p>
        </w:tc>
        <w:tc>
          <w:tcPr>
            <w:tcW w:w="760" w:type="dxa"/>
          </w:tcPr>
          <w:p w:rsidR="00A54900" w:rsidRPr="001D4B66" w:rsidRDefault="00177B6A" w:rsidP="0039236D">
            <w:pPr>
              <w:widowControl/>
              <w:autoSpaceDE/>
              <w:autoSpaceDN/>
              <w:jc w:val="center"/>
              <w:rPr>
                <w:sz w:val="24"/>
                <w:szCs w:val="24"/>
                <w:lang w:val="uk-UA"/>
              </w:rPr>
            </w:pPr>
            <w:r w:rsidRPr="001D4B66">
              <w:rPr>
                <w:sz w:val="24"/>
                <w:szCs w:val="24"/>
              </w:rPr>
              <w:t>26</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15</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60</w:t>
            </w:r>
          </w:p>
        </w:tc>
        <w:tc>
          <w:tcPr>
            <w:tcW w:w="708" w:type="dxa"/>
          </w:tcPr>
          <w:p w:rsidR="00A54900" w:rsidRPr="001D4B66" w:rsidRDefault="00C67DB3" w:rsidP="0039236D">
            <w:pPr>
              <w:widowControl/>
              <w:autoSpaceDE/>
              <w:autoSpaceDN/>
              <w:jc w:val="center"/>
              <w:rPr>
                <w:sz w:val="24"/>
                <w:szCs w:val="24"/>
                <w:lang w:val="en-US"/>
              </w:rPr>
            </w:pPr>
            <w:r w:rsidRPr="001D4B66">
              <w:rPr>
                <w:sz w:val="24"/>
                <w:szCs w:val="24"/>
                <w:lang w:val="en-US"/>
              </w:rPr>
              <w:t>50</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5</w:t>
            </w:r>
          </w:p>
        </w:tc>
        <w:tc>
          <w:tcPr>
            <w:tcW w:w="1166" w:type="dxa"/>
          </w:tcPr>
          <w:p w:rsidR="00A54900" w:rsidRPr="001D4B66" w:rsidRDefault="00C67DB3" w:rsidP="0039236D">
            <w:pPr>
              <w:widowControl/>
              <w:autoSpaceDE/>
              <w:autoSpaceDN/>
              <w:jc w:val="center"/>
              <w:rPr>
                <w:sz w:val="24"/>
                <w:szCs w:val="24"/>
                <w:lang w:val="en-US"/>
              </w:rPr>
            </w:pPr>
            <w:r w:rsidRPr="001D4B66">
              <w:rPr>
                <w:sz w:val="24"/>
                <w:szCs w:val="24"/>
                <w:lang w:val="en-US"/>
              </w:rPr>
              <w:t>156</w:t>
            </w:r>
          </w:p>
        </w:tc>
        <w:tc>
          <w:tcPr>
            <w:tcW w:w="3087" w:type="dxa"/>
          </w:tcPr>
          <w:p w:rsidR="00A54900" w:rsidRPr="001D4B66" w:rsidRDefault="00C67DB3" w:rsidP="0039236D">
            <w:pPr>
              <w:widowControl/>
              <w:autoSpaceDE/>
              <w:autoSpaceDN/>
              <w:jc w:val="center"/>
              <w:rPr>
                <w:sz w:val="24"/>
                <w:szCs w:val="24"/>
                <w:lang w:val="en-US"/>
              </w:rPr>
            </w:pPr>
            <w:r w:rsidRPr="001D4B66">
              <w:rPr>
                <w:sz w:val="24"/>
                <w:szCs w:val="24"/>
                <w:lang w:val="en-US"/>
              </w:rPr>
              <w:t>11%</w:t>
            </w:r>
          </w:p>
        </w:tc>
      </w:tr>
      <w:tr w:rsidR="00A54900" w:rsidRPr="001D4B66" w:rsidTr="001D4B66">
        <w:tc>
          <w:tcPr>
            <w:tcW w:w="1191" w:type="dxa"/>
          </w:tcPr>
          <w:p w:rsidR="00A54900" w:rsidRPr="001D4B66" w:rsidRDefault="0039236D" w:rsidP="0039236D">
            <w:pPr>
              <w:pStyle w:val="Default"/>
              <w:rPr>
                <w:lang w:val="en-US"/>
              </w:rPr>
            </w:pPr>
            <w:r w:rsidRPr="001D4B66">
              <w:t xml:space="preserve">16:11:41 </w:t>
            </w:r>
          </w:p>
        </w:tc>
        <w:tc>
          <w:tcPr>
            <w:tcW w:w="760" w:type="dxa"/>
          </w:tcPr>
          <w:p w:rsidR="00A54900" w:rsidRPr="001D4B66" w:rsidRDefault="00177B6A" w:rsidP="0039236D">
            <w:pPr>
              <w:widowControl/>
              <w:autoSpaceDE/>
              <w:autoSpaceDN/>
              <w:jc w:val="center"/>
              <w:rPr>
                <w:sz w:val="24"/>
                <w:szCs w:val="24"/>
                <w:lang w:val="uk-UA"/>
              </w:rPr>
            </w:pPr>
            <w:r w:rsidRPr="001D4B66">
              <w:rPr>
                <w:sz w:val="24"/>
                <w:szCs w:val="24"/>
              </w:rPr>
              <w:t>26</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15</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70</w:t>
            </w:r>
          </w:p>
        </w:tc>
        <w:tc>
          <w:tcPr>
            <w:tcW w:w="708" w:type="dxa"/>
          </w:tcPr>
          <w:p w:rsidR="00A54900" w:rsidRPr="001D4B66" w:rsidRDefault="00C67DB3" w:rsidP="0039236D">
            <w:pPr>
              <w:widowControl/>
              <w:autoSpaceDE/>
              <w:autoSpaceDN/>
              <w:jc w:val="center"/>
              <w:rPr>
                <w:sz w:val="24"/>
                <w:szCs w:val="24"/>
                <w:lang w:val="en-US"/>
              </w:rPr>
            </w:pPr>
            <w:r w:rsidRPr="001D4B66">
              <w:rPr>
                <w:sz w:val="24"/>
                <w:szCs w:val="24"/>
                <w:lang w:val="en-US"/>
              </w:rPr>
              <w:t>50</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5</w:t>
            </w:r>
          </w:p>
        </w:tc>
        <w:tc>
          <w:tcPr>
            <w:tcW w:w="1166" w:type="dxa"/>
          </w:tcPr>
          <w:p w:rsidR="00A54900" w:rsidRPr="001D4B66" w:rsidRDefault="00C67DB3" w:rsidP="0039236D">
            <w:pPr>
              <w:widowControl/>
              <w:autoSpaceDE/>
              <w:autoSpaceDN/>
              <w:jc w:val="center"/>
              <w:rPr>
                <w:sz w:val="24"/>
                <w:szCs w:val="24"/>
                <w:lang w:val="en-US"/>
              </w:rPr>
            </w:pPr>
            <w:r w:rsidRPr="001D4B66">
              <w:rPr>
                <w:sz w:val="24"/>
                <w:szCs w:val="24"/>
                <w:lang w:val="en-US"/>
              </w:rPr>
              <w:t>166</w:t>
            </w:r>
          </w:p>
        </w:tc>
        <w:tc>
          <w:tcPr>
            <w:tcW w:w="3087" w:type="dxa"/>
          </w:tcPr>
          <w:p w:rsidR="00A54900" w:rsidRPr="001D4B66" w:rsidRDefault="00C67DB3" w:rsidP="0039236D">
            <w:pPr>
              <w:widowControl/>
              <w:autoSpaceDE/>
              <w:autoSpaceDN/>
              <w:jc w:val="center"/>
              <w:rPr>
                <w:sz w:val="24"/>
                <w:szCs w:val="24"/>
                <w:lang w:val="en-US"/>
              </w:rPr>
            </w:pPr>
            <w:r w:rsidRPr="001D4B66">
              <w:rPr>
                <w:sz w:val="24"/>
                <w:szCs w:val="24"/>
                <w:lang w:val="en-US"/>
              </w:rPr>
              <w:t>11%</w:t>
            </w:r>
          </w:p>
        </w:tc>
      </w:tr>
      <w:tr w:rsidR="00A54900" w:rsidRPr="001D4B66" w:rsidTr="001D4B66">
        <w:tc>
          <w:tcPr>
            <w:tcW w:w="1191" w:type="dxa"/>
          </w:tcPr>
          <w:p w:rsidR="00A54900" w:rsidRPr="001D4B66" w:rsidRDefault="0039236D" w:rsidP="0039236D">
            <w:pPr>
              <w:pStyle w:val="Default"/>
              <w:rPr>
                <w:lang w:val="en-US"/>
              </w:rPr>
            </w:pPr>
            <w:r w:rsidRPr="001D4B66">
              <w:t xml:space="preserve">16:13:21 </w:t>
            </w:r>
          </w:p>
        </w:tc>
        <w:tc>
          <w:tcPr>
            <w:tcW w:w="760" w:type="dxa"/>
          </w:tcPr>
          <w:p w:rsidR="00A54900" w:rsidRPr="001D4B66" w:rsidRDefault="00177B6A" w:rsidP="0039236D">
            <w:pPr>
              <w:widowControl/>
              <w:autoSpaceDE/>
              <w:autoSpaceDN/>
              <w:jc w:val="center"/>
              <w:rPr>
                <w:sz w:val="24"/>
                <w:szCs w:val="24"/>
                <w:lang w:val="uk-UA"/>
              </w:rPr>
            </w:pPr>
            <w:r w:rsidRPr="001D4B66">
              <w:rPr>
                <w:sz w:val="24"/>
                <w:szCs w:val="24"/>
              </w:rPr>
              <w:t>26</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15</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80</w:t>
            </w:r>
          </w:p>
        </w:tc>
        <w:tc>
          <w:tcPr>
            <w:tcW w:w="708" w:type="dxa"/>
          </w:tcPr>
          <w:p w:rsidR="00A54900" w:rsidRPr="001D4B66" w:rsidRDefault="00C67DB3" w:rsidP="0039236D">
            <w:pPr>
              <w:widowControl/>
              <w:autoSpaceDE/>
              <w:autoSpaceDN/>
              <w:jc w:val="center"/>
              <w:rPr>
                <w:sz w:val="24"/>
                <w:szCs w:val="24"/>
                <w:lang w:val="en-US"/>
              </w:rPr>
            </w:pPr>
            <w:r w:rsidRPr="001D4B66">
              <w:rPr>
                <w:sz w:val="24"/>
                <w:szCs w:val="24"/>
                <w:lang w:val="en-US"/>
              </w:rPr>
              <w:t>50</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5</w:t>
            </w:r>
          </w:p>
        </w:tc>
        <w:tc>
          <w:tcPr>
            <w:tcW w:w="1166" w:type="dxa"/>
          </w:tcPr>
          <w:p w:rsidR="00A54900" w:rsidRPr="001D4B66" w:rsidRDefault="00C67DB3" w:rsidP="0039236D">
            <w:pPr>
              <w:widowControl/>
              <w:autoSpaceDE/>
              <w:autoSpaceDN/>
              <w:jc w:val="center"/>
              <w:rPr>
                <w:sz w:val="24"/>
                <w:szCs w:val="24"/>
                <w:lang w:val="en-US"/>
              </w:rPr>
            </w:pPr>
            <w:r w:rsidRPr="001D4B66">
              <w:rPr>
                <w:sz w:val="24"/>
                <w:szCs w:val="24"/>
                <w:lang w:val="en-US"/>
              </w:rPr>
              <w:t>176</w:t>
            </w:r>
          </w:p>
        </w:tc>
        <w:tc>
          <w:tcPr>
            <w:tcW w:w="3087" w:type="dxa"/>
          </w:tcPr>
          <w:p w:rsidR="00A54900" w:rsidRPr="001D4B66" w:rsidRDefault="00C67DB3" w:rsidP="0039236D">
            <w:pPr>
              <w:widowControl/>
              <w:autoSpaceDE/>
              <w:autoSpaceDN/>
              <w:jc w:val="center"/>
              <w:rPr>
                <w:sz w:val="24"/>
                <w:szCs w:val="24"/>
                <w:lang w:val="en-US"/>
              </w:rPr>
            </w:pPr>
            <w:r w:rsidRPr="001D4B66">
              <w:rPr>
                <w:sz w:val="24"/>
                <w:szCs w:val="24"/>
                <w:lang w:val="en-US"/>
              </w:rPr>
              <w:t>12%</w:t>
            </w:r>
          </w:p>
        </w:tc>
      </w:tr>
      <w:tr w:rsidR="00A54900" w:rsidRPr="001D4B66" w:rsidTr="001D4B66">
        <w:tc>
          <w:tcPr>
            <w:tcW w:w="1191" w:type="dxa"/>
          </w:tcPr>
          <w:p w:rsidR="00A54900" w:rsidRPr="001D4B66" w:rsidRDefault="0039236D" w:rsidP="0039236D">
            <w:pPr>
              <w:pStyle w:val="Default"/>
              <w:rPr>
                <w:lang w:val="en-US"/>
              </w:rPr>
            </w:pPr>
            <w:r w:rsidRPr="001D4B66">
              <w:t xml:space="preserve">16:15:01 </w:t>
            </w:r>
          </w:p>
        </w:tc>
        <w:tc>
          <w:tcPr>
            <w:tcW w:w="760" w:type="dxa"/>
          </w:tcPr>
          <w:p w:rsidR="00A54900" w:rsidRPr="001D4B66" w:rsidRDefault="00177B6A" w:rsidP="0039236D">
            <w:pPr>
              <w:widowControl/>
              <w:autoSpaceDE/>
              <w:autoSpaceDN/>
              <w:jc w:val="center"/>
              <w:rPr>
                <w:sz w:val="24"/>
                <w:szCs w:val="24"/>
                <w:lang w:val="uk-UA"/>
              </w:rPr>
            </w:pPr>
            <w:r w:rsidRPr="001D4B66">
              <w:rPr>
                <w:sz w:val="24"/>
                <w:szCs w:val="24"/>
              </w:rPr>
              <w:t>26</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15</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90</w:t>
            </w:r>
          </w:p>
        </w:tc>
        <w:tc>
          <w:tcPr>
            <w:tcW w:w="708" w:type="dxa"/>
          </w:tcPr>
          <w:p w:rsidR="00A54900" w:rsidRPr="001D4B66" w:rsidRDefault="00C67DB3" w:rsidP="0039236D">
            <w:pPr>
              <w:widowControl/>
              <w:autoSpaceDE/>
              <w:autoSpaceDN/>
              <w:jc w:val="center"/>
              <w:rPr>
                <w:sz w:val="24"/>
                <w:szCs w:val="24"/>
                <w:lang w:val="en-US"/>
              </w:rPr>
            </w:pPr>
            <w:r w:rsidRPr="001D4B66">
              <w:rPr>
                <w:sz w:val="24"/>
                <w:szCs w:val="24"/>
                <w:lang w:val="en-US"/>
              </w:rPr>
              <w:t>50</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5</w:t>
            </w:r>
          </w:p>
        </w:tc>
        <w:tc>
          <w:tcPr>
            <w:tcW w:w="1166" w:type="dxa"/>
          </w:tcPr>
          <w:p w:rsidR="00A54900" w:rsidRPr="001D4B66" w:rsidRDefault="00C67DB3" w:rsidP="0039236D">
            <w:pPr>
              <w:widowControl/>
              <w:autoSpaceDE/>
              <w:autoSpaceDN/>
              <w:jc w:val="center"/>
              <w:rPr>
                <w:sz w:val="24"/>
                <w:szCs w:val="24"/>
                <w:lang w:val="en-US"/>
              </w:rPr>
            </w:pPr>
            <w:r w:rsidRPr="001D4B66">
              <w:rPr>
                <w:sz w:val="24"/>
                <w:szCs w:val="24"/>
                <w:lang w:val="en-US"/>
              </w:rPr>
              <w:t>186</w:t>
            </w:r>
          </w:p>
        </w:tc>
        <w:tc>
          <w:tcPr>
            <w:tcW w:w="3087" w:type="dxa"/>
          </w:tcPr>
          <w:p w:rsidR="00A54900" w:rsidRPr="001D4B66" w:rsidRDefault="00C67DB3" w:rsidP="0039236D">
            <w:pPr>
              <w:widowControl/>
              <w:autoSpaceDE/>
              <w:autoSpaceDN/>
              <w:jc w:val="center"/>
              <w:rPr>
                <w:sz w:val="24"/>
                <w:szCs w:val="24"/>
                <w:lang w:val="en-US"/>
              </w:rPr>
            </w:pPr>
            <w:r w:rsidRPr="001D4B66">
              <w:rPr>
                <w:sz w:val="24"/>
                <w:szCs w:val="24"/>
                <w:lang w:val="en-US"/>
              </w:rPr>
              <w:t>13%</w:t>
            </w:r>
          </w:p>
        </w:tc>
      </w:tr>
      <w:tr w:rsidR="00A54900" w:rsidRPr="001D4B66" w:rsidTr="001D4B66">
        <w:tc>
          <w:tcPr>
            <w:tcW w:w="1191" w:type="dxa"/>
          </w:tcPr>
          <w:p w:rsidR="00A54900" w:rsidRPr="001D4B66" w:rsidRDefault="0039236D" w:rsidP="0039236D">
            <w:pPr>
              <w:pStyle w:val="Default"/>
              <w:rPr>
                <w:lang w:val="en-US"/>
              </w:rPr>
            </w:pPr>
            <w:r w:rsidRPr="001D4B66">
              <w:t xml:space="preserve">16:16:41 </w:t>
            </w:r>
          </w:p>
        </w:tc>
        <w:tc>
          <w:tcPr>
            <w:tcW w:w="760" w:type="dxa"/>
          </w:tcPr>
          <w:p w:rsidR="00A54900" w:rsidRPr="001D4B66" w:rsidRDefault="00177B6A" w:rsidP="0039236D">
            <w:pPr>
              <w:widowControl/>
              <w:autoSpaceDE/>
              <w:autoSpaceDN/>
              <w:jc w:val="center"/>
              <w:rPr>
                <w:sz w:val="24"/>
                <w:szCs w:val="24"/>
                <w:lang w:val="uk-UA"/>
              </w:rPr>
            </w:pPr>
            <w:r w:rsidRPr="001D4B66">
              <w:rPr>
                <w:sz w:val="24"/>
                <w:szCs w:val="24"/>
              </w:rPr>
              <w:t>26</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15</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90</w:t>
            </w:r>
          </w:p>
        </w:tc>
        <w:tc>
          <w:tcPr>
            <w:tcW w:w="708" w:type="dxa"/>
          </w:tcPr>
          <w:p w:rsidR="00A54900" w:rsidRPr="001D4B66" w:rsidRDefault="00C67DB3" w:rsidP="0039236D">
            <w:pPr>
              <w:widowControl/>
              <w:autoSpaceDE/>
              <w:autoSpaceDN/>
              <w:jc w:val="center"/>
              <w:rPr>
                <w:sz w:val="24"/>
                <w:szCs w:val="24"/>
                <w:lang w:val="en-US"/>
              </w:rPr>
            </w:pPr>
            <w:r w:rsidRPr="001D4B66">
              <w:rPr>
                <w:sz w:val="24"/>
                <w:szCs w:val="24"/>
                <w:lang w:val="en-US"/>
              </w:rPr>
              <w:t>50</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5</w:t>
            </w:r>
          </w:p>
        </w:tc>
        <w:tc>
          <w:tcPr>
            <w:tcW w:w="1166" w:type="dxa"/>
          </w:tcPr>
          <w:p w:rsidR="00A54900" w:rsidRPr="001D4B66" w:rsidRDefault="00C67DB3" w:rsidP="0039236D">
            <w:pPr>
              <w:widowControl/>
              <w:autoSpaceDE/>
              <w:autoSpaceDN/>
              <w:jc w:val="center"/>
              <w:rPr>
                <w:sz w:val="24"/>
                <w:szCs w:val="24"/>
                <w:lang w:val="en-US"/>
              </w:rPr>
            </w:pPr>
            <w:r w:rsidRPr="001D4B66">
              <w:rPr>
                <w:sz w:val="24"/>
                <w:szCs w:val="24"/>
                <w:lang w:val="en-US"/>
              </w:rPr>
              <w:t>186</w:t>
            </w:r>
          </w:p>
        </w:tc>
        <w:tc>
          <w:tcPr>
            <w:tcW w:w="3087" w:type="dxa"/>
          </w:tcPr>
          <w:p w:rsidR="00A54900" w:rsidRPr="001D4B66" w:rsidRDefault="00C67DB3" w:rsidP="0039236D">
            <w:pPr>
              <w:widowControl/>
              <w:autoSpaceDE/>
              <w:autoSpaceDN/>
              <w:jc w:val="center"/>
              <w:rPr>
                <w:sz w:val="24"/>
                <w:szCs w:val="24"/>
                <w:lang w:val="en-US"/>
              </w:rPr>
            </w:pPr>
            <w:r w:rsidRPr="001D4B66">
              <w:rPr>
                <w:sz w:val="24"/>
                <w:szCs w:val="24"/>
                <w:lang w:val="en-US"/>
              </w:rPr>
              <w:t>13%</w:t>
            </w:r>
          </w:p>
        </w:tc>
      </w:tr>
      <w:tr w:rsidR="00A54900" w:rsidRPr="001D4B66" w:rsidTr="001D4B66">
        <w:tc>
          <w:tcPr>
            <w:tcW w:w="1191" w:type="dxa"/>
          </w:tcPr>
          <w:p w:rsidR="00A54900" w:rsidRPr="001D4B66" w:rsidRDefault="0039236D" w:rsidP="0039236D">
            <w:pPr>
              <w:pStyle w:val="Default"/>
              <w:rPr>
                <w:lang w:val="en-US"/>
              </w:rPr>
            </w:pPr>
            <w:r w:rsidRPr="001D4B66">
              <w:t xml:space="preserve">16:18:21 </w:t>
            </w:r>
          </w:p>
        </w:tc>
        <w:tc>
          <w:tcPr>
            <w:tcW w:w="760" w:type="dxa"/>
          </w:tcPr>
          <w:p w:rsidR="00A54900" w:rsidRPr="001D4B66" w:rsidRDefault="00177B6A" w:rsidP="0039236D">
            <w:pPr>
              <w:widowControl/>
              <w:autoSpaceDE/>
              <w:autoSpaceDN/>
              <w:jc w:val="center"/>
              <w:rPr>
                <w:sz w:val="24"/>
                <w:szCs w:val="24"/>
                <w:lang w:val="uk-UA"/>
              </w:rPr>
            </w:pPr>
            <w:r w:rsidRPr="001D4B66">
              <w:rPr>
                <w:sz w:val="24"/>
                <w:szCs w:val="24"/>
              </w:rPr>
              <w:t>26</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15</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60</w:t>
            </w:r>
          </w:p>
        </w:tc>
        <w:tc>
          <w:tcPr>
            <w:tcW w:w="708" w:type="dxa"/>
          </w:tcPr>
          <w:p w:rsidR="00A54900" w:rsidRPr="001D4B66" w:rsidRDefault="00C67DB3" w:rsidP="0039236D">
            <w:pPr>
              <w:widowControl/>
              <w:autoSpaceDE/>
              <w:autoSpaceDN/>
              <w:jc w:val="center"/>
              <w:rPr>
                <w:sz w:val="24"/>
                <w:szCs w:val="24"/>
                <w:lang w:val="en-US"/>
              </w:rPr>
            </w:pPr>
            <w:r w:rsidRPr="001D4B66">
              <w:rPr>
                <w:sz w:val="24"/>
                <w:szCs w:val="24"/>
                <w:lang w:val="en-US"/>
              </w:rPr>
              <w:t>50</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5</w:t>
            </w:r>
          </w:p>
        </w:tc>
        <w:tc>
          <w:tcPr>
            <w:tcW w:w="1166" w:type="dxa"/>
          </w:tcPr>
          <w:p w:rsidR="00A54900" w:rsidRPr="001D4B66" w:rsidRDefault="00C67DB3" w:rsidP="0039236D">
            <w:pPr>
              <w:widowControl/>
              <w:autoSpaceDE/>
              <w:autoSpaceDN/>
              <w:jc w:val="center"/>
              <w:rPr>
                <w:sz w:val="24"/>
                <w:szCs w:val="24"/>
                <w:lang w:val="en-US"/>
              </w:rPr>
            </w:pPr>
            <w:r w:rsidRPr="001D4B66">
              <w:rPr>
                <w:sz w:val="24"/>
                <w:szCs w:val="24"/>
                <w:lang w:val="en-US"/>
              </w:rPr>
              <w:t>156</w:t>
            </w:r>
          </w:p>
        </w:tc>
        <w:tc>
          <w:tcPr>
            <w:tcW w:w="3087" w:type="dxa"/>
          </w:tcPr>
          <w:p w:rsidR="00A54900" w:rsidRPr="001D4B66" w:rsidRDefault="00C67DB3" w:rsidP="0039236D">
            <w:pPr>
              <w:widowControl/>
              <w:autoSpaceDE/>
              <w:autoSpaceDN/>
              <w:jc w:val="center"/>
              <w:rPr>
                <w:sz w:val="24"/>
                <w:szCs w:val="24"/>
                <w:lang w:val="en-US"/>
              </w:rPr>
            </w:pPr>
            <w:r w:rsidRPr="001D4B66">
              <w:rPr>
                <w:sz w:val="24"/>
                <w:szCs w:val="24"/>
                <w:lang w:val="en-US"/>
              </w:rPr>
              <w:t>11%</w:t>
            </w:r>
          </w:p>
        </w:tc>
      </w:tr>
      <w:tr w:rsidR="00A54900" w:rsidRPr="001D4B66" w:rsidTr="001D4B66">
        <w:tc>
          <w:tcPr>
            <w:tcW w:w="1191" w:type="dxa"/>
          </w:tcPr>
          <w:p w:rsidR="00A54900" w:rsidRPr="001D4B66" w:rsidRDefault="0039236D" w:rsidP="0039236D">
            <w:pPr>
              <w:pStyle w:val="Default"/>
              <w:rPr>
                <w:lang w:val="en-US"/>
              </w:rPr>
            </w:pPr>
            <w:r w:rsidRPr="001D4B66">
              <w:t xml:space="preserve">16:20:01 </w:t>
            </w:r>
          </w:p>
        </w:tc>
        <w:tc>
          <w:tcPr>
            <w:tcW w:w="760" w:type="dxa"/>
          </w:tcPr>
          <w:p w:rsidR="00A54900" w:rsidRPr="001D4B66" w:rsidRDefault="00177B6A" w:rsidP="0039236D">
            <w:pPr>
              <w:widowControl/>
              <w:autoSpaceDE/>
              <w:autoSpaceDN/>
              <w:jc w:val="center"/>
              <w:rPr>
                <w:sz w:val="24"/>
                <w:szCs w:val="24"/>
                <w:lang w:val="uk-UA"/>
              </w:rPr>
            </w:pPr>
            <w:r w:rsidRPr="001D4B66">
              <w:rPr>
                <w:sz w:val="24"/>
                <w:szCs w:val="24"/>
              </w:rPr>
              <w:t>26</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15</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60</w:t>
            </w:r>
          </w:p>
        </w:tc>
        <w:tc>
          <w:tcPr>
            <w:tcW w:w="708" w:type="dxa"/>
          </w:tcPr>
          <w:p w:rsidR="00A54900" w:rsidRPr="001D4B66" w:rsidRDefault="00C67DB3" w:rsidP="0039236D">
            <w:pPr>
              <w:widowControl/>
              <w:autoSpaceDE/>
              <w:autoSpaceDN/>
              <w:jc w:val="center"/>
              <w:rPr>
                <w:sz w:val="24"/>
                <w:szCs w:val="24"/>
                <w:lang w:val="en-US"/>
              </w:rPr>
            </w:pPr>
            <w:r w:rsidRPr="001D4B66">
              <w:rPr>
                <w:sz w:val="24"/>
                <w:szCs w:val="24"/>
                <w:lang w:val="en-US"/>
              </w:rPr>
              <w:t>50</w:t>
            </w:r>
          </w:p>
        </w:tc>
        <w:tc>
          <w:tcPr>
            <w:tcW w:w="709" w:type="dxa"/>
          </w:tcPr>
          <w:p w:rsidR="00A54900" w:rsidRPr="001D4B66" w:rsidRDefault="00A7631C" w:rsidP="0039236D">
            <w:pPr>
              <w:widowControl/>
              <w:autoSpaceDE/>
              <w:autoSpaceDN/>
              <w:jc w:val="center"/>
              <w:rPr>
                <w:sz w:val="24"/>
                <w:szCs w:val="24"/>
                <w:lang w:val="en-US"/>
              </w:rPr>
            </w:pPr>
            <w:r w:rsidRPr="001D4B66">
              <w:rPr>
                <w:sz w:val="24"/>
                <w:szCs w:val="24"/>
                <w:lang w:val="en-US"/>
              </w:rPr>
              <w:t>5</w:t>
            </w:r>
          </w:p>
        </w:tc>
        <w:tc>
          <w:tcPr>
            <w:tcW w:w="1166" w:type="dxa"/>
          </w:tcPr>
          <w:p w:rsidR="00A54900" w:rsidRPr="001D4B66" w:rsidRDefault="00C67DB3" w:rsidP="0039236D">
            <w:pPr>
              <w:widowControl/>
              <w:autoSpaceDE/>
              <w:autoSpaceDN/>
              <w:jc w:val="center"/>
              <w:rPr>
                <w:sz w:val="24"/>
                <w:szCs w:val="24"/>
                <w:lang w:val="en-US"/>
              </w:rPr>
            </w:pPr>
            <w:r w:rsidRPr="001D4B66">
              <w:rPr>
                <w:sz w:val="24"/>
                <w:szCs w:val="24"/>
                <w:lang w:val="en-US"/>
              </w:rPr>
              <w:t>156</w:t>
            </w:r>
          </w:p>
        </w:tc>
        <w:tc>
          <w:tcPr>
            <w:tcW w:w="3087" w:type="dxa"/>
          </w:tcPr>
          <w:p w:rsidR="00A54900" w:rsidRPr="001D4B66" w:rsidRDefault="00C67DB3" w:rsidP="0039236D">
            <w:pPr>
              <w:widowControl/>
              <w:autoSpaceDE/>
              <w:autoSpaceDN/>
              <w:jc w:val="center"/>
              <w:rPr>
                <w:sz w:val="24"/>
                <w:szCs w:val="24"/>
                <w:lang w:val="en-US"/>
              </w:rPr>
            </w:pPr>
            <w:r w:rsidRPr="001D4B66">
              <w:rPr>
                <w:sz w:val="24"/>
                <w:szCs w:val="24"/>
                <w:lang w:val="en-US"/>
              </w:rPr>
              <w:t>11%</w:t>
            </w:r>
          </w:p>
        </w:tc>
      </w:tr>
      <w:tr w:rsidR="00A54900" w:rsidRPr="001D4B66" w:rsidTr="001D4B66">
        <w:tc>
          <w:tcPr>
            <w:tcW w:w="1191" w:type="dxa"/>
          </w:tcPr>
          <w:p w:rsidR="00A54900" w:rsidRPr="001D4B66" w:rsidRDefault="0039236D" w:rsidP="0039236D">
            <w:pPr>
              <w:pStyle w:val="Default"/>
              <w:rPr>
                <w:lang w:val="en-US"/>
              </w:rPr>
            </w:pPr>
            <w:r w:rsidRPr="001D4B66">
              <w:t xml:space="preserve">16:21:41 </w:t>
            </w:r>
          </w:p>
        </w:tc>
        <w:tc>
          <w:tcPr>
            <w:tcW w:w="760" w:type="dxa"/>
          </w:tcPr>
          <w:p w:rsidR="00A54900" w:rsidRPr="001D4B66" w:rsidRDefault="00177B6A" w:rsidP="0039236D">
            <w:pPr>
              <w:widowControl/>
              <w:autoSpaceDE/>
              <w:autoSpaceDN/>
              <w:jc w:val="center"/>
              <w:rPr>
                <w:sz w:val="24"/>
                <w:szCs w:val="24"/>
                <w:lang w:val="uk-UA"/>
              </w:rPr>
            </w:pPr>
            <w:r w:rsidRPr="001D4B66">
              <w:rPr>
                <w:sz w:val="24"/>
                <w:szCs w:val="24"/>
              </w:rPr>
              <w:t>26</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15</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70</w:t>
            </w:r>
          </w:p>
        </w:tc>
        <w:tc>
          <w:tcPr>
            <w:tcW w:w="708" w:type="dxa"/>
          </w:tcPr>
          <w:p w:rsidR="00A54900" w:rsidRPr="001D4B66" w:rsidRDefault="00C67DB3" w:rsidP="0039236D">
            <w:pPr>
              <w:widowControl/>
              <w:autoSpaceDE/>
              <w:autoSpaceDN/>
              <w:jc w:val="center"/>
              <w:rPr>
                <w:sz w:val="24"/>
                <w:szCs w:val="24"/>
                <w:lang w:val="en-US"/>
              </w:rPr>
            </w:pPr>
            <w:r w:rsidRPr="001D4B66">
              <w:rPr>
                <w:sz w:val="24"/>
                <w:szCs w:val="24"/>
                <w:lang w:val="en-US"/>
              </w:rPr>
              <w:t>60</w:t>
            </w:r>
          </w:p>
        </w:tc>
        <w:tc>
          <w:tcPr>
            <w:tcW w:w="709" w:type="dxa"/>
          </w:tcPr>
          <w:p w:rsidR="00A54900" w:rsidRPr="001D4B66" w:rsidRDefault="00C67DB3" w:rsidP="0039236D">
            <w:pPr>
              <w:widowControl/>
              <w:autoSpaceDE/>
              <w:autoSpaceDN/>
              <w:jc w:val="center"/>
              <w:rPr>
                <w:sz w:val="24"/>
                <w:szCs w:val="24"/>
                <w:lang w:val="en-US"/>
              </w:rPr>
            </w:pPr>
            <w:r w:rsidRPr="001D4B66">
              <w:rPr>
                <w:sz w:val="24"/>
                <w:szCs w:val="24"/>
                <w:lang w:val="en-US"/>
              </w:rPr>
              <w:t>6</w:t>
            </w:r>
          </w:p>
        </w:tc>
        <w:tc>
          <w:tcPr>
            <w:tcW w:w="1166" w:type="dxa"/>
          </w:tcPr>
          <w:p w:rsidR="00A54900" w:rsidRPr="001D4B66" w:rsidRDefault="00C67DB3" w:rsidP="0039236D">
            <w:pPr>
              <w:widowControl/>
              <w:autoSpaceDE/>
              <w:autoSpaceDN/>
              <w:jc w:val="center"/>
              <w:rPr>
                <w:sz w:val="24"/>
                <w:szCs w:val="24"/>
                <w:lang w:val="en-US"/>
              </w:rPr>
            </w:pPr>
            <w:r w:rsidRPr="001D4B66">
              <w:rPr>
                <w:sz w:val="24"/>
                <w:szCs w:val="24"/>
                <w:lang w:val="en-US"/>
              </w:rPr>
              <w:t>177</w:t>
            </w:r>
          </w:p>
        </w:tc>
        <w:tc>
          <w:tcPr>
            <w:tcW w:w="3087" w:type="dxa"/>
          </w:tcPr>
          <w:p w:rsidR="00A54900" w:rsidRPr="001D4B66" w:rsidRDefault="00C67DB3" w:rsidP="0039236D">
            <w:pPr>
              <w:widowControl/>
              <w:autoSpaceDE/>
              <w:autoSpaceDN/>
              <w:jc w:val="center"/>
              <w:rPr>
                <w:sz w:val="24"/>
                <w:szCs w:val="24"/>
                <w:lang w:val="en-US"/>
              </w:rPr>
            </w:pPr>
            <w:r w:rsidRPr="001D4B66">
              <w:rPr>
                <w:sz w:val="24"/>
                <w:szCs w:val="24"/>
                <w:lang w:val="en-US"/>
              </w:rPr>
              <w:t>12%</w:t>
            </w:r>
          </w:p>
        </w:tc>
      </w:tr>
      <w:tr w:rsidR="0039236D" w:rsidRPr="001D4B66" w:rsidTr="001D4B66">
        <w:tc>
          <w:tcPr>
            <w:tcW w:w="1191" w:type="dxa"/>
          </w:tcPr>
          <w:p w:rsidR="0039236D" w:rsidRPr="001D4B66" w:rsidRDefault="0039236D" w:rsidP="0039236D">
            <w:pPr>
              <w:pStyle w:val="Default"/>
              <w:rPr>
                <w:lang w:val="en-US"/>
              </w:rPr>
            </w:pPr>
            <w:r w:rsidRPr="001D4B66">
              <w:t xml:space="preserve">16:23:21 </w:t>
            </w:r>
          </w:p>
        </w:tc>
        <w:tc>
          <w:tcPr>
            <w:tcW w:w="760" w:type="dxa"/>
          </w:tcPr>
          <w:p w:rsidR="0039236D" w:rsidRPr="001D4B66" w:rsidRDefault="00177B6A" w:rsidP="00177B6A">
            <w:pPr>
              <w:pStyle w:val="Default"/>
              <w:jc w:val="center"/>
              <w:rPr>
                <w:lang w:val="en-US"/>
              </w:rPr>
            </w:pPr>
            <w:r w:rsidRPr="001D4B66">
              <w:t xml:space="preserve">26 </w:t>
            </w:r>
          </w:p>
        </w:tc>
        <w:tc>
          <w:tcPr>
            <w:tcW w:w="709" w:type="dxa"/>
          </w:tcPr>
          <w:p w:rsidR="0039236D" w:rsidRPr="001D4B66" w:rsidRDefault="00C67DB3" w:rsidP="0039236D">
            <w:pPr>
              <w:widowControl/>
              <w:autoSpaceDE/>
              <w:autoSpaceDN/>
              <w:jc w:val="center"/>
              <w:rPr>
                <w:sz w:val="24"/>
                <w:szCs w:val="24"/>
                <w:lang w:val="en-US"/>
              </w:rPr>
            </w:pPr>
            <w:r w:rsidRPr="001D4B66">
              <w:rPr>
                <w:sz w:val="24"/>
                <w:szCs w:val="24"/>
                <w:lang w:val="en-US"/>
              </w:rPr>
              <w:t>15</w:t>
            </w:r>
          </w:p>
        </w:tc>
        <w:tc>
          <w:tcPr>
            <w:tcW w:w="709" w:type="dxa"/>
          </w:tcPr>
          <w:p w:rsidR="0039236D" w:rsidRPr="001D4B66" w:rsidRDefault="00C67DB3" w:rsidP="0039236D">
            <w:pPr>
              <w:widowControl/>
              <w:autoSpaceDE/>
              <w:autoSpaceDN/>
              <w:jc w:val="center"/>
              <w:rPr>
                <w:sz w:val="24"/>
                <w:szCs w:val="24"/>
                <w:lang w:val="en-US"/>
              </w:rPr>
            </w:pPr>
            <w:r w:rsidRPr="001D4B66">
              <w:rPr>
                <w:sz w:val="24"/>
                <w:szCs w:val="24"/>
                <w:lang w:val="en-US"/>
              </w:rPr>
              <w:t>80</w:t>
            </w:r>
          </w:p>
        </w:tc>
        <w:tc>
          <w:tcPr>
            <w:tcW w:w="708" w:type="dxa"/>
          </w:tcPr>
          <w:p w:rsidR="0039236D" w:rsidRPr="001D4B66" w:rsidRDefault="00C67DB3" w:rsidP="0039236D">
            <w:pPr>
              <w:widowControl/>
              <w:autoSpaceDE/>
              <w:autoSpaceDN/>
              <w:jc w:val="center"/>
              <w:rPr>
                <w:sz w:val="24"/>
                <w:szCs w:val="24"/>
                <w:lang w:val="en-US"/>
              </w:rPr>
            </w:pPr>
            <w:r w:rsidRPr="001D4B66">
              <w:rPr>
                <w:sz w:val="24"/>
                <w:szCs w:val="24"/>
                <w:lang w:val="en-US"/>
              </w:rPr>
              <w:t>70</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6</w:t>
            </w:r>
          </w:p>
        </w:tc>
        <w:tc>
          <w:tcPr>
            <w:tcW w:w="1166" w:type="dxa"/>
          </w:tcPr>
          <w:p w:rsidR="0039236D" w:rsidRPr="001D4B66" w:rsidRDefault="00C67DB3" w:rsidP="0039236D">
            <w:pPr>
              <w:widowControl/>
              <w:autoSpaceDE/>
              <w:autoSpaceDN/>
              <w:jc w:val="center"/>
              <w:rPr>
                <w:sz w:val="24"/>
                <w:szCs w:val="24"/>
                <w:lang w:val="en-US"/>
              </w:rPr>
            </w:pPr>
            <w:r w:rsidRPr="001D4B66">
              <w:rPr>
                <w:sz w:val="24"/>
                <w:szCs w:val="24"/>
                <w:lang w:val="en-US"/>
              </w:rPr>
              <w:t>197</w:t>
            </w:r>
          </w:p>
        </w:tc>
        <w:tc>
          <w:tcPr>
            <w:tcW w:w="3087" w:type="dxa"/>
          </w:tcPr>
          <w:p w:rsidR="0039236D" w:rsidRPr="001D4B66" w:rsidRDefault="00C67DB3" w:rsidP="0039236D">
            <w:pPr>
              <w:widowControl/>
              <w:autoSpaceDE/>
              <w:autoSpaceDN/>
              <w:jc w:val="center"/>
              <w:rPr>
                <w:sz w:val="24"/>
                <w:szCs w:val="24"/>
                <w:lang w:val="en-US"/>
              </w:rPr>
            </w:pPr>
            <w:r w:rsidRPr="001D4B66">
              <w:rPr>
                <w:sz w:val="24"/>
                <w:szCs w:val="24"/>
                <w:lang w:val="en-US"/>
              </w:rPr>
              <w:t>14%</w:t>
            </w:r>
          </w:p>
        </w:tc>
      </w:tr>
      <w:tr w:rsidR="0039236D" w:rsidRPr="001D4B66" w:rsidTr="001D4B66">
        <w:tc>
          <w:tcPr>
            <w:tcW w:w="1191" w:type="dxa"/>
          </w:tcPr>
          <w:p w:rsidR="0039236D" w:rsidRPr="001D4B66" w:rsidRDefault="0039236D" w:rsidP="0039236D">
            <w:pPr>
              <w:pStyle w:val="Default"/>
              <w:rPr>
                <w:lang w:val="en-US"/>
              </w:rPr>
            </w:pPr>
            <w:r w:rsidRPr="001D4B66">
              <w:t xml:space="preserve">16:25:01 </w:t>
            </w:r>
          </w:p>
        </w:tc>
        <w:tc>
          <w:tcPr>
            <w:tcW w:w="760" w:type="dxa"/>
          </w:tcPr>
          <w:p w:rsidR="0039236D" w:rsidRPr="001D4B66" w:rsidRDefault="009847C2" w:rsidP="0039236D">
            <w:pPr>
              <w:widowControl/>
              <w:autoSpaceDE/>
              <w:autoSpaceDN/>
              <w:jc w:val="center"/>
              <w:rPr>
                <w:sz w:val="24"/>
                <w:szCs w:val="24"/>
                <w:lang w:val="uk-UA"/>
              </w:rPr>
            </w:pPr>
            <w:r w:rsidRPr="001D4B66">
              <w:rPr>
                <w:sz w:val="24"/>
                <w:szCs w:val="24"/>
              </w:rPr>
              <w:t>51</w:t>
            </w:r>
          </w:p>
        </w:tc>
        <w:tc>
          <w:tcPr>
            <w:tcW w:w="709" w:type="dxa"/>
          </w:tcPr>
          <w:p w:rsidR="0039236D" w:rsidRPr="001D4B66" w:rsidRDefault="00C67DB3" w:rsidP="0039236D">
            <w:pPr>
              <w:widowControl/>
              <w:autoSpaceDE/>
              <w:autoSpaceDN/>
              <w:jc w:val="center"/>
              <w:rPr>
                <w:sz w:val="24"/>
                <w:szCs w:val="24"/>
                <w:lang w:val="en-US"/>
              </w:rPr>
            </w:pPr>
            <w:r w:rsidRPr="001D4B66">
              <w:rPr>
                <w:sz w:val="24"/>
                <w:szCs w:val="24"/>
                <w:lang w:val="en-US"/>
              </w:rPr>
              <w:t>30</w:t>
            </w:r>
          </w:p>
        </w:tc>
        <w:tc>
          <w:tcPr>
            <w:tcW w:w="709" w:type="dxa"/>
          </w:tcPr>
          <w:p w:rsidR="0039236D" w:rsidRPr="001D4B66" w:rsidRDefault="00C67DB3" w:rsidP="0039236D">
            <w:pPr>
              <w:widowControl/>
              <w:autoSpaceDE/>
              <w:autoSpaceDN/>
              <w:jc w:val="center"/>
              <w:rPr>
                <w:sz w:val="24"/>
                <w:szCs w:val="24"/>
                <w:lang w:val="en-US"/>
              </w:rPr>
            </w:pPr>
            <w:r w:rsidRPr="001D4B66">
              <w:rPr>
                <w:sz w:val="24"/>
                <w:szCs w:val="24"/>
                <w:lang w:val="en-US"/>
              </w:rPr>
              <w:t>90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70</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7</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248</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17%</w:t>
            </w:r>
          </w:p>
        </w:tc>
      </w:tr>
      <w:tr w:rsidR="0039236D" w:rsidRPr="001D4B66" w:rsidTr="001D4B66">
        <w:tc>
          <w:tcPr>
            <w:tcW w:w="1191" w:type="dxa"/>
          </w:tcPr>
          <w:p w:rsidR="0039236D" w:rsidRPr="001D4B66" w:rsidRDefault="0039236D" w:rsidP="0039236D">
            <w:pPr>
              <w:pStyle w:val="Default"/>
              <w:rPr>
                <w:lang w:val="en-US"/>
              </w:rPr>
            </w:pPr>
            <w:r w:rsidRPr="001D4B66">
              <w:t xml:space="preserve">16:26:41 </w:t>
            </w:r>
          </w:p>
        </w:tc>
        <w:tc>
          <w:tcPr>
            <w:tcW w:w="760" w:type="dxa"/>
          </w:tcPr>
          <w:p w:rsidR="0039236D" w:rsidRPr="001D4B66" w:rsidRDefault="009847C2" w:rsidP="0039236D">
            <w:pPr>
              <w:widowControl/>
              <w:autoSpaceDE/>
              <w:autoSpaceDN/>
              <w:jc w:val="center"/>
              <w:rPr>
                <w:sz w:val="24"/>
                <w:szCs w:val="24"/>
                <w:lang w:val="uk-UA"/>
              </w:rPr>
            </w:pPr>
            <w:r w:rsidRPr="001D4B66">
              <w:rPr>
                <w:sz w:val="24"/>
                <w:szCs w:val="24"/>
              </w:rPr>
              <w:t>51</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30</w:t>
            </w:r>
          </w:p>
        </w:tc>
        <w:tc>
          <w:tcPr>
            <w:tcW w:w="709" w:type="dxa"/>
          </w:tcPr>
          <w:p w:rsidR="0039236D" w:rsidRPr="001D4B66" w:rsidRDefault="00C67DB3" w:rsidP="0039236D">
            <w:pPr>
              <w:widowControl/>
              <w:autoSpaceDE/>
              <w:autoSpaceDN/>
              <w:jc w:val="center"/>
              <w:rPr>
                <w:sz w:val="24"/>
                <w:szCs w:val="24"/>
                <w:lang w:val="en-US"/>
              </w:rPr>
            </w:pPr>
            <w:r w:rsidRPr="001D4B66">
              <w:rPr>
                <w:sz w:val="24"/>
                <w:szCs w:val="24"/>
                <w:lang w:val="en-US"/>
              </w:rPr>
              <w:t>100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75</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8</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264</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18%</w:t>
            </w:r>
          </w:p>
        </w:tc>
      </w:tr>
      <w:tr w:rsidR="0039236D" w:rsidRPr="001D4B66" w:rsidTr="001D4B66">
        <w:tc>
          <w:tcPr>
            <w:tcW w:w="1191" w:type="dxa"/>
          </w:tcPr>
          <w:p w:rsidR="0039236D" w:rsidRPr="001D4B66" w:rsidRDefault="0039236D" w:rsidP="0039236D">
            <w:pPr>
              <w:pStyle w:val="Default"/>
              <w:rPr>
                <w:lang w:val="en-US"/>
              </w:rPr>
            </w:pPr>
            <w:r w:rsidRPr="001D4B66">
              <w:t xml:space="preserve">16:28:21 </w:t>
            </w:r>
          </w:p>
        </w:tc>
        <w:tc>
          <w:tcPr>
            <w:tcW w:w="760" w:type="dxa"/>
          </w:tcPr>
          <w:p w:rsidR="0039236D" w:rsidRPr="001D4B66" w:rsidRDefault="009847C2" w:rsidP="0039236D">
            <w:pPr>
              <w:widowControl/>
              <w:autoSpaceDE/>
              <w:autoSpaceDN/>
              <w:jc w:val="center"/>
              <w:rPr>
                <w:sz w:val="24"/>
                <w:szCs w:val="24"/>
                <w:lang w:val="uk-UA"/>
              </w:rPr>
            </w:pPr>
            <w:r w:rsidRPr="001D4B66">
              <w:rPr>
                <w:sz w:val="24"/>
                <w:szCs w:val="24"/>
              </w:rPr>
              <w:t>51</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30</w:t>
            </w:r>
          </w:p>
        </w:tc>
        <w:tc>
          <w:tcPr>
            <w:tcW w:w="709" w:type="dxa"/>
          </w:tcPr>
          <w:p w:rsidR="0039236D" w:rsidRPr="001D4B66" w:rsidRDefault="00C67DB3" w:rsidP="0039236D">
            <w:pPr>
              <w:widowControl/>
              <w:autoSpaceDE/>
              <w:autoSpaceDN/>
              <w:jc w:val="center"/>
              <w:rPr>
                <w:sz w:val="24"/>
                <w:szCs w:val="24"/>
                <w:lang w:val="en-US"/>
              </w:rPr>
            </w:pPr>
            <w:r w:rsidRPr="001D4B66">
              <w:rPr>
                <w:sz w:val="24"/>
                <w:szCs w:val="24"/>
                <w:lang w:val="en-US"/>
              </w:rPr>
              <w:t>110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80</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10</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281</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19%</w:t>
            </w:r>
          </w:p>
        </w:tc>
      </w:tr>
      <w:tr w:rsidR="0039236D" w:rsidRPr="001D4B66" w:rsidTr="001D4B66">
        <w:tc>
          <w:tcPr>
            <w:tcW w:w="1191" w:type="dxa"/>
          </w:tcPr>
          <w:p w:rsidR="0039236D" w:rsidRPr="001D4B66" w:rsidRDefault="0039236D" w:rsidP="0039236D">
            <w:pPr>
              <w:pStyle w:val="Default"/>
              <w:rPr>
                <w:lang w:val="en-US"/>
              </w:rPr>
            </w:pPr>
            <w:r w:rsidRPr="001D4B66">
              <w:t xml:space="preserve">16:30:01 </w:t>
            </w:r>
          </w:p>
        </w:tc>
        <w:tc>
          <w:tcPr>
            <w:tcW w:w="760" w:type="dxa"/>
          </w:tcPr>
          <w:p w:rsidR="0039236D" w:rsidRPr="001D4B66" w:rsidRDefault="009847C2" w:rsidP="0039236D">
            <w:pPr>
              <w:widowControl/>
              <w:autoSpaceDE/>
              <w:autoSpaceDN/>
              <w:jc w:val="center"/>
              <w:rPr>
                <w:sz w:val="24"/>
                <w:szCs w:val="24"/>
                <w:lang w:val="uk-UA"/>
              </w:rPr>
            </w:pPr>
            <w:r w:rsidRPr="001D4B66">
              <w:rPr>
                <w:sz w:val="24"/>
                <w:szCs w:val="24"/>
              </w:rPr>
              <w:t>51</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30</w:t>
            </w:r>
          </w:p>
        </w:tc>
        <w:tc>
          <w:tcPr>
            <w:tcW w:w="709" w:type="dxa"/>
          </w:tcPr>
          <w:p w:rsidR="0039236D" w:rsidRPr="001D4B66" w:rsidRDefault="00C67DB3" w:rsidP="0039236D">
            <w:pPr>
              <w:widowControl/>
              <w:autoSpaceDE/>
              <w:autoSpaceDN/>
              <w:jc w:val="center"/>
              <w:rPr>
                <w:sz w:val="24"/>
                <w:szCs w:val="24"/>
                <w:lang w:val="en-US"/>
              </w:rPr>
            </w:pPr>
            <w:r w:rsidRPr="001D4B66">
              <w:rPr>
                <w:sz w:val="24"/>
                <w:szCs w:val="24"/>
                <w:lang w:val="en-US"/>
              </w:rPr>
              <w:t>120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85</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10</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296</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20%</w:t>
            </w:r>
          </w:p>
        </w:tc>
      </w:tr>
      <w:tr w:rsidR="0039236D" w:rsidRPr="001D4B66" w:rsidTr="001D4B66">
        <w:tc>
          <w:tcPr>
            <w:tcW w:w="1191" w:type="dxa"/>
          </w:tcPr>
          <w:p w:rsidR="0039236D" w:rsidRPr="001D4B66" w:rsidRDefault="0039236D" w:rsidP="0039236D">
            <w:pPr>
              <w:pStyle w:val="Default"/>
              <w:rPr>
                <w:lang w:val="en-US"/>
              </w:rPr>
            </w:pPr>
            <w:r w:rsidRPr="001D4B66">
              <w:t xml:space="preserve">16:31:41 </w:t>
            </w:r>
          </w:p>
        </w:tc>
        <w:tc>
          <w:tcPr>
            <w:tcW w:w="760" w:type="dxa"/>
          </w:tcPr>
          <w:p w:rsidR="0039236D" w:rsidRPr="001D4B66" w:rsidRDefault="009847C2" w:rsidP="0039236D">
            <w:pPr>
              <w:widowControl/>
              <w:autoSpaceDE/>
              <w:autoSpaceDN/>
              <w:jc w:val="center"/>
              <w:rPr>
                <w:sz w:val="24"/>
                <w:szCs w:val="24"/>
                <w:lang w:val="uk-UA"/>
              </w:rPr>
            </w:pPr>
            <w:r w:rsidRPr="001D4B66">
              <w:rPr>
                <w:sz w:val="24"/>
                <w:szCs w:val="24"/>
              </w:rPr>
              <w:t>51</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30</w:t>
            </w:r>
          </w:p>
        </w:tc>
        <w:tc>
          <w:tcPr>
            <w:tcW w:w="709" w:type="dxa"/>
          </w:tcPr>
          <w:p w:rsidR="0039236D" w:rsidRPr="001D4B66" w:rsidRDefault="00C67DB3" w:rsidP="0039236D">
            <w:pPr>
              <w:widowControl/>
              <w:autoSpaceDE/>
              <w:autoSpaceDN/>
              <w:jc w:val="center"/>
              <w:rPr>
                <w:sz w:val="24"/>
                <w:szCs w:val="24"/>
                <w:lang w:val="en-US"/>
              </w:rPr>
            </w:pPr>
            <w:r w:rsidRPr="001D4B66">
              <w:rPr>
                <w:sz w:val="24"/>
                <w:szCs w:val="24"/>
                <w:lang w:val="en-US"/>
              </w:rPr>
              <w:t>130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90</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10</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311</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21%</w:t>
            </w:r>
          </w:p>
        </w:tc>
      </w:tr>
      <w:tr w:rsidR="0039236D" w:rsidRPr="001D4B66" w:rsidTr="001D4B66">
        <w:tc>
          <w:tcPr>
            <w:tcW w:w="1191" w:type="dxa"/>
          </w:tcPr>
          <w:p w:rsidR="0039236D" w:rsidRPr="001D4B66" w:rsidRDefault="0039236D" w:rsidP="0039236D">
            <w:pPr>
              <w:pStyle w:val="Default"/>
              <w:rPr>
                <w:lang w:val="en-US"/>
              </w:rPr>
            </w:pPr>
            <w:r w:rsidRPr="001D4B66">
              <w:t xml:space="preserve">16:33:21 </w:t>
            </w:r>
          </w:p>
        </w:tc>
        <w:tc>
          <w:tcPr>
            <w:tcW w:w="760" w:type="dxa"/>
          </w:tcPr>
          <w:p w:rsidR="0039236D" w:rsidRPr="001D4B66" w:rsidRDefault="009847C2" w:rsidP="0039236D">
            <w:pPr>
              <w:widowControl/>
              <w:autoSpaceDE/>
              <w:autoSpaceDN/>
              <w:jc w:val="center"/>
              <w:rPr>
                <w:sz w:val="24"/>
                <w:szCs w:val="24"/>
                <w:lang w:val="uk-UA"/>
              </w:rPr>
            </w:pPr>
            <w:r w:rsidRPr="001D4B66">
              <w:rPr>
                <w:sz w:val="24"/>
                <w:szCs w:val="24"/>
              </w:rPr>
              <w:t>51</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30</w:t>
            </w:r>
          </w:p>
        </w:tc>
        <w:tc>
          <w:tcPr>
            <w:tcW w:w="709" w:type="dxa"/>
          </w:tcPr>
          <w:p w:rsidR="0039236D" w:rsidRPr="001D4B66" w:rsidRDefault="00C67DB3" w:rsidP="0039236D">
            <w:pPr>
              <w:widowControl/>
              <w:autoSpaceDE/>
              <w:autoSpaceDN/>
              <w:jc w:val="center"/>
              <w:rPr>
                <w:sz w:val="24"/>
                <w:szCs w:val="24"/>
                <w:lang w:val="en-US"/>
              </w:rPr>
            </w:pPr>
            <w:r w:rsidRPr="001D4B66">
              <w:rPr>
                <w:sz w:val="24"/>
                <w:szCs w:val="24"/>
                <w:lang w:val="en-US"/>
              </w:rPr>
              <w:t>140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95</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10</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326</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23%</w:t>
            </w:r>
          </w:p>
        </w:tc>
      </w:tr>
      <w:tr w:rsidR="0039236D" w:rsidRPr="001D4B66" w:rsidTr="001D4B66">
        <w:tc>
          <w:tcPr>
            <w:tcW w:w="1191" w:type="dxa"/>
          </w:tcPr>
          <w:p w:rsidR="0039236D" w:rsidRPr="001D4B66" w:rsidRDefault="0039236D" w:rsidP="0039236D">
            <w:pPr>
              <w:pStyle w:val="Default"/>
              <w:rPr>
                <w:lang w:val="en-US"/>
              </w:rPr>
            </w:pPr>
            <w:r w:rsidRPr="001D4B66">
              <w:t xml:space="preserve">16:35:01 </w:t>
            </w:r>
          </w:p>
        </w:tc>
        <w:tc>
          <w:tcPr>
            <w:tcW w:w="760" w:type="dxa"/>
          </w:tcPr>
          <w:p w:rsidR="0039236D" w:rsidRPr="001D4B66" w:rsidRDefault="009847C2" w:rsidP="0039236D">
            <w:pPr>
              <w:widowControl/>
              <w:autoSpaceDE/>
              <w:autoSpaceDN/>
              <w:jc w:val="center"/>
              <w:rPr>
                <w:sz w:val="24"/>
                <w:szCs w:val="24"/>
                <w:lang w:val="uk-UA"/>
              </w:rPr>
            </w:pPr>
            <w:r w:rsidRPr="001D4B66">
              <w:rPr>
                <w:sz w:val="24"/>
                <w:szCs w:val="24"/>
              </w:rPr>
              <w:t>51</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30</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150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100</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10</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341</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24%</w:t>
            </w:r>
          </w:p>
        </w:tc>
      </w:tr>
      <w:tr w:rsidR="0039236D" w:rsidRPr="001D4B66" w:rsidTr="001D4B66">
        <w:tc>
          <w:tcPr>
            <w:tcW w:w="1191" w:type="dxa"/>
          </w:tcPr>
          <w:p w:rsidR="0039236D" w:rsidRPr="001D4B66" w:rsidRDefault="0039236D" w:rsidP="0039236D">
            <w:pPr>
              <w:pStyle w:val="Default"/>
              <w:rPr>
                <w:lang w:val="en-US"/>
              </w:rPr>
            </w:pPr>
            <w:r w:rsidRPr="001D4B66">
              <w:t xml:space="preserve">16:36:41 </w:t>
            </w:r>
          </w:p>
        </w:tc>
        <w:tc>
          <w:tcPr>
            <w:tcW w:w="760" w:type="dxa"/>
          </w:tcPr>
          <w:p w:rsidR="0039236D" w:rsidRPr="001D4B66" w:rsidRDefault="009847C2" w:rsidP="0039236D">
            <w:pPr>
              <w:widowControl/>
              <w:autoSpaceDE/>
              <w:autoSpaceDN/>
              <w:jc w:val="center"/>
              <w:rPr>
                <w:sz w:val="24"/>
                <w:szCs w:val="24"/>
                <w:lang w:val="uk-UA"/>
              </w:rPr>
            </w:pPr>
            <w:r w:rsidRPr="001D4B66">
              <w:rPr>
                <w:sz w:val="24"/>
                <w:szCs w:val="24"/>
              </w:rPr>
              <w:t>51</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30</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150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100</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12</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343</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24%</w:t>
            </w:r>
          </w:p>
        </w:tc>
      </w:tr>
      <w:tr w:rsidR="0039236D" w:rsidRPr="001D4B66" w:rsidTr="001D4B66">
        <w:tc>
          <w:tcPr>
            <w:tcW w:w="1191" w:type="dxa"/>
          </w:tcPr>
          <w:p w:rsidR="0039236D" w:rsidRPr="001D4B66" w:rsidRDefault="0039236D" w:rsidP="0039236D">
            <w:pPr>
              <w:pStyle w:val="Default"/>
              <w:rPr>
                <w:lang w:val="en-US"/>
              </w:rPr>
            </w:pPr>
            <w:r w:rsidRPr="001D4B66">
              <w:t xml:space="preserve">16:38:21 </w:t>
            </w:r>
          </w:p>
        </w:tc>
        <w:tc>
          <w:tcPr>
            <w:tcW w:w="760" w:type="dxa"/>
          </w:tcPr>
          <w:p w:rsidR="0039236D" w:rsidRPr="001D4B66" w:rsidRDefault="009847C2" w:rsidP="0039236D">
            <w:pPr>
              <w:widowControl/>
              <w:autoSpaceDE/>
              <w:autoSpaceDN/>
              <w:jc w:val="center"/>
              <w:rPr>
                <w:sz w:val="24"/>
                <w:szCs w:val="24"/>
                <w:lang w:val="uk-UA"/>
              </w:rPr>
            </w:pPr>
            <w:r w:rsidRPr="001D4B66">
              <w:rPr>
                <w:sz w:val="24"/>
                <w:szCs w:val="24"/>
              </w:rPr>
              <w:t>51</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30</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150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100</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12</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343</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24%</w:t>
            </w:r>
          </w:p>
        </w:tc>
      </w:tr>
      <w:tr w:rsidR="0039236D" w:rsidRPr="001D4B66" w:rsidTr="001D4B66">
        <w:tc>
          <w:tcPr>
            <w:tcW w:w="1191" w:type="dxa"/>
          </w:tcPr>
          <w:p w:rsidR="0039236D" w:rsidRPr="001D4B66" w:rsidRDefault="0039236D" w:rsidP="0039236D">
            <w:pPr>
              <w:pStyle w:val="Default"/>
              <w:rPr>
                <w:lang w:val="en-US"/>
              </w:rPr>
            </w:pPr>
            <w:r w:rsidRPr="001D4B66">
              <w:t xml:space="preserve">16:40:01 </w:t>
            </w:r>
          </w:p>
        </w:tc>
        <w:tc>
          <w:tcPr>
            <w:tcW w:w="760" w:type="dxa"/>
          </w:tcPr>
          <w:p w:rsidR="0039236D" w:rsidRPr="001D4B66" w:rsidRDefault="009847C2" w:rsidP="0039236D">
            <w:pPr>
              <w:widowControl/>
              <w:autoSpaceDE/>
              <w:autoSpaceDN/>
              <w:jc w:val="center"/>
              <w:rPr>
                <w:sz w:val="24"/>
                <w:szCs w:val="24"/>
                <w:lang w:val="uk-UA"/>
              </w:rPr>
            </w:pPr>
            <w:r w:rsidRPr="001D4B66">
              <w:rPr>
                <w:sz w:val="24"/>
                <w:szCs w:val="24"/>
              </w:rPr>
              <w:t>51</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30</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150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100</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14</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345</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24%</w:t>
            </w:r>
          </w:p>
        </w:tc>
      </w:tr>
      <w:tr w:rsidR="0039236D" w:rsidRPr="001D4B66" w:rsidTr="001D4B66">
        <w:tc>
          <w:tcPr>
            <w:tcW w:w="1191" w:type="dxa"/>
          </w:tcPr>
          <w:p w:rsidR="0039236D" w:rsidRPr="001D4B66" w:rsidRDefault="0039236D" w:rsidP="0039236D">
            <w:pPr>
              <w:pStyle w:val="Default"/>
              <w:rPr>
                <w:lang w:val="en-US"/>
              </w:rPr>
            </w:pPr>
            <w:r w:rsidRPr="001D4B66">
              <w:t xml:space="preserve">16:41:41 </w:t>
            </w:r>
          </w:p>
        </w:tc>
        <w:tc>
          <w:tcPr>
            <w:tcW w:w="760" w:type="dxa"/>
          </w:tcPr>
          <w:p w:rsidR="0039236D" w:rsidRPr="001D4B66" w:rsidRDefault="009847C2" w:rsidP="0039236D">
            <w:pPr>
              <w:widowControl/>
              <w:autoSpaceDE/>
              <w:autoSpaceDN/>
              <w:jc w:val="center"/>
              <w:rPr>
                <w:sz w:val="24"/>
                <w:szCs w:val="24"/>
                <w:lang w:val="uk-UA"/>
              </w:rPr>
            </w:pPr>
            <w:r w:rsidRPr="001D4B66">
              <w:rPr>
                <w:sz w:val="24"/>
                <w:szCs w:val="24"/>
              </w:rPr>
              <w:t>51</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30</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150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100</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14</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345</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24%</w:t>
            </w:r>
          </w:p>
        </w:tc>
      </w:tr>
      <w:tr w:rsidR="0039236D" w:rsidRPr="001D4B66" w:rsidTr="001D4B66">
        <w:tc>
          <w:tcPr>
            <w:tcW w:w="1191" w:type="dxa"/>
          </w:tcPr>
          <w:p w:rsidR="0039236D" w:rsidRPr="001D4B66" w:rsidRDefault="0039236D" w:rsidP="0039236D">
            <w:pPr>
              <w:pStyle w:val="Default"/>
              <w:rPr>
                <w:lang w:val="en-US"/>
              </w:rPr>
            </w:pPr>
            <w:r w:rsidRPr="001D4B66">
              <w:t xml:space="preserve">16:43:21 </w:t>
            </w:r>
          </w:p>
        </w:tc>
        <w:tc>
          <w:tcPr>
            <w:tcW w:w="760" w:type="dxa"/>
          </w:tcPr>
          <w:p w:rsidR="0039236D" w:rsidRPr="001D4B66" w:rsidRDefault="009847C2" w:rsidP="0039236D">
            <w:pPr>
              <w:widowControl/>
              <w:autoSpaceDE/>
              <w:autoSpaceDN/>
              <w:jc w:val="center"/>
              <w:rPr>
                <w:sz w:val="24"/>
                <w:szCs w:val="24"/>
                <w:lang w:val="uk-UA"/>
              </w:rPr>
            </w:pPr>
            <w:r w:rsidRPr="001D4B66">
              <w:rPr>
                <w:sz w:val="24"/>
                <w:szCs w:val="24"/>
              </w:rPr>
              <w:t>51</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30</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150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110</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15</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356</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25%</w:t>
            </w:r>
          </w:p>
        </w:tc>
      </w:tr>
      <w:tr w:rsidR="0039236D" w:rsidRPr="001D4B66" w:rsidTr="001D4B66">
        <w:tc>
          <w:tcPr>
            <w:tcW w:w="1191" w:type="dxa"/>
          </w:tcPr>
          <w:p w:rsidR="0039236D" w:rsidRPr="001D4B66" w:rsidRDefault="0039236D" w:rsidP="0039236D">
            <w:pPr>
              <w:pStyle w:val="Default"/>
              <w:rPr>
                <w:lang w:val="en-US"/>
              </w:rPr>
            </w:pPr>
            <w:r w:rsidRPr="001D4B66">
              <w:t xml:space="preserve">16:45:01 </w:t>
            </w:r>
          </w:p>
        </w:tc>
        <w:tc>
          <w:tcPr>
            <w:tcW w:w="760" w:type="dxa"/>
          </w:tcPr>
          <w:p w:rsidR="0039236D" w:rsidRPr="001D4B66" w:rsidRDefault="009847C2" w:rsidP="0039236D">
            <w:pPr>
              <w:widowControl/>
              <w:autoSpaceDE/>
              <w:autoSpaceDN/>
              <w:jc w:val="center"/>
              <w:rPr>
                <w:sz w:val="24"/>
                <w:szCs w:val="24"/>
                <w:lang w:val="uk-UA"/>
              </w:rPr>
            </w:pPr>
            <w:r w:rsidRPr="001D4B66">
              <w:rPr>
                <w:sz w:val="24"/>
                <w:szCs w:val="24"/>
              </w:rPr>
              <w:t>51</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30</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150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110</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16</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357</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25%</w:t>
            </w:r>
          </w:p>
        </w:tc>
      </w:tr>
      <w:tr w:rsidR="0039236D" w:rsidRPr="001D4B66" w:rsidTr="001D4B66">
        <w:tc>
          <w:tcPr>
            <w:tcW w:w="1191" w:type="dxa"/>
          </w:tcPr>
          <w:p w:rsidR="0039236D" w:rsidRPr="001D4B66" w:rsidRDefault="0039236D" w:rsidP="0039236D">
            <w:pPr>
              <w:pStyle w:val="Default"/>
              <w:rPr>
                <w:lang w:val="en-US"/>
              </w:rPr>
            </w:pPr>
            <w:r w:rsidRPr="001D4B66">
              <w:t xml:space="preserve">16:46:41 </w:t>
            </w:r>
          </w:p>
        </w:tc>
        <w:tc>
          <w:tcPr>
            <w:tcW w:w="760" w:type="dxa"/>
          </w:tcPr>
          <w:p w:rsidR="0039236D" w:rsidRPr="001D4B66" w:rsidRDefault="00177B6A" w:rsidP="0039236D">
            <w:pPr>
              <w:widowControl/>
              <w:autoSpaceDE/>
              <w:autoSpaceDN/>
              <w:jc w:val="center"/>
              <w:rPr>
                <w:sz w:val="24"/>
                <w:szCs w:val="24"/>
                <w:lang w:val="uk-UA"/>
              </w:rPr>
            </w:pPr>
            <w:r w:rsidRPr="001D4B66">
              <w:rPr>
                <w:sz w:val="24"/>
                <w:szCs w:val="24"/>
              </w:rPr>
              <w:t>51</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30</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150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110</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17</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358</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25%</w:t>
            </w:r>
          </w:p>
        </w:tc>
      </w:tr>
      <w:tr w:rsidR="0039236D" w:rsidRPr="001D4B66" w:rsidTr="001D4B66">
        <w:tc>
          <w:tcPr>
            <w:tcW w:w="1191" w:type="dxa"/>
          </w:tcPr>
          <w:p w:rsidR="0039236D" w:rsidRPr="001D4B66" w:rsidRDefault="0039236D" w:rsidP="0039236D">
            <w:pPr>
              <w:pStyle w:val="Default"/>
              <w:rPr>
                <w:lang w:val="en-US"/>
              </w:rPr>
            </w:pPr>
            <w:r w:rsidRPr="001D4B66">
              <w:t xml:space="preserve">16:48:21 </w:t>
            </w:r>
          </w:p>
        </w:tc>
        <w:tc>
          <w:tcPr>
            <w:tcW w:w="760" w:type="dxa"/>
          </w:tcPr>
          <w:p w:rsidR="0039236D" w:rsidRPr="001D4B66" w:rsidRDefault="00177B6A" w:rsidP="00177B6A">
            <w:pPr>
              <w:pStyle w:val="Default"/>
              <w:jc w:val="center"/>
              <w:rPr>
                <w:lang w:val="en-US"/>
              </w:rPr>
            </w:pPr>
            <w:r w:rsidRPr="001D4B66">
              <w:t xml:space="preserve">51 </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30</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150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110</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20</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361</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25%</w:t>
            </w:r>
          </w:p>
        </w:tc>
      </w:tr>
      <w:tr w:rsidR="0039236D" w:rsidRPr="001D4B66" w:rsidTr="001D4B66">
        <w:tc>
          <w:tcPr>
            <w:tcW w:w="1191" w:type="dxa"/>
          </w:tcPr>
          <w:p w:rsidR="0039236D" w:rsidRPr="001D4B66" w:rsidRDefault="0039236D" w:rsidP="0039236D">
            <w:pPr>
              <w:pStyle w:val="Default"/>
              <w:rPr>
                <w:lang w:val="en-US"/>
              </w:rPr>
            </w:pPr>
            <w:r w:rsidRPr="001D4B66">
              <w:t xml:space="preserve">16:50:01 </w:t>
            </w:r>
          </w:p>
        </w:tc>
        <w:tc>
          <w:tcPr>
            <w:tcW w:w="760" w:type="dxa"/>
          </w:tcPr>
          <w:p w:rsidR="0039236D" w:rsidRPr="001D4B66" w:rsidRDefault="009847C2" w:rsidP="0039236D">
            <w:pPr>
              <w:widowControl/>
              <w:autoSpaceDE/>
              <w:autoSpaceDN/>
              <w:jc w:val="center"/>
              <w:rPr>
                <w:sz w:val="24"/>
                <w:szCs w:val="24"/>
                <w:lang w:val="uk-UA"/>
              </w:rPr>
            </w:pPr>
            <w:r w:rsidRPr="001D4B66">
              <w:rPr>
                <w:sz w:val="24"/>
                <w:szCs w:val="24"/>
              </w:rPr>
              <w:t>68</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40</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150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120</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20</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398</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27%</w:t>
            </w:r>
          </w:p>
        </w:tc>
      </w:tr>
      <w:tr w:rsidR="0039236D" w:rsidRPr="001D4B66" w:rsidTr="001D4B66">
        <w:tc>
          <w:tcPr>
            <w:tcW w:w="1191" w:type="dxa"/>
          </w:tcPr>
          <w:p w:rsidR="0039236D" w:rsidRPr="001D4B66" w:rsidRDefault="0039236D" w:rsidP="0039236D">
            <w:pPr>
              <w:pStyle w:val="Default"/>
              <w:rPr>
                <w:lang w:val="en-US"/>
              </w:rPr>
            </w:pPr>
            <w:r w:rsidRPr="001D4B66">
              <w:t xml:space="preserve">16:51:41 </w:t>
            </w:r>
          </w:p>
        </w:tc>
        <w:tc>
          <w:tcPr>
            <w:tcW w:w="760" w:type="dxa"/>
          </w:tcPr>
          <w:p w:rsidR="0039236D" w:rsidRPr="001D4B66" w:rsidRDefault="009847C2" w:rsidP="0039236D">
            <w:pPr>
              <w:widowControl/>
              <w:autoSpaceDE/>
              <w:autoSpaceDN/>
              <w:jc w:val="center"/>
              <w:rPr>
                <w:sz w:val="24"/>
                <w:szCs w:val="24"/>
                <w:lang w:val="uk-UA"/>
              </w:rPr>
            </w:pPr>
            <w:r w:rsidRPr="001D4B66">
              <w:rPr>
                <w:sz w:val="24"/>
                <w:szCs w:val="24"/>
              </w:rPr>
              <w:t>68</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40</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150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120</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20</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398</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27%</w:t>
            </w:r>
          </w:p>
        </w:tc>
      </w:tr>
      <w:tr w:rsidR="0039236D" w:rsidRPr="001D4B66" w:rsidTr="001D4B66">
        <w:tc>
          <w:tcPr>
            <w:tcW w:w="1191" w:type="dxa"/>
          </w:tcPr>
          <w:p w:rsidR="0039236D" w:rsidRPr="001D4B66" w:rsidRDefault="0039236D" w:rsidP="0039236D">
            <w:pPr>
              <w:pStyle w:val="Default"/>
              <w:rPr>
                <w:lang w:val="en-US"/>
              </w:rPr>
            </w:pPr>
            <w:r w:rsidRPr="001D4B66">
              <w:t xml:space="preserve">16:53:21 </w:t>
            </w:r>
          </w:p>
        </w:tc>
        <w:tc>
          <w:tcPr>
            <w:tcW w:w="760" w:type="dxa"/>
          </w:tcPr>
          <w:p w:rsidR="0039236D" w:rsidRPr="001D4B66" w:rsidRDefault="009847C2" w:rsidP="0039236D">
            <w:pPr>
              <w:widowControl/>
              <w:autoSpaceDE/>
              <w:autoSpaceDN/>
              <w:jc w:val="center"/>
              <w:rPr>
                <w:sz w:val="24"/>
                <w:szCs w:val="24"/>
                <w:lang w:val="uk-UA"/>
              </w:rPr>
            </w:pPr>
            <w:r w:rsidRPr="001D4B66">
              <w:rPr>
                <w:sz w:val="24"/>
                <w:szCs w:val="24"/>
              </w:rPr>
              <w:t>68</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40</w:t>
            </w:r>
          </w:p>
        </w:tc>
        <w:tc>
          <w:tcPr>
            <w:tcW w:w="709" w:type="dxa"/>
          </w:tcPr>
          <w:p w:rsidR="0039236D" w:rsidRPr="001D4B66" w:rsidRDefault="00C67DB3" w:rsidP="0039236D">
            <w:pPr>
              <w:widowControl/>
              <w:autoSpaceDE/>
              <w:autoSpaceDN/>
              <w:jc w:val="center"/>
              <w:rPr>
                <w:sz w:val="24"/>
                <w:szCs w:val="24"/>
                <w:lang w:val="uk-UA"/>
              </w:rPr>
            </w:pPr>
            <w:r w:rsidRPr="001D4B66">
              <w:rPr>
                <w:sz w:val="24"/>
                <w:szCs w:val="24"/>
                <w:lang w:val="en-US"/>
              </w:rPr>
              <w:t>150</w:t>
            </w:r>
          </w:p>
        </w:tc>
        <w:tc>
          <w:tcPr>
            <w:tcW w:w="708" w:type="dxa"/>
          </w:tcPr>
          <w:p w:rsidR="0039236D" w:rsidRPr="001D4B66" w:rsidRDefault="00A7631C" w:rsidP="0039236D">
            <w:pPr>
              <w:widowControl/>
              <w:autoSpaceDE/>
              <w:autoSpaceDN/>
              <w:jc w:val="center"/>
              <w:rPr>
                <w:sz w:val="24"/>
                <w:szCs w:val="24"/>
                <w:lang w:val="en-US"/>
              </w:rPr>
            </w:pPr>
            <w:r w:rsidRPr="001D4B66">
              <w:rPr>
                <w:sz w:val="24"/>
                <w:szCs w:val="24"/>
                <w:lang w:val="en-US"/>
              </w:rPr>
              <w:t>120</w:t>
            </w:r>
          </w:p>
        </w:tc>
        <w:tc>
          <w:tcPr>
            <w:tcW w:w="709" w:type="dxa"/>
          </w:tcPr>
          <w:p w:rsidR="0039236D" w:rsidRPr="001D4B66" w:rsidRDefault="00A7631C" w:rsidP="0039236D">
            <w:pPr>
              <w:widowControl/>
              <w:autoSpaceDE/>
              <w:autoSpaceDN/>
              <w:jc w:val="center"/>
              <w:rPr>
                <w:sz w:val="24"/>
                <w:szCs w:val="24"/>
                <w:lang w:val="en-US"/>
              </w:rPr>
            </w:pPr>
            <w:r w:rsidRPr="001D4B66">
              <w:rPr>
                <w:sz w:val="24"/>
                <w:szCs w:val="24"/>
                <w:lang w:val="en-US"/>
              </w:rPr>
              <w:t>20</w:t>
            </w:r>
          </w:p>
        </w:tc>
        <w:tc>
          <w:tcPr>
            <w:tcW w:w="1166" w:type="dxa"/>
          </w:tcPr>
          <w:p w:rsidR="0039236D" w:rsidRPr="001D4B66" w:rsidRDefault="00A7631C" w:rsidP="0039236D">
            <w:pPr>
              <w:widowControl/>
              <w:autoSpaceDE/>
              <w:autoSpaceDN/>
              <w:jc w:val="center"/>
              <w:rPr>
                <w:sz w:val="24"/>
                <w:szCs w:val="24"/>
                <w:lang w:val="en-US"/>
              </w:rPr>
            </w:pPr>
            <w:r w:rsidRPr="001D4B66">
              <w:rPr>
                <w:sz w:val="24"/>
                <w:szCs w:val="24"/>
                <w:lang w:val="en-US"/>
              </w:rPr>
              <w:t>398</w:t>
            </w:r>
          </w:p>
        </w:tc>
        <w:tc>
          <w:tcPr>
            <w:tcW w:w="3087" w:type="dxa"/>
          </w:tcPr>
          <w:p w:rsidR="0039236D" w:rsidRPr="001D4B66" w:rsidRDefault="00A7631C" w:rsidP="0039236D">
            <w:pPr>
              <w:widowControl/>
              <w:autoSpaceDE/>
              <w:autoSpaceDN/>
              <w:jc w:val="center"/>
              <w:rPr>
                <w:sz w:val="24"/>
                <w:szCs w:val="24"/>
                <w:lang w:val="en-US"/>
              </w:rPr>
            </w:pPr>
            <w:r w:rsidRPr="001D4B66">
              <w:rPr>
                <w:sz w:val="24"/>
                <w:szCs w:val="24"/>
                <w:lang w:val="en-US"/>
              </w:rPr>
              <w:t>27%</w:t>
            </w:r>
          </w:p>
        </w:tc>
      </w:tr>
      <w:tr w:rsidR="00A7631C" w:rsidRPr="001D4B66" w:rsidTr="001D4B66">
        <w:tc>
          <w:tcPr>
            <w:tcW w:w="1191" w:type="dxa"/>
          </w:tcPr>
          <w:p w:rsidR="00A7631C" w:rsidRPr="001D4B66" w:rsidRDefault="00A7631C" w:rsidP="00A7631C">
            <w:pPr>
              <w:pStyle w:val="Default"/>
              <w:rPr>
                <w:lang w:val="en-US"/>
              </w:rPr>
            </w:pPr>
            <w:r w:rsidRPr="001D4B66">
              <w:t xml:space="preserve">16:55:01 </w:t>
            </w:r>
          </w:p>
        </w:tc>
        <w:tc>
          <w:tcPr>
            <w:tcW w:w="760" w:type="dxa"/>
          </w:tcPr>
          <w:p w:rsidR="00A7631C" w:rsidRPr="001D4B66" w:rsidRDefault="00A7631C" w:rsidP="00A7631C">
            <w:pPr>
              <w:widowControl/>
              <w:autoSpaceDE/>
              <w:autoSpaceDN/>
              <w:jc w:val="center"/>
              <w:rPr>
                <w:sz w:val="24"/>
                <w:szCs w:val="24"/>
                <w:lang w:val="uk-UA"/>
              </w:rPr>
            </w:pPr>
            <w:r w:rsidRPr="001D4B66">
              <w:rPr>
                <w:sz w:val="24"/>
                <w:szCs w:val="24"/>
              </w:rPr>
              <w:t>68</w:t>
            </w:r>
          </w:p>
        </w:tc>
        <w:tc>
          <w:tcPr>
            <w:tcW w:w="709" w:type="dxa"/>
          </w:tcPr>
          <w:p w:rsidR="00A7631C" w:rsidRPr="001D4B66" w:rsidRDefault="00A7631C" w:rsidP="00A7631C">
            <w:pPr>
              <w:widowControl/>
              <w:autoSpaceDE/>
              <w:autoSpaceDN/>
              <w:jc w:val="center"/>
              <w:rPr>
                <w:sz w:val="24"/>
                <w:szCs w:val="24"/>
                <w:lang w:val="en-US"/>
              </w:rPr>
            </w:pPr>
            <w:r w:rsidRPr="001D4B66">
              <w:rPr>
                <w:sz w:val="24"/>
                <w:szCs w:val="24"/>
                <w:lang w:val="en-US"/>
              </w:rPr>
              <w:t>40</w:t>
            </w:r>
          </w:p>
        </w:tc>
        <w:tc>
          <w:tcPr>
            <w:tcW w:w="709" w:type="dxa"/>
          </w:tcPr>
          <w:p w:rsidR="00A7631C" w:rsidRPr="001D4B66" w:rsidRDefault="00A7631C" w:rsidP="00A7631C">
            <w:pPr>
              <w:widowControl/>
              <w:autoSpaceDE/>
              <w:autoSpaceDN/>
              <w:jc w:val="center"/>
              <w:rPr>
                <w:sz w:val="24"/>
                <w:szCs w:val="24"/>
                <w:lang w:val="uk-UA"/>
              </w:rPr>
            </w:pPr>
            <w:r w:rsidRPr="001D4B66">
              <w:rPr>
                <w:sz w:val="24"/>
                <w:szCs w:val="24"/>
                <w:lang w:val="en-US"/>
              </w:rPr>
              <w:t>150</w:t>
            </w:r>
          </w:p>
        </w:tc>
        <w:tc>
          <w:tcPr>
            <w:tcW w:w="708" w:type="dxa"/>
          </w:tcPr>
          <w:p w:rsidR="00A7631C" w:rsidRPr="001D4B66" w:rsidRDefault="00A7631C" w:rsidP="00A7631C">
            <w:pPr>
              <w:widowControl/>
              <w:autoSpaceDE/>
              <w:autoSpaceDN/>
              <w:jc w:val="center"/>
              <w:rPr>
                <w:sz w:val="24"/>
                <w:szCs w:val="24"/>
                <w:lang w:val="en-US"/>
              </w:rPr>
            </w:pPr>
            <w:r w:rsidRPr="001D4B66">
              <w:rPr>
                <w:sz w:val="24"/>
                <w:szCs w:val="24"/>
                <w:lang w:val="en-US"/>
              </w:rPr>
              <w:t>120</w:t>
            </w:r>
          </w:p>
        </w:tc>
        <w:tc>
          <w:tcPr>
            <w:tcW w:w="709" w:type="dxa"/>
          </w:tcPr>
          <w:p w:rsidR="00A7631C" w:rsidRPr="001D4B66" w:rsidRDefault="00A7631C" w:rsidP="00A7631C">
            <w:pPr>
              <w:widowControl/>
              <w:autoSpaceDE/>
              <w:autoSpaceDN/>
              <w:jc w:val="center"/>
              <w:rPr>
                <w:sz w:val="24"/>
                <w:szCs w:val="24"/>
                <w:lang w:val="en-US"/>
              </w:rPr>
            </w:pPr>
            <w:r w:rsidRPr="001D4B66">
              <w:rPr>
                <w:sz w:val="24"/>
                <w:szCs w:val="24"/>
                <w:lang w:val="en-US"/>
              </w:rPr>
              <w:t>20</w:t>
            </w:r>
          </w:p>
        </w:tc>
        <w:tc>
          <w:tcPr>
            <w:tcW w:w="1166" w:type="dxa"/>
          </w:tcPr>
          <w:p w:rsidR="00A7631C" w:rsidRPr="001D4B66" w:rsidRDefault="00A7631C" w:rsidP="00A7631C">
            <w:pPr>
              <w:widowControl/>
              <w:autoSpaceDE/>
              <w:autoSpaceDN/>
              <w:jc w:val="center"/>
              <w:rPr>
                <w:sz w:val="24"/>
                <w:szCs w:val="24"/>
                <w:lang w:val="en-US"/>
              </w:rPr>
            </w:pPr>
            <w:r w:rsidRPr="001D4B66">
              <w:rPr>
                <w:sz w:val="24"/>
                <w:szCs w:val="24"/>
                <w:lang w:val="en-US"/>
              </w:rPr>
              <w:t>398</w:t>
            </w:r>
          </w:p>
        </w:tc>
        <w:tc>
          <w:tcPr>
            <w:tcW w:w="3087" w:type="dxa"/>
          </w:tcPr>
          <w:p w:rsidR="00A7631C" w:rsidRPr="001D4B66" w:rsidRDefault="00A7631C" w:rsidP="00A7631C">
            <w:pPr>
              <w:widowControl/>
              <w:autoSpaceDE/>
              <w:autoSpaceDN/>
              <w:jc w:val="center"/>
              <w:rPr>
                <w:sz w:val="24"/>
                <w:szCs w:val="24"/>
                <w:lang w:val="en-US"/>
              </w:rPr>
            </w:pPr>
            <w:r w:rsidRPr="001D4B66">
              <w:rPr>
                <w:sz w:val="24"/>
                <w:szCs w:val="24"/>
                <w:lang w:val="en-US"/>
              </w:rPr>
              <w:t>27%</w:t>
            </w:r>
          </w:p>
        </w:tc>
      </w:tr>
      <w:tr w:rsidR="00A7631C" w:rsidRPr="001D4B66" w:rsidTr="001D4B66">
        <w:tc>
          <w:tcPr>
            <w:tcW w:w="1191" w:type="dxa"/>
          </w:tcPr>
          <w:p w:rsidR="00A7631C" w:rsidRPr="001D4B66" w:rsidRDefault="00A7631C" w:rsidP="00A7631C">
            <w:pPr>
              <w:pStyle w:val="Default"/>
              <w:rPr>
                <w:lang w:val="en-US"/>
              </w:rPr>
            </w:pPr>
            <w:r w:rsidRPr="001D4B66">
              <w:t xml:space="preserve">16:56:41 </w:t>
            </w:r>
          </w:p>
        </w:tc>
        <w:tc>
          <w:tcPr>
            <w:tcW w:w="760" w:type="dxa"/>
          </w:tcPr>
          <w:p w:rsidR="00A7631C" w:rsidRPr="001D4B66" w:rsidRDefault="00A7631C" w:rsidP="00A7631C">
            <w:pPr>
              <w:widowControl/>
              <w:autoSpaceDE/>
              <w:autoSpaceDN/>
              <w:jc w:val="center"/>
              <w:rPr>
                <w:sz w:val="24"/>
                <w:szCs w:val="24"/>
                <w:lang w:val="uk-UA"/>
              </w:rPr>
            </w:pPr>
            <w:r w:rsidRPr="001D4B66">
              <w:rPr>
                <w:sz w:val="24"/>
                <w:szCs w:val="24"/>
              </w:rPr>
              <w:t>68</w:t>
            </w:r>
          </w:p>
        </w:tc>
        <w:tc>
          <w:tcPr>
            <w:tcW w:w="709" w:type="dxa"/>
          </w:tcPr>
          <w:p w:rsidR="00A7631C" w:rsidRPr="001D4B66" w:rsidRDefault="00A7631C" w:rsidP="00A7631C">
            <w:pPr>
              <w:widowControl/>
              <w:autoSpaceDE/>
              <w:autoSpaceDN/>
              <w:jc w:val="center"/>
              <w:rPr>
                <w:sz w:val="24"/>
                <w:szCs w:val="24"/>
                <w:lang w:val="en-US"/>
              </w:rPr>
            </w:pPr>
            <w:r w:rsidRPr="001D4B66">
              <w:rPr>
                <w:sz w:val="24"/>
                <w:szCs w:val="24"/>
                <w:lang w:val="en-US"/>
              </w:rPr>
              <w:t>40</w:t>
            </w:r>
          </w:p>
        </w:tc>
        <w:tc>
          <w:tcPr>
            <w:tcW w:w="709" w:type="dxa"/>
          </w:tcPr>
          <w:p w:rsidR="00A7631C" w:rsidRPr="001D4B66" w:rsidRDefault="00A7631C" w:rsidP="00A7631C">
            <w:pPr>
              <w:widowControl/>
              <w:autoSpaceDE/>
              <w:autoSpaceDN/>
              <w:jc w:val="center"/>
              <w:rPr>
                <w:sz w:val="24"/>
                <w:szCs w:val="24"/>
                <w:lang w:val="uk-UA"/>
              </w:rPr>
            </w:pPr>
            <w:r w:rsidRPr="001D4B66">
              <w:rPr>
                <w:sz w:val="24"/>
                <w:szCs w:val="24"/>
                <w:lang w:val="en-US"/>
              </w:rPr>
              <w:t>150</w:t>
            </w:r>
          </w:p>
        </w:tc>
        <w:tc>
          <w:tcPr>
            <w:tcW w:w="708" w:type="dxa"/>
          </w:tcPr>
          <w:p w:rsidR="00A7631C" w:rsidRPr="001D4B66" w:rsidRDefault="00A7631C" w:rsidP="00A7631C">
            <w:pPr>
              <w:widowControl/>
              <w:autoSpaceDE/>
              <w:autoSpaceDN/>
              <w:jc w:val="center"/>
              <w:rPr>
                <w:sz w:val="24"/>
                <w:szCs w:val="24"/>
                <w:lang w:val="en-US"/>
              </w:rPr>
            </w:pPr>
            <w:r w:rsidRPr="001D4B66">
              <w:rPr>
                <w:sz w:val="24"/>
                <w:szCs w:val="24"/>
                <w:lang w:val="en-US"/>
              </w:rPr>
              <w:t>120</w:t>
            </w:r>
          </w:p>
        </w:tc>
        <w:tc>
          <w:tcPr>
            <w:tcW w:w="709" w:type="dxa"/>
          </w:tcPr>
          <w:p w:rsidR="00A7631C" w:rsidRPr="001D4B66" w:rsidRDefault="00A7631C" w:rsidP="00A7631C">
            <w:pPr>
              <w:widowControl/>
              <w:autoSpaceDE/>
              <w:autoSpaceDN/>
              <w:jc w:val="center"/>
              <w:rPr>
                <w:sz w:val="24"/>
                <w:szCs w:val="24"/>
                <w:lang w:val="en-US"/>
              </w:rPr>
            </w:pPr>
            <w:r w:rsidRPr="001D4B66">
              <w:rPr>
                <w:sz w:val="24"/>
                <w:szCs w:val="24"/>
                <w:lang w:val="en-US"/>
              </w:rPr>
              <w:t>20</w:t>
            </w:r>
          </w:p>
        </w:tc>
        <w:tc>
          <w:tcPr>
            <w:tcW w:w="1166" w:type="dxa"/>
          </w:tcPr>
          <w:p w:rsidR="00A7631C" w:rsidRPr="001D4B66" w:rsidRDefault="00A7631C" w:rsidP="00A7631C">
            <w:pPr>
              <w:widowControl/>
              <w:autoSpaceDE/>
              <w:autoSpaceDN/>
              <w:jc w:val="center"/>
              <w:rPr>
                <w:sz w:val="24"/>
                <w:szCs w:val="24"/>
                <w:lang w:val="en-US"/>
              </w:rPr>
            </w:pPr>
            <w:r w:rsidRPr="001D4B66">
              <w:rPr>
                <w:sz w:val="24"/>
                <w:szCs w:val="24"/>
                <w:lang w:val="en-US"/>
              </w:rPr>
              <w:t>398</w:t>
            </w:r>
          </w:p>
        </w:tc>
        <w:tc>
          <w:tcPr>
            <w:tcW w:w="3087" w:type="dxa"/>
          </w:tcPr>
          <w:p w:rsidR="00A7631C" w:rsidRPr="001D4B66" w:rsidRDefault="00A7631C" w:rsidP="00A7631C">
            <w:pPr>
              <w:widowControl/>
              <w:autoSpaceDE/>
              <w:autoSpaceDN/>
              <w:jc w:val="center"/>
              <w:rPr>
                <w:sz w:val="24"/>
                <w:szCs w:val="24"/>
                <w:lang w:val="en-US"/>
              </w:rPr>
            </w:pPr>
            <w:r w:rsidRPr="001D4B66">
              <w:rPr>
                <w:sz w:val="24"/>
                <w:szCs w:val="24"/>
                <w:lang w:val="en-US"/>
              </w:rPr>
              <w:t>27%</w:t>
            </w:r>
          </w:p>
        </w:tc>
      </w:tr>
      <w:tr w:rsidR="00A7631C" w:rsidRPr="001D4B66" w:rsidTr="001D4B66">
        <w:tc>
          <w:tcPr>
            <w:tcW w:w="1191" w:type="dxa"/>
          </w:tcPr>
          <w:p w:rsidR="00A7631C" w:rsidRPr="001D4B66" w:rsidRDefault="00A7631C" w:rsidP="00A7631C">
            <w:pPr>
              <w:pStyle w:val="Default"/>
              <w:rPr>
                <w:lang w:val="en-US"/>
              </w:rPr>
            </w:pPr>
            <w:r w:rsidRPr="001D4B66">
              <w:t xml:space="preserve">16:58:21 </w:t>
            </w:r>
          </w:p>
        </w:tc>
        <w:tc>
          <w:tcPr>
            <w:tcW w:w="760" w:type="dxa"/>
          </w:tcPr>
          <w:p w:rsidR="00A7631C" w:rsidRPr="001D4B66" w:rsidRDefault="00A7631C" w:rsidP="00A7631C">
            <w:pPr>
              <w:widowControl/>
              <w:autoSpaceDE/>
              <w:autoSpaceDN/>
              <w:jc w:val="center"/>
              <w:rPr>
                <w:sz w:val="24"/>
                <w:szCs w:val="24"/>
                <w:lang w:val="uk-UA"/>
              </w:rPr>
            </w:pPr>
            <w:r w:rsidRPr="001D4B66">
              <w:rPr>
                <w:sz w:val="24"/>
                <w:szCs w:val="24"/>
              </w:rPr>
              <w:t>68</w:t>
            </w:r>
          </w:p>
        </w:tc>
        <w:tc>
          <w:tcPr>
            <w:tcW w:w="709" w:type="dxa"/>
          </w:tcPr>
          <w:p w:rsidR="00A7631C" w:rsidRPr="001D4B66" w:rsidRDefault="00A7631C" w:rsidP="00A7631C">
            <w:pPr>
              <w:widowControl/>
              <w:autoSpaceDE/>
              <w:autoSpaceDN/>
              <w:jc w:val="center"/>
              <w:rPr>
                <w:sz w:val="24"/>
                <w:szCs w:val="24"/>
                <w:lang w:val="en-US"/>
              </w:rPr>
            </w:pPr>
            <w:r w:rsidRPr="001D4B66">
              <w:rPr>
                <w:sz w:val="24"/>
                <w:szCs w:val="24"/>
                <w:lang w:val="en-US"/>
              </w:rPr>
              <w:t>40</w:t>
            </w:r>
          </w:p>
        </w:tc>
        <w:tc>
          <w:tcPr>
            <w:tcW w:w="709" w:type="dxa"/>
          </w:tcPr>
          <w:p w:rsidR="00A7631C" w:rsidRPr="001D4B66" w:rsidRDefault="00A7631C" w:rsidP="00A7631C">
            <w:pPr>
              <w:widowControl/>
              <w:autoSpaceDE/>
              <w:autoSpaceDN/>
              <w:jc w:val="center"/>
              <w:rPr>
                <w:sz w:val="24"/>
                <w:szCs w:val="24"/>
                <w:lang w:val="uk-UA"/>
              </w:rPr>
            </w:pPr>
            <w:r w:rsidRPr="001D4B66">
              <w:rPr>
                <w:sz w:val="24"/>
                <w:szCs w:val="24"/>
                <w:lang w:val="en-US"/>
              </w:rPr>
              <w:t>150</w:t>
            </w:r>
          </w:p>
        </w:tc>
        <w:tc>
          <w:tcPr>
            <w:tcW w:w="708" w:type="dxa"/>
          </w:tcPr>
          <w:p w:rsidR="00A7631C" w:rsidRPr="001D4B66" w:rsidRDefault="00A7631C" w:rsidP="00A7631C">
            <w:pPr>
              <w:widowControl/>
              <w:autoSpaceDE/>
              <w:autoSpaceDN/>
              <w:jc w:val="center"/>
              <w:rPr>
                <w:sz w:val="24"/>
                <w:szCs w:val="24"/>
                <w:lang w:val="en-US"/>
              </w:rPr>
            </w:pPr>
            <w:r w:rsidRPr="001D4B66">
              <w:rPr>
                <w:sz w:val="24"/>
                <w:szCs w:val="24"/>
                <w:lang w:val="en-US"/>
              </w:rPr>
              <w:t>120</w:t>
            </w:r>
          </w:p>
        </w:tc>
        <w:tc>
          <w:tcPr>
            <w:tcW w:w="709" w:type="dxa"/>
          </w:tcPr>
          <w:p w:rsidR="00A7631C" w:rsidRPr="001D4B66" w:rsidRDefault="00A7631C" w:rsidP="00A7631C">
            <w:pPr>
              <w:widowControl/>
              <w:autoSpaceDE/>
              <w:autoSpaceDN/>
              <w:jc w:val="center"/>
              <w:rPr>
                <w:sz w:val="24"/>
                <w:szCs w:val="24"/>
                <w:lang w:val="en-US"/>
              </w:rPr>
            </w:pPr>
            <w:r w:rsidRPr="001D4B66">
              <w:rPr>
                <w:sz w:val="24"/>
                <w:szCs w:val="24"/>
                <w:lang w:val="en-US"/>
              </w:rPr>
              <w:t>20</w:t>
            </w:r>
          </w:p>
        </w:tc>
        <w:tc>
          <w:tcPr>
            <w:tcW w:w="1166" w:type="dxa"/>
          </w:tcPr>
          <w:p w:rsidR="00A7631C" w:rsidRPr="001D4B66" w:rsidRDefault="007005C3" w:rsidP="00A7631C">
            <w:pPr>
              <w:widowControl/>
              <w:autoSpaceDE/>
              <w:autoSpaceDN/>
              <w:jc w:val="center"/>
              <w:rPr>
                <w:sz w:val="24"/>
                <w:szCs w:val="24"/>
                <w:lang w:val="en-US"/>
              </w:rPr>
            </w:pPr>
            <w:r w:rsidRPr="001D4B66">
              <w:rPr>
                <w:sz w:val="24"/>
                <w:szCs w:val="24"/>
                <w:lang w:val="en-US"/>
              </w:rPr>
              <w:t>398</w:t>
            </w:r>
          </w:p>
        </w:tc>
        <w:tc>
          <w:tcPr>
            <w:tcW w:w="3087" w:type="dxa"/>
          </w:tcPr>
          <w:p w:rsidR="00A7631C" w:rsidRPr="001D4B66" w:rsidRDefault="007005C3" w:rsidP="00A7631C">
            <w:pPr>
              <w:widowControl/>
              <w:autoSpaceDE/>
              <w:autoSpaceDN/>
              <w:jc w:val="center"/>
              <w:rPr>
                <w:sz w:val="24"/>
                <w:szCs w:val="24"/>
                <w:lang w:val="en-US"/>
              </w:rPr>
            </w:pPr>
            <w:r w:rsidRPr="001D4B66">
              <w:rPr>
                <w:sz w:val="24"/>
                <w:szCs w:val="24"/>
                <w:lang w:val="en-US"/>
              </w:rPr>
              <w:t>27</w:t>
            </w:r>
            <w:r w:rsidR="00A7631C" w:rsidRPr="001D4B66">
              <w:rPr>
                <w:sz w:val="24"/>
                <w:szCs w:val="24"/>
                <w:lang w:val="en-US"/>
              </w:rPr>
              <w:t>%</w:t>
            </w:r>
          </w:p>
        </w:tc>
      </w:tr>
      <w:tr w:rsidR="00A7631C" w:rsidRPr="001D4B66" w:rsidTr="001D4B66">
        <w:tc>
          <w:tcPr>
            <w:tcW w:w="1191" w:type="dxa"/>
          </w:tcPr>
          <w:p w:rsidR="00A7631C" w:rsidRPr="001D4B66" w:rsidRDefault="00A7631C" w:rsidP="00A7631C">
            <w:pPr>
              <w:pStyle w:val="Default"/>
              <w:rPr>
                <w:lang w:val="en-US"/>
              </w:rPr>
            </w:pPr>
            <w:r w:rsidRPr="001D4B66">
              <w:t xml:space="preserve">17:00:01 </w:t>
            </w:r>
          </w:p>
        </w:tc>
        <w:tc>
          <w:tcPr>
            <w:tcW w:w="760" w:type="dxa"/>
          </w:tcPr>
          <w:p w:rsidR="00A7631C" w:rsidRPr="001D4B66" w:rsidRDefault="00A7631C" w:rsidP="00A7631C">
            <w:pPr>
              <w:widowControl/>
              <w:autoSpaceDE/>
              <w:autoSpaceDN/>
              <w:jc w:val="center"/>
              <w:rPr>
                <w:sz w:val="24"/>
                <w:szCs w:val="24"/>
                <w:lang w:val="uk-UA"/>
              </w:rPr>
            </w:pPr>
            <w:r w:rsidRPr="001D4B66">
              <w:rPr>
                <w:sz w:val="24"/>
                <w:szCs w:val="24"/>
              </w:rPr>
              <w:t>68</w:t>
            </w:r>
          </w:p>
        </w:tc>
        <w:tc>
          <w:tcPr>
            <w:tcW w:w="709" w:type="dxa"/>
          </w:tcPr>
          <w:p w:rsidR="00A7631C" w:rsidRPr="001D4B66" w:rsidRDefault="00A7631C" w:rsidP="00A7631C">
            <w:pPr>
              <w:widowControl/>
              <w:autoSpaceDE/>
              <w:autoSpaceDN/>
              <w:jc w:val="center"/>
              <w:rPr>
                <w:sz w:val="24"/>
                <w:szCs w:val="24"/>
                <w:lang w:val="en-US"/>
              </w:rPr>
            </w:pPr>
            <w:r w:rsidRPr="001D4B66">
              <w:rPr>
                <w:sz w:val="24"/>
                <w:szCs w:val="24"/>
                <w:lang w:val="en-US"/>
              </w:rPr>
              <w:t>40</w:t>
            </w:r>
          </w:p>
        </w:tc>
        <w:tc>
          <w:tcPr>
            <w:tcW w:w="709" w:type="dxa"/>
          </w:tcPr>
          <w:p w:rsidR="00A7631C" w:rsidRPr="001D4B66" w:rsidRDefault="00A7631C" w:rsidP="00A7631C">
            <w:pPr>
              <w:widowControl/>
              <w:autoSpaceDE/>
              <w:autoSpaceDN/>
              <w:jc w:val="center"/>
              <w:rPr>
                <w:sz w:val="24"/>
                <w:szCs w:val="24"/>
                <w:lang w:val="uk-UA"/>
              </w:rPr>
            </w:pPr>
            <w:r w:rsidRPr="001D4B66">
              <w:rPr>
                <w:sz w:val="24"/>
                <w:szCs w:val="24"/>
                <w:lang w:val="en-US"/>
              </w:rPr>
              <w:t>150</w:t>
            </w:r>
          </w:p>
        </w:tc>
        <w:tc>
          <w:tcPr>
            <w:tcW w:w="708" w:type="dxa"/>
          </w:tcPr>
          <w:p w:rsidR="00A7631C" w:rsidRPr="001D4B66" w:rsidRDefault="00A7631C" w:rsidP="00A7631C">
            <w:pPr>
              <w:widowControl/>
              <w:autoSpaceDE/>
              <w:autoSpaceDN/>
              <w:jc w:val="center"/>
              <w:rPr>
                <w:sz w:val="24"/>
                <w:szCs w:val="24"/>
                <w:lang w:val="en-US"/>
              </w:rPr>
            </w:pPr>
            <w:r w:rsidRPr="001D4B66">
              <w:rPr>
                <w:sz w:val="24"/>
                <w:szCs w:val="24"/>
                <w:lang w:val="en-US"/>
              </w:rPr>
              <w:t>120</w:t>
            </w:r>
          </w:p>
        </w:tc>
        <w:tc>
          <w:tcPr>
            <w:tcW w:w="709" w:type="dxa"/>
          </w:tcPr>
          <w:p w:rsidR="00A7631C" w:rsidRPr="001D4B66" w:rsidRDefault="00A7631C" w:rsidP="00A7631C">
            <w:pPr>
              <w:widowControl/>
              <w:autoSpaceDE/>
              <w:autoSpaceDN/>
              <w:jc w:val="center"/>
              <w:rPr>
                <w:sz w:val="24"/>
                <w:szCs w:val="24"/>
                <w:lang w:val="en-US"/>
              </w:rPr>
            </w:pPr>
            <w:r w:rsidRPr="001D4B66">
              <w:rPr>
                <w:sz w:val="24"/>
                <w:szCs w:val="24"/>
                <w:lang w:val="en-US"/>
              </w:rPr>
              <w:t>25</w:t>
            </w:r>
          </w:p>
        </w:tc>
        <w:tc>
          <w:tcPr>
            <w:tcW w:w="1166" w:type="dxa"/>
          </w:tcPr>
          <w:p w:rsidR="00A7631C" w:rsidRPr="001D4B66" w:rsidRDefault="00A7631C" w:rsidP="00A7631C">
            <w:pPr>
              <w:widowControl/>
              <w:autoSpaceDE/>
              <w:autoSpaceDN/>
              <w:jc w:val="center"/>
              <w:rPr>
                <w:sz w:val="24"/>
                <w:szCs w:val="24"/>
                <w:lang w:val="en-US"/>
              </w:rPr>
            </w:pPr>
            <w:r w:rsidRPr="001D4B66">
              <w:rPr>
                <w:sz w:val="24"/>
                <w:szCs w:val="24"/>
                <w:lang w:val="en-US"/>
              </w:rPr>
              <w:t>403</w:t>
            </w:r>
          </w:p>
        </w:tc>
        <w:tc>
          <w:tcPr>
            <w:tcW w:w="3087" w:type="dxa"/>
          </w:tcPr>
          <w:p w:rsidR="00A7631C" w:rsidRPr="001D4B66" w:rsidRDefault="007005C3" w:rsidP="00A7631C">
            <w:pPr>
              <w:widowControl/>
              <w:autoSpaceDE/>
              <w:autoSpaceDN/>
              <w:jc w:val="center"/>
              <w:rPr>
                <w:sz w:val="24"/>
                <w:szCs w:val="24"/>
                <w:lang w:val="en-US"/>
              </w:rPr>
            </w:pPr>
            <w:r w:rsidRPr="001D4B66">
              <w:rPr>
                <w:sz w:val="24"/>
                <w:szCs w:val="24"/>
                <w:lang w:val="en-US"/>
              </w:rPr>
              <w:t>28%</w:t>
            </w:r>
          </w:p>
        </w:tc>
      </w:tr>
      <w:tr w:rsidR="00A7631C" w:rsidRPr="001D4B66" w:rsidTr="001D4B66">
        <w:tc>
          <w:tcPr>
            <w:tcW w:w="1191" w:type="dxa"/>
          </w:tcPr>
          <w:p w:rsidR="00A7631C" w:rsidRPr="001D4B66" w:rsidRDefault="00A7631C" w:rsidP="00A7631C">
            <w:pPr>
              <w:pStyle w:val="Default"/>
              <w:rPr>
                <w:lang w:val="en-US"/>
              </w:rPr>
            </w:pPr>
            <w:r w:rsidRPr="001D4B66">
              <w:t xml:space="preserve">17:01:41 </w:t>
            </w:r>
          </w:p>
        </w:tc>
        <w:tc>
          <w:tcPr>
            <w:tcW w:w="760" w:type="dxa"/>
          </w:tcPr>
          <w:p w:rsidR="00A7631C" w:rsidRPr="001D4B66" w:rsidRDefault="00A7631C" w:rsidP="00A7631C">
            <w:pPr>
              <w:widowControl/>
              <w:autoSpaceDE/>
              <w:autoSpaceDN/>
              <w:jc w:val="center"/>
              <w:rPr>
                <w:sz w:val="24"/>
                <w:szCs w:val="24"/>
                <w:lang w:val="uk-UA"/>
              </w:rPr>
            </w:pPr>
            <w:r w:rsidRPr="001D4B66">
              <w:rPr>
                <w:sz w:val="24"/>
                <w:szCs w:val="24"/>
              </w:rPr>
              <w:t>68</w:t>
            </w:r>
          </w:p>
        </w:tc>
        <w:tc>
          <w:tcPr>
            <w:tcW w:w="709" w:type="dxa"/>
          </w:tcPr>
          <w:p w:rsidR="00A7631C" w:rsidRPr="001D4B66" w:rsidRDefault="00A7631C" w:rsidP="00A7631C">
            <w:pPr>
              <w:widowControl/>
              <w:autoSpaceDE/>
              <w:autoSpaceDN/>
              <w:jc w:val="center"/>
              <w:rPr>
                <w:sz w:val="24"/>
                <w:szCs w:val="24"/>
                <w:lang w:val="en-US"/>
              </w:rPr>
            </w:pPr>
            <w:r w:rsidRPr="001D4B66">
              <w:rPr>
                <w:sz w:val="24"/>
                <w:szCs w:val="24"/>
                <w:lang w:val="en-US"/>
              </w:rPr>
              <w:t>40</w:t>
            </w:r>
          </w:p>
        </w:tc>
        <w:tc>
          <w:tcPr>
            <w:tcW w:w="709" w:type="dxa"/>
          </w:tcPr>
          <w:p w:rsidR="00A7631C" w:rsidRPr="001D4B66" w:rsidRDefault="00A7631C" w:rsidP="00A7631C">
            <w:pPr>
              <w:widowControl/>
              <w:autoSpaceDE/>
              <w:autoSpaceDN/>
              <w:jc w:val="center"/>
              <w:rPr>
                <w:sz w:val="24"/>
                <w:szCs w:val="24"/>
                <w:lang w:val="uk-UA"/>
              </w:rPr>
            </w:pPr>
            <w:r w:rsidRPr="001D4B66">
              <w:rPr>
                <w:sz w:val="24"/>
                <w:szCs w:val="24"/>
                <w:lang w:val="en-US"/>
              </w:rPr>
              <w:t>150</w:t>
            </w:r>
          </w:p>
        </w:tc>
        <w:tc>
          <w:tcPr>
            <w:tcW w:w="708" w:type="dxa"/>
          </w:tcPr>
          <w:p w:rsidR="00A7631C" w:rsidRPr="001D4B66" w:rsidRDefault="00A7631C" w:rsidP="00A7631C">
            <w:pPr>
              <w:widowControl/>
              <w:autoSpaceDE/>
              <w:autoSpaceDN/>
              <w:jc w:val="center"/>
              <w:rPr>
                <w:sz w:val="24"/>
                <w:szCs w:val="24"/>
                <w:lang w:val="en-US"/>
              </w:rPr>
            </w:pPr>
            <w:r w:rsidRPr="001D4B66">
              <w:rPr>
                <w:sz w:val="24"/>
                <w:szCs w:val="24"/>
                <w:lang w:val="en-US"/>
              </w:rPr>
              <w:t>120</w:t>
            </w:r>
          </w:p>
        </w:tc>
        <w:tc>
          <w:tcPr>
            <w:tcW w:w="709" w:type="dxa"/>
          </w:tcPr>
          <w:p w:rsidR="00A7631C" w:rsidRPr="001D4B66" w:rsidRDefault="00A7631C" w:rsidP="00A7631C">
            <w:pPr>
              <w:widowControl/>
              <w:autoSpaceDE/>
              <w:autoSpaceDN/>
              <w:jc w:val="center"/>
              <w:rPr>
                <w:sz w:val="24"/>
                <w:szCs w:val="24"/>
                <w:lang w:val="en-US"/>
              </w:rPr>
            </w:pPr>
            <w:r w:rsidRPr="001D4B66">
              <w:rPr>
                <w:sz w:val="24"/>
                <w:szCs w:val="24"/>
                <w:lang w:val="en-US"/>
              </w:rPr>
              <w:t>25</w:t>
            </w:r>
          </w:p>
        </w:tc>
        <w:tc>
          <w:tcPr>
            <w:tcW w:w="1166" w:type="dxa"/>
          </w:tcPr>
          <w:p w:rsidR="00A7631C" w:rsidRPr="001D4B66" w:rsidRDefault="00A7631C" w:rsidP="00A7631C">
            <w:pPr>
              <w:widowControl/>
              <w:autoSpaceDE/>
              <w:autoSpaceDN/>
              <w:jc w:val="center"/>
              <w:rPr>
                <w:sz w:val="24"/>
                <w:szCs w:val="24"/>
                <w:lang w:val="en-US"/>
              </w:rPr>
            </w:pPr>
            <w:r w:rsidRPr="001D4B66">
              <w:rPr>
                <w:sz w:val="24"/>
                <w:szCs w:val="24"/>
                <w:lang w:val="en-US"/>
              </w:rPr>
              <w:t>403</w:t>
            </w:r>
          </w:p>
        </w:tc>
        <w:tc>
          <w:tcPr>
            <w:tcW w:w="3087" w:type="dxa"/>
          </w:tcPr>
          <w:p w:rsidR="00A7631C" w:rsidRPr="001D4B66" w:rsidRDefault="007005C3" w:rsidP="00A7631C">
            <w:pPr>
              <w:widowControl/>
              <w:autoSpaceDE/>
              <w:autoSpaceDN/>
              <w:jc w:val="center"/>
              <w:rPr>
                <w:sz w:val="24"/>
                <w:szCs w:val="24"/>
                <w:lang w:val="en-US"/>
              </w:rPr>
            </w:pPr>
            <w:r w:rsidRPr="001D4B66">
              <w:rPr>
                <w:sz w:val="24"/>
                <w:szCs w:val="24"/>
                <w:lang w:val="en-US"/>
              </w:rPr>
              <w:t>28%</w:t>
            </w:r>
          </w:p>
        </w:tc>
      </w:tr>
      <w:tr w:rsidR="00A7631C" w:rsidRPr="001D4B66" w:rsidTr="001D4B66">
        <w:tc>
          <w:tcPr>
            <w:tcW w:w="1191" w:type="dxa"/>
          </w:tcPr>
          <w:p w:rsidR="00A7631C" w:rsidRPr="001D4B66" w:rsidRDefault="00A7631C" w:rsidP="00A7631C">
            <w:pPr>
              <w:pStyle w:val="Default"/>
              <w:rPr>
                <w:lang w:val="en-US"/>
              </w:rPr>
            </w:pPr>
            <w:r w:rsidRPr="001D4B66">
              <w:t xml:space="preserve">17:03:21 </w:t>
            </w:r>
          </w:p>
        </w:tc>
        <w:tc>
          <w:tcPr>
            <w:tcW w:w="760" w:type="dxa"/>
          </w:tcPr>
          <w:p w:rsidR="00A7631C" w:rsidRPr="001D4B66" w:rsidRDefault="00A7631C" w:rsidP="00A7631C">
            <w:pPr>
              <w:widowControl/>
              <w:autoSpaceDE/>
              <w:autoSpaceDN/>
              <w:jc w:val="center"/>
              <w:rPr>
                <w:sz w:val="24"/>
                <w:szCs w:val="24"/>
                <w:lang w:val="uk-UA"/>
              </w:rPr>
            </w:pPr>
            <w:r w:rsidRPr="001D4B66">
              <w:rPr>
                <w:sz w:val="24"/>
                <w:szCs w:val="24"/>
              </w:rPr>
              <w:t>68</w:t>
            </w:r>
          </w:p>
        </w:tc>
        <w:tc>
          <w:tcPr>
            <w:tcW w:w="709" w:type="dxa"/>
          </w:tcPr>
          <w:p w:rsidR="00A7631C" w:rsidRPr="001D4B66" w:rsidRDefault="00A7631C" w:rsidP="00A7631C">
            <w:pPr>
              <w:widowControl/>
              <w:autoSpaceDE/>
              <w:autoSpaceDN/>
              <w:jc w:val="center"/>
              <w:rPr>
                <w:sz w:val="24"/>
                <w:szCs w:val="24"/>
                <w:lang w:val="en-US"/>
              </w:rPr>
            </w:pPr>
            <w:r w:rsidRPr="001D4B66">
              <w:rPr>
                <w:sz w:val="24"/>
                <w:szCs w:val="24"/>
                <w:lang w:val="en-US"/>
              </w:rPr>
              <w:t>40</w:t>
            </w:r>
          </w:p>
        </w:tc>
        <w:tc>
          <w:tcPr>
            <w:tcW w:w="709" w:type="dxa"/>
          </w:tcPr>
          <w:p w:rsidR="00A7631C" w:rsidRPr="001D4B66" w:rsidRDefault="00A7631C" w:rsidP="00A7631C">
            <w:pPr>
              <w:widowControl/>
              <w:autoSpaceDE/>
              <w:autoSpaceDN/>
              <w:jc w:val="center"/>
              <w:rPr>
                <w:sz w:val="24"/>
                <w:szCs w:val="24"/>
                <w:lang w:val="uk-UA"/>
              </w:rPr>
            </w:pPr>
            <w:r w:rsidRPr="001D4B66">
              <w:rPr>
                <w:sz w:val="24"/>
                <w:szCs w:val="24"/>
                <w:lang w:val="en-US"/>
              </w:rPr>
              <w:t>150</w:t>
            </w:r>
          </w:p>
        </w:tc>
        <w:tc>
          <w:tcPr>
            <w:tcW w:w="708" w:type="dxa"/>
          </w:tcPr>
          <w:p w:rsidR="00A7631C" w:rsidRPr="001D4B66" w:rsidRDefault="00A7631C" w:rsidP="00A7631C">
            <w:pPr>
              <w:widowControl/>
              <w:autoSpaceDE/>
              <w:autoSpaceDN/>
              <w:jc w:val="center"/>
              <w:rPr>
                <w:sz w:val="24"/>
                <w:szCs w:val="24"/>
                <w:lang w:val="en-US"/>
              </w:rPr>
            </w:pPr>
            <w:r w:rsidRPr="001D4B66">
              <w:rPr>
                <w:sz w:val="24"/>
                <w:szCs w:val="24"/>
                <w:lang w:val="en-US"/>
              </w:rPr>
              <w:t>120</w:t>
            </w:r>
          </w:p>
        </w:tc>
        <w:tc>
          <w:tcPr>
            <w:tcW w:w="709" w:type="dxa"/>
          </w:tcPr>
          <w:p w:rsidR="00A7631C" w:rsidRPr="001D4B66" w:rsidRDefault="00A7631C" w:rsidP="00A7631C">
            <w:pPr>
              <w:widowControl/>
              <w:autoSpaceDE/>
              <w:autoSpaceDN/>
              <w:jc w:val="center"/>
              <w:rPr>
                <w:sz w:val="24"/>
                <w:szCs w:val="24"/>
                <w:lang w:val="en-US"/>
              </w:rPr>
            </w:pPr>
            <w:r w:rsidRPr="001D4B66">
              <w:rPr>
                <w:sz w:val="24"/>
                <w:szCs w:val="24"/>
                <w:lang w:val="en-US"/>
              </w:rPr>
              <w:t>26</w:t>
            </w:r>
          </w:p>
        </w:tc>
        <w:tc>
          <w:tcPr>
            <w:tcW w:w="1166" w:type="dxa"/>
          </w:tcPr>
          <w:p w:rsidR="00A7631C" w:rsidRPr="001D4B66" w:rsidRDefault="00A7631C" w:rsidP="00A7631C">
            <w:pPr>
              <w:widowControl/>
              <w:autoSpaceDE/>
              <w:autoSpaceDN/>
              <w:jc w:val="center"/>
              <w:rPr>
                <w:sz w:val="24"/>
                <w:szCs w:val="24"/>
                <w:lang w:val="en-US"/>
              </w:rPr>
            </w:pPr>
            <w:r w:rsidRPr="001D4B66">
              <w:rPr>
                <w:sz w:val="24"/>
                <w:szCs w:val="24"/>
                <w:lang w:val="en-US"/>
              </w:rPr>
              <w:t>404</w:t>
            </w:r>
          </w:p>
        </w:tc>
        <w:tc>
          <w:tcPr>
            <w:tcW w:w="3087" w:type="dxa"/>
          </w:tcPr>
          <w:p w:rsidR="00A7631C" w:rsidRPr="001D4B66" w:rsidRDefault="007005C3" w:rsidP="00A7631C">
            <w:pPr>
              <w:widowControl/>
              <w:autoSpaceDE/>
              <w:autoSpaceDN/>
              <w:jc w:val="center"/>
              <w:rPr>
                <w:sz w:val="24"/>
                <w:szCs w:val="24"/>
                <w:lang w:val="en-US"/>
              </w:rPr>
            </w:pPr>
            <w:r w:rsidRPr="001D4B66">
              <w:rPr>
                <w:sz w:val="24"/>
                <w:szCs w:val="24"/>
                <w:lang w:val="en-US"/>
              </w:rPr>
              <w:t>27%</w:t>
            </w:r>
          </w:p>
        </w:tc>
      </w:tr>
      <w:tr w:rsidR="00A7631C" w:rsidRPr="001D4B66" w:rsidTr="001D4B66">
        <w:tc>
          <w:tcPr>
            <w:tcW w:w="1191" w:type="dxa"/>
          </w:tcPr>
          <w:p w:rsidR="00A7631C" w:rsidRPr="001D4B66" w:rsidRDefault="00A7631C" w:rsidP="00A7631C">
            <w:pPr>
              <w:pStyle w:val="Default"/>
              <w:rPr>
                <w:lang w:val="en-US"/>
              </w:rPr>
            </w:pPr>
            <w:r w:rsidRPr="001D4B66">
              <w:t xml:space="preserve">17:05:01 </w:t>
            </w:r>
          </w:p>
        </w:tc>
        <w:tc>
          <w:tcPr>
            <w:tcW w:w="760" w:type="dxa"/>
          </w:tcPr>
          <w:p w:rsidR="00A7631C" w:rsidRPr="001D4B66" w:rsidRDefault="00A7631C" w:rsidP="00A7631C">
            <w:pPr>
              <w:widowControl/>
              <w:autoSpaceDE/>
              <w:autoSpaceDN/>
              <w:jc w:val="center"/>
              <w:rPr>
                <w:sz w:val="24"/>
                <w:szCs w:val="24"/>
                <w:lang w:val="uk-UA"/>
              </w:rPr>
            </w:pPr>
            <w:r w:rsidRPr="001D4B66">
              <w:rPr>
                <w:sz w:val="24"/>
                <w:szCs w:val="24"/>
              </w:rPr>
              <w:t>68</w:t>
            </w:r>
          </w:p>
        </w:tc>
        <w:tc>
          <w:tcPr>
            <w:tcW w:w="709" w:type="dxa"/>
          </w:tcPr>
          <w:p w:rsidR="00A7631C" w:rsidRPr="001D4B66" w:rsidRDefault="007005C3" w:rsidP="00A7631C">
            <w:pPr>
              <w:widowControl/>
              <w:autoSpaceDE/>
              <w:autoSpaceDN/>
              <w:jc w:val="center"/>
              <w:rPr>
                <w:sz w:val="24"/>
                <w:szCs w:val="24"/>
                <w:lang w:val="en-US"/>
              </w:rPr>
            </w:pPr>
            <w:r w:rsidRPr="001D4B66">
              <w:rPr>
                <w:sz w:val="24"/>
                <w:szCs w:val="24"/>
                <w:lang w:val="en-US"/>
              </w:rPr>
              <w:t>40</w:t>
            </w:r>
          </w:p>
        </w:tc>
        <w:tc>
          <w:tcPr>
            <w:tcW w:w="709" w:type="dxa"/>
          </w:tcPr>
          <w:p w:rsidR="00A7631C" w:rsidRPr="001D4B66" w:rsidRDefault="00A7631C" w:rsidP="00A7631C">
            <w:pPr>
              <w:widowControl/>
              <w:autoSpaceDE/>
              <w:autoSpaceDN/>
              <w:jc w:val="center"/>
              <w:rPr>
                <w:sz w:val="24"/>
                <w:szCs w:val="24"/>
                <w:lang w:val="uk-UA"/>
              </w:rPr>
            </w:pPr>
            <w:r w:rsidRPr="001D4B66">
              <w:rPr>
                <w:sz w:val="24"/>
                <w:szCs w:val="24"/>
                <w:lang w:val="en-US"/>
              </w:rPr>
              <w:t>150</w:t>
            </w:r>
          </w:p>
        </w:tc>
        <w:tc>
          <w:tcPr>
            <w:tcW w:w="708" w:type="dxa"/>
          </w:tcPr>
          <w:p w:rsidR="00A7631C" w:rsidRPr="001D4B66" w:rsidRDefault="007005C3" w:rsidP="00A7631C">
            <w:pPr>
              <w:widowControl/>
              <w:autoSpaceDE/>
              <w:autoSpaceDN/>
              <w:jc w:val="center"/>
              <w:rPr>
                <w:sz w:val="24"/>
                <w:szCs w:val="24"/>
                <w:lang w:val="en-US"/>
              </w:rPr>
            </w:pPr>
            <w:r w:rsidRPr="001D4B66">
              <w:rPr>
                <w:sz w:val="24"/>
                <w:szCs w:val="24"/>
                <w:lang w:val="en-US"/>
              </w:rPr>
              <w:t>110</w:t>
            </w:r>
          </w:p>
        </w:tc>
        <w:tc>
          <w:tcPr>
            <w:tcW w:w="709" w:type="dxa"/>
          </w:tcPr>
          <w:p w:rsidR="00A7631C" w:rsidRPr="001D4B66" w:rsidRDefault="007005C3" w:rsidP="00A7631C">
            <w:pPr>
              <w:widowControl/>
              <w:autoSpaceDE/>
              <w:autoSpaceDN/>
              <w:jc w:val="center"/>
              <w:rPr>
                <w:sz w:val="24"/>
                <w:szCs w:val="24"/>
                <w:lang w:val="en-US"/>
              </w:rPr>
            </w:pPr>
            <w:r w:rsidRPr="001D4B66">
              <w:rPr>
                <w:sz w:val="24"/>
                <w:szCs w:val="24"/>
                <w:lang w:val="en-US"/>
              </w:rPr>
              <w:t>27</w:t>
            </w:r>
          </w:p>
        </w:tc>
        <w:tc>
          <w:tcPr>
            <w:tcW w:w="1166" w:type="dxa"/>
          </w:tcPr>
          <w:p w:rsidR="00A7631C" w:rsidRPr="001D4B66" w:rsidRDefault="00071924" w:rsidP="00071924">
            <w:pPr>
              <w:widowControl/>
              <w:autoSpaceDE/>
              <w:autoSpaceDN/>
              <w:jc w:val="center"/>
              <w:rPr>
                <w:sz w:val="24"/>
                <w:szCs w:val="24"/>
                <w:lang w:val="en-US"/>
              </w:rPr>
            </w:pPr>
            <w:r w:rsidRPr="001D4B66">
              <w:rPr>
                <w:sz w:val="24"/>
                <w:szCs w:val="24"/>
                <w:lang w:val="en-US"/>
              </w:rPr>
              <w:t>395</w:t>
            </w:r>
          </w:p>
        </w:tc>
        <w:tc>
          <w:tcPr>
            <w:tcW w:w="3087" w:type="dxa"/>
          </w:tcPr>
          <w:p w:rsidR="00A7631C" w:rsidRPr="001D4B66" w:rsidRDefault="00071924" w:rsidP="00A7631C">
            <w:pPr>
              <w:widowControl/>
              <w:autoSpaceDE/>
              <w:autoSpaceDN/>
              <w:jc w:val="center"/>
              <w:rPr>
                <w:sz w:val="24"/>
                <w:szCs w:val="24"/>
                <w:lang w:val="en-US"/>
              </w:rPr>
            </w:pPr>
            <w:r w:rsidRPr="001D4B66">
              <w:rPr>
                <w:sz w:val="24"/>
                <w:szCs w:val="24"/>
                <w:lang w:val="en-US"/>
              </w:rPr>
              <w:t>28%</w:t>
            </w:r>
          </w:p>
        </w:tc>
      </w:tr>
      <w:tr w:rsidR="00A7631C" w:rsidRPr="001D4B66" w:rsidTr="001D4B66">
        <w:tc>
          <w:tcPr>
            <w:tcW w:w="1191" w:type="dxa"/>
          </w:tcPr>
          <w:p w:rsidR="00A7631C" w:rsidRPr="001D4B66" w:rsidRDefault="00A7631C" w:rsidP="00A7631C">
            <w:pPr>
              <w:pStyle w:val="Default"/>
              <w:rPr>
                <w:lang w:val="en-US"/>
              </w:rPr>
            </w:pPr>
            <w:r w:rsidRPr="001D4B66">
              <w:t xml:space="preserve">17:06:41 </w:t>
            </w:r>
          </w:p>
        </w:tc>
        <w:tc>
          <w:tcPr>
            <w:tcW w:w="760" w:type="dxa"/>
          </w:tcPr>
          <w:p w:rsidR="00A7631C" w:rsidRPr="001D4B66" w:rsidRDefault="00A7631C" w:rsidP="00A7631C">
            <w:pPr>
              <w:widowControl/>
              <w:autoSpaceDE/>
              <w:autoSpaceDN/>
              <w:jc w:val="center"/>
              <w:rPr>
                <w:sz w:val="24"/>
                <w:szCs w:val="24"/>
                <w:lang w:val="uk-UA"/>
              </w:rPr>
            </w:pPr>
            <w:r w:rsidRPr="001D4B66">
              <w:rPr>
                <w:sz w:val="24"/>
                <w:szCs w:val="24"/>
              </w:rPr>
              <w:t>68</w:t>
            </w:r>
          </w:p>
        </w:tc>
        <w:tc>
          <w:tcPr>
            <w:tcW w:w="709" w:type="dxa"/>
          </w:tcPr>
          <w:p w:rsidR="00A7631C" w:rsidRPr="001D4B66" w:rsidRDefault="007005C3" w:rsidP="00A7631C">
            <w:pPr>
              <w:widowControl/>
              <w:autoSpaceDE/>
              <w:autoSpaceDN/>
              <w:jc w:val="center"/>
              <w:rPr>
                <w:sz w:val="24"/>
                <w:szCs w:val="24"/>
                <w:lang w:val="en-US"/>
              </w:rPr>
            </w:pPr>
            <w:r w:rsidRPr="001D4B66">
              <w:rPr>
                <w:sz w:val="24"/>
                <w:szCs w:val="24"/>
                <w:lang w:val="en-US"/>
              </w:rPr>
              <w:t>40</w:t>
            </w:r>
          </w:p>
        </w:tc>
        <w:tc>
          <w:tcPr>
            <w:tcW w:w="709" w:type="dxa"/>
          </w:tcPr>
          <w:p w:rsidR="00A7631C" w:rsidRPr="001D4B66" w:rsidRDefault="00A7631C" w:rsidP="00A7631C">
            <w:pPr>
              <w:widowControl/>
              <w:autoSpaceDE/>
              <w:autoSpaceDN/>
              <w:jc w:val="center"/>
              <w:rPr>
                <w:sz w:val="24"/>
                <w:szCs w:val="24"/>
                <w:lang w:val="uk-UA"/>
              </w:rPr>
            </w:pPr>
            <w:r w:rsidRPr="001D4B66">
              <w:rPr>
                <w:sz w:val="24"/>
                <w:szCs w:val="24"/>
                <w:lang w:val="en-US"/>
              </w:rPr>
              <w:t>150</w:t>
            </w:r>
          </w:p>
        </w:tc>
        <w:tc>
          <w:tcPr>
            <w:tcW w:w="708" w:type="dxa"/>
          </w:tcPr>
          <w:p w:rsidR="00A7631C" w:rsidRPr="001D4B66" w:rsidRDefault="007005C3" w:rsidP="00A7631C">
            <w:pPr>
              <w:widowControl/>
              <w:autoSpaceDE/>
              <w:autoSpaceDN/>
              <w:jc w:val="center"/>
              <w:rPr>
                <w:sz w:val="24"/>
                <w:szCs w:val="24"/>
                <w:lang w:val="en-US"/>
              </w:rPr>
            </w:pPr>
            <w:r w:rsidRPr="001D4B66">
              <w:rPr>
                <w:sz w:val="24"/>
                <w:szCs w:val="24"/>
                <w:lang w:val="en-US"/>
              </w:rPr>
              <w:t>100</w:t>
            </w:r>
          </w:p>
        </w:tc>
        <w:tc>
          <w:tcPr>
            <w:tcW w:w="709" w:type="dxa"/>
          </w:tcPr>
          <w:p w:rsidR="00A7631C" w:rsidRPr="001D4B66" w:rsidRDefault="007005C3" w:rsidP="00A7631C">
            <w:pPr>
              <w:widowControl/>
              <w:autoSpaceDE/>
              <w:autoSpaceDN/>
              <w:jc w:val="center"/>
              <w:rPr>
                <w:sz w:val="24"/>
                <w:szCs w:val="24"/>
                <w:lang w:val="en-US"/>
              </w:rPr>
            </w:pPr>
            <w:r w:rsidRPr="001D4B66">
              <w:rPr>
                <w:sz w:val="24"/>
                <w:szCs w:val="24"/>
                <w:lang w:val="en-US"/>
              </w:rPr>
              <w:t>28</w:t>
            </w:r>
          </w:p>
        </w:tc>
        <w:tc>
          <w:tcPr>
            <w:tcW w:w="1166" w:type="dxa"/>
          </w:tcPr>
          <w:p w:rsidR="00A7631C" w:rsidRPr="001D4B66" w:rsidRDefault="00071924" w:rsidP="00A7631C">
            <w:pPr>
              <w:widowControl/>
              <w:autoSpaceDE/>
              <w:autoSpaceDN/>
              <w:jc w:val="center"/>
              <w:rPr>
                <w:sz w:val="24"/>
                <w:szCs w:val="24"/>
                <w:lang w:val="en-US"/>
              </w:rPr>
            </w:pPr>
            <w:r w:rsidRPr="001D4B66">
              <w:rPr>
                <w:sz w:val="24"/>
                <w:szCs w:val="24"/>
                <w:lang w:val="en-US"/>
              </w:rPr>
              <w:t>386</w:t>
            </w:r>
          </w:p>
        </w:tc>
        <w:tc>
          <w:tcPr>
            <w:tcW w:w="3087" w:type="dxa"/>
          </w:tcPr>
          <w:p w:rsidR="00A7631C" w:rsidRPr="001D4B66" w:rsidRDefault="001158A2" w:rsidP="00A7631C">
            <w:pPr>
              <w:widowControl/>
              <w:autoSpaceDE/>
              <w:autoSpaceDN/>
              <w:jc w:val="center"/>
              <w:rPr>
                <w:sz w:val="24"/>
                <w:szCs w:val="24"/>
                <w:lang w:val="en-US"/>
              </w:rPr>
            </w:pPr>
            <w:r w:rsidRPr="001D4B66">
              <w:rPr>
                <w:sz w:val="24"/>
                <w:szCs w:val="24"/>
                <w:lang w:val="en-US"/>
              </w:rPr>
              <w:t>27%</w:t>
            </w:r>
          </w:p>
        </w:tc>
      </w:tr>
      <w:tr w:rsidR="00A7631C" w:rsidRPr="001D4B66" w:rsidTr="001D4B66">
        <w:tc>
          <w:tcPr>
            <w:tcW w:w="1191" w:type="dxa"/>
          </w:tcPr>
          <w:p w:rsidR="00A7631C" w:rsidRPr="001D4B66" w:rsidRDefault="00A7631C" w:rsidP="00A7631C">
            <w:pPr>
              <w:pStyle w:val="Default"/>
              <w:rPr>
                <w:lang w:val="en-US"/>
              </w:rPr>
            </w:pPr>
            <w:r w:rsidRPr="001D4B66">
              <w:t xml:space="preserve">17:08:21 </w:t>
            </w:r>
          </w:p>
        </w:tc>
        <w:tc>
          <w:tcPr>
            <w:tcW w:w="760" w:type="dxa"/>
          </w:tcPr>
          <w:p w:rsidR="00A7631C" w:rsidRPr="001D4B66" w:rsidRDefault="00A7631C" w:rsidP="00A7631C">
            <w:pPr>
              <w:widowControl/>
              <w:autoSpaceDE/>
              <w:autoSpaceDN/>
              <w:jc w:val="center"/>
              <w:rPr>
                <w:sz w:val="24"/>
                <w:szCs w:val="24"/>
                <w:lang w:val="uk-UA"/>
              </w:rPr>
            </w:pPr>
            <w:r w:rsidRPr="001D4B66">
              <w:rPr>
                <w:sz w:val="24"/>
                <w:szCs w:val="24"/>
              </w:rPr>
              <w:t>68</w:t>
            </w:r>
          </w:p>
        </w:tc>
        <w:tc>
          <w:tcPr>
            <w:tcW w:w="709" w:type="dxa"/>
          </w:tcPr>
          <w:p w:rsidR="00A7631C" w:rsidRPr="001D4B66" w:rsidRDefault="007005C3" w:rsidP="00A7631C">
            <w:pPr>
              <w:widowControl/>
              <w:autoSpaceDE/>
              <w:autoSpaceDN/>
              <w:jc w:val="center"/>
              <w:rPr>
                <w:sz w:val="24"/>
                <w:szCs w:val="24"/>
                <w:lang w:val="en-US"/>
              </w:rPr>
            </w:pPr>
            <w:r w:rsidRPr="001D4B66">
              <w:rPr>
                <w:sz w:val="24"/>
                <w:szCs w:val="24"/>
                <w:lang w:val="en-US"/>
              </w:rPr>
              <w:t>40</w:t>
            </w:r>
          </w:p>
        </w:tc>
        <w:tc>
          <w:tcPr>
            <w:tcW w:w="709" w:type="dxa"/>
          </w:tcPr>
          <w:p w:rsidR="00A7631C" w:rsidRPr="001D4B66" w:rsidRDefault="00A7631C" w:rsidP="00A7631C">
            <w:pPr>
              <w:widowControl/>
              <w:autoSpaceDE/>
              <w:autoSpaceDN/>
              <w:jc w:val="center"/>
              <w:rPr>
                <w:sz w:val="24"/>
                <w:szCs w:val="24"/>
                <w:lang w:val="uk-UA"/>
              </w:rPr>
            </w:pPr>
            <w:r w:rsidRPr="001D4B66">
              <w:rPr>
                <w:sz w:val="24"/>
                <w:szCs w:val="24"/>
                <w:lang w:val="en-US"/>
              </w:rPr>
              <w:t>150</w:t>
            </w:r>
          </w:p>
        </w:tc>
        <w:tc>
          <w:tcPr>
            <w:tcW w:w="708" w:type="dxa"/>
          </w:tcPr>
          <w:p w:rsidR="00A7631C" w:rsidRPr="001D4B66" w:rsidRDefault="007005C3" w:rsidP="00A7631C">
            <w:pPr>
              <w:widowControl/>
              <w:autoSpaceDE/>
              <w:autoSpaceDN/>
              <w:jc w:val="center"/>
              <w:rPr>
                <w:sz w:val="24"/>
                <w:szCs w:val="24"/>
                <w:lang w:val="en-US"/>
              </w:rPr>
            </w:pPr>
            <w:r w:rsidRPr="001D4B66">
              <w:rPr>
                <w:sz w:val="24"/>
                <w:szCs w:val="24"/>
                <w:lang w:val="en-US"/>
              </w:rPr>
              <w:t>80</w:t>
            </w:r>
          </w:p>
        </w:tc>
        <w:tc>
          <w:tcPr>
            <w:tcW w:w="709" w:type="dxa"/>
          </w:tcPr>
          <w:p w:rsidR="00A7631C" w:rsidRPr="001D4B66" w:rsidRDefault="007005C3" w:rsidP="00A7631C">
            <w:pPr>
              <w:widowControl/>
              <w:autoSpaceDE/>
              <w:autoSpaceDN/>
              <w:jc w:val="center"/>
              <w:rPr>
                <w:sz w:val="24"/>
                <w:szCs w:val="24"/>
                <w:lang w:val="en-US"/>
              </w:rPr>
            </w:pPr>
            <w:r w:rsidRPr="001D4B66">
              <w:rPr>
                <w:sz w:val="24"/>
                <w:szCs w:val="24"/>
                <w:lang w:val="en-US"/>
              </w:rPr>
              <w:t>30</w:t>
            </w:r>
          </w:p>
        </w:tc>
        <w:tc>
          <w:tcPr>
            <w:tcW w:w="1166" w:type="dxa"/>
          </w:tcPr>
          <w:p w:rsidR="00A7631C" w:rsidRPr="001D4B66" w:rsidRDefault="00071924" w:rsidP="00A7631C">
            <w:pPr>
              <w:widowControl/>
              <w:autoSpaceDE/>
              <w:autoSpaceDN/>
              <w:jc w:val="center"/>
              <w:rPr>
                <w:sz w:val="24"/>
                <w:szCs w:val="24"/>
                <w:lang w:val="en-US"/>
              </w:rPr>
            </w:pPr>
            <w:r w:rsidRPr="001D4B66">
              <w:rPr>
                <w:sz w:val="24"/>
                <w:szCs w:val="24"/>
                <w:lang w:val="en-US"/>
              </w:rPr>
              <w:t>368</w:t>
            </w:r>
          </w:p>
        </w:tc>
        <w:tc>
          <w:tcPr>
            <w:tcW w:w="3087" w:type="dxa"/>
          </w:tcPr>
          <w:p w:rsidR="00A7631C" w:rsidRPr="001D4B66" w:rsidRDefault="001158A2" w:rsidP="00A7631C">
            <w:pPr>
              <w:widowControl/>
              <w:autoSpaceDE/>
              <w:autoSpaceDN/>
              <w:jc w:val="center"/>
              <w:rPr>
                <w:sz w:val="24"/>
                <w:szCs w:val="24"/>
                <w:lang w:val="en-US"/>
              </w:rPr>
            </w:pPr>
            <w:r w:rsidRPr="001D4B66">
              <w:rPr>
                <w:sz w:val="24"/>
                <w:szCs w:val="24"/>
                <w:lang w:val="en-US"/>
              </w:rPr>
              <w:t>25%</w:t>
            </w:r>
          </w:p>
        </w:tc>
      </w:tr>
      <w:tr w:rsidR="00A7631C" w:rsidRPr="001D4B66" w:rsidTr="001D4B66">
        <w:tc>
          <w:tcPr>
            <w:tcW w:w="1191" w:type="dxa"/>
          </w:tcPr>
          <w:p w:rsidR="00A7631C" w:rsidRPr="001D4B66" w:rsidRDefault="00A7631C" w:rsidP="00A7631C">
            <w:pPr>
              <w:pStyle w:val="Default"/>
              <w:rPr>
                <w:lang w:val="en-US"/>
              </w:rPr>
            </w:pPr>
            <w:r w:rsidRPr="001D4B66">
              <w:lastRenderedPageBreak/>
              <w:t>17:10:01</w:t>
            </w:r>
          </w:p>
        </w:tc>
        <w:tc>
          <w:tcPr>
            <w:tcW w:w="760" w:type="dxa"/>
          </w:tcPr>
          <w:p w:rsidR="00A7631C" w:rsidRPr="001D4B66" w:rsidRDefault="00A7631C" w:rsidP="00A7631C">
            <w:pPr>
              <w:pStyle w:val="Default"/>
              <w:jc w:val="center"/>
              <w:rPr>
                <w:lang w:val="en-US"/>
              </w:rPr>
            </w:pPr>
            <w:r w:rsidRPr="001D4B66">
              <w:t xml:space="preserve">68 </w:t>
            </w:r>
          </w:p>
        </w:tc>
        <w:tc>
          <w:tcPr>
            <w:tcW w:w="709" w:type="dxa"/>
          </w:tcPr>
          <w:p w:rsidR="00A7631C" w:rsidRPr="001D4B66" w:rsidRDefault="007005C3" w:rsidP="00A7631C">
            <w:pPr>
              <w:widowControl/>
              <w:autoSpaceDE/>
              <w:autoSpaceDN/>
              <w:jc w:val="center"/>
              <w:rPr>
                <w:sz w:val="24"/>
                <w:szCs w:val="24"/>
                <w:lang w:val="en-US"/>
              </w:rPr>
            </w:pPr>
            <w:r w:rsidRPr="001D4B66">
              <w:rPr>
                <w:sz w:val="24"/>
                <w:szCs w:val="24"/>
                <w:lang w:val="en-US"/>
              </w:rPr>
              <w:t>40</w:t>
            </w:r>
          </w:p>
        </w:tc>
        <w:tc>
          <w:tcPr>
            <w:tcW w:w="709" w:type="dxa"/>
          </w:tcPr>
          <w:p w:rsidR="00A7631C" w:rsidRPr="001D4B66" w:rsidRDefault="00A7631C" w:rsidP="00A7631C">
            <w:pPr>
              <w:widowControl/>
              <w:autoSpaceDE/>
              <w:autoSpaceDN/>
              <w:jc w:val="center"/>
              <w:rPr>
                <w:sz w:val="24"/>
                <w:szCs w:val="24"/>
                <w:lang w:val="uk-UA"/>
              </w:rPr>
            </w:pPr>
            <w:r w:rsidRPr="001D4B66">
              <w:rPr>
                <w:sz w:val="24"/>
                <w:szCs w:val="24"/>
                <w:lang w:val="en-US"/>
              </w:rPr>
              <w:t>150</w:t>
            </w:r>
          </w:p>
        </w:tc>
        <w:tc>
          <w:tcPr>
            <w:tcW w:w="708" w:type="dxa"/>
          </w:tcPr>
          <w:p w:rsidR="00A7631C" w:rsidRPr="001D4B66" w:rsidRDefault="007005C3" w:rsidP="00A7631C">
            <w:pPr>
              <w:widowControl/>
              <w:autoSpaceDE/>
              <w:autoSpaceDN/>
              <w:jc w:val="center"/>
              <w:rPr>
                <w:sz w:val="24"/>
                <w:szCs w:val="24"/>
                <w:lang w:val="en-US"/>
              </w:rPr>
            </w:pPr>
            <w:r w:rsidRPr="001D4B66">
              <w:rPr>
                <w:sz w:val="24"/>
                <w:szCs w:val="24"/>
                <w:lang w:val="en-US"/>
              </w:rPr>
              <w:t>60</w:t>
            </w:r>
          </w:p>
        </w:tc>
        <w:tc>
          <w:tcPr>
            <w:tcW w:w="709" w:type="dxa"/>
          </w:tcPr>
          <w:p w:rsidR="00A7631C" w:rsidRPr="001D4B66" w:rsidRDefault="007005C3" w:rsidP="00A7631C">
            <w:pPr>
              <w:widowControl/>
              <w:autoSpaceDE/>
              <w:autoSpaceDN/>
              <w:jc w:val="center"/>
              <w:rPr>
                <w:sz w:val="24"/>
                <w:szCs w:val="24"/>
                <w:lang w:val="en-US"/>
              </w:rPr>
            </w:pPr>
            <w:r w:rsidRPr="001D4B66">
              <w:rPr>
                <w:sz w:val="24"/>
                <w:szCs w:val="24"/>
                <w:lang w:val="en-US"/>
              </w:rPr>
              <w:t>30</w:t>
            </w:r>
          </w:p>
        </w:tc>
        <w:tc>
          <w:tcPr>
            <w:tcW w:w="1166" w:type="dxa"/>
          </w:tcPr>
          <w:p w:rsidR="00A7631C" w:rsidRPr="001D4B66" w:rsidRDefault="00071924" w:rsidP="00A7631C">
            <w:pPr>
              <w:widowControl/>
              <w:autoSpaceDE/>
              <w:autoSpaceDN/>
              <w:jc w:val="center"/>
              <w:rPr>
                <w:sz w:val="24"/>
                <w:szCs w:val="24"/>
                <w:lang w:val="en-US"/>
              </w:rPr>
            </w:pPr>
            <w:r w:rsidRPr="001D4B66">
              <w:rPr>
                <w:sz w:val="24"/>
                <w:szCs w:val="24"/>
                <w:lang w:val="en-US"/>
              </w:rPr>
              <w:t>348</w:t>
            </w:r>
          </w:p>
        </w:tc>
        <w:tc>
          <w:tcPr>
            <w:tcW w:w="3087" w:type="dxa"/>
          </w:tcPr>
          <w:p w:rsidR="00A7631C" w:rsidRPr="001D4B66" w:rsidRDefault="001158A2" w:rsidP="00A7631C">
            <w:pPr>
              <w:widowControl/>
              <w:autoSpaceDE/>
              <w:autoSpaceDN/>
              <w:jc w:val="center"/>
              <w:rPr>
                <w:sz w:val="24"/>
                <w:szCs w:val="24"/>
                <w:lang w:val="en-US"/>
              </w:rPr>
            </w:pPr>
            <w:r w:rsidRPr="001D4B66">
              <w:rPr>
                <w:sz w:val="24"/>
                <w:szCs w:val="24"/>
                <w:lang w:val="en-US"/>
              </w:rPr>
              <w:t>24%</w:t>
            </w:r>
          </w:p>
        </w:tc>
      </w:tr>
      <w:tr w:rsidR="007005C3" w:rsidRPr="001D4B66" w:rsidTr="001D4B66">
        <w:tc>
          <w:tcPr>
            <w:tcW w:w="1191" w:type="dxa"/>
          </w:tcPr>
          <w:p w:rsidR="007005C3" w:rsidRPr="001D4B66" w:rsidRDefault="007005C3" w:rsidP="007005C3">
            <w:pPr>
              <w:pStyle w:val="Default"/>
              <w:rPr>
                <w:lang w:val="en-US"/>
              </w:rPr>
            </w:pPr>
            <w:r w:rsidRPr="001D4B66">
              <w:t xml:space="preserve">17:11:41 </w:t>
            </w:r>
          </w:p>
        </w:tc>
        <w:tc>
          <w:tcPr>
            <w:tcW w:w="760" w:type="dxa"/>
          </w:tcPr>
          <w:p w:rsidR="007005C3" w:rsidRPr="001D4B66" w:rsidRDefault="007005C3" w:rsidP="007005C3">
            <w:pPr>
              <w:pStyle w:val="Default"/>
              <w:jc w:val="center"/>
              <w:rPr>
                <w:lang w:val="en-US"/>
              </w:rPr>
            </w:pPr>
            <w:r w:rsidRPr="001D4B66">
              <w:t xml:space="preserve">85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50</w:t>
            </w:r>
          </w:p>
        </w:tc>
        <w:tc>
          <w:tcPr>
            <w:tcW w:w="709" w:type="dxa"/>
          </w:tcPr>
          <w:p w:rsidR="007005C3" w:rsidRPr="001D4B66" w:rsidRDefault="007005C3" w:rsidP="007005C3">
            <w:pPr>
              <w:widowControl/>
              <w:autoSpaceDE/>
              <w:autoSpaceDN/>
              <w:jc w:val="center"/>
              <w:rPr>
                <w:sz w:val="24"/>
                <w:szCs w:val="24"/>
                <w:lang w:val="uk-UA"/>
              </w:rPr>
            </w:pPr>
            <w:r w:rsidRPr="001D4B66">
              <w:rPr>
                <w:sz w:val="24"/>
                <w:szCs w:val="24"/>
                <w:lang w:val="en-US"/>
              </w:rPr>
              <w:t>150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40</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30</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355</w:t>
            </w:r>
          </w:p>
        </w:tc>
        <w:tc>
          <w:tcPr>
            <w:tcW w:w="3087" w:type="dxa"/>
          </w:tcPr>
          <w:p w:rsidR="007005C3" w:rsidRPr="001D4B66" w:rsidRDefault="001158A2" w:rsidP="007005C3">
            <w:pPr>
              <w:widowControl/>
              <w:autoSpaceDE/>
              <w:autoSpaceDN/>
              <w:jc w:val="center"/>
              <w:rPr>
                <w:sz w:val="24"/>
                <w:szCs w:val="24"/>
                <w:lang w:val="en-US"/>
              </w:rPr>
            </w:pPr>
            <w:r w:rsidRPr="001D4B66">
              <w:rPr>
                <w:sz w:val="24"/>
                <w:szCs w:val="24"/>
                <w:lang w:val="en-US"/>
              </w:rPr>
              <w:t>25%</w:t>
            </w:r>
          </w:p>
        </w:tc>
      </w:tr>
      <w:tr w:rsidR="007005C3" w:rsidRPr="001D4B66" w:rsidTr="001D4B66">
        <w:tc>
          <w:tcPr>
            <w:tcW w:w="1191" w:type="dxa"/>
          </w:tcPr>
          <w:p w:rsidR="007005C3" w:rsidRPr="001D4B66" w:rsidRDefault="007005C3" w:rsidP="007005C3">
            <w:pPr>
              <w:pStyle w:val="Default"/>
              <w:rPr>
                <w:lang w:val="en-US"/>
              </w:rPr>
            </w:pPr>
            <w:r w:rsidRPr="001D4B66">
              <w:t xml:space="preserve">17:13:21 </w:t>
            </w:r>
          </w:p>
        </w:tc>
        <w:tc>
          <w:tcPr>
            <w:tcW w:w="760" w:type="dxa"/>
          </w:tcPr>
          <w:p w:rsidR="007005C3" w:rsidRPr="001D4B66" w:rsidRDefault="007005C3" w:rsidP="007005C3">
            <w:pPr>
              <w:pStyle w:val="Default"/>
              <w:jc w:val="center"/>
              <w:rPr>
                <w:lang w:val="en-US"/>
              </w:rPr>
            </w:pPr>
            <w:r w:rsidRPr="001D4B66">
              <w:t xml:space="preserve">119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70</w:t>
            </w:r>
          </w:p>
        </w:tc>
        <w:tc>
          <w:tcPr>
            <w:tcW w:w="709" w:type="dxa"/>
          </w:tcPr>
          <w:p w:rsidR="007005C3" w:rsidRPr="001D4B66" w:rsidRDefault="007005C3" w:rsidP="007005C3">
            <w:pPr>
              <w:widowControl/>
              <w:autoSpaceDE/>
              <w:autoSpaceDN/>
              <w:jc w:val="center"/>
              <w:rPr>
                <w:sz w:val="24"/>
                <w:szCs w:val="24"/>
                <w:lang w:val="uk-UA"/>
              </w:rPr>
            </w:pPr>
            <w:r w:rsidRPr="001D4B66">
              <w:rPr>
                <w:sz w:val="24"/>
                <w:szCs w:val="24"/>
                <w:lang w:val="en-US"/>
              </w:rPr>
              <w:t>150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10</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30</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379</w:t>
            </w:r>
          </w:p>
        </w:tc>
        <w:tc>
          <w:tcPr>
            <w:tcW w:w="3087" w:type="dxa"/>
          </w:tcPr>
          <w:p w:rsidR="007005C3" w:rsidRPr="001D4B66" w:rsidRDefault="001158A2" w:rsidP="007005C3">
            <w:pPr>
              <w:widowControl/>
              <w:autoSpaceDE/>
              <w:autoSpaceDN/>
              <w:jc w:val="center"/>
              <w:rPr>
                <w:sz w:val="24"/>
                <w:szCs w:val="24"/>
                <w:lang w:val="en-US"/>
              </w:rPr>
            </w:pPr>
            <w:r w:rsidRPr="001D4B66">
              <w:rPr>
                <w:sz w:val="24"/>
                <w:szCs w:val="24"/>
                <w:lang w:val="en-US"/>
              </w:rPr>
              <w:t>26%</w:t>
            </w:r>
          </w:p>
        </w:tc>
      </w:tr>
      <w:tr w:rsidR="007005C3" w:rsidRPr="001D4B66" w:rsidTr="001D4B66">
        <w:tc>
          <w:tcPr>
            <w:tcW w:w="1191" w:type="dxa"/>
          </w:tcPr>
          <w:p w:rsidR="007005C3" w:rsidRPr="001D4B66" w:rsidRDefault="007005C3" w:rsidP="007005C3">
            <w:pPr>
              <w:pStyle w:val="Default"/>
              <w:rPr>
                <w:lang w:val="en-US"/>
              </w:rPr>
            </w:pPr>
            <w:r w:rsidRPr="001D4B66">
              <w:t xml:space="preserve">17:15:01 </w:t>
            </w:r>
          </w:p>
        </w:tc>
        <w:tc>
          <w:tcPr>
            <w:tcW w:w="760" w:type="dxa"/>
          </w:tcPr>
          <w:p w:rsidR="007005C3" w:rsidRPr="001D4B66" w:rsidRDefault="007005C3" w:rsidP="007005C3">
            <w:pPr>
              <w:pStyle w:val="Default"/>
              <w:jc w:val="center"/>
              <w:rPr>
                <w:lang w:val="en-US"/>
              </w:rPr>
            </w:pPr>
            <w:r w:rsidRPr="001D4B66">
              <w:t xml:space="preserve">170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100</w:t>
            </w:r>
          </w:p>
        </w:tc>
        <w:tc>
          <w:tcPr>
            <w:tcW w:w="709" w:type="dxa"/>
          </w:tcPr>
          <w:p w:rsidR="007005C3" w:rsidRPr="001D4B66" w:rsidRDefault="007005C3" w:rsidP="007005C3">
            <w:pPr>
              <w:widowControl/>
              <w:autoSpaceDE/>
              <w:autoSpaceDN/>
              <w:jc w:val="center"/>
              <w:rPr>
                <w:sz w:val="24"/>
                <w:szCs w:val="24"/>
                <w:lang w:val="uk-UA"/>
              </w:rPr>
            </w:pPr>
            <w:r w:rsidRPr="001D4B66">
              <w:rPr>
                <w:sz w:val="24"/>
                <w:szCs w:val="24"/>
                <w:lang w:val="en-US"/>
              </w:rPr>
              <w:t>150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10</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35</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465</w:t>
            </w:r>
          </w:p>
        </w:tc>
        <w:tc>
          <w:tcPr>
            <w:tcW w:w="3087" w:type="dxa"/>
          </w:tcPr>
          <w:p w:rsidR="007005C3" w:rsidRPr="001D4B66" w:rsidRDefault="001158A2" w:rsidP="007005C3">
            <w:pPr>
              <w:widowControl/>
              <w:autoSpaceDE/>
              <w:autoSpaceDN/>
              <w:jc w:val="center"/>
              <w:rPr>
                <w:sz w:val="24"/>
                <w:szCs w:val="24"/>
                <w:lang w:val="en-US"/>
              </w:rPr>
            </w:pPr>
            <w:r w:rsidRPr="001D4B66">
              <w:rPr>
                <w:sz w:val="24"/>
                <w:szCs w:val="24"/>
                <w:lang w:val="en-US"/>
              </w:rPr>
              <w:t>32%</w:t>
            </w:r>
          </w:p>
        </w:tc>
      </w:tr>
      <w:tr w:rsidR="007005C3" w:rsidRPr="001D4B66" w:rsidTr="001D4B66">
        <w:tc>
          <w:tcPr>
            <w:tcW w:w="1191" w:type="dxa"/>
          </w:tcPr>
          <w:p w:rsidR="007005C3" w:rsidRPr="001D4B66" w:rsidRDefault="007005C3" w:rsidP="007005C3">
            <w:pPr>
              <w:pStyle w:val="Default"/>
              <w:rPr>
                <w:lang w:val="en-US"/>
              </w:rPr>
            </w:pPr>
            <w:r w:rsidRPr="001D4B66">
              <w:t xml:space="preserve">17:16:41 </w:t>
            </w:r>
          </w:p>
        </w:tc>
        <w:tc>
          <w:tcPr>
            <w:tcW w:w="760" w:type="dxa"/>
          </w:tcPr>
          <w:p w:rsidR="007005C3" w:rsidRPr="001D4B66" w:rsidRDefault="007005C3" w:rsidP="007005C3">
            <w:pPr>
              <w:pStyle w:val="Default"/>
              <w:jc w:val="center"/>
              <w:rPr>
                <w:lang w:val="en-US"/>
              </w:rPr>
            </w:pPr>
            <w:r w:rsidRPr="001D4B66">
              <w:t xml:space="preserve">204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120</w:t>
            </w:r>
          </w:p>
        </w:tc>
        <w:tc>
          <w:tcPr>
            <w:tcW w:w="709" w:type="dxa"/>
          </w:tcPr>
          <w:p w:rsidR="007005C3" w:rsidRPr="001D4B66" w:rsidRDefault="007005C3" w:rsidP="007005C3">
            <w:pPr>
              <w:widowControl/>
              <w:autoSpaceDE/>
              <w:autoSpaceDN/>
              <w:jc w:val="center"/>
              <w:rPr>
                <w:sz w:val="24"/>
                <w:szCs w:val="24"/>
                <w:lang w:val="uk-UA"/>
              </w:rPr>
            </w:pPr>
            <w:r w:rsidRPr="001D4B66">
              <w:rPr>
                <w:sz w:val="24"/>
                <w:szCs w:val="24"/>
                <w:lang w:val="en-US"/>
              </w:rPr>
              <w:t>150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10</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35</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519</w:t>
            </w:r>
          </w:p>
        </w:tc>
        <w:tc>
          <w:tcPr>
            <w:tcW w:w="3087" w:type="dxa"/>
          </w:tcPr>
          <w:p w:rsidR="007005C3" w:rsidRPr="001D4B66" w:rsidRDefault="001158A2" w:rsidP="007005C3">
            <w:pPr>
              <w:widowControl/>
              <w:autoSpaceDE/>
              <w:autoSpaceDN/>
              <w:jc w:val="center"/>
              <w:rPr>
                <w:sz w:val="24"/>
                <w:szCs w:val="24"/>
                <w:lang w:val="en-US"/>
              </w:rPr>
            </w:pPr>
            <w:r w:rsidRPr="001D4B66">
              <w:rPr>
                <w:sz w:val="24"/>
                <w:szCs w:val="24"/>
                <w:lang w:val="en-US"/>
              </w:rPr>
              <w:t>36%</w:t>
            </w:r>
          </w:p>
        </w:tc>
      </w:tr>
      <w:tr w:rsidR="007005C3" w:rsidRPr="001D4B66" w:rsidTr="001D4B66">
        <w:tc>
          <w:tcPr>
            <w:tcW w:w="1191" w:type="dxa"/>
          </w:tcPr>
          <w:p w:rsidR="007005C3" w:rsidRPr="001D4B66" w:rsidRDefault="007005C3" w:rsidP="007005C3">
            <w:pPr>
              <w:pStyle w:val="Default"/>
              <w:rPr>
                <w:lang w:val="en-US"/>
              </w:rPr>
            </w:pPr>
            <w:r w:rsidRPr="001D4B66">
              <w:t xml:space="preserve">17:18:21 </w:t>
            </w:r>
          </w:p>
        </w:tc>
        <w:tc>
          <w:tcPr>
            <w:tcW w:w="760" w:type="dxa"/>
          </w:tcPr>
          <w:p w:rsidR="007005C3" w:rsidRPr="001D4B66" w:rsidRDefault="007005C3" w:rsidP="007005C3">
            <w:pPr>
              <w:pStyle w:val="Default"/>
              <w:jc w:val="center"/>
              <w:rPr>
                <w:lang w:val="en-US"/>
              </w:rPr>
            </w:pPr>
            <w:r w:rsidRPr="001D4B66">
              <w:t xml:space="preserve">204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130</w:t>
            </w:r>
          </w:p>
        </w:tc>
        <w:tc>
          <w:tcPr>
            <w:tcW w:w="709" w:type="dxa"/>
          </w:tcPr>
          <w:p w:rsidR="007005C3" w:rsidRPr="001D4B66" w:rsidRDefault="007005C3" w:rsidP="007005C3">
            <w:pPr>
              <w:widowControl/>
              <w:autoSpaceDE/>
              <w:autoSpaceDN/>
              <w:jc w:val="center"/>
              <w:rPr>
                <w:sz w:val="24"/>
                <w:szCs w:val="24"/>
                <w:lang w:val="uk-UA"/>
              </w:rPr>
            </w:pPr>
            <w:r w:rsidRPr="001D4B66">
              <w:rPr>
                <w:sz w:val="24"/>
                <w:szCs w:val="24"/>
                <w:lang w:val="en-US"/>
              </w:rPr>
              <w:t>150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10</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40</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551</w:t>
            </w:r>
          </w:p>
        </w:tc>
        <w:tc>
          <w:tcPr>
            <w:tcW w:w="3087" w:type="dxa"/>
          </w:tcPr>
          <w:p w:rsidR="007005C3" w:rsidRPr="001D4B66" w:rsidRDefault="001158A2" w:rsidP="007005C3">
            <w:pPr>
              <w:widowControl/>
              <w:autoSpaceDE/>
              <w:autoSpaceDN/>
              <w:jc w:val="center"/>
              <w:rPr>
                <w:sz w:val="24"/>
                <w:szCs w:val="24"/>
                <w:lang w:val="en-US"/>
              </w:rPr>
            </w:pPr>
            <w:r w:rsidRPr="001D4B66">
              <w:rPr>
                <w:sz w:val="24"/>
                <w:szCs w:val="24"/>
                <w:lang w:val="en-US"/>
              </w:rPr>
              <w:t>38%</w:t>
            </w:r>
          </w:p>
        </w:tc>
      </w:tr>
      <w:tr w:rsidR="007005C3" w:rsidRPr="001D4B66" w:rsidTr="001D4B66">
        <w:tc>
          <w:tcPr>
            <w:tcW w:w="1191" w:type="dxa"/>
          </w:tcPr>
          <w:p w:rsidR="007005C3" w:rsidRPr="001D4B66" w:rsidRDefault="007005C3" w:rsidP="007005C3">
            <w:pPr>
              <w:pStyle w:val="Default"/>
              <w:rPr>
                <w:lang w:val="en-US"/>
              </w:rPr>
            </w:pPr>
            <w:r w:rsidRPr="001D4B66">
              <w:t xml:space="preserve">17:20:01 </w:t>
            </w:r>
          </w:p>
        </w:tc>
        <w:tc>
          <w:tcPr>
            <w:tcW w:w="760" w:type="dxa"/>
          </w:tcPr>
          <w:p w:rsidR="007005C3" w:rsidRPr="001D4B66" w:rsidRDefault="007005C3" w:rsidP="007005C3">
            <w:pPr>
              <w:pStyle w:val="Default"/>
              <w:jc w:val="center"/>
              <w:rPr>
                <w:lang w:val="en-US"/>
              </w:rPr>
            </w:pPr>
            <w:r w:rsidRPr="001D4B66">
              <w:t xml:space="preserve">255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150</w:t>
            </w:r>
          </w:p>
        </w:tc>
        <w:tc>
          <w:tcPr>
            <w:tcW w:w="709" w:type="dxa"/>
          </w:tcPr>
          <w:p w:rsidR="007005C3" w:rsidRPr="001D4B66" w:rsidRDefault="007005C3" w:rsidP="007005C3">
            <w:pPr>
              <w:widowControl/>
              <w:autoSpaceDE/>
              <w:autoSpaceDN/>
              <w:jc w:val="center"/>
              <w:rPr>
                <w:sz w:val="24"/>
                <w:szCs w:val="24"/>
                <w:lang w:val="uk-UA"/>
              </w:rPr>
            </w:pPr>
            <w:r w:rsidRPr="001D4B66">
              <w:rPr>
                <w:sz w:val="24"/>
                <w:szCs w:val="24"/>
                <w:lang w:val="en-US"/>
              </w:rPr>
              <w:t>150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10</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40</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605</w:t>
            </w:r>
          </w:p>
        </w:tc>
        <w:tc>
          <w:tcPr>
            <w:tcW w:w="3087" w:type="dxa"/>
          </w:tcPr>
          <w:p w:rsidR="007005C3" w:rsidRPr="001D4B66" w:rsidRDefault="001158A2" w:rsidP="007005C3">
            <w:pPr>
              <w:widowControl/>
              <w:autoSpaceDE/>
              <w:autoSpaceDN/>
              <w:jc w:val="center"/>
              <w:rPr>
                <w:sz w:val="24"/>
                <w:szCs w:val="24"/>
                <w:lang w:val="en-US"/>
              </w:rPr>
            </w:pPr>
            <w:r w:rsidRPr="001D4B66">
              <w:rPr>
                <w:sz w:val="24"/>
                <w:szCs w:val="24"/>
                <w:lang w:val="en-US"/>
              </w:rPr>
              <w:t>42%</w:t>
            </w:r>
          </w:p>
        </w:tc>
      </w:tr>
      <w:tr w:rsidR="007005C3" w:rsidRPr="001D4B66" w:rsidTr="001D4B66">
        <w:tc>
          <w:tcPr>
            <w:tcW w:w="1191" w:type="dxa"/>
          </w:tcPr>
          <w:p w:rsidR="007005C3" w:rsidRPr="001D4B66" w:rsidRDefault="007005C3" w:rsidP="007005C3">
            <w:pPr>
              <w:pStyle w:val="Default"/>
              <w:rPr>
                <w:lang w:val="en-US"/>
              </w:rPr>
            </w:pPr>
            <w:r w:rsidRPr="001D4B66">
              <w:t xml:space="preserve">17:21:41 </w:t>
            </w:r>
          </w:p>
        </w:tc>
        <w:tc>
          <w:tcPr>
            <w:tcW w:w="760" w:type="dxa"/>
          </w:tcPr>
          <w:p w:rsidR="007005C3" w:rsidRPr="001D4B66" w:rsidRDefault="007005C3" w:rsidP="007005C3">
            <w:pPr>
              <w:pStyle w:val="Default"/>
              <w:jc w:val="center"/>
              <w:rPr>
                <w:lang w:val="en-US"/>
              </w:rPr>
            </w:pPr>
            <w:r w:rsidRPr="001D4B66">
              <w:t xml:space="preserve">289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170</w:t>
            </w:r>
          </w:p>
        </w:tc>
        <w:tc>
          <w:tcPr>
            <w:tcW w:w="709" w:type="dxa"/>
          </w:tcPr>
          <w:p w:rsidR="007005C3" w:rsidRPr="001D4B66" w:rsidRDefault="007005C3" w:rsidP="007005C3">
            <w:pPr>
              <w:widowControl/>
              <w:autoSpaceDE/>
              <w:autoSpaceDN/>
              <w:jc w:val="center"/>
              <w:rPr>
                <w:sz w:val="24"/>
                <w:szCs w:val="24"/>
                <w:lang w:val="uk-UA"/>
              </w:rPr>
            </w:pPr>
            <w:r w:rsidRPr="001D4B66">
              <w:rPr>
                <w:sz w:val="24"/>
                <w:szCs w:val="24"/>
                <w:lang w:val="en-US"/>
              </w:rPr>
              <w:t>150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10</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40</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659</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46%</w:t>
            </w:r>
          </w:p>
        </w:tc>
      </w:tr>
      <w:tr w:rsidR="007005C3" w:rsidRPr="001D4B66" w:rsidTr="001D4B66">
        <w:tc>
          <w:tcPr>
            <w:tcW w:w="1191" w:type="dxa"/>
          </w:tcPr>
          <w:p w:rsidR="007005C3" w:rsidRPr="001D4B66" w:rsidRDefault="007005C3" w:rsidP="007005C3">
            <w:pPr>
              <w:pStyle w:val="Default"/>
              <w:rPr>
                <w:lang w:val="en-US"/>
              </w:rPr>
            </w:pPr>
            <w:r w:rsidRPr="001D4B66">
              <w:t xml:space="preserve">17:23:21 </w:t>
            </w:r>
          </w:p>
        </w:tc>
        <w:tc>
          <w:tcPr>
            <w:tcW w:w="760" w:type="dxa"/>
          </w:tcPr>
          <w:p w:rsidR="007005C3" w:rsidRPr="001D4B66" w:rsidRDefault="007005C3" w:rsidP="007005C3">
            <w:pPr>
              <w:pStyle w:val="Default"/>
              <w:jc w:val="center"/>
              <w:rPr>
                <w:lang w:val="en-US"/>
              </w:rPr>
            </w:pPr>
            <w:r w:rsidRPr="001D4B66">
              <w:t xml:space="preserve">306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180</w:t>
            </w:r>
          </w:p>
        </w:tc>
        <w:tc>
          <w:tcPr>
            <w:tcW w:w="709" w:type="dxa"/>
          </w:tcPr>
          <w:p w:rsidR="007005C3" w:rsidRPr="001D4B66" w:rsidRDefault="007005C3" w:rsidP="007005C3">
            <w:pPr>
              <w:widowControl/>
              <w:autoSpaceDE/>
              <w:autoSpaceDN/>
              <w:jc w:val="center"/>
              <w:rPr>
                <w:sz w:val="24"/>
                <w:szCs w:val="24"/>
                <w:lang w:val="uk-UA"/>
              </w:rPr>
            </w:pPr>
            <w:r w:rsidRPr="001D4B66">
              <w:rPr>
                <w:sz w:val="24"/>
                <w:szCs w:val="24"/>
                <w:lang w:val="en-US"/>
              </w:rPr>
              <w:t>150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10</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40</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686</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47%</w:t>
            </w:r>
          </w:p>
        </w:tc>
      </w:tr>
      <w:tr w:rsidR="007005C3" w:rsidRPr="001D4B66" w:rsidTr="001D4B66">
        <w:tc>
          <w:tcPr>
            <w:tcW w:w="1191" w:type="dxa"/>
          </w:tcPr>
          <w:p w:rsidR="007005C3" w:rsidRPr="001D4B66" w:rsidRDefault="007005C3" w:rsidP="007005C3">
            <w:pPr>
              <w:pStyle w:val="Default"/>
              <w:rPr>
                <w:lang w:val="en-US"/>
              </w:rPr>
            </w:pPr>
            <w:r w:rsidRPr="001D4B66">
              <w:t xml:space="preserve">17:25:01 </w:t>
            </w:r>
          </w:p>
        </w:tc>
        <w:tc>
          <w:tcPr>
            <w:tcW w:w="760" w:type="dxa"/>
          </w:tcPr>
          <w:p w:rsidR="007005C3" w:rsidRPr="001D4B66" w:rsidRDefault="007005C3" w:rsidP="007005C3">
            <w:pPr>
              <w:pStyle w:val="Default"/>
              <w:jc w:val="center"/>
              <w:rPr>
                <w:lang w:val="en-US"/>
              </w:rPr>
            </w:pPr>
            <w:r w:rsidRPr="001D4B66">
              <w:t xml:space="preserve">340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200</w:t>
            </w:r>
          </w:p>
        </w:tc>
        <w:tc>
          <w:tcPr>
            <w:tcW w:w="709" w:type="dxa"/>
          </w:tcPr>
          <w:p w:rsidR="007005C3" w:rsidRPr="001D4B66" w:rsidRDefault="007005C3" w:rsidP="007005C3">
            <w:pPr>
              <w:widowControl/>
              <w:autoSpaceDE/>
              <w:autoSpaceDN/>
              <w:jc w:val="center"/>
              <w:rPr>
                <w:sz w:val="24"/>
                <w:szCs w:val="24"/>
                <w:lang w:val="uk-UA"/>
              </w:rPr>
            </w:pPr>
            <w:r w:rsidRPr="001D4B66">
              <w:rPr>
                <w:sz w:val="24"/>
                <w:szCs w:val="24"/>
                <w:lang w:val="en-US"/>
              </w:rPr>
              <w:t>150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8</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40</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738</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51%</w:t>
            </w:r>
          </w:p>
        </w:tc>
      </w:tr>
      <w:tr w:rsidR="007005C3" w:rsidRPr="001D4B66" w:rsidTr="001D4B66">
        <w:tc>
          <w:tcPr>
            <w:tcW w:w="1191" w:type="dxa"/>
          </w:tcPr>
          <w:p w:rsidR="007005C3" w:rsidRPr="001D4B66" w:rsidRDefault="007005C3" w:rsidP="007005C3">
            <w:pPr>
              <w:pStyle w:val="Default"/>
              <w:rPr>
                <w:lang w:val="en-US"/>
              </w:rPr>
            </w:pPr>
            <w:r w:rsidRPr="001D4B66">
              <w:t xml:space="preserve">17:26:41 </w:t>
            </w:r>
          </w:p>
        </w:tc>
        <w:tc>
          <w:tcPr>
            <w:tcW w:w="760" w:type="dxa"/>
          </w:tcPr>
          <w:p w:rsidR="007005C3" w:rsidRPr="001D4B66" w:rsidRDefault="007005C3" w:rsidP="007005C3">
            <w:pPr>
              <w:pStyle w:val="Default"/>
              <w:jc w:val="center"/>
              <w:rPr>
                <w:lang w:val="en-US"/>
              </w:rPr>
            </w:pPr>
            <w:r w:rsidRPr="001D4B66">
              <w:t xml:space="preserve">357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210</w:t>
            </w:r>
          </w:p>
        </w:tc>
        <w:tc>
          <w:tcPr>
            <w:tcW w:w="709" w:type="dxa"/>
          </w:tcPr>
          <w:p w:rsidR="007005C3" w:rsidRPr="001D4B66" w:rsidRDefault="007005C3" w:rsidP="007005C3">
            <w:pPr>
              <w:widowControl/>
              <w:autoSpaceDE/>
              <w:autoSpaceDN/>
              <w:jc w:val="center"/>
              <w:rPr>
                <w:sz w:val="24"/>
                <w:szCs w:val="24"/>
                <w:lang w:val="uk-UA"/>
              </w:rPr>
            </w:pPr>
            <w:r w:rsidRPr="001D4B66">
              <w:rPr>
                <w:sz w:val="24"/>
                <w:szCs w:val="24"/>
                <w:lang w:val="en-US"/>
              </w:rPr>
              <w:t>150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45</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767</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53%</w:t>
            </w:r>
          </w:p>
        </w:tc>
      </w:tr>
      <w:tr w:rsidR="007005C3" w:rsidRPr="001D4B66" w:rsidTr="001D4B66">
        <w:tc>
          <w:tcPr>
            <w:tcW w:w="1191" w:type="dxa"/>
          </w:tcPr>
          <w:p w:rsidR="007005C3" w:rsidRPr="001D4B66" w:rsidRDefault="007005C3" w:rsidP="007005C3">
            <w:pPr>
              <w:pStyle w:val="Default"/>
              <w:rPr>
                <w:lang w:val="en-US"/>
              </w:rPr>
            </w:pPr>
            <w:r w:rsidRPr="001D4B66">
              <w:t xml:space="preserve">17:28:21 </w:t>
            </w:r>
          </w:p>
        </w:tc>
        <w:tc>
          <w:tcPr>
            <w:tcW w:w="760" w:type="dxa"/>
          </w:tcPr>
          <w:p w:rsidR="007005C3" w:rsidRPr="001D4B66" w:rsidRDefault="007005C3" w:rsidP="007005C3">
            <w:pPr>
              <w:pStyle w:val="Default"/>
              <w:jc w:val="center"/>
              <w:rPr>
                <w:lang w:val="en-US"/>
              </w:rPr>
            </w:pPr>
            <w:r w:rsidRPr="001D4B66">
              <w:t>374</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220</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150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45</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794</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55%</w:t>
            </w:r>
          </w:p>
        </w:tc>
      </w:tr>
      <w:tr w:rsidR="007005C3" w:rsidRPr="001D4B66" w:rsidTr="001D4B66">
        <w:tc>
          <w:tcPr>
            <w:tcW w:w="1191" w:type="dxa"/>
          </w:tcPr>
          <w:p w:rsidR="007005C3" w:rsidRPr="001D4B66" w:rsidRDefault="007005C3" w:rsidP="007005C3">
            <w:pPr>
              <w:pStyle w:val="Default"/>
              <w:rPr>
                <w:lang w:val="en-US"/>
              </w:rPr>
            </w:pPr>
            <w:r w:rsidRPr="001D4B66">
              <w:t xml:space="preserve">17:30:01 </w:t>
            </w:r>
          </w:p>
        </w:tc>
        <w:tc>
          <w:tcPr>
            <w:tcW w:w="760" w:type="dxa"/>
          </w:tcPr>
          <w:p w:rsidR="007005C3" w:rsidRPr="001D4B66" w:rsidRDefault="007005C3" w:rsidP="007005C3">
            <w:pPr>
              <w:pStyle w:val="Default"/>
              <w:jc w:val="center"/>
              <w:rPr>
                <w:lang w:val="en-US"/>
              </w:rPr>
            </w:pPr>
            <w:r w:rsidRPr="001D4B66">
              <w:t xml:space="preserve">391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230</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140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45</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811</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56%</w:t>
            </w:r>
          </w:p>
        </w:tc>
      </w:tr>
      <w:tr w:rsidR="007005C3" w:rsidRPr="001D4B66" w:rsidTr="001D4B66">
        <w:tc>
          <w:tcPr>
            <w:tcW w:w="1191" w:type="dxa"/>
          </w:tcPr>
          <w:p w:rsidR="007005C3" w:rsidRPr="001D4B66" w:rsidRDefault="007005C3" w:rsidP="007005C3">
            <w:pPr>
              <w:pStyle w:val="Default"/>
              <w:rPr>
                <w:lang w:val="en-US"/>
              </w:rPr>
            </w:pPr>
            <w:r w:rsidRPr="001D4B66">
              <w:t xml:space="preserve">17:31:41 </w:t>
            </w:r>
          </w:p>
        </w:tc>
        <w:tc>
          <w:tcPr>
            <w:tcW w:w="760" w:type="dxa"/>
          </w:tcPr>
          <w:p w:rsidR="007005C3" w:rsidRPr="001D4B66" w:rsidRDefault="007005C3" w:rsidP="007005C3">
            <w:pPr>
              <w:pStyle w:val="Default"/>
              <w:jc w:val="center"/>
              <w:rPr>
                <w:lang w:val="en-US"/>
              </w:rPr>
            </w:pPr>
            <w:r w:rsidRPr="001D4B66">
              <w:t xml:space="preserve">408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240</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130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45</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828</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57%</w:t>
            </w:r>
          </w:p>
        </w:tc>
      </w:tr>
      <w:tr w:rsidR="007005C3" w:rsidRPr="001D4B66" w:rsidTr="001D4B66">
        <w:tc>
          <w:tcPr>
            <w:tcW w:w="1191" w:type="dxa"/>
          </w:tcPr>
          <w:p w:rsidR="007005C3" w:rsidRPr="001D4B66" w:rsidRDefault="007005C3" w:rsidP="007005C3">
            <w:pPr>
              <w:pStyle w:val="Default"/>
              <w:rPr>
                <w:lang w:val="en-US"/>
              </w:rPr>
            </w:pPr>
            <w:r w:rsidRPr="001D4B66">
              <w:t xml:space="preserve">17:33:21 </w:t>
            </w:r>
          </w:p>
        </w:tc>
        <w:tc>
          <w:tcPr>
            <w:tcW w:w="760" w:type="dxa"/>
          </w:tcPr>
          <w:p w:rsidR="007005C3" w:rsidRPr="001D4B66" w:rsidRDefault="007005C3" w:rsidP="007005C3">
            <w:pPr>
              <w:pStyle w:val="Default"/>
              <w:jc w:val="center"/>
              <w:rPr>
                <w:lang w:val="en-US"/>
              </w:rPr>
            </w:pPr>
            <w:r w:rsidRPr="001D4B66">
              <w:t xml:space="preserve">417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245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120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45</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832</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57%</w:t>
            </w:r>
          </w:p>
        </w:tc>
      </w:tr>
      <w:tr w:rsidR="007005C3" w:rsidRPr="001D4B66" w:rsidTr="001D4B66">
        <w:tc>
          <w:tcPr>
            <w:tcW w:w="1191" w:type="dxa"/>
          </w:tcPr>
          <w:p w:rsidR="007005C3" w:rsidRPr="001D4B66" w:rsidRDefault="007005C3" w:rsidP="007005C3">
            <w:pPr>
              <w:pStyle w:val="Default"/>
              <w:rPr>
                <w:lang w:val="en-US"/>
              </w:rPr>
            </w:pPr>
            <w:r w:rsidRPr="001D4B66">
              <w:t xml:space="preserve">17:35:01 </w:t>
            </w:r>
          </w:p>
        </w:tc>
        <w:tc>
          <w:tcPr>
            <w:tcW w:w="760" w:type="dxa"/>
          </w:tcPr>
          <w:p w:rsidR="007005C3" w:rsidRPr="001D4B66" w:rsidRDefault="007005C3" w:rsidP="007005C3">
            <w:pPr>
              <w:pStyle w:val="Default"/>
              <w:jc w:val="center"/>
              <w:rPr>
                <w:lang w:val="en-US"/>
              </w:rPr>
            </w:pPr>
            <w:r w:rsidRPr="001D4B66">
              <w:t xml:space="preserve">434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255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110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45</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849</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59%</w:t>
            </w:r>
          </w:p>
        </w:tc>
      </w:tr>
      <w:tr w:rsidR="007005C3" w:rsidRPr="001D4B66" w:rsidTr="001D4B66">
        <w:tc>
          <w:tcPr>
            <w:tcW w:w="1191" w:type="dxa"/>
          </w:tcPr>
          <w:p w:rsidR="007005C3" w:rsidRPr="001D4B66" w:rsidRDefault="007005C3" w:rsidP="007005C3">
            <w:pPr>
              <w:pStyle w:val="Default"/>
              <w:rPr>
                <w:lang w:val="en-US"/>
              </w:rPr>
            </w:pPr>
            <w:r w:rsidRPr="001D4B66">
              <w:t xml:space="preserve">17:36:41 </w:t>
            </w:r>
          </w:p>
        </w:tc>
        <w:tc>
          <w:tcPr>
            <w:tcW w:w="760" w:type="dxa"/>
          </w:tcPr>
          <w:p w:rsidR="007005C3" w:rsidRPr="001D4B66" w:rsidRDefault="007005C3" w:rsidP="007005C3">
            <w:pPr>
              <w:pStyle w:val="Default"/>
              <w:jc w:val="center"/>
              <w:rPr>
                <w:lang w:val="en-US"/>
              </w:rPr>
            </w:pPr>
            <w:r w:rsidRPr="001D4B66">
              <w:t xml:space="preserve">442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260</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100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45</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852</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59%</w:t>
            </w:r>
          </w:p>
        </w:tc>
      </w:tr>
      <w:tr w:rsidR="007005C3" w:rsidRPr="001D4B66" w:rsidTr="001D4B66">
        <w:tc>
          <w:tcPr>
            <w:tcW w:w="1191" w:type="dxa"/>
          </w:tcPr>
          <w:p w:rsidR="007005C3" w:rsidRPr="001D4B66" w:rsidRDefault="007005C3" w:rsidP="007005C3">
            <w:pPr>
              <w:pStyle w:val="Default"/>
              <w:rPr>
                <w:lang w:val="en-US"/>
              </w:rPr>
            </w:pPr>
            <w:r w:rsidRPr="001D4B66">
              <w:t xml:space="preserve">17:38:21 </w:t>
            </w:r>
          </w:p>
        </w:tc>
        <w:tc>
          <w:tcPr>
            <w:tcW w:w="760" w:type="dxa"/>
          </w:tcPr>
          <w:p w:rsidR="007005C3" w:rsidRPr="001D4B66" w:rsidRDefault="007005C3" w:rsidP="007005C3">
            <w:pPr>
              <w:pStyle w:val="Default"/>
              <w:jc w:val="center"/>
              <w:rPr>
                <w:lang w:val="en-US"/>
              </w:rPr>
            </w:pPr>
            <w:r w:rsidRPr="001D4B66">
              <w:t xml:space="preserve">451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265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100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45</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866</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60%</w:t>
            </w:r>
          </w:p>
        </w:tc>
      </w:tr>
      <w:tr w:rsidR="007005C3" w:rsidRPr="001D4B66" w:rsidTr="001D4B66">
        <w:tc>
          <w:tcPr>
            <w:tcW w:w="1191" w:type="dxa"/>
          </w:tcPr>
          <w:p w:rsidR="007005C3" w:rsidRPr="001D4B66" w:rsidRDefault="007005C3" w:rsidP="007005C3">
            <w:pPr>
              <w:pStyle w:val="Default"/>
              <w:rPr>
                <w:lang w:val="en-US"/>
              </w:rPr>
            </w:pPr>
            <w:r w:rsidRPr="001D4B66">
              <w:t xml:space="preserve">17:40:01 </w:t>
            </w:r>
          </w:p>
        </w:tc>
        <w:tc>
          <w:tcPr>
            <w:tcW w:w="760" w:type="dxa"/>
          </w:tcPr>
          <w:p w:rsidR="007005C3" w:rsidRPr="001D4B66" w:rsidRDefault="007005C3" w:rsidP="007005C3">
            <w:pPr>
              <w:pStyle w:val="Default"/>
              <w:jc w:val="center"/>
              <w:rPr>
                <w:lang w:val="en-US"/>
              </w:rPr>
            </w:pPr>
            <w:r w:rsidRPr="001D4B66">
              <w:t xml:space="preserve">459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270</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80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45</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859</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59%</w:t>
            </w:r>
          </w:p>
        </w:tc>
      </w:tr>
      <w:tr w:rsidR="007005C3" w:rsidRPr="001D4B66" w:rsidTr="001D4B66">
        <w:tc>
          <w:tcPr>
            <w:tcW w:w="1191" w:type="dxa"/>
          </w:tcPr>
          <w:p w:rsidR="007005C3" w:rsidRPr="001D4B66" w:rsidRDefault="007005C3" w:rsidP="007005C3">
            <w:pPr>
              <w:pStyle w:val="Default"/>
              <w:rPr>
                <w:lang w:val="en-US"/>
              </w:rPr>
            </w:pPr>
            <w:r w:rsidRPr="001D4B66">
              <w:t xml:space="preserve">17:41:41 </w:t>
            </w:r>
          </w:p>
        </w:tc>
        <w:tc>
          <w:tcPr>
            <w:tcW w:w="760" w:type="dxa"/>
          </w:tcPr>
          <w:p w:rsidR="007005C3" w:rsidRPr="001D4B66" w:rsidRDefault="007005C3" w:rsidP="007005C3">
            <w:pPr>
              <w:pStyle w:val="Default"/>
              <w:jc w:val="center"/>
              <w:rPr>
                <w:lang w:val="en-US"/>
              </w:rPr>
            </w:pPr>
            <w:r w:rsidRPr="001D4B66">
              <w:t xml:space="preserve">493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290</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50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45</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883</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61%</w:t>
            </w:r>
          </w:p>
        </w:tc>
      </w:tr>
      <w:tr w:rsidR="007005C3" w:rsidRPr="001D4B66" w:rsidTr="001D4B66">
        <w:tc>
          <w:tcPr>
            <w:tcW w:w="1191" w:type="dxa"/>
          </w:tcPr>
          <w:p w:rsidR="007005C3" w:rsidRPr="001D4B66" w:rsidRDefault="007005C3" w:rsidP="007005C3">
            <w:pPr>
              <w:pStyle w:val="Default"/>
              <w:rPr>
                <w:lang w:val="en-US"/>
              </w:rPr>
            </w:pPr>
            <w:r w:rsidRPr="001D4B66">
              <w:t xml:space="preserve">17:43:21 </w:t>
            </w:r>
          </w:p>
        </w:tc>
        <w:tc>
          <w:tcPr>
            <w:tcW w:w="760" w:type="dxa"/>
          </w:tcPr>
          <w:p w:rsidR="007005C3" w:rsidRPr="001D4B66" w:rsidRDefault="007005C3" w:rsidP="007005C3">
            <w:pPr>
              <w:pStyle w:val="Default"/>
              <w:jc w:val="center"/>
              <w:rPr>
                <w:lang w:val="en-US"/>
              </w:rPr>
            </w:pPr>
            <w:r w:rsidRPr="001D4B66">
              <w:t xml:space="preserve">519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305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50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45</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924</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64%</w:t>
            </w:r>
          </w:p>
        </w:tc>
      </w:tr>
      <w:tr w:rsidR="007005C3" w:rsidRPr="001D4B66" w:rsidTr="001D4B66">
        <w:tc>
          <w:tcPr>
            <w:tcW w:w="1191" w:type="dxa"/>
          </w:tcPr>
          <w:p w:rsidR="007005C3" w:rsidRPr="001D4B66" w:rsidRDefault="007005C3" w:rsidP="007005C3">
            <w:pPr>
              <w:pStyle w:val="Default"/>
              <w:rPr>
                <w:lang w:val="en-US"/>
              </w:rPr>
            </w:pPr>
            <w:r w:rsidRPr="001D4B66">
              <w:t xml:space="preserve">17:45:01 </w:t>
            </w:r>
          </w:p>
        </w:tc>
        <w:tc>
          <w:tcPr>
            <w:tcW w:w="760" w:type="dxa"/>
          </w:tcPr>
          <w:p w:rsidR="007005C3" w:rsidRPr="001D4B66" w:rsidRDefault="007005C3" w:rsidP="007005C3">
            <w:pPr>
              <w:widowControl/>
              <w:autoSpaceDE/>
              <w:autoSpaceDN/>
              <w:jc w:val="center"/>
              <w:rPr>
                <w:sz w:val="24"/>
                <w:szCs w:val="24"/>
                <w:lang w:val="uk-UA"/>
              </w:rPr>
            </w:pPr>
            <w:r w:rsidRPr="001D4B66">
              <w:rPr>
                <w:sz w:val="24"/>
                <w:szCs w:val="24"/>
              </w:rPr>
              <w:t>519</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305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45</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914</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63%</w:t>
            </w:r>
          </w:p>
        </w:tc>
      </w:tr>
      <w:tr w:rsidR="007005C3" w:rsidRPr="001D4B66" w:rsidTr="001D4B66">
        <w:tc>
          <w:tcPr>
            <w:tcW w:w="1191" w:type="dxa"/>
          </w:tcPr>
          <w:p w:rsidR="007005C3" w:rsidRPr="001D4B66" w:rsidRDefault="007005C3" w:rsidP="007005C3">
            <w:pPr>
              <w:pStyle w:val="Default"/>
              <w:rPr>
                <w:lang w:val="en-US"/>
              </w:rPr>
            </w:pPr>
            <w:r w:rsidRPr="001D4B66">
              <w:t xml:space="preserve">17:46:41 </w:t>
            </w:r>
          </w:p>
        </w:tc>
        <w:tc>
          <w:tcPr>
            <w:tcW w:w="760" w:type="dxa"/>
          </w:tcPr>
          <w:p w:rsidR="007005C3" w:rsidRPr="001D4B66" w:rsidRDefault="007005C3" w:rsidP="007005C3">
            <w:pPr>
              <w:widowControl/>
              <w:autoSpaceDE/>
              <w:autoSpaceDN/>
              <w:jc w:val="center"/>
              <w:rPr>
                <w:sz w:val="24"/>
                <w:szCs w:val="24"/>
                <w:lang w:val="uk-UA"/>
              </w:rPr>
            </w:pPr>
            <w:r w:rsidRPr="001D4B66">
              <w:rPr>
                <w:sz w:val="24"/>
                <w:szCs w:val="24"/>
              </w:rPr>
              <w:t>519</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305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20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50</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899</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62%</w:t>
            </w:r>
          </w:p>
        </w:tc>
      </w:tr>
      <w:tr w:rsidR="007005C3" w:rsidRPr="001D4B66" w:rsidTr="001D4B66">
        <w:tc>
          <w:tcPr>
            <w:tcW w:w="1191" w:type="dxa"/>
          </w:tcPr>
          <w:p w:rsidR="007005C3" w:rsidRPr="001D4B66" w:rsidRDefault="007005C3" w:rsidP="007005C3">
            <w:pPr>
              <w:pStyle w:val="Default"/>
              <w:rPr>
                <w:lang w:val="en-US"/>
              </w:rPr>
            </w:pPr>
            <w:r w:rsidRPr="001D4B66">
              <w:t xml:space="preserve">17:48:21 </w:t>
            </w:r>
          </w:p>
        </w:tc>
        <w:tc>
          <w:tcPr>
            <w:tcW w:w="760" w:type="dxa"/>
          </w:tcPr>
          <w:p w:rsidR="007005C3" w:rsidRPr="001D4B66" w:rsidRDefault="007005C3" w:rsidP="007005C3">
            <w:pPr>
              <w:pStyle w:val="Default"/>
              <w:jc w:val="center"/>
              <w:rPr>
                <w:lang w:val="en-US"/>
              </w:rPr>
            </w:pPr>
            <w:r w:rsidRPr="001D4B66">
              <w:t xml:space="preserve">527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310</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10</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50</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902</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62%</w:t>
            </w:r>
          </w:p>
        </w:tc>
      </w:tr>
      <w:tr w:rsidR="007005C3" w:rsidRPr="001D4B66" w:rsidTr="001D4B66">
        <w:tc>
          <w:tcPr>
            <w:tcW w:w="1191" w:type="dxa"/>
          </w:tcPr>
          <w:p w:rsidR="007005C3" w:rsidRPr="001D4B66" w:rsidRDefault="007005C3" w:rsidP="007005C3">
            <w:pPr>
              <w:pStyle w:val="Default"/>
              <w:rPr>
                <w:lang w:val="en-US"/>
              </w:rPr>
            </w:pPr>
            <w:r w:rsidRPr="001D4B66">
              <w:t xml:space="preserve">17:50:01 </w:t>
            </w:r>
          </w:p>
        </w:tc>
        <w:tc>
          <w:tcPr>
            <w:tcW w:w="760" w:type="dxa"/>
          </w:tcPr>
          <w:p w:rsidR="007005C3" w:rsidRPr="001D4B66" w:rsidRDefault="007005C3" w:rsidP="007005C3">
            <w:pPr>
              <w:widowControl/>
              <w:autoSpaceDE/>
              <w:autoSpaceDN/>
              <w:jc w:val="center"/>
              <w:rPr>
                <w:sz w:val="24"/>
                <w:szCs w:val="24"/>
                <w:lang w:val="uk-UA"/>
              </w:rPr>
            </w:pPr>
            <w:r w:rsidRPr="001D4B66">
              <w:rPr>
                <w:sz w:val="24"/>
                <w:szCs w:val="24"/>
              </w:rPr>
              <w:t>519</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305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50</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884</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61%</w:t>
            </w:r>
          </w:p>
        </w:tc>
      </w:tr>
      <w:tr w:rsidR="007005C3" w:rsidRPr="001D4B66" w:rsidTr="001D4B66">
        <w:tc>
          <w:tcPr>
            <w:tcW w:w="1191" w:type="dxa"/>
          </w:tcPr>
          <w:p w:rsidR="007005C3" w:rsidRPr="001D4B66" w:rsidRDefault="007005C3" w:rsidP="007005C3">
            <w:pPr>
              <w:pStyle w:val="Default"/>
              <w:rPr>
                <w:lang w:val="en-US"/>
              </w:rPr>
            </w:pPr>
            <w:r w:rsidRPr="001D4B66">
              <w:t xml:space="preserve">17:51:41 </w:t>
            </w:r>
          </w:p>
        </w:tc>
        <w:tc>
          <w:tcPr>
            <w:tcW w:w="760" w:type="dxa"/>
          </w:tcPr>
          <w:p w:rsidR="007005C3" w:rsidRPr="001D4B66" w:rsidRDefault="007005C3" w:rsidP="007005C3">
            <w:pPr>
              <w:widowControl/>
              <w:autoSpaceDE/>
              <w:autoSpaceDN/>
              <w:jc w:val="center"/>
              <w:rPr>
                <w:sz w:val="24"/>
                <w:szCs w:val="24"/>
                <w:lang w:val="uk-UA"/>
              </w:rPr>
            </w:pPr>
            <w:r w:rsidRPr="001D4B66">
              <w:rPr>
                <w:sz w:val="24"/>
                <w:szCs w:val="24"/>
              </w:rPr>
              <w:t>519</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305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60</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894</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62%</w:t>
            </w:r>
          </w:p>
        </w:tc>
      </w:tr>
      <w:tr w:rsidR="007005C3" w:rsidRPr="001D4B66" w:rsidTr="001D4B66">
        <w:tc>
          <w:tcPr>
            <w:tcW w:w="1191" w:type="dxa"/>
          </w:tcPr>
          <w:p w:rsidR="007005C3" w:rsidRPr="001D4B66" w:rsidRDefault="007005C3" w:rsidP="007005C3">
            <w:pPr>
              <w:pStyle w:val="Default"/>
              <w:rPr>
                <w:lang w:val="en-US"/>
              </w:rPr>
            </w:pPr>
            <w:r w:rsidRPr="001D4B66">
              <w:t xml:space="preserve">17:53:21 </w:t>
            </w:r>
          </w:p>
        </w:tc>
        <w:tc>
          <w:tcPr>
            <w:tcW w:w="760" w:type="dxa"/>
          </w:tcPr>
          <w:p w:rsidR="007005C3" w:rsidRPr="001D4B66" w:rsidRDefault="007005C3" w:rsidP="007005C3">
            <w:pPr>
              <w:pStyle w:val="Default"/>
              <w:jc w:val="center"/>
              <w:rPr>
                <w:lang w:val="en-US"/>
              </w:rPr>
            </w:pPr>
            <w:r w:rsidRPr="001D4B66">
              <w:t xml:space="preserve">374 </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220</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8" w:type="dxa"/>
          </w:tcPr>
          <w:p w:rsidR="007005C3" w:rsidRPr="001D4B66" w:rsidRDefault="007005C3"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7005C3" w:rsidP="007005C3">
            <w:pPr>
              <w:widowControl/>
              <w:autoSpaceDE/>
              <w:autoSpaceDN/>
              <w:jc w:val="center"/>
              <w:rPr>
                <w:sz w:val="24"/>
                <w:szCs w:val="24"/>
                <w:lang w:val="en-US"/>
              </w:rPr>
            </w:pPr>
            <w:r w:rsidRPr="001D4B66">
              <w:rPr>
                <w:sz w:val="24"/>
                <w:szCs w:val="24"/>
                <w:lang w:val="en-US"/>
              </w:rPr>
              <w:t>60</w:t>
            </w:r>
          </w:p>
        </w:tc>
        <w:tc>
          <w:tcPr>
            <w:tcW w:w="1166" w:type="dxa"/>
          </w:tcPr>
          <w:p w:rsidR="007005C3" w:rsidRPr="001D4B66" w:rsidRDefault="00071924" w:rsidP="007005C3">
            <w:pPr>
              <w:widowControl/>
              <w:autoSpaceDE/>
              <w:autoSpaceDN/>
              <w:jc w:val="center"/>
              <w:rPr>
                <w:sz w:val="24"/>
                <w:szCs w:val="24"/>
                <w:lang w:val="en-US"/>
              </w:rPr>
            </w:pPr>
            <w:r w:rsidRPr="001D4B66">
              <w:rPr>
                <w:sz w:val="24"/>
                <w:szCs w:val="24"/>
                <w:lang w:val="en-US"/>
              </w:rPr>
              <w:t>664</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46%</w:t>
            </w:r>
          </w:p>
        </w:tc>
      </w:tr>
      <w:tr w:rsidR="007005C3" w:rsidRPr="001D4B66" w:rsidTr="001D4B66">
        <w:tc>
          <w:tcPr>
            <w:tcW w:w="1191" w:type="dxa"/>
          </w:tcPr>
          <w:p w:rsidR="007005C3" w:rsidRPr="001D4B66" w:rsidRDefault="007005C3" w:rsidP="007005C3">
            <w:pPr>
              <w:pStyle w:val="Default"/>
              <w:rPr>
                <w:lang w:val="en-US"/>
              </w:rPr>
            </w:pPr>
            <w:r w:rsidRPr="001D4B66">
              <w:t xml:space="preserve">17:55:01 </w:t>
            </w:r>
          </w:p>
        </w:tc>
        <w:tc>
          <w:tcPr>
            <w:tcW w:w="760" w:type="dxa"/>
          </w:tcPr>
          <w:p w:rsidR="007005C3" w:rsidRPr="001D4B66" w:rsidRDefault="007005C3" w:rsidP="007005C3">
            <w:pPr>
              <w:pStyle w:val="Default"/>
              <w:jc w:val="center"/>
              <w:rPr>
                <w:lang w:val="en-US"/>
              </w:rPr>
            </w:pPr>
            <w:r w:rsidRPr="001D4B66">
              <w:t xml:space="preserve">357 </w:t>
            </w:r>
          </w:p>
        </w:tc>
        <w:tc>
          <w:tcPr>
            <w:tcW w:w="709" w:type="dxa"/>
          </w:tcPr>
          <w:p w:rsidR="007005C3" w:rsidRPr="001D4B66" w:rsidRDefault="001D4B66" w:rsidP="007005C3">
            <w:pPr>
              <w:widowControl/>
              <w:autoSpaceDE/>
              <w:autoSpaceDN/>
              <w:jc w:val="center"/>
              <w:rPr>
                <w:sz w:val="24"/>
                <w:szCs w:val="24"/>
                <w:lang w:val="en-US"/>
              </w:rPr>
            </w:pPr>
            <w:r w:rsidRPr="001D4B66">
              <w:rPr>
                <w:sz w:val="24"/>
                <w:szCs w:val="24"/>
                <w:lang w:val="en-US"/>
              </w:rPr>
              <w:t>210</w:t>
            </w:r>
          </w:p>
        </w:tc>
        <w:tc>
          <w:tcPr>
            <w:tcW w:w="709" w:type="dxa"/>
          </w:tcPr>
          <w:p w:rsidR="007005C3" w:rsidRPr="001D4B66" w:rsidRDefault="001D4B66" w:rsidP="007005C3">
            <w:pPr>
              <w:widowControl/>
              <w:autoSpaceDE/>
              <w:autoSpaceDN/>
              <w:jc w:val="center"/>
              <w:rPr>
                <w:sz w:val="24"/>
                <w:szCs w:val="24"/>
                <w:lang w:val="en-US"/>
              </w:rPr>
            </w:pPr>
            <w:r w:rsidRPr="001D4B66">
              <w:rPr>
                <w:sz w:val="24"/>
                <w:szCs w:val="24"/>
                <w:lang w:val="en-US"/>
              </w:rPr>
              <w:t>5</w:t>
            </w:r>
          </w:p>
        </w:tc>
        <w:tc>
          <w:tcPr>
            <w:tcW w:w="708" w:type="dxa"/>
          </w:tcPr>
          <w:p w:rsidR="007005C3" w:rsidRPr="001D4B66" w:rsidRDefault="001D4B66"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1D4B66" w:rsidP="007005C3">
            <w:pPr>
              <w:widowControl/>
              <w:autoSpaceDE/>
              <w:autoSpaceDN/>
              <w:jc w:val="center"/>
              <w:rPr>
                <w:sz w:val="24"/>
                <w:szCs w:val="24"/>
                <w:lang w:val="en-US"/>
              </w:rPr>
            </w:pPr>
            <w:r w:rsidRPr="001D4B66">
              <w:rPr>
                <w:sz w:val="24"/>
                <w:szCs w:val="24"/>
                <w:lang w:val="en-US"/>
              </w:rPr>
              <w:t>65</w:t>
            </w:r>
          </w:p>
        </w:tc>
        <w:tc>
          <w:tcPr>
            <w:tcW w:w="1166" w:type="dxa"/>
          </w:tcPr>
          <w:p w:rsidR="007005C3" w:rsidRPr="001D4B66" w:rsidRDefault="001D4B66" w:rsidP="007005C3">
            <w:pPr>
              <w:widowControl/>
              <w:autoSpaceDE/>
              <w:autoSpaceDN/>
              <w:jc w:val="center"/>
              <w:rPr>
                <w:sz w:val="24"/>
                <w:szCs w:val="24"/>
                <w:lang w:val="en-US"/>
              </w:rPr>
            </w:pPr>
            <w:r w:rsidRPr="001D4B66">
              <w:rPr>
                <w:sz w:val="24"/>
                <w:szCs w:val="24"/>
                <w:lang w:val="en-US"/>
              </w:rPr>
              <w:t>642</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44%</w:t>
            </w:r>
          </w:p>
        </w:tc>
      </w:tr>
      <w:tr w:rsidR="007005C3" w:rsidRPr="001D4B66" w:rsidTr="001D4B66">
        <w:tc>
          <w:tcPr>
            <w:tcW w:w="1191" w:type="dxa"/>
          </w:tcPr>
          <w:p w:rsidR="007005C3" w:rsidRPr="001D4B66" w:rsidRDefault="007005C3" w:rsidP="007005C3">
            <w:pPr>
              <w:pStyle w:val="Default"/>
              <w:rPr>
                <w:lang w:val="en-US"/>
              </w:rPr>
            </w:pPr>
            <w:r w:rsidRPr="001D4B66">
              <w:t xml:space="preserve">17:56:41 </w:t>
            </w:r>
          </w:p>
        </w:tc>
        <w:tc>
          <w:tcPr>
            <w:tcW w:w="760" w:type="dxa"/>
          </w:tcPr>
          <w:p w:rsidR="007005C3" w:rsidRPr="001D4B66" w:rsidRDefault="007005C3" w:rsidP="007005C3">
            <w:pPr>
              <w:pStyle w:val="Default"/>
              <w:jc w:val="center"/>
              <w:rPr>
                <w:lang w:val="en-US"/>
              </w:rPr>
            </w:pPr>
            <w:r w:rsidRPr="001D4B66">
              <w:t xml:space="preserve">204 </w:t>
            </w:r>
          </w:p>
        </w:tc>
        <w:tc>
          <w:tcPr>
            <w:tcW w:w="709" w:type="dxa"/>
          </w:tcPr>
          <w:p w:rsidR="007005C3" w:rsidRPr="001D4B66" w:rsidRDefault="001D4B66" w:rsidP="007005C3">
            <w:pPr>
              <w:widowControl/>
              <w:autoSpaceDE/>
              <w:autoSpaceDN/>
              <w:jc w:val="center"/>
              <w:rPr>
                <w:sz w:val="24"/>
                <w:szCs w:val="24"/>
                <w:lang w:val="en-US"/>
              </w:rPr>
            </w:pPr>
            <w:r w:rsidRPr="001D4B66">
              <w:rPr>
                <w:sz w:val="24"/>
                <w:szCs w:val="24"/>
                <w:lang w:val="en-US"/>
              </w:rPr>
              <w:t>120</w:t>
            </w:r>
          </w:p>
        </w:tc>
        <w:tc>
          <w:tcPr>
            <w:tcW w:w="709" w:type="dxa"/>
          </w:tcPr>
          <w:p w:rsidR="007005C3" w:rsidRPr="001D4B66" w:rsidRDefault="001D4B66" w:rsidP="007005C3">
            <w:pPr>
              <w:widowControl/>
              <w:autoSpaceDE/>
              <w:autoSpaceDN/>
              <w:jc w:val="center"/>
              <w:rPr>
                <w:sz w:val="24"/>
                <w:szCs w:val="24"/>
                <w:lang w:val="en-US"/>
              </w:rPr>
            </w:pPr>
            <w:r w:rsidRPr="001D4B66">
              <w:rPr>
                <w:sz w:val="24"/>
                <w:szCs w:val="24"/>
                <w:lang w:val="en-US"/>
              </w:rPr>
              <w:t>5</w:t>
            </w:r>
          </w:p>
        </w:tc>
        <w:tc>
          <w:tcPr>
            <w:tcW w:w="708" w:type="dxa"/>
          </w:tcPr>
          <w:p w:rsidR="007005C3" w:rsidRPr="001D4B66" w:rsidRDefault="001D4B66"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1D4B66" w:rsidP="007005C3">
            <w:pPr>
              <w:widowControl/>
              <w:autoSpaceDE/>
              <w:autoSpaceDN/>
              <w:jc w:val="center"/>
              <w:rPr>
                <w:sz w:val="24"/>
                <w:szCs w:val="24"/>
                <w:lang w:val="en-US"/>
              </w:rPr>
            </w:pPr>
            <w:r w:rsidRPr="001D4B66">
              <w:rPr>
                <w:sz w:val="24"/>
                <w:szCs w:val="24"/>
                <w:lang w:val="en-US"/>
              </w:rPr>
              <w:t>65</w:t>
            </w:r>
          </w:p>
        </w:tc>
        <w:tc>
          <w:tcPr>
            <w:tcW w:w="1166" w:type="dxa"/>
          </w:tcPr>
          <w:p w:rsidR="007005C3" w:rsidRPr="001D4B66" w:rsidRDefault="001D4B66" w:rsidP="007005C3">
            <w:pPr>
              <w:widowControl/>
              <w:autoSpaceDE/>
              <w:autoSpaceDN/>
              <w:jc w:val="center"/>
              <w:rPr>
                <w:sz w:val="24"/>
                <w:szCs w:val="24"/>
                <w:lang w:val="en-US"/>
              </w:rPr>
            </w:pPr>
            <w:r w:rsidRPr="001D4B66">
              <w:rPr>
                <w:sz w:val="24"/>
                <w:szCs w:val="24"/>
                <w:lang w:val="en-US"/>
              </w:rPr>
              <w:t>399</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28%</w:t>
            </w:r>
          </w:p>
        </w:tc>
      </w:tr>
      <w:tr w:rsidR="007005C3" w:rsidRPr="001D4B66" w:rsidTr="001D4B66">
        <w:tc>
          <w:tcPr>
            <w:tcW w:w="1191" w:type="dxa"/>
          </w:tcPr>
          <w:p w:rsidR="007005C3" w:rsidRPr="001D4B66" w:rsidRDefault="007005C3" w:rsidP="007005C3">
            <w:pPr>
              <w:pStyle w:val="Default"/>
              <w:rPr>
                <w:lang w:val="en-US"/>
              </w:rPr>
            </w:pPr>
            <w:r w:rsidRPr="001D4B66">
              <w:t xml:space="preserve">17:58:21 </w:t>
            </w:r>
          </w:p>
        </w:tc>
        <w:tc>
          <w:tcPr>
            <w:tcW w:w="760" w:type="dxa"/>
          </w:tcPr>
          <w:p w:rsidR="007005C3" w:rsidRPr="001D4B66" w:rsidRDefault="007005C3" w:rsidP="007005C3">
            <w:pPr>
              <w:pStyle w:val="Default"/>
              <w:jc w:val="center"/>
              <w:rPr>
                <w:lang w:val="en-US"/>
              </w:rPr>
            </w:pPr>
            <w:r w:rsidRPr="001D4B66">
              <w:t xml:space="preserve">85 </w:t>
            </w:r>
          </w:p>
        </w:tc>
        <w:tc>
          <w:tcPr>
            <w:tcW w:w="709" w:type="dxa"/>
          </w:tcPr>
          <w:p w:rsidR="007005C3" w:rsidRPr="001D4B66" w:rsidRDefault="001D4B66" w:rsidP="007005C3">
            <w:pPr>
              <w:widowControl/>
              <w:autoSpaceDE/>
              <w:autoSpaceDN/>
              <w:jc w:val="center"/>
              <w:rPr>
                <w:sz w:val="24"/>
                <w:szCs w:val="24"/>
                <w:lang w:val="en-US"/>
              </w:rPr>
            </w:pPr>
            <w:r w:rsidRPr="001D4B66">
              <w:rPr>
                <w:sz w:val="24"/>
                <w:szCs w:val="24"/>
                <w:lang w:val="en-US"/>
              </w:rPr>
              <w:t>50</w:t>
            </w:r>
          </w:p>
        </w:tc>
        <w:tc>
          <w:tcPr>
            <w:tcW w:w="709" w:type="dxa"/>
          </w:tcPr>
          <w:p w:rsidR="007005C3" w:rsidRPr="001D4B66" w:rsidRDefault="001D4B66" w:rsidP="007005C3">
            <w:pPr>
              <w:widowControl/>
              <w:autoSpaceDE/>
              <w:autoSpaceDN/>
              <w:jc w:val="center"/>
              <w:rPr>
                <w:sz w:val="24"/>
                <w:szCs w:val="24"/>
                <w:lang w:val="en-US"/>
              </w:rPr>
            </w:pPr>
            <w:r w:rsidRPr="001D4B66">
              <w:rPr>
                <w:sz w:val="24"/>
                <w:szCs w:val="24"/>
                <w:lang w:val="en-US"/>
              </w:rPr>
              <w:t>5</w:t>
            </w:r>
          </w:p>
        </w:tc>
        <w:tc>
          <w:tcPr>
            <w:tcW w:w="708" w:type="dxa"/>
          </w:tcPr>
          <w:p w:rsidR="007005C3" w:rsidRPr="001D4B66" w:rsidRDefault="001D4B66"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1D4B66" w:rsidP="007005C3">
            <w:pPr>
              <w:widowControl/>
              <w:autoSpaceDE/>
              <w:autoSpaceDN/>
              <w:jc w:val="center"/>
              <w:rPr>
                <w:sz w:val="24"/>
                <w:szCs w:val="24"/>
                <w:lang w:val="en-US"/>
              </w:rPr>
            </w:pPr>
            <w:r w:rsidRPr="001D4B66">
              <w:rPr>
                <w:sz w:val="24"/>
                <w:szCs w:val="24"/>
                <w:lang w:val="en-US"/>
              </w:rPr>
              <w:t>65</w:t>
            </w:r>
          </w:p>
        </w:tc>
        <w:tc>
          <w:tcPr>
            <w:tcW w:w="1166" w:type="dxa"/>
          </w:tcPr>
          <w:p w:rsidR="007005C3" w:rsidRPr="001D4B66" w:rsidRDefault="001D4B66" w:rsidP="007005C3">
            <w:pPr>
              <w:widowControl/>
              <w:autoSpaceDE/>
              <w:autoSpaceDN/>
              <w:jc w:val="center"/>
              <w:rPr>
                <w:sz w:val="24"/>
                <w:szCs w:val="24"/>
                <w:lang w:val="en-US"/>
              </w:rPr>
            </w:pPr>
            <w:r w:rsidRPr="001D4B66">
              <w:rPr>
                <w:sz w:val="24"/>
                <w:szCs w:val="24"/>
                <w:lang w:val="en-US"/>
              </w:rPr>
              <w:t>210</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15%</w:t>
            </w:r>
          </w:p>
        </w:tc>
      </w:tr>
      <w:tr w:rsidR="007005C3" w:rsidRPr="001D4B66" w:rsidTr="001D4B66">
        <w:tc>
          <w:tcPr>
            <w:tcW w:w="1191" w:type="dxa"/>
          </w:tcPr>
          <w:p w:rsidR="007005C3" w:rsidRPr="001D4B66" w:rsidRDefault="007005C3" w:rsidP="007005C3">
            <w:pPr>
              <w:pStyle w:val="Default"/>
              <w:rPr>
                <w:lang w:val="en-US"/>
              </w:rPr>
            </w:pPr>
            <w:r w:rsidRPr="001D4B66">
              <w:t xml:space="preserve">18:00:01 </w:t>
            </w:r>
          </w:p>
        </w:tc>
        <w:tc>
          <w:tcPr>
            <w:tcW w:w="760" w:type="dxa"/>
          </w:tcPr>
          <w:p w:rsidR="007005C3" w:rsidRPr="001D4B66" w:rsidRDefault="007005C3" w:rsidP="007005C3">
            <w:pPr>
              <w:pStyle w:val="Default"/>
              <w:jc w:val="center"/>
              <w:rPr>
                <w:lang w:val="en-US"/>
              </w:rPr>
            </w:pPr>
            <w:r w:rsidRPr="001D4B66">
              <w:t xml:space="preserve">68 </w:t>
            </w:r>
          </w:p>
        </w:tc>
        <w:tc>
          <w:tcPr>
            <w:tcW w:w="709" w:type="dxa"/>
          </w:tcPr>
          <w:p w:rsidR="007005C3" w:rsidRPr="001D4B66" w:rsidRDefault="001D4B66" w:rsidP="007005C3">
            <w:pPr>
              <w:widowControl/>
              <w:autoSpaceDE/>
              <w:autoSpaceDN/>
              <w:jc w:val="center"/>
              <w:rPr>
                <w:sz w:val="24"/>
                <w:szCs w:val="24"/>
                <w:lang w:val="en-US"/>
              </w:rPr>
            </w:pPr>
            <w:r w:rsidRPr="001D4B66">
              <w:rPr>
                <w:sz w:val="24"/>
                <w:szCs w:val="24"/>
                <w:lang w:val="en-US"/>
              </w:rPr>
              <w:t>40</w:t>
            </w:r>
          </w:p>
        </w:tc>
        <w:tc>
          <w:tcPr>
            <w:tcW w:w="709" w:type="dxa"/>
          </w:tcPr>
          <w:p w:rsidR="007005C3" w:rsidRPr="001D4B66" w:rsidRDefault="001D4B66" w:rsidP="007005C3">
            <w:pPr>
              <w:widowControl/>
              <w:autoSpaceDE/>
              <w:autoSpaceDN/>
              <w:jc w:val="center"/>
              <w:rPr>
                <w:sz w:val="24"/>
                <w:szCs w:val="24"/>
                <w:lang w:val="en-US"/>
              </w:rPr>
            </w:pPr>
            <w:r w:rsidRPr="001D4B66">
              <w:rPr>
                <w:sz w:val="24"/>
                <w:szCs w:val="24"/>
                <w:lang w:val="en-US"/>
              </w:rPr>
              <w:t>5</w:t>
            </w:r>
          </w:p>
        </w:tc>
        <w:tc>
          <w:tcPr>
            <w:tcW w:w="708" w:type="dxa"/>
          </w:tcPr>
          <w:p w:rsidR="007005C3" w:rsidRPr="001D4B66" w:rsidRDefault="001D4B66"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1D4B66" w:rsidP="007005C3">
            <w:pPr>
              <w:widowControl/>
              <w:autoSpaceDE/>
              <w:autoSpaceDN/>
              <w:jc w:val="center"/>
              <w:rPr>
                <w:sz w:val="24"/>
                <w:szCs w:val="24"/>
                <w:lang w:val="en-US"/>
              </w:rPr>
            </w:pPr>
            <w:r w:rsidRPr="001D4B66">
              <w:rPr>
                <w:sz w:val="24"/>
                <w:szCs w:val="24"/>
                <w:lang w:val="en-US"/>
              </w:rPr>
              <w:t>65</w:t>
            </w:r>
          </w:p>
        </w:tc>
        <w:tc>
          <w:tcPr>
            <w:tcW w:w="1166" w:type="dxa"/>
          </w:tcPr>
          <w:p w:rsidR="007005C3" w:rsidRPr="001D4B66" w:rsidRDefault="001D4B66" w:rsidP="007005C3">
            <w:pPr>
              <w:widowControl/>
              <w:autoSpaceDE/>
              <w:autoSpaceDN/>
              <w:jc w:val="center"/>
              <w:rPr>
                <w:sz w:val="24"/>
                <w:szCs w:val="24"/>
                <w:lang w:val="en-US"/>
              </w:rPr>
            </w:pPr>
            <w:r w:rsidRPr="001D4B66">
              <w:rPr>
                <w:sz w:val="24"/>
                <w:szCs w:val="24"/>
                <w:lang w:val="en-US"/>
              </w:rPr>
              <w:t>183</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13%</w:t>
            </w:r>
          </w:p>
        </w:tc>
      </w:tr>
      <w:tr w:rsidR="007005C3" w:rsidRPr="001D4B66" w:rsidTr="001D4B66">
        <w:tc>
          <w:tcPr>
            <w:tcW w:w="1191" w:type="dxa"/>
          </w:tcPr>
          <w:p w:rsidR="007005C3" w:rsidRPr="001D4B66" w:rsidRDefault="007005C3" w:rsidP="007005C3">
            <w:pPr>
              <w:pStyle w:val="Default"/>
              <w:rPr>
                <w:lang w:val="en-US"/>
              </w:rPr>
            </w:pPr>
            <w:r w:rsidRPr="001D4B66">
              <w:t xml:space="preserve">18:01:41 </w:t>
            </w:r>
          </w:p>
        </w:tc>
        <w:tc>
          <w:tcPr>
            <w:tcW w:w="760" w:type="dxa"/>
          </w:tcPr>
          <w:p w:rsidR="007005C3" w:rsidRPr="001D4B66" w:rsidRDefault="007005C3" w:rsidP="007005C3">
            <w:pPr>
              <w:widowControl/>
              <w:autoSpaceDE/>
              <w:autoSpaceDN/>
              <w:jc w:val="center"/>
              <w:rPr>
                <w:sz w:val="24"/>
                <w:szCs w:val="24"/>
                <w:lang w:val="uk-UA"/>
              </w:rPr>
            </w:pPr>
            <w:r w:rsidRPr="001D4B66">
              <w:rPr>
                <w:sz w:val="24"/>
                <w:szCs w:val="24"/>
              </w:rPr>
              <w:t>68</w:t>
            </w:r>
          </w:p>
        </w:tc>
        <w:tc>
          <w:tcPr>
            <w:tcW w:w="709" w:type="dxa"/>
          </w:tcPr>
          <w:p w:rsidR="007005C3" w:rsidRPr="001D4B66" w:rsidRDefault="001D4B66" w:rsidP="007005C3">
            <w:pPr>
              <w:widowControl/>
              <w:autoSpaceDE/>
              <w:autoSpaceDN/>
              <w:jc w:val="center"/>
              <w:rPr>
                <w:sz w:val="24"/>
                <w:szCs w:val="24"/>
                <w:lang w:val="en-US"/>
              </w:rPr>
            </w:pPr>
            <w:r w:rsidRPr="001D4B66">
              <w:rPr>
                <w:sz w:val="24"/>
                <w:szCs w:val="24"/>
                <w:lang w:val="en-US"/>
              </w:rPr>
              <w:t>40</w:t>
            </w:r>
          </w:p>
        </w:tc>
        <w:tc>
          <w:tcPr>
            <w:tcW w:w="709" w:type="dxa"/>
          </w:tcPr>
          <w:p w:rsidR="007005C3" w:rsidRPr="001D4B66" w:rsidRDefault="001D4B66" w:rsidP="007005C3">
            <w:pPr>
              <w:widowControl/>
              <w:autoSpaceDE/>
              <w:autoSpaceDN/>
              <w:jc w:val="center"/>
              <w:rPr>
                <w:sz w:val="24"/>
                <w:szCs w:val="24"/>
                <w:lang w:val="en-US"/>
              </w:rPr>
            </w:pPr>
            <w:r w:rsidRPr="001D4B66">
              <w:rPr>
                <w:sz w:val="24"/>
                <w:szCs w:val="24"/>
                <w:lang w:val="en-US"/>
              </w:rPr>
              <w:t>5</w:t>
            </w:r>
          </w:p>
        </w:tc>
        <w:tc>
          <w:tcPr>
            <w:tcW w:w="708" w:type="dxa"/>
          </w:tcPr>
          <w:p w:rsidR="007005C3" w:rsidRPr="001D4B66" w:rsidRDefault="001D4B66" w:rsidP="007005C3">
            <w:pPr>
              <w:widowControl/>
              <w:autoSpaceDE/>
              <w:autoSpaceDN/>
              <w:jc w:val="center"/>
              <w:rPr>
                <w:sz w:val="24"/>
                <w:szCs w:val="24"/>
                <w:lang w:val="en-US"/>
              </w:rPr>
            </w:pPr>
            <w:r w:rsidRPr="001D4B66">
              <w:rPr>
                <w:sz w:val="24"/>
                <w:szCs w:val="24"/>
                <w:lang w:val="en-US"/>
              </w:rPr>
              <w:t>5</w:t>
            </w:r>
          </w:p>
        </w:tc>
        <w:tc>
          <w:tcPr>
            <w:tcW w:w="709" w:type="dxa"/>
          </w:tcPr>
          <w:p w:rsidR="007005C3" w:rsidRPr="001D4B66" w:rsidRDefault="001D4B66" w:rsidP="007005C3">
            <w:pPr>
              <w:widowControl/>
              <w:autoSpaceDE/>
              <w:autoSpaceDN/>
              <w:jc w:val="center"/>
              <w:rPr>
                <w:sz w:val="24"/>
                <w:szCs w:val="24"/>
                <w:lang w:val="en-US"/>
              </w:rPr>
            </w:pPr>
            <w:r w:rsidRPr="001D4B66">
              <w:rPr>
                <w:sz w:val="24"/>
                <w:szCs w:val="24"/>
                <w:lang w:val="en-US"/>
              </w:rPr>
              <w:t>65</w:t>
            </w:r>
          </w:p>
        </w:tc>
        <w:tc>
          <w:tcPr>
            <w:tcW w:w="1166" w:type="dxa"/>
          </w:tcPr>
          <w:p w:rsidR="007005C3" w:rsidRPr="001D4B66" w:rsidRDefault="001D4B66" w:rsidP="007005C3">
            <w:pPr>
              <w:widowControl/>
              <w:autoSpaceDE/>
              <w:autoSpaceDN/>
              <w:jc w:val="center"/>
              <w:rPr>
                <w:sz w:val="24"/>
                <w:szCs w:val="24"/>
                <w:lang w:val="en-US"/>
              </w:rPr>
            </w:pPr>
            <w:r w:rsidRPr="001D4B66">
              <w:rPr>
                <w:sz w:val="24"/>
                <w:szCs w:val="24"/>
                <w:lang w:val="en-US"/>
              </w:rPr>
              <w:t>183</w:t>
            </w:r>
          </w:p>
        </w:tc>
        <w:tc>
          <w:tcPr>
            <w:tcW w:w="3087" w:type="dxa"/>
          </w:tcPr>
          <w:p w:rsidR="007005C3" w:rsidRPr="001D4B66" w:rsidRDefault="001D4B66" w:rsidP="007005C3">
            <w:pPr>
              <w:widowControl/>
              <w:autoSpaceDE/>
              <w:autoSpaceDN/>
              <w:jc w:val="center"/>
              <w:rPr>
                <w:sz w:val="24"/>
                <w:szCs w:val="24"/>
                <w:lang w:val="en-US"/>
              </w:rPr>
            </w:pPr>
            <w:r w:rsidRPr="001D4B66">
              <w:rPr>
                <w:sz w:val="24"/>
                <w:szCs w:val="24"/>
                <w:lang w:val="en-US"/>
              </w:rPr>
              <w:t>13%</w:t>
            </w:r>
          </w:p>
        </w:tc>
      </w:tr>
      <w:tr w:rsidR="001D4B66" w:rsidRPr="001D4B66" w:rsidTr="001D4B66">
        <w:tc>
          <w:tcPr>
            <w:tcW w:w="1191" w:type="dxa"/>
          </w:tcPr>
          <w:p w:rsidR="001D4B66" w:rsidRPr="001D4B66" w:rsidRDefault="001D4B66" w:rsidP="001D4B66">
            <w:pPr>
              <w:pStyle w:val="Default"/>
              <w:rPr>
                <w:lang w:val="en-US"/>
              </w:rPr>
            </w:pPr>
            <w:r w:rsidRPr="001D4B66">
              <w:t xml:space="preserve">18:03:21 </w:t>
            </w:r>
          </w:p>
        </w:tc>
        <w:tc>
          <w:tcPr>
            <w:tcW w:w="760" w:type="dxa"/>
          </w:tcPr>
          <w:p w:rsidR="001D4B66" w:rsidRPr="001D4B66" w:rsidRDefault="001D4B66" w:rsidP="001D4B66">
            <w:pPr>
              <w:pStyle w:val="Default"/>
              <w:jc w:val="center"/>
              <w:rPr>
                <w:lang w:val="en-US"/>
              </w:rPr>
            </w:pPr>
            <w:r w:rsidRPr="001D4B66">
              <w:t xml:space="preserve">51 </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30</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5</w:t>
            </w:r>
          </w:p>
        </w:tc>
        <w:tc>
          <w:tcPr>
            <w:tcW w:w="708" w:type="dxa"/>
          </w:tcPr>
          <w:p w:rsidR="001D4B66" w:rsidRPr="001D4B66" w:rsidRDefault="001D4B66" w:rsidP="001D4B66">
            <w:pPr>
              <w:widowControl/>
              <w:autoSpaceDE/>
              <w:autoSpaceDN/>
              <w:jc w:val="center"/>
              <w:rPr>
                <w:sz w:val="24"/>
                <w:szCs w:val="24"/>
                <w:lang w:val="en-US"/>
              </w:rPr>
            </w:pPr>
            <w:r w:rsidRPr="001D4B66">
              <w:rPr>
                <w:sz w:val="24"/>
                <w:szCs w:val="24"/>
                <w:lang w:val="en-US"/>
              </w:rPr>
              <w:t>1</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60</w:t>
            </w:r>
          </w:p>
        </w:tc>
        <w:tc>
          <w:tcPr>
            <w:tcW w:w="1166" w:type="dxa"/>
          </w:tcPr>
          <w:p w:rsidR="001D4B66" w:rsidRPr="001D4B66" w:rsidRDefault="001D4B66" w:rsidP="001D4B66">
            <w:pPr>
              <w:widowControl/>
              <w:autoSpaceDE/>
              <w:autoSpaceDN/>
              <w:jc w:val="center"/>
              <w:rPr>
                <w:sz w:val="24"/>
                <w:szCs w:val="24"/>
                <w:lang w:val="en-US"/>
              </w:rPr>
            </w:pPr>
            <w:r w:rsidRPr="001D4B66">
              <w:rPr>
                <w:sz w:val="24"/>
                <w:szCs w:val="24"/>
                <w:lang w:val="en-US"/>
              </w:rPr>
              <w:t>147</w:t>
            </w:r>
          </w:p>
        </w:tc>
        <w:tc>
          <w:tcPr>
            <w:tcW w:w="3087" w:type="dxa"/>
          </w:tcPr>
          <w:p w:rsidR="001D4B66" w:rsidRPr="001D4B66" w:rsidRDefault="001D4B66" w:rsidP="001D4B66">
            <w:pPr>
              <w:widowControl/>
              <w:autoSpaceDE/>
              <w:autoSpaceDN/>
              <w:jc w:val="center"/>
              <w:rPr>
                <w:sz w:val="24"/>
                <w:szCs w:val="24"/>
                <w:lang w:val="en-US"/>
              </w:rPr>
            </w:pPr>
            <w:r w:rsidRPr="001D4B66">
              <w:rPr>
                <w:sz w:val="24"/>
                <w:szCs w:val="24"/>
                <w:lang w:val="en-US"/>
              </w:rPr>
              <w:t>10%</w:t>
            </w:r>
          </w:p>
        </w:tc>
      </w:tr>
      <w:tr w:rsidR="001D4B66" w:rsidRPr="001D4B66" w:rsidTr="001D4B66">
        <w:tc>
          <w:tcPr>
            <w:tcW w:w="1191" w:type="dxa"/>
          </w:tcPr>
          <w:p w:rsidR="001D4B66" w:rsidRPr="001D4B66" w:rsidRDefault="001D4B66" w:rsidP="001D4B66">
            <w:pPr>
              <w:pStyle w:val="Default"/>
              <w:rPr>
                <w:lang w:val="en-US"/>
              </w:rPr>
            </w:pPr>
            <w:r w:rsidRPr="001D4B66">
              <w:t xml:space="preserve">18:05:01 </w:t>
            </w:r>
          </w:p>
        </w:tc>
        <w:tc>
          <w:tcPr>
            <w:tcW w:w="760" w:type="dxa"/>
          </w:tcPr>
          <w:p w:rsidR="001D4B66" w:rsidRPr="001D4B66" w:rsidRDefault="001D4B66" w:rsidP="001D4B66">
            <w:pPr>
              <w:widowControl/>
              <w:autoSpaceDE/>
              <w:autoSpaceDN/>
              <w:jc w:val="center"/>
              <w:rPr>
                <w:sz w:val="24"/>
                <w:szCs w:val="24"/>
                <w:lang w:val="uk-UA"/>
              </w:rPr>
            </w:pPr>
            <w:r w:rsidRPr="001D4B66">
              <w:rPr>
                <w:sz w:val="24"/>
                <w:szCs w:val="24"/>
              </w:rPr>
              <w:t>51</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30</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5</w:t>
            </w:r>
          </w:p>
        </w:tc>
        <w:tc>
          <w:tcPr>
            <w:tcW w:w="708" w:type="dxa"/>
          </w:tcPr>
          <w:p w:rsidR="001D4B66" w:rsidRPr="001D4B66" w:rsidRDefault="001D4B66" w:rsidP="001D4B66">
            <w:pPr>
              <w:widowControl/>
              <w:autoSpaceDE/>
              <w:autoSpaceDN/>
              <w:jc w:val="center"/>
              <w:rPr>
                <w:sz w:val="24"/>
                <w:szCs w:val="24"/>
                <w:lang w:val="en-US"/>
              </w:rPr>
            </w:pPr>
            <w:r w:rsidRPr="001D4B66">
              <w:rPr>
                <w:sz w:val="24"/>
                <w:szCs w:val="24"/>
                <w:lang w:val="en-US"/>
              </w:rPr>
              <w:t>1</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50</w:t>
            </w:r>
          </w:p>
        </w:tc>
        <w:tc>
          <w:tcPr>
            <w:tcW w:w="1166" w:type="dxa"/>
          </w:tcPr>
          <w:p w:rsidR="001D4B66" w:rsidRPr="001D4B66" w:rsidRDefault="001D4B66" w:rsidP="001D4B66">
            <w:pPr>
              <w:widowControl/>
              <w:autoSpaceDE/>
              <w:autoSpaceDN/>
              <w:jc w:val="center"/>
              <w:rPr>
                <w:sz w:val="24"/>
                <w:szCs w:val="24"/>
                <w:lang w:val="en-US"/>
              </w:rPr>
            </w:pPr>
            <w:r w:rsidRPr="001D4B66">
              <w:rPr>
                <w:sz w:val="24"/>
                <w:szCs w:val="24"/>
                <w:lang w:val="en-US"/>
              </w:rPr>
              <w:t>137</w:t>
            </w:r>
          </w:p>
        </w:tc>
        <w:tc>
          <w:tcPr>
            <w:tcW w:w="3087" w:type="dxa"/>
          </w:tcPr>
          <w:p w:rsidR="001D4B66" w:rsidRPr="001D4B66" w:rsidRDefault="001D4B66" w:rsidP="001D4B66">
            <w:pPr>
              <w:widowControl/>
              <w:autoSpaceDE/>
              <w:autoSpaceDN/>
              <w:jc w:val="center"/>
              <w:rPr>
                <w:sz w:val="24"/>
                <w:szCs w:val="24"/>
                <w:lang w:val="en-US"/>
              </w:rPr>
            </w:pPr>
            <w:r w:rsidRPr="001D4B66">
              <w:rPr>
                <w:sz w:val="24"/>
                <w:szCs w:val="24"/>
                <w:lang w:val="en-US"/>
              </w:rPr>
              <w:t>9%</w:t>
            </w:r>
          </w:p>
        </w:tc>
      </w:tr>
      <w:tr w:rsidR="001D4B66" w:rsidRPr="001D4B66" w:rsidTr="001D4B66">
        <w:tc>
          <w:tcPr>
            <w:tcW w:w="1191" w:type="dxa"/>
          </w:tcPr>
          <w:p w:rsidR="001D4B66" w:rsidRPr="001D4B66" w:rsidRDefault="001D4B66" w:rsidP="001D4B66">
            <w:pPr>
              <w:pStyle w:val="Default"/>
              <w:rPr>
                <w:lang w:val="en-US"/>
              </w:rPr>
            </w:pPr>
            <w:r w:rsidRPr="001D4B66">
              <w:t xml:space="preserve">18:06:41 </w:t>
            </w:r>
          </w:p>
        </w:tc>
        <w:tc>
          <w:tcPr>
            <w:tcW w:w="760" w:type="dxa"/>
          </w:tcPr>
          <w:p w:rsidR="001D4B66" w:rsidRPr="001D4B66" w:rsidRDefault="001D4B66" w:rsidP="001D4B66">
            <w:pPr>
              <w:widowControl/>
              <w:autoSpaceDE/>
              <w:autoSpaceDN/>
              <w:jc w:val="center"/>
              <w:rPr>
                <w:sz w:val="24"/>
                <w:szCs w:val="24"/>
                <w:lang w:val="uk-UA"/>
              </w:rPr>
            </w:pPr>
            <w:r w:rsidRPr="001D4B66">
              <w:rPr>
                <w:sz w:val="24"/>
                <w:szCs w:val="24"/>
              </w:rPr>
              <w:t>51</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30</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5</w:t>
            </w:r>
          </w:p>
        </w:tc>
        <w:tc>
          <w:tcPr>
            <w:tcW w:w="708" w:type="dxa"/>
          </w:tcPr>
          <w:p w:rsidR="001D4B66" w:rsidRPr="001D4B66" w:rsidRDefault="001D4B66" w:rsidP="001D4B66">
            <w:pPr>
              <w:widowControl/>
              <w:autoSpaceDE/>
              <w:autoSpaceDN/>
              <w:jc w:val="center"/>
              <w:rPr>
                <w:sz w:val="24"/>
                <w:szCs w:val="24"/>
                <w:lang w:val="en-US"/>
              </w:rPr>
            </w:pPr>
            <w:r w:rsidRPr="001D4B66">
              <w:rPr>
                <w:sz w:val="24"/>
                <w:szCs w:val="24"/>
                <w:lang w:val="en-US"/>
              </w:rPr>
              <w:t>1</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40</w:t>
            </w:r>
          </w:p>
        </w:tc>
        <w:tc>
          <w:tcPr>
            <w:tcW w:w="1166" w:type="dxa"/>
          </w:tcPr>
          <w:p w:rsidR="001D4B66" w:rsidRPr="001D4B66" w:rsidRDefault="001D4B66" w:rsidP="001D4B66">
            <w:pPr>
              <w:widowControl/>
              <w:autoSpaceDE/>
              <w:autoSpaceDN/>
              <w:jc w:val="center"/>
              <w:rPr>
                <w:sz w:val="24"/>
                <w:szCs w:val="24"/>
                <w:lang w:val="en-US"/>
              </w:rPr>
            </w:pPr>
            <w:r w:rsidRPr="001D4B66">
              <w:rPr>
                <w:sz w:val="24"/>
                <w:szCs w:val="24"/>
                <w:lang w:val="en-US"/>
              </w:rPr>
              <w:t>127</w:t>
            </w:r>
          </w:p>
        </w:tc>
        <w:tc>
          <w:tcPr>
            <w:tcW w:w="3087" w:type="dxa"/>
          </w:tcPr>
          <w:p w:rsidR="001D4B66" w:rsidRPr="001D4B66" w:rsidRDefault="001D4B66" w:rsidP="001D4B66">
            <w:pPr>
              <w:widowControl/>
              <w:autoSpaceDE/>
              <w:autoSpaceDN/>
              <w:jc w:val="center"/>
              <w:rPr>
                <w:sz w:val="24"/>
                <w:szCs w:val="24"/>
                <w:lang w:val="en-US"/>
              </w:rPr>
            </w:pPr>
            <w:r w:rsidRPr="001D4B66">
              <w:rPr>
                <w:sz w:val="24"/>
                <w:szCs w:val="24"/>
                <w:lang w:val="en-US"/>
              </w:rPr>
              <w:t>9%</w:t>
            </w:r>
          </w:p>
        </w:tc>
      </w:tr>
      <w:tr w:rsidR="001D4B66" w:rsidRPr="001D4B66" w:rsidTr="001D4B66">
        <w:tc>
          <w:tcPr>
            <w:tcW w:w="1191" w:type="dxa"/>
          </w:tcPr>
          <w:p w:rsidR="001D4B66" w:rsidRPr="001D4B66" w:rsidRDefault="001D4B66" w:rsidP="001D4B66">
            <w:pPr>
              <w:pStyle w:val="Default"/>
              <w:rPr>
                <w:lang w:val="en-US"/>
              </w:rPr>
            </w:pPr>
            <w:r w:rsidRPr="001D4B66">
              <w:t xml:space="preserve">18:08:21 </w:t>
            </w:r>
          </w:p>
        </w:tc>
        <w:tc>
          <w:tcPr>
            <w:tcW w:w="760" w:type="dxa"/>
          </w:tcPr>
          <w:p w:rsidR="001D4B66" w:rsidRPr="001D4B66" w:rsidRDefault="001D4B66" w:rsidP="001D4B66">
            <w:pPr>
              <w:pStyle w:val="Default"/>
              <w:jc w:val="center"/>
              <w:rPr>
                <w:lang w:val="en-US"/>
              </w:rPr>
            </w:pPr>
            <w:r w:rsidRPr="001D4B66">
              <w:t xml:space="preserve">43 </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25</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5</w:t>
            </w:r>
          </w:p>
        </w:tc>
        <w:tc>
          <w:tcPr>
            <w:tcW w:w="708" w:type="dxa"/>
          </w:tcPr>
          <w:p w:rsidR="001D4B66" w:rsidRPr="001D4B66" w:rsidRDefault="001D4B66" w:rsidP="001D4B66">
            <w:pPr>
              <w:widowControl/>
              <w:autoSpaceDE/>
              <w:autoSpaceDN/>
              <w:jc w:val="center"/>
              <w:rPr>
                <w:sz w:val="24"/>
                <w:szCs w:val="24"/>
                <w:lang w:val="en-US"/>
              </w:rPr>
            </w:pPr>
            <w:r w:rsidRPr="001D4B66">
              <w:rPr>
                <w:sz w:val="24"/>
                <w:szCs w:val="24"/>
                <w:lang w:val="en-US"/>
              </w:rPr>
              <w:t>1</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30</w:t>
            </w:r>
          </w:p>
        </w:tc>
        <w:tc>
          <w:tcPr>
            <w:tcW w:w="1166" w:type="dxa"/>
          </w:tcPr>
          <w:p w:rsidR="001D4B66" w:rsidRPr="001D4B66" w:rsidRDefault="001D4B66" w:rsidP="001D4B66">
            <w:pPr>
              <w:widowControl/>
              <w:autoSpaceDE/>
              <w:autoSpaceDN/>
              <w:jc w:val="center"/>
              <w:rPr>
                <w:sz w:val="24"/>
                <w:szCs w:val="24"/>
                <w:lang w:val="en-US"/>
              </w:rPr>
            </w:pPr>
            <w:r w:rsidRPr="001D4B66">
              <w:rPr>
                <w:sz w:val="24"/>
                <w:szCs w:val="24"/>
                <w:lang w:val="en-US"/>
              </w:rPr>
              <w:t>104</w:t>
            </w:r>
          </w:p>
        </w:tc>
        <w:tc>
          <w:tcPr>
            <w:tcW w:w="3087" w:type="dxa"/>
          </w:tcPr>
          <w:p w:rsidR="001D4B66" w:rsidRPr="001D4B66" w:rsidRDefault="001D4B66" w:rsidP="001D4B66">
            <w:pPr>
              <w:widowControl/>
              <w:autoSpaceDE/>
              <w:autoSpaceDN/>
              <w:jc w:val="center"/>
              <w:rPr>
                <w:sz w:val="24"/>
                <w:szCs w:val="24"/>
                <w:lang w:val="en-US"/>
              </w:rPr>
            </w:pPr>
            <w:r w:rsidRPr="001D4B66">
              <w:rPr>
                <w:sz w:val="24"/>
                <w:szCs w:val="24"/>
                <w:lang w:val="en-US"/>
              </w:rPr>
              <w:t>7%</w:t>
            </w:r>
          </w:p>
        </w:tc>
      </w:tr>
      <w:tr w:rsidR="001D4B66" w:rsidRPr="001D4B66" w:rsidTr="001D4B66">
        <w:tc>
          <w:tcPr>
            <w:tcW w:w="1191" w:type="dxa"/>
          </w:tcPr>
          <w:p w:rsidR="001D4B66" w:rsidRPr="001D4B66" w:rsidRDefault="001D4B66" w:rsidP="001D4B66">
            <w:pPr>
              <w:pStyle w:val="Default"/>
              <w:rPr>
                <w:lang w:val="en-US"/>
              </w:rPr>
            </w:pPr>
            <w:r w:rsidRPr="001D4B66">
              <w:t xml:space="preserve">18:10:01 </w:t>
            </w:r>
          </w:p>
        </w:tc>
        <w:tc>
          <w:tcPr>
            <w:tcW w:w="760" w:type="dxa"/>
          </w:tcPr>
          <w:p w:rsidR="001D4B66" w:rsidRPr="001D4B66" w:rsidRDefault="001D4B66" w:rsidP="001D4B66">
            <w:pPr>
              <w:pStyle w:val="Default"/>
              <w:jc w:val="center"/>
              <w:rPr>
                <w:lang w:val="en-US"/>
              </w:rPr>
            </w:pPr>
            <w:r w:rsidRPr="001D4B66">
              <w:t xml:space="preserve">34 </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20</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5</w:t>
            </w:r>
          </w:p>
        </w:tc>
        <w:tc>
          <w:tcPr>
            <w:tcW w:w="708" w:type="dxa"/>
          </w:tcPr>
          <w:p w:rsidR="001D4B66" w:rsidRPr="001D4B66" w:rsidRDefault="001D4B66" w:rsidP="001D4B66">
            <w:pPr>
              <w:widowControl/>
              <w:autoSpaceDE/>
              <w:autoSpaceDN/>
              <w:jc w:val="center"/>
              <w:rPr>
                <w:sz w:val="24"/>
                <w:szCs w:val="24"/>
                <w:lang w:val="en-US"/>
              </w:rPr>
            </w:pPr>
            <w:r w:rsidRPr="001D4B66">
              <w:rPr>
                <w:sz w:val="24"/>
                <w:szCs w:val="24"/>
                <w:lang w:val="en-US"/>
              </w:rPr>
              <w:t>1</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15</w:t>
            </w:r>
          </w:p>
        </w:tc>
        <w:tc>
          <w:tcPr>
            <w:tcW w:w="1166" w:type="dxa"/>
          </w:tcPr>
          <w:p w:rsidR="001D4B66" w:rsidRPr="001D4B66" w:rsidRDefault="001D4B66" w:rsidP="001D4B66">
            <w:pPr>
              <w:widowControl/>
              <w:autoSpaceDE/>
              <w:autoSpaceDN/>
              <w:jc w:val="center"/>
              <w:rPr>
                <w:sz w:val="24"/>
                <w:szCs w:val="24"/>
                <w:lang w:val="en-US"/>
              </w:rPr>
            </w:pPr>
            <w:r w:rsidRPr="001D4B66">
              <w:rPr>
                <w:sz w:val="24"/>
                <w:szCs w:val="24"/>
                <w:lang w:val="en-US"/>
              </w:rPr>
              <w:t>75</w:t>
            </w:r>
          </w:p>
        </w:tc>
        <w:tc>
          <w:tcPr>
            <w:tcW w:w="3087" w:type="dxa"/>
          </w:tcPr>
          <w:p w:rsidR="001D4B66" w:rsidRPr="001D4B66" w:rsidRDefault="001D4B66" w:rsidP="001D4B66">
            <w:pPr>
              <w:widowControl/>
              <w:autoSpaceDE/>
              <w:autoSpaceDN/>
              <w:jc w:val="center"/>
              <w:rPr>
                <w:sz w:val="24"/>
                <w:szCs w:val="24"/>
                <w:lang w:val="en-US"/>
              </w:rPr>
            </w:pPr>
            <w:r w:rsidRPr="001D4B66">
              <w:rPr>
                <w:sz w:val="24"/>
                <w:szCs w:val="24"/>
                <w:lang w:val="en-US"/>
              </w:rPr>
              <w:t>5%</w:t>
            </w:r>
          </w:p>
        </w:tc>
      </w:tr>
      <w:tr w:rsidR="001D4B66" w:rsidRPr="001D4B66" w:rsidTr="001D4B66">
        <w:tc>
          <w:tcPr>
            <w:tcW w:w="1191" w:type="dxa"/>
          </w:tcPr>
          <w:p w:rsidR="001D4B66" w:rsidRPr="001D4B66" w:rsidRDefault="001D4B66" w:rsidP="001D4B66">
            <w:pPr>
              <w:pStyle w:val="Default"/>
              <w:rPr>
                <w:lang w:val="en-US"/>
              </w:rPr>
            </w:pPr>
            <w:r w:rsidRPr="001D4B66">
              <w:t xml:space="preserve">18:11:41 </w:t>
            </w:r>
          </w:p>
        </w:tc>
        <w:tc>
          <w:tcPr>
            <w:tcW w:w="760" w:type="dxa"/>
          </w:tcPr>
          <w:p w:rsidR="001D4B66" w:rsidRPr="001D4B66" w:rsidRDefault="001D4B66" w:rsidP="001D4B66">
            <w:pPr>
              <w:pStyle w:val="Default"/>
              <w:jc w:val="center"/>
              <w:rPr>
                <w:lang w:val="en-US"/>
              </w:rPr>
            </w:pPr>
            <w:r w:rsidRPr="001D4B66">
              <w:t xml:space="preserve">26 </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15</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5</w:t>
            </w:r>
          </w:p>
        </w:tc>
        <w:tc>
          <w:tcPr>
            <w:tcW w:w="708" w:type="dxa"/>
          </w:tcPr>
          <w:p w:rsidR="001D4B66" w:rsidRPr="001D4B66" w:rsidRDefault="001D4B66" w:rsidP="001D4B66">
            <w:pPr>
              <w:widowControl/>
              <w:autoSpaceDE/>
              <w:autoSpaceDN/>
              <w:jc w:val="center"/>
              <w:rPr>
                <w:sz w:val="24"/>
                <w:szCs w:val="24"/>
                <w:lang w:val="en-US"/>
              </w:rPr>
            </w:pPr>
            <w:r w:rsidRPr="001D4B66">
              <w:rPr>
                <w:sz w:val="24"/>
                <w:szCs w:val="24"/>
                <w:lang w:val="en-US"/>
              </w:rPr>
              <w:t>1</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15</w:t>
            </w:r>
          </w:p>
        </w:tc>
        <w:tc>
          <w:tcPr>
            <w:tcW w:w="1166" w:type="dxa"/>
          </w:tcPr>
          <w:p w:rsidR="001D4B66" w:rsidRPr="001D4B66" w:rsidRDefault="001D4B66" w:rsidP="001D4B66">
            <w:pPr>
              <w:widowControl/>
              <w:autoSpaceDE/>
              <w:autoSpaceDN/>
              <w:jc w:val="center"/>
              <w:rPr>
                <w:sz w:val="24"/>
                <w:szCs w:val="24"/>
                <w:lang w:val="en-US"/>
              </w:rPr>
            </w:pPr>
            <w:r w:rsidRPr="001D4B66">
              <w:rPr>
                <w:sz w:val="24"/>
                <w:szCs w:val="24"/>
                <w:lang w:val="en-US"/>
              </w:rPr>
              <w:t>62</w:t>
            </w:r>
          </w:p>
        </w:tc>
        <w:tc>
          <w:tcPr>
            <w:tcW w:w="3087" w:type="dxa"/>
          </w:tcPr>
          <w:p w:rsidR="001D4B66" w:rsidRPr="001D4B66" w:rsidRDefault="001D4B66" w:rsidP="001D4B66">
            <w:pPr>
              <w:widowControl/>
              <w:autoSpaceDE/>
              <w:autoSpaceDN/>
              <w:jc w:val="center"/>
              <w:rPr>
                <w:sz w:val="24"/>
                <w:szCs w:val="24"/>
                <w:lang w:val="en-US"/>
              </w:rPr>
            </w:pPr>
            <w:r w:rsidRPr="001D4B66">
              <w:rPr>
                <w:sz w:val="24"/>
                <w:szCs w:val="24"/>
                <w:lang w:val="en-US"/>
              </w:rPr>
              <w:t>4%</w:t>
            </w:r>
          </w:p>
        </w:tc>
      </w:tr>
      <w:tr w:rsidR="001D4B66" w:rsidRPr="001D4B66" w:rsidTr="001D4B66">
        <w:tc>
          <w:tcPr>
            <w:tcW w:w="1191" w:type="dxa"/>
          </w:tcPr>
          <w:p w:rsidR="001D4B66" w:rsidRPr="001D4B66" w:rsidRDefault="001D4B66" w:rsidP="001D4B66">
            <w:pPr>
              <w:pStyle w:val="Default"/>
              <w:rPr>
                <w:lang w:val="en-US"/>
              </w:rPr>
            </w:pPr>
            <w:r w:rsidRPr="001D4B66">
              <w:t xml:space="preserve">18:13:21 </w:t>
            </w:r>
          </w:p>
        </w:tc>
        <w:tc>
          <w:tcPr>
            <w:tcW w:w="760" w:type="dxa"/>
          </w:tcPr>
          <w:p w:rsidR="001D4B66" w:rsidRPr="001D4B66" w:rsidRDefault="001D4B66" w:rsidP="001D4B66">
            <w:pPr>
              <w:pStyle w:val="Default"/>
              <w:jc w:val="center"/>
              <w:rPr>
                <w:lang w:val="en-US"/>
              </w:rPr>
            </w:pPr>
            <w:r w:rsidRPr="001D4B66">
              <w:t xml:space="preserve">17 </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10</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5</w:t>
            </w:r>
          </w:p>
        </w:tc>
        <w:tc>
          <w:tcPr>
            <w:tcW w:w="708" w:type="dxa"/>
          </w:tcPr>
          <w:p w:rsidR="001D4B66" w:rsidRPr="001D4B66" w:rsidRDefault="001D4B66" w:rsidP="001D4B66">
            <w:pPr>
              <w:widowControl/>
              <w:autoSpaceDE/>
              <w:autoSpaceDN/>
              <w:jc w:val="center"/>
              <w:rPr>
                <w:sz w:val="24"/>
                <w:szCs w:val="24"/>
                <w:lang w:val="en-US"/>
              </w:rPr>
            </w:pPr>
            <w:r w:rsidRPr="001D4B66">
              <w:rPr>
                <w:sz w:val="24"/>
                <w:szCs w:val="24"/>
                <w:lang w:val="en-US"/>
              </w:rPr>
              <w:t>1</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3</w:t>
            </w:r>
          </w:p>
        </w:tc>
        <w:tc>
          <w:tcPr>
            <w:tcW w:w="1166" w:type="dxa"/>
          </w:tcPr>
          <w:p w:rsidR="001D4B66" w:rsidRPr="001D4B66" w:rsidRDefault="001D4B66" w:rsidP="001D4B66">
            <w:pPr>
              <w:widowControl/>
              <w:autoSpaceDE/>
              <w:autoSpaceDN/>
              <w:jc w:val="center"/>
              <w:rPr>
                <w:sz w:val="24"/>
                <w:szCs w:val="24"/>
                <w:lang w:val="en-US"/>
              </w:rPr>
            </w:pPr>
            <w:r w:rsidRPr="001D4B66">
              <w:rPr>
                <w:sz w:val="24"/>
                <w:szCs w:val="24"/>
                <w:lang w:val="en-US"/>
              </w:rPr>
              <w:t>46</w:t>
            </w:r>
          </w:p>
        </w:tc>
        <w:tc>
          <w:tcPr>
            <w:tcW w:w="3087" w:type="dxa"/>
          </w:tcPr>
          <w:p w:rsidR="001D4B66" w:rsidRPr="001D4B66" w:rsidRDefault="001D4B66" w:rsidP="001D4B66">
            <w:pPr>
              <w:widowControl/>
              <w:autoSpaceDE/>
              <w:autoSpaceDN/>
              <w:jc w:val="center"/>
              <w:rPr>
                <w:sz w:val="24"/>
                <w:szCs w:val="24"/>
                <w:lang w:val="en-US"/>
              </w:rPr>
            </w:pPr>
            <w:r w:rsidRPr="001D4B66">
              <w:rPr>
                <w:sz w:val="24"/>
                <w:szCs w:val="24"/>
                <w:lang w:val="en-US"/>
              </w:rPr>
              <w:t>3%</w:t>
            </w:r>
          </w:p>
        </w:tc>
      </w:tr>
      <w:tr w:rsidR="001D4B66" w:rsidRPr="001D4B66" w:rsidTr="001D4B66">
        <w:tc>
          <w:tcPr>
            <w:tcW w:w="1191" w:type="dxa"/>
          </w:tcPr>
          <w:p w:rsidR="001D4B66" w:rsidRPr="001D4B66" w:rsidRDefault="001D4B66" w:rsidP="001D4B66">
            <w:pPr>
              <w:pStyle w:val="Default"/>
              <w:rPr>
                <w:lang w:val="en-US"/>
              </w:rPr>
            </w:pPr>
            <w:r w:rsidRPr="001D4B66">
              <w:t xml:space="preserve">18:15:01 </w:t>
            </w:r>
          </w:p>
        </w:tc>
        <w:tc>
          <w:tcPr>
            <w:tcW w:w="760" w:type="dxa"/>
          </w:tcPr>
          <w:p w:rsidR="001D4B66" w:rsidRPr="001D4B66" w:rsidRDefault="001D4B66" w:rsidP="001D4B66">
            <w:pPr>
              <w:widowControl/>
              <w:autoSpaceDE/>
              <w:autoSpaceDN/>
              <w:jc w:val="center"/>
              <w:rPr>
                <w:sz w:val="24"/>
                <w:szCs w:val="24"/>
                <w:lang w:val="en-US"/>
              </w:rPr>
            </w:pPr>
            <w:r w:rsidRPr="001D4B66">
              <w:rPr>
                <w:sz w:val="24"/>
                <w:szCs w:val="24"/>
                <w:lang w:val="en-US"/>
              </w:rPr>
              <w:t>1</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1</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1</w:t>
            </w:r>
          </w:p>
        </w:tc>
        <w:tc>
          <w:tcPr>
            <w:tcW w:w="708" w:type="dxa"/>
          </w:tcPr>
          <w:p w:rsidR="001D4B66" w:rsidRPr="001D4B66" w:rsidRDefault="001D4B66" w:rsidP="001D4B66">
            <w:pPr>
              <w:widowControl/>
              <w:autoSpaceDE/>
              <w:autoSpaceDN/>
              <w:jc w:val="center"/>
              <w:rPr>
                <w:sz w:val="24"/>
                <w:szCs w:val="24"/>
                <w:lang w:val="en-US"/>
              </w:rPr>
            </w:pPr>
            <w:r w:rsidRPr="001D4B66">
              <w:rPr>
                <w:sz w:val="24"/>
                <w:szCs w:val="24"/>
                <w:lang w:val="en-US"/>
              </w:rPr>
              <w:t>1</w:t>
            </w:r>
          </w:p>
        </w:tc>
        <w:tc>
          <w:tcPr>
            <w:tcW w:w="709" w:type="dxa"/>
          </w:tcPr>
          <w:p w:rsidR="001D4B66" w:rsidRPr="001D4B66" w:rsidRDefault="001D4B66" w:rsidP="001D4B66">
            <w:pPr>
              <w:widowControl/>
              <w:autoSpaceDE/>
              <w:autoSpaceDN/>
              <w:jc w:val="center"/>
              <w:rPr>
                <w:sz w:val="24"/>
                <w:szCs w:val="24"/>
                <w:lang w:val="en-US"/>
              </w:rPr>
            </w:pPr>
            <w:r w:rsidRPr="001D4B66">
              <w:rPr>
                <w:sz w:val="24"/>
                <w:szCs w:val="24"/>
                <w:lang w:val="en-US"/>
              </w:rPr>
              <w:t>1</w:t>
            </w:r>
          </w:p>
        </w:tc>
        <w:tc>
          <w:tcPr>
            <w:tcW w:w="1166" w:type="dxa"/>
          </w:tcPr>
          <w:p w:rsidR="001D4B66" w:rsidRPr="001D4B66" w:rsidRDefault="001D4B66" w:rsidP="001D4B66">
            <w:pPr>
              <w:widowControl/>
              <w:autoSpaceDE/>
              <w:autoSpaceDN/>
              <w:jc w:val="center"/>
              <w:rPr>
                <w:sz w:val="24"/>
                <w:szCs w:val="24"/>
                <w:lang w:val="en-US"/>
              </w:rPr>
            </w:pPr>
            <w:r w:rsidRPr="001D4B66">
              <w:rPr>
                <w:sz w:val="24"/>
                <w:szCs w:val="24"/>
                <w:lang w:val="en-US"/>
              </w:rPr>
              <w:t>5</w:t>
            </w:r>
          </w:p>
        </w:tc>
        <w:tc>
          <w:tcPr>
            <w:tcW w:w="3087" w:type="dxa"/>
          </w:tcPr>
          <w:p w:rsidR="001D4B66" w:rsidRPr="001D4B66" w:rsidRDefault="001D4B66" w:rsidP="001D4B66">
            <w:pPr>
              <w:widowControl/>
              <w:autoSpaceDE/>
              <w:autoSpaceDN/>
              <w:jc w:val="center"/>
              <w:rPr>
                <w:sz w:val="24"/>
                <w:szCs w:val="24"/>
                <w:lang w:val="en-US"/>
              </w:rPr>
            </w:pPr>
            <w:r w:rsidRPr="001D4B66">
              <w:rPr>
                <w:sz w:val="24"/>
                <w:szCs w:val="24"/>
                <w:lang w:val="en-US"/>
              </w:rPr>
              <w:t>0%</w:t>
            </w:r>
          </w:p>
        </w:tc>
      </w:tr>
    </w:tbl>
    <w:p w:rsidR="0039236D" w:rsidRDefault="0039236D" w:rsidP="00632E29">
      <w:pPr>
        <w:widowControl/>
        <w:autoSpaceDE/>
        <w:autoSpaceDN/>
        <w:spacing w:after="200" w:line="276" w:lineRule="auto"/>
        <w:jc w:val="center"/>
        <w:rPr>
          <w:sz w:val="28"/>
          <w:szCs w:val="28"/>
          <w:lang w:val="en-US"/>
        </w:rPr>
      </w:pPr>
    </w:p>
    <w:p w:rsidR="001D4B66" w:rsidRDefault="0039236D" w:rsidP="00632E29">
      <w:pPr>
        <w:widowControl/>
        <w:autoSpaceDE/>
        <w:autoSpaceDN/>
        <w:spacing w:after="200" w:line="276" w:lineRule="auto"/>
        <w:jc w:val="center"/>
        <w:rPr>
          <w:sz w:val="28"/>
          <w:szCs w:val="28"/>
          <w:lang w:val="uk-UA"/>
        </w:rPr>
      </w:pPr>
      <w:r>
        <w:rPr>
          <w:sz w:val="28"/>
          <w:szCs w:val="28"/>
          <w:lang w:val="uk-UA"/>
        </w:rPr>
        <w:br w:type="textWrapping" w:clear="all"/>
      </w:r>
    </w:p>
    <w:p w:rsidR="001D4B66" w:rsidRDefault="001D4B66">
      <w:pPr>
        <w:widowControl/>
        <w:autoSpaceDE/>
        <w:autoSpaceDN/>
        <w:spacing w:after="200" w:line="276" w:lineRule="auto"/>
        <w:rPr>
          <w:sz w:val="28"/>
          <w:szCs w:val="28"/>
          <w:lang w:val="en-US"/>
        </w:rPr>
      </w:pPr>
      <w:r>
        <w:rPr>
          <w:sz w:val="28"/>
          <w:szCs w:val="28"/>
          <w:lang w:val="uk-UA"/>
        </w:rPr>
        <w:br w:type="page"/>
      </w:r>
    </w:p>
    <w:p w:rsidR="001D4B66" w:rsidRPr="00B17FC3" w:rsidRDefault="00B17FC3" w:rsidP="00B17FC3">
      <w:pPr>
        <w:widowControl/>
        <w:autoSpaceDE/>
        <w:autoSpaceDN/>
        <w:spacing w:after="200" w:line="276" w:lineRule="auto"/>
        <w:jc w:val="center"/>
        <w:rPr>
          <w:sz w:val="28"/>
          <w:szCs w:val="28"/>
        </w:rPr>
      </w:pPr>
      <w:proofErr w:type="spellStart"/>
      <w:r w:rsidRPr="00B17FC3">
        <w:rPr>
          <w:sz w:val="28"/>
          <w:szCs w:val="28"/>
        </w:rPr>
        <w:lastRenderedPageBreak/>
        <w:t>Прибуття</w:t>
      </w:r>
      <w:proofErr w:type="spellEnd"/>
      <w:r w:rsidRPr="00B17FC3">
        <w:rPr>
          <w:sz w:val="28"/>
          <w:szCs w:val="28"/>
        </w:rPr>
        <w:t xml:space="preserve"> </w:t>
      </w:r>
      <w:proofErr w:type="spellStart"/>
      <w:r w:rsidRPr="00B17FC3">
        <w:rPr>
          <w:sz w:val="28"/>
          <w:szCs w:val="28"/>
        </w:rPr>
        <w:t>представників</w:t>
      </w:r>
      <w:proofErr w:type="spellEnd"/>
      <w:r w:rsidRPr="00B17FC3">
        <w:rPr>
          <w:sz w:val="28"/>
          <w:szCs w:val="28"/>
        </w:rPr>
        <w:t xml:space="preserve"> </w:t>
      </w:r>
      <w:proofErr w:type="spellStart"/>
      <w:r w:rsidRPr="00B17FC3">
        <w:rPr>
          <w:sz w:val="28"/>
          <w:szCs w:val="28"/>
        </w:rPr>
        <w:t>клієнтських</w:t>
      </w:r>
      <w:proofErr w:type="spellEnd"/>
      <w:r w:rsidRPr="00B17FC3">
        <w:rPr>
          <w:sz w:val="28"/>
          <w:szCs w:val="28"/>
        </w:rPr>
        <w:t xml:space="preserve"> </w:t>
      </w:r>
      <w:proofErr w:type="spellStart"/>
      <w:r w:rsidRPr="00B17FC3">
        <w:rPr>
          <w:sz w:val="28"/>
          <w:szCs w:val="28"/>
        </w:rPr>
        <w:t>груп</w:t>
      </w:r>
      <w:proofErr w:type="spellEnd"/>
      <w:r w:rsidRPr="00B17FC3">
        <w:rPr>
          <w:sz w:val="28"/>
          <w:szCs w:val="28"/>
        </w:rPr>
        <w:t xml:space="preserve"> на </w:t>
      </w:r>
      <w:proofErr w:type="spellStart"/>
      <w:r w:rsidRPr="00B17FC3">
        <w:rPr>
          <w:sz w:val="28"/>
          <w:szCs w:val="28"/>
        </w:rPr>
        <w:t>станцію</w:t>
      </w:r>
      <w:proofErr w:type="spellEnd"/>
      <w:r w:rsidRPr="00B17FC3">
        <w:rPr>
          <w:sz w:val="28"/>
          <w:szCs w:val="28"/>
        </w:rPr>
        <w:t xml:space="preserve"> при ПГД 160 с</w:t>
      </w:r>
    </w:p>
    <w:tbl>
      <w:tblPr>
        <w:tblStyle w:val="a4"/>
        <w:tblpPr w:leftFromText="180" w:rightFromText="180" w:vertAnchor="text" w:tblpXSpec="center" w:tblpY="1"/>
        <w:tblOverlap w:val="never"/>
        <w:tblW w:w="0" w:type="auto"/>
        <w:tblLayout w:type="fixed"/>
        <w:tblLook w:val="04A0"/>
      </w:tblPr>
      <w:tblGrid>
        <w:gridCol w:w="1191"/>
        <w:gridCol w:w="760"/>
        <w:gridCol w:w="709"/>
        <w:gridCol w:w="709"/>
        <w:gridCol w:w="708"/>
        <w:gridCol w:w="709"/>
        <w:gridCol w:w="1166"/>
        <w:gridCol w:w="3087"/>
      </w:tblGrid>
      <w:tr w:rsidR="001D4B66" w:rsidRPr="001D4B66" w:rsidTr="001D4B66">
        <w:tc>
          <w:tcPr>
            <w:tcW w:w="1191" w:type="dxa"/>
            <w:vMerge w:val="restart"/>
          </w:tcPr>
          <w:p w:rsidR="001D4B66" w:rsidRPr="001D4B66" w:rsidRDefault="001D4B66" w:rsidP="001D4B66">
            <w:pPr>
              <w:widowControl/>
              <w:autoSpaceDE/>
              <w:autoSpaceDN/>
              <w:jc w:val="center"/>
              <w:rPr>
                <w:sz w:val="24"/>
                <w:szCs w:val="24"/>
                <w:lang w:val="uk-UA"/>
              </w:rPr>
            </w:pPr>
            <w:r w:rsidRPr="001D4B66">
              <w:rPr>
                <w:sz w:val="24"/>
                <w:szCs w:val="24"/>
                <w:lang w:val="uk-UA"/>
              </w:rPr>
              <w:t>Час прибуття поїзда на станцію</w:t>
            </w:r>
          </w:p>
        </w:tc>
        <w:tc>
          <w:tcPr>
            <w:tcW w:w="3595" w:type="dxa"/>
            <w:gridSpan w:val="5"/>
          </w:tcPr>
          <w:p w:rsidR="001D4B66" w:rsidRPr="001D4B66" w:rsidRDefault="001D4B66" w:rsidP="001D4B66">
            <w:pPr>
              <w:widowControl/>
              <w:autoSpaceDE/>
              <w:autoSpaceDN/>
              <w:jc w:val="center"/>
              <w:rPr>
                <w:sz w:val="24"/>
                <w:szCs w:val="24"/>
                <w:lang w:val="uk-UA"/>
              </w:rPr>
            </w:pPr>
            <w:r w:rsidRPr="001D4B66">
              <w:rPr>
                <w:sz w:val="24"/>
                <w:szCs w:val="24"/>
                <w:lang w:val="uk-UA"/>
              </w:rPr>
              <w:t>Кількість представників клієнтської групи у поїзді</w:t>
            </w:r>
          </w:p>
        </w:tc>
        <w:tc>
          <w:tcPr>
            <w:tcW w:w="1166" w:type="dxa"/>
            <w:vMerge w:val="restart"/>
          </w:tcPr>
          <w:p w:rsidR="001D4B66" w:rsidRPr="001D4B66" w:rsidRDefault="001D4B66" w:rsidP="001D4B66">
            <w:pPr>
              <w:widowControl/>
              <w:autoSpaceDE/>
              <w:autoSpaceDN/>
              <w:jc w:val="center"/>
              <w:rPr>
                <w:sz w:val="24"/>
                <w:szCs w:val="24"/>
                <w:lang w:val="uk-UA"/>
              </w:rPr>
            </w:pPr>
            <w:r w:rsidRPr="001D4B66">
              <w:rPr>
                <w:sz w:val="24"/>
                <w:szCs w:val="24"/>
                <w:lang w:val="uk-UA"/>
              </w:rPr>
              <w:t>Усього</w:t>
            </w:r>
          </w:p>
        </w:tc>
        <w:tc>
          <w:tcPr>
            <w:tcW w:w="3087" w:type="dxa"/>
            <w:vMerge w:val="restart"/>
          </w:tcPr>
          <w:p w:rsidR="001D4B66" w:rsidRPr="001D4B66" w:rsidRDefault="001D4B66" w:rsidP="001D4B66">
            <w:pPr>
              <w:widowControl/>
              <w:autoSpaceDE/>
              <w:autoSpaceDN/>
              <w:jc w:val="center"/>
              <w:rPr>
                <w:sz w:val="24"/>
                <w:szCs w:val="24"/>
                <w:lang w:val="uk-UA"/>
              </w:rPr>
            </w:pPr>
            <w:r w:rsidRPr="001D4B66">
              <w:rPr>
                <w:sz w:val="24"/>
                <w:szCs w:val="24"/>
                <w:lang w:val="uk-UA"/>
              </w:rPr>
              <w:t>Частка вболівальників від максимальної місткості поїзда</w:t>
            </w:r>
          </w:p>
          <w:p w:rsidR="001D4B66" w:rsidRPr="001D4B66" w:rsidRDefault="001D4B66" w:rsidP="001D4B66">
            <w:pPr>
              <w:widowControl/>
              <w:autoSpaceDE/>
              <w:autoSpaceDN/>
              <w:jc w:val="center"/>
              <w:rPr>
                <w:sz w:val="24"/>
                <w:szCs w:val="24"/>
                <w:lang w:val="uk-UA"/>
              </w:rPr>
            </w:pPr>
            <w:r w:rsidRPr="001D4B66">
              <w:rPr>
                <w:sz w:val="24"/>
                <w:szCs w:val="24"/>
                <w:lang w:val="uk-UA"/>
              </w:rPr>
              <w:t>При густині 5 чол./1 м2</w:t>
            </w:r>
          </w:p>
        </w:tc>
      </w:tr>
      <w:tr w:rsidR="001D4B66" w:rsidRPr="001D4B66" w:rsidTr="001D4B66">
        <w:tc>
          <w:tcPr>
            <w:tcW w:w="1191" w:type="dxa"/>
            <w:vMerge/>
          </w:tcPr>
          <w:p w:rsidR="001D4B66" w:rsidRPr="001D4B66" w:rsidRDefault="001D4B66" w:rsidP="001D4B66">
            <w:pPr>
              <w:widowControl/>
              <w:autoSpaceDE/>
              <w:autoSpaceDN/>
              <w:jc w:val="center"/>
              <w:rPr>
                <w:sz w:val="24"/>
                <w:szCs w:val="24"/>
                <w:lang w:val="uk-UA"/>
              </w:rPr>
            </w:pPr>
          </w:p>
        </w:tc>
        <w:tc>
          <w:tcPr>
            <w:tcW w:w="760" w:type="dxa"/>
          </w:tcPr>
          <w:p w:rsidR="001D4B66" w:rsidRPr="001D4B66" w:rsidRDefault="00AB0FAA" w:rsidP="001D4B66">
            <w:pPr>
              <w:widowControl/>
              <w:autoSpaceDE/>
              <w:autoSpaceDN/>
              <w:jc w:val="center"/>
              <w:rPr>
                <w:sz w:val="24"/>
                <w:szCs w:val="24"/>
                <w:lang w:val="uk-UA"/>
              </w:rPr>
            </w:pPr>
            <m:oMathPara>
              <m:oMath>
                <m:sSub>
                  <m:sSubPr>
                    <m:ctrlPr>
                      <w:rPr>
                        <w:rFonts w:ascii="Cambria Math" w:hAnsi="Cambria Math"/>
                        <w:i/>
                        <w:sz w:val="24"/>
                        <w:szCs w:val="24"/>
                        <w:lang w:val="uk-UA"/>
                      </w:rPr>
                    </m:ctrlPr>
                  </m:sSubPr>
                  <m:e>
                    <m:r>
                      <w:rPr>
                        <w:rFonts w:ascii="Cambria Math" w:hAnsi="Cambria Math"/>
                        <w:sz w:val="24"/>
                        <w:szCs w:val="24"/>
                        <w:lang w:val="en-US"/>
                      </w:rPr>
                      <m:t>g</m:t>
                    </m:r>
                  </m:e>
                  <m:sub>
                    <m:r>
                      <w:rPr>
                        <w:rFonts w:ascii="Cambria Math" w:hAnsi="Cambria Math"/>
                        <w:sz w:val="24"/>
                        <w:szCs w:val="24"/>
                        <w:lang w:val="uk-UA"/>
                      </w:rPr>
                      <m:t>1</m:t>
                    </m:r>
                  </m:sub>
                </m:sSub>
              </m:oMath>
            </m:oMathPara>
          </w:p>
        </w:tc>
        <w:tc>
          <w:tcPr>
            <w:tcW w:w="709" w:type="dxa"/>
          </w:tcPr>
          <w:p w:rsidR="001D4B66" w:rsidRPr="001D4B66" w:rsidRDefault="00AB0FAA" w:rsidP="001D4B66">
            <w:pPr>
              <w:widowControl/>
              <w:autoSpaceDE/>
              <w:autoSpaceDN/>
              <w:jc w:val="center"/>
              <w:rPr>
                <w:sz w:val="24"/>
                <w:szCs w:val="24"/>
                <w:lang w:val="uk-UA"/>
              </w:rPr>
            </w:pPr>
            <m:oMathPara>
              <m:oMath>
                <m:sSub>
                  <m:sSubPr>
                    <m:ctrlPr>
                      <w:rPr>
                        <w:rFonts w:ascii="Cambria Math" w:hAnsi="Cambria Math"/>
                        <w:i/>
                        <w:sz w:val="24"/>
                        <w:szCs w:val="24"/>
                        <w:lang w:val="uk-UA"/>
                      </w:rPr>
                    </m:ctrlPr>
                  </m:sSubPr>
                  <m:e>
                    <m:r>
                      <w:rPr>
                        <w:rFonts w:ascii="Cambria Math" w:hAnsi="Cambria Math"/>
                        <w:sz w:val="24"/>
                        <w:szCs w:val="24"/>
                        <w:lang w:val="en-US"/>
                      </w:rPr>
                      <m:t>g</m:t>
                    </m:r>
                  </m:e>
                  <m:sub>
                    <m:r>
                      <w:rPr>
                        <w:rFonts w:ascii="Cambria Math" w:hAnsi="Cambria Math"/>
                        <w:sz w:val="24"/>
                        <w:szCs w:val="24"/>
                        <w:lang w:val="uk-UA"/>
                      </w:rPr>
                      <m:t>2</m:t>
                    </m:r>
                  </m:sub>
                </m:sSub>
              </m:oMath>
            </m:oMathPara>
          </w:p>
        </w:tc>
        <w:tc>
          <w:tcPr>
            <w:tcW w:w="709" w:type="dxa"/>
          </w:tcPr>
          <w:p w:rsidR="001D4B66" w:rsidRPr="001D4B66" w:rsidRDefault="00AB0FAA" w:rsidP="001D4B66">
            <w:pPr>
              <w:widowControl/>
              <w:autoSpaceDE/>
              <w:autoSpaceDN/>
              <w:jc w:val="center"/>
              <w:rPr>
                <w:sz w:val="24"/>
                <w:szCs w:val="24"/>
                <w:lang w:val="uk-UA"/>
              </w:rPr>
            </w:pPr>
            <m:oMathPara>
              <m:oMath>
                <m:sSub>
                  <m:sSubPr>
                    <m:ctrlPr>
                      <w:rPr>
                        <w:rFonts w:ascii="Cambria Math" w:hAnsi="Cambria Math"/>
                        <w:i/>
                        <w:sz w:val="24"/>
                        <w:szCs w:val="24"/>
                        <w:lang w:val="uk-UA"/>
                      </w:rPr>
                    </m:ctrlPr>
                  </m:sSubPr>
                  <m:e>
                    <m:r>
                      <w:rPr>
                        <w:rFonts w:ascii="Cambria Math" w:hAnsi="Cambria Math"/>
                        <w:sz w:val="24"/>
                        <w:szCs w:val="24"/>
                        <w:lang w:val="en-US"/>
                      </w:rPr>
                      <m:t>g</m:t>
                    </m:r>
                  </m:e>
                  <m:sub>
                    <m:r>
                      <w:rPr>
                        <w:rFonts w:ascii="Cambria Math" w:hAnsi="Cambria Math"/>
                        <w:sz w:val="24"/>
                        <w:szCs w:val="24"/>
                        <w:lang w:val="uk-UA"/>
                      </w:rPr>
                      <m:t>3</m:t>
                    </m:r>
                  </m:sub>
                </m:sSub>
              </m:oMath>
            </m:oMathPara>
          </w:p>
        </w:tc>
        <w:tc>
          <w:tcPr>
            <w:tcW w:w="708" w:type="dxa"/>
          </w:tcPr>
          <w:p w:rsidR="001D4B66" w:rsidRPr="001D4B66" w:rsidRDefault="00AB0FAA" w:rsidP="001D4B66">
            <w:pPr>
              <w:widowControl/>
              <w:autoSpaceDE/>
              <w:autoSpaceDN/>
              <w:jc w:val="center"/>
              <w:rPr>
                <w:sz w:val="24"/>
                <w:szCs w:val="24"/>
                <w:lang w:val="uk-UA"/>
              </w:rPr>
            </w:pPr>
            <m:oMathPara>
              <m:oMath>
                <m:sSub>
                  <m:sSubPr>
                    <m:ctrlPr>
                      <w:rPr>
                        <w:rFonts w:ascii="Cambria Math" w:hAnsi="Cambria Math"/>
                        <w:i/>
                        <w:sz w:val="24"/>
                        <w:szCs w:val="24"/>
                        <w:lang w:val="uk-UA"/>
                      </w:rPr>
                    </m:ctrlPr>
                  </m:sSubPr>
                  <m:e>
                    <m:r>
                      <w:rPr>
                        <w:rFonts w:ascii="Cambria Math" w:hAnsi="Cambria Math"/>
                        <w:sz w:val="24"/>
                        <w:szCs w:val="24"/>
                        <w:lang w:val="en-US"/>
                      </w:rPr>
                      <m:t>g</m:t>
                    </m:r>
                  </m:e>
                  <m:sub>
                    <m:r>
                      <w:rPr>
                        <w:rFonts w:ascii="Cambria Math" w:hAnsi="Cambria Math"/>
                        <w:sz w:val="24"/>
                        <w:szCs w:val="24"/>
                        <w:lang w:val="uk-UA"/>
                      </w:rPr>
                      <m:t>4</m:t>
                    </m:r>
                  </m:sub>
                </m:sSub>
              </m:oMath>
            </m:oMathPara>
          </w:p>
        </w:tc>
        <w:tc>
          <w:tcPr>
            <w:tcW w:w="709" w:type="dxa"/>
          </w:tcPr>
          <w:p w:rsidR="001D4B66" w:rsidRPr="001D4B66" w:rsidRDefault="00AB0FAA" w:rsidP="001D4B66">
            <w:pPr>
              <w:widowControl/>
              <w:autoSpaceDE/>
              <w:autoSpaceDN/>
              <w:jc w:val="center"/>
              <w:rPr>
                <w:sz w:val="24"/>
                <w:szCs w:val="24"/>
                <w:lang w:val="uk-UA"/>
              </w:rPr>
            </w:pPr>
            <m:oMathPara>
              <m:oMath>
                <m:sSub>
                  <m:sSubPr>
                    <m:ctrlPr>
                      <w:rPr>
                        <w:rFonts w:ascii="Cambria Math" w:hAnsi="Cambria Math"/>
                        <w:i/>
                        <w:sz w:val="24"/>
                        <w:szCs w:val="24"/>
                        <w:lang w:val="uk-UA"/>
                      </w:rPr>
                    </m:ctrlPr>
                  </m:sSubPr>
                  <m:e>
                    <m:r>
                      <w:rPr>
                        <w:rFonts w:ascii="Cambria Math" w:hAnsi="Cambria Math"/>
                        <w:sz w:val="24"/>
                        <w:szCs w:val="24"/>
                        <w:lang w:val="en-US"/>
                      </w:rPr>
                      <m:t>g</m:t>
                    </m:r>
                  </m:e>
                  <m:sub>
                    <m:r>
                      <w:rPr>
                        <w:rFonts w:ascii="Cambria Math" w:hAnsi="Cambria Math"/>
                        <w:sz w:val="24"/>
                        <w:szCs w:val="24"/>
                        <w:lang w:val="uk-UA"/>
                      </w:rPr>
                      <m:t>5</m:t>
                    </m:r>
                  </m:sub>
                </m:sSub>
              </m:oMath>
            </m:oMathPara>
          </w:p>
        </w:tc>
        <w:tc>
          <w:tcPr>
            <w:tcW w:w="1166" w:type="dxa"/>
            <w:vMerge/>
          </w:tcPr>
          <w:p w:rsidR="001D4B66" w:rsidRPr="001D4B66" w:rsidRDefault="001D4B66" w:rsidP="001D4B66">
            <w:pPr>
              <w:widowControl/>
              <w:autoSpaceDE/>
              <w:autoSpaceDN/>
              <w:jc w:val="center"/>
              <w:rPr>
                <w:sz w:val="24"/>
                <w:szCs w:val="24"/>
                <w:lang w:val="uk-UA"/>
              </w:rPr>
            </w:pPr>
          </w:p>
        </w:tc>
        <w:tc>
          <w:tcPr>
            <w:tcW w:w="3087" w:type="dxa"/>
            <w:vMerge/>
          </w:tcPr>
          <w:p w:rsidR="001D4B66" w:rsidRPr="001D4B66" w:rsidRDefault="001D4B66" w:rsidP="001D4B66">
            <w:pPr>
              <w:widowControl/>
              <w:autoSpaceDE/>
              <w:autoSpaceDN/>
              <w:jc w:val="center"/>
              <w:rPr>
                <w:sz w:val="24"/>
                <w:szCs w:val="24"/>
                <w:lang w:val="uk-UA"/>
              </w:rPr>
            </w:pPr>
          </w:p>
        </w:tc>
      </w:tr>
      <w:tr w:rsidR="001D4B66" w:rsidRPr="001D4B66" w:rsidTr="001D4B66">
        <w:tc>
          <w:tcPr>
            <w:tcW w:w="1191" w:type="dxa"/>
          </w:tcPr>
          <w:p w:rsidR="001D4B66" w:rsidRPr="001D4B66" w:rsidRDefault="001D4B66" w:rsidP="001D4B66">
            <w:pPr>
              <w:pStyle w:val="Default"/>
              <w:jc w:val="center"/>
              <w:rPr>
                <w:lang w:val="en-US"/>
              </w:rPr>
            </w:pPr>
            <w:r w:rsidRPr="001D4B66">
              <w:t xml:space="preserve">16:00:01 </w:t>
            </w:r>
          </w:p>
        </w:tc>
        <w:tc>
          <w:tcPr>
            <w:tcW w:w="760" w:type="dxa"/>
          </w:tcPr>
          <w:p w:rsidR="001D4B66" w:rsidRPr="001D4B66" w:rsidRDefault="00B17FC3" w:rsidP="001D4B66">
            <w:pPr>
              <w:pStyle w:val="Default"/>
              <w:jc w:val="center"/>
              <w:rPr>
                <w:lang w:val="en-US"/>
              </w:rPr>
            </w:pPr>
            <w:r>
              <w:rPr>
                <w:lang w:val="en-US"/>
              </w:rPr>
              <w:t>60</w:t>
            </w:r>
          </w:p>
        </w:tc>
        <w:tc>
          <w:tcPr>
            <w:tcW w:w="709" w:type="dxa"/>
          </w:tcPr>
          <w:p w:rsidR="001D4B66" w:rsidRPr="001D4B66" w:rsidRDefault="00550CA9" w:rsidP="001D4B66">
            <w:pPr>
              <w:widowControl/>
              <w:autoSpaceDE/>
              <w:autoSpaceDN/>
              <w:jc w:val="center"/>
              <w:rPr>
                <w:sz w:val="24"/>
                <w:szCs w:val="24"/>
                <w:lang w:val="en-US"/>
              </w:rPr>
            </w:pPr>
            <w:r>
              <w:rPr>
                <w:sz w:val="24"/>
                <w:szCs w:val="24"/>
                <w:lang w:val="en-US"/>
              </w:rPr>
              <w:t>50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80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50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245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17%</w:t>
            </w:r>
          </w:p>
        </w:tc>
      </w:tr>
      <w:tr w:rsidR="001D4B66" w:rsidRPr="001D4B66" w:rsidTr="001D4B66">
        <w:tc>
          <w:tcPr>
            <w:tcW w:w="1191" w:type="dxa"/>
          </w:tcPr>
          <w:p w:rsidR="001D4B66" w:rsidRPr="001D4B66" w:rsidRDefault="001D4B66" w:rsidP="001D4B66">
            <w:pPr>
              <w:pStyle w:val="Default"/>
              <w:jc w:val="center"/>
              <w:rPr>
                <w:lang w:val="en-US"/>
              </w:rPr>
            </w:pPr>
            <w:r w:rsidRPr="001D4B66">
              <w:t xml:space="preserve">16:01:41 </w:t>
            </w:r>
          </w:p>
        </w:tc>
        <w:tc>
          <w:tcPr>
            <w:tcW w:w="760" w:type="dxa"/>
          </w:tcPr>
          <w:p w:rsidR="001D4B66" w:rsidRPr="00B17FC3" w:rsidRDefault="00B17FC3" w:rsidP="001D4B66">
            <w:pPr>
              <w:widowControl/>
              <w:autoSpaceDE/>
              <w:autoSpaceDN/>
              <w:jc w:val="center"/>
              <w:rPr>
                <w:sz w:val="24"/>
                <w:szCs w:val="24"/>
                <w:lang w:val="en-US"/>
              </w:rPr>
            </w:pPr>
            <w:r>
              <w:rPr>
                <w:sz w:val="24"/>
                <w:szCs w:val="24"/>
                <w:lang w:val="en-US"/>
              </w:rPr>
              <w:t>80</w:t>
            </w:r>
          </w:p>
        </w:tc>
        <w:tc>
          <w:tcPr>
            <w:tcW w:w="709" w:type="dxa"/>
          </w:tcPr>
          <w:p w:rsidR="001D4B66" w:rsidRPr="001D4B66" w:rsidRDefault="00550CA9" w:rsidP="001D4B66">
            <w:pPr>
              <w:widowControl/>
              <w:autoSpaceDE/>
              <w:autoSpaceDN/>
              <w:jc w:val="center"/>
              <w:rPr>
                <w:sz w:val="24"/>
                <w:szCs w:val="24"/>
                <w:lang w:val="en-US"/>
              </w:rPr>
            </w:pPr>
            <w:r>
              <w:rPr>
                <w:sz w:val="24"/>
                <w:szCs w:val="24"/>
                <w:lang w:val="en-US"/>
              </w:rPr>
              <w:t>50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80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50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265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18%</w:t>
            </w:r>
          </w:p>
        </w:tc>
      </w:tr>
      <w:tr w:rsidR="001D4B66" w:rsidRPr="001D4B66" w:rsidTr="001D4B66">
        <w:tc>
          <w:tcPr>
            <w:tcW w:w="1191" w:type="dxa"/>
          </w:tcPr>
          <w:p w:rsidR="001D4B66" w:rsidRPr="001D4B66" w:rsidRDefault="00B17FC3" w:rsidP="001D4B66">
            <w:pPr>
              <w:pStyle w:val="Default"/>
              <w:jc w:val="center"/>
              <w:rPr>
                <w:lang w:val="en-US"/>
              </w:rPr>
            </w:pPr>
            <w:r>
              <w:t>16:0</w:t>
            </w:r>
            <w:r>
              <w:rPr>
                <w:lang w:val="en-US"/>
              </w:rPr>
              <w:t>5</w:t>
            </w:r>
            <w:r w:rsidR="001D4B66" w:rsidRPr="001D4B66">
              <w:t xml:space="preserve">:21 </w:t>
            </w:r>
          </w:p>
        </w:tc>
        <w:tc>
          <w:tcPr>
            <w:tcW w:w="760" w:type="dxa"/>
          </w:tcPr>
          <w:p w:rsidR="001D4B66" w:rsidRPr="00B17FC3" w:rsidRDefault="00B17FC3" w:rsidP="001D4B66">
            <w:pPr>
              <w:widowControl/>
              <w:autoSpaceDE/>
              <w:autoSpaceDN/>
              <w:jc w:val="center"/>
              <w:rPr>
                <w:sz w:val="24"/>
                <w:szCs w:val="24"/>
                <w:lang w:val="en-US"/>
              </w:rPr>
            </w:pPr>
            <w:r>
              <w:rPr>
                <w:sz w:val="24"/>
                <w:szCs w:val="24"/>
                <w:lang w:val="en-US"/>
              </w:rPr>
              <w:t>100</w:t>
            </w:r>
          </w:p>
        </w:tc>
        <w:tc>
          <w:tcPr>
            <w:tcW w:w="709" w:type="dxa"/>
          </w:tcPr>
          <w:p w:rsidR="001D4B66" w:rsidRPr="001D4B66" w:rsidRDefault="00550CA9" w:rsidP="001D4B66">
            <w:pPr>
              <w:widowControl/>
              <w:autoSpaceDE/>
              <w:autoSpaceDN/>
              <w:jc w:val="center"/>
              <w:rPr>
                <w:sz w:val="24"/>
                <w:szCs w:val="24"/>
                <w:lang w:val="en-US"/>
              </w:rPr>
            </w:pPr>
            <w:r>
              <w:rPr>
                <w:sz w:val="24"/>
                <w:szCs w:val="24"/>
                <w:lang w:val="en-US"/>
              </w:rPr>
              <w:t>50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80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50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285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19%</w:t>
            </w:r>
          </w:p>
        </w:tc>
      </w:tr>
      <w:tr w:rsidR="001D4B66" w:rsidRPr="001D4B66" w:rsidTr="001D4B66">
        <w:tc>
          <w:tcPr>
            <w:tcW w:w="1191" w:type="dxa"/>
          </w:tcPr>
          <w:p w:rsidR="001D4B66" w:rsidRPr="001D4B66" w:rsidRDefault="00B17FC3" w:rsidP="001D4B66">
            <w:pPr>
              <w:pStyle w:val="Default"/>
              <w:rPr>
                <w:lang w:val="en-US"/>
              </w:rPr>
            </w:pPr>
            <w:r>
              <w:t>16:0</w:t>
            </w:r>
            <w:r>
              <w:rPr>
                <w:lang w:val="en-US"/>
              </w:rPr>
              <w:t>8</w:t>
            </w:r>
            <w:r>
              <w:t>:</w:t>
            </w:r>
            <w:r>
              <w:rPr>
                <w:lang w:val="en-US"/>
              </w:rPr>
              <w:t>0</w:t>
            </w:r>
            <w:r w:rsidR="001D4B66" w:rsidRPr="001D4B66">
              <w:t xml:space="preserve">1 </w:t>
            </w:r>
          </w:p>
        </w:tc>
        <w:tc>
          <w:tcPr>
            <w:tcW w:w="760" w:type="dxa"/>
          </w:tcPr>
          <w:p w:rsidR="001D4B66" w:rsidRPr="00B17FC3" w:rsidRDefault="00B17FC3" w:rsidP="001D4B66">
            <w:pPr>
              <w:widowControl/>
              <w:autoSpaceDE/>
              <w:autoSpaceDN/>
              <w:jc w:val="center"/>
              <w:rPr>
                <w:sz w:val="24"/>
                <w:szCs w:val="24"/>
                <w:lang w:val="en-US"/>
              </w:rPr>
            </w:pPr>
            <w:r>
              <w:rPr>
                <w:sz w:val="24"/>
                <w:szCs w:val="24"/>
                <w:lang w:val="en-US"/>
              </w:rPr>
              <w:t>100</w:t>
            </w:r>
          </w:p>
        </w:tc>
        <w:tc>
          <w:tcPr>
            <w:tcW w:w="709" w:type="dxa"/>
          </w:tcPr>
          <w:p w:rsidR="001D4B66" w:rsidRPr="001D4B66" w:rsidRDefault="00550CA9" w:rsidP="001D4B66">
            <w:pPr>
              <w:widowControl/>
              <w:autoSpaceDE/>
              <w:autoSpaceDN/>
              <w:jc w:val="center"/>
              <w:rPr>
                <w:sz w:val="24"/>
                <w:szCs w:val="24"/>
                <w:lang w:val="en-US"/>
              </w:rPr>
            </w:pPr>
            <w:r>
              <w:rPr>
                <w:sz w:val="24"/>
                <w:szCs w:val="24"/>
                <w:lang w:val="en-US"/>
              </w:rPr>
              <w:t>50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80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50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285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19%</w:t>
            </w:r>
          </w:p>
        </w:tc>
      </w:tr>
      <w:tr w:rsidR="001D4B66" w:rsidRPr="001D4B66" w:rsidTr="001D4B66">
        <w:tc>
          <w:tcPr>
            <w:tcW w:w="1191" w:type="dxa"/>
          </w:tcPr>
          <w:p w:rsidR="001D4B66" w:rsidRPr="001D4B66" w:rsidRDefault="00B17FC3" w:rsidP="001D4B66">
            <w:pPr>
              <w:pStyle w:val="Default"/>
              <w:rPr>
                <w:lang w:val="en-US"/>
              </w:rPr>
            </w:pPr>
            <w:r>
              <w:t>16:</w:t>
            </w:r>
            <w:r>
              <w:rPr>
                <w:lang w:val="en-US"/>
              </w:rPr>
              <w:t>10</w:t>
            </w:r>
            <w:r w:rsidR="001D4B66" w:rsidRPr="001D4B66">
              <w:t xml:space="preserve">:41 </w:t>
            </w:r>
          </w:p>
        </w:tc>
        <w:tc>
          <w:tcPr>
            <w:tcW w:w="760" w:type="dxa"/>
          </w:tcPr>
          <w:p w:rsidR="001D4B66" w:rsidRPr="00B17FC3" w:rsidRDefault="00B17FC3" w:rsidP="001D4B66">
            <w:pPr>
              <w:widowControl/>
              <w:autoSpaceDE/>
              <w:autoSpaceDN/>
              <w:jc w:val="center"/>
              <w:rPr>
                <w:sz w:val="24"/>
                <w:szCs w:val="24"/>
                <w:lang w:val="en-US"/>
              </w:rPr>
            </w:pPr>
            <w:r>
              <w:rPr>
                <w:sz w:val="24"/>
                <w:szCs w:val="24"/>
                <w:lang w:val="en-US"/>
              </w:rPr>
              <w:t>100</w:t>
            </w:r>
          </w:p>
        </w:tc>
        <w:tc>
          <w:tcPr>
            <w:tcW w:w="709" w:type="dxa"/>
          </w:tcPr>
          <w:p w:rsidR="001D4B66" w:rsidRPr="001D4B66" w:rsidRDefault="00550CA9" w:rsidP="001D4B66">
            <w:pPr>
              <w:widowControl/>
              <w:autoSpaceDE/>
              <w:autoSpaceDN/>
              <w:jc w:val="center"/>
              <w:rPr>
                <w:sz w:val="24"/>
                <w:szCs w:val="24"/>
                <w:lang w:val="en-US"/>
              </w:rPr>
            </w:pPr>
            <w:r>
              <w:rPr>
                <w:sz w:val="24"/>
                <w:szCs w:val="24"/>
                <w:lang w:val="en-US"/>
              </w:rPr>
              <w:t>60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150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70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385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26%</w:t>
            </w:r>
          </w:p>
        </w:tc>
      </w:tr>
      <w:tr w:rsidR="001D4B66" w:rsidRPr="001D4B66" w:rsidTr="001D4B66">
        <w:tc>
          <w:tcPr>
            <w:tcW w:w="1191" w:type="dxa"/>
          </w:tcPr>
          <w:p w:rsidR="001D4B66" w:rsidRPr="001D4B66" w:rsidRDefault="001D4B66" w:rsidP="001D4B66">
            <w:pPr>
              <w:pStyle w:val="Default"/>
              <w:rPr>
                <w:lang w:val="en-US"/>
              </w:rPr>
            </w:pPr>
            <w:r w:rsidRPr="001D4B66">
              <w:t>1</w:t>
            </w:r>
            <w:r w:rsidR="00B17FC3">
              <w:t>6:</w:t>
            </w:r>
            <w:r w:rsidR="00B17FC3">
              <w:rPr>
                <w:lang w:val="en-US"/>
              </w:rPr>
              <w:t>13</w:t>
            </w:r>
            <w:r w:rsidRPr="001D4B66">
              <w:t xml:space="preserve">:21 </w:t>
            </w:r>
          </w:p>
        </w:tc>
        <w:tc>
          <w:tcPr>
            <w:tcW w:w="760" w:type="dxa"/>
          </w:tcPr>
          <w:p w:rsidR="001D4B66" w:rsidRPr="001D4B66" w:rsidRDefault="00B17FC3" w:rsidP="001D4B66">
            <w:pPr>
              <w:pStyle w:val="Default"/>
              <w:jc w:val="center"/>
              <w:rPr>
                <w:lang w:val="en-US"/>
              </w:rPr>
            </w:pPr>
            <w:r>
              <w:rPr>
                <w:lang w:val="en-US"/>
              </w:rPr>
              <w:t>100</w:t>
            </w:r>
          </w:p>
        </w:tc>
        <w:tc>
          <w:tcPr>
            <w:tcW w:w="709" w:type="dxa"/>
          </w:tcPr>
          <w:p w:rsidR="001D4B66" w:rsidRPr="001D4B66" w:rsidRDefault="00550CA9" w:rsidP="001D4B66">
            <w:pPr>
              <w:widowControl/>
              <w:autoSpaceDE/>
              <w:autoSpaceDN/>
              <w:jc w:val="center"/>
              <w:rPr>
                <w:sz w:val="24"/>
                <w:szCs w:val="24"/>
                <w:lang w:val="en-US"/>
              </w:rPr>
            </w:pPr>
            <w:r>
              <w:rPr>
                <w:sz w:val="24"/>
                <w:szCs w:val="24"/>
                <w:lang w:val="en-US"/>
              </w:rPr>
              <w:t>70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160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80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415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28%</w:t>
            </w:r>
          </w:p>
        </w:tc>
      </w:tr>
      <w:tr w:rsidR="001D4B66" w:rsidRPr="001D4B66" w:rsidTr="001D4B66">
        <w:tc>
          <w:tcPr>
            <w:tcW w:w="1191" w:type="dxa"/>
          </w:tcPr>
          <w:p w:rsidR="001D4B66" w:rsidRPr="001D4B66" w:rsidRDefault="00B17FC3" w:rsidP="001D4B66">
            <w:pPr>
              <w:pStyle w:val="Default"/>
              <w:rPr>
                <w:lang w:val="en-US"/>
              </w:rPr>
            </w:pPr>
            <w:r>
              <w:t>16:</w:t>
            </w:r>
            <w:r>
              <w:rPr>
                <w:lang w:val="en-US"/>
              </w:rPr>
              <w:t>16</w:t>
            </w:r>
            <w:r w:rsidR="001D4B66" w:rsidRPr="001D4B66">
              <w:t xml:space="preserve">:01 </w:t>
            </w:r>
          </w:p>
        </w:tc>
        <w:tc>
          <w:tcPr>
            <w:tcW w:w="760" w:type="dxa"/>
          </w:tcPr>
          <w:p w:rsidR="001D4B66" w:rsidRPr="00B17FC3" w:rsidRDefault="00B17FC3" w:rsidP="001D4B66">
            <w:pPr>
              <w:widowControl/>
              <w:autoSpaceDE/>
              <w:autoSpaceDN/>
              <w:jc w:val="center"/>
              <w:rPr>
                <w:sz w:val="24"/>
                <w:szCs w:val="24"/>
                <w:lang w:val="en-US"/>
              </w:rPr>
            </w:pPr>
            <w:r>
              <w:rPr>
                <w:sz w:val="24"/>
                <w:szCs w:val="24"/>
                <w:lang w:val="en-US"/>
              </w:rPr>
              <w:t>120</w:t>
            </w:r>
          </w:p>
        </w:tc>
        <w:tc>
          <w:tcPr>
            <w:tcW w:w="709" w:type="dxa"/>
          </w:tcPr>
          <w:p w:rsidR="001D4B66" w:rsidRPr="001D4B66" w:rsidRDefault="00550CA9" w:rsidP="001D4B66">
            <w:pPr>
              <w:widowControl/>
              <w:autoSpaceDE/>
              <w:autoSpaceDN/>
              <w:jc w:val="center"/>
              <w:rPr>
                <w:sz w:val="24"/>
                <w:szCs w:val="24"/>
                <w:lang w:val="en-US"/>
              </w:rPr>
            </w:pPr>
            <w:r>
              <w:rPr>
                <w:sz w:val="24"/>
                <w:szCs w:val="24"/>
                <w:lang w:val="en-US"/>
              </w:rPr>
              <w:t>100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170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90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485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33%</w:t>
            </w:r>
          </w:p>
        </w:tc>
      </w:tr>
      <w:tr w:rsidR="001D4B66" w:rsidRPr="001D4B66" w:rsidTr="001D4B66">
        <w:tc>
          <w:tcPr>
            <w:tcW w:w="1191" w:type="dxa"/>
          </w:tcPr>
          <w:p w:rsidR="001D4B66" w:rsidRPr="001D4B66" w:rsidRDefault="00B17FC3" w:rsidP="001D4B66">
            <w:pPr>
              <w:pStyle w:val="Default"/>
              <w:rPr>
                <w:lang w:val="en-US"/>
              </w:rPr>
            </w:pPr>
            <w:r>
              <w:t>16:1</w:t>
            </w:r>
            <w:r>
              <w:rPr>
                <w:lang w:val="en-US"/>
              </w:rPr>
              <w:t>8</w:t>
            </w:r>
            <w:r w:rsidR="001D4B66" w:rsidRPr="001D4B66">
              <w:t xml:space="preserve">:41 </w:t>
            </w:r>
          </w:p>
        </w:tc>
        <w:tc>
          <w:tcPr>
            <w:tcW w:w="760" w:type="dxa"/>
          </w:tcPr>
          <w:p w:rsidR="001D4B66" w:rsidRPr="00B17FC3" w:rsidRDefault="00B17FC3" w:rsidP="001D4B66">
            <w:pPr>
              <w:widowControl/>
              <w:autoSpaceDE/>
              <w:autoSpaceDN/>
              <w:jc w:val="center"/>
              <w:rPr>
                <w:sz w:val="24"/>
                <w:szCs w:val="24"/>
                <w:lang w:val="en-US"/>
              </w:rPr>
            </w:pPr>
            <w:r>
              <w:rPr>
                <w:sz w:val="24"/>
                <w:szCs w:val="24"/>
                <w:lang w:val="en-US"/>
              </w:rPr>
              <w:t>140</w:t>
            </w:r>
          </w:p>
        </w:tc>
        <w:tc>
          <w:tcPr>
            <w:tcW w:w="709" w:type="dxa"/>
          </w:tcPr>
          <w:p w:rsidR="001D4B66" w:rsidRPr="001D4B66" w:rsidRDefault="00550CA9" w:rsidP="001D4B66">
            <w:pPr>
              <w:widowControl/>
              <w:autoSpaceDE/>
              <w:autoSpaceDN/>
              <w:jc w:val="center"/>
              <w:rPr>
                <w:sz w:val="24"/>
                <w:szCs w:val="24"/>
                <w:lang w:val="en-US"/>
              </w:rPr>
            </w:pPr>
            <w:r>
              <w:rPr>
                <w:sz w:val="24"/>
                <w:szCs w:val="24"/>
                <w:lang w:val="en-US"/>
              </w:rPr>
              <w:t>140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170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120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575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39%</w:t>
            </w:r>
          </w:p>
        </w:tc>
      </w:tr>
      <w:tr w:rsidR="001D4B66" w:rsidRPr="001D4B66" w:rsidTr="001D4B66">
        <w:tc>
          <w:tcPr>
            <w:tcW w:w="1191" w:type="dxa"/>
          </w:tcPr>
          <w:p w:rsidR="001D4B66" w:rsidRPr="001D4B66" w:rsidRDefault="00B17FC3" w:rsidP="001D4B66">
            <w:pPr>
              <w:pStyle w:val="Default"/>
              <w:rPr>
                <w:lang w:val="en-US"/>
              </w:rPr>
            </w:pPr>
            <w:r>
              <w:t>16:</w:t>
            </w:r>
            <w:r>
              <w:rPr>
                <w:lang w:val="en-US"/>
              </w:rPr>
              <w:t>21</w:t>
            </w:r>
            <w:r w:rsidR="001D4B66" w:rsidRPr="001D4B66">
              <w:t xml:space="preserve">:21 </w:t>
            </w:r>
          </w:p>
        </w:tc>
        <w:tc>
          <w:tcPr>
            <w:tcW w:w="760" w:type="dxa"/>
          </w:tcPr>
          <w:p w:rsidR="001D4B66" w:rsidRPr="00B17FC3" w:rsidRDefault="00B17FC3" w:rsidP="001D4B66">
            <w:pPr>
              <w:widowControl/>
              <w:autoSpaceDE/>
              <w:autoSpaceDN/>
              <w:jc w:val="center"/>
              <w:rPr>
                <w:sz w:val="24"/>
                <w:szCs w:val="24"/>
                <w:lang w:val="en-US"/>
              </w:rPr>
            </w:pPr>
            <w:r>
              <w:rPr>
                <w:sz w:val="24"/>
                <w:szCs w:val="24"/>
                <w:lang w:val="en-US"/>
              </w:rPr>
              <w:t>150</w:t>
            </w:r>
          </w:p>
        </w:tc>
        <w:tc>
          <w:tcPr>
            <w:tcW w:w="709" w:type="dxa"/>
          </w:tcPr>
          <w:p w:rsidR="001D4B66" w:rsidRPr="001D4B66" w:rsidRDefault="00550CA9" w:rsidP="001D4B66">
            <w:pPr>
              <w:widowControl/>
              <w:autoSpaceDE/>
              <w:autoSpaceDN/>
              <w:jc w:val="center"/>
              <w:rPr>
                <w:sz w:val="24"/>
                <w:szCs w:val="24"/>
                <w:lang w:val="en-US"/>
              </w:rPr>
            </w:pPr>
            <w:r>
              <w:rPr>
                <w:sz w:val="24"/>
                <w:szCs w:val="24"/>
                <w:lang w:val="en-US"/>
              </w:rPr>
              <w:t>180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180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150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665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45%</w:t>
            </w:r>
          </w:p>
        </w:tc>
      </w:tr>
      <w:tr w:rsidR="001D4B66" w:rsidRPr="001D4B66" w:rsidTr="001D4B66">
        <w:tc>
          <w:tcPr>
            <w:tcW w:w="1191" w:type="dxa"/>
          </w:tcPr>
          <w:p w:rsidR="001D4B66" w:rsidRPr="001D4B66" w:rsidRDefault="00B17FC3" w:rsidP="001D4B66">
            <w:pPr>
              <w:pStyle w:val="Default"/>
              <w:rPr>
                <w:lang w:val="en-US"/>
              </w:rPr>
            </w:pPr>
            <w:r>
              <w:t>16:</w:t>
            </w:r>
            <w:r>
              <w:rPr>
                <w:lang w:val="en-US"/>
              </w:rPr>
              <w:t>24</w:t>
            </w:r>
            <w:r w:rsidR="001D4B66" w:rsidRPr="001D4B66">
              <w:t xml:space="preserve">:01 </w:t>
            </w:r>
          </w:p>
        </w:tc>
        <w:tc>
          <w:tcPr>
            <w:tcW w:w="760" w:type="dxa"/>
          </w:tcPr>
          <w:p w:rsidR="001D4B66" w:rsidRPr="00B17FC3" w:rsidRDefault="00B17FC3" w:rsidP="001D4B66">
            <w:pPr>
              <w:widowControl/>
              <w:autoSpaceDE/>
              <w:autoSpaceDN/>
              <w:jc w:val="center"/>
              <w:rPr>
                <w:sz w:val="24"/>
                <w:szCs w:val="24"/>
                <w:lang w:val="en-US"/>
              </w:rPr>
            </w:pPr>
            <w:r>
              <w:rPr>
                <w:sz w:val="24"/>
                <w:szCs w:val="24"/>
                <w:lang w:val="en-US"/>
              </w:rPr>
              <w:t>160</w:t>
            </w:r>
          </w:p>
        </w:tc>
        <w:tc>
          <w:tcPr>
            <w:tcW w:w="709" w:type="dxa"/>
          </w:tcPr>
          <w:p w:rsidR="001D4B66" w:rsidRPr="001D4B66" w:rsidRDefault="00550CA9" w:rsidP="001D4B66">
            <w:pPr>
              <w:widowControl/>
              <w:autoSpaceDE/>
              <w:autoSpaceDN/>
              <w:jc w:val="center"/>
              <w:rPr>
                <w:sz w:val="24"/>
                <w:szCs w:val="24"/>
                <w:lang w:val="en-US"/>
              </w:rPr>
            </w:pPr>
            <w:r>
              <w:rPr>
                <w:sz w:val="24"/>
                <w:szCs w:val="24"/>
                <w:lang w:val="en-US"/>
              </w:rPr>
              <w:t>180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190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180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715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49%</w:t>
            </w:r>
          </w:p>
        </w:tc>
      </w:tr>
      <w:tr w:rsidR="001D4B66" w:rsidRPr="001D4B66" w:rsidTr="001D4B66">
        <w:tc>
          <w:tcPr>
            <w:tcW w:w="1191" w:type="dxa"/>
          </w:tcPr>
          <w:p w:rsidR="001D4B66" w:rsidRPr="001D4B66" w:rsidRDefault="00B17FC3" w:rsidP="001D4B66">
            <w:pPr>
              <w:pStyle w:val="Default"/>
              <w:rPr>
                <w:lang w:val="en-US"/>
              </w:rPr>
            </w:pPr>
            <w:r>
              <w:t>16:</w:t>
            </w:r>
            <w:r>
              <w:rPr>
                <w:lang w:val="en-US"/>
              </w:rPr>
              <w:t>26</w:t>
            </w:r>
            <w:r w:rsidR="001D4B66" w:rsidRPr="001D4B66">
              <w:t xml:space="preserve">:41 </w:t>
            </w:r>
          </w:p>
        </w:tc>
        <w:tc>
          <w:tcPr>
            <w:tcW w:w="760" w:type="dxa"/>
          </w:tcPr>
          <w:p w:rsidR="001D4B66" w:rsidRPr="00B17FC3" w:rsidRDefault="00B17FC3" w:rsidP="001D4B66">
            <w:pPr>
              <w:widowControl/>
              <w:autoSpaceDE/>
              <w:autoSpaceDN/>
              <w:jc w:val="center"/>
              <w:rPr>
                <w:sz w:val="24"/>
                <w:szCs w:val="24"/>
                <w:lang w:val="en-US"/>
              </w:rPr>
            </w:pPr>
            <w:r>
              <w:rPr>
                <w:sz w:val="24"/>
                <w:szCs w:val="24"/>
                <w:lang w:val="en-US"/>
              </w:rPr>
              <w:t>180</w:t>
            </w:r>
          </w:p>
        </w:tc>
        <w:tc>
          <w:tcPr>
            <w:tcW w:w="709" w:type="dxa"/>
          </w:tcPr>
          <w:p w:rsidR="001D4B66" w:rsidRPr="001D4B66" w:rsidRDefault="00550CA9" w:rsidP="001D4B66">
            <w:pPr>
              <w:widowControl/>
              <w:autoSpaceDE/>
              <w:autoSpaceDN/>
              <w:jc w:val="center"/>
              <w:rPr>
                <w:sz w:val="24"/>
                <w:szCs w:val="24"/>
                <w:lang w:val="en-US"/>
              </w:rPr>
            </w:pPr>
            <w:r>
              <w:rPr>
                <w:sz w:val="24"/>
                <w:szCs w:val="24"/>
                <w:lang w:val="en-US"/>
              </w:rPr>
              <w:t>190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200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200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775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53%</w:t>
            </w:r>
          </w:p>
        </w:tc>
      </w:tr>
      <w:tr w:rsidR="001D4B66" w:rsidRPr="001D4B66" w:rsidTr="001D4B66">
        <w:tc>
          <w:tcPr>
            <w:tcW w:w="1191" w:type="dxa"/>
          </w:tcPr>
          <w:p w:rsidR="001D4B66" w:rsidRPr="001D4B66" w:rsidRDefault="00B17FC3" w:rsidP="001D4B66">
            <w:pPr>
              <w:pStyle w:val="Default"/>
              <w:rPr>
                <w:lang w:val="en-US"/>
              </w:rPr>
            </w:pPr>
            <w:r>
              <w:t>16:</w:t>
            </w:r>
            <w:r>
              <w:rPr>
                <w:lang w:val="en-US"/>
              </w:rPr>
              <w:t>29</w:t>
            </w:r>
            <w:r w:rsidR="001D4B66" w:rsidRPr="001D4B66">
              <w:t xml:space="preserve">:21 </w:t>
            </w:r>
          </w:p>
        </w:tc>
        <w:tc>
          <w:tcPr>
            <w:tcW w:w="760" w:type="dxa"/>
          </w:tcPr>
          <w:p w:rsidR="001D4B66" w:rsidRPr="00B17FC3" w:rsidRDefault="00B17FC3" w:rsidP="001D4B66">
            <w:pPr>
              <w:widowControl/>
              <w:autoSpaceDE/>
              <w:autoSpaceDN/>
              <w:jc w:val="center"/>
              <w:rPr>
                <w:sz w:val="24"/>
                <w:szCs w:val="24"/>
                <w:lang w:val="en-US"/>
              </w:rPr>
            </w:pPr>
            <w:r>
              <w:rPr>
                <w:sz w:val="24"/>
                <w:szCs w:val="24"/>
                <w:lang w:val="en-US"/>
              </w:rPr>
              <w:t>190</w:t>
            </w:r>
          </w:p>
        </w:tc>
        <w:tc>
          <w:tcPr>
            <w:tcW w:w="709" w:type="dxa"/>
          </w:tcPr>
          <w:p w:rsidR="001D4B66" w:rsidRPr="001D4B66" w:rsidRDefault="00550CA9" w:rsidP="001D4B66">
            <w:pPr>
              <w:widowControl/>
              <w:autoSpaceDE/>
              <w:autoSpaceDN/>
              <w:jc w:val="center"/>
              <w:rPr>
                <w:sz w:val="24"/>
                <w:szCs w:val="24"/>
                <w:lang w:val="en-US"/>
              </w:rPr>
            </w:pPr>
            <w:r>
              <w:rPr>
                <w:sz w:val="24"/>
                <w:szCs w:val="24"/>
                <w:lang w:val="en-US"/>
              </w:rPr>
              <w:t>190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200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220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805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55%</w:t>
            </w:r>
          </w:p>
        </w:tc>
      </w:tr>
      <w:tr w:rsidR="001D4B66" w:rsidRPr="001D4B66" w:rsidTr="001D4B66">
        <w:tc>
          <w:tcPr>
            <w:tcW w:w="1191" w:type="dxa"/>
          </w:tcPr>
          <w:p w:rsidR="001D4B66" w:rsidRPr="001D4B66" w:rsidRDefault="00B17FC3" w:rsidP="001D4B66">
            <w:pPr>
              <w:pStyle w:val="Default"/>
              <w:rPr>
                <w:lang w:val="en-US"/>
              </w:rPr>
            </w:pPr>
            <w:r>
              <w:t>16:</w:t>
            </w:r>
            <w:r>
              <w:rPr>
                <w:lang w:val="en-US"/>
              </w:rPr>
              <w:t>32</w:t>
            </w:r>
            <w:r w:rsidR="001D4B66" w:rsidRPr="001D4B66">
              <w:t xml:space="preserve">:01 </w:t>
            </w:r>
          </w:p>
        </w:tc>
        <w:tc>
          <w:tcPr>
            <w:tcW w:w="760" w:type="dxa"/>
          </w:tcPr>
          <w:p w:rsidR="001D4B66" w:rsidRPr="00B17FC3" w:rsidRDefault="00B17FC3" w:rsidP="001D4B66">
            <w:pPr>
              <w:widowControl/>
              <w:autoSpaceDE/>
              <w:autoSpaceDN/>
              <w:jc w:val="center"/>
              <w:rPr>
                <w:sz w:val="24"/>
                <w:szCs w:val="24"/>
                <w:lang w:val="en-US"/>
              </w:rPr>
            </w:pPr>
            <w:r>
              <w:rPr>
                <w:sz w:val="24"/>
                <w:szCs w:val="24"/>
                <w:lang w:val="en-US"/>
              </w:rPr>
              <w:t>200</w:t>
            </w:r>
          </w:p>
        </w:tc>
        <w:tc>
          <w:tcPr>
            <w:tcW w:w="709" w:type="dxa"/>
          </w:tcPr>
          <w:p w:rsidR="001D4B66" w:rsidRPr="001D4B66" w:rsidRDefault="00550CA9" w:rsidP="001D4B66">
            <w:pPr>
              <w:widowControl/>
              <w:autoSpaceDE/>
              <w:autoSpaceDN/>
              <w:jc w:val="center"/>
              <w:rPr>
                <w:sz w:val="24"/>
                <w:szCs w:val="24"/>
                <w:lang w:val="en-US"/>
              </w:rPr>
            </w:pPr>
            <w:r>
              <w:rPr>
                <w:sz w:val="24"/>
                <w:szCs w:val="24"/>
                <w:lang w:val="en-US"/>
              </w:rPr>
              <w:t>190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200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220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815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56%</w:t>
            </w:r>
          </w:p>
        </w:tc>
      </w:tr>
      <w:tr w:rsidR="001D4B66" w:rsidRPr="001D4B66" w:rsidTr="001D4B66">
        <w:tc>
          <w:tcPr>
            <w:tcW w:w="1191" w:type="dxa"/>
          </w:tcPr>
          <w:p w:rsidR="001D4B66" w:rsidRPr="001D4B66" w:rsidRDefault="00550CA9" w:rsidP="001D4B66">
            <w:pPr>
              <w:pStyle w:val="Default"/>
              <w:rPr>
                <w:lang w:val="en-US"/>
              </w:rPr>
            </w:pPr>
            <w:r>
              <w:t>16:</w:t>
            </w:r>
            <w:r>
              <w:rPr>
                <w:lang w:val="en-US"/>
              </w:rPr>
              <w:t>34</w:t>
            </w:r>
            <w:r w:rsidR="001D4B66" w:rsidRPr="001D4B66">
              <w:t xml:space="preserve">:41 </w:t>
            </w:r>
          </w:p>
        </w:tc>
        <w:tc>
          <w:tcPr>
            <w:tcW w:w="760" w:type="dxa"/>
          </w:tcPr>
          <w:p w:rsidR="001D4B66" w:rsidRPr="00B17FC3" w:rsidRDefault="00B17FC3" w:rsidP="001D4B66">
            <w:pPr>
              <w:widowControl/>
              <w:autoSpaceDE/>
              <w:autoSpaceDN/>
              <w:jc w:val="center"/>
              <w:rPr>
                <w:sz w:val="24"/>
                <w:szCs w:val="24"/>
                <w:lang w:val="en-US"/>
              </w:rPr>
            </w:pPr>
            <w:r>
              <w:rPr>
                <w:sz w:val="24"/>
                <w:szCs w:val="24"/>
                <w:lang w:val="en-US"/>
              </w:rPr>
              <w:t>230</w:t>
            </w:r>
          </w:p>
        </w:tc>
        <w:tc>
          <w:tcPr>
            <w:tcW w:w="709" w:type="dxa"/>
          </w:tcPr>
          <w:p w:rsidR="001D4B66" w:rsidRPr="001D4B66" w:rsidRDefault="00550CA9" w:rsidP="001D4B66">
            <w:pPr>
              <w:widowControl/>
              <w:autoSpaceDE/>
              <w:autoSpaceDN/>
              <w:jc w:val="center"/>
              <w:rPr>
                <w:sz w:val="24"/>
                <w:szCs w:val="24"/>
                <w:lang w:val="en-US"/>
              </w:rPr>
            </w:pPr>
            <w:r>
              <w:rPr>
                <w:sz w:val="24"/>
                <w:szCs w:val="24"/>
                <w:lang w:val="en-US"/>
              </w:rPr>
              <w:t>190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210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200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835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57%</w:t>
            </w:r>
          </w:p>
        </w:tc>
      </w:tr>
      <w:tr w:rsidR="001D4B66" w:rsidRPr="001D4B66" w:rsidTr="001D4B66">
        <w:tc>
          <w:tcPr>
            <w:tcW w:w="1191" w:type="dxa"/>
          </w:tcPr>
          <w:p w:rsidR="001D4B66" w:rsidRPr="001D4B66" w:rsidRDefault="00550CA9" w:rsidP="001D4B66">
            <w:pPr>
              <w:pStyle w:val="Default"/>
              <w:rPr>
                <w:lang w:val="en-US"/>
              </w:rPr>
            </w:pPr>
            <w:r>
              <w:t>16:</w:t>
            </w:r>
            <w:r>
              <w:rPr>
                <w:lang w:val="en-US"/>
              </w:rPr>
              <w:t>37</w:t>
            </w:r>
            <w:r w:rsidR="001D4B66" w:rsidRPr="001D4B66">
              <w:t xml:space="preserve">:21 </w:t>
            </w:r>
          </w:p>
        </w:tc>
        <w:tc>
          <w:tcPr>
            <w:tcW w:w="760" w:type="dxa"/>
          </w:tcPr>
          <w:p w:rsidR="001D4B66" w:rsidRPr="001D4B66" w:rsidRDefault="00B17FC3" w:rsidP="001D4B66">
            <w:pPr>
              <w:pStyle w:val="Default"/>
              <w:jc w:val="center"/>
              <w:rPr>
                <w:lang w:val="en-US"/>
              </w:rPr>
            </w:pPr>
            <w:r>
              <w:rPr>
                <w:lang w:val="en-US"/>
              </w:rPr>
              <w:t>250</w:t>
            </w:r>
          </w:p>
        </w:tc>
        <w:tc>
          <w:tcPr>
            <w:tcW w:w="709" w:type="dxa"/>
          </w:tcPr>
          <w:p w:rsidR="001D4B66" w:rsidRPr="001D4B66" w:rsidRDefault="00550CA9" w:rsidP="001D4B66">
            <w:pPr>
              <w:widowControl/>
              <w:autoSpaceDE/>
              <w:autoSpaceDN/>
              <w:jc w:val="center"/>
              <w:rPr>
                <w:sz w:val="24"/>
                <w:szCs w:val="24"/>
                <w:lang w:val="en-US"/>
              </w:rPr>
            </w:pPr>
            <w:r>
              <w:rPr>
                <w:sz w:val="24"/>
                <w:szCs w:val="24"/>
                <w:lang w:val="en-US"/>
              </w:rPr>
              <w:t>190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220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200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865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59%</w:t>
            </w:r>
          </w:p>
        </w:tc>
      </w:tr>
      <w:tr w:rsidR="001D4B66" w:rsidRPr="001D4B66" w:rsidTr="001D4B66">
        <w:tc>
          <w:tcPr>
            <w:tcW w:w="1191" w:type="dxa"/>
          </w:tcPr>
          <w:p w:rsidR="001D4B66" w:rsidRPr="001D4B66" w:rsidRDefault="00550CA9" w:rsidP="001D4B66">
            <w:pPr>
              <w:pStyle w:val="Default"/>
              <w:rPr>
                <w:lang w:val="en-US"/>
              </w:rPr>
            </w:pPr>
            <w:r>
              <w:t>16:</w:t>
            </w:r>
            <w:r>
              <w:rPr>
                <w:lang w:val="en-US"/>
              </w:rPr>
              <w:t>40</w:t>
            </w:r>
            <w:r w:rsidR="001D4B66" w:rsidRPr="001D4B66">
              <w:t xml:space="preserve">:01 </w:t>
            </w:r>
          </w:p>
        </w:tc>
        <w:tc>
          <w:tcPr>
            <w:tcW w:w="760" w:type="dxa"/>
          </w:tcPr>
          <w:p w:rsidR="001D4B66" w:rsidRPr="00B17FC3" w:rsidRDefault="00B17FC3" w:rsidP="001D4B66">
            <w:pPr>
              <w:widowControl/>
              <w:autoSpaceDE/>
              <w:autoSpaceDN/>
              <w:jc w:val="center"/>
              <w:rPr>
                <w:sz w:val="24"/>
                <w:szCs w:val="24"/>
                <w:lang w:val="en-US"/>
              </w:rPr>
            </w:pPr>
            <w:r>
              <w:rPr>
                <w:sz w:val="24"/>
                <w:szCs w:val="24"/>
                <w:lang w:val="en-US"/>
              </w:rPr>
              <w:t>270</w:t>
            </w:r>
          </w:p>
        </w:tc>
        <w:tc>
          <w:tcPr>
            <w:tcW w:w="709" w:type="dxa"/>
          </w:tcPr>
          <w:p w:rsidR="001D4B66" w:rsidRPr="001D4B66" w:rsidRDefault="00550CA9" w:rsidP="001D4B66">
            <w:pPr>
              <w:widowControl/>
              <w:autoSpaceDE/>
              <w:autoSpaceDN/>
              <w:jc w:val="center"/>
              <w:rPr>
                <w:sz w:val="24"/>
                <w:szCs w:val="24"/>
                <w:lang w:val="en-US"/>
              </w:rPr>
            </w:pPr>
            <w:r>
              <w:rPr>
                <w:sz w:val="24"/>
                <w:szCs w:val="24"/>
                <w:lang w:val="en-US"/>
              </w:rPr>
              <w:t>190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225</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190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880</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60%</w:t>
            </w:r>
          </w:p>
        </w:tc>
      </w:tr>
      <w:tr w:rsidR="001D4B66" w:rsidRPr="001D4B66" w:rsidTr="001D4B66">
        <w:tc>
          <w:tcPr>
            <w:tcW w:w="1191" w:type="dxa"/>
          </w:tcPr>
          <w:p w:rsidR="001D4B66" w:rsidRPr="001D4B66" w:rsidRDefault="00550CA9" w:rsidP="001D4B66">
            <w:pPr>
              <w:pStyle w:val="Default"/>
              <w:rPr>
                <w:lang w:val="en-US"/>
              </w:rPr>
            </w:pPr>
            <w:r>
              <w:t>16:</w:t>
            </w:r>
            <w:r>
              <w:rPr>
                <w:lang w:val="en-US"/>
              </w:rPr>
              <w:t>42</w:t>
            </w:r>
            <w:r w:rsidR="001D4B66" w:rsidRPr="001D4B66">
              <w:t xml:space="preserve">:41 </w:t>
            </w:r>
          </w:p>
        </w:tc>
        <w:tc>
          <w:tcPr>
            <w:tcW w:w="760" w:type="dxa"/>
          </w:tcPr>
          <w:p w:rsidR="001D4B66" w:rsidRPr="00B17FC3" w:rsidRDefault="00B17FC3" w:rsidP="001D4B66">
            <w:pPr>
              <w:widowControl/>
              <w:autoSpaceDE/>
              <w:autoSpaceDN/>
              <w:jc w:val="center"/>
              <w:rPr>
                <w:sz w:val="24"/>
                <w:szCs w:val="24"/>
                <w:lang w:val="en-US"/>
              </w:rPr>
            </w:pPr>
            <w:r>
              <w:rPr>
                <w:sz w:val="24"/>
                <w:szCs w:val="24"/>
                <w:lang w:val="en-US"/>
              </w:rPr>
              <w:t>280</w:t>
            </w:r>
          </w:p>
        </w:tc>
        <w:tc>
          <w:tcPr>
            <w:tcW w:w="709" w:type="dxa"/>
          </w:tcPr>
          <w:p w:rsidR="001D4B66" w:rsidRPr="00550CA9" w:rsidRDefault="00550CA9" w:rsidP="001D4B66">
            <w:pPr>
              <w:widowControl/>
              <w:autoSpaceDE/>
              <w:autoSpaceDN/>
              <w:jc w:val="center"/>
              <w:rPr>
                <w:sz w:val="24"/>
                <w:szCs w:val="24"/>
                <w:lang w:val="en-US"/>
              </w:rPr>
            </w:pPr>
            <w:r>
              <w:rPr>
                <w:sz w:val="24"/>
                <w:szCs w:val="24"/>
                <w:lang w:val="en-US"/>
              </w:rPr>
              <w:t>190</w:t>
            </w:r>
          </w:p>
        </w:tc>
        <w:tc>
          <w:tcPr>
            <w:tcW w:w="709" w:type="dxa"/>
          </w:tcPr>
          <w:p w:rsidR="001D4B66" w:rsidRPr="001D4B66" w:rsidRDefault="00D94C2D" w:rsidP="00D94C2D">
            <w:pPr>
              <w:widowControl/>
              <w:autoSpaceDE/>
              <w:autoSpaceDN/>
              <w:jc w:val="center"/>
              <w:rPr>
                <w:sz w:val="24"/>
                <w:szCs w:val="24"/>
                <w:lang w:val="en-US"/>
              </w:rPr>
            </w:pPr>
            <w:r>
              <w:rPr>
                <w:sz w:val="24"/>
                <w:szCs w:val="24"/>
                <w:lang w:val="en-US"/>
              </w:rPr>
              <w:t>225</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180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880</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60%</w:t>
            </w:r>
          </w:p>
        </w:tc>
      </w:tr>
      <w:tr w:rsidR="001D4B66" w:rsidRPr="001D4B66" w:rsidTr="001D4B66">
        <w:tc>
          <w:tcPr>
            <w:tcW w:w="1191" w:type="dxa"/>
          </w:tcPr>
          <w:p w:rsidR="001D4B66" w:rsidRPr="001D4B66" w:rsidRDefault="00550CA9" w:rsidP="001D4B66">
            <w:pPr>
              <w:pStyle w:val="Default"/>
              <w:rPr>
                <w:lang w:val="en-US"/>
              </w:rPr>
            </w:pPr>
            <w:r>
              <w:t>16:</w:t>
            </w:r>
            <w:r>
              <w:rPr>
                <w:lang w:val="en-US"/>
              </w:rPr>
              <w:t>45</w:t>
            </w:r>
            <w:r w:rsidR="001D4B66" w:rsidRPr="001D4B66">
              <w:t xml:space="preserve">:21 </w:t>
            </w:r>
          </w:p>
        </w:tc>
        <w:tc>
          <w:tcPr>
            <w:tcW w:w="760" w:type="dxa"/>
          </w:tcPr>
          <w:p w:rsidR="001D4B66" w:rsidRPr="00B17FC3" w:rsidRDefault="00B17FC3" w:rsidP="001D4B66">
            <w:pPr>
              <w:widowControl/>
              <w:autoSpaceDE/>
              <w:autoSpaceDN/>
              <w:jc w:val="center"/>
              <w:rPr>
                <w:sz w:val="24"/>
                <w:szCs w:val="24"/>
                <w:lang w:val="en-US"/>
              </w:rPr>
            </w:pPr>
            <w:r>
              <w:rPr>
                <w:sz w:val="24"/>
                <w:szCs w:val="24"/>
                <w:lang w:val="en-US"/>
              </w:rPr>
              <w:t>300</w:t>
            </w:r>
          </w:p>
        </w:tc>
        <w:tc>
          <w:tcPr>
            <w:tcW w:w="709" w:type="dxa"/>
          </w:tcPr>
          <w:p w:rsidR="001D4B66" w:rsidRPr="00550CA9" w:rsidRDefault="00550CA9" w:rsidP="001D4B66">
            <w:pPr>
              <w:widowControl/>
              <w:autoSpaceDE/>
              <w:autoSpaceDN/>
              <w:jc w:val="center"/>
              <w:rPr>
                <w:sz w:val="24"/>
                <w:szCs w:val="24"/>
                <w:lang w:val="en-US"/>
              </w:rPr>
            </w:pPr>
            <w:r>
              <w:rPr>
                <w:sz w:val="24"/>
                <w:szCs w:val="24"/>
                <w:lang w:val="en-US"/>
              </w:rPr>
              <w:t>190</w:t>
            </w:r>
          </w:p>
        </w:tc>
        <w:tc>
          <w:tcPr>
            <w:tcW w:w="709" w:type="dxa"/>
          </w:tcPr>
          <w:p w:rsidR="001D4B66" w:rsidRPr="001D4B66" w:rsidRDefault="00D94C2D" w:rsidP="00D94C2D">
            <w:pPr>
              <w:widowControl/>
              <w:autoSpaceDE/>
              <w:autoSpaceDN/>
              <w:jc w:val="center"/>
              <w:rPr>
                <w:sz w:val="24"/>
                <w:szCs w:val="24"/>
                <w:lang w:val="en-US"/>
              </w:rPr>
            </w:pPr>
            <w:r>
              <w:rPr>
                <w:sz w:val="24"/>
                <w:szCs w:val="24"/>
                <w:lang w:val="en-US"/>
              </w:rPr>
              <w:t>230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170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895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61%</w:t>
            </w:r>
          </w:p>
        </w:tc>
      </w:tr>
      <w:tr w:rsidR="001D4B66" w:rsidRPr="001D4B66" w:rsidTr="001D4B66">
        <w:tc>
          <w:tcPr>
            <w:tcW w:w="1191" w:type="dxa"/>
          </w:tcPr>
          <w:p w:rsidR="001D4B66" w:rsidRPr="001D4B66" w:rsidRDefault="00550CA9" w:rsidP="001D4B66">
            <w:pPr>
              <w:pStyle w:val="Default"/>
              <w:rPr>
                <w:lang w:val="en-US"/>
              </w:rPr>
            </w:pPr>
            <w:r>
              <w:t>16:</w:t>
            </w:r>
            <w:r>
              <w:rPr>
                <w:lang w:val="en-US"/>
              </w:rPr>
              <w:t>48</w:t>
            </w:r>
            <w:r w:rsidR="001D4B66" w:rsidRPr="001D4B66">
              <w:t xml:space="preserve">:01 </w:t>
            </w:r>
          </w:p>
        </w:tc>
        <w:tc>
          <w:tcPr>
            <w:tcW w:w="760" w:type="dxa"/>
          </w:tcPr>
          <w:p w:rsidR="001D4B66" w:rsidRPr="00550CA9" w:rsidRDefault="00550CA9" w:rsidP="001D4B66">
            <w:pPr>
              <w:widowControl/>
              <w:autoSpaceDE/>
              <w:autoSpaceDN/>
              <w:jc w:val="center"/>
              <w:rPr>
                <w:sz w:val="24"/>
                <w:szCs w:val="24"/>
                <w:lang w:val="en-US"/>
              </w:rPr>
            </w:pPr>
            <w:r>
              <w:rPr>
                <w:sz w:val="24"/>
                <w:szCs w:val="24"/>
                <w:lang w:val="en-US"/>
              </w:rPr>
              <w:t>350</w:t>
            </w:r>
          </w:p>
        </w:tc>
        <w:tc>
          <w:tcPr>
            <w:tcW w:w="709" w:type="dxa"/>
          </w:tcPr>
          <w:p w:rsidR="001D4B66" w:rsidRPr="00550CA9" w:rsidRDefault="00550CA9" w:rsidP="001D4B66">
            <w:pPr>
              <w:widowControl/>
              <w:autoSpaceDE/>
              <w:autoSpaceDN/>
              <w:jc w:val="center"/>
              <w:rPr>
                <w:sz w:val="24"/>
                <w:szCs w:val="24"/>
                <w:lang w:val="en-US"/>
              </w:rPr>
            </w:pPr>
            <w:r>
              <w:rPr>
                <w:sz w:val="24"/>
                <w:szCs w:val="24"/>
                <w:lang w:val="en-US"/>
              </w:rPr>
              <w:t>240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240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160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995</w:t>
            </w:r>
          </w:p>
        </w:tc>
        <w:tc>
          <w:tcPr>
            <w:tcW w:w="3087" w:type="dxa"/>
          </w:tcPr>
          <w:p w:rsidR="001D4B66" w:rsidRPr="001D4B66" w:rsidRDefault="00D94C2D" w:rsidP="001D4B66">
            <w:pPr>
              <w:widowControl/>
              <w:autoSpaceDE/>
              <w:autoSpaceDN/>
              <w:jc w:val="center"/>
              <w:rPr>
                <w:sz w:val="24"/>
                <w:szCs w:val="24"/>
                <w:lang w:val="en-US"/>
              </w:rPr>
            </w:pPr>
            <w:r>
              <w:rPr>
                <w:sz w:val="24"/>
                <w:szCs w:val="24"/>
                <w:lang w:val="en-US"/>
              </w:rPr>
              <w:t>68%</w:t>
            </w:r>
          </w:p>
        </w:tc>
      </w:tr>
      <w:tr w:rsidR="001D4B66" w:rsidRPr="001D4B66" w:rsidTr="001D4B66">
        <w:tc>
          <w:tcPr>
            <w:tcW w:w="1191" w:type="dxa"/>
          </w:tcPr>
          <w:p w:rsidR="001D4B66" w:rsidRPr="001D4B66" w:rsidRDefault="00550CA9" w:rsidP="001D4B66">
            <w:pPr>
              <w:pStyle w:val="Default"/>
              <w:rPr>
                <w:lang w:val="en-US"/>
              </w:rPr>
            </w:pPr>
            <w:r>
              <w:t>16:</w:t>
            </w:r>
            <w:r>
              <w:rPr>
                <w:lang w:val="en-US"/>
              </w:rPr>
              <w:t>50</w:t>
            </w:r>
            <w:r w:rsidR="001D4B66" w:rsidRPr="001D4B66">
              <w:t xml:space="preserve">:41 </w:t>
            </w:r>
          </w:p>
        </w:tc>
        <w:tc>
          <w:tcPr>
            <w:tcW w:w="760" w:type="dxa"/>
          </w:tcPr>
          <w:p w:rsidR="001D4B66" w:rsidRPr="00550CA9" w:rsidRDefault="00550CA9" w:rsidP="001D4B66">
            <w:pPr>
              <w:widowControl/>
              <w:autoSpaceDE/>
              <w:autoSpaceDN/>
              <w:jc w:val="center"/>
              <w:rPr>
                <w:sz w:val="24"/>
                <w:szCs w:val="24"/>
                <w:lang w:val="en-US"/>
              </w:rPr>
            </w:pPr>
            <w:r>
              <w:rPr>
                <w:sz w:val="24"/>
                <w:szCs w:val="24"/>
                <w:lang w:val="en-US"/>
              </w:rPr>
              <w:t>370</w:t>
            </w:r>
          </w:p>
        </w:tc>
        <w:tc>
          <w:tcPr>
            <w:tcW w:w="709" w:type="dxa"/>
          </w:tcPr>
          <w:p w:rsidR="001D4B66" w:rsidRPr="00550CA9" w:rsidRDefault="00550CA9" w:rsidP="001D4B66">
            <w:pPr>
              <w:widowControl/>
              <w:autoSpaceDE/>
              <w:autoSpaceDN/>
              <w:jc w:val="center"/>
              <w:rPr>
                <w:sz w:val="24"/>
                <w:szCs w:val="24"/>
                <w:lang w:val="en-US"/>
              </w:rPr>
            </w:pPr>
            <w:r>
              <w:rPr>
                <w:sz w:val="24"/>
                <w:szCs w:val="24"/>
                <w:lang w:val="en-US"/>
              </w:rPr>
              <w:t>230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240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150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5</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995</w:t>
            </w:r>
          </w:p>
        </w:tc>
        <w:tc>
          <w:tcPr>
            <w:tcW w:w="3087" w:type="dxa"/>
          </w:tcPr>
          <w:p w:rsidR="001D4B66" w:rsidRPr="001D4B66" w:rsidRDefault="00D94C2D" w:rsidP="001D4B66">
            <w:pPr>
              <w:widowControl/>
              <w:autoSpaceDE/>
              <w:autoSpaceDN/>
              <w:jc w:val="center"/>
              <w:rPr>
                <w:sz w:val="24"/>
                <w:szCs w:val="24"/>
                <w:lang w:val="en-US"/>
              </w:rPr>
            </w:pPr>
            <w:r>
              <w:rPr>
                <w:sz w:val="24"/>
                <w:szCs w:val="24"/>
                <w:lang w:val="en-US"/>
              </w:rPr>
              <w:t>68%</w:t>
            </w:r>
          </w:p>
        </w:tc>
      </w:tr>
      <w:tr w:rsidR="001D4B66" w:rsidRPr="001D4B66" w:rsidTr="001D4B66">
        <w:tc>
          <w:tcPr>
            <w:tcW w:w="1191" w:type="dxa"/>
          </w:tcPr>
          <w:p w:rsidR="001D4B66" w:rsidRPr="001D4B66" w:rsidRDefault="00550CA9" w:rsidP="001D4B66">
            <w:pPr>
              <w:pStyle w:val="Default"/>
              <w:rPr>
                <w:lang w:val="en-US"/>
              </w:rPr>
            </w:pPr>
            <w:r>
              <w:t>16:</w:t>
            </w:r>
            <w:r>
              <w:rPr>
                <w:lang w:val="en-US"/>
              </w:rPr>
              <w:t>53</w:t>
            </w:r>
            <w:r w:rsidR="001D4B66" w:rsidRPr="001D4B66">
              <w:t xml:space="preserve">:21 </w:t>
            </w:r>
          </w:p>
        </w:tc>
        <w:tc>
          <w:tcPr>
            <w:tcW w:w="760" w:type="dxa"/>
          </w:tcPr>
          <w:p w:rsidR="001D4B66" w:rsidRPr="00550CA9" w:rsidRDefault="00550CA9" w:rsidP="001D4B66">
            <w:pPr>
              <w:widowControl/>
              <w:autoSpaceDE/>
              <w:autoSpaceDN/>
              <w:jc w:val="center"/>
              <w:rPr>
                <w:sz w:val="24"/>
                <w:szCs w:val="24"/>
                <w:lang w:val="en-US"/>
              </w:rPr>
            </w:pPr>
            <w:r>
              <w:rPr>
                <w:sz w:val="24"/>
                <w:szCs w:val="24"/>
                <w:lang w:val="en-US"/>
              </w:rPr>
              <w:t>400</w:t>
            </w:r>
          </w:p>
        </w:tc>
        <w:tc>
          <w:tcPr>
            <w:tcW w:w="709" w:type="dxa"/>
          </w:tcPr>
          <w:p w:rsidR="001D4B66" w:rsidRPr="00550CA9" w:rsidRDefault="00550CA9" w:rsidP="001D4B66">
            <w:pPr>
              <w:widowControl/>
              <w:autoSpaceDE/>
              <w:autoSpaceDN/>
              <w:jc w:val="center"/>
              <w:rPr>
                <w:sz w:val="24"/>
                <w:szCs w:val="24"/>
                <w:lang w:val="en-US"/>
              </w:rPr>
            </w:pPr>
            <w:r>
              <w:rPr>
                <w:sz w:val="24"/>
                <w:szCs w:val="24"/>
                <w:lang w:val="en-US"/>
              </w:rPr>
              <w:t>240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240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110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10</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1000</w:t>
            </w:r>
          </w:p>
        </w:tc>
        <w:tc>
          <w:tcPr>
            <w:tcW w:w="3087" w:type="dxa"/>
          </w:tcPr>
          <w:p w:rsidR="001D4B66" w:rsidRPr="001D4B66" w:rsidRDefault="00D94C2D" w:rsidP="001D4B66">
            <w:pPr>
              <w:widowControl/>
              <w:autoSpaceDE/>
              <w:autoSpaceDN/>
              <w:jc w:val="center"/>
              <w:rPr>
                <w:sz w:val="24"/>
                <w:szCs w:val="24"/>
                <w:lang w:val="en-US"/>
              </w:rPr>
            </w:pPr>
            <w:r>
              <w:rPr>
                <w:sz w:val="24"/>
                <w:szCs w:val="24"/>
                <w:lang w:val="en-US"/>
              </w:rPr>
              <w:t>68%</w:t>
            </w:r>
          </w:p>
        </w:tc>
      </w:tr>
      <w:tr w:rsidR="001D4B66" w:rsidRPr="001D4B66" w:rsidTr="001D4B66">
        <w:tc>
          <w:tcPr>
            <w:tcW w:w="1191" w:type="dxa"/>
          </w:tcPr>
          <w:p w:rsidR="001D4B66" w:rsidRPr="001D4B66" w:rsidRDefault="00550CA9" w:rsidP="001D4B66">
            <w:pPr>
              <w:pStyle w:val="Default"/>
              <w:rPr>
                <w:lang w:val="en-US"/>
              </w:rPr>
            </w:pPr>
            <w:r>
              <w:t>16:</w:t>
            </w:r>
            <w:r>
              <w:rPr>
                <w:lang w:val="en-US"/>
              </w:rPr>
              <w:t>56</w:t>
            </w:r>
            <w:r w:rsidR="001D4B66" w:rsidRPr="001D4B66">
              <w:t xml:space="preserve">:01 </w:t>
            </w:r>
          </w:p>
        </w:tc>
        <w:tc>
          <w:tcPr>
            <w:tcW w:w="760" w:type="dxa"/>
          </w:tcPr>
          <w:p w:rsidR="001D4B66" w:rsidRPr="00550CA9" w:rsidRDefault="00550CA9" w:rsidP="001D4B66">
            <w:pPr>
              <w:widowControl/>
              <w:autoSpaceDE/>
              <w:autoSpaceDN/>
              <w:jc w:val="center"/>
              <w:rPr>
                <w:sz w:val="24"/>
                <w:szCs w:val="24"/>
                <w:lang w:val="en-US"/>
              </w:rPr>
            </w:pPr>
            <w:r>
              <w:rPr>
                <w:sz w:val="24"/>
                <w:szCs w:val="24"/>
                <w:lang w:val="en-US"/>
              </w:rPr>
              <w:t>450</w:t>
            </w:r>
          </w:p>
        </w:tc>
        <w:tc>
          <w:tcPr>
            <w:tcW w:w="709" w:type="dxa"/>
          </w:tcPr>
          <w:p w:rsidR="001D4B66" w:rsidRPr="00550CA9" w:rsidRDefault="00550CA9" w:rsidP="001D4B66">
            <w:pPr>
              <w:widowControl/>
              <w:autoSpaceDE/>
              <w:autoSpaceDN/>
              <w:jc w:val="center"/>
              <w:rPr>
                <w:sz w:val="24"/>
                <w:szCs w:val="24"/>
                <w:lang w:val="en-US"/>
              </w:rPr>
            </w:pPr>
            <w:r>
              <w:rPr>
                <w:sz w:val="24"/>
                <w:szCs w:val="24"/>
                <w:lang w:val="en-US"/>
              </w:rPr>
              <w:t>280</w:t>
            </w:r>
          </w:p>
        </w:tc>
        <w:tc>
          <w:tcPr>
            <w:tcW w:w="709" w:type="dxa"/>
          </w:tcPr>
          <w:p w:rsidR="001D4B66" w:rsidRPr="00D94C2D" w:rsidRDefault="00D94C2D" w:rsidP="001D4B66">
            <w:pPr>
              <w:widowControl/>
              <w:autoSpaceDE/>
              <w:autoSpaceDN/>
              <w:jc w:val="center"/>
              <w:rPr>
                <w:sz w:val="24"/>
                <w:szCs w:val="24"/>
                <w:lang w:val="en-US"/>
              </w:rPr>
            </w:pPr>
            <w:r>
              <w:rPr>
                <w:sz w:val="24"/>
                <w:szCs w:val="24"/>
                <w:lang w:val="en-US"/>
              </w:rPr>
              <w:t>240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70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20</w:t>
            </w:r>
          </w:p>
        </w:tc>
        <w:tc>
          <w:tcPr>
            <w:tcW w:w="1166" w:type="dxa"/>
          </w:tcPr>
          <w:p w:rsidR="001D4B66" w:rsidRPr="001D4B66" w:rsidRDefault="00D94C2D" w:rsidP="00D94C2D">
            <w:pPr>
              <w:widowControl/>
              <w:autoSpaceDE/>
              <w:autoSpaceDN/>
              <w:jc w:val="center"/>
              <w:rPr>
                <w:sz w:val="24"/>
                <w:szCs w:val="24"/>
                <w:lang w:val="en-US"/>
              </w:rPr>
            </w:pPr>
            <w:r>
              <w:rPr>
                <w:sz w:val="24"/>
                <w:szCs w:val="24"/>
                <w:lang w:val="en-US"/>
              </w:rPr>
              <w:t>1060</w:t>
            </w:r>
          </w:p>
        </w:tc>
        <w:tc>
          <w:tcPr>
            <w:tcW w:w="3087" w:type="dxa"/>
          </w:tcPr>
          <w:p w:rsidR="001D4B66" w:rsidRPr="001D4B66" w:rsidRDefault="00D94C2D" w:rsidP="001D4B66">
            <w:pPr>
              <w:widowControl/>
              <w:autoSpaceDE/>
              <w:autoSpaceDN/>
              <w:jc w:val="center"/>
              <w:rPr>
                <w:sz w:val="24"/>
                <w:szCs w:val="24"/>
                <w:lang w:val="en-US"/>
              </w:rPr>
            </w:pPr>
            <w:r>
              <w:rPr>
                <w:sz w:val="24"/>
                <w:szCs w:val="24"/>
                <w:lang w:val="en-US"/>
              </w:rPr>
              <w:t>72%</w:t>
            </w:r>
          </w:p>
        </w:tc>
      </w:tr>
      <w:tr w:rsidR="001D4B66" w:rsidRPr="001D4B66" w:rsidTr="001D4B66">
        <w:tc>
          <w:tcPr>
            <w:tcW w:w="1191" w:type="dxa"/>
          </w:tcPr>
          <w:p w:rsidR="001D4B66" w:rsidRPr="001D4B66" w:rsidRDefault="00550CA9" w:rsidP="001D4B66">
            <w:pPr>
              <w:pStyle w:val="Default"/>
              <w:rPr>
                <w:lang w:val="en-US"/>
              </w:rPr>
            </w:pPr>
            <w:r>
              <w:t>16:</w:t>
            </w:r>
            <w:r>
              <w:rPr>
                <w:lang w:val="en-US"/>
              </w:rPr>
              <w:t>58</w:t>
            </w:r>
            <w:r w:rsidR="001D4B66" w:rsidRPr="001D4B66">
              <w:t xml:space="preserve">:41 </w:t>
            </w:r>
          </w:p>
        </w:tc>
        <w:tc>
          <w:tcPr>
            <w:tcW w:w="760" w:type="dxa"/>
          </w:tcPr>
          <w:p w:rsidR="001D4B66" w:rsidRPr="00550CA9" w:rsidRDefault="00550CA9" w:rsidP="001D4B66">
            <w:pPr>
              <w:widowControl/>
              <w:autoSpaceDE/>
              <w:autoSpaceDN/>
              <w:jc w:val="center"/>
              <w:rPr>
                <w:sz w:val="24"/>
                <w:szCs w:val="24"/>
                <w:lang w:val="en-US"/>
              </w:rPr>
            </w:pPr>
            <w:r>
              <w:rPr>
                <w:sz w:val="24"/>
                <w:szCs w:val="24"/>
                <w:lang w:val="en-US"/>
              </w:rPr>
              <w:t>430</w:t>
            </w:r>
          </w:p>
        </w:tc>
        <w:tc>
          <w:tcPr>
            <w:tcW w:w="709" w:type="dxa"/>
          </w:tcPr>
          <w:p w:rsidR="001D4B66" w:rsidRPr="00550CA9" w:rsidRDefault="00550CA9" w:rsidP="001D4B66">
            <w:pPr>
              <w:widowControl/>
              <w:autoSpaceDE/>
              <w:autoSpaceDN/>
              <w:jc w:val="center"/>
              <w:rPr>
                <w:sz w:val="24"/>
                <w:szCs w:val="24"/>
                <w:lang w:val="en-US"/>
              </w:rPr>
            </w:pPr>
            <w:r>
              <w:rPr>
                <w:sz w:val="24"/>
                <w:szCs w:val="24"/>
                <w:lang w:val="en-US"/>
              </w:rPr>
              <w:t>290</w:t>
            </w:r>
          </w:p>
        </w:tc>
        <w:tc>
          <w:tcPr>
            <w:tcW w:w="709" w:type="dxa"/>
          </w:tcPr>
          <w:p w:rsidR="001D4B66" w:rsidRPr="00D94C2D" w:rsidRDefault="00D94C2D" w:rsidP="001D4B66">
            <w:pPr>
              <w:widowControl/>
              <w:autoSpaceDE/>
              <w:autoSpaceDN/>
              <w:jc w:val="center"/>
              <w:rPr>
                <w:sz w:val="24"/>
                <w:szCs w:val="24"/>
                <w:lang w:val="en-US"/>
              </w:rPr>
            </w:pPr>
            <w:r>
              <w:rPr>
                <w:sz w:val="24"/>
                <w:szCs w:val="24"/>
                <w:lang w:val="en-US"/>
              </w:rPr>
              <w:t>240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50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30</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1040</w:t>
            </w:r>
          </w:p>
        </w:tc>
        <w:tc>
          <w:tcPr>
            <w:tcW w:w="3087" w:type="dxa"/>
          </w:tcPr>
          <w:p w:rsidR="001D4B66" w:rsidRPr="001D4B66" w:rsidRDefault="00D94C2D" w:rsidP="001D4B66">
            <w:pPr>
              <w:widowControl/>
              <w:autoSpaceDE/>
              <w:autoSpaceDN/>
              <w:jc w:val="center"/>
              <w:rPr>
                <w:sz w:val="24"/>
                <w:szCs w:val="24"/>
                <w:lang w:val="en-US"/>
              </w:rPr>
            </w:pPr>
            <w:r>
              <w:rPr>
                <w:sz w:val="24"/>
                <w:szCs w:val="24"/>
                <w:lang w:val="en-US"/>
              </w:rPr>
              <w:t>71%</w:t>
            </w:r>
          </w:p>
        </w:tc>
      </w:tr>
      <w:tr w:rsidR="001D4B66" w:rsidRPr="001D4B66" w:rsidTr="001D4B66">
        <w:tc>
          <w:tcPr>
            <w:tcW w:w="1191" w:type="dxa"/>
          </w:tcPr>
          <w:p w:rsidR="001D4B66" w:rsidRPr="001D4B66" w:rsidRDefault="001D4B66" w:rsidP="00550CA9">
            <w:pPr>
              <w:pStyle w:val="Default"/>
              <w:rPr>
                <w:lang w:val="en-US"/>
              </w:rPr>
            </w:pPr>
            <w:r w:rsidRPr="001D4B66">
              <w:t>1</w:t>
            </w:r>
            <w:r w:rsidR="00550CA9">
              <w:rPr>
                <w:lang w:val="en-US"/>
              </w:rPr>
              <w:t>7</w:t>
            </w:r>
            <w:r w:rsidR="00550CA9">
              <w:t>:</w:t>
            </w:r>
            <w:r w:rsidR="00550CA9">
              <w:rPr>
                <w:lang w:val="en-US"/>
              </w:rPr>
              <w:t>01</w:t>
            </w:r>
            <w:r w:rsidRPr="001D4B66">
              <w:t xml:space="preserve">:21 </w:t>
            </w:r>
          </w:p>
        </w:tc>
        <w:tc>
          <w:tcPr>
            <w:tcW w:w="760" w:type="dxa"/>
          </w:tcPr>
          <w:p w:rsidR="001D4B66" w:rsidRPr="00550CA9" w:rsidRDefault="00550CA9" w:rsidP="001D4B66">
            <w:pPr>
              <w:widowControl/>
              <w:autoSpaceDE/>
              <w:autoSpaceDN/>
              <w:jc w:val="center"/>
              <w:rPr>
                <w:sz w:val="24"/>
                <w:szCs w:val="24"/>
                <w:lang w:val="en-US"/>
              </w:rPr>
            </w:pPr>
            <w:r>
              <w:rPr>
                <w:sz w:val="24"/>
                <w:szCs w:val="24"/>
                <w:lang w:val="en-US"/>
              </w:rPr>
              <w:t>435</w:t>
            </w:r>
          </w:p>
        </w:tc>
        <w:tc>
          <w:tcPr>
            <w:tcW w:w="709" w:type="dxa"/>
          </w:tcPr>
          <w:p w:rsidR="001D4B66" w:rsidRPr="00550CA9" w:rsidRDefault="00550CA9" w:rsidP="001D4B66">
            <w:pPr>
              <w:widowControl/>
              <w:autoSpaceDE/>
              <w:autoSpaceDN/>
              <w:jc w:val="center"/>
              <w:rPr>
                <w:sz w:val="24"/>
                <w:szCs w:val="24"/>
                <w:lang w:val="en-US"/>
              </w:rPr>
            </w:pPr>
            <w:r>
              <w:rPr>
                <w:sz w:val="24"/>
                <w:szCs w:val="24"/>
                <w:lang w:val="en-US"/>
              </w:rPr>
              <w:t>280</w:t>
            </w:r>
          </w:p>
        </w:tc>
        <w:tc>
          <w:tcPr>
            <w:tcW w:w="709" w:type="dxa"/>
          </w:tcPr>
          <w:p w:rsidR="001D4B66" w:rsidRPr="00D94C2D" w:rsidRDefault="00D94C2D" w:rsidP="001D4B66">
            <w:pPr>
              <w:widowControl/>
              <w:autoSpaceDE/>
              <w:autoSpaceDN/>
              <w:jc w:val="center"/>
              <w:rPr>
                <w:sz w:val="24"/>
                <w:szCs w:val="24"/>
                <w:lang w:val="en-US"/>
              </w:rPr>
            </w:pPr>
            <w:r>
              <w:rPr>
                <w:sz w:val="24"/>
                <w:szCs w:val="24"/>
                <w:lang w:val="en-US"/>
              </w:rPr>
              <w:t>240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50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40</w:t>
            </w:r>
          </w:p>
        </w:tc>
        <w:tc>
          <w:tcPr>
            <w:tcW w:w="1166" w:type="dxa"/>
          </w:tcPr>
          <w:p w:rsidR="001D4B66" w:rsidRPr="001D4B66" w:rsidRDefault="00D94C2D" w:rsidP="00D94C2D">
            <w:pPr>
              <w:widowControl/>
              <w:autoSpaceDE/>
              <w:autoSpaceDN/>
              <w:jc w:val="center"/>
              <w:rPr>
                <w:sz w:val="24"/>
                <w:szCs w:val="24"/>
                <w:lang w:val="en-US"/>
              </w:rPr>
            </w:pPr>
            <w:r>
              <w:rPr>
                <w:sz w:val="24"/>
                <w:szCs w:val="24"/>
                <w:lang w:val="en-US"/>
              </w:rPr>
              <w:t>1045</w:t>
            </w:r>
          </w:p>
        </w:tc>
        <w:tc>
          <w:tcPr>
            <w:tcW w:w="3087" w:type="dxa"/>
          </w:tcPr>
          <w:p w:rsidR="001D4B66" w:rsidRPr="001D4B66" w:rsidRDefault="00D94C2D" w:rsidP="001D4B66">
            <w:pPr>
              <w:widowControl/>
              <w:autoSpaceDE/>
              <w:autoSpaceDN/>
              <w:jc w:val="center"/>
              <w:rPr>
                <w:sz w:val="24"/>
                <w:szCs w:val="24"/>
                <w:lang w:val="en-US"/>
              </w:rPr>
            </w:pPr>
            <w:r>
              <w:rPr>
                <w:sz w:val="24"/>
                <w:szCs w:val="24"/>
                <w:lang w:val="en-US"/>
              </w:rPr>
              <w:t>71%</w:t>
            </w:r>
          </w:p>
        </w:tc>
      </w:tr>
      <w:tr w:rsidR="001D4B66" w:rsidRPr="001D4B66" w:rsidTr="001D4B66">
        <w:tc>
          <w:tcPr>
            <w:tcW w:w="1191" w:type="dxa"/>
          </w:tcPr>
          <w:p w:rsidR="001D4B66" w:rsidRPr="001D4B66" w:rsidRDefault="00550CA9" w:rsidP="001D4B66">
            <w:pPr>
              <w:pStyle w:val="Default"/>
              <w:rPr>
                <w:lang w:val="en-US"/>
              </w:rPr>
            </w:pPr>
            <w:r>
              <w:t>1</w:t>
            </w:r>
            <w:r>
              <w:rPr>
                <w:lang w:val="en-US"/>
              </w:rPr>
              <w:t>7</w:t>
            </w:r>
            <w:r>
              <w:t>:</w:t>
            </w:r>
            <w:r>
              <w:rPr>
                <w:lang w:val="en-US"/>
              </w:rPr>
              <w:t>04</w:t>
            </w:r>
            <w:r w:rsidR="001D4B66" w:rsidRPr="001D4B66">
              <w:t xml:space="preserve">:01 </w:t>
            </w:r>
          </w:p>
        </w:tc>
        <w:tc>
          <w:tcPr>
            <w:tcW w:w="760" w:type="dxa"/>
          </w:tcPr>
          <w:p w:rsidR="001D4B66" w:rsidRPr="00550CA9" w:rsidRDefault="00550CA9" w:rsidP="001D4B66">
            <w:pPr>
              <w:widowControl/>
              <w:autoSpaceDE/>
              <w:autoSpaceDN/>
              <w:jc w:val="center"/>
              <w:rPr>
                <w:sz w:val="24"/>
                <w:szCs w:val="24"/>
                <w:lang w:val="en-US"/>
              </w:rPr>
            </w:pPr>
            <w:r>
              <w:rPr>
                <w:sz w:val="24"/>
                <w:szCs w:val="24"/>
                <w:lang w:val="en-US"/>
              </w:rPr>
              <w:t>450</w:t>
            </w:r>
          </w:p>
        </w:tc>
        <w:tc>
          <w:tcPr>
            <w:tcW w:w="709" w:type="dxa"/>
          </w:tcPr>
          <w:p w:rsidR="001D4B66" w:rsidRPr="00550CA9" w:rsidRDefault="00550CA9" w:rsidP="001D4B66">
            <w:pPr>
              <w:widowControl/>
              <w:autoSpaceDE/>
              <w:autoSpaceDN/>
              <w:jc w:val="center"/>
              <w:rPr>
                <w:sz w:val="24"/>
                <w:szCs w:val="24"/>
                <w:lang w:val="en-US"/>
              </w:rPr>
            </w:pPr>
            <w:r>
              <w:rPr>
                <w:sz w:val="24"/>
                <w:szCs w:val="24"/>
                <w:lang w:val="en-US"/>
              </w:rPr>
              <w:t>250</w:t>
            </w:r>
          </w:p>
        </w:tc>
        <w:tc>
          <w:tcPr>
            <w:tcW w:w="709" w:type="dxa"/>
          </w:tcPr>
          <w:p w:rsidR="001D4B66" w:rsidRPr="00D94C2D" w:rsidRDefault="00D94C2D" w:rsidP="001D4B66">
            <w:pPr>
              <w:widowControl/>
              <w:autoSpaceDE/>
              <w:autoSpaceDN/>
              <w:jc w:val="center"/>
              <w:rPr>
                <w:sz w:val="24"/>
                <w:szCs w:val="24"/>
                <w:lang w:val="en-US"/>
              </w:rPr>
            </w:pPr>
            <w:r>
              <w:rPr>
                <w:sz w:val="24"/>
                <w:szCs w:val="24"/>
                <w:lang w:val="en-US"/>
              </w:rPr>
              <w:t>240</w:t>
            </w:r>
          </w:p>
        </w:tc>
        <w:tc>
          <w:tcPr>
            <w:tcW w:w="708" w:type="dxa"/>
          </w:tcPr>
          <w:p w:rsidR="001D4B66" w:rsidRPr="001D4B66" w:rsidRDefault="00D94C2D" w:rsidP="001D4B66">
            <w:pPr>
              <w:widowControl/>
              <w:autoSpaceDE/>
              <w:autoSpaceDN/>
              <w:jc w:val="center"/>
              <w:rPr>
                <w:sz w:val="24"/>
                <w:szCs w:val="24"/>
                <w:lang w:val="en-US"/>
              </w:rPr>
            </w:pPr>
            <w:r>
              <w:rPr>
                <w:sz w:val="24"/>
                <w:szCs w:val="24"/>
                <w:lang w:val="en-US"/>
              </w:rPr>
              <w:t>50</w:t>
            </w:r>
          </w:p>
        </w:tc>
        <w:tc>
          <w:tcPr>
            <w:tcW w:w="709" w:type="dxa"/>
          </w:tcPr>
          <w:p w:rsidR="001D4B66" w:rsidRPr="001D4B66" w:rsidRDefault="00D94C2D" w:rsidP="001D4B66">
            <w:pPr>
              <w:widowControl/>
              <w:autoSpaceDE/>
              <w:autoSpaceDN/>
              <w:jc w:val="center"/>
              <w:rPr>
                <w:sz w:val="24"/>
                <w:szCs w:val="24"/>
                <w:lang w:val="en-US"/>
              </w:rPr>
            </w:pPr>
            <w:r>
              <w:rPr>
                <w:sz w:val="24"/>
                <w:szCs w:val="24"/>
                <w:lang w:val="en-US"/>
              </w:rPr>
              <w:t>60</w:t>
            </w:r>
          </w:p>
        </w:tc>
        <w:tc>
          <w:tcPr>
            <w:tcW w:w="1166" w:type="dxa"/>
          </w:tcPr>
          <w:p w:rsidR="001D4B66" w:rsidRPr="001D4B66" w:rsidRDefault="00D94C2D" w:rsidP="001D4B66">
            <w:pPr>
              <w:widowControl/>
              <w:autoSpaceDE/>
              <w:autoSpaceDN/>
              <w:jc w:val="center"/>
              <w:rPr>
                <w:sz w:val="24"/>
                <w:szCs w:val="24"/>
                <w:lang w:val="en-US"/>
              </w:rPr>
            </w:pPr>
            <w:r>
              <w:rPr>
                <w:sz w:val="24"/>
                <w:szCs w:val="24"/>
                <w:lang w:val="en-US"/>
              </w:rPr>
              <w:t>1050</w:t>
            </w:r>
          </w:p>
        </w:tc>
        <w:tc>
          <w:tcPr>
            <w:tcW w:w="3087" w:type="dxa"/>
          </w:tcPr>
          <w:p w:rsidR="001D4B66" w:rsidRPr="001D4B66" w:rsidRDefault="00D94C2D" w:rsidP="001D4B66">
            <w:pPr>
              <w:widowControl/>
              <w:autoSpaceDE/>
              <w:autoSpaceDN/>
              <w:jc w:val="center"/>
              <w:rPr>
                <w:sz w:val="24"/>
                <w:szCs w:val="24"/>
                <w:lang w:val="en-US"/>
              </w:rPr>
            </w:pPr>
            <w:r>
              <w:rPr>
                <w:sz w:val="24"/>
                <w:szCs w:val="24"/>
                <w:lang w:val="en-US"/>
              </w:rPr>
              <w:t>72%</w:t>
            </w:r>
          </w:p>
        </w:tc>
      </w:tr>
      <w:tr w:rsidR="001D4B66" w:rsidRPr="001D4B66" w:rsidTr="001D4B66">
        <w:tc>
          <w:tcPr>
            <w:tcW w:w="1191" w:type="dxa"/>
          </w:tcPr>
          <w:p w:rsidR="001D4B66" w:rsidRPr="001D4B66" w:rsidRDefault="00550CA9" w:rsidP="001D4B66">
            <w:pPr>
              <w:pStyle w:val="Default"/>
              <w:rPr>
                <w:lang w:val="en-US"/>
              </w:rPr>
            </w:pPr>
            <w:r>
              <w:t>1</w:t>
            </w:r>
            <w:r>
              <w:rPr>
                <w:lang w:val="en-US"/>
              </w:rPr>
              <w:t>7</w:t>
            </w:r>
            <w:r>
              <w:t>:</w:t>
            </w:r>
            <w:r>
              <w:rPr>
                <w:lang w:val="en-US"/>
              </w:rPr>
              <w:t>06</w:t>
            </w:r>
            <w:r w:rsidR="001D4B66" w:rsidRPr="001D4B66">
              <w:t xml:space="preserve">:41 </w:t>
            </w:r>
          </w:p>
        </w:tc>
        <w:tc>
          <w:tcPr>
            <w:tcW w:w="760" w:type="dxa"/>
          </w:tcPr>
          <w:p w:rsidR="001D4B66" w:rsidRPr="00DF1179" w:rsidRDefault="00DF1179" w:rsidP="001D4B66">
            <w:pPr>
              <w:widowControl/>
              <w:autoSpaceDE/>
              <w:autoSpaceDN/>
              <w:jc w:val="center"/>
              <w:rPr>
                <w:sz w:val="24"/>
                <w:szCs w:val="24"/>
                <w:lang w:val="en-US"/>
              </w:rPr>
            </w:pPr>
            <w:r>
              <w:rPr>
                <w:sz w:val="24"/>
                <w:szCs w:val="24"/>
                <w:lang w:val="en-US"/>
              </w:rPr>
              <w:t>450</w:t>
            </w:r>
          </w:p>
        </w:tc>
        <w:tc>
          <w:tcPr>
            <w:tcW w:w="709" w:type="dxa"/>
          </w:tcPr>
          <w:p w:rsidR="001D4B66" w:rsidRPr="00DF1179" w:rsidRDefault="00DF1179" w:rsidP="001D4B66">
            <w:pPr>
              <w:widowControl/>
              <w:autoSpaceDE/>
              <w:autoSpaceDN/>
              <w:jc w:val="center"/>
              <w:rPr>
                <w:sz w:val="24"/>
                <w:szCs w:val="24"/>
                <w:lang w:val="en-US"/>
              </w:rPr>
            </w:pPr>
            <w:r>
              <w:rPr>
                <w:sz w:val="24"/>
                <w:szCs w:val="24"/>
                <w:lang w:val="en-US"/>
              </w:rPr>
              <w:t>235</w:t>
            </w:r>
          </w:p>
        </w:tc>
        <w:tc>
          <w:tcPr>
            <w:tcW w:w="709" w:type="dxa"/>
          </w:tcPr>
          <w:p w:rsidR="001D4B66" w:rsidRPr="00DF1179" w:rsidRDefault="00DF1179" w:rsidP="001D4B66">
            <w:pPr>
              <w:widowControl/>
              <w:autoSpaceDE/>
              <w:autoSpaceDN/>
              <w:jc w:val="center"/>
              <w:rPr>
                <w:sz w:val="24"/>
                <w:szCs w:val="24"/>
                <w:lang w:val="en-US"/>
              </w:rPr>
            </w:pPr>
            <w:r>
              <w:rPr>
                <w:sz w:val="24"/>
                <w:szCs w:val="24"/>
                <w:lang w:val="en-US"/>
              </w:rPr>
              <w:t>240</w:t>
            </w:r>
          </w:p>
        </w:tc>
        <w:tc>
          <w:tcPr>
            <w:tcW w:w="708" w:type="dxa"/>
          </w:tcPr>
          <w:p w:rsidR="001D4B66" w:rsidRPr="001D4B66" w:rsidRDefault="00DF1179" w:rsidP="001D4B66">
            <w:pPr>
              <w:widowControl/>
              <w:autoSpaceDE/>
              <w:autoSpaceDN/>
              <w:jc w:val="center"/>
              <w:rPr>
                <w:sz w:val="24"/>
                <w:szCs w:val="24"/>
                <w:lang w:val="en-US"/>
              </w:rPr>
            </w:pPr>
            <w:r>
              <w:rPr>
                <w:sz w:val="24"/>
                <w:szCs w:val="24"/>
                <w:lang w:val="en-US"/>
              </w:rPr>
              <w:t>40</w:t>
            </w:r>
          </w:p>
        </w:tc>
        <w:tc>
          <w:tcPr>
            <w:tcW w:w="709" w:type="dxa"/>
          </w:tcPr>
          <w:p w:rsidR="001D4B66" w:rsidRPr="001D4B66" w:rsidRDefault="00DF1179" w:rsidP="001D4B66">
            <w:pPr>
              <w:widowControl/>
              <w:autoSpaceDE/>
              <w:autoSpaceDN/>
              <w:jc w:val="center"/>
              <w:rPr>
                <w:sz w:val="24"/>
                <w:szCs w:val="24"/>
                <w:lang w:val="en-US"/>
              </w:rPr>
            </w:pPr>
            <w:r>
              <w:rPr>
                <w:sz w:val="24"/>
                <w:szCs w:val="24"/>
                <w:lang w:val="en-US"/>
              </w:rPr>
              <w:t>80</w:t>
            </w:r>
          </w:p>
        </w:tc>
        <w:tc>
          <w:tcPr>
            <w:tcW w:w="1166" w:type="dxa"/>
          </w:tcPr>
          <w:p w:rsidR="001D4B66" w:rsidRPr="001D4B66" w:rsidRDefault="00DF1179" w:rsidP="001D4B66">
            <w:pPr>
              <w:widowControl/>
              <w:autoSpaceDE/>
              <w:autoSpaceDN/>
              <w:jc w:val="center"/>
              <w:rPr>
                <w:sz w:val="24"/>
                <w:szCs w:val="24"/>
                <w:lang w:val="en-US"/>
              </w:rPr>
            </w:pPr>
            <w:r>
              <w:rPr>
                <w:sz w:val="24"/>
                <w:szCs w:val="24"/>
                <w:lang w:val="en-US"/>
              </w:rPr>
              <w:t>1045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71%</w:t>
            </w:r>
          </w:p>
        </w:tc>
      </w:tr>
      <w:tr w:rsidR="001D4B66" w:rsidRPr="001D4B66" w:rsidTr="001D4B66">
        <w:tc>
          <w:tcPr>
            <w:tcW w:w="1191" w:type="dxa"/>
          </w:tcPr>
          <w:p w:rsidR="001D4B66" w:rsidRPr="001D4B66" w:rsidRDefault="00550CA9" w:rsidP="001D4B66">
            <w:pPr>
              <w:pStyle w:val="Default"/>
              <w:rPr>
                <w:lang w:val="en-US"/>
              </w:rPr>
            </w:pPr>
            <w:r>
              <w:t>1</w:t>
            </w:r>
            <w:r>
              <w:rPr>
                <w:lang w:val="en-US"/>
              </w:rPr>
              <w:t>7</w:t>
            </w:r>
            <w:r>
              <w:t>:</w:t>
            </w:r>
            <w:r>
              <w:rPr>
                <w:lang w:val="en-US"/>
              </w:rPr>
              <w:t>09</w:t>
            </w:r>
            <w:r w:rsidR="001D4B66" w:rsidRPr="001D4B66">
              <w:t xml:space="preserve">:21 </w:t>
            </w:r>
          </w:p>
        </w:tc>
        <w:tc>
          <w:tcPr>
            <w:tcW w:w="760" w:type="dxa"/>
          </w:tcPr>
          <w:p w:rsidR="001D4B66" w:rsidRPr="00DF1179" w:rsidRDefault="00DF1179" w:rsidP="001D4B66">
            <w:pPr>
              <w:widowControl/>
              <w:autoSpaceDE/>
              <w:autoSpaceDN/>
              <w:jc w:val="center"/>
              <w:rPr>
                <w:sz w:val="24"/>
                <w:szCs w:val="24"/>
                <w:lang w:val="en-US"/>
              </w:rPr>
            </w:pPr>
            <w:r>
              <w:rPr>
                <w:sz w:val="24"/>
                <w:szCs w:val="24"/>
                <w:lang w:val="en-US"/>
              </w:rPr>
              <w:t>450</w:t>
            </w:r>
          </w:p>
        </w:tc>
        <w:tc>
          <w:tcPr>
            <w:tcW w:w="709" w:type="dxa"/>
          </w:tcPr>
          <w:p w:rsidR="001D4B66" w:rsidRPr="00DF1179" w:rsidRDefault="00DF1179" w:rsidP="001D4B66">
            <w:pPr>
              <w:widowControl/>
              <w:autoSpaceDE/>
              <w:autoSpaceDN/>
              <w:jc w:val="center"/>
              <w:rPr>
                <w:sz w:val="24"/>
                <w:szCs w:val="24"/>
                <w:lang w:val="en-US"/>
              </w:rPr>
            </w:pPr>
            <w:r>
              <w:rPr>
                <w:sz w:val="24"/>
                <w:szCs w:val="24"/>
                <w:lang w:val="en-US"/>
              </w:rPr>
              <w:t>225</w:t>
            </w:r>
          </w:p>
        </w:tc>
        <w:tc>
          <w:tcPr>
            <w:tcW w:w="709" w:type="dxa"/>
          </w:tcPr>
          <w:p w:rsidR="001D4B66" w:rsidRPr="00DF1179" w:rsidRDefault="00DF1179" w:rsidP="001D4B66">
            <w:pPr>
              <w:widowControl/>
              <w:autoSpaceDE/>
              <w:autoSpaceDN/>
              <w:jc w:val="center"/>
              <w:rPr>
                <w:sz w:val="24"/>
                <w:szCs w:val="24"/>
                <w:lang w:val="en-US"/>
              </w:rPr>
            </w:pPr>
            <w:r>
              <w:rPr>
                <w:sz w:val="24"/>
                <w:szCs w:val="24"/>
                <w:lang w:val="en-US"/>
              </w:rPr>
              <w:t>240</w:t>
            </w:r>
          </w:p>
        </w:tc>
        <w:tc>
          <w:tcPr>
            <w:tcW w:w="708" w:type="dxa"/>
          </w:tcPr>
          <w:p w:rsidR="001D4B66" w:rsidRPr="001D4B66" w:rsidRDefault="00DF1179" w:rsidP="001D4B66">
            <w:pPr>
              <w:widowControl/>
              <w:autoSpaceDE/>
              <w:autoSpaceDN/>
              <w:jc w:val="center"/>
              <w:rPr>
                <w:sz w:val="24"/>
                <w:szCs w:val="24"/>
                <w:lang w:val="en-US"/>
              </w:rPr>
            </w:pPr>
            <w:r>
              <w:rPr>
                <w:sz w:val="24"/>
                <w:szCs w:val="24"/>
                <w:lang w:val="en-US"/>
              </w:rPr>
              <w:t>30</w:t>
            </w:r>
          </w:p>
        </w:tc>
        <w:tc>
          <w:tcPr>
            <w:tcW w:w="709" w:type="dxa"/>
          </w:tcPr>
          <w:p w:rsidR="001D4B66" w:rsidRPr="001D4B66" w:rsidRDefault="00DF1179" w:rsidP="001D4B66">
            <w:pPr>
              <w:widowControl/>
              <w:autoSpaceDE/>
              <w:autoSpaceDN/>
              <w:jc w:val="center"/>
              <w:rPr>
                <w:sz w:val="24"/>
                <w:szCs w:val="24"/>
                <w:lang w:val="en-US"/>
              </w:rPr>
            </w:pPr>
            <w:r>
              <w:rPr>
                <w:sz w:val="24"/>
                <w:szCs w:val="24"/>
                <w:lang w:val="en-US"/>
              </w:rPr>
              <w:t>100</w:t>
            </w:r>
          </w:p>
        </w:tc>
        <w:tc>
          <w:tcPr>
            <w:tcW w:w="1166" w:type="dxa"/>
          </w:tcPr>
          <w:p w:rsidR="001D4B66" w:rsidRPr="001D4B66" w:rsidRDefault="00DF1179" w:rsidP="001D4B66">
            <w:pPr>
              <w:widowControl/>
              <w:autoSpaceDE/>
              <w:autoSpaceDN/>
              <w:jc w:val="center"/>
              <w:rPr>
                <w:sz w:val="24"/>
                <w:szCs w:val="24"/>
                <w:lang w:val="en-US"/>
              </w:rPr>
            </w:pPr>
            <w:r>
              <w:rPr>
                <w:sz w:val="24"/>
                <w:szCs w:val="24"/>
                <w:lang w:val="en-US"/>
              </w:rPr>
              <w:t>1050</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71%</w:t>
            </w:r>
          </w:p>
        </w:tc>
      </w:tr>
      <w:tr w:rsidR="001D4B66" w:rsidRPr="001D4B66" w:rsidTr="001D4B66">
        <w:tc>
          <w:tcPr>
            <w:tcW w:w="1191" w:type="dxa"/>
          </w:tcPr>
          <w:p w:rsidR="001D4B66" w:rsidRPr="001D4B66" w:rsidRDefault="00550CA9" w:rsidP="001D4B66">
            <w:pPr>
              <w:pStyle w:val="Default"/>
              <w:rPr>
                <w:lang w:val="en-US"/>
              </w:rPr>
            </w:pPr>
            <w:r>
              <w:t>1</w:t>
            </w:r>
            <w:r>
              <w:rPr>
                <w:lang w:val="en-US"/>
              </w:rPr>
              <w:t>7</w:t>
            </w:r>
            <w:r>
              <w:t>:</w:t>
            </w:r>
            <w:r>
              <w:rPr>
                <w:lang w:val="en-US"/>
              </w:rPr>
              <w:t>12</w:t>
            </w:r>
            <w:r w:rsidR="001D4B66" w:rsidRPr="001D4B66">
              <w:t xml:space="preserve">:01 </w:t>
            </w:r>
          </w:p>
        </w:tc>
        <w:tc>
          <w:tcPr>
            <w:tcW w:w="760" w:type="dxa"/>
          </w:tcPr>
          <w:p w:rsidR="001D4B66" w:rsidRPr="00DF1179" w:rsidRDefault="00DF1179" w:rsidP="001D4B66">
            <w:pPr>
              <w:widowControl/>
              <w:autoSpaceDE/>
              <w:autoSpaceDN/>
              <w:jc w:val="center"/>
              <w:rPr>
                <w:sz w:val="24"/>
                <w:szCs w:val="24"/>
                <w:lang w:val="en-US"/>
              </w:rPr>
            </w:pPr>
            <w:r>
              <w:rPr>
                <w:sz w:val="24"/>
                <w:szCs w:val="24"/>
                <w:lang w:val="en-US"/>
              </w:rPr>
              <w:t>450</w:t>
            </w:r>
          </w:p>
        </w:tc>
        <w:tc>
          <w:tcPr>
            <w:tcW w:w="709" w:type="dxa"/>
          </w:tcPr>
          <w:p w:rsidR="001D4B66" w:rsidRPr="00DF1179" w:rsidRDefault="00DF1179" w:rsidP="001D4B66">
            <w:pPr>
              <w:widowControl/>
              <w:autoSpaceDE/>
              <w:autoSpaceDN/>
              <w:jc w:val="center"/>
              <w:rPr>
                <w:sz w:val="24"/>
                <w:szCs w:val="24"/>
                <w:lang w:val="en-US"/>
              </w:rPr>
            </w:pPr>
            <w:r>
              <w:rPr>
                <w:sz w:val="24"/>
                <w:szCs w:val="24"/>
                <w:lang w:val="en-US"/>
              </w:rPr>
              <w:t>210</w:t>
            </w:r>
          </w:p>
        </w:tc>
        <w:tc>
          <w:tcPr>
            <w:tcW w:w="709" w:type="dxa"/>
          </w:tcPr>
          <w:p w:rsidR="001D4B66" w:rsidRPr="00DF1179" w:rsidRDefault="00DF1179" w:rsidP="001D4B66">
            <w:pPr>
              <w:widowControl/>
              <w:autoSpaceDE/>
              <w:autoSpaceDN/>
              <w:jc w:val="center"/>
              <w:rPr>
                <w:sz w:val="24"/>
                <w:szCs w:val="24"/>
                <w:lang w:val="en-US"/>
              </w:rPr>
            </w:pPr>
            <w:r>
              <w:rPr>
                <w:sz w:val="24"/>
                <w:szCs w:val="24"/>
                <w:lang w:val="en-US"/>
              </w:rPr>
              <w:t>240</w:t>
            </w:r>
          </w:p>
        </w:tc>
        <w:tc>
          <w:tcPr>
            <w:tcW w:w="708" w:type="dxa"/>
          </w:tcPr>
          <w:p w:rsidR="001D4B66" w:rsidRPr="001D4B66" w:rsidRDefault="00DF1179" w:rsidP="001D4B66">
            <w:pPr>
              <w:widowControl/>
              <w:autoSpaceDE/>
              <w:autoSpaceDN/>
              <w:jc w:val="center"/>
              <w:rPr>
                <w:sz w:val="24"/>
                <w:szCs w:val="24"/>
                <w:lang w:val="en-US"/>
              </w:rPr>
            </w:pPr>
            <w:r>
              <w:rPr>
                <w:sz w:val="24"/>
                <w:szCs w:val="24"/>
                <w:lang w:val="en-US"/>
              </w:rPr>
              <w:t>30</w:t>
            </w:r>
          </w:p>
        </w:tc>
        <w:tc>
          <w:tcPr>
            <w:tcW w:w="709" w:type="dxa"/>
          </w:tcPr>
          <w:p w:rsidR="001D4B66" w:rsidRPr="001D4B66" w:rsidRDefault="00DF1179" w:rsidP="001D4B66">
            <w:pPr>
              <w:widowControl/>
              <w:autoSpaceDE/>
              <w:autoSpaceDN/>
              <w:jc w:val="center"/>
              <w:rPr>
                <w:sz w:val="24"/>
                <w:szCs w:val="24"/>
                <w:lang w:val="en-US"/>
              </w:rPr>
            </w:pPr>
            <w:r>
              <w:rPr>
                <w:sz w:val="24"/>
                <w:szCs w:val="24"/>
                <w:lang w:val="en-US"/>
              </w:rPr>
              <w:t>110</w:t>
            </w:r>
          </w:p>
        </w:tc>
        <w:tc>
          <w:tcPr>
            <w:tcW w:w="1166" w:type="dxa"/>
          </w:tcPr>
          <w:p w:rsidR="001D4B66" w:rsidRPr="001D4B66" w:rsidRDefault="00DF1179" w:rsidP="001D4B66">
            <w:pPr>
              <w:widowControl/>
              <w:autoSpaceDE/>
              <w:autoSpaceDN/>
              <w:jc w:val="center"/>
              <w:rPr>
                <w:sz w:val="24"/>
                <w:szCs w:val="24"/>
                <w:lang w:val="en-US"/>
              </w:rPr>
            </w:pPr>
            <w:r>
              <w:rPr>
                <w:sz w:val="24"/>
                <w:szCs w:val="24"/>
                <w:lang w:val="en-US"/>
              </w:rPr>
              <w:t>1045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71%</w:t>
            </w:r>
          </w:p>
        </w:tc>
      </w:tr>
      <w:tr w:rsidR="001D4B66" w:rsidRPr="001D4B66" w:rsidTr="001D4B66">
        <w:tc>
          <w:tcPr>
            <w:tcW w:w="1191" w:type="dxa"/>
          </w:tcPr>
          <w:p w:rsidR="001D4B66" w:rsidRPr="001D4B66" w:rsidRDefault="00550CA9" w:rsidP="001D4B66">
            <w:pPr>
              <w:pStyle w:val="Default"/>
              <w:rPr>
                <w:lang w:val="en-US"/>
              </w:rPr>
            </w:pPr>
            <w:r>
              <w:t>1</w:t>
            </w:r>
            <w:r>
              <w:rPr>
                <w:lang w:val="en-US"/>
              </w:rPr>
              <w:t>7</w:t>
            </w:r>
            <w:r>
              <w:t>:</w:t>
            </w:r>
            <w:r>
              <w:rPr>
                <w:lang w:val="en-US"/>
              </w:rPr>
              <w:t>14</w:t>
            </w:r>
            <w:r w:rsidR="001D4B66" w:rsidRPr="001D4B66">
              <w:t xml:space="preserve">:41 </w:t>
            </w:r>
          </w:p>
        </w:tc>
        <w:tc>
          <w:tcPr>
            <w:tcW w:w="760" w:type="dxa"/>
          </w:tcPr>
          <w:p w:rsidR="001D4B66" w:rsidRPr="00DF1179" w:rsidRDefault="00DF1179" w:rsidP="001D4B66">
            <w:pPr>
              <w:widowControl/>
              <w:autoSpaceDE/>
              <w:autoSpaceDN/>
              <w:jc w:val="center"/>
              <w:rPr>
                <w:sz w:val="24"/>
                <w:szCs w:val="24"/>
                <w:lang w:val="en-US"/>
              </w:rPr>
            </w:pPr>
            <w:r>
              <w:rPr>
                <w:sz w:val="24"/>
                <w:szCs w:val="24"/>
                <w:lang w:val="en-US"/>
              </w:rPr>
              <w:t>450</w:t>
            </w:r>
          </w:p>
        </w:tc>
        <w:tc>
          <w:tcPr>
            <w:tcW w:w="709" w:type="dxa"/>
          </w:tcPr>
          <w:p w:rsidR="001D4B66" w:rsidRPr="00DF1179" w:rsidRDefault="00DF1179" w:rsidP="001D4B66">
            <w:pPr>
              <w:widowControl/>
              <w:autoSpaceDE/>
              <w:autoSpaceDN/>
              <w:jc w:val="center"/>
              <w:rPr>
                <w:sz w:val="24"/>
                <w:szCs w:val="24"/>
                <w:lang w:val="en-US"/>
              </w:rPr>
            </w:pPr>
            <w:r>
              <w:rPr>
                <w:sz w:val="24"/>
                <w:szCs w:val="24"/>
                <w:lang w:val="en-US"/>
              </w:rPr>
              <w:t>210</w:t>
            </w:r>
          </w:p>
        </w:tc>
        <w:tc>
          <w:tcPr>
            <w:tcW w:w="709" w:type="dxa"/>
          </w:tcPr>
          <w:p w:rsidR="001D4B66" w:rsidRPr="00DF1179" w:rsidRDefault="00DF1179" w:rsidP="001D4B66">
            <w:pPr>
              <w:widowControl/>
              <w:autoSpaceDE/>
              <w:autoSpaceDN/>
              <w:jc w:val="center"/>
              <w:rPr>
                <w:sz w:val="24"/>
                <w:szCs w:val="24"/>
                <w:lang w:val="en-US"/>
              </w:rPr>
            </w:pPr>
            <w:r>
              <w:rPr>
                <w:sz w:val="24"/>
                <w:szCs w:val="24"/>
                <w:lang w:val="en-US"/>
              </w:rPr>
              <w:t>240</w:t>
            </w:r>
          </w:p>
        </w:tc>
        <w:tc>
          <w:tcPr>
            <w:tcW w:w="708" w:type="dxa"/>
          </w:tcPr>
          <w:p w:rsidR="001D4B66" w:rsidRPr="001D4B66" w:rsidRDefault="00DF1179" w:rsidP="001D4B66">
            <w:pPr>
              <w:widowControl/>
              <w:autoSpaceDE/>
              <w:autoSpaceDN/>
              <w:jc w:val="center"/>
              <w:rPr>
                <w:sz w:val="24"/>
                <w:szCs w:val="24"/>
                <w:lang w:val="en-US"/>
              </w:rPr>
            </w:pPr>
            <w:r>
              <w:rPr>
                <w:sz w:val="24"/>
                <w:szCs w:val="24"/>
                <w:lang w:val="en-US"/>
              </w:rPr>
              <w:t>30</w:t>
            </w:r>
          </w:p>
        </w:tc>
        <w:tc>
          <w:tcPr>
            <w:tcW w:w="709" w:type="dxa"/>
          </w:tcPr>
          <w:p w:rsidR="001D4B66" w:rsidRPr="001D4B66" w:rsidRDefault="00DF1179" w:rsidP="001D4B66">
            <w:pPr>
              <w:widowControl/>
              <w:autoSpaceDE/>
              <w:autoSpaceDN/>
              <w:jc w:val="center"/>
              <w:rPr>
                <w:sz w:val="24"/>
                <w:szCs w:val="24"/>
                <w:lang w:val="en-US"/>
              </w:rPr>
            </w:pPr>
            <w:r>
              <w:rPr>
                <w:sz w:val="24"/>
                <w:szCs w:val="24"/>
                <w:lang w:val="en-US"/>
              </w:rPr>
              <w:t>135</w:t>
            </w:r>
          </w:p>
        </w:tc>
        <w:tc>
          <w:tcPr>
            <w:tcW w:w="1166" w:type="dxa"/>
          </w:tcPr>
          <w:p w:rsidR="001D4B66" w:rsidRPr="001D4B66" w:rsidRDefault="00DF1179" w:rsidP="001D4B66">
            <w:pPr>
              <w:widowControl/>
              <w:autoSpaceDE/>
              <w:autoSpaceDN/>
              <w:jc w:val="center"/>
              <w:rPr>
                <w:sz w:val="24"/>
                <w:szCs w:val="24"/>
                <w:lang w:val="en-US"/>
              </w:rPr>
            </w:pPr>
            <w:r>
              <w:rPr>
                <w:sz w:val="24"/>
                <w:szCs w:val="24"/>
                <w:lang w:val="en-US"/>
              </w:rPr>
              <w:t>1065</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73%</w:t>
            </w:r>
          </w:p>
        </w:tc>
      </w:tr>
      <w:tr w:rsidR="001D4B66" w:rsidRPr="001D4B66" w:rsidTr="001D4B66">
        <w:tc>
          <w:tcPr>
            <w:tcW w:w="1191" w:type="dxa"/>
          </w:tcPr>
          <w:p w:rsidR="001D4B66" w:rsidRPr="001D4B66" w:rsidRDefault="00550CA9" w:rsidP="001D4B66">
            <w:pPr>
              <w:pStyle w:val="Default"/>
              <w:rPr>
                <w:lang w:val="en-US"/>
              </w:rPr>
            </w:pPr>
            <w:r>
              <w:t>1</w:t>
            </w:r>
            <w:r>
              <w:rPr>
                <w:lang w:val="en-US"/>
              </w:rPr>
              <w:t>7</w:t>
            </w:r>
            <w:r>
              <w:t>:</w:t>
            </w:r>
            <w:r>
              <w:rPr>
                <w:lang w:val="en-US"/>
              </w:rPr>
              <w:t>17</w:t>
            </w:r>
            <w:r w:rsidR="001D4B66" w:rsidRPr="001D4B66">
              <w:t xml:space="preserve">:21 </w:t>
            </w:r>
          </w:p>
        </w:tc>
        <w:tc>
          <w:tcPr>
            <w:tcW w:w="760" w:type="dxa"/>
          </w:tcPr>
          <w:p w:rsidR="001D4B66" w:rsidRPr="001D4B66" w:rsidRDefault="00DF1179" w:rsidP="001D4B66">
            <w:pPr>
              <w:pStyle w:val="Default"/>
              <w:jc w:val="center"/>
              <w:rPr>
                <w:lang w:val="en-US"/>
              </w:rPr>
            </w:pPr>
            <w:r>
              <w:rPr>
                <w:lang w:val="en-US"/>
              </w:rPr>
              <w:t>450</w:t>
            </w:r>
          </w:p>
        </w:tc>
        <w:tc>
          <w:tcPr>
            <w:tcW w:w="709" w:type="dxa"/>
          </w:tcPr>
          <w:p w:rsidR="001D4B66" w:rsidRPr="00DF1179" w:rsidRDefault="00DF1179" w:rsidP="001D4B66">
            <w:pPr>
              <w:widowControl/>
              <w:autoSpaceDE/>
              <w:autoSpaceDN/>
              <w:jc w:val="center"/>
              <w:rPr>
                <w:sz w:val="24"/>
                <w:szCs w:val="24"/>
                <w:lang w:val="en-US"/>
              </w:rPr>
            </w:pPr>
            <w:r>
              <w:rPr>
                <w:sz w:val="24"/>
                <w:szCs w:val="24"/>
                <w:lang w:val="en-US"/>
              </w:rPr>
              <w:t>200</w:t>
            </w:r>
          </w:p>
        </w:tc>
        <w:tc>
          <w:tcPr>
            <w:tcW w:w="709" w:type="dxa"/>
          </w:tcPr>
          <w:p w:rsidR="001D4B66" w:rsidRPr="00DF1179" w:rsidRDefault="00DF1179" w:rsidP="001D4B66">
            <w:pPr>
              <w:widowControl/>
              <w:autoSpaceDE/>
              <w:autoSpaceDN/>
              <w:jc w:val="center"/>
              <w:rPr>
                <w:sz w:val="24"/>
                <w:szCs w:val="24"/>
                <w:lang w:val="en-US"/>
              </w:rPr>
            </w:pPr>
            <w:r>
              <w:rPr>
                <w:sz w:val="24"/>
                <w:szCs w:val="24"/>
                <w:lang w:val="en-US"/>
              </w:rPr>
              <w:t>220</w:t>
            </w:r>
          </w:p>
        </w:tc>
        <w:tc>
          <w:tcPr>
            <w:tcW w:w="708" w:type="dxa"/>
          </w:tcPr>
          <w:p w:rsidR="001D4B66" w:rsidRPr="001D4B66" w:rsidRDefault="00DF1179" w:rsidP="001D4B66">
            <w:pPr>
              <w:widowControl/>
              <w:autoSpaceDE/>
              <w:autoSpaceDN/>
              <w:jc w:val="center"/>
              <w:rPr>
                <w:sz w:val="24"/>
                <w:szCs w:val="24"/>
                <w:lang w:val="en-US"/>
              </w:rPr>
            </w:pPr>
            <w:r>
              <w:rPr>
                <w:sz w:val="24"/>
                <w:szCs w:val="24"/>
                <w:lang w:val="en-US"/>
              </w:rPr>
              <w:t>30</w:t>
            </w:r>
          </w:p>
        </w:tc>
        <w:tc>
          <w:tcPr>
            <w:tcW w:w="709" w:type="dxa"/>
          </w:tcPr>
          <w:p w:rsidR="001D4B66" w:rsidRPr="001D4B66" w:rsidRDefault="00DF1179" w:rsidP="001D4B66">
            <w:pPr>
              <w:widowControl/>
              <w:autoSpaceDE/>
              <w:autoSpaceDN/>
              <w:jc w:val="center"/>
              <w:rPr>
                <w:sz w:val="24"/>
                <w:szCs w:val="24"/>
                <w:lang w:val="en-US"/>
              </w:rPr>
            </w:pPr>
            <w:r>
              <w:rPr>
                <w:sz w:val="24"/>
                <w:szCs w:val="24"/>
                <w:lang w:val="en-US"/>
              </w:rPr>
              <w:t>140</w:t>
            </w:r>
          </w:p>
        </w:tc>
        <w:tc>
          <w:tcPr>
            <w:tcW w:w="1166" w:type="dxa"/>
          </w:tcPr>
          <w:p w:rsidR="001D4B66" w:rsidRPr="001D4B66" w:rsidRDefault="00DF1179" w:rsidP="001D4B66">
            <w:pPr>
              <w:widowControl/>
              <w:autoSpaceDE/>
              <w:autoSpaceDN/>
              <w:jc w:val="center"/>
              <w:rPr>
                <w:sz w:val="24"/>
                <w:szCs w:val="24"/>
                <w:lang w:val="en-US"/>
              </w:rPr>
            </w:pPr>
            <w:r>
              <w:rPr>
                <w:sz w:val="24"/>
                <w:szCs w:val="24"/>
                <w:lang w:val="en-US"/>
              </w:rPr>
              <w:t>1040</w:t>
            </w:r>
          </w:p>
        </w:tc>
        <w:tc>
          <w:tcPr>
            <w:tcW w:w="3087" w:type="dxa"/>
          </w:tcPr>
          <w:p w:rsidR="001D4B66" w:rsidRPr="001D4B66" w:rsidRDefault="00DF1179" w:rsidP="001D4B66">
            <w:pPr>
              <w:widowControl/>
              <w:autoSpaceDE/>
              <w:autoSpaceDN/>
              <w:jc w:val="center"/>
              <w:rPr>
                <w:sz w:val="24"/>
                <w:szCs w:val="24"/>
                <w:lang w:val="en-US"/>
              </w:rPr>
            </w:pPr>
            <w:r>
              <w:rPr>
                <w:sz w:val="24"/>
                <w:szCs w:val="24"/>
                <w:lang w:val="en-US"/>
              </w:rPr>
              <w:t>71%</w:t>
            </w:r>
          </w:p>
        </w:tc>
      </w:tr>
      <w:tr w:rsidR="00DF1179" w:rsidRPr="001D4B66" w:rsidTr="001D4B66">
        <w:tc>
          <w:tcPr>
            <w:tcW w:w="1191" w:type="dxa"/>
          </w:tcPr>
          <w:p w:rsidR="00DF1179" w:rsidRPr="001D4B66" w:rsidRDefault="00DF1179" w:rsidP="00DF1179">
            <w:pPr>
              <w:pStyle w:val="Default"/>
              <w:rPr>
                <w:lang w:val="en-US"/>
              </w:rPr>
            </w:pPr>
            <w:r>
              <w:t>1</w:t>
            </w:r>
            <w:r>
              <w:rPr>
                <w:lang w:val="en-US"/>
              </w:rPr>
              <w:t>7</w:t>
            </w:r>
            <w:r>
              <w:t>:</w:t>
            </w:r>
            <w:r>
              <w:rPr>
                <w:lang w:val="en-US"/>
              </w:rPr>
              <w:t>2</w:t>
            </w:r>
            <w:r w:rsidRPr="001D4B66">
              <w:t xml:space="preserve">0:01 </w:t>
            </w:r>
          </w:p>
        </w:tc>
        <w:tc>
          <w:tcPr>
            <w:tcW w:w="760" w:type="dxa"/>
          </w:tcPr>
          <w:p w:rsidR="00DF1179" w:rsidRPr="00DF1179" w:rsidRDefault="00DF1179" w:rsidP="00DF1179">
            <w:pPr>
              <w:widowControl/>
              <w:autoSpaceDE/>
              <w:autoSpaceDN/>
              <w:jc w:val="center"/>
              <w:rPr>
                <w:sz w:val="24"/>
                <w:szCs w:val="24"/>
                <w:lang w:val="en-US"/>
              </w:rPr>
            </w:pPr>
            <w:r>
              <w:rPr>
                <w:sz w:val="24"/>
                <w:szCs w:val="24"/>
                <w:lang w:val="en-US"/>
              </w:rPr>
              <w:t>435</w:t>
            </w:r>
          </w:p>
        </w:tc>
        <w:tc>
          <w:tcPr>
            <w:tcW w:w="709" w:type="dxa"/>
          </w:tcPr>
          <w:p w:rsidR="00DF1179" w:rsidRPr="001D4B66" w:rsidRDefault="00DF1179" w:rsidP="00DF1179">
            <w:pPr>
              <w:widowControl/>
              <w:autoSpaceDE/>
              <w:autoSpaceDN/>
              <w:jc w:val="center"/>
              <w:rPr>
                <w:sz w:val="24"/>
                <w:szCs w:val="24"/>
                <w:lang w:val="en-US"/>
              </w:rPr>
            </w:pPr>
            <w:r>
              <w:rPr>
                <w:sz w:val="24"/>
                <w:szCs w:val="24"/>
                <w:lang w:val="en-US"/>
              </w:rPr>
              <w:t>170</w:t>
            </w:r>
          </w:p>
        </w:tc>
        <w:tc>
          <w:tcPr>
            <w:tcW w:w="709" w:type="dxa"/>
          </w:tcPr>
          <w:p w:rsidR="00DF1179" w:rsidRPr="00DF1179" w:rsidRDefault="00DF1179" w:rsidP="00DF1179">
            <w:pPr>
              <w:widowControl/>
              <w:autoSpaceDE/>
              <w:autoSpaceDN/>
              <w:jc w:val="center"/>
              <w:rPr>
                <w:sz w:val="24"/>
                <w:szCs w:val="24"/>
                <w:lang w:val="en-US"/>
              </w:rPr>
            </w:pPr>
            <w:r>
              <w:rPr>
                <w:sz w:val="24"/>
                <w:szCs w:val="24"/>
                <w:lang w:val="en-US"/>
              </w:rPr>
              <w:t>190</w:t>
            </w:r>
          </w:p>
        </w:tc>
        <w:tc>
          <w:tcPr>
            <w:tcW w:w="708" w:type="dxa"/>
          </w:tcPr>
          <w:p w:rsidR="00DF1179" w:rsidRPr="001D4B66" w:rsidRDefault="00DF1179" w:rsidP="00DF1179">
            <w:pPr>
              <w:widowControl/>
              <w:autoSpaceDE/>
              <w:autoSpaceDN/>
              <w:jc w:val="center"/>
              <w:rPr>
                <w:sz w:val="24"/>
                <w:szCs w:val="24"/>
                <w:lang w:val="en-US"/>
              </w:rPr>
            </w:pPr>
            <w:r>
              <w:rPr>
                <w:sz w:val="24"/>
                <w:szCs w:val="24"/>
                <w:lang w:val="en-US"/>
              </w:rPr>
              <w:t>30</w:t>
            </w:r>
          </w:p>
        </w:tc>
        <w:tc>
          <w:tcPr>
            <w:tcW w:w="709" w:type="dxa"/>
          </w:tcPr>
          <w:p w:rsidR="00DF1179" w:rsidRPr="001D4B66" w:rsidRDefault="00DF1179" w:rsidP="00DF1179">
            <w:pPr>
              <w:widowControl/>
              <w:autoSpaceDE/>
              <w:autoSpaceDN/>
              <w:jc w:val="center"/>
              <w:rPr>
                <w:sz w:val="24"/>
                <w:szCs w:val="24"/>
                <w:lang w:val="en-US"/>
              </w:rPr>
            </w:pPr>
            <w:r>
              <w:rPr>
                <w:sz w:val="24"/>
                <w:szCs w:val="24"/>
                <w:lang w:val="en-US"/>
              </w:rPr>
              <w:t>140</w:t>
            </w:r>
          </w:p>
        </w:tc>
        <w:tc>
          <w:tcPr>
            <w:tcW w:w="1166" w:type="dxa"/>
          </w:tcPr>
          <w:p w:rsidR="00DF1179" w:rsidRPr="001D4B66" w:rsidRDefault="00DF1179" w:rsidP="00DF1179">
            <w:pPr>
              <w:widowControl/>
              <w:autoSpaceDE/>
              <w:autoSpaceDN/>
              <w:jc w:val="center"/>
              <w:rPr>
                <w:sz w:val="24"/>
                <w:szCs w:val="24"/>
                <w:lang w:val="en-US"/>
              </w:rPr>
            </w:pPr>
            <w:r>
              <w:rPr>
                <w:sz w:val="24"/>
                <w:szCs w:val="24"/>
                <w:lang w:val="en-US"/>
              </w:rPr>
              <w:t>965</w:t>
            </w:r>
          </w:p>
        </w:tc>
        <w:tc>
          <w:tcPr>
            <w:tcW w:w="3087" w:type="dxa"/>
          </w:tcPr>
          <w:p w:rsidR="00DF1179" w:rsidRPr="001D4B66" w:rsidRDefault="00EB5A06" w:rsidP="00DF1179">
            <w:pPr>
              <w:widowControl/>
              <w:autoSpaceDE/>
              <w:autoSpaceDN/>
              <w:jc w:val="center"/>
              <w:rPr>
                <w:sz w:val="24"/>
                <w:szCs w:val="24"/>
                <w:lang w:val="en-US"/>
              </w:rPr>
            </w:pPr>
            <w:r>
              <w:rPr>
                <w:sz w:val="24"/>
                <w:szCs w:val="24"/>
                <w:lang w:val="en-US"/>
              </w:rPr>
              <w:t>66%</w:t>
            </w:r>
          </w:p>
        </w:tc>
      </w:tr>
      <w:tr w:rsidR="00DF1179" w:rsidRPr="001D4B66" w:rsidTr="001D4B66">
        <w:tc>
          <w:tcPr>
            <w:tcW w:w="1191" w:type="dxa"/>
          </w:tcPr>
          <w:p w:rsidR="00DF1179" w:rsidRPr="001D4B66" w:rsidRDefault="00DF1179" w:rsidP="00DF1179">
            <w:pPr>
              <w:pStyle w:val="Default"/>
              <w:rPr>
                <w:lang w:val="en-US"/>
              </w:rPr>
            </w:pPr>
            <w:r>
              <w:t>1</w:t>
            </w:r>
            <w:r>
              <w:rPr>
                <w:lang w:val="en-US"/>
              </w:rPr>
              <w:t>7</w:t>
            </w:r>
            <w:r>
              <w:t>:</w:t>
            </w:r>
            <w:r>
              <w:rPr>
                <w:lang w:val="en-US"/>
              </w:rPr>
              <w:t>22</w:t>
            </w:r>
            <w:r w:rsidRPr="001D4B66">
              <w:t xml:space="preserve">:41 </w:t>
            </w:r>
          </w:p>
        </w:tc>
        <w:tc>
          <w:tcPr>
            <w:tcW w:w="760" w:type="dxa"/>
          </w:tcPr>
          <w:p w:rsidR="00DF1179" w:rsidRPr="00DF1179" w:rsidRDefault="00DF1179" w:rsidP="00DF1179">
            <w:pPr>
              <w:widowControl/>
              <w:autoSpaceDE/>
              <w:autoSpaceDN/>
              <w:jc w:val="center"/>
              <w:rPr>
                <w:sz w:val="24"/>
                <w:szCs w:val="24"/>
                <w:lang w:val="en-US"/>
              </w:rPr>
            </w:pPr>
            <w:r>
              <w:rPr>
                <w:sz w:val="24"/>
                <w:szCs w:val="24"/>
                <w:lang w:val="en-US"/>
              </w:rPr>
              <w:t>430</w:t>
            </w:r>
          </w:p>
        </w:tc>
        <w:tc>
          <w:tcPr>
            <w:tcW w:w="709" w:type="dxa"/>
          </w:tcPr>
          <w:p w:rsidR="00DF1179" w:rsidRPr="001D4B66" w:rsidRDefault="00DF1179" w:rsidP="00DF1179">
            <w:pPr>
              <w:widowControl/>
              <w:autoSpaceDE/>
              <w:autoSpaceDN/>
              <w:jc w:val="center"/>
              <w:rPr>
                <w:sz w:val="24"/>
                <w:szCs w:val="24"/>
                <w:lang w:val="en-US"/>
              </w:rPr>
            </w:pPr>
            <w:r>
              <w:rPr>
                <w:sz w:val="24"/>
                <w:szCs w:val="24"/>
                <w:lang w:val="en-US"/>
              </w:rPr>
              <w:t>150</w:t>
            </w:r>
          </w:p>
        </w:tc>
        <w:tc>
          <w:tcPr>
            <w:tcW w:w="709" w:type="dxa"/>
          </w:tcPr>
          <w:p w:rsidR="00DF1179" w:rsidRPr="00DF1179" w:rsidRDefault="00DF1179" w:rsidP="00DF1179">
            <w:pPr>
              <w:widowControl/>
              <w:autoSpaceDE/>
              <w:autoSpaceDN/>
              <w:jc w:val="center"/>
              <w:rPr>
                <w:sz w:val="24"/>
                <w:szCs w:val="24"/>
                <w:lang w:val="en-US"/>
              </w:rPr>
            </w:pPr>
            <w:r>
              <w:rPr>
                <w:sz w:val="24"/>
                <w:szCs w:val="24"/>
                <w:lang w:val="en-US"/>
              </w:rPr>
              <w:t>140</w:t>
            </w:r>
          </w:p>
        </w:tc>
        <w:tc>
          <w:tcPr>
            <w:tcW w:w="708" w:type="dxa"/>
          </w:tcPr>
          <w:p w:rsidR="00DF1179" w:rsidRPr="001D4B66" w:rsidRDefault="00DF1179" w:rsidP="00DF1179">
            <w:pPr>
              <w:widowControl/>
              <w:autoSpaceDE/>
              <w:autoSpaceDN/>
              <w:jc w:val="center"/>
              <w:rPr>
                <w:sz w:val="24"/>
                <w:szCs w:val="24"/>
                <w:lang w:val="en-US"/>
              </w:rPr>
            </w:pPr>
            <w:r>
              <w:rPr>
                <w:sz w:val="24"/>
                <w:szCs w:val="24"/>
                <w:lang w:val="en-US"/>
              </w:rPr>
              <w:t>30</w:t>
            </w:r>
          </w:p>
        </w:tc>
        <w:tc>
          <w:tcPr>
            <w:tcW w:w="709" w:type="dxa"/>
          </w:tcPr>
          <w:p w:rsidR="00DF1179" w:rsidRPr="001D4B66" w:rsidRDefault="00DF1179" w:rsidP="00DF1179">
            <w:pPr>
              <w:widowControl/>
              <w:autoSpaceDE/>
              <w:autoSpaceDN/>
              <w:jc w:val="center"/>
              <w:rPr>
                <w:sz w:val="24"/>
                <w:szCs w:val="24"/>
                <w:lang w:val="en-US"/>
              </w:rPr>
            </w:pPr>
            <w:r>
              <w:rPr>
                <w:sz w:val="24"/>
                <w:szCs w:val="24"/>
                <w:lang w:val="en-US"/>
              </w:rPr>
              <w:t>145</w:t>
            </w:r>
          </w:p>
        </w:tc>
        <w:tc>
          <w:tcPr>
            <w:tcW w:w="1166" w:type="dxa"/>
          </w:tcPr>
          <w:p w:rsidR="00DF1179" w:rsidRPr="001D4B66" w:rsidRDefault="00DF1179" w:rsidP="00DF1179">
            <w:pPr>
              <w:widowControl/>
              <w:autoSpaceDE/>
              <w:autoSpaceDN/>
              <w:jc w:val="center"/>
              <w:rPr>
                <w:sz w:val="24"/>
                <w:szCs w:val="24"/>
                <w:lang w:val="en-US"/>
              </w:rPr>
            </w:pPr>
            <w:r>
              <w:rPr>
                <w:sz w:val="24"/>
                <w:szCs w:val="24"/>
                <w:lang w:val="en-US"/>
              </w:rPr>
              <w:t>895</w:t>
            </w:r>
          </w:p>
        </w:tc>
        <w:tc>
          <w:tcPr>
            <w:tcW w:w="3087" w:type="dxa"/>
          </w:tcPr>
          <w:p w:rsidR="00DF1179" w:rsidRPr="001D4B66" w:rsidRDefault="00EB5A06" w:rsidP="00DF1179">
            <w:pPr>
              <w:widowControl/>
              <w:autoSpaceDE/>
              <w:autoSpaceDN/>
              <w:jc w:val="center"/>
              <w:rPr>
                <w:sz w:val="24"/>
                <w:szCs w:val="24"/>
                <w:lang w:val="en-US"/>
              </w:rPr>
            </w:pPr>
            <w:r>
              <w:rPr>
                <w:sz w:val="24"/>
                <w:szCs w:val="24"/>
                <w:lang w:val="en-US"/>
              </w:rPr>
              <w:t>61%</w:t>
            </w:r>
          </w:p>
        </w:tc>
      </w:tr>
      <w:tr w:rsidR="001D4B66" w:rsidRPr="001D4B66" w:rsidTr="001D4B66">
        <w:tc>
          <w:tcPr>
            <w:tcW w:w="1191" w:type="dxa"/>
          </w:tcPr>
          <w:p w:rsidR="001D4B66" w:rsidRPr="001D4B66" w:rsidRDefault="00550CA9" w:rsidP="001D4B66">
            <w:pPr>
              <w:pStyle w:val="Default"/>
              <w:rPr>
                <w:lang w:val="en-US"/>
              </w:rPr>
            </w:pPr>
            <w:r>
              <w:t>1</w:t>
            </w:r>
            <w:r>
              <w:rPr>
                <w:lang w:val="en-US"/>
              </w:rPr>
              <w:t>7</w:t>
            </w:r>
            <w:r>
              <w:t>:</w:t>
            </w:r>
            <w:r>
              <w:rPr>
                <w:lang w:val="en-US"/>
              </w:rPr>
              <w:t>25</w:t>
            </w:r>
            <w:r w:rsidR="001D4B66" w:rsidRPr="001D4B66">
              <w:t xml:space="preserve">:21 </w:t>
            </w:r>
          </w:p>
        </w:tc>
        <w:tc>
          <w:tcPr>
            <w:tcW w:w="760" w:type="dxa"/>
          </w:tcPr>
          <w:p w:rsidR="001D4B66" w:rsidRPr="00DF1179" w:rsidRDefault="00DF1179" w:rsidP="001D4B66">
            <w:pPr>
              <w:widowControl/>
              <w:autoSpaceDE/>
              <w:autoSpaceDN/>
              <w:jc w:val="center"/>
              <w:rPr>
                <w:sz w:val="24"/>
                <w:szCs w:val="24"/>
                <w:lang w:val="en-US"/>
              </w:rPr>
            </w:pPr>
            <w:r>
              <w:rPr>
                <w:sz w:val="24"/>
                <w:szCs w:val="24"/>
                <w:lang w:val="en-US"/>
              </w:rPr>
              <w:t>410</w:t>
            </w:r>
          </w:p>
        </w:tc>
        <w:tc>
          <w:tcPr>
            <w:tcW w:w="709" w:type="dxa"/>
          </w:tcPr>
          <w:p w:rsidR="001D4B66" w:rsidRPr="001D4B66" w:rsidRDefault="00DF1179" w:rsidP="001D4B66">
            <w:pPr>
              <w:widowControl/>
              <w:autoSpaceDE/>
              <w:autoSpaceDN/>
              <w:jc w:val="center"/>
              <w:rPr>
                <w:sz w:val="24"/>
                <w:szCs w:val="24"/>
                <w:lang w:val="en-US"/>
              </w:rPr>
            </w:pPr>
            <w:r>
              <w:rPr>
                <w:sz w:val="24"/>
                <w:szCs w:val="24"/>
                <w:lang w:val="en-US"/>
              </w:rPr>
              <w:t>150</w:t>
            </w:r>
          </w:p>
        </w:tc>
        <w:tc>
          <w:tcPr>
            <w:tcW w:w="709" w:type="dxa"/>
          </w:tcPr>
          <w:p w:rsidR="001D4B66" w:rsidRPr="00DF1179" w:rsidRDefault="00DF1179" w:rsidP="001D4B66">
            <w:pPr>
              <w:widowControl/>
              <w:autoSpaceDE/>
              <w:autoSpaceDN/>
              <w:jc w:val="center"/>
              <w:rPr>
                <w:sz w:val="24"/>
                <w:szCs w:val="24"/>
                <w:lang w:val="en-US"/>
              </w:rPr>
            </w:pPr>
            <w:r>
              <w:rPr>
                <w:sz w:val="24"/>
                <w:szCs w:val="24"/>
                <w:lang w:val="en-US"/>
              </w:rPr>
              <w:t>100</w:t>
            </w:r>
          </w:p>
        </w:tc>
        <w:tc>
          <w:tcPr>
            <w:tcW w:w="708" w:type="dxa"/>
          </w:tcPr>
          <w:p w:rsidR="001D4B66" w:rsidRPr="001D4B66" w:rsidRDefault="00DF1179" w:rsidP="001D4B66">
            <w:pPr>
              <w:widowControl/>
              <w:autoSpaceDE/>
              <w:autoSpaceDN/>
              <w:jc w:val="center"/>
              <w:rPr>
                <w:sz w:val="24"/>
                <w:szCs w:val="24"/>
                <w:lang w:val="en-US"/>
              </w:rPr>
            </w:pPr>
            <w:r>
              <w:rPr>
                <w:sz w:val="24"/>
                <w:szCs w:val="24"/>
                <w:lang w:val="en-US"/>
              </w:rPr>
              <w:t>30</w:t>
            </w:r>
          </w:p>
        </w:tc>
        <w:tc>
          <w:tcPr>
            <w:tcW w:w="709" w:type="dxa"/>
          </w:tcPr>
          <w:p w:rsidR="001D4B66" w:rsidRPr="001D4B66" w:rsidRDefault="00DF1179" w:rsidP="001D4B66">
            <w:pPr>
              <w:widowControl/>
              <w:autoSpaceDE/>
              <w:autoSpaceDN/>
              <w:jc w:val="center"/>
              <w:rPr>
                <w:sz w:val="24"/>
                <w:szCs w:val="24"/>
                <w:lang w:val="en-US"/>
              </w:rPr>
            </w:pPr>
            <w:r>
              <w:rPr>
                <w:sz w:val="24"/>
                <w:szCs w:val="24"/>
                <w:lang w:val="en-US"/>
              </w:rPr>
              <w:t>140</w:t>
            </w:r>
          </w:p>
        </w:tc>
        <w:tc>
          <w:tcPr>
            <w:tcW w:w="1166" w:type="dxa"/>
          </w:tcPr>
          <w:p w:rsidR="001D4B66" w:rsidRPr="001D4B66" w:rsidRDefault="00DF1179" w:rsidP="001D4B66">
            <w:pPr>
              <w:widowControl/>
              <w:autoSpaceDE/>
              <w:autoSpaceDN/>
              <w:jc w:val="center"/>
              <w:rPr>
                <w:sz w:val="24"/>
                <w:szCs w:val="24"/>
                <w:lang w:val="en-US"/>
              </w:rPr>
            </w:pPr>
            <w:r>
              <w:rPr>
                <w:sz w:val="24"/>
                <w:szCs w:val="24"/>
                <w:lang w:val="en-US"/>
              </w:rPr>
              <w:t>830</w:t>
            </w:r>
          </w:p>
        </w:tc>
        <w:tc>
          <w:tcPr>
            <w:tcW w:w="3087" w:type="dxa"/>
          </w:tcPr>
          <w:p w:rsidR="001D4B66" w:rsidRPr="001D4B66" w:rsidRDefault="00EB5A06" w:rsidP="001D4B66">
            <w:pPr>
              <w:widowControl/>
              <w:autoSpaceDE/>
              <w:autoSpaceDN/>
              <w:jc w:val="center"/>
              <w:rPr>
                <w:sz w:val="24"/>
                <w:szCs w:val="24"/>
                <w:lang w:val="en-US"/>
              </w:rPr>
            </w:pPr>
            <w:r>
              <w:rPr>
                <w:sz w:val="24"/>
                <w:szCs w:val="24"/>
                <w:lang w:val="en-US"/>
              </w:rPr>
              <w:t>57%</w:t>
            </w:r>
          </w:p>
        </w:tc>
      </w:tr>
      <w:tr w:rsidR="001D4B66" w:rsidRPr="001D4B66" w:rsidTr="001D4B66">
        <w:tc>
          <w:tcPr>
            <w:tcW w:w="1191" w:type="dxa"/>
          </w:tcPr>
          <w:p w:rsidR="001D4B66" w:rsidRPr="001D4B66" w:rsidRDefault="00550CA9" w:rsidP="001D4B66">
            <w:pPr>
              <w:pStyle w:val="Default"/>
              <w:rPr>
                <w:lang w:val="en-US"/>
              </w:rPr>
            </w:pPr>
            <w:r>
              <w:t>1</w:t>
            </w:r>
            <w:r>
              <w:rPr>
                <w:lang w:val="en-US"/>
              </w:rPr>
              <w:t>7</w:t>
            </w:r>
            <w:r>
              <w:t>:</w:t>
            </w:r>
            <w:r>
              <w:rPr>
                <w:lang w:val="en-US"/>
              </w:rPr>
              <w:t>28</w:t>
            </w:r>
            <w:r w:rsidR="001D4B66" w:rsidRPr="001D4B66">
              <w:t xml:space="preserve">:01 </w:t>
            </w:r>
          </w:p>
        </w:tc>
        <w:tc>
          <w:tcPr>
            <w:tcW w:w="760" w:type="dxa"/>
          </w:tcPr>
          <w:p w:rsidR="001D4B66" w:rsidRPr="00DF1179" w:rsidRDefault="00DF1179" w:rsidP="001D4B66">
            <w:pPr>
              <w:widowControl/>
              <w:autoSpaceDE/>
              <w:autoSpaceDN/>
              <w:jc w:val="center"/>
              <w:rPr>
                <w:sz w:val="24"/>
                <w:szCs w:val="24"/>
                <w:lang w:val="en-US"/>
              </w:rPr>
            </w:pPr>
            <w:r>
              <w:rPr>
                <w:sz w:val="24"/>
                <w:szCs w:val="24"/>
                <w:lang w:val="en-US"/>
              </w:rPr>
              <w:t>400</w:t>
            </w:r>
          </w:p>
        </w:tc>
        <w:tc>
          <w:tcPr>
            <w:tcW w:w="709" w:type="dxa"/>
          </w:tcPr>
          <w:p w:rsidR="001D4B66" w:rsidRPr="001D4B66" w:rsidRDefault="00DF1179" w:rsidP="001D4B66">
            <w:pPr>
              <w:widowControl/>
              <w:autoSpaceDE/>
              <w:autoSpaceDN/>
              <w:jc w:val="center"/>
              <w:rPr>
                <w:sz w:val="24"/>
                <w:szCs w:val="24"/>
                <w:lang w:val="en-US"/>
              </w:rPr>
            </w:pPr>
            <w:r>
              <w:rPr>
                <w:sz w:val="24"/>
                <w:szCs w:val="24"/>
                <w:lang w:val="en-US"/>
              </w:rPr>
              <w:t>150</w:t>
            </w:r>
          </w:p>
        </w:tc>
        <w:tc>
          <w:tcPr>
            <w:tcW w:w="709" w:type="dxa"/>
          </w:tcPr>
          <w:p w:rsidR="001D4B66" w:rsidRPr="00DF1179" w:rsidRDefault="00DF1179" w:rsidP="001D4B66">
            <w:pPr>
              <w:widowControl/>
              <w:autoSpaceDE/>
              <w:autoSpaceDN/>
              <w:jc w:val="center"/>
              <w:rPr>
                <w:sz w:val="24"/>
                <w:szCs w:val="24"/>
                <w:lang w:val="en-US"/>
              </w:rPr>
            </w:pPr>
            <w:r>
              <w:rPr>
                <w:sz w:val="24"/>
                <w:szCs w:val="24"/>
                <w:lang w:val="en-US"/>
              </w:rPr>
              <w:t>100</w:t>
            </w:r>
          </w:p>
        </w:tc>
        <w:tc>
          <w:tcPr>
            <w:tcW w:w="708" w:type="dxa"/>
          </w:tcPr>
          <w:p w:rsidR="001D4B66" w:rsidRPr="001D4B66" w:rsidRDefault="00DF1179" w:rsidP="001D4B66">
            <w:pPr>
              <w:widowControl/>
              <w:autoSpaceDE/>
              <w:autoSpaceDN/>
              <w:jc w:val="center"/>
              <w:rPr>
                <w:sz w:val="24"/>
                <w:szCs w:val="24"/>
                <w:lang w:val="en-US"/>
              </w:rPr>
            </w:pPr>
            <w:r>
              <w:rPr>
                <w:sz w:val="24"/>
                <w:szCs w:val="24"/>
                <w:lang w:val="en-US"/>
              </w:rPr>
              <w:t>30</w:t>
            </w:r>
          </w:p>
        </w:tc>
        <w:tc>
          <w:tcPr>
            <w:tcW w:w="709" w:type="dxa"/>
          </w:tcPr>
          <w:p w:rsidR="001D4B66" w:rsidRPr="001D4B66" w:rsidRDefault="00DF1179" w:rsidP="001D4B66">
            <w:pPr>
              <w:widowControl/>
              <w:autoSpaceDE/>
              <w:autoSpaceDN/>
              <w:jc w:val="center"/>
              <w:rPr>
                <w:sz w:val="24"/>
                <w:szCs w:val="24"/>
                <w:lang w:val="en-US"/>
              </w:rPr>
            </w:pPr>
            <w:r>
              <w:rPr>
                <w:sz w:val="24"/>
                <w:szCs w:val="24"/>
                <w:lang w:val="en-US"/>
              </w:rPr>
              <w:t>135</w:t>
            </w:r>
          </w:p>
        </w:tc>
        <w:tc>
          <w:tcPr>
            <w:tcW w:w="1166" w:type="dxa"/>
          </w:tcPr>
          <w:p w:rsidR="001D4B66" w:rsidRPr="001D4B66" w:rsidRDefault="00DF1179" w:rsidP="001D4B66">
            <w:pPr>
              <w:widowControl/>
              <w:autoSpaceDE/>
              <w:autoSpaceDN/>
              <w:jc w:val="center"/>
              <w:rPr>
                <w:sz w:val="24"/>
                <w:szCs w:val="24"/>
                <w:lang w:val="en-US"/>
              </w:rPr>
            </w:pPr>
            <w:r>
              <w:rPr>
                <w:sz w:val="24"/>
                <w:szCs w:val="24"/>
                <w:lang w:val="en-US"/>
              </w:rPr>
              <w:t>815</w:t>
            </w:r>
          </w:p>
        </w:tc>
        <w:tc>
          <w:tcPr>
            <w:tcW w:w="3087" w:type="dxa"/>
          </w:tcPr>
          <w:p w:rsidR="001D4B66" w:rsidRPr="001D4B66" w:rsidRDefault="00EB5A06" w:rsidP="001D4B66">
            <w:pPr>
              <w:widowControl/>
              <w:autoSpaceDE/>
              <w:autoSpaceDN/>
              <w:jc w:val="center"/>
              <w:rPr>
                <w:sz w:val="24"/>
                <w:szCs w:val="24"/>
                <w:lang w:val="en-US"/>
              </w:rPr>
            </w:pPr>
            <w:r>
              <w:rPr>
                <w:sz w:val="24"/>
                <w:szCs w:val="24"/>
                <w:lang w:val="en-US"/>
              </w:rPr>
              <w:t>56%</w:t>
            </w:r>
          </w:p>
        </w:tc>
      </w:tr>
      <w:tr w:rsidR="001D4B66" w:rsidRPr="001D4B66" w:rsidTr="001D4B66">
        <w:tc>
          <w:tcPr>
            <w:tcW w:w="1191" w:type="dxa"/>
          </w:tcPr>
          <w:p w:rsidR="001D4B66" w:rsidRPr="001D4B66" w:rsidRDefault="00550CA9" w:rsidP="001D4B66">
            <w:pPr>
              <w:pStyle w:val="Default"/>
              <w:rPr>
                <w:lang w:val="en-US"/>
              </w:rPr>
            </w:pPr>
            <w:r>
              <w:t>1</w:t>
            </w:r>
            <w:r>
              <w:rPr>
                <w:lang w:val="en-US"/>
              </w:rPr>
              <w:t>7</w:t>
            </w:r>
            <w:r>
              <w:t>:</w:t>
            </w:r>
            <w:r>
              <w:rPr>
                <w:lang w:val="en-US"/>
              </w:rPr>
              <w:t>30</w:t>
            </w:r>
            <w:r w:rsidR="001D4B66" w:rsidRPr="001D4B66">
              <w:t xml:space="preserve">:41 </w:t>
            </w:r>
          </w:p>
        </w:tc>
        <w:tc>
          <w:tcPr>
            <w:tcW w:w="760" w:type="dxa"/>
          </w:tcPr>
          <w:p w:rsidR="001D4B66" w:rsidRPr="00DF1179" w:rsidRDefault="00DF1179" w:rsidP="001D4B66">
            <w:pPr>
              <w:widowControl/>
              <w:autoSpaceDE/>
              <w:autoSpaceDN/>
              <w:jc w:val="center"/>
              <w:rPr>
                <w:sz w:val="24"/>
                <w:szCs w:val="24"/>
                <w:lang w:val="en-US"/>
              </w:rPr>
            </w:pPr>
            <w:r>
              <w:rPr>
                <w:sz w:val="24"/>
                <w:szCs w:val="24"/>
                <w:lang w:val="en-US"/>
              </w:rPr>
              <w:t>400</w:t>
            </w:r>
          </w:p>
        </w:tc>
        <w:tc>
          <w:tcPr>
            <w:tcW w:w="709" w:type="dxa"/>
          </w:tcPr>
          <w:p w:rsidR="001D4B66" w:rsidRPr="001D4B66" w:rsidRDefault="00DF1179" w:rsidP="001D4B66">
            <w:pPr>
              <w:widowControl/>
              <w:autoSpaceDE/>
              <w:autoSpaceDN/>
              <w:jc w:val="center"/>
              <w:rPr>
                <w:sz w:val="24"/>
                <w:szCs w:val="24"/>
                <w:lang w:val="en-US"/>
              </w:rPr>
            </w:pPr>
            <w:r>
              <w:rPr>
                <w:sz w:val="24"/>
                <w:szCs w:val="24"/>
                <w:lang w:val="en-US"/>
              </w:rPr>
              <w:t>150</w:t>
            </w:r>
          </w:p>
        </w:tc>
        <w:tc>
          <w:tcPr>
            <w:tcW w:w="709" w:type="dxa"/>
          </w:tcPr>
          <w:p w:rsidR="001D4B66" w:rsidRPr="00DF1179" w:rsidRDefault="00DF1179" w:rsidP="001D4B66">
            <w:pPr>
              <w:widowControl/>
              <w:autoSpaceDE/>
              <w:autoSpaceDN/>
              <w:jc w:val="center"/>
              <w:rPr>
                <w:sz w:val="24"/>
                <w:szCs w:val="24"/>
                <w:lang w:val="en-US"/>
              </w:rPr>
            </w:pPr>
            <w:r>
              <w:rPr>
                <w:sz w:val="24"/>
                <w:szCs w:val="24"/>
                <w:lang w:val="en-US"/>
              </w:rPr>
              <w:t>100</w:t>
            </w:r>
          </w:p>
        </w:tc>
        <w:tc>
          <w:tcPr>
            <w:tcW w:w="708" w:type="dxa"/>
          </w:tcPr>
          <w:p w:rsidR="001D4B66" w:rsidRPr="001D4B66" w:rsidRDefault="00DF1179" w:rsidP="001D4B66">
            <w:pPr>
              <w:widowControl/>
              <w:autoSpaceDE/>
              <w:autoSpaceDN/>
              <w:jc w:val="center"/>
              <w:rPr>
                <w:sz w:val="24"/>
                <w:szCs w:val="24"/>
                <w:lang w:val="en-US"/>
              </w:rPr>
            </w:pPr>
            <w:r>
              <w:rPr>
                <w:sz w:val="24"/>
                <w:szCs w:val="24"/>
                <w:lang w:val="en-US"/>
              </w:rPr>
              <w:t>30</w:t>
            </w:r>
          </w:p>
        </w:tc>
        <w:tc>
          <w:tcPr>
            <w:tcW w:w="709" w:type="dxa"/>
          </w:tcPr>
          <w:p w:rsidR="001D4B66" w:rsidRPr="001D4B66" w:rsidRDefault="00DF1179" w:rsidP="001D4B66">
            <w:pPr>
              <w:widowControl/>
              <w:autoSpaceDE/>
              <w:autoSpaceDN/>
              <w:jc w:val="center"/>
              <w:rPr>
                <w:sz w:val="24"/>
                <w:szCs w:val="24"/>
                <w:lang w:val="en-US"/>
              </w:rPr>
            </w:pPr>
            <w:r>
              <w:rPr>
                <w:sz w:val="24"/>
                <w:szCs w:val="24"/>
                <w:lang w:val="en-US"/>
              </w:rPr>
              <w:t>130</w:t>
            </w:r>
          </w:p>
        </w:tc>
        <w:tc>
          <w:tcPr>
            <w:tcW w:w="1166" w:type="dxa"/>
          </w:tcPr>
          <w:p w:rsidR="001D4B66" w:rsidRPr="001D4B66" w:rsidRDefault="00DF1179" w:rsidP="001D4B66">
            <w:pPr>
              <w:widowControl/>
              <w:autoSpaceDE/>
              <w:autoSpaceDN/>
              <w:jc w:val="center"/>
              <w:rPr>
                <w:sz w:val="24"/>
                <w:szCs w:val="24"/>
                <w:lang w:val="en-US"/>
              </w:rPr>
            </w:pPr>
            <w:r>
              <w:rPr>
                <w:sz w:val="24"/>
                <w:szCs w:val="24"/>
                <w:lang w:val="en-US"/>
              </w:rPr>
              <w:t>810</w:t>
            </w:r>
          </w:p>
        </w:tc>
        <w:tc>
          <w:tcPr>
            <w:tcW w:w="3087" w:type="dxa"/>
          </w:tcPr>
          <w:p w:rsidR="001D4B66" w:rsidRPr="001D4B66" w:rsidRDefault="00EB5A06" w:rsidP="001D4B66">
            <w:pPr>
              <w:widowControl/>
              <w:autoSpaceDE/>
              <w:autoSpaceDN/>
              <w:jc w:val="center"/>
              <w:rPr>
                <w:sz w:val="24"/>
                <w:szCs w:val="24"/>
                <w:lang w:val="en-US"/>
              </w:rPr>
            </w:pPr>
            <w:r>
              <w:rPr>
                <w:sz w:val="24"/>
                <w:szCs w:val="24"/>
                <w:lang w:val="en-US"/>
              </w:rPr>
              <w:t>55%</w:t>
            </w:r>
          </w:p>
        </w:tc>
      </w:tr>
      <w:tr w:rsidR="001D4B66" w:rsidRPr="001D4B66" w:rsidTr="001D4B66">
        <w:tc>
          <w:tcPr>
            <w:tcW w:w="1191" w:type="dxa"/>
          </w:tcPr>
          <w:p w:rsidR="001D4B66" w:rsidRPr="001D4B66" w:rsidRDefault="00550CA9" w:rsidP="001D4B66">
            <w:pPr>
              <w:pStyle w:val="Default"/>
              <w:rPr>
                <w:lang w:val="en-US"/>
              </w:rPr>
            </w:pPr>
            <w:r>
              <w:t>1</w:t>
            </w:r>
            <w:r>
              <w:rPr>
                <w:lang w:val="en-US"/>
              </w:rPr>
              <w:t>7</w:t>
            </w:r>
            <w:r>
              <w:t>:</w:t>
            </w:r>
            <w:r>
              <w:rPr>
                <w:lang w:val="en-US"/>
              </w:rPr>
              <w:t>33</w:t>
            </w:r>
            <w:r w:rsidR="001D4B66" w:rsidRPr="001D4B66">
              <w:t xml:space="preserve">:21 </w:t>
            </w:r>
          </w:p>
        </w:tc>
        <w:tc>
          <w:tcPr>
            <w:tcW w:w="760" w:type="dxa"/>
          </w:tcPr>
          <w:p w:rsidR="001D4B66" w:rsidRPr="00EB5A06" w:rsidRDefault="00EB5A06" w:rsidP="001D4B66">
            <w:pPr>
              <w:widowControl/>
              <w:autoSpaceDE/>
              <w:autoSpaceDN/>
              <w:jc w:val="center"/>
              <w:rPr>
                <w:sz w:val="24"/>
                <w:szCs w:val="24"/>
                <w:lang w:val="en-US"/>
              </w:rPr>
            </w:pPr>
            <w:r>
              <w:rPr>
                <w:sz w:val="24"/>
                <w:szCs w:val="24"/>
                <w:lang w:val="en-US"/>
              </w:rPr>
              <w:t>400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150</w:t>
            </w:r>
          </w:p>
        </w:tc>
        <w:tc>
          <w:tcPr>
            <w:tcW w:w="709" w:type="dxa"/>
          </w:tcPr>
          <w:p w:rsidR="001D4B66" w:rsidRPr="00EB5A06" w:rsidRDefault="00EB5A06" w:rsidP="001D4B66">
            <w:pPr>
              <w:widowControl/>
              <w:autoSpaceDE/>
              <w:autoSpaceDN/>
              <w:jc w:val="center"/>
              <w:rPr>
                <w:sz w:val="24"/>
                <w:szCs w:val="24"/>
                <w:lang w:val="en-US"/>
              </w:rPr>
            </w:pPr>
            <w:r>
              <w:rPr>
                <w:sz w:val="24"/>
                <w:szCs w:val="24"/>
                <w:lang w:val="en-US"/>
              </w:rPr>
              <w:t>100</w:t>
            </w:r>
          </w:p>
        </w:tc>
        <w:tc>
          <w:tcPr>
            <w:tcW w:w="708" w:type="dxa"/>
          </w:tcPr>
          <w:p w:rsidR="001D4B66" w:rsidRPr="001D4B66" w:rsidRDefault="00EB5A06" w:rsidP="001D4B66">
            <w:pPr>
              <w:widowControl/>
              <w:autoSpaceDE/>
              <w:autoSpaceDN/>
              <w:jc w:val="center"/>
              <w:rPr>
                <w:sz w:val="24"/>
                <w:szCs w:val="24"/>
                <w:lang w:val="en-US"/>
              </w:rPr>
            </w:pPr>
            <w:r>
              <w:rPr>
                <w:sz w:val="24"/>
                <w:szCs w:val="24"/>
                <w:lang w:val="en-US"/>
              </w:rPr>
              <w:t>30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110</w:t>
            </w:r>
          </w:p>
        </w:tc>
        <w:tc>
          <w:tcPr>
            <w:tcW w:w="1166" w:type="dxa"/>
          </w:tcPr>
          <w:p w:rsidR="001D4B66" w:rsidRPr="001D4B66" w:rsidRDefault="00EB5A06" w:rsidP="001D4B66">
            <w:pPr>
              <w:widowControl/>
              <w:autoSpaceDE/>
              <w:autoSpaceDN/>
              <w:jc w:val="center"/>
              <w:rPr>
                <w:sz w:val="24"/>
                <w:szCs w:val="24"/>
                <w:lang w:val="en-US"/>
              </w:rPr>
            </w:pPr>
            <w:r>
              <w:rPr>
                <w:sz w:val="24"/>
                <w:szCs w:val="24"/>
                <w:lang w:val="en-US"/>
              </w:rPr>
              <w:t>790</w:t>
            </w:r>
          </w:p>
        </w:tc>
        <w:tc>
          <w:tcPr>
            <w:tcW w:w="3087" w:type="dxa"/>
          </w:tcPr>
          <w:p w:rsidR="001D4B66" w:rsidRPr="001D4B66" w:rsidRDefault="00EB5A06" w:rsidP="001D4B66">
            <w:pPr>
              <w:widowControl/>
              <w:autoSpaceDE/>
              <w:autoSpaceDN/>
              <w:jc w:val="center"/>
              <w:rPr>
                <w:sz w:val="24"/>
                <w:szCs w:val="24"/>
                <w:lang w:val="en-US"/>
              </w:rPr>
            </w:pPr>
            <w:r>
              <w:rPr>
                <w:sz w:val="24"/>
                <w:szCs w:val="24"/>
                <w:lang w:val="en-US"/>
              </w:rPr>
              <w:t>54%</w:t>
            </w:r>
          </w:p>
        </w:tc>
      </w:tr>
      <w:tr w:rsidR="001D4B66" w:rsidRPr="001D4B66" w:rsidTr="001D4B66">
        <w:tc>
          <w:tcPr>
            <w:tcW w:w="1191" w:type="dxa"/>
          </w:tcPr>
          <w:p w:rsidR="001D4B66" w:rsidRPr="001D4B66" w:rsidRDefault="00550CA9" w:rsidP="001D4B66">
            <w:pPr>
              <w:pStyle w:val="Default"/>
              <w:rPr>
                <w:lang w:val="en-US"/>
              </w:rPr>
            </w:pPr>
            <w:r>
              <w:t>17:</w:t>
            </w:r>
            <w:r>
              <w:rPr>
                <w:lang w:val="en-US"/>
              </w:rPr>
              <w:t>36</w:t>
            </w:r>
            <w:r w:rsidR="001D4B66" w:rsidRPr="001D4B66">
              <w:t xml:space="preserve">:01 </w:t>
            </w:r>
          </w:p>
        </w:tc>
        <w:tc>
          <w:tcPr>
            <w:tcW w:w="760" w:type="dxa"/>
          </w:tcPr>
          <w:p w:rsidR="001D4B66" w:rsidRPr="00EB5A06" w:rsidRDefault="00EB5A06" w:rsidP="001D4B66">
            <w:pPr>
              <w:widowControl/>
              <w:autoSpaceDE/>
              <w:autoSpaceDN/>
              <w:jc w:val="center"/>
              <w:rPr>
                <w:sz w:val="24"/>
                <w:szCs w:val="24"/>
                <w:lang w:val="en-US"/>
              </w:rPr>
            </w:pPr>
            <w:r>
              <w:rPr>
                <w:sz w:val="24"/>
                <w:szCs w:val="24"/>
                <w:lang w:val="en-US"/>
              </w:rPr>
              <w:t>350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150</w:t>
            </w:r>
          </w:p>
        </w:tc>
        <w:tc>
          <w:tcPr>
            <w:tcW w:w="709" w:type="dxa"/>
          </w:tcPr>
          <w:p w:rsidR="001D4B66" w:rsidRPr="00EB5A06" w:rsidRDefault="00EB5A06" w:rsidP="001D4B66">
            <w:pPr>
              <w:widowControl/>
              <w:autoSpaceDE/>
              <w:autoSpaceDN/>
              <w:jc w:val="center"/>
              <w:rPr>
                <w:sz w:val="24"/>
                <w:szCs w:val="24"/>
                <w:lang w:val="en-US"/>
              </w:rPr>
            </w:pPr>
            <w:r>
              <w:rPr>
                <w:sz w:val="24"/>
                <w:szCs w:val="24"/>
                <w:lang w:val="en-US"/>
              </w:rPr>
              <w:t>100</w:t>
            </w:r>
          </w:p>
        </w:tc>
        <w:tc>
          <w:tcPr>
            <w:tcW w:w="708" w:type="dxa"/>
          </w:tcPr>
          <w:p w:rsidR="001D4B66" w:rsidRPr="001D4B66" w:rsidRDefault="00EB5A06" w:rsidP="001D4B66">
            <w:pPr>
              <w:widowControl/>
              <w:autoSpaceDE/>
              <w:autoSpaceDN/>
              <w:jc w:val="center"/>
              <w:rPr>
                <w:sz w:val="24"/>
                <w:szCs w:val="24"/>
                <w:lang w:val="en-US"/>
              </w:rPr>
            </w:pPr>
            <w:r>
              <w:rPr>
                <w:sz w:val="24"/>
                <w:szCs w:val="24"/>
                <w:lang w:val="en-US"/>
              </w:rPr>
              <w:t>30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100</w:t>
            </w:r>
          </w:p>
        </w:tc>
        <w:tc>
          <w:tcPr>
            <w:tcW w:w="1166" w:type="dxa"/>
          </w:tcPr>
          <w:p w:rsidR="001D4B66" w:rsidRPr="001D4B66" w:rsidRDefault="00EB5A06" w:rsidP="001D4B66">
            <w:pPr>
              <w:widowControl/>
              <w:autoSpaceDE/>
              <w:autoSpaceDN/>
              <w:jc w:val="center"/>
              <w:rPr>
                <w:sz w:val="24"/>
                <w:szCs w:val="24"/>
                <w:lang w:val="en-US"/>
              </w:rPr>
            </w:pPr>
            <w:r>
              <w:rPr>
                <w:sz w:val="24"/>
                <w:szCs w:val="24"/>
                <w:lang w:val="en-US"/>
              </w:rPr>
              <w:t>730</w:t>
            </w:r>
          </w:p>
        </w:tc>
        <w:tc>
          <w:tcPr>
            <w:tcW w:w="3087" w:type="dxa"/>
          </w:tcPr>
          <w:p w:rsidR="001D4B66" w:rsidRPr="001D4B66" w:rsidRDefault="00EB5A06" w:rsidP="001D4B66">
            <w:pPr>
              <w:widowControl/>
              <w:autoSpaceDE/>
              <w:autoSpaceDN/>
              <w:jc w:val="center"/>
              <w:rPr>
                <w:sz w:val="24"/>
                <w:szCs w:val="24"/>
                <w:lang w:val="en-US"/>
              </w:rPr>
            </w:pPr>
            <w:r>
              <w:rPr>
                <w:sz w:val="24"/>
                <w:szCs w:val="24"/>
                <w:lang w:val="en-US"/>
              </w:rPr>
              <w:t>50%</w:t>
            </w:r>
          </w:p>
        </w:tc>
      </w:tr>
      <w:tr w:rsidR="001D4B66" w:rsidRPr="001D4B66" w:rsidTr="001D4B66">
        <w:tc>
          <w:tcPr>
            <w:tcW w:w="1191" w:type="dxa"/>
          </w:tcPr>
          <w:p w:rsidR="001D4B66" w:rsidRPr="001D4B66" w:rsidRDefault="00550CA9" w:rsidP="001D4B66">
            <w:pPr>
              <w:pStyle w:val="Default"/>
              <w:rPr>
                <w:lang w:val="en-US"/>
              </w:rPr>
            </w:pPr>
            <w:r>
              <w:t>17:</w:t>
            </w:r>
            <w:r>
              <w:rPr>
                <w:lang w:val="en-US"/>
              </w:rPr>
              <w:t>38</w:t>
            </w:r>
            <w:r w:rsidR="001D4B66" w:rsidRPr="001D4B66">
              <w:t xml:space="preserve">:41 </w:t>
            </w:r>
          </w:p>
        </w:tc>
        <w:tc>
          <w:tcPr>
            <w:tcW w:w="760" w:type="dxa"/>
          </w:tcPr>
          <w:p w:rsidR="001D4B66" w:rsidRPr="00EB5A06" w:rsidRDefault="00EB5A06" w:rsidP="001D4B66">
            <w:pPr>
              <w:widowControl/>
              <w:autoSpaceDE/>
              <w:autoSpaceDN/>
              <w:jc w:val="center"/>
              <w:rPr>
                <w:sz w:val="24"/>
                <w:szCs w:val="24"/>
                <w:lang w:val="en-US"/>
              </w:rPr>
            </w:pPr>
            <w:r>
              <w:rPr>
                <w:sz w:val="24"/>
                <w:szCs w:val="24"/>
                <w:lang w:val="en-US"/>
              </w:rPr>
              <w:t>300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140</w:t>
            </w:r>
          </w:p>
        </w:tc>
        <w:tc>
          <w:tcPr>
            <w:tcW w:w="709" w:type="dxa"/>
          </w:tcPr>
          <w:p w:rsidR="001D4B66" w:rsidRPr="00EB5A06" w:rsidRDefault="00EB5A06" w:rsidP="001D4B66">
            <w:pPr>
              <w:widowControl/>
              <w:autoSpaceDE/>
              <w:autoSpaceDN/>
              <w:jc w:val="center"/>
              <w:rPr>
                <w:sz w:val="24"/>
                <w:szCs w:val="24"/>
                <w:lang w:val="en-US"/>
              </w:rPr>
            </w:pPr>
            <w:r>
              <w:rPr>
                <w:sz w:val="24"/>
                <w:szCs w:val="24"/>
                <w:lang w:val="en-US"/>
              </w:rPr>
              <w:t>100</w:t>
            </w:r>
          </w:p>
        </w:tc>
        <w:tc>
          <w:tcPr>
            <w:tcW w:w="708" w:type="dxa"/>
          </w:tcPr>
          <w:p w:rsidR="001D4B66" w:rsidRPr="001D4B66" w:rsidRDefault="00EB5A06" w:rsidP="001D4B66">
            <w:pPr>
              <w:widowControl/>
              <w:autoSpaceDE/>
              <w:autoSpaceDN/>
              <w:jc w:val="center"/>
              <w:rPr>
                <w:sz w:val="24"/>
                <w:szCs w:val="24"/>
                <w:lang w:val="en-US"/>
              </w:rPr>
            </w:pPr>
            <w:r>
              <w:rPr>
                <w:sz w:val="24"/>
                <w:szCs w:val="24"/>
                <w:lang w:val="en-US"/>
              </w:rPr>
              <w:t>30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90</w:t>
            </w:r>
          </w:p>
        </w:tc>
        <w:tc>
          <w:tcPr>
            <w:tcW w:w="1166" w:type="dxa"/>
          </w:tcPr>
          <w:p w:rsidR="001D4B66" w:rsidRPr="001D4B66" w:rsidRDefault="00EB5A06" w:rsidP="001D4B66">
            <w:pPr>
              <w:widowControl/>
              <w:autoSpaceDE/>
              <w:autoSpaceDN/>
              <w:jc w:val="center"/>
              <w:rPr>
                <w:sz w:val="24"/>
                <w:szCs w:val="24"/>
                <w:lang w:val="en-US"/>
              </w:rPr>
            </w:pPr>
            <w:r>
              <w:rPr>
                <w:sz w:val="24"/>
                <w:szCs w:val="24"/>
                <w:lang w:val="en-US"/>
              </w:rPr>
              <w:t>660</w:t>
            </w:r>
          </w:p>
        </w:tc>
        <w:tc>
          <w:tcPr>
            <w:tcW w:w="3087" w:type="dxa"/>
          </w:tcPr>
          <w:p w:rsidR="001D4B66" w:rsidRPr="001D4B66" w:rsidRDefault="00EB5A06" w:rsidP="001D4B66">
            <w:pPr>
              <w:widowControl/>
              <w:autoSpaceDE/>
              <w:autoSpaceDN/>
              <w:jc w:val="center"/>
              <w:rPr>
                <w:sz w:val="24"/>
                <w:szCs w:val="24"/>
                <w:lang w:val="en-US"/>
              </w:rPr>
            </w:pPr>
            <w:r>
              <w:rPr>
                <w:sz w:val="24"/>
                <w:szCs w:val="24"/>
                <w:lang w:val="en-US"/>
              </w:rPr>
              <w:t>45%</w:t>
            </w:r>
          </w:p>
        </w:tc>
      </w:tr>
      <w:tr w:rsidR="001D4B66" w:rsidRPr="001D4B66" w:rsidTr="001D4B66">
        <w:tc>
          <w:tcPr>
            <w:tcW w:w="1191" w:type="dxa"/>
          </w:tcPr>
          <w:p w:rsidR="001D4B66" w:rsidRPr="001D4B66" w:rsidRDefault="00550CA9" w:rsidP="001D4B66">
            <w:pPr>
              <w:pStyle w:val="Default"/>
              <w:rPr>
                <w:lang w:val="en-US"/>
              </w:rPr>
            </w:pPr>
            <w:r>
              <w:t>17:</w:t>
            </w:r>
            <w:r>
              <w:rPr>
                <w:lang w:val="en-US"/>
              </w:rPr>
              <w:t>41</w:t>
            </w:r>
            <w:r w:rsidR="001D4B66" w:rsidRPr="001D4B66">
              <w:t xml:space="preserve">:21 </w:t>
            </w:r>
          </w:p>
        </w:tc>
        <w:tc>
          <w:tcPr>
            <w:tcW w:w="760" w:type="dxa"/>
          </w:tcPr>
          <w:p w:rsidR="001D4B66" w:rsidRPr="00EB5A06" w:rsidRDefault="00EB5A06" w:rsidP="001D4B66">
            <w:pPr>
              <w:widowControl/>
              <w:autoSpaceDE/>
              <w:autoSpaceDN/>
              <w:jc w:val="center"/>
              <w:rPr>
                <w:sz w:val="24"/>
                <w:szCs w:val="24"/>
                <w:lang w:val="en-US"/>
              </w:rPr>
            </w:pPr>
            <w:r>
              <w:rPr>
                <w:sz w:val="24"/>
                <w:szCs w:val="24"/>
                <w:lang w:val="en-US"/>
              </w:rPr>
              <w:t>250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130</w:t>
            </w:r>
          </w:p>
        </w:tc>
        <w:tc>
          <w:tcPr>
            <w:tcW w:w="709" w:type="dxa"/>
          </w:tcPr>
          <w:p w:rsidR="001D4B66" w:rsidRPr="00EB5A06" w:rsidRDefault="00EB5A06" w:rsidP="001D4B66">
            <w:pPr>
              <w:widowControl/>
              <w:autoSpaceDE/>
              <w:autoSpaceDN/>
              <w:jc w:val="center"/>
              <w:rPr>
                <w:sz w:val="24"/>
                <w:szCs w:val="24"/>
                <w:lang w:val="en-US"/>
              </w:rPr>
            </w:pPr>
            <w:r>
              <w:rPr>
                <w:sz w:val="24"/>
                <w:szCs w:val="24"/>
                <w:lang w:val="en-US"/>
              </w:rPr>
              <w:t>100</w:t>
            </w:r>
          </w:p>
        </w:tc>
        <w:tc>
          <w:tcPr>
            <w:tcW w:w="708" w:type="dxa"/>
          </w:tcPr>
          <w:p w:rsidR="001D4B66" w:rsidRPr="001D4B66" w:rsidRDefault="00EB5A06" w:rsidP="001D4B66">
            <w:pPr>
              <w:widowControl/>
              <w:autoSpaceDE/>
              <w:autoSpaceDN/>
              <w:jc w:val="center"/>
              <w:rPr>
                <w:sz w:val="24"/>
                <w:szCs w:val="24"/>
                <w:lang w:val="en-US"/>
              </w:rPr>
            </w:pPr>
            <w:r>
              <w:rPr>
                <w:sz w:val="24"/>
                <w:szCs w:val="24"/>
                <w:lang w:val="en-US"/>
              </w:rPr>
              <w:t>30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85</w:t>
            </w:r>
          </w:p>
        </w:tc>
        <w:tc>
          <w:tcPr>
            <w:tcW w:w="1166" w:type="dxa"/>
          </w:tcPr>
          <w:p w:rsidR="001D4B66" w:rsidRPr="001D4B66" w:rsidRDefault="00EB5A06" w:rsidP="001D4B66">
            <w:pPr>
              <w:widowControl/>
              <w:autoSpaceDE/>
              <w:autoSpaceDN/>
              <w:jc w:val="center"/>
              <w:rPr>
                <w:sz w:val="24"/>
                <w:szCs w:val="24"/>
                <w:lang w:val="en-US"/>
              </w:rPr>
            </w:pPr>
            <w:r>
              <w:rPr>
                <w:sz w:val="24"/>
                <w:szCs w:val="24"/>
                <w:lang w:val="en-US"/>
              </w:rPr>
              <w:t>595</w:t>
            </w:r>
          </w:p>
        </w:tc>
        <w:tc>
          <w:tcPr>
            <w:tcW w:w="3087" w:type="dxa"/>
          </w:tcPr>
          <w:p w:rsidR="001D4B66" w:rsidRPr="001D4B66" w:rsidRDefault="00EB5A06" w:rsidP="001D4B66">
            <w:pPr>
              <w:widowControl/>
              <w:autoSpaceDE/>
              <w:autoSpaceDN/>
              <w:jc w:val="center"/>
              <w:rPr>
                <w:sz w:val="24"/>
                <w:szCs w:val="24"/>
                <w:lang w:val="en-US"/>
              </w:rPr>
            </w:pPr>
            <w:r>
              <w:rPr>
                <w:sz w:val="24"/>
                <w:szCs w:val="24"/>
                <w:lang w:val="en-US"/>
              </w:rPr>
              <w:t>41%</w:t>
            </w:r>
          </w:p>
        </w:tc>
      </w:tr>
      <w:tr w:rsidR="001D4B66" w:rsidRPr="001D4B66" w:rsidTr="001D4B66">
        <w:tc>
          <w:tcPr>
            <w:tcW w:w="1191" w:type="dxa"/>
          </w:tcPr>
          <w:p w:rsidR="001D4B66" w:rsidRPr="001D4B66" w:rsidRDefault="00550CA9" w:rsidP="001D4B66">
            <w:pPr>
              <w:pStyle w:val="Default"/>
              <w:rPr>
                <w:lang w:val="en-US"/>
              </w:rPr>
            </w:pPr>
            <w:r>
              <w:t>17:</w:t>
            </w:r>
            <w:r>
              <w:rPr>
                <w:lang w:val="en-US"/>
              </w:rPr>
              <w:t>44</w:t>
            </w:r>
            <w:r w:rsidR="001D4B66" w:rsidRPr="001D4B66">
              <w:t xml:space="preserve">:01 </w:t>
            </w:r>
          </w:p>
        </w:tc>
        <w:tc>
          <w:tcPr>
            <w:tcW w:w="760" w:type="dxa"/>
          </w:tcPr>
          <w:p w:rsidR="001D4B66" w:rsidRPr="00EB5A06" w:rsidRDefault="00EB5A06" w:rsidP="001D4B66">
            <w:pPr>
              <w:widowControl/>
              <w:autoSpaceDE/>
              <w:autoSpaceDN/>
              <w:jc w:val="center"/>
              <w:rPr>
                <w:sz w:val="24"/>
                <w:szCs w:val="24"/>
                <w:lang w:val="en-US"/>
              </w:rPr>
            </w:pPr>
            <w:r>
              <w:rPr>
                <w:sz w:val="24"/>
                <w:szCs w:val="24"/>
                <w:lang w:val="en-US"/>
              </w:rPr>
              <w:t>180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110</w:t>
            </w:r>
          </w:p>
        </w:tc>
        <w:tc>
          <w:tcPr>
            <w:tcW w:w="709" w:type="dxa"/>
          </w:tcPr>
          <w:p w:rsidR="001D4B66" w:rsidRPr="00EB5A06" w:rsidRDefault="00EB5A06" w:rsidP="001D4B66">
            <w:pPr>
              <w:widowControl/>
              <w:autoSpaceDE/>
              <w:autoSpaceDN/>
              <w:jc w:val="center"/>
              <w:rPr>
                <w:sz w:val="24"/>
                <w:szCs w:val="24"/>
                <w:lang w:val="en-US"/>
              </w:rPr>
            </w:pPr>
            <w:r>
              <w:rPr>
                <w:sz w:val="24"/>
                <w:szCs w:val="24"/>
                <w:lang w:val="en-US"/>
              </w:rPr>
              <w:t>100</w:t>
            </w:r>
          </w:p>
        </w:tc>
        <w:tc>
          <w:tcPr>
            <w:tcW w:w="708" w:type="dxa"/>
          </w:tcPr>
          <w:p w:rsidR="001D4B66" w:rsidRPr="001D4B66" w:rsidRDefault="00EB5A06" w:rsidP="001D4B66">
            <w:pPr>
              <w:widowControl/>
              <w:autoSpaceDE/>
              <w:autoSpaceDN/>
              <w:jc w:val="center"/>
              <w:rPr>
                <w:sz w:val="24"/>
                <w:szCs w:val="24"/>
                <w:lang w:val="en-US"/>
              </w:rPr>
            </w:pPr>
            <w:r>
              <w:rPr>
                <w:sz w:val="24"/>
                <w:szCs w:val="24"/>
                <w:lang w:val="en-US"/>
              </w:rPr>
              <w:t>30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75</w:t>
            </w:r>
          </w:p>
        </w:tc>
        <w:tc>
          <w:tcPr>
            <w:tcW w:w="1166" w:type="dxa"/>
          </w:tcPr>
          <w:p w:rsidR="001D4B66" w:rsidRPr="001D4B66" w:rsidRDefault="00EB5A06" w:rsidP="001D4B66">
            <w:pPr>
              <w:widowControl/>
              <w:autoSpaceDE/>
              <w:autoSpaceDN/>
              <w:jc w:val="center"/>
              <w:rPr>
                <w:sz w:val="24"/>
                <w:szCs w:val="24"/>
                <w:lang w:val="en-US"/>
              </w:rPr>
            </w:pPr>
            <w:r>
              <w:rPr>
                <w:sz w:val="24"/>
                <w:szCs w:val="24"/>
                <w:lang w:val="en-US"/>
              </w:rPr>
              <w:t>495</w:t>
            </w:r>
          </w:p>
        </w:tc>
        <w:tc>
          <w:tcPr>
            <w:tcW w:w="3087" w:type="dxa"/>
          </w:tcPr>
          <w:p w:rsidR="001D4B66" w:rsidRPr="001D4B66" w:rsidRDefault="00EB5A06" w:rsidP="001D4B66">
            <w:pPr>
              <w:widowControl/>
              <w:autoSpaceDE/>
              <w:autoSpaceDN/>
              <w:jc w:val="center"/>
              <w:rPr>
                <w:sz w:val="24"/>
                <w:szCs w:val="24"/>
                <w:lang w:val="en-US"/>
              </w:rPr>
            </w:pPr>
            <w:r>
              <w:rPr>
                <w:sz w:val="24"/>
                <w:szCs w:val="24"/>
                <w:lang w:val="en-US"/>
              </w:rPr>
              <w:t>34%</w:t>
            </w:r>
          </w:p>
        </w:tc>
      </w:tr>
      <w:tr w:rsidR="001D4B66" w:rsidRPr="001D4B66" w:rsidTr="001D4B66">
        <w:tc>
          <w:tcPr>
            <w:tcW w:w="1191" w:type="dxa"/>
          </w:tcPr>
          <w:p w:rsidR="001D4B66" w:rsidRPr="001D4B66" w:rsidRDefault="00550CA9" w:rsidP="001D4B66">
            <w:pPr>
              <w:pStyle w:val="Default"/>
              <w:rPr>
                <w:lang w:val="en-US"/>
              </w:rPr>
            </w:pPr>
            <w:r>
              <w:t>17:</w:t>
            </w:r>
            <w:r>
              <w:rPr>
                <w:lang w:val="en-US"/>
              </w:rPr>
              <w:t>46</w:t>
            </w:r>
            <w:r w:rsidR="001D4B66" w:rsidRPr="001D4B66">
              <w:t xml:space="preserve">:41 </w:t>
            </w:r>
          </w:p>
        </w:tc>
        <w:tc>
          <w:tcPr>
            <w:tcW w:w="760" w:type="dxa"/>
          </w:tcPr>
          <w:p w:rsidR="001D4B66" w:rsidRPr="00EB5A06" w:rsidRDefault="00EB5A06" w:rsidP="001D4B66">
            <w:pPr>
              <w:widowControl/>
              <w:autoSpaceDE/>
              <w:autoSpaceDN/>
              <w:jc w:val="center"/>
              <w:rPr>
                <w:sz w:val="24"/>
                <w:szCs w:val="24"/>
                <w:lang w:val="en-US"/>
              </w:rPr>
            </w:pPr>
            <w:r>
              <w:rPr>
                <w:sz w:val="24"/>
                <w:szCs w:val="24"/>
                <w:lang w:val="en-US"/>
              </w:rPr>
              <w:t>150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100</w:t>
            </w:r>
          </w:p>
        </w:tc>
        <w:tc>
          <w:tcPr>
            <w:tcW w:w="709" w:type="dxa"/>
          </w:tcPr>
          <w:p w:rsidR="001D4B66" w:rsidRPr="00EB5A06" w:rsidRDefault="00EB5A06" w:rsidP="001D4B66">
            <w:pPr>
              <w:widowControl/>
              <w:autoSpaceDE/>
              <w:autoSpaceDN/>
              <w:jc w:val="center"/>
              <w:rPr>
                <w:sz w:val="24"/>
                <w:szCs w:val="24"/>
                <w:lang w:val="en-US"/>
              </w:rPr>
            </w:pPr>
            <w:r>
              <w:rPr>
                <w:sz w:val="24"/>
                <w:szCs w:val="24"/>
                <w:lang w:val="en-US"/>
              </w:rPr>
              <w:t>100</w:t>
            </w:r>
          </w:p>
        </w:tc>
        <w:tc>
          <w:tcPr>
            <w:tcW w:w="708" w:type="dxa"/>
          </w:tcPr>
          <w:p w:rsidR="001D4B66" w:rsidRPr="001D4B66" w:rsidRDefault="00EB5A06" w:rsidP="001D4B66">
            <w:pPr>
              <w:widowControl/>
              <w:autoSpaceDE/>
              <w:autoSpaceDN/>
              <w:jc w:val="center"/>
              <w:rPr>
                <w:sz w:val="24"/>
                <w:szCs w:val="24"/>
                <w:lang w:val="en-US"/>
              </w:rPr>
            </w:pPr>
            <w:r>
              <w:rPr>
                <w:sz w:val="24"/>
                <w:szCs w:val="24"/>
                <w:lang w:val="en-US"/>
              </w:rPr>
              <w:t>30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65</w:t>
            </w:r>
          </w:p>
        </w:tc>
        <w:tc>
          <w:tcPr>
            <w:tcW w:w="1166" w:type="dxa"/>
          </w:tcPr>
          <w:p w:rsidR="001D4B66" w:rsidRPr="001D4B66" w:rsidRDefault="00EB5A06" w:rsidP="001D4B66">
            <w:pPr>
              <w:widowControl/>
              <w:autoSpaceDE/>
              <w:autoSpaceDN/>
              <w:jc w:val="center"/>
              <w:rPr>
                <w:sz w:val="24"/>
                <w:szCs w:val="24"/>
                <w:lang w:val="en-US"/>
              </w:rPr>
            </w:pPr>
            <w:r>
              <w:rPr>
                <w:sz w:val="24"/>
                <w:szCs w:val="24"/>
                <w:lang w:val="en-US"/>
              </w:rPr>
              <w:t>445</w:t>
            </w:r>
          </w:p>
        </w:tc>
        <w:tc>
          <w:tcPr>
            <w:tcW w:w="3087" w:type="dxa"/>
          </w:tcPr>
          <w:p w:rsidR="001D4B66" w:rsidRPr="001D4B66" w:rsidRDefault="00EB5A06" w:rsidP="001D4B66">
            <w:pPr>
              <w:widowControl/>
              <w:autoSpaceDE/>
              <w:autoSpaceDN/>
              <w:jc w:val="center"/>
              <w:rPr>
                <w:sz w:val="24"/>
                <w:szCs w:val="24"/>
                <w:lang w:val="en-US"/>
              </w:rPr>
            </w:pPr>
            <w:r>
              <w:rPr>
                <w:sz w:val="24"/>
                <w:szCs w:val="24"/>
                <w:lang w:val="en-US"/>
              </w:rPr>
              <w:t>30%</w:t>
            </w:r>
          </w:p>
        </w:tc>
      </w:tr>
      <w:tr w:rsidR="001D4B66" w:rsidRPr="001D4B66" w:rsidTr="001D4B66">
        <w:tc>
          <w:tcPr>
            <w:tcW w:w="1191" w:type="dxa"/>
          </w:tcPr>
          <w:p w:rsidR="001D4B66" w:rsidRPr="001D4B66" w:rsidRDefault="00550CA9" w:rsidP="001D4B66">
            <w:pPr>
              <w:pStyle w:val="Default"/>
              <w:rPr>
                <w:lang w:val="en-US"/>
              </w:rPr>
            </w:pPr>
            <w:r>
              <w:t>17:</w:t>
            </w:r>
            <w:r>
              <w:rPr>
                <w:lang w:val="en-US"/>
              </w:rPr>
              <w:t>49</w:t>
            </w:r>
            <w:r w:rsidR="001D4B66" w:rsidRPr="001D4B66">
              <w:t xml:space="preserve">:21 </w:t>
            </w:r>
          </w:p>
        </w:tc>
        <w:tc>
          <w:tcPr>
            <w:tcW w:w="760" w:type="dxa"/>
          </w:tcPr>
          <w:p w:rsidR="001D4B66" w:rsidRPr="00EB5A06" w:rsidRDefault="00EB5A06" w:rsidP="001D4B66">
            <w:pPr>
              <w:widowControl/>
              <w:autoSpaceDE/>
              <w:autoSpaceDN/>
              <w:jc w:val="center"/>
              <w:rPr>
                <w:sz w:val="24"/>
                <w:szCs w:val="24"/>
                <w:lang w:val="en-US"/>
              </w:rPr>
            </w:pPr>
            <w:r>
              <w:rPr>
                <w:sz w:val="24"/>
                <w:szCs w:val="24"/>
                <w:lang w:val="en-US"/>
              </w:rPr>
              <w:t>140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80</w:t>
            </w:r>
          </w:p>
        </w:tc>
        <w:tc>
          <w:tcPr>
            <w:tcW w:w="709" w:type="dxa"/>
          </w:tcPr>
          <w:p w:rsidR="001D4B66" w:rsidRPr="00EB5A06" w:rsidRDefault="00EB5A06" w:rsidP="001D4B66">
            <w:pPr>
              <w:widowControl/>
              <w:autoSpaceDE/>
              <w:autoSpaceDN/>
              <w:jc w:val="center"/>
              <w:rPr>
                <w:sz w:val="24"/>
                <w:szCs w:val="24"/>
                <w:lang w:val="en-US"/>
              </w:rPr>
            </w:pPr>
            <w:r>
              <w:rPr>
                <w:sz w:val="24"/>
                <w:szCs w:val="24"/>
                <w:lang w:val="en-US"/>
              </w:rPr>
              <w:t>80</w:t>
            </w:r>
          </w:p>
        </w:tc>
        <w:tc>
          <w:tcPr>
            <w:tcW w:w="708" w:type="dxa"/>
          </w:tcPr>
          <w:p w:rsidR="001D4B66" w:rsidRPr="001D4B66" w:rsidRDefault="00EB5A06" w:rsidP="001D4B66">
            <w:pPr>
              <w:widowControl/>
              <w:autoSpaceDE/>
              <w:autoSpaceDN/>
              <w:jc w:val="center"/>
              <w:rPr>
                <w:sz w:val="24"/>
                <w:szCs w:val="24"/>
                <w:lang w:val="en-US"/>
              </w:rPr>
            </w:pPr>
            <w:r>
              <w:rPr>
                <w:sz w:val="24"/>
                <w:szCs w:val="24"/>
                <w:lang w:val="en-US"/>
              </w:rPr>
              <w:t>30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60</w:t>
            </w:r>
          </w:p>
        </w:tc>
        <w:tc>
          <w:tcPr>
            <w:tcW w:w="1166" w:type="dxa"/>
          </w:tcPr>
          <w:p w:rsidR="001D4B66" w:rsidRPr="001D4B66" w:rsidRDefault="00EB5A06" w:rsidP="001D4B66">
            <w:pPr>
              <w:widowControl/>
              <w:autoSpaceDE/>
              <w:autoSpaceDN/>
              <w:jc w:val="center"/>
              <w:rPr>
                <w:sz w:val="24"/>
                <w:szCs w:val="24"/>
                <w:lang w:val="en-US"/>
              </w:rPr>
            </w:pPr>
            <w:r>
              <w:rPr>
                <w:sz w:val="24"/>
                <w:szCs w:val="24"/>
                <w:lang w:val="en-US"/>
              </w:rPr>
              <w:t>390</w:t>
            </w:r>
          </w:p>
        </w:tc>
        <w:tc>
          <w:tcPr>
            <w:tcW w:w="3087" w:type="dxa"/>
          </w:tcPr>
          <w:p w:rsidR="001D4B66" w:rsidRPr="001D4B66" w:rsidRDefault="00EB5A06" w:rsidP="001D4B66">
            <w:pPr>
              <w:widowControl/>
              <w:autoSpaceDE/>
              <w:autoSpaceDN/>
              <w:jc w:val="center"/>
              <w:rPr>
                <w:sz w:val="24"/>
                <w:szCs w:val="24"/>
                <w:lang w:val="en-US"/>
              </w:rPr>
            </w:pPr>
            <w:r>
              <w:rPr>
                <w:sz w:val="24"/>
                <w:szCs w:val="24"/>
                <w:lang w:val="en-US"/>
              </w:rPr>
              <w:t>27%</w:t>
            </w:r>
          </w:p>
        </w:tc>
      </w:tr>
      <w:tr w:rsidR="001D4B66" w:rsidRPr="001D4B66" w:rsidTr="001D4B66">
        <w:tc>
          <w:tcPr>
            <w:tcW w:w="1191" w:type="dxa"/>
          </w:tcPr>
          <w:p w:rsidR="001D4B66" w:rsidRPr="001D4B66" w:rsidRDefault="00550CA9" w:rsidP="001D4B66">
            <w:pPr>
              <w:pStyle w:val="Default"/>
              <w:rPr>
                <w:lang w:val="en-US"/>
              </w:rPr>
            </w:pPr>
            <w:r>
              <w:t>17:</w:t>
            </w:r>
            <w:r>
              <w:rPr>
                <w:lang w:val="en-US"/>
              </w:rPr>
              <w:t>52</w:t>
            </w:r>
            <w:r w:rsidR="001D4B66" w:rsidRPr="001D4B66">
              <w:t>:01</w:t>
            </w:r>
          </w:p>
        </w:tc>
        <w:tc>
          <w:tcPr>
            <w:tcW w:w="760" w:type="dxa"/>
          </w:tcPr>
          <w:p w:rsidR="001D4B66" w:rsidRPr="001D4B66" w:rsidRDefault="00EB5A06" w:rsidP="001D4B66">
            <w:pPr>
              <w:pStyle w:val="Default"/>
              <w:jc w:val="center"/>
              <w:rPr>
                <w:lang w:val="en-US"/>
              </w:rPr>
            </w:pPr>
            <w:r>
              <w:rPr>
                <w:lang w:val="en-US"/>
              </w:rPr>
              <w:t>130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70</w:t>
            </w:r>
          </w:p>
        </w:tc>
        <w:tc>
          <w:tcPr>
            <w:tcW w:w="709" w:type="dxa"/>
          </w:tcPr>
          <w:p w:rsidR="001D4B66" w:rsidRPr="00EB5A06" w:rsidRDefault="00EB5A06" w:rsidP="001D4B66">
            <w:pPr>
              <w:widowControl/>
              <w:autoSpaceDE/>
              <w:autoSpaceDN/>
              <w:jc w:val="center"/>
              <w:rPr>
                <w:sz w:val="24"/>
                <w:szCs w:val="24"/>
                <w:lang w:val="en-US"/>
              </w:rPr>
            </w:pPr>
            <w:r>
              <w:rPr>
                <w:sz w:val="24"/>
                <w:szCs w:val="24"/>
                <w:lang w:val="en-US"/>
              </w:rPr>
              <w:t>70</w:t>
            </w:r>
          </w:p>
        </w:tc>
        <w:tc>
          <w:tcPr>
            <w:tcW w:w="708" w:type="dxa"/>
          </w:tcPr>
          <w:p w:rsidR="001D4B66" w:rsidRPr="001D4B66" w:rsidRDefault="00EB5A06" w:rsidP="001D4B66">
            <w:pPr>
              <w:widowControl/>
              <w:autoSpaceDE/>
              <w:autoSpaceDN/>
              <w:jc w:val="center"/>
              <w:rPr>
                <w:sz w:val="24"/>
                <w:szCs w:val="24"/>
                <w:lang w:val="en-US"/>
              </w:rPr>
            </w:pPr>
            <w:r>
              <w:rPr>
                <w:sz w:val="24"/>
                <w:szCs w:val="24"/>
                <w:lang w:val="en-US"/>
              </w:rPr>
              <w:t>30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50</w:t>
            </w:r>
          </w:p>
        </w:tc>
        <w:tc>
          <w:tcPr>
            <w:tcW w:w="1166" w:type="dxa"/>
          </w:tcPr>
          <w:p w:rsidR="001D4B66" w:rsidRPr="001D4B66" w:rsidRDefault="00EB5A06" w:rsidP="001D4B66">
            <w:pPr>
              <w:widowControl/>
              <w:autoSpaceDE/>
              <w:autoSpaceDN/>
              <w:jc w:val="center"/>
              <w:rPr>
                <w:sz w:val="24"/>
                <w:szCs w:val="24"/>
                <w:lang w:val="en-US"/>
              </w:rPr>
            </w:pPr>
            <w:r>
              <w:rPr>
                <w:sz w:val="24"/>
                <w:szCs w:val="24"/>
                <w:lang w:val="en-US"/>
              </w:rPr>
              <w:t>350</w:t>
            </w:r>
          </w:p>
        </w:tc>
        <w:tc>
          <w:tcPr>
            <w:tcW w:w="3087" w:type="dxa"/>
          </w:tcPr>
          <w:p w:rsidR="001D4B66" w:rsidRPr="001D4B66" w:rsidRDefault="00EB5A06" w:rsidP="001D4B66">
            <w:pPr>
              <w:widowControl/>
              <w:autoSpaceDE/>
              <w:autoSpaceDN/>
              <w:jc w:val="center"/>
              <w:rPr>
                <w:sz w:val="24"/>
                <w:szCs w:val="24"/>
                <w:lang w:val="en-US"/>
              </w:rPr>
            </w:pPr>
            <w:r>
              <w:rPr>
                <w:sz w:val="24"/>
                <w:szCs w:val="24"/>
                <w:lang w:val="en-US"/>
              </w:rPr>
              <w:t>24%</w:t>
            </w:r>
          </w:p>
        </w:tc>
      </w:tr>
      <w:tr w:rsidR="001D4B66" w:rsidRPr="001D4B66" w:rsidTr="001D4B66">
        <w:tc>
          <w:tcPr>
            <w:tcW w:w="1191" w:type="dxa"/>
          </w:tcPr>
          <w:p w:rsidR="001D4B66" w:rsidRPr="001D4B66" w:rsidRDefault="00550CA9" w:rsidP="001D4B66">
            <w:pPr>
              <w:pStyle w:val="Default"/>
              <w:rPr>
                <w:lang w:val="en-US"/>
              </w:rPr>
            </w:pPr>
            <w:r>
              <w:t>17:</w:t>
            </w:r>
            <w:r>
              <w:rPr>
                <w:lang w:val="en-US"/>
              </w:rPr>
              <w:t>54</w:t>
            </w:r>
            <w:r w:rsidR="001D4B66" w:rsidRPr="001D4B66">
              <w:t xml:space="preserve">:41 </w:t>
            </w:r>
          </w:p>
        </w:tc>
        <w:tc>
          <w:tcPr>
            <w:tcW w:w="760" w:type="dxa"/>
          </w:tcPr>
          <w:p w:rsidR="001D4B66" w:rsidRPr="001D4B66" w:rsidRDefault="00EB5A06" w:rsidP="001D4B66">
            <w:pPr>
              <w:pStyle w:val="Default"/>
              <w:jc w:val="center"/>
              <w:rPr>
                <w:lang w:val="en-US"/>
              </w:rPr>
            </w:pPr>
            <w:r>
              <w:rPr>
                <w:lang w:val="en-US"/>
              </w:rPr>
              <w:t>110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60</w:t>
            </w:r>
          </w:p>
        </w:tc>
        <w:tc>
          <w:tcPr>
            <w:tcW w:w="709" w:type="dxa"/>
          </w:tcPr>
          <w:p w:rsidR="001D4B66" w:rsidRPr="00EB5A06" w:rsidRDefault="00EB5A06" w:rsidP="001D4B66">
            <w:pPr>
              <w:widowControl/>
              <w:autoSpaceDE/>
              <w:autoSpaceDN/>
              <w:jc w:val="center"/>
              <w:rPr>
                <w:sz w:val="24"/>
                <w:szCs w:val="24"/>
                <w:lang w:val="en-US"/>
              </w:rPr>
            </w:pPr>
            <w:r>
              <w:rPr>
                <w:sz w:val="24"/>
                <w:szCs w:val="24"/>
                <w:lang w:val="en-US"/>
              </w:rPr>
              <w:t>60</w:t>
            </w:r>
          </w:p>
        </w:tc>
        <w:tc>
          <w:tcPr>
            <w:tcW w:w="708" w:type="dxa"/>
          </w:tcPr>
          <w:p w:rsidR="001D4B66" w:rsidRPr="001D4B66" w:rsidRDefault="00EB5A06" w:rsidP="001D4B66">
            <w:pPr>
              <w:widowControl/>
              <w:autoSpaceDE/>
              <w:autoSpaceDN/>
              <w:jc w:val="center"/>
              <w:rPr>
                <w:sz w:val="24"/>
                <w:szCs w:val="24"/>
                <w:lang w:val="en-US"/>
              </w:rPr>
            </w:pPr>
            <w:r>
              <w:rPr>
                <w:sz w:val="24"/>
                <w:szCs w:val="24"/>
                <w:lang w:val="en-US"/>
              </w:rPr>
              <w:t>30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30</w:t>
            </w:r>
          </w:p>
        </w:tc>
        <w:tc>
          <w:tcPr>
            <w:tcW w:w="1166" w:type="dxa"/>
          </w:tcPr>
          <w:p w:rsidR="001D4B66" w:rsidRPr="001D4B66" w:rsidRDefault="00EB5A06" w:rsidP="001D4B66">
            <w:pPr>
              <w:widowControl/>
              <w:autoSpaceDE/>
              <w:autoSpaceDN/>
              <w:jc w:val="center"/>
              <w:rPr>
                <w:sz w:val="24"/>
                <w:szCs w:val="24"/>
                <w:lang w:val="en-US"/>
              </w:rPr>
            </w:pPr>
            <w:r>
              <w:rPr>
                <w:sz w:val="24"/>
                <w:szCs w:val="24"/>
                <w:lang w:val="en-US"/>
              </w:rPr>
              <w:t>290</w:t>
            </w:r>
          </w:p>
        </w:tc>
        <w:tc>
          <w:tcPr>
            <w:tcW w:w="3087" w:type="dxa"/>
          </w:tcPr>
          <w:p w:rsidR="001D4B66" w:rsidRPr="001D4B66" w:rsidRDefault="00EB5A06" w:rsidP="001D4B66">
            <w:pPr>
              <w:widowControl/>
              <w:autoSpaceDE/>
              <w:autoSpaceDN/>
              <w:jc w:val="center"/>
              <w:rPr>
                <w:sz w:val="24"/>
                <w:szCs w:val="24"/>
                <w:lang w:val="en-US"/>
              </w:rPr>
            </w:pPr>
            <w:r>
              <w:rPr>
                <w:sz w:val="24"/>
                <w:szCs w:val="24"/>
                <w:lang w:val="en-US"/>
              </w:rPr>
              <w:t>20%</w:t>
            </w:r>
          </w:p>
        </w:tc>
      </w:tr>
      <w:tr w:rsidR="001D4B66" w:rsidRPr="001D4B66" w:rsidTr="001D4B66">
        <w:tc>
          <w:tcPr>
            <w:tcW w:w="1191" w:type="dxa"/>
          </w:tcPr>
          <w:p w:rsidR="001D4B66" w:rsidRPr="001D4B66" w:rsidRDefault="00550CA9" w:rsidP="001D4B66">
            <w:pPr>
              <w:pStyle w:val="Default"/>
              <w:rPr>
                <w:lang w:val="en-US"/>
              </w:rPr>
            </w:pPr>
            <w:r>
              <w:lastRenderedPageBreak/>
              <w:t>17:</w:t>
            </w:r>
            <w:r>
              <w:rPr>
                <w:lang w:val="en-US"/>
              </w:rPr>
              <w:t>57</w:t>
            </w:r>
            <w:r w:rsidR="001D4B66" w:rsidRPr="001D4B66">
              <w:t xml:space="preserve">:21 </w:t>
            </w:r>
          </w:p>
        </w:tc>
        <w:tc>
          <w:tcPr>
            <w:tcW w:w="760" w:type="dxa"/>
          </w:tcPr>
          <w:p w:rsidR="001D4B66" w:rsidRPr="001D4B66" w:rsidRDefault="00EB5A06" w:rsidP="001D4B66">
            <w:pPr>
              <w:pStyle w:val="Default"/>
              <w:jc w:val="center"/>
              <w:rPr>
                <w:lang w:val="en-US"/>
              </w:rPr>
            </w:pPr>
            <w:r>
              <w:rPr>
                <w:lang w:val="en-US"/>
              </w:rPr>
              <w:t>110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50</w:t>
            </w:r>
          </w:p>
        </w:tc>
        <w:tc>
          <w:tcPr>
            <w:tcW w:w="709" w:type="dxa"/>
          </w:tcPr>
          <w:p w:rsidR="001D4B66" w:rsidRPr="00EB5A06" w:rsidRDefault="00EB5A06" w:rsidP="001D4B66">
            <w:pPr>
              <w:widowControl/>
              <w:autoSpaceDE/>
              <w:autoSpaceDN/>
              <w:jc w:val="center"/>
              <w:rPr>
                <w:sz w:val="24"/>
                <w:szCs w:val="24"/>
                <w:lang w:val="en-US"/>
              </w:rPr>
            </w:pPr>
            <w:r>
              <w:rPr>
                <w:sz w:val="24"/>
                <w:szCs w:val="24"/>
                <w:lang w:val="en-US"/>
              </w:rPr>
              <w:t>50</w:t>
            </w:r>
          </w:p>
        </w:tc>
        <w:tc>
          <w:tcPr>
            <w:tcW w:w="708" w:type="dxa"/>
          </w:tcPr>
          <w:p w:rsidR="001D4B66" w:rsidRPr="001D4B66" w:rsidRDefault="00EB5A06" w:rsidP="001D4B66">
            <w:pPr>
              <w:widowControl/>
              <w:autoSpaceDE/>
              <w:autoSpaceDN/>
              <w:jc w:val="center"/>
              <w:rPr>
                <w:sz w:val="24"/>
                <w:szCs w:val="24"/>
                <w:lang w:val="en-US"/>
              </w:rPr>
            </w:pPr>
            <w:r>
              <w:rPr>
                <w:sz w:val="24"/>
                <w:szCs w:val="24"/>
                <w:lang w:val="en-US"/>
              </w:rPr>
              <w:t>10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10</w:t>
            </w:r>
          </w:p>
        </w:tc>
        <w:tc>
          <w:tcPr>
            <w:tcW w:w="1166" w:type="dxa"/>
          </w:tcPr>
          <w:p w:rsidR="001D4B66" w:rsidRPr="001D4B66" w:rsidRDefault="00877A48" w:rsidP="001D4B66">
            <w:pPr>
              <w:widowControl/>
              <w:autoSpaceDE/>
              <w:autoSpaceDN/>
              <w:jc w:val="center"/>
              <w:rPr>
                <w:sz w:val="24"/>
                <w:szCs w:val="24"/>
                <w:lang w:val="en-US"/>
              </w:rPr>
            </w:pPr>
            <w:r>
              <w:rPr>
                <w:sz w:val="24"/>
                <w:szCs w:val="24"/>
                <w:lang w:val="en-US"/>
              </w:rPr>
              <w:t>230</w:t>
            </w:r>
          </w:p>
        </w:tc>
        <w:tc>
          <w:tcPr>
            <w:tcW w:w="3087" w:type="dxa"/>
          </w:tcPr>
          <w:p w:rsidR="001D4B66" w:rsidRPr="001D4B66" w:rsidRDefault="00877A48" w:rsidP="001D4B66">
            <w:pPr>
              <w:widowControl/>
              <w:autoSpaceDE/>
              <w:autoSpaceDN/>
              <w:jc w:val="center"/>
              <w:rPr>
                <w:sz w:val="24"/>
                <w:szCs w:val="24"/>
                <w:lang w:val="en-US"/>
              </w:rPr>
            </w:pPr>
            <w:r>
              <w:rPr>
                <w:sz w:val="24"/>
                <w:szCs w:val="24"/>
                <w:lang w:val="en-US"/>
              </w:rPr>
              <w:t>16%</w:t>
            </w:r>
          </w:p>
        </w:tc>
      </w:tr>
      <w:tr w:rsidR="001D4B66" w:rsidRPr="001D4B66" w:rsidTr="001D4B66">
        <w:tc>
          <w:tcPr>
            <w:tcW w:w="1191" w:type="dxa"/>
          </w:tcPr>
          <w:p w:rsidR="001D4B66" w:rsidRPr="001D4B66" w:rsidRDefault="00550CA9" w:rsidP="001D4B66">
            <w:pPr>
              <w:pStyle w:val="Default"/>
              <w:rPr>
                <w:lang w:val="en-US"/>
              </w:rPr>
            </w:pPr>
            <w:r>
              <w:t>1</w:t>
            </w:r>
            <w:r>
              <w:rPr>
                <w:lang w:val="en-US"/>
              </w:rPr>
              <w:t>8</w:t>
            </w:r>
            <w:r>
              <w:t>:</w:t>
            </w:r>
            <w:r>
              <w:rPr>
                <w:lang w:val="en-US"/>
              </w:rPr>
              <w:t>00</w:t>
            </w:r>
            <w:r w:rsidR="001D4B66" w:rsidRPr="001D4B66">
              <w:t xml:space="preserve">:01 </w:t>
            </w:r>
          </w:p>
        </w:tc>
        <w:tc>
          <w:tcPr>
            <w:tcW w:w="760" w:type="dxa"/>
          </w:tcPr>
          <w:p w:rsidR="001D4B66" w:rsidRPr="001D4B66" w:rsidRDefault="00EB5A06" w:rsidP="001D4B66">
            <w:pPr>
              <w:pStyle w:val="Default"/>
              <w:jc w:val="center"/>
              <w:rPr>
                <w:lang w:val="en-US"/>
              </w:rPr>
            </w:pPr>
            <w:r>
              <w:rPr>
                <w:lang w:val="en-US"/>
              </w:rPr>
              <w:t>110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50</w:t>
            </w:r>
          </w:p>
        </w:tc>
        <w:tc>
          <w:tcPr>
            <w:tcW w:w="709" w:type="dxa"/>
          </w:tcPr>
          <w:p w:rsidR="001D4B66" w:rsidRPr="00EB5A06" w:rsidRDefault="00EB5A06" w:rsidP="001D4B66">
            <w:pPr>
              <w:widowControl/>
              <w:autoSpaceDE/>
              <w:autoSpaceDN/>
              <w:jc w:val="center"/>
              <w:rPr>
                <w:sz w:val="24"/>
                <w:szCs w:val="24"/>
                <w:lang w:val="en-US"/>
              </w:rPr>
            </w:pPr>
            <w:r>
              <w:rPr>
                <w:sz w:val="24"/>
                <w:szCs w:val="24"/>
                <w:lang w:val="en-US"/>
              </w:rPr>
              <w:t>50</w:t>
            </w:r>
          </w:p>
        </w:tc>
        <w:tc>
          <w:tcPr>
            <w:tcW w:w="708" w:type="dxa"/>
          </w:tcPr>
          <w:p w:rsidR="001D4B66" w:rsidRPr="001D4B66" w:rsidRDefault="00EB5A06" w:rsidP="001D4B66">
            <w:pPr>
              <w:widowControl/>
              <w:autoSpaceDE/>
              <w:autoSpaceDN/>
              <w:jc w:val="center"/>
              <w:rPr>
                <w:sz w:val="24"/>
                <w:szCs w:val="24"/>
                <w:lang w:val="en-US"/>
              </w:rPr>
            </w:pPr>
            <w:r>
              <w:rPr>
                <w:sz w:val="24"/>
                <w:szCs w:val="24"/>
                <w:lang w:val="en-US"/>
              </w:rPr>
              <w:t>10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10</w:t>
            </w:r>
          </w:p>
        </w:tc>
        <w:tc>
          <w:tcPr>
            <w:tcW w:w="1166" w:type="dxa"/>
          </w:tcPr>
          <w:p w:rsidR="001D4B66" w:rsidRPr="001D4B66" w:rsidRDefault="00877A48" w:rsidP="001D4B66">
            <w:pPr>
              <w:widowControl/>
              <w:autoSpaceDE/>
              <w:autoSpaceDN/>
              <w:jc w:val="center"/>
              <w:rPr>
                <w:sz w:val="24"/>
                <w:szCs w:val="24"/>
                <w:lang w:val="en-US"/>
              </w:rPr>
            </w:pPr>
            <w:r>
              <w:rPr>
                <w:sz w:val="24"/>
                <w:szCs w:val="24"/>
                <w:lang w:val="en-US"/>
              </w:rPr>
              <w:t>230</w:t>
            </w:r>
          </w:p>
        </w:tc>
        <w:tc>
          <w:tcPr>
            <w:tcW w:w="3087" w:type="dxa"/>
          </w:tcPr>
          <w:p w:rsidR="001D4B66" w:rsidRPr="001D4B66" w:rsidRDefault="00877A48" w:rsidP="001D4B66">
            <w:pPr>
              <w:widowControl/>
              <w:autoSpaceDE/>
              <w:autoSpaceDN/>
              <w:jc w:val="center"/>
              <w:rPr>
                <w:sz w:val="24"/>
                <w:szCs w:val="24"/>
                <w:lang w:val="en-US"/>
              </w:rPr>
            </w:pPr>
            <w:r>
              <w:rPr>
                <w:sz w:val="24"/>
                <w:szCs w:val="24"/>
                <w:lang w:val="en-US"/>
              </w:rPr>
              <w:t>16%</w:t>
            </w:r>
          </w:p>
        </w:tc>
      </w:tr>
      <w:tr w:rsidR="001D4B66" w:rsidRPr="001D4B66" w:rsidTr="001D4B66">
        <w:tc>
          <w:tcPr>
            <w:tcW w:w="1191" w:type="dxa"/>
          </w:tcPr>
          <w:p w:rsidR="001D4B66" w:rsidRPr="001D4B66" w:rsidRDefault="00550CA9" w:rsidP="001D4B66">
            <w:pPr>
              <w:pStyle w:val="Default"/>
              <w:rPr>
                <w:lang w:val="en-US"/>
              </w:rPr>
            </w:pPr>
            <w:r>
              <w:t>1</w:t>
            </w:r>
            <w:r>
              <w:rPr>
                <w:lang w:val="en-US"/>
              </w:rPr>
              <w:t>8</w:t>
            </w:r>
            <w:r>
              <w:t>:</w:t>
            </w:r>
            <w:r>
              <w:rPr>
                <w:lang w:val="en-US"/>
              </w:rPr>
              <w:t>02</w:t>
            </w:r>
            <w:r w:rsidR="001D4B66" w:rsidRPr="001D4B66">
              <w:t xml:space="preserve">:41 </w:t>
            </w:r>
          </w:p>
        </w:tc>
        <w:tc>
          <w:tcPr>
            <w:tcW w:w="760" w:type="dxa"/>
          </w:tcPr>
          <w:p w:rsidR="001D4B66" w:rsidRPr="001D4B66" w:rsidRDefault="00EB5A06" w:rsidP="001D4B66">
            <w:pPr>
              <w:pStyle w:val="Default"/>
              <w:jc w:val="center"/>
              <w:rPr>
                <w:lang w:val="en-US"/>
              </w:rPr>
            </w:pPr>
            <w:r>
              <w:rPr>
                <w:lang w:val="en-US"/>
              </w:rPr>
              <w:t>110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50</w:t>
            </w:r>
          </w:p>
        </w:tc>
        <w:tc>
          <w:tcPr>
            <w:tcW w:w="709" w:type="dxa"/>
          </w:tcPr>
          <w:p w:rsidR="001D4B66" w:rsidRPr="00EB5A06" w:rsidRDefault="00EB5A06" w:rsidP="001D4B66">
            <w:pPr>
              <w:widowControl/>
              <w:autoSpaceDE/>
              <w:autoSpaceDN/>
              <w:jc w:val="center"/>
              <w:rPr>
                <w:sz w:val="24"/>
                <w:szCs w:val="24"/>
                <w:lang w:val="en-US"/>
              </w:rPr>
            </w:pPr>
            <w:r>
              <w:rPr>
                <w:sz w:val="24"/>
                <w:szCs w:val="24"/>
                <w:lang w:val="en-US"/>
              </w:rPr>
              <w:t>50</w:t>
            </w:r>
          </w:p>
        </w:tc>
        <w:tc>
          <w:tcPr>
            <w:tcW w:w="708" w:type="dxa"/>
          </w:tcPr>
          <w:p w:rsidR="001D4B66" w:rsidRPr="001D4B66" w:rsidRDefault="00EB5A06" w:rsidP="001D4B66">
            <w:pPr>
              <w:widowControl/>
              <w:autoSpaceDE/>
              <w:autoSpaceDN/>
              <w:jc w:val="center"/>
              <w:rPr>
                <w:sz w:val="24"/>
                <w:szCs w:val="24"/>
                <w:lang w:val="en-US"/>
              </w:rPr>
            </w:pPr>
            <w:r>
              <w:rPr>
                <w:sz w:val="24"/>
                <w:szCs w:val="24"/>
                <w:lang w:val="en-US"/>
              </w:rPr>
              <w:t>10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10</w:t>
            </w:r>
          </w:p>
        </w:tc>
        <w:tc>
          <w:tcPr>
            <w:tcW w:w="1166" w:type="dxa"/>
          </w:tcPr>
          <w:p w:rsidR="001D4B66" w:rsidRPr="001D4B66" w:rsidRDefault="00877A48" w:rsidP="001D4B66">
            <w:pPr>
              <w:widowControl/>
              <w:autoSpaceDE/>
              <w:autoSpaceDN/>
              <w:jc w:val="center"/>
              <w:rPr>
                <w:sz w:val="24"/>
                <w:szCs w:val="24"/>
                <w:lang w:val="en-US"/>
              </w:rPr>
            </w:pPr>
            <w:r>
              <w:rPr>
                <w:sz w:val="24"/>
                <w:szCs w:val="24"/>
                <w:lang w:val="en-US"/>
              </w:rPr>
              <w:t>230</w:t>
            </w:r>
          </w:p>
        </w:tc>
        <w:tc>
          <w:tcPr>
            <w:tcW w:w="3087" w:type="dxa"/>
          </w:tcPr>
          <w:p w:rsidR="001D4B66" w:rsidRPr="001D4B66" w:rsidRDefault="00877A48" w:rsidP="001D4B66">
            <w:pPr>
              <w:widowControl/>
              <w:autoSpaceDE/>
              <w:autoSpaceDN/>
              <w:jc w:val="center"/>
              <w:rPr>
                <w:sz w:val="24"/>
                <w:szCs w:val="24"/>
                <w:lang w:val="en-US"/>
              </w:rPr>
            </w:pPr>
            <w:r>
              <w:rPr>
                <w:sz w:val="24"/>
                <w:szCs w:val="24"/>
                <w:lang w:val="en-US"/>
              </w:rPr>
              <w:t>16%</w:t>
            </w:r>
          </w:p>
        </w:tc>
      </w:tr>
      <w:tr w:rsidR="001D4B66" w:rsidRPr="001D4B66" w:rsidTr="001D4B66">
        <w:tc>
          <w:tcPr>
            <w:tcW w:w="1191" w:type="dxa"/>
          </w:tcPr>
          <w:p w:rsidR="001D4B66" w:rsidRPr="001D4B66" w:rsidRDefault="00550CA9" w:rsidP="001D4B66">
            <w:pPr>
              <w:pStyle w:val="Default"/>
              <w:rPr>
                <w:lang w:val="en-US"/>
              </w:rPr>
            </w:pPr>
            <w:r>
              <w:t>1</w:t>
            </w:r>
            <w:r>
              <w:rPr>
                <w:lang w:val="en-US"/>
              </w:rPr>
              <w:t>8</w:t>
            </w:r>
            <w:r>
              <w:t>:</w:t>
            </w:r>
            <w:r>
              <w:rPr>
                <w:lang w:val="en-US"/>
              </w:rPr>
              <w:t>05</w:t>
            </w:r>
            <w:r w:rsidR="001D4B66" w:rsidRPr="001D4B66">
              <w:t xml:space="preserve">:21 </w:t>
            </w:r>
          </w:p>
        </w:tc>
        <w:tc>
          <w:tcPr>
            <w:tcW w:w="760" w:type="dxa"/>
          </w:tcPr>
          <w:p w:rsidR="001D4B66" w:rsidRPr="001D4B66" w:rsidRDefault="00EB5A06" w:rsidP="001D4B66">
            <w:pPr>
              <w:pStyle w:val="Default"/>
              <w:jc w:val="center"/>
              <w:rPr>
                <w:lang w:val="en-US"/>
              </w:rPr>
            </w:pPr>
            <w:r>
              <w:rPr>
                <w:lang w:val="en-US"/>
              </w:rPr>
              <w:t>80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50</w:t>
            </w:r>
          </w:p>
        </w:tc>
        <w:tc>
          <w:tcPr>
            <w:tcW w:w="709" w:type="dxa"/>
          </w:tcPr>
          <w:p w:rsidR="001D4B66" w:rsidRPr="00EB5A06" w:rsidRDefault="00EB5A06" w:rsidP="001D4B66">
            <w:pPr>
              <w:widowControl/>
              <w:autoSpaceDE/>
              <w:autoSpaceDN/>
              <w:jc w:val="center"/>
              <w:rPr>
                <w:sz w:val="24"/>
                <w:szCs w:val="24"/>
                <w:lang w:val="en-US"/>
              </w:rPr>
            </w:pPr>
            <w:r>
              <w:rPr>
                <w:sz w:val="24"/>
                <w:szCs w:val="24"/>
                <w:lang w:val="en-US"/>
              </w:rPr>
              <w:t>50</w:t>
            </w:r>
          </w:p>
        </w:tc>
        <w:tc>
          <w:tcPr>
            <w:tcW w:w="708" w:type="dxa"/>
          </w:tcPr>
          <w:p w:rsidR="001D4B66" w:rsidRPr="001D4B66" w:rsidRDefault="00EB5A06" w:rsidP="001D4B66">
            <w:pPr>
              <w:widowControl/>
              <w:autoSpaceDE/>
              <w:autoSpaceDN/>
              <w:jc w:val="center"/>
              <w:rPr>
                <w:sz w:val="24"/>
                <w:szCs w:val="24"/>
                <w:lang w:val="en-US"/>
              </w:rPr>
            </w:pPr>
            <w:r>
              <w:rPr>
                <w:sz w:val="24"/>
                <w:szCs w:val="24"/>
                <w:lang w:val="en-US"/>
              </w:rPr>
              <w:t>10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10</w:t>
            </w:r>
          </w:p>
        </w:tc>
        <w:tc>
          <w:tcPr>
            <w:tcW w:w="1166" w:type="dxa"/>
          </w:tcPr>
          <w:p w:rsidR="001D4B66" w:rsidRPr="001D4B66" w:rsidRDefault="00877A48" w:rsidP="001D4B66">
            <w:pPr>
              <w:widowControl/>
              <w:autoSpaceDE/>
              <w:autoSpaceDN/>
              <w:jc w:val="center"/>
              <w:rPr>
                <w:sz w:val="24"/>
                <w:szCs w:val="24"/>
                <w:lang w:val="en-US"/>
              </w:rPr>
            </w:pPr>
            <w:r>
              <w:rPr>
                <w:sz w:val="24"/>
                <w:szCs w:val="24"/>
                <w:lang w:val="en-US"/>
              </w:rPr>
              <w:t>200</w:t>
            </w:r>
          </w:p>
        </w:tc>
        <w:tc>
          <w:tcPr>
            <w:tcW w:w="3087" w:type="dxa"/>
          </w:tcPr>
          <w:p w:rsidR="001D4B66" w:rsidRPr="001D4B66" w:rsidRDefault="00877A48" w:rsidP="001D4B66">
            <w:pPr>
              <w:widowControl/>
              <w:autoSpaceDE/>
              <w:autoSpaceDN/>
              <w:jc w:val="center"/>
              <w:rPr>
                <w:sz w:val="24"/>
                <w:szCs w:val="24"/>
                <w:lang w:val="en-US"/>
              </w:rPr>
            </w:pPr>
            <w:r>
              <w:rPr>
                <w:sz w:val="24"/>
                <w:szCs w:val="24"/>
                <w:lang w:val="en-US"/>
              </w:rPr>
              <w:t>14%</w:t>
            </w:r>
          </w:p>
        </w:tc>
      </w:tr>
      <w:tr w:rsidR="001D4B66" w:rsidRPr="001D4B66" w:rsidTr="001D4B66">
        <w:tc>
          <w:tcPr>
            <w:tcW w:w="1191" w:type="dxa"/>
          </w:tcPr>
          <w:p w:rsidR="001D4B66" w:rsidRPr="001D4B66" w:rsidRDefault="00550CA9" w:rsidP="001D4B66">
            <w:pPr>
              <w:pStyle w:val="Default"/>
              <w:rPr>
                <w:lang w:val="en-US"/>
              </w:rPr>
            </w:pPr>
            <w:r>
              <w:t>1</w:t>
            </w:r>
            <w:r>
              <w:rPr>
                <w:lang w:val="en-US"/>
              </w:rPr>
              <w:t>8</w:t>
            </w:r>
            <w:r>
              <w:t>:</w:t>
            </w:r>
            <w:r>
              <w:rPr>
                <w:lang w:val="en-US"/>
              </w:rPr>
              <w:t>08</w:t>
            </w:r>
            <w:r w:rsidR="001D4B66" w:rsidRPr="001D4B66">
              <w:t xml:space="preserve">:01 </w:t>
            </w:r>
          </w:p>
        </w:tc>
        <w:tc>
          <w:tcPr>
            <w:tcW w:w="760" w:type="dxa"/>
          </w:tcPr>
          <w:p w:rsidR="001D4B66" w:rsidRPr="001D4B66" w:rsidRDefault="00EB5A06" w:rsidP="001D4B66">
            <w:pPr>
              <w:pStyle w:val="Default"/>
              <w:jc w:val="center"/>
              <w:rPr>
                <w:lang w:val="en-US"/>
              </w:rPr>
            </w:pPr>
            <w:r>
              <w:rPr>
                <w:lang w:val="en-US"/>
              </w:rPr>
              <w:t>50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50</w:t>
            </w:r>
          </w:p>
        </w:tc>
        <w:tc>
          <w:tcPr>
            <w:tcW w:w="709" w:type="dxa"/>
          </w:tcPr>
          <w:p w:rsidR="001D4B66" w:rsidRPr="00EB5A06" w:rsidRDefault="00EB5A06" w:rsidP="001D4B66">
            <w:pPr>
              <w:widowControl/>
              <w:autoSpaceDE/>
              <w:autoSpaceDN/>
              <w:jc w:val="center"/>
              <w:rPr>
                <w:sz w:val="24"/>
                <w:szCs w:val="24"/>
                <w:lang w:val="en-US"/>
              </w:rPr>
            </w:pPr>
            <w:r>
              <w:rPr>
                <w:sz w:val="24"/>
                <w:szCs w:val="24"/>
                <w:lang w:val="en-US"/>
              </w:rPr>
              <w:t>50</w:t>
            </w:r>
          </w:p>
        </w:tc>
        <w:tc>
          <w:tcPr>
            <w:tcW w:w="708" w:type="dxa"/>
          </w:tcPr>
          <w:p w:rsidR="001D4B66" w:rsidRPr="001D4B66" w:rsidRDefault="00EB5A06" w:rsidP="001D4B66">
            <w:pPr>
              <w:widowControl/>
              <w:autoSpaceDE/>
              <w:autoSpaceDN/>
              <w:jc w:val="center"/>
              <w:rPr>
                <w:sz w:val="24"/>
                <w:szCs w:val="24"/>
                <w:lang w:val="en-US"/>
              </w:rPr>
            </w:pPr>
            <w:r>
              <w:rPr>
                <w:sz w:val="24"/>
                <w:szCs w:val="24"/>
                <w:lang w:val="en-US"/>
              </w:rPr>
              <w:t>10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10</w:t>
            </w:r>
          </w:p>
        </w:tc>
        <w:tc>
          <w:tcPr>
            <w:tcW w:w="1166" w:type="dxa"/>
          </w:tcPr>
          <w:p w:rsidR="001D4B66" w:rsidRPr="001D4B66" w:rsidRDefault="00877A48" w:rsidP="001D4B66">
            <w:pPr>
              <w:widowControl/>
              <w:autoSpaceDE/>
              <w:autoSpaceDN/>
              <w:jc w:val="center"/>
              <w:rPr>
                <w:sz w:val="24"/>
                <w:szCs w:val="24"/>
                <w:lang w:val="en-US"/>
              </w:rPr>
            </w:pPr>
            <w:r>
              <w:rPr>
                <w:sz w:val="24"/>
                <w:szCs w:val="24"/>
                <w:lang w:val="en-US"/>
              </w:rPr>
              <w:t>170</w:t>
            </w:r>
          </w:p>
        </w:tc>
        <w:tc>
          <w:tcPr>
            <w:tcW w:w="3087" w:type="dxa"/>
          </w:tcPr>
          <w:p w:rsidR="001D4B66" w:rsidRPr="001D4B66" w:rsidRDefault="00877A48" w:rsidP="001D4B66">
            <w:pPr>
              <w:widowControl/>
              <w:autoSpaceDE/>
              <w:autoSpaceDN/>
              <w:jc w:val="center"/>
              <w:rPr>
                <w:sz w:val="24"/>
                <w:szCs w:val="24"/>
                <w:lang w:val="en-US"/>
              </w:rPr>
            </w:pPr>
            <w:r>
              <w:rPr>
                <w:sz w:val="24"/>
                <w:szCs w:val="24"/>
                <w:lang w:val="en-US"/>
              </w:rPr>
              <w:t>12%</w:t>
            </w:r>
          </w:p>
        </w:tc>
      </w:tr>
      <w:tr w:rsidR="001D4B66" w:rsidRPr="001D4B66" w:rsidTr="001D4B66">
        <w:tc>
          <w:tcPr>
            <w:tcW w:w="1191" w:type="dxa"/>
          </w:tcPr>
          <w:p w:rsidR="001D4B66" w:rsidRPr="001D4B66" w:rsidRDefault="00550CA9" w:rsidP="001D4B66">
            <w:pPr>
              <w:pStyle w:val="Default"/>
              <w:rPr>
                <w:lang w:val="en-US"/>
              </w:rPr>
            </w:pPr>
            <w:r>
              <w:t>1</w:t>
            </w:r>
            <w:r>
              <w:rPr>
                <w:lang w:val="en-US"/>
              </w:rPr>
              <w:t>8</w:t>
            </w:r>
            <w:r>
              <w:t>:</w:t>
            </w:r>
            <w:r>
              <w:rPr>
                <w:lang w:val="en-US"/>
              </w:rPr>
              <w:t>10</w:t>
            </w:r>
            <w:r w:rsidR="001D4B66" w:rsidRPr="001D4B66">
              <w:t xml:space="preserve">:41 </w:t>
            </w:r>
          </w:p>
        </w:tc>
        <w:tc>
          <w:tcPr>
            <w:tcW w:w="760" w:type="dxa"/>
          </w:tcPr>
          <w:p w:rsidR="001D4B66" w:rsidRPr="001D4B66" w:rsidRDefault="00EB5A06" w:rsidP="001D4B66">
            <w:pPr>
              <w:pStyle w:val="Default"/>
              <w:jc w:val="center"/>
              <w:rPr>
                <w:lang w:val="en-US"/>
              </w:rPr>
            </w:pPr>
            <w:r>
              <w:rPr>
                <w:lang w:val="en-US"/>
              </w:rPr>
              <w:t>40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20</w:t>
            </w:r>
          </w:p>
        </w:tc>
        <w:tc>
          <w:tcPr>
            <w:tcW w:w="709" w:type="dxa"/>
          </w:tcPr>
          <w:p w:rsidR="001D4B66" w:rsidRPr="00EB5A06" w:rsidRDefault="00EB5A06" w:rsidP="001D4B66">
            <w:pPr>
              <w:widowControl/>
              <w:autoSpaceDE/>
              <w:autoSpaceDN/>
              <w:jc w:val="center"/>
              <w:rPr>
                <w:sz w:val="24"/>
                <w:szCs w:val="24"/>
                <w:lang w:val="en-US"/>
              </w:rPr>
            </w:pPr>
            <w:r>
              <w:rPr>
                <w:sz w:val="24"/>
                <w:szCs w:val="24"/>
                <w:lang w:val="en-US"/>
              </w:rPr>
              <w:t>20</w:t>
            </w:r>
          </w:p>
        </w:tc>
        <w:tc>
          <w:tcPr>
            <w:tcW w:w="708" w:type="dxa"/>
          </w:tcPr>
          <w:p w:rsidR="001D4B66" w:rsidRPr="001D4B66" w:rsidRDefault="00EB5A06" w:rsidP="001D4B66">
            <w:pPr>
              <w:widowControl/>
              <w:autoSpaceDE/>
              <w:autoSpaceDN/>
              <w:jc w:val="center"/>
              <w:rPr>
                <w:sz w:val="24"/>
                <w:szCs w:val="24"/>
                <w:lang w:val="en-US"/>
              </w:rPr>
            </w:pPr>
            <w:r>
              <w:rPr>
                <w:sz w:val="24"/>
                <w:szCs w:val="24"/>
                <w:lang w:val="en-US"/>
              </w:rPr>
              <w:t>10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10</w:t>
            </w:r>
          </w:p>
        </w:tc>
        <w:tc>
          <w:tcPr>
            <w:tcW w:w="1166" w:type="dxa"/>
          </w:tcPr>
          <w:p w:rsidR="001D4B66" w:rsidRPr="001D4B66" w:rsidRDefault="00877A48" w:rsidP="001D4B66">
            <w:pPr>
              <w:widowControl/>
              <w:autoSpaceDE/>
              <w:autoSpaceDN/>
              <w:jc w:val="center"/>
              <w:rPr>
                <w:sz w:val="24"/>
                <w:szCs w:val="24"/>
                <w:lang w:val="en-US"/>
              </w:rPr>
            </w:pPr>
            <w:r>
              <w:rPr>
                <w:sz w:val="24"/>
                <w:szCs w:val="24"/>
                <w:lang w:val="en-US"/>
              </w:rPr>
              <w:t>100</w:t>
            </w:r>
          </w:p>
        </w:tc>
        <w:tc>
          <w:tcPr>
            <w:tcW w:w="3087" w:type="dxa"/>
          </w:tcPr>
          <w:p w:rsidR="001D4B66" w:rsidRPr="001D4B66" w:rsidRDefault="00877A48" w:rsidP="001D4B66">
            <w:pPr>
              <w:widowControl/>
              <w:autoSpaceDE/>
              <w:autoSpaceDN/>
              <w:jc w:val="center"/>
              <w:rPr>
                <w:sz w:val="24"/>
                <w:szCs w:val="24"/>
                <w:lang w:val="en-US"/>
              </w:rPr>
            </w:pPr>
            <w:r>
              <w:rPr>
                <w:sz w:val="24"/>
                <w:szCs w:val="24"/>
                <w:lang w:val="en-US"/>
              </w:rPr>
              <w:t>7%</w:t>
            </w:r>
          </w:p>
        </w:tc>
      </w:tr>
      <w:tr w:rsidR="001D4B66" w:rsidRPr="001D4B66" w:rsidTr="001D4B66">
        <w:tc>
          <w:tcPr>
            <w:tcW w:w="1191" w:type="dxa"/>
          </w:tcPr>
          <w:p w:rsidR="001D4B66" w:rsidRPr="001D4B66" w:rsidRDefault="00550CA9" w:rsidP="001D4B66">
            <w:pPr>
              <w:pStyle w:val="Default"/>
              <w:rPr>
                <w:lang w:val="en-US"/>
              </w:rPr>
            </w:pPr>
            <w:r>
              <w:t>1</w:t>
            </w:r>
            <w:r>
              <w:rPr>
                <w:lang w:val="en-US"/>
              </w:rPr>
              <w:t>8</w:t>
            </w:r>
            <w:r>
              <w:t>:</w:t>
            </w:r>
            <w:r>
              <w:rPr>
                <w:lang w:val="en-US"/>
              </w:rPr>
              <w:t>1</w:t>
            </w:r>
            <w:r w:rsidR="001D4B66" w:rsidRPr="001D4B66">
              <w:t xml:space="preserve">3:21 </w:t>
            </w:r>
          </w:p>
        </w:tc>
        <w:tc>
          <w:tcPr>
            <w:tcW w:w="760" w:type="dxa"/>
          </w:tcPr>
          <w:p w:rsidR="001D4B66" w:rsidRPr="001D4B66" w:rsidRDefault="00EB5A06" w:rsidP="001D4B66">
            <w:pPr>
              <w:pStyle w:val="Default"/>
              <w:jc w:val="center"/>
              <w:rPr>
                <w:lang w:val="en-US"/>
              </w:rPr>
            </w:pPr>
            <w:r>
              <w:rPr>
                <w:lang w:val="en-US"/>
              </w:rPr>
              <w:t>20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20</w:t>
            </w:r>
          </w:p>
        </w:tc>
        <w:tc>
          <w:tcPr>
            <w:tcW w:w="709" w:type="dxa"/>
          </w:tcPr>
          <w:p w:rsidR="001D4B66" w:rsidRPr="00EB5A06" w:rsidRDefault="00EB5A06" w:rsidP="001D4B66">
            <w:pPr>
              <w:widowControl/>
              <w:autoSpaceDE/>
              <w:autoSpaceDN/>
              <w:jc w:val="center"/>
              <w:rPr>
                <w:sz w:val="24"/>
                <w:szCs w:val="24"/>
                <w:lang w:val="en-US"/>
              </w:rPr>
            </w:pPr>
            <w:r>
              <w:rPr>
                <w:sz w:val="24"/>
                <w:szCs w:val="24"/>
                <w:lang w:val="en-US"/>
              </w:rPr>
              <w:t>20</w:t>
            </w:r>
          </w:p>
        </w:tc>
        <w:tc>
          <w:tcPr>
            <w:tcW w:w="708" w:type="dxa"/>
          </w:tcPr>
          <w:p w:rsidR="001D4B66" w:rsidRPr="001D4B66" w:rsidRDefault="00EB5A06" w:rsidP="001D4B66">
            <w:pPr>
              <w:widowControl/>
              <w:autoSpaceDE/>
              <w:autoSpaceDN/>
              <w:jc w:val="center"/>
              <w:rPr>
                <w:sz w:val="24"/>
                <w:szCs w:val="24"/>
                <w:lang w:val="en-US"/>
              </w:rPr>
            </w:pPr>
            <w:r>
              <w:rPr>
                <w:sz w:val="24"/>
                <w:szCs w:val="24"/>
                <w:lang w:val="en-US"/>
              </w:rPr>
              <w:t>0</w:t>
            </w:r>
          </w:p>
        </w:tc>
        <w:tc>
          <w:tcPr>
            <w:tcW w:w="709" w:type="dxa"/>
          </w:tcPr>
          <w:p w:rsidR="001D4B66" w:rsidRPr="001D4B66" w:rsidRDefault="00EB5A06" w:rsidP="001D4B66">
            <w:pPr>
              <w:widowControl/>
              <w:autoSpaceDE/>
              <w:autoSpaceDN/>
              <w:jc w:val="center"/>
              <w:rPr>
                <w:sz w:val="24"/>
                <w:szCs w:val="24"/>
                <w:lang w:val="en-US"/>
              </w:rPr>
            </w:pPr>
            <w:r>
              <w:rPr>
                <w:sz w:val="24"/>
                <w:szCs w:val="24"/>
                <w:lang w:val="en-US"/>
              </w:rPr>
              <w:t>10</w:t>
            </w:r>
          </w:p>
        </w:tc>
        <w:tc>
          <w:tcPr>
            <w:tcW w:w="1166" w:type="dxa"/>
          </w:tcPr>
          <w:p w:rsidR="001D4B66" w:rsidRPr="001D4B66" w:rsidRDefault="00877A48" w:rsidP="001D4B66">
            <w:pPr>
              <w:widowControl/>
              <w:autoSpaceDE/>
              <w:autoSpaceDN/>
              <w:jc w:val="center"/>
              <w:rPr>
                <w:sz w:val="24"/>
                <w:szCs w:val="24"/>
                <w:lang w:val="en-US"/>
              </w:rPr>
            </w:pPr>
            <w:r>
              <w:rPr>
                <w:sz w:val="24"/>
                <w:szCs w:val="24"/>
                <w:lang w:val="en-US"/>
              </w:rPr>
              <w:t>70</w:t>
            </w:r>
          </w:p>
        </w:tc>
        <w:tc>
          <w:tcPr>
            <w:tcW w:w="3087" w:type="dxa"/>
          </w:tcPr>
          <w:p w:rsidR="001D4B66" w:rsidRPr="001D4B66" w:rsidRDefault="00877A48" w:rsidP="001D4B66">
            <w:pPr>
              <w:widowControl/>
              <w:autoSpaceDE/>
              <w:autoSpaceDN/>
              <w:jc w:val="center"/>
              <w:rPr>
                <w:sz w:val="24"/>
                <w:szCs w:val="24"/>
                <w:lang w:val="en-US"/>
              </w:rPr>
            </w:pPr>
            <w:r>
              <w:rPr>
                <w:sz w:val="24"/>
                <w:szCs w:val="24"/>
                <w:lang w:val="en-US"/>
              </w:rPr>
              <w:t>5%</w:t>
            </w:r>
          </w:p>
        </w:tc>
      </w:tr>
    </w:tbl>
    <w:p w:rsidR="00877A48" w:rsidRDefault="00877A48" w:rsidP="00632E29">
      <w:pPr>
        <w:widowControl/>
        <w:autoSpaceDE/>
        <w:autoSpaceDN/>
        <w:spacing w:after="200" w:line="276" w:lineRule="auto"/>
        <w:jc w:val="center"/>
        <w:rPr>
          <w:sz w:val="28"/>
          <w:szCs w:val="28"/>
          <w:lang w:val="uk-UA"/>
        </w:rPr>
      </w:pPr>
    </w:p>
    <w:p w:rsidR="00877A48" w:rsidRDefault="00877A48">
      <w:pPr>
        <w:widowControl/>
        <w:autoSpaceDE/>
        <w:autoSpaceDN/>
        <w:spacing w:after="200" w:line="276" w:lineRule="auto"/>
        <w:rPr>
          <w:sz w:val="28"/>
          <w:szCs w:val="28"/>
          <w:lang w:val="uk-UA"/>
        </w:rPr>
      </w:pPr>
      <w:r>
        <w:rPr>
          <w:sz w:val="28"/>
          <w:szCs w:val="28"/>
          <w:lang w:val="uk-UA"/>
        </w:rPr>
        <w:br w:type="page"/>
      </w:r>
    </w:p>
    <w:p w:rsidR="00A54900" w:rsidRDefault="00877A48" w:rsidP="00632E29">
      <w:pPr>
        <w:widowControl/>
        <w:autoSpaceDE/>
        <w:autoSpaceDN/>
        <w:spacing w:after="200" w:line="276" w:lineRule="auto"/>
        <w:jc w:val="center"/>
        <w:rPr>
          <w:sz w:val="28"/>
          <w:szCs w:val="28"/>
          <w:lang w:val="en-US"/>
        </w:rPr>
      </w:pPr>
      <w:r w:rsidRPr="00877A48">
        <w:rPr>
          <w:sz w:val="28"/>
          <w:szCs w:val="28"/>
          <w:lang w:val="uk-UA"/>
        </w:rPr>
        <w:lastRenderedPageBreak/>
        <w:t>Додаток D</w:t>
      </w:r>
    </w:p>
    <w:p w:rsidR="00877A48" w:rsidRDefault="00877A48" w:rsidP="00632E29">
      <w:pPr>
        <w:widowControl/>
        <w:autoSpaceDE/>
        <w:autoSpaceDN/>
        <w:spacing w:after="200" w:line="276" w:lineRule="auto"/>
        <w:jc w:val="center"/>
        <w:rPr>
          <w:sz w:val="28"/>
          <w:szCs w:val="28"/>
          <w:lang w:val="en-US"/>
        </w:rPr>
      </w:pPr>
      <w:r>
        <w:rPr>
          <w:noProof/>
          <w:sz w:val="28"/>
          <w:szCs w:val="28"/>
          <w:lang w:eastAsia="ru-RU"/>
        </w:rPr>
        <w:drawing>
          <wp:inline distT="0" distB="0" distL="0" distR="0">
            <wp:extent cx="5940425" cy="1628775"/>
            <wp:effectExtent l="19050" t="0" r="3175" b="0"/>
            <wp:docPr id="160"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92" cstate="print"/>
                    <a:srcRect/>
                    <a:stretch>
                      <a:fillRect/>
                    </a:stretch>
                  </pic:blipFill>
                  <pic:spPr bwMode="auto">
                    <a:xfrm>
                      <a:off x="0" y="0"/>
                      <a:ext cx="5940425" cy="1628775"/>
                    </a:xfrm>
                    <a:prstGeom prst="rect">
                      <a:avLst/>
                    </a:prstGeom>
                    <a:noFill/>
                    <a:ln w="9525">
                      <a:noFill/>
                      <a:miter lim="800000"/>
                      <a:headEnd/>
                      <a:tailEnd/>
                    </a:ln>
                  </pic:spPr>
                </pic:pic>
              </a:graphicData>
            </a:graphic>
          </wp:inline>
        </w:drawing>
      </w:r>
    </w:p>
    <w:p w:rsidR="00877A48" w:rsidRDefault="00877A48" w:rsidP="00877A48">
      <w:pPr>
        <w:widowControl/>
        <w:tabs>
          <w:tab w:val="left" w:pos="1410"/>
          <w:tab w:val="center" w:pos="4677"/>
        </w:tabs>
        <w:autoSpaceDE/>
        <w:autoSpaceDN/>
        <w:spacing w:after="200" w:line="276" w:lineRule="auto"/>
        <w:rPr>
          <w:sz w:val="28"/>
          <w:szCs w:val="28"/>
          <w:lang w:val="uk-UA"/>
        </w:rPr>
      </w:pPr>
      <w:r>
        <w:rPr>
          <w:sz w:val="28"/>
          <w:szCs w:val="28"/>
          <w:lang w:val="en-US"/>
        </w:rPr>
        <w:tab/>
      </w:r>
      <w:r>
        <w:rPr>
          <w:sz w:val="28"/>
          <w:szCs w:val="28"/>
          <w:lang w:val="uk-UA"/>
        </w:rPr>
        <w:t xml:space="preserve">Рис. </w:t>
      </w:r>
      <w:r w:rsidRPr="00877A48">
        <w:rPr>
          <w:sz w:val="28"/>
          <w:szCs w:val="28"/>
        </w:rPr>
        <w:tab/>
      </w:r>
      <w:proofErr w:type="spellStart"/>
      <w:r w:rsidRPr="00877A48">
        <w:rPr>
          <w:sz w:val="28"/>
          <w:szCs w:val="28"/>
        </w:rPr>
        <w:t>Графік</w:t>
      </w:r>
      <w:proofErr w:type="spellEnd"/>
      <w:r w:rsidRPr="00877A48">
        <w:rPr>
          <w:sz w:val="28"/>
          <w:szCs w:val="28"/>
        </w:rPr>
        <w:t xml:space="preserve"> </w:t>
      </w:r>
      <w:proofErr w:type="spellStart"/>
      <w:r w:rsidRPr="00877A48">
        <w:rPr>
          <w:sz w:val="28"/>
          <w:szCs w:val="28"/>
        </w:rPr>
        <w:t>густини</w:t>
      </w:r>
      <w:proofErr w:type="spellEnd"/>
      <w:r w:rsidRPr="00877A48">
        <w:rPr>
          <w:sz w:val="28"/>
          <w:szCs w:val="28"/>
        </w:rPr>
        <w:t xml:space="preserve"> </w:t>
      </w:r>
      <w:proofErr w:type="spellStart"/>
      <w:r w:rsidRPr="00877A48">
        <w:rPr>
          <w:sz w:val="28"/>
          <w:szCs w:val="28"/>
        </w:rPr>
        <w:t>пасажиропотоку</w:t>
      </w:r>
      <w:proofErr w:type="spellEnd"/>
      <w:r w:rsidRPr="00877A48">
        <w:rPr>
          <w:sz w:val="28"/>
          <w:szCs w:val="28"/>
        </w:rPr>
        <w:t xml:space="preserve"> перед </w:t>
      </w:r>
      <w:proofErr w:type="spellStart"/>
      <w:r w:rsidRPr="00877A48">
        <w:rPr>
          <w:sz w:val="28"/>
          <w:szCs w:val="28"/>
        </w:rPr>
        <w:t>виходами</w:t>
      </w:r>
      <w:proofErr w:type="spellEnd"/>
    </w:p>
    <w:p w:rsidR="00877A48" w:rsidRDefault="00877A48" w:rsidP="00877A48">
      <w:pPr>
        <w:widowControl/>
        <w:tabs>
          <w:tab w:val="left" w:pos="1410"/>
          <w:tab w:val="center" w:pos="4677"/>
        </w:tabs>
        <w:autoSpaceDE/>
        <w:autoSpaceDN/>
        <w:spacing w:after="200" w:line="276" w:lineRule="auto"/>
        <w:rPr>
          <w:sz w:val="28"/>
          <w:szCs w:val="28"/>
          <w:lang w:val="uk-UA"/>
        </w:rPr>
      </w:pPr>
      <w:r>
        <w:rPr>
          <w:noProof/>
          <w:sz w:val="28"/>
          <w:szCs w:val="28"/>
          <w:lang w:eastAsia="ru-RU"/>
        </w:rPr>
        <w:drawing>
          <wp:inline distT="0" distB="0" distL="0" distR="0">
            <wp:extent cx="5940425" cy="1583449"/>
            <wp:effectExtent l="19050" t="0" r="3175" b="0"/>
            <wp:docPr id="161"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93" cstate="print"/>
                    <a:srcRect/>
                    <a:stretch>
                      <a:fillRect/>
                    </a:stretch>
                  </pic:blipFill>
                  <pic:spPr bwMode="auto">
                    <a:xfrm>
                      <a:off x="0" y="0"/>
                      <a:ext cx="5940425" cy="1583449"/>
                    </a:xfrm>
                    <a:prstGeom prst="rect">
                      <a:avLst/>
                    </a:prstGeom>
                    <a:noFill/>
                    <a:ln w="9525">
                      <a:noFill/>
                      <a:miter lim="800000"/>
                      <a:headEnd/>
                      <a:tailEnd/>
                    </a:ln>
                  </pic:spPr>
                </pic:pic>
              </a:graphicData>
            </a:graphic>
          </wp:inline>
        </w:drawing>
      </w:r>
    </w:p>
    <w:p w:rsidR="00877A48" w:rsidRDefault="00877A48" w:rsidP="00877A48">
      <w:pPr>
        <w:widowControl/>
        <w:tabs>
          <w:tab w:val="left" w:pos="1410"/>
          <w:tab w:val="center" w:pos="4677"/>
        </w:tabs>
        <w:autoSpaceDE/>
        <w:autoSpaceDN/>
        <w:spacing w:after="200" w:line="276" w:lineRule="auto"/>
        <w:jc w:val="center"/>
        <w:rPr>
          <w:sz w:val="28"/>
          <w:szCs w:val="28"/>
          <w:lang w:val="uk-UA"/>
        </w:rPr>
      </w:pPr>
      <w:r>
        <w:rPr>
          <w:sz w:val="28"/>
          <w:szCs w:val="28"/>
          <w:lang w:val="uk-UA"/>
        </w:rPr>
        <w:t xml:space="preserve">Рис. </w:t>
      </w:r>
      <w:r>
        <w:rPr>
          <w:sz w:val="28"/>
          <w:szCs w:val="28"/>
        </w:rPr>
        <w:t>График длин очередей перед турникетами</w:t>
      </w:r>
    </w:p>
    <w:p w:rsidR="00877A48" w:rsidRPr="00877A48" w:rsidRDefault="00877A48" w:rsidP="00877A48">
      <w:pPr>
        <w:widowControl/>
        <w:tabs>
          <w:tab w:val="left" w:pos="1410"/>
          <w:tab w:val="center" w:pos="4677"/>
        </w:tabs>
        <w:autoSpaceDE/>
        <w:autoSpaceDN/>
        <w:spacing w:after="200" w:line="276" w:lineRule="auto"/>
        <w:jc w:val="center"/>
        <w:rPr>
          <w:sz w:val="28"/>
          <w:szCs w:val="28"/>
          <w:lang w:val="uk-UA"/>
        </w:rPr>
      </w:pPr>
    </w:p>
    <w:sectPr w:rsidR="00877A48" w:rsidRPr="00877A48" w:rsidSect="00790338">
      <w:footerReference w:type="default" r:id="rId94"/>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4498" w:rsidRDefault="00F04498" w:rsidP="008E1365">
      <w:r>
        <w:separator/>
      </w:r>
    </w:p>
  </w:endnote>
  <w:endnote w:type="continuationSeparator" w:id="0">
    <w:p w:rsidR="00F04498" w:rsidRDefault="00F04498" w:rsidP="008E136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0924364"/>
      <w:docPartObj>
        <w:docPartGallery w:val="Page Numbers (Bottom of Page)"/>
        <w:docPartUnique/>
      </w:docPartObj>
    </w:sdtPr>
    <w:sdtContent>
      <w:p w:rsidR="009763F5" w:rsidRDefault="009763F5">
        <w:pPr>
          <w:pStyle w:val="aa"/>
          <w:jc w:val="center"/>
        </w:pPr>
        <w:fldSimple w:instr=" PAGE   \* MERGEFORMAT ">
          <w:r w:rsidR="00F61B3B">
            <w:rPr>
              <w:noProof/>
            </w:rPr>
            <w:t>2</w:t>
          </w:r>
        </w:fldSimple>
      </w:p>
    </w:sdtContent>
  </w:sdt>
  <w:p w:rsidR="009763F5" w:rsidRDefault="009763F5">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4498" w:rsidRDefault="00F04498" w:rsidP="008E1365">
      <w:r>
        <w:separator/>
      </w:r>
    </w:p>
  </w:footnote>
  <w:footnote w:type="continuationSeparator" w:id="0">
    <w:p w:rsidR="00F04498" w:rsidRDefault="00F04498" w:rsidP="008E136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823DB"/>
    <w:multiLevelType w:val="hybridMultilevel"/>
    <w:tmpl w:val="892611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2FF196F"/>
    <w:multiLevelType w:val="hybridMultilevel"/>
    <w:tmpl w:val="F642EB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3200553"/>
    <w:multiLevelType w:val="hybridMultilevel"/>
    <w:tmpl w:val="DBF4A044"/>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9BB6FC7"/>
    <w:multiLevelType w:val="hybridMultilevel"/>
    <w:tmpl w:val="D68077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02635B5"/>
    <w:multiLevelType w:val="hybridMultilevel"/>
    <w:tmpl w:val="43B25F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0BD665E"/>
    <w:multiLevelType w:val="hybridMultilevel"/>
    <w:tmpl w:val="E80816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2295A6D"/>
    <w:multiLevelType w:val="hybridMultilevel"/>
    <w:tmpl w:val="B7BEAB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4FA5D79"/>
    <w:multiLevelType w:val="hybridMultilevel"/>
    <w:tmpl w:val="61045C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7485E4D"/>
    <w:multiLevelType w:val="hybridMultilevel"/>
    <w:tmpl w:val="D43C8F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9047320"/>
    <w:multiLevelType w:val="hybridMultilevel"/>
    <w:tmpl w:val="D428B8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D03265D"/>
    <w:multiLevelType w:val="hybridMultilevel"/>
    <w:tmpl w:val="E6EEEC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11A293E"/>
    <w:multiLevelType w:val="hybridMultilevel"/>
    <w:tmpl w:val="CB62EF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1A01DDE"/>
    <w:multiLevelType w:val="hybridMultilevel"/>
    <w:tmpl w:val="F716C2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4510197"/>
    <w:multiLevelType w:val="hybridMultilevel"/>
    <w:tmpl w:val="6F56A5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5724A86"/>
    <w:multiLevelType w:val="hybridMultilevel"/>
    <w:tmpl w:val="9968AF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6037ECC"/>
    <w:multiLevelType w:val="hybridMultilevel"/>
    <w:tmpl w:val="6B0AFC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26274DF0"/>
    <w:multiLevelType w:val="hybridMultilevel"/>
    <w:tmpl w:val="60668D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28F919A0"/>
    <w:multiLevelType w:val="hybridMultilevel"/>
    <w:tmpl w:val="90A0F2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2A5239AB"/>
    <w:multiLevelType w:val="hybridMultilevel"/>
    <w:tmpl w:val="7DCC84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2BA219F5"/>
    <w:multiLevelType w:val="hybridMultilevel"/>
    <w:tmpl w:val="529A2D0C"/>
    <w:lvl w:ilvl="0" w:tplc="04190001">
      <w:start w:val="1"/>
      <w:numFmt w:val="bullet"/>
      <w:lvlText w:val=""/>
      <w:lvlJc w:val="left"/>
      <w:pPr>
        <w:ind w:left="403" w:hanging="360"/>
      </w:pPr>
      <w:rPr>
        <w:rFonts w:ascii="Symbol" w:hAnsi="Symbol" w:hint="default"/>
        <w:color w:val="151515"/>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2ED027C8"/>
    <w:multiLevelType w:val="hybridMultilevel"/>
    <w:tmpl w:val="9C2243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05B5E5C"/>
    <w:multiLevelType w:val="hybridMultilevel"/>
    <w:tmpl w:val="4F5AB6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32995E55"/>
    <w:multiLevelType w:val="multilevel"/>
    <w:tmpl w:val="769819A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33074885"/>
    <w:multiLevelType w:val="hybridMultilevel"/>
    <w:tmpl w:val="CC9856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352332C1"/>
    <w:multiLevelType w:val="hybridMultilevel"/>
    <w:tmpl w:val="9D5C47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36064D75"/>
    <w:multiLevelType w:val="hybridMultilevel"/>
    <w:tmpl w:val="809679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37CD73D9"/>
    <w:multiLevelType w:val="hybridMultilevel"/>
    <w:tmpl w:val="4A96B2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37F74CC9"/>
    <w:multiLevelType w:val="hybridMultilevel"/>
    <w:tmpl w:val="0316D9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38085CA5"/>
    <w:multiLevelType w:val="hybridMultilevel"/>
    <w:tmpl w:val="C0B2E7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38B8376A"/>
    <w:multiLevelType w:val="hybridMultilevel"/>
    <w:tmpl w:val="2E8893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3C024F3C"/>
    <w:multiLevelType w:val="hybridMultilevel"/>
    <w:tmpl w:val="D2629A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3FA675D8"/>
    <w:multiLevelType w:val="hybridMultilevel"/>
    <w:tmpl w:val="646AAB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3FA84E5B"/>
    <w:multiLevelType w:val="hybridMultilevel"/>
    <w:tmpl w:val="1EF4C7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400A78BB"/>
    <w:multiLevelType w:val="hybridMultilevel"/>
    <w:tmpl w:val="87ECF1FE"/>
    <w:lvl w:ilvl="0" w:tplc="17DC9E8A">
      <w:start w:val="1"/>
      <w:numFmt w:val="decimal"/>
      <w:lvlText w:val="%1."/>
      <w:lvlJc w:val="left"/>
      <w:pPr>
        <w:ind w:left="1497" w:hanging="93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4">
    <w:nsid w:val="40941E38"/>
    <w:multiLevelType w:val="hybridMultilevel"/>
    <w:tmpl w:val="DDA0FC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47071EED"/>
    <w:multiLevelType w:val="hybridMultilevel"/>
    <w:tmpl w:val="3B2A2F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4B357506"/>
    <w:multiLevelType w:val="hybridMultilevel"/>
    <w:tmpl w:val="504246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4D7C41A1"/>
    <w:multiLevelType w:val="hybridMultilevel"/>
    <w:tmpl w:val="F49C85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4DB56239"/>
    <w:multiLevelType w:val="hybridMultilevel"/>
    <w:tmpl w:val="43C09C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4EC21D32"/>
    <w:multiLevelType w:val="hybridMultilevel"/>
    <w:tmpl w:val="6BE482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51B83F83"/>
    <w:multiLevelType w:val="hybridMultilevel"/>
    <w:tmpl w:val="97A4FC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52303C9E"/>
    <w:multiLevelType w:val="hybridMultilevel"/>
    <w:tmpl w:val="6F22C5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528D31AA"/>
    <w:multiLevelType w:val="hybridMultilevel"/>
    <w:tmpl w:val="E3282B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53DE40CD"/>
    <w:multiLevelType w:val="hybridMultilevel"/>
    <w:tmpl w:val="8C02AC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582547F2"/>
    <w:multiLevelType w:val="hybridMultilevel"/>
    <w:tmpl w:val="C74C58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5870082F"/>
    <w:multiLevelType w:val="hybridMultilevel"/>
    <w:tmpl w:val="D4CC50B2"/>
    <w:lvl w:ilvl="0" w:tplc="14820B68">
      <w:start w:val="1"/>
      <w:numFmt w:val="lowerLetter"/>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6">
    <w:nsid w:val="5A192799"/>
    <w:multiLevelType w:val="hybridMultilevel"/>
    <w:tmpl w:val="B9AA47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5C9A3FA6"/>
    <w:multiLevelType w:val="hybridMultilevel"/>
    <w:tmpl w:val="E2EAC0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nsid w:val="5D304ED4"/>
    <w:multiLevelType w:val="hybridMultilevel"/>
    <w:tmpl w:val="CA329B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5D80381F"/>
    <w:multiLevelType w:val="hybridMultilevel"/>
    <w:tmpl w:val="EC0410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nsid w:val="5E0C2B1C"/>
    <w:multiLevelType w:val="hybridMultilevel"/>
    <w:tmpl w:val="2602A7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nsid w:val="61151B98"/>
    <w:multiLevelType w:val="hybridMultilevel"/>
    <w:tmpl w:val="7D8836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nsid w:val="62D43389"/>
    <w:multiLevelType w:val="hybridMultilevel"/>
    <w:tmpl w:val="B2AE36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nsid w:val="66F80AE1"/>
    <w:multiLevelType w:val="hybridMultilevel"/>
    <w:tmpl w:val="F76C84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nsid w:val="69023A0C"/>
    <w:multiLevelType w:val="multilevel"/>
    <w:tmpl w:val="2E38877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5">
    <w:nsid w:val="69F8199A"/>
    <w:multiLevelType w:val="hybridMultilevel"/>
    <w:tmpl w:val="CECABD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nsid w:val="6B352BB1"/>
    <w:multiLevelType w:val="hybridMultilevel"/>
    <w:tmpl w:val="A58C91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nsid w:val="6D686CAE"/>
    <w:multiLevelType w:val="hybridMultilevel"/>
    <w:tmpl w:val="507029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nsid w:val="6E563551"/>
    <w:multiLevelType w:val="hybridMultilevel"/>
    <w:tmpl w:val="47FCF8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nsid w:val="6FC06A1F"/>
    <w:multiLevelType w:val="hybridMultilevel"/>
    <w:tmpl w:val="DA3A78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700C583D"/>
    <w:multiLevelType w:val="hybridMultilevel"/>
    <w:tmpl w:val="AD02AF3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1">
    <w:nsid w:val="72BF6939"/>
    <w:multiLevelType w:val="hybridMultilevel"/>
    <w:tmpl w:val="0BBA50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2">
    <w:nsid w:val="736D72E0"/>
    <w:multiLevelType w:val="hybridMultilevel"/>
    <w:tmpl w:val="7A5827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nsid w:val="737C1C2E"/>
    <w:multiLevelType w:val="hybridMultilevel"/>
    <w:tmpl w:val="AFE09D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nsid w:val="77432598"/>
    <w:multiLevelType w:val="hybridMultilevel"/>
    <w:tmpl w:val="E90CF4E2"/>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65">
    <w:nsid w:val="79DF2278"/>
    <w:multiLevelType w:val="hybridMultilevel"/>
    <w:tmpl w:val="03065A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6">
    <w:nsid w:val="7BAF4CED"/>
    <w:multiLevelType w:val="hybridMultilevel"/>
    <w:tmpl w:val="BF12CC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7">
    <w:nsid w:val="7DDA74BA"/>
    <w:multiLevelType w:val="hybridMultilevel"/>
    <w:tmpl w:val="C520FE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4"/>
  </w:num>
  <w:num w:numId="2">
    <w:abstractNumId w:val="32"/>
  </w:num>
  <w:num w:numId="3">
    <w:abstractNumId w:val="47"/>
  </w:num>
  <w:num w:numId="4">
    <w:abstractNumId w:val="53"/>
  </w:num>
  <w:num w:numId="5">
    <w:abstractNumId w:val="1"/>
  </w:num>
  <w:num w:numId="6">
    <w:abstractNumId w:val="22"/>
  </w:num>
  <w:num w:numId="7">
    <w:abstractNumId w:val="31"/>
  </w:num>
  <w:num w:numId="8">
    <w:abstractNumId w:val="67"/>
  </w:num>
  <w:num w:numId="9">
    <w:abstractNumId w:val="17"/>
  </w:num>
  <w:num w:numId="10">
    <w:abstractNumId w:val="24"/>
  </w:num>
  <w:num w:numId="11">
    <w:abstractNumId w:val="50"/>
  </w:num>
  <w:num w:numId="12">
    <w:abstractNumId w:val="37"/>
  </w:num>
  <w:num w:numId="13">
    <w:abstractNumId w:val="33"/>
  </w:num>
  <w:num w:numId="14">
    <w:abstractNumId w:val="43"/>
  </w:num>
  <w:num w:numId="15">
    <w:abstractNumId w:val="19"/>
  </w:num>
  <w:num w:numId="16">
    <w:abstractNumId w:val="23"/>
  </w:num>
  <w:num w:numId="17">
    <w:abstractNumId w:val="13"/>
  </w:num>
  <w:num w:numId="18">
    <w:abstractNumId w:val="15"/>
  </w:num>
  <w:num w:numId="19">
    <w:abstractNumId w:val="29"/>
  </w:num>
  <w:num w:numId="20">
    <w:abstractNumId w:val="26"/>
  </w:num>
  <w:num w:numId="21">
    <w:abstractNumId w:val="66"/>
  </w:num>
  <w:num w:numId="22">
    <w:abstractNumId w:val="6"/>
  </w:num>
  <w:num w:numId="23">
    <w:abstractNumId w:val="18"/>
  </w:num>
  <w:num w:numId="24">
    <w:abstractNumId w:val="5"/>
  </w:num>
  <w:num w:numId="25">
    <w:abstractNumId w:val="64"/>
  </w:num>
  <w:num w:numId="26">
    <w:abstractNumId w:val="4"/>
  </w:num>
  <w:num w:numId="27">
    <w:abstractNumId w:val="36"/>
  </w:num>
  <w:num w:numId="28">
    <w:abstractNumId w:val="44"/>
  </w:num>
  <w:num w:numId="29">
    <w:abstractNumId w:val="27"/>
  </w:num>
  <w:num w:numId="30">
    <w:abstractNumId w:val="38"/>
  </w:num>
  <w:num w:numId="31">
    <w:abstractNumId w:val="21"/>
  </w:num>
  <w:num w:numId="32">
    <w:abstractNumId w:val="34"/>
  </w:num>
  <w:num w:numId="33">
    <w:abstractNumId w:val="65"/>
  </w:num>
  <w:num w:numId="34">
    <w:abstractNumId w:val="39"/>
  </w:num>
  <w:num w:numId="35">
    <w:abstractNumId w:val="16"/>
  </w:num>
  <w:num w:numId="36">
    <w:abstractNumId w:val="49"/>
  </w:num>
  <w:num w:numId="37">
    <w:abstractNumId w:val="25"/>
  </w:num>
  <w:num w:numId="38">
    <w:abstractNumId w:val="45"/>
  </w:num>
  <w:num w:numId="39">
    <w:abstractNumId w:val="2"/>
  </w:num>
  <w:num w:numId="40">
    <w:abstractNumId w:val="3"/>
  </w:num>
  <w:num w:numId="41">
    <w:abstractNumId w:val="30"/>
  </w:num>
  <w:num w:numId="42">
    <w:abstractNumId w:val="57"/>
  </w:num>
  <w:num w:numId="43">
    <w:abstractNumId w:val="28"/>
  </w:num>
  <w:num w:numId="44">
    <w:abstractNumId w:val="62"/>
  </w:num>
  <w:num w:numId="45">
    <w:abstractNumId w:val="52"/>
  </w:num>
  <w:num w:numId="46">
    <w:abstractNumId w:val="46"/>
  </w:num>
  <w:num w:numId="47">
    <w:abstractNumId w:val="9"/>
  </w:num>
  <w:num w:numId="48">
    <w:abstractNumId w:val="63"/>
  </w:num>
  <w:num w:numId="49">
    <w:abstractNumId w:val="7"/>
  </w:num>
  <w:num w:numId="50">
    <w:abstractNumId w:val="0"/>
  </w:num>
  <w:num w:numId="51">
    <w:abstractNumId w:val="10"/>
  </w:num>
  <w:num w:numId="52">
    <w:abstractNumId w:val="55"/>
  </w:num>
  <w:num w:numId="53">
    <w:abstractNumId w:val="14"/>
  </w:num>
  <w:num w:numId="54">
    <w:abstractNumId w:val="58"/>
  </w:num>
  <w:num w:numId="55">
    <w:abstractNumId w:val="40"/>
  </w:num>
  <w:num w:numId="56">
    <w:abstractNumId w:val="48"/>
  </w:num>
  <w:num w:numId="57">
    <w:abstractNumId w:val="56"/>
  </w:num>
  <w:num w:numId="58">
    <w:abstractNumId w:val="61"/>
  </w:num>
  <w:num w:numId="59">
    <w:abstractNumId w:val="35"/>
  </w:num>
  <w:num w:numId="60">
    <w:abstractNumId w:val="42"/>
  </w:num>
  <w:num w:numId="61">
    <w:abstractNumId w:val="11"/>
  </w:num>
  <w:num w:numId="62">
    <w:abstractNumId w:val="8"/>
  </w:num>
  <w:num w:numId="63">
    <w:abstractNumId w:val="20"/>
  </w:num>
  <w:num w:numId="64">
    <w:abstractNumId w:val="60"/>
  </w:num>
  <w:num w:numId="65">
    <w:abstractNumId w:val="51"/>
  </w:num>
  <w:num w:numId="66">
    <w:abstractNumId w:val="59"/>
  </w:num>
  <w:num w:numId="67">
    <w:abstractNumId w:val="41"/>
  </w:num>
  <w:num w:numId="68">
    <w:abstractNumId w:val="12"/>
  </w:num>
  <w:numIdMacAtCleanup w:val="6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characterSpacingControl w:val="doNotCompress"/>
  <w:footnotePr>
    <w:footnote w:id="-1"/>
    <w:footnote w:id="0"/>
  </w:footnotePr>
  <w:endnotePr>
    <w:endnote w:id="-1"/>
    <w:endnote w:id="0"/>
  </w:endnotePr>
  <w:compat/>
  <w:rsids>
    <w:rsidRoot w:val="009F4BC3"/>
    <w:rsid w:val="00016306"/>
    <w:rsid w:val="000331F0"/>
    <w:rsid w:val="00035348"/>
    <w:rsid w:val="00044C1A"/>
    <w:rsid w:val="00053F29"/>
    <w:rsid w:val="00071924"/>
    <w:rsid w:val="00073BD9"/>
    <w:rsid w:val="00074837"/>
    <w:rsid w:val="00087ACE"/>
    <w:rsid w:val="000974C5"/>
    <w:rsid w:val="000C71DE"/>
    <w:rsid w:val="000D3226"/>
    <w:rsid w:val="000E0BC6"/>
    <w:rsid w:val="000F15F6"/>
    <w:rsid w:val="000F1D47"/>
    <w:rsid w:val="000F4BAE"/>
    <w:rsid w:val="0011486A"/>
    <w:rsid w:val="001158A2"/>
    <w:rsid w:val="00177B6A"/>
    <w:rsid w:val="0018219D"/>
    <w:rsid w:val="00183028"/>
    <w:rsid w:val="00184481"/>
    <w:rsid w:val="00186381"/>
    <w:rsid w:val="0019551E"/>
    <w:rsid w:val="001A4DD8"/>
    <w:rsid w:val="001A6DCF"/>
    <w:rsid w:val="001B34B7"/>
    <w:rsid w:val="001B6AF0"/>
    <w:rsid w:val="001B76C1"/>
    <w:rsid w:val="001D4B66"/>
    <w:rsid w:val="001F4E70"/>
    <w:rsid w:val="001F58BA"/>
    <w:rsid w:val="00210F93"/>
    <w:rsid w:val="00212A5F"/>
    <w:rsid w:val="00223387"/>
    <w:rsid w:val="002347D2"/>
    <w:rsid w:val="002451CB"/>
    <w:rsid w:val="0025118E"/>
    <w:rsid w:val="00260B38"/>
    <w:rsid w:val="00272B34"/>
    <w:rsid w:val="002D7600"/>
    <w:rsid w:val="002E5C5D"/>
    <w:rsid w:val="002F35A6"/>
    <w:rsid w:val="00314CDE"/>
    <w:rsid w:val="00327AC0"/>
    <w:rsid w:val="00336B44"/>
    <w:rsid w:val="0034042C"/>
    <w:rsid w:val="00341482"/>
    <w:rsid w:val="003736F0"/>
    <w:rsid w:val="003762A2"/>
    <w:rsid w:val="0038127A"/>
    <w:rsid w:val="003850AE"/>
    <w:rsid w:val="0039236D"/>
    <w:rsid w:val="003A3599"/>
    <w:rsid w:val="003A7B9A"/>
    <w:rsid w:val="003B3483"/>
    <w:rsid w:val="00416D7D"/>
    <w:rsid w:val="00417AF5"/>
    <w:rsid w:val="00424994"/>
    <w:rsid w:val="0043049E"/>
    <w:rsid w:val="00465AEB"/>
    <w:rsid w:val="00477AA1"/>
    <w:rsid w:val="004E0832"/>
    <w:rsid w:val="004E3A48"/>
    <w:rsid w:val="00507C24"/>
    <w:rsid w:val="00513C87"/>
    <w:rsid w:val="005212E9"/>
    <w:rsid w:val="0053043F"/>
    <w:rsid w:val="0054287B"/>
    <w:rsid w:val="00550CA9"/>
    <w:rsid w:val="005520BC"/>
    <w:rsid w:val="00565750"/>
    <w:rsid w:val="00587D20"/>
    <w:rsid w:val="005937B2"/>
    <w:rsid w:val="005A6BB4"/>
    <w:rsid w:val="005B433A"/>
    <w:rsid w:val="005C26AE"/>
    <w:rsid w:val="005F2468"/>
    <w:rsid w:val="005F4E3A"/>
    <w:rsid w:val="00615587"/>
    <w:rsid w:val="00617155"/>
    <w:rsid w:val="006251DA"/>
    <w:rsid w:val="00626AD3"/>
    <w:rsid w:val="00632E29"/>
    <w:rsid w:val="00647191"/>
    <w:rsid w:val="006551C3"/>
    <w:rsid w:val="006A1C09"/>
    <w:rsid w:val="006A642E"/>
    <w:rsid w:val="006C2C8C"/>
    <w:rsid w:val="006F29E9"/>
    <w:rsid w:val="007005C3"/>
    <w:rsid w:val="00720234"/>
    <w:rsid w:val="00742400"/>
    <w:rsid w:val="0075116A"/>
    <w:rsid w:val="007514B6"/>
    <w:rsid w:val="00765083"/>
    <w:rsid w:val="007664EF"/>
    <w:rsid w:val="007665F4"/>
    <w:rsid w:val="00790338"/>
    <w:rsid w:val="007A22E9"/>
    <w:rsid w:val="007C004E"/>
    <w:rsid w:val="007C5B45"/>
    <w:rsid w:val="007F42E6"/>
    <w:rsid w:val="008063AC"/>
    <w:rsid w:val="00850601"/>
    <w:rsid w:val="0086319F"/>
    <w:rsid w:val="00877A48"/>
    <w:rsid w:val="008978F5"/>
    <w:rsid w:val="008C1DA5"/>
    <w:rsid w:val="008E1365"/>
    <w:rsid w:val="008F0D6C"/>
    <w:rsid w:val="00913223"/>
    <w:rsid w:val="00961529"/>
    <w:rsid w:val="009763F5"/>
    <w:rsid w:val="00982E3A"/>
    <w:rsid w:val="009847C2"/>
    <w:rsid w:val="009A0B18"/>
    <w:rsid w:val="009A37FE"/>
    <w:rsid w:val="009B3FD4"/>
    <w:rsid w:val="009C5935"/>
    <w:rsid w:val="009E1B6C"/>
    <w:rsid w:val="009F279B"/>
    <w:rsid w:val="009F4BC3"/>
    <w:rsid w:val="00A2269A"/>
    <w:rsid w:val="00A31D64"/>
    <w:rsid w:val="00A32374"/>
    <w:rsid w:val="00A3277D"/>
    <w:rsid w:val="00A4319D"/>
    <w:rsid w:val="00A43E4E"/>
    <w:rsid w:val="00A54900"/>
    <w:rsid w:val="00A75D12"/>
    <w:rsid w:val="00A7631C"/>
    <w:rsid w:val="00A91F8E"/>
    <w:rsid w:val="00AA0356"/>
    <w:rsid w:val="00AB0FAA"/>
    <w:rsid w:val="00AB76B2"/>
    <w:rsid w:val="00AE6CE6"/>
    <w:rsid w:val="00B01FC4"/>
    <w:rsid w:val="00B1383B"/>
    <w:rsid w:val="00B16DDF"/>
    <w:rsid w:val="00B17FC3"/>
    <w:rsid w:val="00B20666"/>
    <w:rsid w:val="00B25B3E"/>
    <w:rsid w:val="00B603FA"/>
    <w:rsid w:val="00B77402"/>
    <w:rsid w:val="00BB7774"/>
    <w:rsid w:val="00BC64BB"/>
    <w:rsid w:val="00BE47DC"/>
    <w:rsid w:val="00BF7010"/>
    <w:rsid w:val="00C20DB5"/>
    <w:rsid w:val="00C2699B"/>
    <w:rsid w:val="00C32CB5"/>
    <w:rsid w:val="00C45D30"/>
    <w:rsid w:val="00C5623E"/>
    <w:rsid w:val="00C67DB3"/>
    <w:rsid w:val="00CA6A81"/>
    <w:rsid w:val="00CB5F95"/>
    <w:rsid w:val="00CE468F"/>
    <w:rsid w:val="00D00032"/>
    <w:rsid w:val="00D20F3A"/>
    <w:rsid w:val="00D25400"/>
    <w:rsid w:val="00D3522F"/>
    <w:rsid w:val="00D35AD7"/>
    <w:rsid w:val="00D42564"/>
    <w:rsid w:val="00D45D22"/>
    <w:rsid w:val="00D62A72"/>
    <w:rsid w:val="00D63EBB"/>
    <w:rsid w:val="00D645A7"/>
    <w:rsid w:val="00D94C2D"/>
    <w:rsid w:val="00DA2852"/>
    <w:rsid w:val="00DF1179"/>
    <w:rsid w:val="00E04B9B"/>
    <w:rsid w:val="00E420BC"/>
    <w:rsid w:val="00E7474B"/>
    <w:rsid w:val="00E8624A"/>
    <w:rsid w:val="00E92948"/>
    <w:rsid w:val="00EB1C8C"/>
    <w:rsid w:val="00EB5A06"/>
    <w:rsid w:val="00EC748A"/>
    <w:rsid w:val="00ED31A0"/>
    <w:rsid w:val="00ED7A16"/>
    <w:rsid w:val="00EE1A6F"/>
    <w:rsid w:val="00EE1BC6"/>
    <w:rsid w:val="00F04498"/>
    <w:rsid w:val="00F12ADC"/>
    <w:rsid w:val="00F35DE8"/>
    <w:rsid w:val="00F45153"/>
    <w:rsid w:val="00F53257"/>
    <w:rsid w:val="00F6004B"/>
    <w:rsid w:val="00F61B3B"/>
    <w:rsid w:val="00F86BE4"/>
    <w:rsid w:val="00FA4D25"/>
    <w:rsid w:val="00FA66B1"/>
    <w:rsid w:val="00FB7CF4"/>
    <w:rsid w:val="00FE66B7"/>
    <w:rsid w:val="00FF7F0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9F4BC3"/>
    <w:pPr>
      <w:widowControl w:val="0"/>
      <w:autoSpaceDE w:val="0"/>
      <w:autoSpaceDN w:val="0"/>
      <w:spacing w:after="0" w:line="240" w:lineRule="auto"/>
    </w:pPr>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F4BC3"/>
    <w:pPr>
      <w:ind w:left="720"/>
      <w:contextualSpacing/>
    </w:pPr>
  </w:style>
  <w:style w:type="table" w:styleId="a4">
    <w:name w:val="Table Grid"/>
    <w:basedOn w:val="a1"/>
    <w:uiPriority w:val="59"/>
    <w:rsid w:val="005F4E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semiHidden/>
    <w:unhideWhenUsed/>
    <w:qFormat/>
    <w:rsid w:val="00EC748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Default">
    <w:name w:val="Default"/>
    <w:rsid w:val="005C26AE"/>
    <w:pPr>
      <w:autoSpaceDE w:val="0"/>
      <w:autoSpaceDN w:val="0"/>
      <w:adjustRightInd w:val="0"/>
      <w:spacing w:after="0" w:line="240" w:lineRule="auto"/>
    </w:pPr>
    <w:rPr>
      <w:rFonts w:ascii="Times New Roman" w:hAnsi="Times New Roman" w:cs="Times New Roman"/>
      <w:color w:val="000000"/>
      <w:sz w:val="24"/>
      <w:szCs w:val="24"/>
    </w:rPr>
  </w:style>
  <w:style w:type="character" w:styleId="a5">
    <w:name w:val="Placeholder Text"/>
    <w:basedOn w:val="a0"/>
    <w:uiPriority w:val="99"/>
    <w:semiHidden/>
    <w:rsid w:val="0034042C"/>
    <w:rPr>
      <w:color w:val="808080"/>
    </w:rPr>
  </w:style>
  <w:style w:type="character" w:styleId="a6">
    <w:name w:val="Hyperlink"/>
    <w:basedOn w:val="a0"/>
    <w:uiPriority w:val="99"/>
    <w:unhideWhenUsed/>
    <w:rsid w:val="008C1DA5"/>
    <w:rPr>
      <w:color w:val="0000FF" w:themeColor="hyperlink"/>
      <w:u w:val="single"/>
    </w:rPr>
  </w:style>
  <w:style w:type="paragraph" w:styleId="a7">
    <w:name w:val="Normal (Web)"/>
    <w:basedOn w:val="a"/>
    <w:uiPriority w:val="99"/>
    <w:semiHidden/>
    <w:unhideWhenUsed/>
    <w:rsid w:val="00073BD9"/>
    <w:pPr>
      <w:widowControl/>
      <w:autoSpaceDE/>
      <w:autoSpaceDN/>
      <w:spacing w:before="100" w:beforeAutospacing="1" w:after="100" w:afterAutospacing="1"/>
    </w:pPr>
    <w:rPr>
      <w:sz w:val="24"/>
      <w:szCs w:val="24"/>
      <w:lang w:eastAsia="ru-RU"/>
    </w:rPr>
  </w:style>
  <w:style w:type="paragraph" w:styleId="a8">
    <w:name w:val="header"/>
    <w:basedOn w:val="a"/>
    <w:link w:val="a9"/>
    <w:uiPriority w:val="99"/>
    <w:semiHidden/>
    <w:unhideWhenUsed/>
    <w:rsid w:val="008E1365"/>
    <w:pPr>
      <w:tabs>
        <w:tab w:val="center" w:pos="4677"/>
        <w:tab w:val="right" w:pos="9355"/>
      </w:tabs>
    </w:pPr>
  </w:style>
  <w:style w:type="character" w:customStyle="1" w:styleId="a9">
    <w:name w:val="Верхний колонтитул Знак"/>
    <w:basedOn w:val="a0"/>
    <w:link w:val="a8"/>
    <w:uiPriority w:val="99"/>
    <w:semiHidden/>
    <w:rsid w:val="008E1365"/>
    <w:rPr>
      <w:rFonts w:ascii="Times New Roman" w:eastAsia="Times New Roman" w:hAnsi="Times New Roman" w:cs="Times New Roman"/>
    </w:rPr>
  </w:style>
  <w:style w:type="paragraph" w:styleId="aa">
    <w:name w:val="footer"/>
    <w:basedOn w:val="a"/>
    <w:link w:val="ab"/>
    <w:uiPriority w:val="99"/>
    <w:unhideWhenUsed/>
    <w:rsid w:val="008E1365"/>
    <w:pPr>
      <w:tabs>
        <w:tab w:val="center" w:pos="4677"/>
        <w:tab w:val="right" w:pos="9355"/>
      </w:tabs>
    </w:pPr>
  </w:style>
  <w:style w:type="character" w:customStyle="1" w:styleId="ab">
    <w:name w:val="Нижний колонтитул Знак"/>
    <w:basedOn w:val="a0"/>
    <w:link w:val="aa"/>
    <w:uiPriority w:val="99"/>
    <w:rsid w:val="008E1365"/>
    <w:rPr>
      <w:rFonts w:ascii="Times New Roman" w:eastAsia="Times New Roman" w:hAnsi="Times New Roman" w:cs="Times New Roman"/>
    </w:rPr>
  </w:style>
</w:styles>
</file>

<file path=word/webSettings.xml><?xml version="1.0" encoding="utf-8"?>
<w:webSettings xmlns:r="http://schemas.openxmlformats.org/officeDocument/2006/relationships" xmlns:w="http://schemas.openxmlformats.org/wordprocessingml/2006/main">
  <w:divs>
    <w:div w:id="753861496">
      <w:bodyDiv w:val="1"/>
      <w:marLeft w:val="0"/>
      <w:marRight w:val="0"/>
      <w:marTop w:val="0"/>
      <w:marBottom w:val="0"/>
      <w:divBdr>
        <w:top w:val="none" w:sz="0" w:space="0" w:color="auto"/>
        <w:left w:val="none" w:sz="0" w:space="0" w:color="auto"/>
        <w:bottom w:val="none" w:sz="0" w:space="0" w:color="auto"/>
        <w:right w:val="none" w:sz="0" w:space="0" w:color="auto"/>
      </w:divBdr>
    </w:div>
    <w:div w:id="889807174">
      <w:bodyDiv w:val="1"/>
      <w:marLeft w:val="0"/>
      <w:marRight w:val="0"/>
      <w:marTop w:val="0"/>
      <w:marBottom w:val="0"/>
      <w:divBdr>
        <w:top w:val="none" w:sz="0" w:space="0" w:color="auto"/>
        <w:left w:val="none" w:sz="0" w:space="0" w:color="auto"/>
        <w:bottom w:val="none" w:sz="0" w:space="0" w:color="auto"/>
        <w:right w:val="none" w:sz="0" w:space="0" w:color="auto"/>
      </w:divBdr>
      <w:divsChild>
        <w:div w:id="1642080721">
          <w:marLeft w:val="432"/>
          <w:marRight w:val="0"/>
          <w:marTop w:val="120"/>
          <w:marBottom w:val="0"/>
          <w:divBdr>
            <w:top w:val="none" w:sz="0" w:space="0" w:color="auto"/>
            <w:left w:val="none" w:sz="0" w:space="0" w:color="auto"/>
            <w:bottom w:val="none" w:sz="0" w:space="0" w:color="auto"/>
            <w:right w:val="none" w:sz="0" w:space="0" w:color="auto"/>
          </w:divBdr>
        </w:div>
        <w:div w:id="1382169718">
          <w:marLeft w:val="821"/>
          <w:marRight w:val="0"/>
          <w:marTop w:val="100"/>
          <w:marBottom w:val="0"/>
          <w:divBdr>
            <w:top w:val="none" w:sz="0" w:space="0" w:color="auto"/>
            <w:left w:val="none" w:sz="0" w:space="0" w:color="auto"/>
            <w:bottom w:val="none" w:sz="0" w:space="0" w:color="auto"/>
            <w:right w:val="none" w:sz="0" w:space="0" w:color="auto"/>
          </w:divBdr>
        </w:div>
        <w:div w:id="170343551">
          <w:marLeft w:val="821"/>
          <w:marRight w:val="0"/>
          <w:marTop w:val="100"/>
          <w:marBottom w:val="0"/>
          <w:divBdr>
            <w:top w:val="none" w:sz="0" w:space="0" w:color="auto"/>
            <w:left w:val="none" w:sz="0" w:space="0" w:color="auto"/>
            <w:bottom w:val="none" w:sz="0" w:space="0" w:color="auto"/>
            <w:right w:val="none" w:sz="0" w:space="0" w:color="auto"/>
          </w:divBdr>
        </w:div>
        <w:div w:id="1652101770">
          <w:marLeft w:val="821"/>
          <w:marRight w:val="0"/>
          <w:marTop w:val="100"/>
          <w:marBottom w:val="0"/>
          <w:divBdr>
            <w:top w:val="none" w:sz="0" w:space="0" w:color="auto"/>
            <w:left w:val="none" w:sz="0" w:space="0" w:color="auto"/>
            <w:bottom w:val="none" w:sz="0" w:space="0" w:color="auto"/>
            <w:right w:val="none" w:sz="0" w:space="0" w:color="auto"/>
          </w:divBdr>
        </w:div>
        <w:div w:id="1346790630">
          <w:marLeft w:val="821"/>
          <w:marRight w:val="0"/>
          <w:marTop w:val="100"/>
          <w:marBottom w:val="0"/>
          <w:divBdr>
            <w:top w:val="none" w:sz="0" w:space="0" w:color="auto"/>
            <w:left w:val="none" w:sz="0" w:space="0" w:color="auto"/>
            <w:bottom w:val="none" w:sz="0" w:space="0" w:color="auto"/>
            <w:right w:val="none" w:sz="0" w:space="0" w:color="auto"/>
          </w:divBdr>
        </w:div>
        <w:div w:id="1969822323">
          <w:marLeft w:val="432"/>
          <w:marRight w:val="0"/>
          <w:marTop w:val="120"/>
          <w:marBottom w:val="0"/>
          <w:divBdr>
            <w:top w:val="none" w:sz="0" w:space="0" w:color="auto"/>
            <w:left w:val="none" w:sz="0" w:space="0" w:color="auto"/>
            <w:bottom w:val="none" w:sz="0" w:space="0" w:color="auto"/>
            <w:right w:val="none" w:sz="0" w:space="0" w:color="auto"/>
          </w:divBdr>
        </w:div>
        <w:div w:id="890271591">
          <w:marLeft w:val="821"/>
          <w:marRight w:val="0"/>
          <w:marTop w:val="100"/>
          <w:marBottom w:val="0"/>
          <w:divBdr>
            <w:top w:val="none" w:sz="0" w:space="0" w:color="auto"/>
            <w:left w:val="none" w:sz="0" w:space="0" w:color="auto"/>
            <w:bottom w:val="none" w:sz="0" w:space="0" w:color="auto"/>
            <w:right w:val="none" w:sz="0" w:space="0" w:color="auto"/>
          </w:divBdr>
        </w:div>
        <w:div w:id="1641885355">
          <w:marLeft w:val="821"/>
          <w:marRight w:val="0"/>
          <w:marTop w:val="100"/>
          <w:marBottom w:val="0"/>
          <w:divBdr>
            <w:top w:val="none" w:sz="0" w:space="0" w:color="auto"/>
            <w:left w:val="none" w:sz="0" w:space="0" w:color="auto"/>
            <w:bottom w:val="none" w:sz="0" w:space="0" w:color="auto"/>
            <w:right w:val="none" w:sz="0" w:space="0" w:color="auto"/>
          </w:divBdr>
        </w:div>
        <w:div w:id="1621181183">
          <w:marLeft w:val="432"/>
          <w:marRight w:val="0"/>
          <w:marTop w:val="120"/>
          <w:marBottom w:val="0"/>
          <w:divBdr>
            <w:top w:val="none" w:sz="0" w:space="0" w:color="auto"/>
            <w:left w:val="none" w:sz="0" w:space="0" w:color="auto"/>
            <w:bottom w:val="none" w:sz="0" w:space="0" w:color="auto"/>
            <w:right w:val="none" w:sz="0" w:space="0" w:color="auto"/>
          </w:divBdr>
        </w:div>
        <w:div w:id="1464688424">
          <w:marLeft w:val="432"/>
          <w:marRight w:val="0"/>
          <w:marTop w:val="120"/>
          <w:marBottom w:val="0"/>
          <w:divBdr>
            <w:top w:val="none" w:sz="0" w:space="0" w:color="auto"/>
            <w:left w:val="none" w:sz="0" w:space="0" w:color="auto"/>
            <w:bottom w:val="none" w:sz="0" w:space="0" w:color="auto"/>
            <w:right w:val="none" w:sz="0" w:space="0" w:color="auto"/>
          </w:divBdr>
        </w:div>
        <w:div w:id="771121330">
          <w:marLeft w:val="432"/>
          <w:marRight w:val="0"/>
          <w:marTop w:val="120"/>
          <w:marBottom w:val="0"/>
          <w:divBdr>
            <w:top w:val="none" w:sz="0" w:space="0" w:color="auto"/>
            <w:left w:val="none" w:sz="0" w:space="0" w:color="auto"/>
            <w:bottom w:val="none" w:sz="0" w:space="0" w:color="auto"/>
            <w:right w:val="none" w:sz="0" w:space="0" w:color="auto"/>
          </w:divBdr>
        </w:div>
      </w:divsChild>
    </w:div>
    <w:div w:id="1482428659">
      <w:bodyDiv w:val="1"/>
      <w:marLeft w:val="0"/>
      <w:marRight w:val="0"/>
      <w:marTop w:val="0"/>
      <w:marBottom w:val="0"/>
      <w:divBdr>
        <w:top w:val="none" w:sz="0" w:space="0" w:color="auto"/>
        <w:left w:val="none" w:sz="0" w:space="0" w:color="auto"/>
        <w:bottom w:val="none" w:sz="0" w:space="0" w:color="auto"/>
        <w:right w:val="none" w:sz="0" w:space="0" w:color="auto"/>
      </w:divBdr>
    </w:div>
    <w:div w:id="1707292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hyperlink" Target="http://www.metro.kiev.ua/node/101" TargetMode="External"/><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hyperlink" Target="http://volodymyrkovalyshyn.blogspot.com/2013/06/blog-post.html" TargetMode="External"/><Relationship Id="rId47" Type="http://schemas.openxmlformats.org/officeDocument/2006/relationships/image" Target="media/image36.emf"/><Relationship Id="rId50" Type="http://schemas.openxmlformats.org/officeDocument/2006/relationships/image" Target="media/image39.emf"/><Relationship Id="rId55" Type="http://schemas.openxmlformats.org/officeDocument/2006/relationships/image" Target="media/image44.emf"/><Relationship Id="rId63" Type="http://schemas.openxmlformats.org/officeDocument/2006/relationships/image" Target="media/image52.emf"/><Relationship Id="rId68" Type="http://schemas.openxmlformats.org/officeDocument/2006/relationships/image" Target="media/image57.emf"/><Relationship Id="rId76" Type="http://schemas.openxmlformats.org/officeDocument/2006/relationships/image" Target="media/image65.emf"/><Relationship Id="rId84" Type="http://schemas.openxmlformats.org/officeDocument/2006/relationships/image" Target="media/image73.emf"/><Relationship Id="rId89" Type="http://schemas.openxmlformats.org/officeDocument/2006/relationships/image" Target="media/image78.emf"/><Relationship Id="rId7" Type="http://schemas.openxmlformats.org/officeDocument/2006/relationships/image" Target="media/image1.png"/><Relationship Id="rId71" Type="http://schemas.openxmlformats.org/officeDocument/2006/relationships/image" Target="media/image60.emf"/><Relationship Id="rId92" Type="http://schemas.openxmlformats.org/officeDocument/2006/relationships/image" Target="media/image81.emf"/><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png"/><Relationship Id="rId11" Type="http://schemas.openxmlformats.org/officeDocument/2006/relationships/image" Target="media/image5.png"/><Relationship Id="rId24" Type="http://schemas.openxmlformats.org/officeDocument/2006/relationships/image" Target="media/image18.emf"/><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hyperlink" Target="http://www.anylogic.ru" TargetMode="External"/><Relationship Id="rId45" Type="http://schemas.openxmlformats.org/officeDocument/2006/relationships/image" Target="media/image34.emf"/><Relationship Id="rId53" Type="http://schemas.openxmlformats.org/officeDocument/2006/relationships/image" Target="media/image42.emf"/><Relationship Id="rId58" Type="http://schemas.openxmlformats.org/officeDocument/2006/relationships/image" Target="media/image47.emf"/><Relationship Id="rId66" Type="http://schemas.openxmlformats.org/officeDocument/2006/relationships/image" Target="media/image55.emf"/><Relationship Id="rId74" Type="http://schemas.openxmlformats.org/officeDocument/2006/relationships/image" Target="media/image63.emf"/><Relationship Id="rId79" Type="http://schemas.openxmlformats.org/officeDocument/2006/relationships/image" Target="media/image68.emf"/><Relationship Id="rId87" Type="http://schemas.openxmlformats.org/officeDocument/2006/relationships/image" Target="media/image76.emf"/><Relationship Id="rId5" Type="http://schemas.openxmlformats.org/officeDocument/2006/relationships/footnotes" Target="footnotes.xml"/><Relationship Id="rId61" Type="http://schemas.openxmlformats.org/officeDocument/2006/relationships/image" Target="media/image50.emf"/><Relationship Id="rId82" Type="http://schemas.openxmlformats.org/officeDocument/2006/relationships/image" Target="media/image71.emf"/><Relationship Id="rId90" Type="http://schemas.openxmlformats.org/officeDocument/2006/relationships/image" Target="media/image79.emf"/><Relationship Id="rId95" Type="http://schemas.openxmlformats.org/officeDocument/2006/relationships/fontTable" Target="fontTable.xml"/><Relationship Id="rId19" Type="http://schemas.openxmlformats.org/officeDocument/2006/relationships/image" Target="media/image13.png"/><Relationship Id="rId14" Type="http://schemas.openxmlformats.org/officeDocument/2006/relationships/image" Target="media/image8.png"/><Relationship Id="rId22" Type="http://schemas.openxmlformats.org/officeDocument/2006/relationships/image" Target="media/image16.emf"/><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2.emf"/><Relationship Id="rId48" Type="http://schemas.openxmlformats.org/officeDocument/2006/relationships/image" Target="media/image37.emf"/><Relationship Id="rId56" Type="http://schemas.openxmlformats.org/officeDocument/2006/relationships/image" Target="media/image45.emf"/><Relationship Id="rId64" Type="http://schemas.openxmlformats.org/officeDocument/2006/relationships/image" Target="media/image53.emf"/><Relationship Id="rId69" Type="http://schemas.openxmlformats.org/officeDocument/2006/relationships/image" Target="media/image58.emf"/><Relationship Id="rId77" Type="http://schemas.openxmlformats.org/officeDocument/2006/relationships/image" Target="media/image66.emf"/><Relationship Id="rId8" Type="http://schemas.openxmlformats.org/officeDocument/2006/relationships/image" Target="media/image2.png"/><Relationship Id="rId51" Type="http://schemas.openxmlformats.org/officeDocument/2006/relationships/image" Target="media/image40.emf"/><Relationship Id="rId72" Type="http://schemas.openxmlformats.org/officeDocument/2006/relationships/image" Target="media/image61.emf"/><Relationship Id="rId80" Type="http://schemas.openxmlformats.org/officeDocument/2006/relationships/image" Target="media/image69.emf"/><Relationship Id="rId85" Type="http://schemas.openxmlformats.org/officeDocument/2006/relationships/image" Target="media/image74.emf"/><Relationship Id="rId93" Type="http://schemas.openxmlformats.org/officeDocument/2006/relationships/image" Target="media/image82.emf"/><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hyperlink" Target="https://www.nsc-olimpiyskiy.com.ua/stadium/zagalna-informatsiya/" TargetMode="External"/><Relationship Id="rId46" Type="http://schemas.openxmlformats.org/officeDocument/2006/relationships/image" Target="media/image35.emf"/><Relationship Id="rId59" Type="http://schemas.openxmlformats.org/officeDocument/2006/relationships/image" Target="media/image48.emf"/><Relationship Id="rId67" Type="http://schemas.openxmlformats.org/officeDocument/2006/relationships/image" Target="media/image56.emf"/><Relationship Id="rId20" Type="http://schemas.openxmlformats.org/officeDocument/2006/relationships/image" Target="media/image14.png"/><Relationship Id="rId41" Type="http://schemas.openxmlformats.org/officeDocument/2006/relationships/hyperlink" Target="https://www.uz.gov.ua/press_center/latest_news/archive/main_2011/page-26/310981/" TargetMode="External"/><Relationship Id="rId54" Type="http://schemas.openxmlformats.org/officeDocument/2006/relationships/image" Target="media/image43.png"/><Relationship Id="rId62" Type="http://schemas.openxmlformats.org/officeDocument/2006/relationships/image" Target="media/image51.emf"/><Relationship Id="rId70" Type="http://schemas.openxmlformats.org/officeDocument/2006/relationships/image" Target="media/image59.emf"/><Relationship Id="rId75" Type="http://schemas.openxmlformats.org/officeDocument/2006/relationships/image" Target="media/image64.emf"/><Relationship Id="rId83" Type="http://schemas.openxmlformats.org/officeDocument/2006/relationships/image" Target="media/image72.emf"/><Relationship Id="rId88" Type="http://schemas.openxmlformats.org/officeDocument/2006/relationships/image" Target="media/image77.emf"/><Relationship Id="rId91" Type="http://schemas.openxmlformats.org/officeDocument/2006/relationships/image" Target="media/image80.emf"/><Relationship Id="rId9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38.emf"/><Relationship Id="rId57" Type="http://schemas.openxmlformats.org/officeDocument/2006/relationships/image" Target="media/image46.emf"/><Relationship Id="rId10" Type="http://schemas.openxmlformats.org/officeDocument/2006/relationships/image" Target="media/image4.png"/><Relationship Id="rId31" Type="http://schemas.openxmlformats.org/officeDocument/2006/relationships/image" Target="media/image25.png"/><Relationship Id="rId44" Type="http://schemas.openxmlformats.org/officeDocument/2006/relationships/image" Target="media/image33.emf"/><Relationship Id="rId52" Type="http://schemas.openxmlformats.org/officeDocument/2006/relationships/image" Target="media/image41.emf"/><Relationship Id="rId60" Type="http://schemas.openxmlformats.org/officeDocument/2006/relationships/image" Target="media/image49.emf"/><Relationship Id="rId65" Type="http://schemas.openxmlformats.org/officeDocument/2006/relationships/image" Target="media/image54.emf"/><Relationship Id="rId73" Type="http://schemas.openxmlformats.org/officeDocument/2006/relationships/image" Target="media/image62.emf"/><Relationship Id="rId78" Type="http://schemas.openxmlformats.org/officeDocument/2006/relationships/image" Target="media/image67.emf"/><Relationship Id="rId81" Type="http://schemas.openxmlformats.org/officeDocument/2006/relationships/image" Target="media/image70.emf"/><Relationship Id="rId86" Type="http://schemas.openxmlformats.org/officeDocument/2006/relationships/image" Target="media/image75.emf"/><Relationship Id="rId9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103</Pages>
  <Words>21006</Words>
  <Characters>119735</Characters>
  <Application>Microsoft Office Word</Application>
  <DocSecurity>0</DocSecurity>
  <Lines>997</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ПК</cp:lastModifiedBy>
  <cp:revision>4</cp:revision>
  <cp:lastPrinted>2021-11-11T15:42:00Z</cp:lastPrinted>
  <dcterms:created xsi:type="dcterms:W3CDTF">2021-12-06T10:09:00Z</dcterms:created>
  <dcterms:modified xsi:type="dcterms:W3CDTF">2021-12-13T11:06:00Z</dcterms:modified>
</cp:coreProperties>
</file>