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УДК 349.6</w:t>
      </w:r>
    </w:p>
    <w:p w:rsidR="00A34C71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Циві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льне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право і цивільний </w:t>
      </w:r>
      <w:r w:rsidR="00A34C71">
        <w:rPr>
          <w:rFonts w:ascii="Times New Roman" w:eastAsia="Times New Roman" w:hAnsi="Times New Roman" w:cs="Times New Roman"/>
          <w:color w:val="000000"/>
          <w:sz w:val="28"/>
          <w:szCs w:val="28"/>
        </w:rPr>
        <w:t>процесс</w:t>
      </w:r>
    </w:p>
    <w:p w:rsidR="00A34C71" w:rsidRPr="00A34C71" w:rsidRDefault="00D93E84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Ольга</w:t>
      </w:r>
      <w:r w:rsidR="00053E06"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 Зи</w:t>
      </w:r>
      <w:r w:rsidR="00A34C7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грій,</w:t>
      </w:r>
    </w:p>
    <w:p w:rsidR="00D93E84" w:rsidRPr="00A34C71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D93E84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</w:t>
      </w:r>
      <w:r w:rsid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андидат 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е</w:t>
      </w:r>
      <w:r w:rsid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кономічних 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н</w:t>
      </w:r>
      <w:r w:rsid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аук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, </w:t>
      </w:r>
    </w:p>
    <w:p w:rsidR="00A34C71" w:rsidRDefault="00A34C71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0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доцент кафедри цивільног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о </w:t>
      </w:r>
      <w:r w:rsidR="00053E06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права і про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цесу</w:t>
      </w:r>
    </w:p>
    <w:p w:rsidR="00A34C71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Тернопільського національного</w:t>
      </w:r>
    </w:p>
    <w:p w:rsidR="00A34C71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економічного універс</w:t>
      </w:r>
      <w:r w:rsidR="00A34C7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итету</w:t>
      </w:r>
    </w:p>
    <w:p w:rsidR="00A34C71" w:rsidRPr="00A34C71" w:rsidRDefault="00D93E84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Анастасія </w:t>
      </w:r>
      <w:r w:rsidR="00053E06"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Вітик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,</w:t>
      </w:r>
      <w:r w:rsidR="00A34C7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</w:p>
    <w:p w:rsidR="00C12EDB" w:rsidRPr="00D93E84" w:rsidRDefault="00A34C71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с</w:t>
      </w:r>
      <w:r w:rsidR="00053E06" w:rsidRPr="00A34C71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т</w:t>
      </w:r>
      <w:r w:rsidR="00053E06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удентк</w:t>
      </w:r>
      <w:r w:rsidR="00053E06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а групи ПР-33</w:t>
      </w:r>
    </w:p>
    <w:p w:rsidR="00A34C71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Тернопільського національно</w:t>
      </w:r>
      <w:r w:rsidR="00A34C7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го</w:t>
      </w:r>
    </w:p>
    <w:p w:rsidR="00C12EDB" w:rsidRPr="00D93E84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економічного університету</w:t>
      </w:r>
    </w:p>
    <w:p w:rsidR="00A34C71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34C7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="00A34C71" w:rsidRPr="00A34C7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Анна</w:t>
      </w:r>
      <w:r w:rsidRPr="00A34C7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Кузьменчук</w:t>
      </w:r>
      <w:r w:rsidR="00D93E84" w:rsidRPr="00A34C7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,</w:t>
      </w:r>
    </w:p>
    <w:p w:rsidR="00A34C71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студентка групи ПР-33</w:t>
      </w:r>
    </w:p>
    <w:p w:rsidR="00A34C71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Тернопільського національного</w:t>
      </w:r>
    </w:p>
    <w:p w:rsidR="00C12EDB" w:rsidRPr="00A34C71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0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економічного університету</w:t>
      </w:r>
    </w:p>
    <w:p w:rsidR="00C12EDB" w:rsidRPr="00D93E84" w:rsidRDefault="00053E06" w:rsidP="00A34C71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 xml:space="preserve">ВОДА ЯК ОБ’ЄКТ </w:t>
      </w:r>
      <w:proofErr w:type="gramStart"/>
      <w:r w:rsidRPr="00D93E84"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>ПРАВО</w:t>
      </w:r>
      <w:r w:rsidRPr="00D93E84"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>ВОГО</w:t>
      </w:r>
      <w:proofErr w:type="gramEnd"/>
      <w:r w:rsidRPr="00D93E84"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 xml:space="preserve"> РЕГУЛЮВАННЯ</w:t>
      </w:r>
    </w:p>
    <w:p w:rsidR="007A17C1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>ВИКОРИСТАННЯ ТА ОХОРОНИ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i/>
          <w:color w:val="222222"/>
          <w:sz w:val="28"/>
          <w:szCs w:val="28"/>
          <w:highlight w:val="white"/>
        </w:rPr>
        <w:t xml:space="preserve">У статті </w:t>
      </w:r>
      <w:r w:rsidRPr="00D93E84">
        <w:rPr>
          <w:rFonts w:ascii="Times New Roman" w:eastAsia="Times New Roman" w:hAnsi="Times New Roman" w:cs="Times New Roman"/>
          <w:i/>
          <w:color w:val="222222"/>
          <w:sz w:val="28"/>
          <w:szCs w:val="28"/>
          <w:highlight w:val="white"/>
          <w:lang w:val="uk-UA"/>
        </w:rPr>
        <w:t>проаналізовано</w:t>
      </w:r>
      <w:r w:rsidRPr="00D93E84">
        <w:rPr>
          <w:rFonts w:ascii="Times New Roman" w:eastAsia="Times New Roman" w:hAnsi="Times New Roman" w:cs="Times New Roman"/>
          <w:i/>
          <w:color w:val="222222"/>
          <w:sz w:val="28"/>
          <w:szCs w:val="28"/>
          <w:highlight w:val="white"/>
        </w:rPr>
        <w:t xml:space="preserve"> та розглянуто 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законодавчу базу охорони вод та регулювання водокористування </w:t>
      </w:r>
      <w:r w:rsidR="007A17C1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 Україні. Наведено ряд проблем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щодо водопостачання та водокористування. Зазначено, що забезпечення населенням якiсною питною водою є комплексною проблемою, яка включає ряд факторів </w:t>
      </w:r>
      <w:proofErr w:type="gramStart"/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соц</w:t>
      </w:r>
      <w:proofErr w:type="gramEnd"/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іо-еколог</w:t>
      </w:r>
      <w:r w:rsidR="007A17C1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о-економі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ч</w:t>
      </w:r>
      <w:r w:rsidR="007A17C1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н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ого </w:t>
      </w:r>
      <w:r w:rsid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во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допостачання, територіального і нормативно-правового характеру. </w:t>
      </w:r>
    </w:p>
    <w:p w:rsidR="00C12EDB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  <w:t xml:space="preserve">Ключові слова: 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вода, правова охорона водних ресурсів, водокористування, дефіцит ресурсів, забруднення води, водозабезпечення, якість води.</w:t>
      </w:r>
    </w:p>
    <w:p w:rsidR="00D93E84" w:rsidRPr="00D93E84" w:rsidRDefault="00D93E84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>З</w:t>
      </w:r>
      <w:r w:rsidRPr="00D93E84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ы</w:t>
      </w:r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>грий О.В., Витык А.О., Кузьменч</w:t>
      </w:r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>ук А.С.</w:t>
      </w:r>
      <w:r w:rsidR="007A17C1"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 xml:space="preserve"> 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i/>
          <w:sz w:val="28"/>
          <w:szCs w:val="28"/>
        </w:rPr>
        <w:lastRenderedPageBreak/>
        <w:t>В</w:t>
      </w:r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  <w:t xml:space="preserve">ода как объект правового регулирования </w:t>
      </w:r>
      <w:r w:rsidR="007A17C1"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  <w:t>использования</w:t>
      </w:r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  <w:t xml:space="preserve"> и охраны.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 статье проанализиров</w:t>
      </w:r>
      <w:r w:rsidR="007A17C1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аны и рассмотрены законодательная база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охраны вод и регулирования водопользования </w:t>
      </w:r>
      <w:r w:rsidR="007A17C1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 Украине. Приведен ряд проблем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по водоснабжению и водопользования. Указано, ч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то обес</w:t>
      </w:r>
      <w:r w:rsidR="007A17C1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печение населением качественной 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питьевой водой является комплексной проблемой, включающей ряд факторов социо-эколого-економи</w:t>
      </w:r>
      <w:r w:rsidRPr="00D93E84">
        <w:rPr>
          <w:rFonts w:ascii="Times New Roman" w:eastAsia="Times New Roman" w:hAnsi="Times New Roman" w:cs="Times New Roman"/>
          <w:i/>
          <w:sz w:val="28"/>
          <w:szCs w:val="28"/>
        </w:rPr>
        <w:t>ческ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ого </w:t>
      </w:r>
      <w:r w:rsidR="00A34C7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одопостачання, территориального и нормативно-правового характера.</w:t>
      </w:r>
    </w:p>
    <w:p w:rsidR="00C12EDB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proofErr w:type="gramStart"/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  <w:t>Ключевые слова: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вода, правовая охрана водных р</w:t>
      </w:r>
      <w:r w:rsidR="007A17C1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есурсов, водопользования, дефицит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ресурсов, загрязнение воды, водоснабжения, качество воды.</w:t>
      </w:r>
      <w:proofErr w:type="gramEnd"/>
    </w:p>
    <w:p w:rsidR="00D93E84" w:rsidRPr="00D93E84" w:rsidRDefault="00D93E84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D93E84" w:rsidRDefault="00D93E84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en-US"/>
        </w:rPr>
        <w:t>Zyhrii O., Vityk A.,</w:t>
      </w:r>
      <w:r w:rsidR="00053E06"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en-US"/>
        </w:rPr>
        <w:t> Kuzmenchuk A.  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en-US"/>
        </w:rPr>
      </w:pPr>
      <w:proofErr w:type="gramStart"/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en-US"/>
        </w:rPr>
        <w:t>Water as an object of legal regulation of disposal and protection.</w:t>
      </w:r>
      <w:proofErr w:type="gramEnd"/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The article analyzes and exam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ines the legislative base of water protection and water use regulation in Ukraine. There are a number of problems regarding water supply and water use. It is noted that providing the population with quality drinking water is a complex problem, which includ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es a number of factors of socio-ecological and economical </w:t>
      </w:r>
      <w:r w:rsidR="00A34C71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water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supply, territorial and regulatory nature.</w:t>
      </w:r>
    </w:p>
    <w:p w:rsidR="00C12EDB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en-US"/>
        </w:rPr>
        <w:t>Key words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: water, legal protection of water resources, water use, scarcity of resources, water pollution, water supply, water quality.</w:t>
      </w:r>
    </w:p>
    <w:p w:rsidR="00A34C71" w:rsidRPr="00A34C71" w:rsidRDefault="00A34C71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0" w:name="_gjdgxs" w:colFirst="0" w:colLast="0"/>
      <w:bookmarkEnd w:id="0"/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Вступ.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да – безцінний дар пр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ироди, без якого неможливо проі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снувати не тільки суспільству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але й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усім живим організмам на 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планеті Земля. Ще колись у давн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ину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людство усвідомлювало, що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без води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не зможу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ть вижити. На сьогоднішній день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вода ще більш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е стала необхідною для життя людини.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Вода – це життя, неякісна вода – це загроза для усього живого. </w:t>
      </w:r>
      <w:r w:rsidR="007A17C1" w:rsidRPr="00D93E84">
        <w:rPr>
          <w:rFonts w:ascii="Times New Roman" w:eastAsia="Times New Roman" w:hAnsi="Times New Roman" w:cs="Times New Roman"/>
          <w:sz w:val="28"/>
          <w:szCs w:val="28"/>
        </w:rPr>
        <w:t>Найефективн</w:t>
      </w:r>
      <w:r w:rsidR="007A17C1" w:rsidRPr="00D93E84">
        <w:rPr>
          <w:rFonts w:ascii="Times New Roman" w:eastAsia="Times New Roman" w:hAnsi="Times New Roman" w:cs="Times New Roman"/>
          <w:sz w:val="28"/>
          <w:szCs w:val="28"/>
          <w:lang w:val="uk-UA"/>
        </w:rPr>
        <w:t>іше і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науково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обґрунтоване використання води, її охорона від виснаження і забруднення, покращення її якості, запобігання та ліквідація шкоди, з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авданої нею, охорона прав споживачів у сфері водокористування потребують постійного контролю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</w:t>
      </w:r>
      <w:proofErr w:type="gramStart"/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proofErr w:type="gramEnd"/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 тільки у цьому повинно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сприяти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законодавство України. 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Адже, в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одні ресурси є націона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льним багатством кожної держави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включа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ють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всі води гідросфери, тобто води річок, озер,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каналів, водосховищ, морів й океанів; підземні води; ґрунтова волога; вода (льоди) гірських і полярних льодовиків; водяна пара атмосфери. Вода,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основою життя нашої планети</w:t>
      </w:r>
      <w:r w:rsidR="007A17C1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відіграє важливу роль у формуванні й розвитку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вс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іх живих організмів, у тому ч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ислі й людини.</w:t>
      </w:r>
    </w:p>
    <w:p w:rsidR="00C12EDB" w:rsidRPr="00D93E84" w:rsidRDefault="007A17C1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Останніми роками с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постерігаємо зростаючий рівень забруднення, яке змінюється кількісно і якісно. Ситуація, </w:t>
      </w:r>
      <w:proofErr w:type="gramStart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proofErr w:type="gramEnd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ій сьогодні знаходиться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регіони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Україна,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є незад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овільною. Існує чимало проблем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галузі водопостачання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основна з них</w:t>
      </w:r>
      <w:r w:rsidR="00053E06" w:rsidRPr="00D93E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93E84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053E06" w:rsidRPr="00D93E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вторинне забруднення питної води. Сучасні технології очистки вод дозволяють покращувати її якість, проте цього мало.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У теперішній час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збільшення водопостачання та </w:t>
      </w:r>
      <w:proofErr w:type="gramStart"/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ідвищена вимога до якості води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дозволяє спостерігати тенденцію забруднення шкідливими р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ечовинами води та зниження запасів питної води.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сьогоднішній день в Україні найбільш 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гострою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проблемою 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виступає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забезпечення раціонального використання водних ресурсів, тому що в подальшому житті нераціональне використання водних ресурсів може стати глобал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ьною проблемою для нащадкі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, що i зумовило актуальність даної теми.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Аналіз попередніх </w:t>
      </w:r>
      <w:proofErr w:type="gramStart"/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досл</w:t>
      </w:r>
      <w:proofErr w:type="gramEnd"/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іджень і публікацій.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Вагомий внесок у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ідження проблем водокористування, взаємозв’язків у водогосподарській сфері, розроблення методичних підходів до оцінки стану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водних ресурсів, та шляхів вирі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шення актуальних соціо-еколого-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економічних проблем водокористування зробили вітчизняні та зарубіжні вчені: К. Г. Гофман, В. І. Данілов-Данільян, О. Ф. Балацький, Б. М. Данилишин, С. І. Дорогунцов, О. О.Веклич, М. А. Хвесик,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В. А. Голян, Л. Г. Мельник, В. О. Лук’янихін, А. В. Яцик та ін. Між тим, на наш погляд, недостатньо вирішені питання,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які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пов’язан</w:t>
      </w:r>
      <w:proofErr w:type="gramEnd"/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з організацією та регулюванням  водопостачання, забезпеченням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населення якісною питною водою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недосконалою є методика оці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нки еколого-економічного збитку від погіршення здоров’я населення внаслідок споживання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забрудненої питної води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майже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відсутні компенсаційні заходи, спрямовані на запобігання такого збитку.</w:t>
      </w:r>
    </w:p>
    <w:p w:rsidR="00C12EDB" w:rsidRPr="00D93E84" w:rsidRDefault="00A34C71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Формування цілей статті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полягає у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розкритт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поняття та нормативно-правового змісту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права людини на питну воду 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сучасному правовому законодавстві України.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Виклад основного </w:t>
      </w:r>
      <w:proofErr w:type="gramStart"/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матер</w:t>
      </w:r>
      <w:proofErr w:type="gramEnd"/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іалу</w:t>
      </w:r>
      <w:r w:rsidR="0082236E"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.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Згідно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Законом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України «Про забезпечення сані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тарного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епідемічного благополуччя населення» (1994 р.), громадяни мають право на безпечну для здоров’я та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життя питну воду. Проте на сьогоднішній день в Україні недостатньо води відповідної якості.</w:t>
      </w:r>
    </w:p>
    <w:p w:rsidR="00C12EDB" w:rsidRPr="00D93E84" w:rsidRDefault="00053E06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Проблема питної води в нашій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 є загальнонаціональною проблемою. Кількість і якість води з водогону також є економічною проблемою.</w:t>
      </w:r>
    </w:p>
    <w:p w:rsidR="00C12EDB" w:rsidRPr="00D93E84" w:rsidRDefault="0082236E" w:rsidP="00D93E84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Слід відмітити, що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Конституцією України гарантуються права громадян на достатній життєвий рівень та екологічну безпеку, шляхом забезпечення питною водою в необхідних обсягах та відповідно до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встановлених нормативів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Однак зазначені засади носять лише загальний характер, їх реалізація неможлива без розробки науково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-методичного апарату прийнятих організаційних заходів. Пор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ядок їх обгрунтування повинен у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зг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оджуватися з вимогами забезпечення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екологічної безпеки міста, враховування дії факторів, що найбільш суттєво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впливають на якість питної води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впровадження ринкових умов господарювання.</w:t>
      </w:r>
      <w:proofErr w:type="gramEnd"/>
    </w:p>
    <w:p w:rsidR="004032E7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Згідно до Конституції України “усі люди є вільні і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івні у своїй гідності та правах...”. 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статті 3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зазначається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,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що “людина, її життя і здоров’я, честь і гідність, недоторканність і безпека є найвищою соціальною цінністю”. 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Відповідно до 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Закону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 “Про питну воду та питне водопостачання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” зазначається, що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”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питна вода 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uk-UA"/>
        </w:rPr>
        <w:t>– це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вода, </w:t>
      </w:r>
      <w:r w:rsidR="0082236E" w:rsidRPr="00D93E8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яка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uk-UA"/>
        </w:rPr>
        <w:t>призначена для споживання людиною (водопровідна, фасована, з бюветів, пунктів розливу, шахтних колодязів та каптажів джерел), для використання споживачами для задоволення фізіологічних, санітарно-гігієнічних, побутових та господарських п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отреб, а також для виробництва продукції, що потребує її використання, склад якої за органолептичними, мікробіологічними, паразитологічними, хімічними,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uk-UA"/>
        </w:rPr>
        <w:lastRenderedPageBreak/>
        <w:t xml:space="preserve">фізичними та радіаційними показниками відповідає гігієнічним вимогам.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Питна вода не вважається харчовим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продуктом в системі питного водопостачання та в пунктах відповідності якості питної води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”.</w:t>
      </w:r>
      <w:proofErr w:type="gramEnd"/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Право на воду</w:t>
      </w:r>
      <w:r w:rsidRPr="00D93E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передбачає забезпечення кожній людині достатньої кількості нешкідливої і економічно доступної питної води для задоволення повсякденних потреб. Кожен м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ає право на кількість безпечної води необхідної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C12EDB" w:rsidRPr="00D93E84" w:rsidRDefault="00053E06" w:rsidP="00D93E84">
      <w:pPr>
        <w:pStyle w:val="normal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запобігання смерті від зневоднення;</w:t>
      </w:r>
    </w:p>
    <w:p w:rsidR="00C12EDB" w:rsidRPr="00D93E84" w:rsidRDefault="00053E06" w:rsidP="00D93E84">
      <w:pPr>
        <w:pStyle w:val="normal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зниження ризику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хвороб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, пов’язаних з водою;</w:t>
      </w:r>
    </w:p>
    <w:p w:rsidR="00C12EDB" w:rsidRPr="00D93E84" w:rsidRDefault="00053E06" w:rsidP="00D93E84">
      <w:pPr>
        <w:pStyle w:val="normal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приготування їжі; </w:t>
      </w:r>
    </w:p>
    <w:p w:rsidR="00C12EDB" w:rsidRPr="00D93E84" w:rsidRDefault="00053E06" w:rsidP="00D93E84">
      <w:pPr>
        <w:pStyle w:val="normal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дотримання особистої та домашньої гі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ієни.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Процес збереження, використання, охорони та відновлення водн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их ресурсів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Україні регулюється:</w:t>
      </w:r>
    </w:p>
    <w:p w:rsidR="00C12EDB" w:rsidRPr="00D93E84" w:rsidRDefault="00053E06" w:rsidP="00D93E84">
      <w:pPr>
        <w:pStyle w:val="normal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Конституцією України; </w:t>
      </w:r>
    </w:p>
    <w:p w:rsidR="00C12EDB" w:rsidRPr="00D93E84" w:rsidRDefault="00053E06" w:rsidP="00D93E84">
      <w:pPr>
        <w:pStyle w:val="normal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міжнародними угодами, що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ідписала й ратифікувала Україна;</w:t>
      </w:r>
    </w:p>
    <w:p w:rsidR="00C12EDB" w:rsidRPr="00D93E84" w:rsidRDefault="00053E06" w:rsidP="00D93E84">
      <w:pPr>
        <w:pStyle w:val="normal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законами та постановами Верховно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ї 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ади України; указами та розпорядженнями президента України; </w:t>
      </w:r>
    </w:p>
    <w:p w:rsidR="00C12EDB" w:rsidRPr="00D93E84" w:rsidRDefault="00053E06" w:rsidP="00D93E84">
      <w:pPr>
        <w:pStyle w:val="normal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декретами, постановами та розпорядженнями Кабінету Міні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ів України;</w:t>
      </w:r>
    </w:p>
    <w:p w:rsidR="00C12EDB" w:rsidRPr="00D93E84" w:rsidRDefault="00053E06" w:rsidP="00D93E84">
      <w:pPr>
        <w:pStyle w:val="normal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інструкціями, методиками, наказами, прийнятими міністерствами, відомствами, центральними органами виконавчої влади;</w:t>
      </w:r>
    </w:p>
    <w:p w:rsidR="00C12EDB" w:rsidRPr="00D93E84" w:rsidRDefault="00053E06" w:rsidP="00D93E84">
      <w:pPr>
        <w:pStyle w:val="normal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нормативними актами Держводагентства [10, с. 95]. 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Усі вони тісно вза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ємопов’язані та взаємодоповнюють один одного, випадки виникнення протиріч між ними майже відсутні. Основний законодавчий документ – Конституція України – гарантує усім громадянам України право власності та користування усіма природними ресурсами, в тому чи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слі водними, їх безпечність для життєдіяльності людини та відшкодування завданої шкоди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11].</w:t>
      </w:r>
      <w:proofErr w:type="gramEnd"/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Закон України «Про охорону навколи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шнього </w:t>
      </w:r>
      <w:proofErr w:type="gramStart"/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природного</w:t>
      </w:r>
      <w:proofErr w:type="gramEnd"/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середовища»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регулює використання природних ресурсів, в т.ч. водних ресурсів,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природоохоронну діяльність, дотр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имання вимог екологічної безпеки. 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Згаданий закон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має п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ереважно декларативний характер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лише опосередковано регулює стосунки «суспільство – природа (природні, в т.ч.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водні, ресурси)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gramEnd"/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Основним законодавчим актом у галузі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водного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господарства в Україні є Водний кодек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с.  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комплексі з заходами організаційного,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правового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економічного і виховного впливу, сприяє формуванню водно-екологічного правопорядку 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й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забезпеченню екологічної безпеки населення України, а також більш ефективному, науково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обґрунтованому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використанню вод та їх охороні від забруднення, засмічення та вичерпання [5]. У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Водному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кодексі України передбачено види відповідальності за порушення водного законодавства та відшкодування збитків, завданих внаслідок порушень водного законодавства.  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Згі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дно з Міжнародним пактом про економічні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соц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іальні і культурні права, право на воду є частиною права на достатній життєвий рівень, достатнє харчування, житло та одяг [7, с. 11]. Тому, вважаємо, що право на воду є неодмінною умовою для здійснення та інших пр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ав людини.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Слід зазначити, що за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івнем водозабезпечення Україна посідає одне з останніх місць серед країн Європи, тоді як за водоємністю валового суспільного продукту випереджає більшість із них. Це пов’язано з тим, що водні ресурси нашої країни використо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вуються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забруднюються набагато інтенсивніше, ніж в інших країнах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іту.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Основною причиною погіршення якості води в джерелах водопостачання є забруднення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водного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середовища.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Науковець Джигерей В.С. подає основні джерела забруднення водного середовища, зо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крема: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1)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ічні води промислових підприємств;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2) побутові стоки комунальних господарств;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3)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ічні води сільського господарства;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4) води шахт, нафтопромислових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ідприємств,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рудників;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5) відходи виробництв при видобутку корисних копалин;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6) відходи деревини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деревообробної промисловості;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7) скиди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водного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залізничного транспорту тощо [4].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Забруднення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водного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середовища безпосередньо є наслідком впливу антропогенних факторів.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Поняттям вивчення антропогенного фактору займаються вчені по всьому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іті. Українськ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ий вчений-еколог О. О. Лаптєв розглядає антропогенні фактори «...як породжені соціальним обміном речовин і енергії тіла, речовини, процеси і явища, які впливають на природу одночасно з природними факторами» [6].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Слід зазначити, що до антропогенних факторів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ідносять всі види створюваних технікою і безпосередньо людиною впливів, які пригнічують природу: забруднення; технічні перетворення й руйнування природних систем, ландшафтів; вичерпання природних ресурсів; глобальні кліматичні впливи; естетичні зміни. Ан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тропогенні фактори, що спричиняють погіршення якості води є наслідками впливу джерел забруднення. При цьому якість води погіршується, як в поверхневих так і в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ідземних водах.</w:t>
      </w:r>
    </w:p>
    <w:p w:rsidR="00C12EDB" w:rsidRPr="00D93E84" w:rsidRDefault="004032E7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Слушним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є наведення прикладів забруднюючих речовин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науковц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ем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Д.О. Крисінська, як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пода</w:t>
      </w:r>
      <w:proofErr w:type="gramStart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proofErr w:type="gramEnd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що поява їх виникає внаслідок дії антропогених факторів, зокрема:</w:t>
      </w:r>
    </w:p>
    <w:p w:rsidR="00C12EDB" w:rsidRPr="00D93E84" w:rsidRDefault="004032E7" w:rsidP="00D93E84">
      <w:pPr>
        <w:pStyle w:val="normal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фізичні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нерозчині домішки, глина, </w:t>
      </w:r>
      <w:proofErr w:type="gramStart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ісок, намул, пил тощо;</w:t>
      </w:r>
    </w:p>
    <w:p w:rsidR="00C12EDB" w:rsidRPr="00D93E84" w:rsidRDefault="004032E7" w:rsidP="00D93E84">
      <w:pPr>
        <w:pStyle w:val="normal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хі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ічні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: в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ажкі метали, кислоти, луги, мінеральні солі, нафта і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нафтопродукти, СПАР, миючі засоби, канцерогени, мінеральні добрива,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пестициди;</w:t>
      </w:r>
    </w:p>
    <w:p w:rsidR="00C12EDB" w:rsidRPr="00D93E84" w:rsidRDefault="004032E7" w:rsidP="00D93E84">
      <w:pPr>
        <w:pStyle w:val="normal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біологічні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: мікроорганізми (віруси</w:t>
      </w:r>
      <w:proofErr w:type="gramStart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,б</w:t>
      </w:r>
      <w:proofErr w:type="gramEnd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актерії), гельмінти, спори грибів;</w:t>
      </w:r>
    </w:p>
    <w:p w:rsidR="00C12EDB" w:rsidRPr="00D93E84" w:rsidRDefault="004032E7" w:rsidP="00D93E84">
      <w:pPr>
        <w:pStyle w:val="normal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радіоактивні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: радіонукліди;</w:t>
      </w:r>
    </w:p>
    <w:p w:rsidR="00C12EDB" w:rsidRPr="00D93E84" w:rsidRDefault="004032E7" w:rsidP="00D93E84">
      <w:pPr>
        <w:pStyle w:val="normal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теплові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gramStart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ідігріті води ТЕС та АЕС [9,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с.99].</w:t>
      </w:r>
    </w:p>
    <w:p w:rsidR="00FC275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Однією з проблем використання водних ресурсів є втрата 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води </w:t>
      </w:r>
      <w:proofErr w:type="gramStart"/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 час її транспортування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коли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більшість води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вже пройшла необхідне очищення і підготовлена до споживання.</w:t>
      </w:r>
      <w:r w:rsidR="004032E7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Фактично такі втрати води означають прямі збитки для водопостачальних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ідприємств через втрату готової продукції (питної води та послуг з її транспортування). 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Основні проблеми забезпечення водопостачання в Україні відобразимо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рис.1.</w:t>
      </w:r>
    </w:p>
    <w:p w:rsidR="00C12EDB" w:rsidRPr="00D93E84" w:rsidRDefault="00C12EDB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drawing>
          <wp:inline distT="0" distB="0" distL="0" distR="0">
            <wp:extent cx="5734050" cy="2733675"/>
            <wp:effectExtent l="0" t="0" r="0" b="0"/>
            <wp:docPr id="1" name="image2.png" descr="https://docs.google.com/drawings/u/1/d/s49IsD1OQnzIOa5qsFV6NCg/image?w=602&amp;h=287&amp;rev=1&amp;ac=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https://docs.google.com/drawings/u/1/d/s49IsD1OQnzIOa5qsFV6NCg/image?w=602&amp;h=287&amp;rev=1&amp;ac=1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4050" cy="27336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Рис.1 Характеристика основних проблем водопос</w:t>
      </w: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тачання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Джерело: розроблене </w:t>
      </w:r>
      <w:proofErr w:type="gramStart"/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на</w:t>
      </w:r>
      <w:proofErr w:type="gramEnd"/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ос</w:t>
      </w:r>
      <w:r w:rsidRPr="00D93E84">
        <w:rPr>
          <w:rFonts w:ascii="Times New Roman" w:eastAsia="Times New Roman" w:hAnsi="Times New Roman" w:cs="Times New Roman"/>
          <w:i/>
          <w:sz w:val="28"/>
          <w:szCs w:val="28"/>
        </w:rPr>
        <w:t>н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ові [8, с.</w:t>
      </w:r>
      <w:r w:rsidR="00FC275B"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265]</w:t>
      </w:r>
    </w:p>
    <w:p w:rsidR="00FC275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Рис. 1 відобража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proofErr w:type="gramEnd"/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що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основні про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блеми водопостачання в Україні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існують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через економічні, комунальні (регіональні), управлінські, екологічні, соціальні, нормативно-правові,територіальні 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фактории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Основними з яких є: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Економічні проблеми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водопостачання:</w:t>
      </w:r>
      <w:r w:rsidR="00D93E8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недостатність обсягів фінансування модернізації систем водопостачання;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неефективна система платного водокористування;</w:t>
      </w:r>
      <w:r w:rsidR="00D93E8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наявність значного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соц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іально-економічного збитку;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До екологічних проблем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водопостачання та водокористування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доц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ільним буде віднести:</w:t>
      </w:r>
    </w:p>
    <w:p w:rsidR="00C12EDB" w:rsidRPr="00D93E84" w:rsidRDefault="00053E06" w:rsidP="00D93E84">
      <w:pPr>
        <w:pStyle w:val="normal"/>
        <w:numPr>
          <w:ilvl w:val="0"/>
          <w:numId w:val="16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Хімічне забруднення характеризується потраплянням до води різних хімічних речовин, відходів різних виробництв: нафтохімічних, целюлозно- папе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рових, а також комунально-побутових стоків. Проявляється у збільшенні загальної мінералізації й концентрації макро- та мікро- компонентів, появі у водах невластивих їм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інеральних сполук.</w:t>
      </w:r>
    </w:p>
    <w:p w:rsidR="00C12EDB" w:rsidRPr="00D93E84" w:rsidRDefault="00053E06" w:rsidP="00D93E84">
      <w:pPr>
        <w:pStyle w:val="normal"/>
        <w:numPr>
          <w:ilvl w:val="0"/>
          <w:numId w:val="16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Теплове забруднення відбувається внаслідок спускання у водойми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ідіг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рітих вод від ТЕС, АЕС та інших енергетичних об’єктів. Тепла вода змінює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термічний і біологічний режими водойм і шкідливо впливає на їхніх мешканців. Як показали дослідження гідробіологів, вода, нагріта до температури 20–30 градусів, діє на риби та інших м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ешканців водойм пригнічуючи, а якщо температура води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іднімається до 36 градусів, риба гине. Найбільшу кількість теплої води скидають у водойми атомні електростанції. Забруднення виявляється у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ідвищенні температури води, що супроводжується зміною хімічног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о та газового складу води, зменшенням кількості кисню, “цвітіння” води, збільшенням вмісту в ній мікроорганізмів.</w:t>
      </w:r>
    </w:p>
    <w:p w:rsidR="00C12EDB" w:rsidRPr="00D93E84" w:rsidRDefault="00053E06" w:rsidP="00D93E84">
      <w:pPr>
        <w:pStyle w:val="normal"/>
        <w:numPr>
          <w:ilvl w:val="0"/>
          <w:numId w:val="16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Радіоактивне забруднення, пов</w:t>
      </w:r>
      <w:r w:rsidRPr="00D93E84">
        <w:rPr>
          <w:rFonts w:ascii="Times New Roman" w:eastAsia="Times New Roman" w:hAnsi="Times New Roman" w:cs="Times New Roman"/>
          <w:sz w:val="28"/>
          <w:szCs w:val="28"/>
        </w:rPr>
        <w:t>’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язане з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ідвищенням у воді вмісту радіоактивних речовин, які у відкритих водоймах вони осідають на дно.</w:t>
      </w:r>
    </w:p>
    <w:p w:rsidR="00C12EDB" w:rsidRPr="00D93E84" w:rsidRDefault="00053E06" w:rsidP="00D93E84">
      <w:pPr>
        <w:pStyle w:val="normal"/>
        <w:numPr>
          <w:ilvl w:val="0"/>
          <w:numId w:val="16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Бактеріологічні показники характеризують забруднення води патогенними мікроорганізмами. До числа найважливіших бактеріологічних показників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ідносять: коло-індекс </w:t>
      </w:r>
      <w:r w:rsidR="00D93E8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кількість</w:t>
      </w:r>
      <w:r w:rsidR="00D93E8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кишкових паличок в одному літрі води; коло-титр - кількість води в миллилитрах, у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якому може бути виявлена одна кишкова паличка; чисельність лактозопозитивних кишкових паличок; чисельність коліфагів.</w:t>
      </w:r>
    </w:p>
    <w:p w:rsidR="00FC275B" w:rsidRPr="00D93E84" w:rsidRDefault="00FC275B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Екологічні проблеми визначаються через викиди шкідливих домішок з джерел їх утворення; концентрація домішок в атмосфері (водоймі); відсутність механізмів компенсації збитків; неадекватна схема розрахунку плати за спричинені збитки; нестача (відсутність) екологічних фондів на відновлення та охорону водного середовища.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Перелічені вище фактори впливу на водопостачання та водокористування мають негативний наслідок та неабиякий вплив на стан здоров’я громадя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 – це проявляється у погіршенні здоров’я людини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Погіршення якості і вичерпання ресурсів, особливо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життєзабезпечуючих, таких як вода, не лише негативно відбиваються на стані здоров’я людей, а й є причиною загострення міждержавних відносин, регіональних про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блем і навіть конфліктів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Комунальні (регіональні) проблеми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водопостачання</w:t>
      </w:r>
      <w:r w:rsidR="00FC275B"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проявляються через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високий рівень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зношеності комунальних систем водозабезпечення та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водовідведення;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значні обсяги втрат підготовленої води;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неможливість контролю споживачами не лише якості, а навіть кількості поданої їм води.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Управлінські проблеми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водопостачання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мають місце при</w:t>
      </w:r>
      <w:r w:rsidR="00FC275B"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монополізація власності на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водні об’єкти та первинного ринку водних послуг.</w:t>
      </w:r>
    </w:p>
    <w:p w:rsidR="000E6594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gramStart"/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Соц</w:t>
      </w:r>
      <w:proofErr w:type="gramEnd"/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іальні проблеми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водопостачання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характеризуються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0E6594" w:rsidRPr="00D93E84" w:rsidRDefault="00053E06" w:rsidP="00D93E84">
      <w:pPr>
        <w:pStyle w:val="normal"/>
        <w:numPr>
          <w:ilvl w:val="0"/>
          <w:numId w:val="2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ефіцит</w:t>
      </w:r>
      <w:r w:rsidR="00FC275B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ом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прісної води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що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 однією з найгострі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ших екологічних проблем держави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Питання дефіциту водних ресурсів ті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сно пов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’язане з проблемою якості питної води. В Україні по обом пунктам ситуація склалась катастрофічна. На жаль, екологічний стан більшості басейнів українських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ічок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із яких, в основному, і забезпечується водопостачання населення, не можна назвати задовільним. У деяких містах та окремих регіонах відхилення від норми становить 70-80%. Навіть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ідземні води далеко не скрізь відповідають вимогам, які висуваються до питно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води.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результат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 неякісну воду для питних потреб використовує значна частина населення.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C12EDB" w:rsidRPr="00D93E84" w:rsidRDefault="00053E06" w:rsidP="00D93E84">
      <w:pPr>
        <w:pStyle w:val="normal"/>
        <w:numPr>
          <w:ilvl w:val="0"/>
          <w:numId w:val="2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зростання захворюваності від споживання забрудненої питної води.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Радіоактивні речовини потрапляючи до води викликають її іонізацію, що негативно відбивається на роз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витку живих організмів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споживання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якої небезпечне для здоров’я людей.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Забруднення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ідземних та поверхневих вод може спричинити до загибелі не тільки організмів у воді, але може стати загрозою для людини.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прикладу</w:t>
      </w:r>
      <w:proofErr w:type="gramEnd"/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грунтові води, які є основним джерелом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водозабезпечення населення Івано – Франківської області досить легко забруднюються через грунти.</w:t>
      </w:r>
    </w:p>
    <w:p w:rsidR="00C12EDB" w:rsidRPr="00D93E84" w:rsidRDefault="00053E06" w:rsidP="00D93E84">
      <w:pPr>
        <w:pStyle w:val="normal"/>
        <w:numPr>
          <w:ilvl w:val="0"/>
          <w:numId w:val="2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теплове забруднення 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одне з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небезпечни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вид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забруднення гідросфери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спричинене спуском у водойми теплих вод від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ізних енергетичних установок. Велика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кількість тепла, що надходять з нагрітими водами в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іки й озера, істотно змінює їх термічний та біологічний режим. Особливо сильне забруднення викликають теплові й атомні електростанції, що скидають у водойми воду, нагріту до 45 градусів. Слід звернути ува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гу на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ідження канадських вчених, які встановили, що підвищення температури води у водоймі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посилює токсичний вплив на мешканців водойми різних хімічних забруднювачів.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Істотні проблеми водопостачення існують і у територіальних одиницях України. Сюди слід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віднести: транскордонне забруднення водних об’єкті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, відсутність міждержавних інститутів контролю якості транскордонних вод. Транскордонна екологічна небезпека є одним із аспектів забруднення навколишнього природного середовища, котре виникає за межами юр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исдикції або контролю держави, яка здійснює діяльність, що заподіє транскордонний збиток. Сам процес транскордонного забруднення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включає 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себе три фази: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1) викид забруднювача в середовище;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2) перенесення забруднювача через національний кордон;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3)</w:t>
      </w:r>
      <w:r w:rsidRPr="00D93E8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взаємоді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я забруднюючої речовини з об’єктами навколишнього середовища іншої держави або середовища, що перебуває за межами національної юрисдикції [8].</w:t>
      </w:r>
    </w:p>
    <w:p w:rsidR="00C12EDB" w:rsidRPr="00D93E84" w:rsidRDefault="000E6594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Неменш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болючою проблемою є нормативно-правова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база щодо </w:t>
      </w:r>
      <w:r w:rsidR="00053E06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водопостачання в Україні, яка включає:</w:t>
      </w:r>
    </w:p>
    <w:p w:rsidR="000E6594" w:rsidRPr="00D93E84" w:rsidRDefault="00053E06" w:rsidP="00D93E84">
      <w:pPr>
        <w:pStyle w:val="normal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недосконалість т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а необґрунтованість механізму встановлення зборі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спеціальне водокористування;</w:t>
      </w:r>
    </w:p>
    <w:p w:rsidR="00C12EDB" w:rsidRPr="00D93E84" w:rsidRDefault="00053E06" w:rsidP="00D93E84">
      <w:pPr>
        <w:pStyle w:val="normal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застарілість стандартів якості питної води.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Найбільш забрудненими в Україні, з точки зору питної води, є басейн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ічок Дніпро, Сіверського Донця, ріки Приазов’я, окремі приток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Дністра, Західного Бугу.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До зони найбільш критичних регіонів входять Одеська, Донецька, Харківська, Дніпропетровська, Запорізька, Херсонська і Миколаївська області. У цих областях якість води характеризується як дуже брудна (VI клас), відхилення від норм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и сягають 80%. Найбільш чистими регіонами, з точки зору питної води, є західні області України (окрім Львова):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івненська, Тернопільська, Івано-Франківська і Волинська. Біль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менш нормальною є ситуація у Сумській, Полтавській і Чернігівській областях.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Висн</w:t>
      </w: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овки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Вивчаючи та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іджуючи дане питання</w:t>
      </w:r>
      <w:r w:rsidRPr="00D93E8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можемо зробити наступні висновки та відокремити певні п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ропозиції. Зокрема, право людин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питну воду закріплено на міжнародному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 національному рівнях, спря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оване на забезпечення кожному мінімальної кількості пит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ної води. Вода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повинна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бути придатною для споживання, фізично та економічно доступна.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Держава зобов’язана забезпечувати доступ до питної води для усіх верств населення 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принаймні на мінімальному </w:t>
      </w:r>
      <w:proofErr w:type="gramStart"/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івні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Доступ до питної води передбачає право отримувати інформацію щодо питного водопостачання.</w:t>
      </w:r>
    </w:p>
    <w:p w:rsidR="00C12EDB" w:rsidRPr="00D93E84" w:rsidRDefault="00053E06" w:rsidP="00D93E84">
      <w:pPr>
        <w:pStyle w:val="normal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Вирішення проблеми постачання якісної питної води є одним з найскладніших питань сучасності.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існа вода виконує дуже широкий спектр функцій, але в першу чергу вода є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одним з основних факторів впливу на здоров’я населення. Проблема забезпечення населенням якісною питною водою в до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статній кількості є комплексною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такою, що в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ключає цілий ряд проблем </w:t>
      </w:r>
      <w:proofErr w:type="gramStart"/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соц</w:t>
      </w:r>
      <w:proofErr w:type="gramEnd"/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іо-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еколого-економічного, народногосподарського, територіального і но</w:t>
      </w:r>
      <w:r w:rsidR="000E6594"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рмативно-</w:t>
      </w:r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правового характеру. Забезпечення та вирішення повинно охоплювати ряд заходів організаційного, технічного, економічного та </w:t>
      </w:r>
      <w:proofErr w:type="gramStart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>правового</w:t>
      </w:r>
      <w:proofErr w:type="gramEnd"/>
      <w:r w:rsidRPr="00D93E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характеру.</w:t>
      </w:r>
    </w:p>
    <w:p w:rsidR="00A34C71" w:rsidRDefault="00A34C71" w:rsidP="00D93E84">
      <w:pPr>
        <w:pStyle w:val="normal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C12EDB" w:rsidRPr="00A34C71" w:rsidRDefault="00053E06" w:rsidP="00D93E84">
      <w:pPr>
        <w:pStyle w:val="normal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Список </w:t>
      </w:r>
      <w:r w:rsidR="00A34C7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використаних джерел</w:t>
      </w:r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Закон України «Про питну воду та питне водопостачання» від 10.01.2002 No 2918-III. – [Електронний ресурс]. – Режим доступу: </w:t>
      </w:r>
      <w:hyperlink r:id="rId7">
        <w:r w:rsidRPr="00A34C71">
          <w:rPr>
            <w:rFonts w:ascii="Times New Roman" w:eastAsia="Times New Roman" w:hAnsi="Times New Roman" w:cs="Times New Roman"/>
            <w:i/>
            <w:sz w:val="28"/>
            <w:szCs w:val="28"/>
          </w:rPr>
          <w:t>http://zakon0.rada.gov.ua/laws/show/2918-14</w:t>
        </w:r>
      </w:hyperlink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D93E84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Про основні напрями держав</w:t>
      </w: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ної політики України у галузі охорони довкілля, використання природних ресурсів та забезпечення екологічної безпеки [Постанова Верховно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ї Р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ади України] // [Електронний ресурс]. – Режим доступу: http://zakon4.rada.gov.ua/laws/ </w:t>
      </w:r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За</w:t>
      </w: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кон України «Про загальнодержавну програму «Питна вода України» на 2006-2020 роки»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: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від 3 березня 2005 року, No2455-IV. – 2009 [Електронний ресурс]. – Режим доступу: </w:t>
      </w:r>
      <w:hyperlink r:id="rId8">
        <w:r w:rsidRPr="00A34C71">
          <w:rPr>
            <w:rFonts w:ascii="Times New Roman" w:eastAsia="Times New Roman" w:hAnsi="Times New Roman" w:cs="Times New Roman"/>
            <w:i/>
            <w:sz w:val="28"/>
            <w:szCs w:val="28"/>
          </w:rPr>
          <w:t>http://zakon</w:t>
        </w:r>
        <w:r w:rsidRPr="00A34C71">
          <w:rPr>
            <w:rFonts w:ascii="Times New Roman" w:eastAsia="Times New Roman" w:hAnsi="Times New Roman" w:cs="Times New Roman"/>
            <w:i/>
            <w:sz w:val="28"/>
            <w:szCs w:val="28"/>
          </w:rPr>
          <w:t>.rada.gov.ua/cgi-bin/laws/main.cgi?nreg=2455-15</w:t>
        </w:r>
      </w:hyperlink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 xml:space="preserve">Джигирей В. С. Екологія та охорона навколишнього природного середовища : навч. 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пос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іб. – 2-ге вид., стер. – К.: 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Т-во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«Знання», КОО, 2002. – 203 с.</w:t>
      </w:r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Конституція України [Електронний ресурс]. – Режим доступу: </w:t>
      </w:r>
      <w:hyperlink r:id="rId9">
        <w:r w:rsidRPr="00A34C71">
          <w:rPr>
            <w:rFonts w:ascii="Times New Roman" w:eastAsia="Times New Roman" w:hAnsi="Times New Roman" w:cs="Times New Roman"/>
            <w:i/>
            <w:sz w:val="28"/>
            <w:szCs w:val="28"/>
          </w:rPr>
          <w:t>http://zakon0.rada.gov.ua/laws/show/254к/96-вр</w:t>
        </w:r>
      </w:hyperlink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Міжнародний пакт про економічні, 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соц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іальні і культурні права від 16.12.1966 [Електронний ресурс]. – Режим доступу: </w:t>
      </w:r>
      <w:hyperlink r:id="rId10">
        <w:r w:rsidRPr="00A34C71">
          <w:rPr>
            <w:rFonts w:ascii="Times New Roman" w:eastAsia="Times New Roman" w:hAnsi="Times New Roman" w:cs="Times New Roman"/>
            <w:i/>
            <w:sz w:val="28"/>
            <w:szCs w:val="28"/>
          </w:rPr>
          <w:t>http://zakon2.rada.gov.ua/laws/show/995_042</w:t>
        </w:r>
      </w:hyperlink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Екологічне транскордонне забруднення: ризики та інструменти превентизації і подолання наслідків / Г. О. Обиход // Науковий вісник Міжнародного гумані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тарного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університе</w:t>
      </w: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ту. Серія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: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Економіка і менеджмент. - 2015. - Вип. 14. - С. 218.</w:t>
      </w:r>
    </w:p>
    <w:p w:rsidR="00C12EDB" w:rsidRPr="00A34C71" w:rsidRDefault="00FC275B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Маценко О.М. 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Соц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іо-еколого-</w:t>
      </w:r>
      <w:r w:rsidR="00053E06" w:rsidRPr="00A34C71">
        <w:rPr>
          <w:rFonts w:ascii="Times New Roman" w:eastAsia="Times New Roman" w:hAnsi="Times New Roman" w:cs="Times New Roman"/>
          <w:i/>
          <w:sz w:val="28"/>
          <w:szCs w:val="28"/>
        </w:rPr>
        <w:t>економічні проблеми водопостачання в Україні. № 4</w:t>
      </w:r>
      <w:r w:rsidR="008A00A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,</w:t>
      </w:r>
      <w:r w:rsidR="00053E06"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053E06" w:rsidRPr="00A34C71">
        <w:rPr>
          <w:rFonts w:ascii="Times New Roman" w:eastAsia="Times New Roman" w:hAnsi="Times New Roman" w:cs="Times New Roman"/>
          <w:i/>
          <w:sz w:val="28"/>
          <w:szCs w:val="28"/>
        </w:rPr>
        <w:t>2011</w:t>
      </w:r>
      <w:r w:rsidR="008A00A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 -</w:t>
      </w:r>
      <w:r w:rsidR="00053E06"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8A00A0" w:rsidRPr="008A00A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8A00A0" w:rsidRPr="00A34C71">
        <w:rPr>
          <w:rFonts w:ascii="Times New Roman" w:eastAsia="Times New Roman" w:hAnsi="Times New Roman" w:cs="Times New Roman"/>
          <w:i/>
          <w:sz w:val="28"/>
          <w:szCs w:val="28"/>
        </w:rPr>
        <w:t>с.265.</w:t>
      </w:r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Крисінська Д.О. Проблеми первинного та вторинного забруднення питної води у 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п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івнічному </w:t>
      </w: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причорномор</w:t>
      </w:r>
      <w:r w:rsidR="00A34C71">
        <w:rPr>
          <w:rFonts w:ascii="Times New Roman" w:eastAsia="Times New Roman" w:hAnsi="Times New Roman" w:cs="Times New Roman"/>
          <w:i/>
          <w:sz w:val="28"/>
          <w:szCs w:val="28"/>
        </w:rPr>
        <w:t>’ї</w:t>
      </w:r>
      <w:r w:rsidR="00A34C7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,</w:t>
      </w: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A34C71">
        <w:rPr>
          <w:rFonts w:ascii="Times New Roman" w:eastAsia="Times New Roman" w:hAnsi="Times New Roman" w:cs="Times New Roman"/>
          <w:i/>
          <w:sz w:val="28"/>
          <w:szCs w:val="28"/>
        </w:rPr>
        <w:t>2011</w:t>
      </w:r>
      <w:r w:rsidR="00A34C7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 –</w:t>
      </w:r>
      <w:r w:rsidR="00A34C71"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265</w:t>
      </w:r>
      <w:r w:rsidR="00A34C7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с.</w:t>
      </w:r>
      <w:r w:rsidR="00A34C71" w:rsidRPr="00A34C71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Хвесик М. А. Економіко-правове регулювання природокористування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: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Монографія / М. А. Хвесик, Л. М. Горбач, Ю. П. Кулаковський. – К.</w:t>
      </w:r>
      <w:proofErr w:type="gramStart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:</w:t>
      </w:r>
      <w:proofErr w:type="gramEnd"/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 Кондор, 2004. – 524 с.</w:t>
      </w:r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 xml:space="preserve">Водний кодекс України [Електронний ресурс]. – Режим доступу: </w:t>
      </w:r>
      <w:hyperlink r:id="rId11">
        <w:r w:rsidRPr="00A34C71">
          <w:rPr>
            <w:rFonts w:ascii="Times New Roman" w:eastAsia="Times New Roman" w:hAnsi="Times New Roman" w:cs="Times New Roman"/>
            <w:i/>
            <w:sz w:val="28"/>
            <w:szCs w:val="28"/>
          </w:rPr>
          <w:t>http://search.ligazakon.ua/l_doc2.nsf/link1/Z950213.html</w:t>
        </w:r>
      </w:hyperlink>
    </w:p>
    <w:p w:rsidR="00C12EDB" w:rsidRPr="00A34C71" w:rsidRDefault="00053E06" w:rsidP="00A34C71">
      <w:pPr>
        <w:pStyle w:val="normal"/>
        <w:numPr>
          <w:ilvl w:val="0"/>
          <w:numId w:val="7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34C71">
        <w:rPr>
          <w:rFonts w:ascii="Times New Roman" w:eastAsia="Times New Roman" w:hAnsi="Times New Roman" w:cs="Times New Roman"/>
          <w:i/>
          <w:sz w:val="28"/>
          <w:szCs w:val="28"/>
        </w:rPr>
        <w:t>Стаття “Правове регулювання водокористування в Україні” к.е.н. М.Є. Стадник 2013 р.</w:t>
      </w:r>
    </w:p>
    <w:p w:rsidR="00C12EDB" w:rsidRPr="00D93E84" w:rsidRDefault="00053E06" w:rsidP="004C521E">
      <w:pPr>
        <w:pStyle w:val="normal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93E8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REFERENCES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Zakon Ukrayiny «Pro pytnu vodu ta pytne vodopostachannya» vid 10.01.2002 No 2918-III [Law of Ukraine &amp;quot; On Drinking Water and Drinking Water Supply&amp;quot</w:t>
      </w:r>
      <w:proofErr w:type="gramStart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;dated</w:t>
      </w:r>
      <w:proofErr w:type="gramEnd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January 10, 2002 No. 2918-III]. (n.d.). </w:t>
      </w:r>
      <w:proofErr w:type="gramStart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w1.c1.rada.gov.ua</w:t>
      </w:r>
      <w:proofErr w:type="gramEnd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. Retrieved from http://zakon0.rada.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gov.ua/laws/show/2918-14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Postanova Verkhovnoyi Rady Ukrayiny &amp;quot;Pro osnovni napryamy derzhavnoyi polityky Ukrayiny u haluzi okhorony dovkillya, vykorystannya 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lastRenderedPageBreak/>
        <w:t>pryrodnykh resursiv ta zabezpechennya ekolohichnoyi bezpeky&amp;quot; [Resolution o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f the Verkhovna Rada of Ukraine &amp;quot;On the main directions of the state policy of Ukraine in the field of environmental protection, use of natural resources and ensuring environmental safety&amp;quot;]. (n.d.). w1.c1.rada.gov.ua. Retrieved from http://zakon4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.rada.gov.ua/laws/ show/188/98- %D0%B2%D1%80 68 [in Ukrainian]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Zakon Ukrayiny «Pro zahalʹnoderzhavnu prohramu «Pytna voda Ukrayiny» na 2006- 2020 roky</w:t>
      </w:r>
      <w:proofErr w:type="gramStart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» :</w:t>
      </w:r>
      <w:proofErr w:type="gramEnd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vid 3 bereznya 2005 roku, No2455-IV. – 2009 [The Law of Ukraine &amp;quot</w:t>
      </w:r>
      <w:proofErr w:type="gramStart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;On</w:t>
      </w:r>
      <w:proofErr w:type="gramEnd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the National Program&amp;quot; Dr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inking Water of Ukraine &amp;quot;for 2006-2020: from March 3, 2005, No. 2455-IV. - 2009]. (n.d.). </w:t>
      </w:r>
      <w:proofErr w:type="gramStart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w1.c1.rada.gov.ua</w:t>
      </w:r>
      <w:proofErr w:type="gramEnd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. Retrieved from http://zakon.rada.gov.ua/cgi-bin/laws/main.cgi?nreg=2455- 15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Dzhyhyrey V. S. (2002) Ekolohiya ta okhorona navko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lyshnʹoho pryrodnoho seredovyshcha [Ecology and environmental protection]. 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Kiev: «Knowledge»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Konstytutsiya Ukrayiny vid 28 chervnya 1996 r. [The Constitution of Ukraine of June 28 1996]. (1996, 28 June). </w:t>
      </w:r>
      <w:proofErr w:type="gramStart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w1.c1.rada.gov.ua</w:t>
      </w:r>
      <w:proofErr w:type="gramEnd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. Retrieved from ht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tp://zakon0.rada.gov.ua/laws/show/254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/96-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вр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Mizhnarodnyy pakt pro ekonomichni, sotsialʹni i kulʹturni prava vid 16.12.1966 [International Covenant on Economic, Social and Cultural Rights of 16.12.1966]. (n.d.). </w:t>
      </w:r>
      <w:proofErr w:type="gramStart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w1.c1.rada.gov.ua</w:t>
      </w:r>
      <w:proofErr w:type="gramEnd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. Retrieved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from http://zakon2.rada.gov.ua/laws/show/995_042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Obikhod G. O. (2015) Ekolohichne transkordonne zabrudnennya: ryzyky ta instrumenty preventyzatsiyi [Environmental Transboundary Pollution: Risks and Preventive Tools]. 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Naukovyy visnyk Mizhna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rodnoho humanitarnoho universytetu, vol. 14, p. 218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Matsenko O. M. (2011) Sotsio-ekoloho- ekonomichni problemy vodopostachannya v Ukrayini [Socio-ecological and economic problems of water supply in Ukraine]. 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Mekhanizm rehulyuvannya ekonomik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y, vol. 4, p. 265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lastRenderedPageBreak/>
        <w:t>Krysinsʹka D. O. (2011) Problemy pervynnoho ta vtorynnoho zabrudnennya pytnoyi vody u pivnichnomu prychornomorʺyi [Problems of primary and secondary pollution of drinking water in the northern Black Sea coast]. p.265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Khvesyk M. A., Horbach 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L. M., Kulakovsʹkyy Y. P. (2004) Ekonomiko-pravove rehulyuvannya pryrodokorystuvannya [Economic and legal regulation of natural resources]. 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Kiev:  «Kondor»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Vodnyy kodeks Ukrayiny [Water Code of Ukraine]. </w:t>
      </w:r>
      <w:proofErr w:type="gramStart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zakon0.rada.gov.ua</w:t>
      </w:r>
      <w:proofErr w:type="gramEnd"/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. Retrieved from h</w:t>
      </w: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ttp://search.ligazakon.ua/l_doc2.nsf/link1/Z950213.html [in Ukrainian].</w:t>
      </w:r>
    </w:p>
    <w:p w:rsidR="00C12EDB" w:rsidRPr="004C521E" w:rsidRDefault="00053E06" w:rsidP="004C521E">
      <w:pPr>
        <w:pStyle w:val="normal"/>
        <w:numPr>
          <w:ilvl w:val="0"/>
          <w:numId w:val="5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4C521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Stadnyk M.E. (2013) Pravove rehulyuvannya vodokorystuvannya v Ukrayini [Legal regulation of water use in Ukraine] [in Ukrainian].</w:t>
      </w:r>
    </w:p>
    <w:p w:rsidR="00C12EDB" w:rsidRPr="004C521E" w:rsidRDefault="00C12EDB" w:rsidP="004C521E">
      <w:pPr>
        <w:pStyle w:val="normal"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</w:p>
    <w:sectPr w:rsidR="00C12EDB" w:rsidRPr="004C521E" w:rsidSect="00B60D58">
      <w:pgSz w:w="11906" w:h="16838"/>
      <w:pgMar w:top="1134" w:right="1134" w:bottom="1134" w:left="1134" w:header="709" w:footer="709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42A12"/>
    <w:multiLevelType w:val="multilevel"/>
    <w:tmpl w:val="5CFA79A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091515AC"/>
    <w:multiLevelType w:val="multilevel"/>
    <w:tmpl w:val="34E0C37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0EFA40B4"/>
    <w:multiLevelType w:val="hybridMultilevel"/>
    <w:tmpl w:val="EC2E4226"/>
    <w:lvl w:ilvl="0" w:tplc="F31C4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B32E4"/>
    <w:multiLevelType w:val="hybridMultilevel"/>
    <w:tmpl w:val="1DD242C8"/>
    <w:lvl w:ilvl="0" w:tplc="FC90B3A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7B02B3"/>
    <w:multiLevelType w:val="hybridMultilevel"/>
    <w:tmpl w:val="732239C8"/>
    <w:lvl w:ilvl="0" w:tplc="3C54ECD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1A314B"/>
    <w:multiLevelType w:val="hybridMultilevel"/>
    <w:tmpl w:val="3E14D526"/>
    <w:lvl w:ilvl="0" w:tplc="F31C4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DB1A90"/>
    <w:multiLevelType w:val="hybridMultilevel"/>
    <w:tmpl w:val="770A535A"/>
    <w:lvl w:ilvl="0" w:tplc="E78EF1C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177429"/>
    <w:multiLevelType w:val="multilevel"/>
    <w:tmpl w:val="F87E80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nsid w:val="27954ABF"/>
    <w:multiLevelType w:val="multilevel"/>
    <w:tmpl w:val="AF34F5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nsid w:val="284A4608"/>
    <w:multiLevelType w:val="multilevel"/>
    <w:tmpl w:val="B618643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>
    <w:nsid w:val="296B2CBD"/>
    <w:multiLevelType w:val="multilevel"/>
    <w:tmpl w:val="20443F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nsid w:val="3EC00A8F"/>
    <w:multiLevelType w:val="hybridMultilevel"/>
    <w:tmpl w:val="7494EABC"/>
    <w:lvl w:ilvl="0" w:tplc="5AE2187A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CE15EE"/>
    <w:multiLevelType w:val="hybridMultilevel"/>
    <w:tmpl w:val="9A3C670A"/>
    <w:lvl w:ilvl="0" w:tplc="3C54ECD4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3">
    <w:nsid w:val="47391487"/>
    <w:multiLevelType w:val="multilevel"/>
    <w:tmpl w:val="A6385EB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>
    <w:nsid w:val="47F83A17"/>
    <w:multiLevelType w:val="multilevel"/>
    <w:tmpl w:val="7C4CDEA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5">
    <w:nsid w:val="5E787DA1"/>
    <w:multiLevelType w:val="multilevel"/>
    <w:tmpl w:val="D5745CB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6">
    <w:nsid w:val="605A2DC6"/>
    <w:multiLevelType w:val="multilevel"/>
    <w:tmpl w:val="7088A99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>
    <w:nsid w:val="66981543"/>
    <w:multiLevelType w:val="multilevel"/>
    <w:tmpl w:val="D1D68BD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8">
    <w:nsid w:val="69052922"/>
    <w:multiLevelType w:val="hybridMultilevel"/>
    <w:tmpl w:val="6EB46350"/>
    <w:lvl w:ilvl="0" w:tplc="BCA0D1F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3"/>
  </w:num>
  <w:num w:numId="3">
    <w:abstractNumId w:val="8"/>
  </w:num>
  <w:num w:numId="4">
    <w:abstractNumId w:val="16"/>
  </w:num>
  <w:num w:numId="5">
    <w:abstractNumId w:val="15"/>
  </w:num>
  <w:num w:numId="6">
    <w:abstractNumId w:val="0"/>
  </w:num>
  <w:num w:numId="7">
    <w:abstractNumId w:val="17"/>
  </w:num>
  <w:num w:numId="8">
    <w:abstractNumId w:val="9"/>
  </w:num>
  <w:num w:numId="9">
    <w:abstractNumId w:val="14"/>
  </w:num>
  <w:num w:numId="10">
    <w:abstractNumId w:val="10"/>
  </w:num>
  <w:num w:numId="11">
    <w:abstractNumId w:val="1"/>
  </w:num>
  <w:num w:numId="12">
    <w:abstractNumId w:val="2"/>
  </w:num>
  <w:num w:numId="13">
    <w:abstractNumId w:val="5"/>
  </w:num>
  <w:num w:numId="14">
    <w:abstractNumId w:val="4"/>
  </w:num>
  <w:num w:numId="15">
    <w:abstractNumId w:val="12"/>
  </w:num>
  <w:num w:numId="16">
    <w:abstractNumId w:val="18"/>
  </w:num>
  <w:num w:numId="17">
    <w:abstractNumId w:val="3"/>
  </w:num>
  <w:num w:numId="18">
    <w:abstractNumId w:val="11"/>
  </w:num>
  <w:num w:numId="1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C12EDB"/>
    <w:rsid w:val="00053E06"/>
    <w:rsid w:val="000E6594"/>
    <w:rsid w:val="004032E7"/>
    <w:rsid w:val="004C521E"/>
    <w:rsid w:val="007A17C1"/>
    <w:rsid w:val="0082236E"/>
    <w:rsid w:val="008A00A0"/>
    <w:rsid w:val="00A34C71"/>
    <w:rsid w:val="00B60D58"/>
    <w:rsid w:val="00C12EDB"/>
    <w:rsid w:val="00D93E84"/>
    <w:rsid w:val="00FC27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C12ED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C12EDB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C12ED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C12ED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C12EDB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C12EDB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C12EDB"/>
  </w:style>
  <w:style w:type="table" w:customStyle="1" w:styleId="TableNormal">
    <w:name w:val="Table Normal"/>
    <w:rsid w:val="00C12ED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C12EDB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C12ED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cgi-bin/laws/main.cgi?nreg=2455-15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zakon0.rada.gov.ua/laws/show/2918-14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search.ligazakon.ua/l_doc2.nsf/link1/Z950213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zakon2.rada.gov.ua/laws/show/995_04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0.rada.gov.ua/laws/show/254%D0%BA/96-%D0%B2%D1%8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D404AC-4311-4EE3-A670-4350CD18E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3761</Words>
  <Characters>21440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Mega</dc:creator>
  <cp:lastModifiedBy>Mega</cp:lastModifiedBy>
  <cp:revision>2</cp:revision>
  <dcterms:created xsi:type="dcterms:W3CDTF">2018-05-13T16:18:00Z</dcterms:created>
  <dcterms:modified xsi:type="dcterms:W3CDTF">2018-05-13T16:18:00Z</dcterms:modified>
</cp:coreProperties>
</file>