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F8D" w:rsidRPr="00EC1F8D" w:rsidRDefault="00EC1F8D" w:rsidP="00EC1F8D">
      <w:pPr>
        <w:contextualSpacing/>
        <w:jc w:val="center"/>
        <w:rPr>
          <w:b/>
          <w:sz w:val="28"/>
          <w:szCs w:val="28"/>
        </w:rPr>
      </w:pPr>
      <w:r w:rsidRPr="00EC1F8D">
        <w:rPr>
          <w:b/>
          <w:sz w:val="28"/>
          <w:szCs w:val="28"/>
        </w:rPr>
        <w:t xml:space="preserve">МІНІСТЕРСТВО ОСВІТИ І НАУКИ УКРАЇНИ </w:t>
      </w:r>
    </w:p>
    <w:p w:rsidR="00EC1F8D" w:rsidRPr="00EC1F8D" w:rsidRDefault="00EC1F8D" w:rsidP="00EC1F8D">
      <w:pPr>
        <w:contextualSpacing/>
        <w:jc w:val="center"/>
        <w:rPr>
          <w:b/>
          <w:sz w:val="28"/>
          <w:szCs w:val="28"/>
        </w:rPr>
      </w:pPr>
      <w:r w:rsidRPr="00EC1F8D">
        <w:rPr>
          <w:b/>
          <w:sz w:val="28"/>
          <w:szCs w:val="28"/>
        </w:rPr>
        <w:t xml:space="preserve">Західноукраїнський національний університет </w:t>
      </w:r>
    </w:p>
    <w:p w:rsidR="00EC1F8D" w:rsidRPr="00EC1F8D" w:rsidRDefault="00EC1F8D" w:rsidP="00EC1F8D">
      <w:pPr>
        <w:jc w:val="center"/>
        <w:rPr>
          <w:b/>
          <w:sz w:val="28"/>
          <w:szCs w:val="28"/>
        </w:rPr>
      </w:pPr>
      <w:r w:rsidRPr="00EC1F8D">
        <w:rPr>
          <w:b/>
          <w:sz w:val="28"/>
          <w:szCs w:val="28"/>
        </w:rPr>
        <w:t xml:space="preserve">Навчально-науковий інститут новітніх освітніх технологій </w:t>
      </w:r>
    </w:p>
    <w:p w:rsidR="00EC1F8D" w:rsidRPr="00EC1F8D" w:rsidRDefault="00EC1F8D" w:rsidP="00EC1F8D">
      <w:pPr>
        <w:contextualSpacing/>
        <w:jc w:val="center"/>
        <w:rPr>
          <w:sz w:val="28"/>
          <w:szCs w:val="28"/>
        </w:rPr>
      </w:pPr>
      <w:r w:rsidRPr="00EC1F8D">
        <w:rPr>
          <w:sz w:val="28"/>
          <w:szCs w:val="28"/>
        </w:rPr>
        <w:t>Кафедра психології та соціальної роботи</w:t>
      </w:r>
    </w:p>
    <w:p w:rsidR="00E332B9" w:rsidRPr="00EC1F8D" w:rsidRDefault="00E332B9" w:rsidP="00E332B9">
      <w:pPr>
        <w:jc w:val="center"/>
        <w:rPr>
          <w:color w:val="000000" w:themeColor="text1"/>
          <w:sz w:val="28"/>
          <w:szCs w:val="28"/>
        </w:rPr>
      </w:pPr>
    </w:p>
    <w:p w:rsidR="00E332B9" w:rsidRPr="00EC1F8D" w:rsidRDefault="00E332B9" w:rsidP="00E332B9">
      <w:pPr>
        <w:jc w:val="center"/>
        <w:rPr>
          <w:color w:val="000000" w:themeColor="text1"/>
          <w:sz w:val="28"/>
          <w:szCs w:val="28"/>
        </w:rPr>
      </w:pPr>
    </w:p>
    <w:p w:rsidR="00EC1F8D" w:rsidRDefault="00EC1F8D" w:rsidP="00EC1F8D">
      <w:pPr>
        <w:spacing w:line="360" w:lineRule="auto"/>
        <w:ind w:right="-1440"/>
        <w:rPr>
          <w:color w:val="000000" w:themeColor="text1"/>
          <w:kern w:val="36"/>
          <w:sz w:val="28"/>
          <w:szCs w:val="28"/>
        </w:rPr>
      </w:pPr>
    </w:p>
    <w:p w:rsidR="00EC1F8D" w:rsidRDefault="00EC1F8D" w:rsidP="00EC1F8D">
      <w:pPr>
        <w:spacing w:line="360" w:lineRule="auto"/>
        <w:ind w:right="-1440"/>
        <w:rPr>
          <w:color w:val="000000" w:themeColor="text1"/>
          <w:kern w:val="36"/>
          <w:sz w:val="28"/>
          <w:szCs w:val="28"/>
        </w:rPr>
      </w:pPr>
    </w:p>
    <w:p w:rsidR="00EC1F8D" w:rsidRPr="00EC1F8D" w:rsidRDefault="00EC1F8D" w:rsidP="00EC1F8D">
      <w:pPr>
        <w:spacing w:line="360" w:lineRule="auto"/>
        <w:ind w:right="-1440"/>
        <w:jc w:val="center"/>
        <w:rPr>
          <w:b/>
          <w:bCs/>
          <w:color w:val="000000" w:themeColor="text1"/>
          <w:sz w:val="28"/>
          <w:szCs w:val="28"/>
        </w:rPr>
      </w:pPr>
      <w:r w:rsidRPr="00EC1F8D">
        <w:rPr>
          <w:b/>
          <w:bCs/>
          <w:color w:val="000000" w:themeColor="text1"/>
          <w:sz w:val="28"/>
          <w:szCs w:val="28"/>
        </w:rPr>
        <w:t>СТАСЮК Андрій Олегович</w:t>
      </w:r>
    </w:p>
    <w:p w:rsidR="00E332B9" w:rsidRPr="00EC1F8D" w:rsidRDefault="00E62722" w:rsidP="00E62722">
      <w:pPr>
        <w:jc w:val="center"/>
        <w:rPr>
          <w:b/>
          <w:bCs/>
          <w:color w:val="000000" w:themeColor="text1"/>
          <w:sz w:val="28"/>
          <w:szCs w:val="28"/>
        </w:rPr>
      </w:pPr>
      <w:r w:rsidRPr="00EC1F8D">
        <w:rPr>
          <w:b/>
          <w:bCs/>
          <w:color w:val="000000" w:themeColor="text1"/>
          <w:sz w:val="28"/>
          <w:szCs w:val="28"/>
          <w:shd w:val="clear" w:color="auto" w:fill="FFFFFF"/>
        </w:rPr>
        <w:t>Встановлення емоційного контакту в переговорах задля оптимізації психол</w:t>
      </w:r>
      <w:r w:rsidR="009C3F26">
        <w:rPr>
          <w:b/>
          <w:bCs/>
          <w:color w:val="000000" w:themeColor="text1"/>
          <w:sz w:val="28"/>
          <w:szCs w:val="28"/>
          <w:shd w:val="clear" w:color="auto" w:fill="FFFFFF"/>
        </w:rPr>
        <w:t>огічного впливу на опонента /</w:t>
      </w:r>
      <w:r w:rsidRPr="00EC1F8D">
        <w:rPr>
          <w:b/>
          <w:bCs/>
          <w:color w:val="000000" w:themeColor="text1"/>
          <w:sz w:val="28"/>
          <w:szCs w:val="28"/>
          <w:shd w:val="clear" w:color="auto" w:fill="FFFFFF"/>
        </w:rPr>
        <w:t>Establishing emotional contact in negotiations to optimize the psychological impact on the opponent</w:t>
      </w:r>
    </w:p>
    <w:p w:rsidR="00E332B9" w:rsidRPr="00EC1F8D" w:rsidRDefault="00E332B9" w:rsidP="00E332B9">
      <w:pPr>
        <w:jc w:val="center"/>
        <w:rPr>
          <w:color w:val="000000" w:themeColor="text1"/>
          <w:sz w:val="28"/>
          <w:szCs w:val="28"/>
        </w:rPr>
      </w:pPr>
    </w:p>
    <w:p w:rsidR="00EC1F8D" w:rsidRPr="009C3F26" w:rsidRDefault="00EC1F8D" w:rsidP="00EC1F8D">
      <w:pPr>
        <w:contextualSpacing/>
        <w:jc w:val="center"/>
        <w:rPr>
          <w:sz w:val="28"/>
          <w:szCs w:val="28"/>
        </w:rPr>
      </w:pPr>
      <w:r w:rsidRPr="009C3F26">
        <w:rPr>
          <w:sz w:val="28"/>
          <w:szCs w:val="28"/>
        </w:rPr>
        <w:t>спеціальність: 053 – Психологія</w:t>
      </w:r>
    </w:p>
    <w:p w:rsidR="00EC1F8D" w:rsidRPr="009C3F26" w:rsidRDefault="00EC1F8D" w:rsidP="00EC1F8D">
      <w:pPr>
        <w:contextualSpacing/>
        <w:jc w:val="center"/>
        <w:rPr>
          <w:sz w:val="28"/>
          <w:szCs w:val="28"/>
        </w:rPr>
      </w:pPr>
      <w:r w:rsidRPr="009C3F26">
        <w:rPr>
          <w:sz w:val="28"/>
          <w:szCs w:val="28"/>
        </w:rPr>
        <w:t>освітньо-професійна програма - Психологія</w:t>
      </w:r>
    </w:p>
    <w:p w:rsidR="00EC1F8D" w:rsidRPr="009C3F26" w:rsidRDefault="00EC1F8D" w:rsidP="00EC1F8D">
      <w:pPr>
        <w:contextualSpacing/>
        <w:jc w:val="center"/>
        <w:rPr>
          <w:sz w:val="28"/>
          <w:szCs w:val="28"/>
        </w:rPr>
      </w:pPr>
      <w:r w:rsidRPr="009C3F26">
        <w:rPr>
          <w:sz w:val="28"/>
          <w:szCs w:val="28"/>
        </w:rPr>
        <w:t xml:space="preserve">Кваліфікаційна робота </w:t>
      </w:r>
    </w:p>
    <w:p w:rsidR="00E332B9" w:rsidRPr="009C3F26" w:rsidRDefault="00E332B9" w:rsidP="00E332B9">
      <w:pPr>
        <w:jc w:val="center"/>
        <w:rPr>
          <w:color w:val="000000" w:themeColor="text1"/>
          <w:sz w:val="28"/>
          <w:szCs w:val="28"/>
        </w:rPr>
      </w:pPr>
    </w:p>
    <w:p w:rsidR="00EC1F8D" w:rsidRPr="009C3F26" w:rsidRDefault="00EC1F8D" w:rsidP="00EC1F8D">
      <w:pPr>
        <w:contextualSpacing/>
        <w:jc w:val="right"/>
        <w:rPr>
          <w:sz w:val="28"/>
          <w:szCs w:val="28"/>
        </w:rPr>
      </w:pPr>
    </w:p>
    <w:p w:rsidR="00EC1F8D" w:rsidRPr="009C3F26" w:rsidRDefault="00EC1F8D" w:rsidP="00EC1F8D">
      <w:pPr>
        <w:ind w:left="5664"/>
        <w:contextualSpacing/>
        <w:rPr>
          <w:sz w:val="28"/>
          <w:szCs w:val="28"/>
        </w:rPr>
      </w:pPr>
      <w:r w:rsidRPr="009C3F26">
        <w:rPr>
          <w:sz w:val="28"/>
          <w:szCs w:val="28"/>
        </w:rPr>
        <w:t>Виконав студент</w:t>
      </w:r>
    </w:p>
    <w:p w:rsidR="00EC1F8D" w:rsidRPr="009C3F26" w:rsidRDefault="00EC1F8D" w:rsidP="00EC1F8D">
      <w:pPr>
        <w:ind w:left="5664"/>
        <w:contextualSpacing/>
        <w:rPr>
          <w:sz w:val="28"/>
          <w:szCs w:val="28"/>
        </w:rPr>
      </w:pPr>
      <w:r w:rsidRPr="009C3F26">
        <w:rPr>
          <w:sz w:val="28"/>
          <w:szCs w:val="28"/>
        </w:rPr>
        <w:t>групи ПСзм-21</w:t>
      </w:r>
    </w:p>
    <w:p w:rsidR="00EC1F8D" w:rsidRPr="009C3F26" w:rsidRDefault="00EC1F8D" w:rsidP="00EC1F8D">
      <w:pPr>
        <w:ind w:left="4956" w:firstLine="708"/>
        <w:contextualSpacing/>
        <w:rPr>
          <w:sz w:val="28"/>
          <w:szCs w:val="28"/>
        </w:rPr>
      </w:pPr>
      <w:r w:rsidRPr="009C3F26">
        <w:rPr>
          <w:sz w:val="28"/>
          <w:szCs w:val="28"/>
        </w:rPr>
        <w:t>А.О. Стасюк</w:t>
      </w:r>
    </w:p>
    <w:p w:rsidR="00EC1F8D" w:rsidRPr="009C3F26" w:rsidRDefault="00EC1F8D" w:rsidP="00EC1F8D">
      <w:pPr>
        <w:ind w:left="5664"/>
        <w:contextualSpacing/>
        <w:rPr>
          <w:sz w:val="28"/>
          <w:szCs w:val="28"/>
        </w:rPr>
      </w:pPr>
      <w:r w:rsidRPr="009C3F26">
        <w:rPr>
          <w:sz w:val="28"/>
          <w:szCs w:val="28"/>
        </w:rPr>
        <w:t>__________________</w:t>
      </w:r>
    </w:p>
    <w:p w:rsidR="00EC1F8D" w:rsidRPr="009C3F26" w:rsidRDefault="00EC1F8D" w:rsidP="00EC1F8D">
      <w:pPr>
        <w:ind w:left="5664"/>
        <w:contextualSpacing/>
        <w:rPr>
          <w:sz w:val="28"/>
          <w:szCs w:val="28"/>
        </w:rPr>
      </w:pPr>
      <w:r w:rsidRPr="009C3F26">
        <w:rPr>
          <w:sz w:val="28"/>
          <w:szCs w:val="28"/>
        </w:rPr>
        <w:t>Науковий керівник</w:t>
      </w:r>
    </w:p>
    <w:p w:rsidR="00EC1F8D" w:rsidRPr="009C3F26" w:rsidRDefault="00EC1F8D" w:rsidP="00EC1F8D">
      <w:pPr>
        <w:ind w:left="5664"/>
        <w:contextualSpacing/>
        <w:rPr>
          <w:sz w:val="28"/>
          <w:szCs w:val="28"/>
        </w:rPr>
      </w:pPr>
      <w:r w:rsidRPr="009C3F26">
        <w:rPr>
          <w:sz w:val="28"/>
          <w:szCs w:val="28"/>
        </w:rPr>
        <w:t>к.пед.н., доцент</w:t>
      </w:r>
    </w:p>
    <w:p w:rsidR="00EC1F8D" w:rsidRPr="009C3F26" w:rsidRDefault="00EC1F8D" w:rsidP="00EC1F8D">
      <w:pPr>
        <w:ind w:left="5664"/>
        <w:contextualSpacing/>
        <w:rPr>
          <w:sz w:val="28"/>
          <w:szCs w:val="28"/>
        </w:rPr>
      </w:pPr>
      <w:r w:rsidRPr="009C3F26">
        <w:rPr>
          <w:sz w:val="28"/>
          <w:szCs w:val="28"/>
        </w:rPr>
        <w:t>О.Є. Коваль</w:t>
      </w:r>
    </w:p>
    <w:p w:rsidR="00EC1F8D" w:rsidRPr="009C3F26" w:rsidRDefault="00EC1F8D" w:rsidP="00EC1F8D">
      <w:pPr>
        <w:ind w:left="5664"/>
        <w:contextualSpacing/>
        <w:rPr>
          <w:sz w:val="28"/>
          <w:szCs w:val="28"/>
        </w:rPr>
      </w:pPr>
      <w:r w:rsidRPr="009C3F26">
        <w:rPr>
          <w:sz w:val="28"/>
          <w:szCs w:val="28"/>
        </w:rPr>
        <w:t>_________________</w:t>
      </w:r>
    </w:p>
    <w:p w:rsidR="00EC1F8D" w:rsidRPr="009C3F26" w:rsidRDefault="00EC1F8D" w:rsidP="00EC1F8D">
      <w:pPr>
        <w:contextualSpacing/>
        <w:rPr>
          <w:sz w:val="28"/>
          <w:szCs w:val="28"/>
        </w:rPr>
      </w:pPr>
    </w:p>
    <w:p w:rsidR="00EC1F8D" w:rsidRPr="009C3F26" w:rsidRDefault="00EC1F8D" w:rsidP="00EC1F8D">
      <w:pPr>
        <w:contextualSpacing/>
        <w:rPr>
          <w:sz w:val="28"/>
          <w:szCs w:val="28"/>
        </w:rPr>
      </w:pPr>
      <w:r w:rsidRPr="009C3F26">
        <w:rPr>
          <w:sz w:val="28"/>
          <w:szCs w:val="28"/>
        </w:rPr>
        <w:t xml:space="preserve">Кваліфікаційну роботу </w:t>
      </w:r>
    </w:p>
    <w:p w:rsidR="00EC1F8D" w:rsidRPr="009C3F26" w:rsidRDefault="00EC1F8D" w:rsidP="00EC1F8D">
      <w:pPr>
        <w:contextualSpacing/>
        <w:rPr>
          <w:sz w:val="28"/>
          <w:szCs w:val="28"/>
        </w:rPr>
      </w:pPr>
      <w:r w:rsidRPr="009C3F26">
        <w:rPr>
          <w:sz w:val="28"/>
          <w:szCs w:val="28"/>
        </w:rPr>
        <w:t>допущено до захисту</w:t>
      </w:r>
    </w:p>
    <w:p w:rsidR="00EC1F8D" w:rsidRPr="009C3F26" w:rsidRDefault="00EC1F8D" w:rsidP="00EC1F8D">
      <w:pPr>
        <w:contextualSpacing/>
        <w:rPr>
          <w:sz w:val="28"/>
          <w:szCs w:val="28"/>
        </w:rPr>
      </w:pPr>
      <w:r w:rsidRPr="009C3F26">
        <w:rPr>
          <w:sz w:val="28"/>
          <w:szCs w:val="28"/>
        </w:rPr>
        <w:t>«___»____________20__р.</w:t>
      </w:r>
    </w:p>
    <w:p w:rsidR="00EC1F8D" w:rsidRPr="009C3F26" w:rsidRDefault="00EC1F8D" w:rsidP="00EC1F8D">
      <w:pPr>
        <w:contextualSpacing/>
        <w:rPr>
          <w:sz w:val="28"/>
          <w:szCs w:val="28"/>
        </w:rPr>
      </w:pPr>
      <w:r w:rsidRPr="009C3F26">
        <w:rPr>
          <w:sz w:val="28"/>
          <w:szCs w:val="28"/>
        </w:rPr>
        <w:t>Завідувач кафедри</w:t>
      </w:r>
    </w:p>
    <w:p w:rsidR="00EC1F8D" w:rsidRPr="009C3F26" w:rsidRDefault="00EC1F8D" w:rsidP="00EC1F8D">
      <w:pPr>
        <w:contextualSpacing/>
        <w:rPr>
          <w:sz w:val="28"/>
          <w:szCs w:val="28"/>
        </w:rPr>
      </w:pPr>
      <w:r w:rsidRPr="009C3F26">
        <w:rPr>
          <w:sz w:val="28"/>
          <w:szCs w:val="28"/>
        </w:rPr>
        <w:t xml:space="preserve">_____________ </w:t>
      </w:r>
      <w:r w:rsidRPr="009C3F26">
        <w:rPr>
          <w:b/>
          <w:sz w:val="28"/>
          <w:szCs w:val="28"/>
        </w:rPr>
        <w:t>А.Н. Гірняк</w:t>
      </w:r>
    </w:p>
    <w:p w:rsidR="00E332B9" w:rsidRPr="00EC1F8D" w:rsidRDefault="00E332B9" w:rsidP="00E332B9">
      <w:pPr>
        <w:rPr>
          <w:color w:val="000000" w:themeColor="text1"/>
          <w:sz w:val="28"/>
          <w:szCs w:val="28"/>
        </w:rPr>
      </w:pPr>
    </w:p>
    <w:p w:rsidR="00E332B9" w:rsidRPr="00EC1F8D" w:rsidRDefault="00E332B9" w:rsidP="00E332B9">
      <w:pPr>
        <w:jc w:val="center"/>
        <w:rPr>
          <w:color w:val="000000" w:themeColor="text1"/>
          <w:sz w:val="28"/>
          <w:szCs w:val="28"/>
        </w:rPr>
      </w:pPr>
    </w:p>
    <w:p w:rsidR="00E332B9" w:rsidRPr="00EC1F8D" w:rsidRDefault="00E332B9" w:rsidP="00E332B9">
      <w:pPr>
        <w:jc w:val="center"/>
        <w:rPr>
          <w:color w:val="000000" w:themeColor="text1"/>
          <w:sz w:val="28"/>
          <w:szCs w:val="28"/>
        </w:rPr>
      </w:pPr>
    </w:p>
    <w:p w:rsidR="00E332B9" w:rsidRPr="00EC1F8D" w:rsidRDefault="00E332B9" w:rsidP="00E332B9">
      <w:pPr>
        <w:jc w:val="center"/>
        <w:rPr>
          <w:color w:val="000000" w:themeColor="text1"/>
          <w:sz w:val="28"/>
          <w:szCs w:val="28"/>
        </w:rPr>
      </w:pPr>
    </w:p>
    <w:p w:rsidR="00E332B9" w:rsidRPr="00EC1F8D" w:rsidRDefault="00E332B9" w:rsidP="00E62722">
      <w:pPr>
        <w:rPr>
          <w:color w:val="000000" w:themeColor="text1"/>
          <w:sz w:val="28"/>
          <w:szCs w:val="28"/>
        </w:rPr>
      </w:pPr>
    </w:p>
    <w:p w:rsidR="00E332B9" w:rsidRPr="00EC1F8D" w:rsidRDefault="00E332B9" w:rsidP="00E332B9">
      <w:pPr>
        <w:jc w:val="center"/>
        <w:rPr>
          <w:color w:val="000000" w:themeColor="text1"/>
          <w:sz w:val="28"/>
          <w:szCs w:val="28"/>
        </w:rPr>
      </w:pPr>
    </w:p>
    <w:p w:rsidR="00E332B9" w:rsidRPr="00EC1F8D" w:rsidRDefault="00EC1F8D" w:rsidP="00EC1F8D">
      <w:pPr>
        <w:pStyle w:val="52"/>
        <w:widowControl/>
        <w:shd w:val="clear" w:color="auto" w:fill="auto"/>
        <w:spacing w:before="0"/>
        <w:rPr>
          <w:rFonts w:ascii="Times New Roman" w:hAnsi="Times New Roman" w:cs="Times New Roman"/>
          <w:bCs w:val="0"/>
          <w:color w:val="000000" w:themeColor="text1"/>
        </w:rPr>
      </w:pPr>
      <w:r w:rsidRPr="00EC1F8D">
        <w:rPr>
          <w:rFonts w:ascii="Times New Roman" w:hAnsi="Times New Roman" w:cs="Times New Roman"/>
          <w:color w:val="000000" w:themeColor="text1"/>
        </w:rPr>
        <w:t>ТЕРНОПІЛЬ</w:t>
      </w:r>
      <w:r w:rsidR="00E332B9" w:rsidRPr="00EC1F8D">
        <w:rPr>
          <w:rFonts w:ascii="Times New Roman" w:hAnsi="Times New Roman" w:cs="Times New Roman"/>
          <w:color w:val="000000" w:themeColor="text1"/>
        </w:rPr>
        <w:t>-</w:t>
      </w:r>
      <w:r w:rsidR="00E332B9" w:rsidRPr="00EC1F8D">
        <w:rPr>
          <w:rFonts w:ascii="Times New Roman" w:hAnsi="Times New Roman" w:cs="Times New Roman"/>
          <w:bCs w:val="0"/>
          <w:color w:val="000000" w:themeColor="text1"/>
        </w:rPr>
        <w:t>2022р.</w:t>
      </w:r>
    </w:p>
    <w:p w:rsidR="00EC1F8D" w:rsidRDefault="00EC1F8D" w:rsidP="00E332B9">
      <w:pPr>
        <w:pStyle w:val="a3"/>
        <w:spacing w:line="360" w:lineRule="auto"/>
        <w:ind w:left="0"/>
        <w:jc w:val="center"/>
        <w:rPr>
          <w:rFonts w:ascii="Times New Roman" w:hAnsi="Times New Roman"/>
          <w:b/>
          <w:color w:val="000000" w:themeColor="text1"/>
          <w:sz w:val="28"/>
          <w:szCs w:val="28"/>
        </w:rPr>
      </w:pPr>
    </w:p>
    <w:p w:rsidR="00EC1F8D" w:rsidRDefault="00EC1F8D" w:rsidP="00E332B9">
      <w:pPr>
        <w:pStyle w:val="a3"/>
        <w:spacing w:line="360" w:lineRule="auto"/>
        <w:ind w:left="0"/>
        <w:jc w:val="center"/>
        <w:rPr>
          <w:rFonts w:ascii="Times New Roman" w:hAnsi="Times New Roman"/>
          <w:b/>
          <w:color w:val="000000" w:themeColor="text1"/>
          <w:sz w:val="28"/>
          <w:szCs w:val="28"/>
        </w:rPr>
      </w:pPr>
    </w:p>
    <w:p w:rsidR="00E332B9" w:rsidRPr="00FA1586" w:rsidRDefault="00E332B9" w:rsidP="00E332B9">
      <w:pPr>
        <w:pStyle w:val="a3"/>
        <w:spacing w:line="360" w:lineRule="auto"/>
        <w:ind w:left="0"/>
        <w:jc w:val="center"/>
        <w:rPr>
          <w:rFonts w:ascii="Times New Roman" w:hAnsi="Times New Roman"/>
          <w:b/>
          <w:color w:val="000000" w:themeColor="text1"/>
          <w:sz w:val="28"/>
          <w:szCs w:val="28"/>
        </w:rPr>
      </w:pPr>
      <w:r w:rsidRPr="00FA1586">
        <w:rPr>
          <w:rFonts w:ascii="Times New Roman" w:hAnsi="Times New Roman"/>
          <w:b/>
          <w:color w:val="000000" w:themeColor="text1"/>
          <w:sz w:val="28"/>
          <w:szCs w:val="28"/>
        </w:rPr>
        <w:lastRenderedPageBreak/>
        <w:t>ЗМІСТ</w:t>
      </w:r>
    </w:p>
    <w:p w:rsidR="00E332B9" w:rsidRPr="00FA1586" w:rsidRDefault="00E332B9" w:rsidP="00E332B9">
      <w:pPr>
        <w:pStyle w:val="a3"/>
        <w:spacing w:line="360" w:lineRule="auto"/>
        <w:ind w:left="0"/>
        <w:jc w:val="center"/>
        <w:rPr>
          <w:rFonts w:ascii="Times New Roman" w:hAnsi="Times New Roman"/>
          <w:color w:val="000000" w:themeColor="text1"/>
          <w:sz w:val="28"/>
          <w:szCs w:val="28"/>
        </w:rPr>
      </w:pPr>
    </w:p>
    <w:tbl>
      <w:tblPr>
        <w:tblW w:w="9853" w:type="dxa"/>
        <w:tblLayout w:type="fixed"/>
        <w:tblLook w:val="04A0"/>
      </w:tblPr>
      <w:tblGrid>
        <w:gridCol w:w="9322"/>
        <w:gridCol w:w="531"/>
      </w:tblGrid>
      <w:tr w:rsidR="00E332B9" w:rsidRPr="00FA1586" w:rsidTr="00E0388B">
        <w:tc>
          <w:tcPr>
            <w:tcW w:w="9322" w:type="dxa"/>
            <w:vAlign w:val="center"/>
          </w:tcPr>
          <w:p w:rsidR="00E332B9" w:rsidRPr="00FA1586" w:rsidRDefault="00E332B9" w:rsidP="00174CA5">
            <w:pPr>
              <w:pStyle w:val="a3"/>
              <w:spacing w:line="360" w:lineRule="auto"/>
              <w:ind w:left="0" w:firstLine="567"/>
              <w:rPr>
                <w:rFonts w:ascii="Times New Roman" w:hAnsi="Times New Roman"/>
                <w:color w:val="000000" w:themeColor="text1"/>
                <w:sz w:val="28"/>
                <w:szCs w:val="28"/>
              </w:rPr>
            </w:pPr>
            <w:r w:rsidRPr="00FA1586">
              <w:rPr>
                <w:rFonts w:ascii="Times New Roman" w:hAnsi="Times New Roman"/>
                <w:b/>
                <w:color w:val="000000" w:themeColor="text1"/>
                <w:sz w:val="28"/>
                <w:szCs w:val="28"/>
              </w:rPr>
              <w:t>ВСТУП</w:t>
            </w:r>
            <w:r w:rsidRPr="00FA1586">
              <w:rPr>
                <w:rFonts w:ascii="Times New Roman" w:hAnsi="Times New Roman"/>
                <w:color w:val="000000" w:themeColor="text1"/>
                <w:sz w:val="28"/>
                <w:szCs w:val="28"/>
              </w:rPr>
              <w:t xml:space="preserve"> ……………………………………………………………………..</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lang w:val="en-US"/>
              </w:rPr>
            </w:pPr>
            <w:r w:rsidRPr="00FA1586">
              <w:rPr>
                <w:rFonts w:ascii="Times New Roman" w:hAnsi="Times New Roman"/>
                <w:color w:val="000000" w:themeColor="text1"/>
                <w:sz w:val="28"/>
                <w:szCs w:val="28"/>
                <w:lang w:val="en-US"/>
              </w:rPr>
              <w:t>13</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b/>
                <w:color w:val="000000" w:themeColor="text1"/>
                <w:sz w:val="28"/>
                <w:szCs w:val="28"/>
              </w:rPr>
              <w:t xml:space="preserve">РОЗДІЛ І. </w:t>
            </w:r>
            <w:r w:rsidRPr="00FA1586">
              <w:rPr>
                <w:rFonts w:ascii="Times New Roman" w:hAnsi="Times New Roman"/>
                <w:color w:val="000000" w:themeColor="text1"/>
                <w:sz w:val="28"/>
                <w:szCs w:val="28"/>
              </w:rPr>
              <w:t>ЕМОЦІЙНА НАПРУЖЕНІСТЬ ЯК ПРЕДМЕТ НАУКОВОГО ПІЗНАННЯ ………………………………...…………………...</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lang w:val="ru-RU"/>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lang w:val="en-US"/>
              </w:rPr>
            </w:pPr>
            <w:r w:rsidRPr="00FA1586">
              <w:rPr>
                <w:rFonts w:ascii="Times New Roman" w:hAnsi="Times New Roman"/>
                <w:color w:val="000000" w:themeColor="text1"/>
                <w:sz w:val="28"/>
                <w:szCs w:val="28"/>
                <w:lang w:val="en-US"/>
              </w:rPr>
              <w:t>17</w:t>
            </w:r>
          </w:p>
        </w:tc>
      </w:tr>
      <w:tr w:rsidR="00E332B9" w:rsidRPr="00FA1586" w:rsidTr="00E0388B">
        <w:tc>
          <w:tcPr>
            <w:tcW w:w="9322" w:type="dxa"/>
            <w:vAlign w:val="center"/>
          </w:tcPr>
          <w:p w:rsidR="00E332B9" w:rsidRPr="00FA1586" w:rsidRDefault="00E332B9" w:rsidP="00E332B9">
            <w:pPr>
              <w:pStyle w:val="a3"/>
              <w:numPr>
                <w:ilvl w:val="1"/>
                <w:numId w:val="2"/>
              </w:numPr>
              <w:tabs>
                <w:tab w:val="left" w:pos="1134"/>
              </w:tabs>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Методологічний аналіз категорійно-понятійного апарату з піднятої проблематики ………………………………………………………….</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lang w:val="ru-RU"/>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lang w:val="en-US"/>
              </w:rPr>
            </w:pPr>
            <w:r w:rsidRPr="00FA1586">
              <w:rPr>
                <w:rFonts w:ascii="Times New Roman" w:hAnsi="Times New Roman"/>
                <w:color w:val="000000" w:themeColor="text1"/>
                <w:sz w:val="28"/>
                <w:szCs w:val="28"/>
                <w:lang w:val="en-US"/>
              </w:rPr>
              <w:t>17</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1.2. Особливості розвитку емоційної сфери в осіб юнацького віку …...</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23</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1.3. Причини емоційної напруженості у першокурсників ВНЗ………..</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33</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Висновки до першого розділу …………………………………………….</w:t>
            </w:r>
          </w:p>
          <w:p w:rsidR="00E332B9" w:rsidRPr="00FA1586" w:rsidRDefault="00E332B9" w:rsidP="00174CA5">
            <w:pPr>
              <w:pStyle w:val="a3"/>
              <w:ind w:left="0" w:firstLine="567"/>
              <w:jc w:val="both"/>
              <w:rPr>
                <w:rFonts w:ascii="Times New Roman" w:hAnsi="Times New Roman"/>
                <w:color w:val="000000" w:themeColor="text1"/>
                <w:sz w:val="28"/>
                <w:szCs w:val="28"/>
              </w:rPr>
            </w:pPr>
          </w:p>
        </w:tc>
        <w:tc>
          <w:tcPr>
            <w:tcW w:w="531" w:type="dxa"/>
            <w:tcMar>
              <w:left w:w="0" w:type="dxa"/>
              <w:right w:w="0" w:type="dxa"/>
            </w:tcMa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40</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b/>
                <w:color w:val="000000" w:themeColor="text1"/>
                <w:sz w:val="28"/>
                <w:szCs w:val="28"/>
              </w:rPr>
              <w:t xml:space="preserve">РОЗДІЛ ІІ. </w:t>
            </w:r>
            <w:r w:rsidRPr="00FA1586">
              <w:rPr>
                <w:rFonts w:ascii="Times New Roman" w:hAnsi="Times New Roman"/>
                <w:color w:val="000000" w:themeColor="text1"/>
                <w:sz w:val="28"/>
                <w:szCs w:val="28"/>
              </w:rPr>
              <w:t>ТЕОРЕТИКО-ПРИКЛАДНІ АСПЕКТИ ДОСЛІДЖЕННЯ ЕМОЦІЙНОЇ НАПРУЖЕНОСТІ У ПЕРШОКУРСНИКІВ ВНЗ …………….</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42</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2.1. Психолого-педагогічна характеристика особистості емоційно напружених першокурсників……………………………………..…………….</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42</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2.2. Психологічні особливості роботи фахівців з емоційно-напруженими юнаками…………………………………………………………</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48</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2.3. Аналіз засобів та інструментів наукового дослідження емоційної напруженості …………………………………………………………………….</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56</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Висновки до другого розділу ……………………………………………...</w:t>
            </w:r>
          </w:p>
          <w:p w:rsidR="00E332B9" w:rsidRPr="00FA1586" w:rsidRDefault="00E332B9" w:rsidP="00174CA5">
            <w:pPr>
              <w:pStyle w:val="a3"/>
              <w:ind w:left="0" w:firstLine="567"/>
              <w:jc w:val="both"/>
              <w:rPr>
                <w:rFonts w:ascii="Times New Roman" w:hAnsi="Times New Roman"/>
                <w:color w:val="000000" w:themeColor="text1"/>
                <w:sz w:val="28"/>
                <w:szCs w:val="28"/>
              </w:rPr>
            </w:pPr>
          </w:p>
        </w:tc>
        <w:tc>
          <w:tcPr>
            <w:tcW w:w="531" w:type="dxa"/>
            <w:tcMar>
              <w:left w:w="0" w:type="dxa"/>
              <w:right w:w="0" w:type="dxa"/>
            </w:tcMa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61</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b/>
                <w:color w:val="000000" w:themeColor="text1"/>
                <w:sz w:val="28"/>
                <w:szCs w:val="28"/>
              </w:rPr>
              <w:t xml:space="preserve">РОЗДІЛ ІІІ. </w:t>
            </w:r>
            <w:r w:rsidRPr="00FA1586">
              <w:rPr>
                <w:rFonts w:ascii="Times New Roman" w:hAnsi="Times New Roman"/>
                <w:color w:val="000000" w:themeColor="text1"/>
                <w:sz w:val="28"/>
                <w:szCs w:val="28"/>
              </w:rPr>
              <w:t>ЕМПІРИЧНЕ ДОСЛІДЖЕННЯ СПОСОБІВ ПОНИЖЕННЯ ЕМОЦІЙНОЇ НАПРУЖЕНОСТІ..…………………....……...</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63</w:t>
            </w:r>
          </w:p>
        </w:tc>
      </w:tr>
      <w:tr w:rsidR="00E332B9" w:rsidRPr="00FA1586" w:rsidTr="00E0388B">
        <w:tc>
          <w:tcPr>
            <w:tcW w:w="9322" w:type="dxa"/>
            <w:vAlign w:val="center"/>
          </w:tcPr>
          <w:p w:rsidR="00E332B9" w:rsidRPr="00FA1586" w:rsidRDefault="00E332B9" w:rsidP="00174CA5">
            <w:pPr>
              <w:pStyle w:val="a3"/>
              <w:spacing w:line="360" w:lineRule="auto"/>
              <w:ind w:left="0" w:firstLine="567"/>
              <w:rPr>
                <w:rFonts w:ascii="Times New Roman" w:hAnsi="Times New Roman"/>
                <w:color w:val="000000" w:themeColor="text1"/>
                <w:sz w:val="28"/>
                <w:szCs w:val="28"/>
              </w:rPr>
            </w:pPr>
            <w:r w:rsidRPr="00FA1586">
              <w:rPr>
                <w:rFonts w:ascii="Times New Roman" w:hAnsi="Times New Roman"/>
                <w:color w:val="000000" w:themeColor="text1"/>
                <w:sz w:val="28"/>
                <w:szCs w:val="28"/>
              </w:rPr>
              <w:t>3.1. Досвідно-експериментальне виявлення рівнів емоційної напруженості в осіб юнацького віку……………….…………………………...</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63</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3.2. Програма психологічної корекції емоційної напруженостіу першокурсників…………………………………………………………..………</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E332B9"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68</w:t>
            </w:r>
          </w:p>
        </w:tc>
      </w:tr>
      <w:tr w:rsidR="00E332B9" w:rsidRPr="00FA1586" w:rsidTr="00E0388B">
        <w:tc>
          <w:tcPr>
            <w:tcW w:w="9322" w:type="dxa"/>
            <w:tcMar>
              <w:right w:w="0" w:type="dxa"/>
            </w:tcMar>
            <w:vAlign w:val="center"/>
          </w:tcPr>
          <w:p w:rsidR="00E332B9" w:rsidRPr="00FA1586" w:rsidRDefault="00E332B9" w:rsidP="00174CA5">
            <w:pPr>
              <w:pStyle w:val="a3"/>
              <w:spacing w:line="360" w:lineRule="auto"/>
              <w:ind w:left="0" w:firstLine="567"/>
              <w:rPr>
                <w:rFonts w:ascii="Times New Roman" w:hAnsi="Times New Roman"/>
                <w:color w:val="000000" w:themeColor="text1"/>
                <w:sz w:val="28"/>
                <w:szCs w:val="28"/>
              </w:rPr>
            </w:pPr>
            <w:r w:rsidRPr="00FA1586">
              <w:rPr>
                <w:rFonts w:ascii="Times New Roman" w:hAnsi="Times New Roman"/>
                <w:color w:val="000000" w:themeColor="text1"/>
                <w:sz w:val="28"/>
                <w:szCs w:val="28"/>
              </w:rPr>
              <w:t>3.3. Кількісний і якісний аналізи результатів формуючого експерименту…………………………………………………………………...…</w:t>
            </w:r>
          </w:p>
        </w:tc>
        <w:tc>
          <w:tcPr>
            <w:tcW w:w="531" w:type="dxa"/>
            <w:tcMar>
              <w:left w:w="0" w:type="dxa"/>
              <w:right w:w="0" w:type="dxa"/>
            </w:tcMar>
            <w:vAlign w:val="center"/>
          </w:tcPr>
          <w:p w:rsidR="00E332B9" w:rsidRPr="00FA1586" w:rsidRDefault="00E332B9" w:rsidP="00174CA5">
            <w:pPr>
              <w:pStyle w:val="a3"/>
              <w:spacing w:line="360" w:lineRule="auto"/>
              <w:ind w:left="0"/>
              <w:jc w:val="center"/>
              <w:rPr>
                <w:rFonts w:ascii="Times New Roman" w:hAnsi="Times New Roman"/>
                <w:color w:val="000000" w:themeColor="text1"/>
                <w:sz w:val="28"/>
                <w:szCs w:val="28"/>
              </w:rPr>
            </w:pPr>
          </w:p>
          <w:p w:rsidR="00E332B9" w:rsidRPr="00FA1586" w:rsidRDefault="00A15B24"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70</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lastRenderedPageBreak/>
              <w:t>Висновки до третього розділу …………………………………………….</w:t>
            </w:r>
          </w:p>
        </w:tc>
        <w:tc>
          <w:tcPr>
            <w:tcW w:w="531" w:type="dxa"/>
            <w:tcMar>
              <w:left w:w="0" w:type="dxa"/>
              <w:right w:w="0" w:type="dxa"/>
            </w:tcMar>
            <w:vAlign w:val="center"/>
          </w:tcPr>
          <w:p w:rsidR="00E332B9" w:rsidRPr="00FA1586" w:rsidRDefault="00A15B24"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81</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ВИСНОВКИ ………………………………………………………………..</w:t>
            </w:r>
          </w:p>
        </w:tc>
        <w:tc>
          <w:tcPr>
            <w:tcW w:w="531" w:type="dxa"/>
            <w:tcMar>
              <w:left w:w="0" w:type="dxa"/>
              <w:right w:w="0" w:type="dxa"/>
            </w:tcMar>
            <w:vAlign w:val="center"/>
          </w:tcPr>
          <w:p w:rsidR="00E332B9" w:rsidRPr="00FA1586" w:rsidRDefault="00A15B24"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82</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СПИСОК ВИКОРИСТАНИХ ДЖЕРЕЛ ………………………………….</w:t>
            </w:r>
          </w:p>
        </w:tc>
        <w:tc>
          <w:tcPr>
            <w:tcW w:w="531" w:type="dxa"/>
            <w:tcMar>
              <w:left w:w="0" w:type="dxa"/>
              <w:right w:w="0" w:type="dxa"/>
            </w:tcMar>
            <w:vAlign w:val="center"/>
          </w:tcPr>
          <w:p w:rsidR="00E332B9" w:rsidRPr="00FA1586" w:rsidRDefault="00A15B24" w:rsidP="00174CA5">
            <w:pPr>
              <w:pStyle w:val="a3"/>
              <w:spacing w:line="360" w:lineRule="auto"/>
              <w:ind w:left="0"/>
              <w:jc w:val="center"/>
              <w:rPr>
                <w:rFonts w:ascii="Times New Roman" w:hAnsi="Times New Roman"/>
                <w:color w:val="000000" w:themeColor="text1"/>
                <w:sz w:val="28"/>
                <w:szCs w:val="28"/>
              </w:rPr>
            </w:pPr>
            <w:r w:rsidRPr="00FA1586">
              <w:rPr>
                <w:rFonts w:ascii="Times New Roman" w:hAnsi="Times New Roman"/>
                <w:color w:val="000000" w:themeColor="text1"/>
                <w:sz w:val="28"/>
                <w:szCs w:val="28"/>
              </w:rPr>
              <w:t>86</w:t>
            </w:r>
          </w:p>
        </w:tc>
      </w:tr>
      <w:tr w:rsidR="00E332B9" w:rsidRPr="00FA1586" w:rsidTr="00E0388B">
        <w:tc>
          <w:tcPr>
            <w:tcW w:w="9322" w:type="dxa"/>
            <w:vAlign w:val="center"/>
          </w:tcPr>
          <w:p w:rsidR="00E332B9" w:rsidRPr="00FA1586" w:rsidRDefault="00E332B9" w:rsidP="00174CA5">
            <w:pPr>
              <w:pStyle w:val="a3"/>
              <w:spacing w:line="360" w:lineRule="auto"/>
              <w:ind w:left="0" w:firstLine="567"/>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ДОДАТКИ ………………………………………………………………….</w:t>
            </w:r>
          </w:p>
        </w:tc>
        <w:tc>
          <w:tcPr>
            <w:tcW w:w="531" w:type="dxa"/>
            <w:tcMar>
              <w:left w:w="0" w:type="dxa"/>
              <w:right w:w="0" w:type="dxa"/>
            </w:tcMar>
            <w:vAlign w:val="center"/>
          </w:tcPr>
          <w:p w:rsidR="00E332B9" w:rsidRPr="00FA1586" w:rsidRDefault="00A15B24" w:rsidP="00174CA5">
            <w:pPr>
              <w:pStyle w:val="a3"/>
              <w:spacing w:line="360" w:lineRule="auto"/>
              <w:ind w:left="0"/>
              <w:jc w:val="center"/>
              <w:rPr>
                <w:rFonts w:ascii="Times New Roman" w:hAnsi="Times New Roman"/>
                <w:color w:val="000000" w:themeColor="text1"/>
                <w:sz w:val="28"/>
                <w:szCs w:val="28"/>
                <w:lang w:val="ru-RU"/>
              </w:rPr>
            </w:pPr>
            <w:r w:rsidRPr="00FA1586">
              <w:rPr>
                <w:rFonts w:ascii="Times New Roman" w:hAnsi="Times New Roman"/>
                <w:color w:val="000000" w:themeColor="text1"/>
                <w:sz w:val="28"/>
                <w:szCs w:val="28"/>
                <w:lang w:val="ru-RU"/>
              </w:rPr>
              <w:t>93</w:t>
            </w:r>
          </w:p>
        </w:tc>
      </w:tr>
      <w:tr w:rsidR="00E332B9" w:rsidRPr="00FA1586" w:rsidTr="00E0388B">
        <w:tc>
          <w:tcPr>
            <w:tcW w:w="9322" w:type="dxa"/>
            <w:vAlign w:val="center"/>
          </w:tcPr>
          <w:p w:rsidR="00E332B9" w:rsidRPr="00FA1586" w:rsidRDefault="00E332B9" w:rsidP="00174CA5">
            <w:pPr>
              <w:pStyle w:val="a3"/>
              <w:spacing w:line="360" w:lineRule="auto"/>
              <w:ind w:left="0"/>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Додаток А</w:t>
            </w:r>
            <w:r w:rsidR="00550ACF" w:rsidRPr="00FA1586">
              <w:rPr>
                <w:rFonts w:ascii="Times New Roman" w:hAnsi="Times New Roman"/>
                <w:color w:val="000000" w:themeColor="text1"/>
                <w:sz w:val="28"/>
                <w:szCs w:val="28"/>
              </w:rPr>
              <w:t xml:space="preserve">. </w:t>
            </w:r>
            <w:r w:rsidR="00E0388B" w:rsidRPr="00FA1586">
              <w:rPr>
                <w:rFonts w:ascii="Times New Roman" w:hAnsi="Times New Roman"/>
                <w:color w:val="000000" w:themeColor="text1"/>
                <w:sz w:val="28"/>
                <w:szCs w:val="28"/>
              </w:rPr>
              <w:t xml:space="preserve">. </w:t>
            </w:r>
            <w:r w:rsidRPr="00FA1586">
              <w:rPr>
                <w:rFonts w:ascii="Times New Roman" w:hAnsi="Times New Roman"/>
                <w:color w:val="000000" w:themeColor="text1"/>
                <w:sz w:val="28"/>
                <w:szCs w:val="28"/>
              </w:rPr>
              <w:t>……………………………………………</w:t>
            </w:r>
            <w:r w:rsidR="00E0388B" w:rsidRPr="00FA1586">
              <w:rPr>
                <w:rFonts w:ascii="Times New Roman" w:hAnsi="Times New Roman"/>
                <w:color w:val="000000" w:themeColor="text1"/>
                <w:sz w:val="28"/>
                <w:szCs w:val="28"/>
              </w:rPr>
              <w:t>…</w:t>
            </w:r>
            <w:r w:rsidR="00516D62" w:rsidRPr="00FA1586">
              <w:rPr>
                <w:rFonts w:ascii="Times New Roman" w:hAnsi="Times New Roman"/>
                <w:color w:val="000000" w:themeColor="text1"/>
                <w:sz w:val="28"/>
                <w:szCs w:val="28"/>
              </w:rPr>
              <w:t>………</w:t>
            </w:r>
            <w:r w:rsidR="00550ACF" w:rsidRPr="00FA1586">
              <w:rPr>
                <w:rFonts w:ascii="Times New Roman" w:hAnsi="Times New Roman"/>
                <w:color w:val="000000" w:themeColor="text1"/>
                <w:sz w:val="28"/>
                <w:szCs w:val="28"/>
              </w:rPr>
              <w:t>……………...</w:t>
            </w:r>
          </w:p>
        </w:tc>
        <w:tc>
          <w:tcPr>
            <w:tcW w:w="531" w:type="dxa"/>
            <w:tcMar>
              <w:left w:w="0" w:type="dxa"/>
              <w:right w:w="0" w:type="dxa"/>
            </w:tcMar>
            <w:vAlign w:val="center"/>
          </w:tcPr>
          <w:p w:rsidR="00E332B9" w:rsidRPr="00FA1586" w:rsidRDefault="00A15B24" w:rsidP="00174CA5">
            <w:pPr>
              <w:pStyle w:val="a3"/>
              <w:spacing w:line="360" w:lineRule="auto"/>
              <w:ind w:left="0"/>
              <w:jc w:val="center"/>
              <w:rPr>
                <w:rFonts w:ascii="Times New Roman" w:hAnsi="Times New Roman"/>
                <w:color w:val="000000" w:themeColor="text1"/>
                <w:sz w:val="28"/>
                <w:szCs w:val="28"/>
                <w:lang w:val="ru-RU"/>
              </w:rPr>
            </w:pPr>
            <w:r w:rsidRPr="00FA1586">
              <w:rPr>
                <w:rFonts w:ascii="Times New Roman" w:hAnsi="Times New Roman"/>
                <w:color w:val="000000" w:themeColor="text1"/>
                <w:sz w:val="28"/>
                <w:szCs w:val="28"/>
                <w:lang w:val="ru-RU"/>
              </w:rPr>
              <w:t>93</w:t>
            </w:r>
          </w:p>
        </w:tc>
      </w:tr>
      <w:tr w:rsidR="00E0388B" w:rsidRPr="00FA1586" w:rsidTr="00E0388B">
        <w:tc>
          <w:tcPr>
            <w:tcW w:w="9322" w:type="dxa"/>
            <w:vAlign w:val="center"/>
          </w:tcPr>
          <w:p w:rsidR="00E0388B" w:rsidRPr="00FA1586" w:rsidRDefault="00E0388B" w:rsidP="00174CA5">
            <w:pPr>
              <w:pStyle w:val="a3"/>
              <w:spacing w:line="360" w:lineRule="auto"/>
              <w:ind w:left="0"/>
              <w:jc w:val="both"/>
              <w:rPr>
                <w:rFonts w:ascii="Times New Roman" w:hAnsi="Times New Roman"/>
                <w:color w:val="000000" w:themeColor="text1"/>
                <w:sz w:val="28"/>
                <w:szCs w:val="28"/>
              </w:rPr>
            </w:pPr>
          </w:p>
        </w:tc>
        <w:tc>
          <w:tcPr>
            <w:tcW w:w="531" w:type="dxa"/>
            <w:tcMar>
              <w:left w:w="0" w:type="dxa"/>
              <w:right w:w="0" w:type="dxa"/>
            </w:tcMar>
            <w:vAlign w:val="center"/>
          </w:tcPr>
          <w:p w:rsidR="00E0388B" w:rsidRPr="00FA1586" w:rsidRDefault="00E0388B" w:rsidP="00174CA5">
            <w:pPr>
              <w:pStyle w:val="a3"/>
              <w:spacing w:line="360" w:lineRule="auto"/>
              <w:ind w:left="0"/>
              <w:jc w:val="center"/>
              <w:rPr>
                <w:rFonts w:ascii="Times New Roman" w:hAnsi="Times New Roman"/>
                <w:color w:val="000000" w:themeColor="text1"/>
                <w:sz w:val="28"/>
                <w:szCs w:val="28"/>
              </w:rPr>
            </w:pPr>
          </w:p>
        </w:tc>
      </w:tr>
    </w:tbl>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A15B24" w:rsidRPr="00FA1586" w:rsidRDefault="00A15B24"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p>
    <w:p w:rsidR="00E332B9" w:rsidRPr="00FA1586" w:rsidRDefault="00E332B9" w:rsidP="00E332B9">
      <w:pPr>
        <w:pStyle w:val="a4"/>
        <w:shd w:val="clear" w:color="auto" w:fill="FFFFFF"/>
        <w:spacing w:before="150" w:beforeAutospacing="0" w:after="150" w:afterAutospacing="0" w:line="360" w:lineRule="auto"/>
        <w:ind w:left="142" w:right="283" w:firstLine="709"/>
        <w:jc w:val="center"/>
        <w:rPr>
          <w:b/>
          <w:bCs/>
          <w:color w:val="000000" w:themeColor="text1"/>
          <w:sz w:val="28"/>
          <w:szCs w:val="28"/>
        </w:rPr>
      </w:pPr>
      <w:r w:rsidRPr="00FA1586">
        <w:rPr>
          <w:b/>
          <w:bCs/>
          <w:color w:val="000000" w:themeColor="text1"/>
          <w:sz w:val="28"/>
          <w:szCs w:val="28"/>
        </w:rPr>
        <w:lastRenderedPageBreak/>
        <w:t>ВСТУП</w:t>
      </w:r>
    </w:p>
    <w:p w:rsidR="00E332B9" w:rsidRPr="00FA1586" w:rsidRDefault="00E332B9" w:rsidP="00E332B9">
      <w:pPr>
        <w:pStyle w:val="a4"/>
        <w:shd w:val="clear" w:color="auto" w:fill="FFFFFF"/>
        <w:spacing w:before="150" w:beforeAutospacing="0" w:after="150" w:afterAutospacing="0" w:line="360" w:lineRule="auto"/>
        <w:ind w:right="283" w:firstLine="709"/>
        <w:jc w:val="both"/>
        <w:rPr>
          <w:color w:val="000000" w:themeColor="text1"/>
          <w:sz w:val="28"/>
          <w:szCs w:val="28"/>
        </w:rPr>
      </w:pPr>
      <w:r w:rsidRPr="00FA1586">
        <w:rPr>
          <w:b/>
          <w:color w:val="000000" w:themeColor="text1"/>
          <w:spacing w:val="-2"/>
          <w:sz w:val="28"/>
          <w:szCs w:val="28"/>
        </w:rPr>
        <w:t>Актуальність теми дослідження</w:t>
      </w:r>
      <w:r w:rsidRPr="00FA1586">
        <w:rPr>
          <w:color w:val="000000" w:themeColor="text1"/>
          <w:spacing w:val="-2"/>
          <w:sz w:val="28"/>
          <w:szCs w:val="28"/>
        </w:rPr>
        <w:t>.</w:t>
      </w:r>
      <w:r w:rsidR="00FA1586">
        <w:rPr>
          <w:color w:val="000000" w:themeColor="text1"/>
          <w:spacing w:val="-2"/>
          <w:sz w:val="28"/>
          <w:szCs w:val="28"/>
        </w:rPr>
        <w:t xml:space="preserve"> </w:t>
      </w:r>
      <w:r w:rsidRPr="00FA1586">
        <w:rPr>
          <w:color w:val="000000" w:themeColor="text1"/>
          <w:sz w:val="28"/>
          <w:szCs w:val="28"/>
        </w:rPr>
        <w:t xml:space="preserve">Основою початку якісних і плідних переговорів є встановлення емоційного контакту з   опонентом – іншим учасником цих переговорів. Вже перші хвилини, навіть секунди важливі для всієї подальшої роботи, яку ми будемо проводити в рамках переговорів. Адже, ми формуємо враження про себе, як людину, як особистість, як сторону переговорів, ще до їх початку, коли, безпосередньо, не сказано жодного слова.  І надалі, в процесі будь-якого спілкування, а особливо в ділових чи політичних переговорах необхідно мати навик  вибудовування відносини таким чином, щоб партнер в переговорах відчував довіру до нас, бачив нашу відкритість до вирішення ситуації і відкривався сам – був з нами в позитивному емоційному контакті. </w:t>
      </w:r>
    </w:p>
    <w:p w:rsidR="00E332B9" w:rsidRPr="00FA1586" w:rsidRDefault="00E332B9" w:rsidP="00E332B9">
      <w:pPr>
        <w:pStyle w:val="a4"/>
        <w:shd w:val="clear" w:color="auto" w:fill="FFFFFF"/>
        <w:spacing w:before="150" w:beforeAutospacing="0" w:after="150" w:afterAutospacing="0" w:line="360" w:lineRule="auto"/>
        <w:ind w:right="283" w:firstLine="709"/>
        <w:jc w:val="both"/>
        <w:rPr>
          <w:color w:val="000000" w:themeColor="text1"/>
          <w:sz w:val="28"/>
          <w:szCs w:val="28"/>
        </w:rPr>
      </w:pPr>
      <w:r w:rsidRPr="00FA1586">
        <w:rPr>
          <w:bCs/>
          <w:color w:val="000000" w:themeColor="text1"/>
          <w:sz w:val="28"/>
          <w:szCs w:val="28"/>
        </w:rPr>
        <w:t>Емоції бувають різними за змістом, відображаючи різні аспекти значення ситуацій, що їх викликали. Кожен вид емоцій супроводжується специфічною фізіологічною реакцією. І ці емоції мають сильний вплив на стан, рішення і вчинки людей, а в переговорному процесі - переговірників. Сила впливу емоцій на взаємини людей поклала основу сучасним дослідженням в області емоційного інтелекту. Якщо раніше вважалось, що для підвищення ефективності роботи підприємства чи співробітника головним важливим аспектом є - підвищення рівня його знань в певній галузі, то дедалі більше сучасних досліджень вказують на важливість вивчення і підвищення саме рівня емоційного інтелекту. Це проявляється в великій потребі коучів на ринку праці, як для розвитку ефективності і згуртованості команд , так і в якості індивідуальних тренерів. В сучасному світі, де панує коворкінг, онлайн-проекти, товари все меньше реалізуються через прямий контакт, а все частіше через онлайн-</w:t>
      </w:r>
      <w:r w:rsidRPr="00FA1586">
        <w:rPr>
          <w:bCs/>
          <w:color w:val="000000" w:themeColor="text1"/>
          <w:sz w:val="28"/>
          <w:szCs w:val="28"/>
        </w:rPr>
        <w:lastRenderedPageBreak/>
        <w:t xml:space="preserve">магазини, де навчання, робота і стартапи пов’язують людей з різною етно-культурною складовою, де існує потреба в створенні нових методів емоційного контакту для дистанційного керування колективом.  Світ змінився і потребує нового погляду на важливість впливу емоцій в переговорних процесах і методів встановлення співпраці не тільки через ділову, але й через емоційну сферу. Адже переговори – важливий аспект нашого ділового і повсякденного життя. Ми проводимо переговори  по кілька раз щодня, навіть коли не помічаємо цього. </w:t>
      </w:r>
    </w:p>
    <w:p w:rsidR="00E332B9" w:rsidRPr="00FA1586" w:rsidRDefault="00E332B9" w:rsidP="00E332B9">
      <w:pPr>
        <w:pStyle w:val="a4"/>
        <w:shd w:val="clear" w:color="auto" w:fill="FFFFFF"/>
        <w:spacing w:before="150" w:beforeAutospacing="0" w:after="150" w:afterAutospacing="0" w:line="360" w:lineRule="auto"/>
        <w:ind w:right="283" w:firstLine="709"/>
        <w:jc w:val="both"/>
        <w:rPr>
          <w:b/>
          <w:bCs/>
          <w:color w:val="000000" w:themeColor="text1"/>
          <w:sz w:val="28"/>
          <w:szCs w:val="28"/>
        </w:rPr>
      </w:pPr>
      <w:r w:rsidRPr="00FA1586">
        <w:rPr>
          <w:b/>
          <w:bCs/>
          <w:color w:val="000000" w:themeColor="text1"/>
          <w:sz w:val="28"/>
          <w:szCs w:val="28"/>
        </w:rPr>
        <w:t xml:space="preserve">Теоретико-методологічим підґрунтям дослідження емоційного контакту в переговорах: </w:t>
      </w:r>
      <w:r w:rsidRPr="00FA1586">
        <w:rPr>
          <w:bCs/>
          <w:color w:val="000000" w:themeColor="text1"/>
          <w:sz w:val="28"/>
          <w:szCs w:val="28"/>
        </w:rPr>
        <w:t>є</w:t>
      </w:r>
      <w:r w:rsidRPr="00FA1586">
        <w:rPr>
          <w:color w:val="000000" w:themeColor="text1"/>
          <w:sz w:val="28"/>
          <w:szCs w:val="28"/>
        </w:rPr>
        <w:t xml:space="preserve"> концептуальні дослідженняв розділі нейробіології</w:t>
      </w:r>
      <w:r w:rsidRPr="00FA1586">
        <w:rPr>
          <w:b/>
          <w:bCs/>
          <w:color w:val="000000" w:themeColor="text1"/>
          <w:sz w:val="28"/>
          <w:szCs w:val="28"/>
        </w:rPr>
        <w:t xml:space="preserve"> (</w:t>
      </w:r>
      <w:r w:rsidRPr="00FA1586">
        <w:rPr>
          <w:bCs/>
          <w:color w:val="000000" w:themeColor="text1"/>
          <w:sz w:val="28"/>
          <w:szCs w:val="28"/>
        </w:rPr>
        <w:t>В. Джеймс, К. Ланге, В. Кеннона, Ч. Ченсона, В. Кеннона, Ч. Шеррінгтона і Д. Хебба); роль емоцій у прийнятті рішень (</w:t>
      </w:r>
      <w:r w:rsidRPr="00FA1586">
        <w:rPr>
          <w:color w:val="000000" w:themeColor="text1"/>
          <w:sz w:val="28"/>
          <w:szCs w:val="28"/>
        </w:rPr>
        <w:t>А.Дамасіо, Т. Амабіле, С. Крамер,Пентланд і Д.Курхан, П. Саловія,  Д. Майєра);в області дослідження емоційного інтелекту (Д. Гоулман, Х. Вайсбах, У. Дакс, К. Лірі, Д. Піллемер та М. Вілер, І. Кінтас, Д.В. Люсін); дослідження емоцій при брехні (</w:t>
      </w:r>
      <w:r w:rsidRPr="00FA1586">
        <w:rPr>
          <w:bCs/>
          <w:color w:val="000000" w:themeColor="text1"/>
          <w:sz w:val="28"/>
          <w:szCs w:val="28"/>
        </w:rPr>
        <w:t>П. Екман);</w:t>
      </w:r>
      <w:r w:rsidRPr="00FA1586">
        <w:rPr>
          <w:color w:val="000000" w:themeColor="text1"/>
          <w:sz w:val="28"/>
          <w:szCs w:val="28"/>
        </w:rPr>
        <w:t xml:space="preserve"> теоретичні положення про емоції (</w:t>
      </w:r>
      <w:r w:rsidRPr="00FA1586">
        <w:rPr>
          <w:bCs/>
          <w:color w:val="000000" w:themeColor="text1"/>
          <w:sz w:val="28"/>
          <w:szCs w:val="28"/>
        </w:rPr>
        <w:t>А.Г.Маклаков, Р.С. Немов); дослідження проблематики впливу емоцій на переговори (</w:t>
      </w:r>
      <w:r w:rsidRPr="00FA1586">
        <w:rPr>
          <w:color w:val="000000" w:themeColor="text1"/>
          <w:sz w:val="28"/>
          <w:szCs w:val="28"/>
        </w:rPr>
        <w:t xml:space="preserve">Р. Фішер, В. Урі). </w:t>
      </w:r>
    </w:p>
    <w:p w:rsidR="00E332B9" w:rsidRPr="00FA1586" w:rsidRDefault="00E332B9" w:rsidP="00E332B9">
      <w:pPr>
        <w:pStyle w:val="a4"/>
        <w:shd w:val="clear" w:color="auto" w:fill="FFFFFF"/>
        <w:spacing w:before="150" w:beforeAutospacing="0" w:after="150" w:afterAutospacing="0" w:line="360" w:lineRule="auto"/>
        <w:ind w:right="283" w:firstLine="709"/>
        <w:jc w:val="both"/>
        <w:rPr>
          <w:b/>
          <w:bCs/>
          <w:color w:val="000000" w:themeColor="text1"/>
          <w:sz w:val="28"/>
          <w:szCs w:val="28"/>
        </w:rPr>
      </w:pPr>
      <w:r w:rsidRPr="00FA1586">
        <w:rPr>
          <w:color w:val="000000" w:themeColor="text1"/>
          <w:spacing w:val="-1"/>
          <w:sz w:val="28"/>
          <w:szCs w:val="28"/>
        </w:rPr>
        <w:t xml:space="preserve">Також нами проаналізовані основні способи </w:t>
      </w:r>
      <w:r w:rsidRPr="00FA1586">
        <w:rPr>
          <w:color w:val="000000" w:themeColor="text1"/>
          <w:sz w:val="28"/>
          <w:szCs w:val="28"/>
        </w:rPr>
        <w:t>діагностики психоемоційногостану (Д. Вотсон, Л. Кларк, А. Теллеген, К. Ізард.).</w:t>
      </w:r>
    </w:p>
    <w:p w:rsidR="00E332B9" w:rsidRPr="00FA1586" w:rsidRDefault="00E332B9" w:rsidP="00E332B9">
      <w:pPr>
        <w:shd w:val="clear" w:color="auto" w:fill="FFFFFF"/>
        <w:spacing w:line="360" w:lineRule="auto"/>
        <w:ind w:firstLine="709"/>
        <w:jc w:val="both"/>
        <w:rPr>
          <w:color w:val="000000" w:themeColor="text1"/>
        </w:rPr>
      </w:pPr>
      <w:r w:rsidRPr="00FA1586">
        <w:rPr>
          <w:color w:val="000000" w:themeColor="text1"/>
          <w:sz w:val="28"/>
          <w:szCs w:val="28"/>
        </w:rPr>
        <w:t>Водночас, недивлячись на існуючі дослідження недостатньо вивченим залишається проблематика впливу емоцій на переговори, проблеми розвитку емоційного інтелекту та застосування психологічних способів встановлення емоційного контакту між учасниками переговорів.</w:t>
      </w:r>
    </w:p>
    <w:p w:rsidR="00E332B9" w:rsidRPr="00FA1586" w:rsidRDefault="00E332B9" w:rsidP="00E332B9">
      <w:pPr>
        <w:pStyle w:val="HTML"/>
        <w:spacing w:line="360" w:lineRule="auto"/>
        <w:ind w:left="142" w:right="283" w:firstLine="709"/>
        <w:jc w:val="both"/>
        <w:rPr>
          <w:rFonts w:ascii="Times New Roman" w:hAnsi="Times New Roman" w:cs="Times New Roman"/>
          <w:color w:val="000000" w:themeColor="text1"/>
          <w:sz w:val="28"/>
          <w:szCs w:val="28"/>
          <w:lang w:val="uk-UA"/>
        </w:rPr>
      </w:pPr>
      <w:r w:rsidRPr="00FA1586">
        <w:rPr>
          <w:rFonts w:ascii="Times New Roman" w:hAnsi="Times New Roman" w:cs="Times New Roman"/>
          <w:b/>
          <w:bCs/>
          <w:color w:val="000000" w:themeColor="text1"/>
          <w:sz w:val="28"/>
          <w:szCs w:val="28"/>
          <w:lang w:val="uk-UA"/>
        </w:rPr>
        <w:t>Об</w:t>
      </w:r>
      <w:r w:rsidRPr="00FA1586">
        <w:rPr>
          <w:rFonts w:ascii="Times New Roman" w:hAnsi="Times New Roman" w:cs="Times New Roman"/>
          <w:b/>
          <w:bCs/>
          <w:color w:val="000000" w:themeColor="text1"/>
          <w:sz w:val="28"/>
          <w:szCs w:val="28"/>
        </w:rPr>
        <w:t>’</w:t>
      </w:r>
      <w:r w:rsidRPr="00FA1586">
        <w:rPr>
          <w:rFonts w:ascii="Times New Roman" w:hAnsi="Times New Roman" w:cs="Times New Roman"/>
          <w:b/>
          <w:bCs/>
          <w:color w:val="000000" w:themeColor="text1"/>
          <w:sz w:val="28"/>
          <w:szCs w:val="28"/>
          <w:lang w:val="uk-UA"/>
        </w:rPr>
        <w:t>єкт дослідження</w:t>
      </w:r>
      <w:r w:rsidRPr="00FA1586">
        <w:rPr>
          <w:rFonts w:ascii="Times New Roman" w:hAnsi="Times New Roman" w:cs="Times New Roman"/>
          <w:color w:val="000000" w:themeColor="text1"/>
          <w:sz w:val="28"/>
          <w:szCs w:val="28"/>
          <w:lang w:val="uk-UA"/>
        </w:rPr>
        <w:t xml:space="preserve"> –  психологічний контакт з опонентом в переговорах</w:t>
      </w:r>
    </w:p>
    <w:p w:rsidR="00E332B9" w:rsidRPr="00FA1586" w:rsidRDefault="00E332B9" w:rsidP="00E332B9">
      <w:pPr>
        <w:pStyle w:val="HTML"/>
        <w:spacing w:line="360" w:lineRule="auto"/>
        <w:ind w:left="142" w:right="283" w:firstLine="709"/>
        <w:jc w:val="both"/>
        <w:rPr>
          <w:rFonts w:ascii="Times New Roman" w:hAnsi="Times New Roman" w:cs="Times New Roman"/>
          <w:color w:val="000000" w:themeColor="text1"/>
          <w:sz w:val="28"/>
          <w:szCs w:val="28"/>
          <w:lang w:val="uk-UA"/>
        </w:rPr>
      </w:pPr>
      <w:r w:rsidRPr="00FA1586">
        <w:rPr>
          <w:rFonts w:ascii="Times New Roman" w:hAnsi="Times New Roman"/>
          <w:b/>
          <w:color w:val="000000" w:themeColor="text1"/>
          <w:sz w:val="28"/>
          <w:szCs w:val="28"/>
        </w:rPr>
        <w:lastRenderedPageBreak/>
        <w:t>Предмет дослідження</w:t>
      </w:r>
      <w:r w:rsidRPr="00FA1586">
        <w:rPr>
          <w:rFonts w:ascii="Times New Roman" w:hAnsi="Times New Roman"/>
          <w:color w:val="000000" w:themeColor="text1"/>
          <w:sz w:val="28"/>
          <w:szCs w:val="28"/>
        </w:rPr>
        <w:t xml:space="preserve"> – способи</w:t>
      </w:r>
      <w:r w:rsidR="00FA1586">
        <w:rPr>
          <w:rFonts w:ascii="Times New Roman" w:hAnsi="Times New Roman"/>
          <w:color w:val="000000" w:themeColor="text1"/>
          <w:sz w:val="28"/>
          <w:szCs w:val="28"/>
          <w:lang w:val="uk-UA"/>
        </w:rPr>
        <w:t xml:space="preserve"> </w:t>
      </w:r>
      <w:r w:rsidRPr="00FA1586">
        <w:rPr>
          <w:rFonts w:ascii="Times New Roman" w:hAnsi="Times New Roman" w:cs="Times New Roman"/>
          <w:color w:val="000000" w:themeColor="text1"/>
          <w:sz w:val="28"/>
          <w:szCs w:val="28"/>
          <w:lang w:val="uk-UA"/>
        </w:rPr>
        <w:t>встановлення емоційного контакту в переговорах для оптимізації впливу на емоційний стан опонента.</w:t>
      </w:r>
    </w:p>
    <w:p w:rsidR="00E332B9" w:rsidRPr="00FA1586" w:rsidRDefault="00E332B9" w:rsidP="00E332B9">
      <w:pPr>
        <w:tabs>
          <w:tab w:val="left" w:pos="720"/>
        </w:tabs>
        <w:spacing w:line="360" w:lineRule="auto"/>
        <w:ind w:firstLine="709"/>
        <w:jc w:val="both"/>
        <w:rPr>
          <w:color w:val="000000" w:themeColor="text1"/>
          <w:sz w:val="28"/>
          <w:szCs w:val="28"/>
        </w:rPr>
      </w:pPr>
      <w:r w:rsidRPr="00FA1586">
        <w:rPr>
          <w:b/>
          <w:color w:val="000000" w:themeColor="text1"/>
          <w:sz w:val="28"/>
          <w:szCs w:val="28"/>
        </w:rPr>
        <w:t>Мета дослідження</w:t>
      </w:r>
      <w:r w:rsidRPr="00FA1586">
        <w:rPr>
          <w:color w:val="000000" w:themeColor="text1"/>
          <w:sz w:val="28"/>
          <w:szCs w:val="28"/>
        </w:rPr>
        <w:t xml:space="preserve"> – виявлення взаємозв’язку між встановленням емоційного контакту учасників переговорів та результатами переговорів, вивчення</w:t>
      </w:r>
      <w:r w:rsidR="00FA1586">
        <w:rPr>
          <w:color w:val="000000" w:themeColor="text1"/>
          <w:sz w:val="28"/>
          <w:szCs w:val="28"/>
        </w:rPr>
        <w:t xml:space="preserve"> </w:t>
      </w:r>
      <w:r w:rsidRPr="00FA1586">
        <w:rPr>
          <w:color w:val="000000" w:themeColor="text1"/>
          <w:sz w:val="28"/>
          <w:szCs w:val="28"/>
        </w:rPr>
        <w:t>методів</w:t>
      </w:r>
      <w:r w:rsidR="00FA1586">
        <w:rPr>
          <w:color w:val="000000" w:themeColor="text1"/>
          <w:sz w:val="28"/>
          <w:szCs w:val="28"/>
        </w:rPr>
        <w:t xml:space="preserve"> </w:t>
      </w:r>
      <w:r w:rsidRPr="00FA1586">
        <w:rPr>
          <w:color w:val="000000" w:themeColor="text1"/>
          <w:sz w:val="28"/>
          <w:szCs w:val="28"/>
        </w:rPr>
        <w:t>встановлення емоційного контакту в переговорах для оптимізації впливу на опонента.</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b/>
          <w:color w:val="000000" w:themeColor="text1"/>
          <w:sz w:val="28"/>
          <w:szCs w:val="28"/>
        </w:rPr>
        <w:t>Гіпотеза дослідження</w:t>
      </w:r>
      <w:r w:rsidR="00FA1586">
        <w:rPr>
          <w:b/>
          <w:color w:val="000000" w:themeColor="text1"/>
          <w:sz w:val="28"/>
          <w:szCs w:val="28"/>
        </w:rPr>
        <w:t xml:space="preserve"> </w:t>
      </w:r>
      <w:r w:rsidRPr="00FA1586">
        <w:rPr>
          <w:color w:val="000000" w:themeColor="text1"/>
          <w:sz w:val="28"/>
          <w:szCs w:val="28"/>
        </w:rPr>
        <w:t xml:space="preserve">– припускаємо взаємозв’язок між встановленням емоційного контакту учасників переговорів та результатами цих переговорів, встановивши позитивний емоційний контакт в переговорах та оптимально використовуючи атракції, як елемент позитивного впливу на опонента при першому контакті, ми можемо більш ефективно і глибоко встановити емоційний контакт з ним і, завдяки утриманню позитивного налаштування при досягненні емоційного контакту досягти бажаного впливу на результат перемовин з їх вирішенням на нашу користь. </w:t>
      </w:r>
    </w:p>
    <w:p w:rsidR="00E332B9" w:rsidRPr="00FA1586" w:rsidRDefault="00E332B9" w:rsidP="00E332B9">
      <w:pPr>
        <w:spacing w:line="360" w:lineRule="auto"/>
        <w:ind w:firstLine="709"/>
        <w:jc w:val="both"/>
        <w:textAlignment w:val="top"/>
        <w:rPr>
          <w:bCs/>
          <w:color w:val="000000" w:themeColor="text1"/>
          <w:sz w:val="28"/>
          <w:szCs w:val="28"/>
        </w:rPr>
      </w:pPr>
      <w:r w:rsidRPr="00FA1586">
        <w:rPr>
          <w:b/>
          <w:color w:val="000000" w:themeColor="text1"/>
          <w:sz w:val="28"/>
          <w:szCs w:val="28"/>
        </w:rPr>
        <w:t>Завдання дослідження</w:t>
      </w:r>
      <w:r w:rsidR="00FA1586">
        <w:rPr>
          <w:b/>
          <w:color w:val="000000" w:themeColor="text1"/>
          <w:sz w:val="28"/>
          <w:szCs w:val="28"/>
        </w:rPr>
        <w:t xml:space="preserve"> </w:t>
      </w:r>
      <w:r w:rsidRPr="00FA1586">
        <w:rPr>
          <w:color w:val="000000" w:themeColor="text1"/>
          <w:sz w:val="28"/>
          <w:szCs w:val="28"/>
        </w:rPr>
        <w:t xml:space="preserve">– для досягнення поставленої мети та підтвердження висунутої гіпотези у ході дослідження потрібно вирішити такі </w:t>
      </w:r>
      <w:r w:rsidRPr="00FA1586">
        <w:rPr>
          <w:bCs/>
          <w:color w:val="000000" w:themeColor="text1"/>
          <w:sz w:val="28"/>
          <w:szCs w:val="28"/>
        </w:rPr>
        <w:t>завдання:</w:t>
      </w:r>
    </w:p>
    <w:p w:rsidR="00E332B9" w:rsidRPr="00FA1586" w:rsidRDefault="00E332B9" w:rsidP="00E332B9">
      <w:pPr>
        <w:pStyle w:val="HTML"/>
        <w:numPr>
          <w:ilvl w:val="0"/>
          <w:numId w:val="1"/>
        </w:numPr>
        <w:spacing w:line="360" w:lineRule="auto"/>
        <w:ind w:left="567" w:right="283" w:firstLine="0"/>
        <w:jc w:val="both"/>
        <w:rPr>
          <w:rFonts w:ascii="Times New Roman" w:hAnsi="Times New Roman" w:cs="Times New Roman"/>
          <w:color w:val="000000" w:themeColor="text1"/>
          <w:sz w:val="28"/>
          <w:szCs w:val="28"/>
          <w:lang w:val="uk-UA"/>
        </w:rPr>
      </w:pPr>
      <w:r w:rsidRPr="00FA1586">
        <w:rPr>
          <w:rFonts w:ascii="Times New Roman" w:hAnsi="Times New Roman"/>
          <w:bCs/>
          <w:color w:val="000000" w:themeColor="text1"/>
          <w:sz w:val="28"/>
          <w:szCs w:val="28"/>
          <w:lang w:val="uk-UA"/>
        </w:rPr>
        <w:t xml:space="preserve">виявити взаємозв’язок між емоційним станом опонентів в переговорах та ефективністю їх співпраці в рамках переговорного процесу; </w:t>
      </w:r>
    </w:p>
    <w:p w:rsidR="00E332B9" w:rsidRPr="00FA1586" w:rsidRDefault="00E332B9" w:rsidP="00E332B9">
      <w:pPr>
        <w:pStyle w:val="HTML"/>
        <w:numPr>
          <w:ilvl w:val="0"/>
          <w:numId w:val="1"/>
        </w:numPr>
        <w:spacing w:line="360" w:lineRule="auto"/>
        <w:ind w:left="567" w:right="283" w:firstLine="0"/>
        <w:jc w:val="both"/>
        <w:rPr>
          <w:rFonts w:ascii="Times New Roman" w:hAnsi="Times New Roman" w:cs="Times New Roman"/>
          <w:color w:val="000000" w:themeColor="text1"/>
          <w:sz w:val="28"/>
          <w:szCs w:val="28"/>
          <w:lang w:val="uk-UA"/>
        </w:rPr>
      </w:pPr>
      <w:r w:rsidRPr="00FA1586">
        <w:rPr>
          <w:rFonts w:ascii="Times New Roman" w:hAnsi="Times New Roman"/>
          <w:bCs/>
          <w:color w:val="000000" w:themeColor="text1"/>
          <w:sz w:val="28"/>
          <w:szCs w:val="28"/>
          <w:lang w:val="uk-UA"/>
        </w:rPr>
        <w:t>дослідити</w:t>
      </w:r>
      <w:r w:rsidRPr="00FA1586">
        <w:rPr>
          <w:rFonts w:ascii="Times New Roman" w:hAnsi="Times New Roman" w:cs="Times New Roman"/>
          <w:color w:val="000000" w:themeColor="text1"/>
          <w:sz w:val="28"/>
          <w:szCs w:val="28"/>
          <w:lang w:val="uk-UA"/>
        </w:rPr>
        <w:t xml:space="preserve"> головні елементи і методи формування емоційного контакту, описати яким чином ці елементи впливають на якість емоційного контакту;</w:t>
      </w:r>
    </w:p>
    <w:p w:rsidR="00E332B9" w:rsidRPr="00FA1586" w:rsidRDefault="00E332B9" w:rsidP="00E332B9">
      <w:pPr>
        <w:pStyle w:val="HTML"/>
        <w:numPr>
          <w:ilvl w:val="0"/>
          <w:numId w:val="1"/>
        </w:numPr>
        <w:spacing w:line="360" w:lineRule="auto"/>
        <w:ind w:left="567" w:right="283" w:firstLine="0"/>
        <w:jc w:val="both"/>
        <w:rPr>
          <w:rFonts w:ascii="Times New Roman" w:hAnsi="Times New Roman" w:cs="Times New Roman"/>
          <w:color w:val="000000" w:themeColor="text1"/>
          <w:sz w:val="28"/>
          <w:szCs w:val="28"/>
          <w:lang w:val="uk-UA"/>
        </w:rPr>
      </w:pPr>
      <w:r w:rsidRPr="00FA1586">
        <w:rPr>
          <w:rFonts w:ascii="Times New Roman" w:hAnsi="Times New Roman" w:cs="Times New Roman"/>
          <w:color w:val="000000" w:themeColor="text1"/>
          <w:sz w:val="28"/>
          <w:szCs w:val="28"/>
          <w:lang w:val="uk-UA"/>
        </w:rPr>
        <w:t>визначити алгоритм дій переговірника по відношенню до опонента для встановлення і закріплення емоційного контакту, утримання позитивного емоційного контакту протягом всього переговорного процесу;</w:t>
      </w:r>
    </w:p>
    <w:p w:rsidR="00E332B9" w:rsidRPr="00FA1586" w:rsidRDefault="00E332B9" w:rsidP="00E332B9">
      <w:pPr>
        <w:pStyle w:val="HTML"/>
        <w:numPr>
          <w:ilvl w:val="0"/>
          <w:numId w:val="1"/>
        </w:numPr>
        <w:spacing w:line="360" w:lineRule="auto"/>
        <w:ind w:left="567" w:right="283" w:firstLine="0"/>
        <w:jc w:val="both"/>
        <w:rPr>
          <w:rFonts w:ascii="Times New Roman" w:hAnsi="Times New Roman" w:cs="Times New Roman"/>
          <w:color w:val="000000" w:themeColor="text1"/>
          <w:sz w:val="28"/>
          <w:szCs w:val="28"/>
          <w:lang w:val="uk-UA"/>
        </w:rPr>
      </w:pPr>
      <w:r w:rsidRPr="00FA1586">
        <w:rPr>
          <w:rFonts w:ascii="Times New Roman" w:hAnsi="Times New Roman" w:cs="Times New Roman"/>
          <w:color w:val="000000" w:themeColor="text1"/>
          <w:sz w:val="28"/>
          <w:szCs w:val="28"/>
          <w:lang w:val="uk-UA"/>
        </w:rPr>
        <w:lastRenderedPageBreak/>
        <w:t>апробувати методики діагностики емоційного стану опонента по переговорам, підтвердити вплив емоційного контакту на результат переговорів, виявити вплив позитивного емоційного контакту на формування позитивного емоційного стану в опонента.</w:t>
      </w:r>
    </w:p>
    <w:p w:rsidR="00E332B9" w:rsidRPr="00FA1586" w:rsidRDefault="00E332B9" w:rsidP="00E332B9">
      <w:pPr>
        <w:pStyle w:val="a3"/>
        <w:spacing w:line="360" w:lineRule="auto"/>
        <w:ind w:left="0" w:firstLine="709"/>
        <w:jc w:val="both"/>
        <w:rPr>
          <w:rFonts w:ascii="Times New Roman" w:hAnsi="Times New Roman"/>
          <w:b/>
          <w:bCs/>
          <w:color w:val="000000" w:themeColor="text1"/>
          <w:sz w:val="28"/>
          <w:szCs w:val="28"/>
        </w:rPr>
      </w:pPr>
      <w:r w:rsidRPr="00FA1586">
        <w:rPr>
          <w:rFonts w:ascii="Times New Roman" w:hAnsi="Times New Roman"/>
          <w:color w:val="000000" w:themeColor="text1"/>
          <w:sz w:val="28"/>
          <w:szCs w:val="28"/>
        </w:rPr>
        <w:t xml:space="preserve">З метою вирішення поставлених завдань і для перевірки робочої гіпотези пропонуються наступні наукові </w:t>
      </w:r>
      <w:r w:rsidRPr="00FA1586">
        <w:rPr>
          <w:rFonts w:ascii="Times New Roman" w:hAnsi="Times New Roman"/>
          <w:b/>
          <w:color w:val="000000" w:themeColor="text1"/>
          <w:sz w:val="28"/>
          <w:szCs w:val="28"/>
        </w:rPr>
        <w:t>методи дослідження</w:t>
      </w:r>
      <w:r w:rsidRPr="00FA1586">
        <w:rPr>
          <w:rFonts w:ascii="Times New Roman" w:hAnsi="Times New Roman"/>
          <w:b/>
          <w:bCs/>
          <w:color w:val="000000" w:themeColor="text1"/>
          <w:sz w:val="28"/>
          <w:szCs w:val="28"/>
        </w:rPr>
        <w:t xml:space="preserve">: </w:t>
      </w:r>
    </w:p>
    <w:p w:rsidR="00E332B9" w:rsidRPr="00FA1586" w:rsidRDefault="00E332B9" w:rsidP="00E332B9">
      <w:pPr>
        <w:pStyle w:val="a3"/>
        <w:tabs>
          <w:tab w:val="left" w:pos="851"/>
          <w:tab w:val="left" w:pos="993"/>
        </w:tabs>
        <w:spacing w:line="360" w:lineRule="auto"/>
        <w:ind w:left="0" w:firstLine="709"/>
        <w:jc w:val="both"/>
        <w:rPr>
          <w:rStyle w:val="longtext"/>
          <w:rFonts w:ascii="Times New Roman" w:hAnsi="Times New Roman"/>
          <w:color w:val="000000" w:themeColor="text1"/>
          <w:sz w:val="28"/>
          <w:szCs w:val="28"/>
          <w:shd w:val="clear" w:color="auto" w:fill="FFFFFF"/>
        </w:rPr>
      </w:pPr>
      <w:r w:rsidRPr="00FA1586">
        <w:rPr>
          <w:rFonts w:ascii="Times New Roman" w:hAnsi="Times New Roman"/>
          <w:bCs/>
          <w:color w:val="000000" w:themeColor="text1"/>
          <w:sz w:val="28"/>
          <w:szCs w:val="28"/>
        </w:rPr>
        <w:t>- аналіз (теоретичний, методологічний, порівняльний, критичний) предметного змі</w:t>
      </w:r>
      <w:r w:rsidRPr="00FA1586">
        <w:rPr>
          <w:rStyle w:val="longtext"/>
          <w:rFonts w:ascii="Times New Roman" w:hAnsi="Times New Roman"/>
          <w:color w:val="000000" w:themeColor="text1"/>
          <w:sz w:val="28"/>
          <w:szCs w:val="28"/>
          <w:shd w:val="clear" w:color="auto" w:fill="FFFFFF"/>
        </w:rPr>
        <w:t xml:space="preserve">сту різних інформаційних джерел з піднятої проблематики; </w:t>
      </w:r>
    </w:p>
    <w:p w:rsidR="00E332B9" w:rsidRPr="00FA1586" w:rsidRDefault="00E332B9" w:rsidP="00E332B9">
      <w:pPr>
        <w:pStyle w:val="a3"/>
        <w:tabs>
          <w:tab w:val="left" w:pos="851"/>
          <w:tab w:val="left" w:pos="993"/>
        </w:tabs>
        <w:spacing w:line="360" w:lineRule="auto"/>
        <w:ind w:left="0" w:firstLine="709"/>
        <w:jc w:val="both"/>
        <w:rPr>
          <w:rStyle w:val="longtext"/>
          <w:rFonts w:ascii="Times New Roman" w:hAnsi="Times New Roman"/>
          <w:color w:val="000000" w:themeColor="text1"/>
          <w:sz w:val="28"/>
          <w:szCs w:val="28"/>
          <w:shd w:val="clear" w:color="auto" w:fill="FFFFFF"/>
        </w:rPr>
      </w:pPr>
      <w:r w:rsidRPr="00FA1586">
        <w:rPr>
          <w:rStyle w:val="longtext"/>
          <w:rFonts w:ascii="Times New Roman" w:hAnsi="Times New Roman"/>
          <w:color w:val="000000" w:themeColor="text1"/>
          <w:sz w:val="28"/>
          <w:szCs w:val="28"/>
          <w:shd w:val="clear" w:color="auto" w:fill="FFFFFF"/>
        </w:rPr>
        <w:t xml:space="preserve">- теоретичний синтез різних підходів, принципів та </w:t>
      </w:r>
      <w:r w:rsidRPr="00FA1586">
        <w:rPr>
          <w:rStyle w:val="longtext"/>
          <w:rFonts w:ascii="Times New Roman" w:hAnsi="Times New Roman"/>
          <w:color w:val="000000" w:themeColor="text1"/>
        </w:rPr>
        <w:t>причин</w:t>
      </w:r>
      <w:r w:rsidRPr="00FA1586">
        <w:rPr>
          <w:rStyle w:val="longtext"/>
          <w:rFonts w:ascii="Times New Roman" w:hAnsi="Times New Roman"/>
          <w:color w:val="000000" w:themeColor="text1"/>
          <w:sz w:val="28"/>
          <w:szCs w:val="28"/>
          <w:shd w:val="clear" w:color="auto" w:fill="FFFFFF"/>
        </w:rPr>
        <w:t xml:space="preserve"> виникнення </w:t>
      </w:r>
      <w:r w:rsidRPr="00FA1586">
        <w:rPr>
          <w:rStyle w:val="longtext"/>
          <w:rFonts w:ascii="Times New Roman" w:hAnsi="Times New Roman"/>
          <w:color w:val="000000" w:themeColor="text1"/>
        </w:rPr>
        <w:t xml:space="preserve">емоцій та </w:t>
      </w:r>
      <w:r w:rsidRPr="00FA1586">
        <w:rPr>
          <w:rStyle w:val="longtext"/>
          <w:rFonts w:ascii="Times New Roman" w:hAnsi="Times New Roman"/>
          <w:color w:val="000000" w:themeColor="text1"/>
          <w:sz w:val="28"/>
          <w:szCs w:val="28"/>
          <w:shd w:val="clear" w:color="auto" w:fill="FFFFFF"/>
        </w:rPr>
        <w:t>емоційно</w:t>
      </w:r>
      <w:r w:rsidRPr="00FA1586">
        <w:rPr>
          <w:rStyle w:val="longtext"/>
          <w:rFonts w:ascii="Times New Roman" w:hAnsi="Times New Roman"/>
          <w:color w:val="000000" w:themeColor="text1"/>
        </w:rPr>
        <w:t>го контакту</w:t>
      </w:r>
      <w:r w:rsidRPr="00FA1586">
        <w:rPr>
          <w:rStyle w:val="longtext"/>
          <w:rFonts w:ascii="Times New Roman" w:hAnsi="Times New Roman"/>
          <w:color w:val="000000" w:themeColor="text1"/>
          <w:sz w:val="28"/>
          <w:szCs w:val="28"/>
          <w:shd w:val="clear" w:color="auto" w:fill="FFFFFF"/>
        </w:rPr>
        <w:t xml:space="preserve">; </w:t>
      </w:r>
    </w:p>
    <w:p w:rsidR="00E332B9" w:rsidRPr="00FA1586" w:rsidRDefault="00E332B9" w:rsidP="00E332B9">
      <w:pPr>
        <w:pStyle w:val="a3"/>
        <w:tabs>
          <w:tab w:val="left" w:pos="851"/>
          <w:tab w:val="left" w:pos="993"/>
        </w:tabs>
        <w:spacing w:line="360" w:lineRule="auto"/>
        <w:ind w:left="0" w:firstLine="709"/>
        <w:jc w:val="both"/>
        <w:rPr>
          <w:rStyle w:val="longtext"/>
          <w:rFonts w:ascii="Times New Roman" w:hAnsi="Times New Roman"/>
          <w:color w:val="000000" w:themeColor="text1"/>
          <w:sz w:val="28"/>
          <w:szCs w:val="28"/>
          <w:shd w:val="clear" w:color="auto" w:fill="FFFFFF"/>
        </w:rPr>
      </w:pPr>
      <w:r w:rsidRPr="00FA1586">
        <w:rPr>
          <w:rStyle w:val="longtext"/>
          <w:rFonts w:ascii="Times New Roman" w:hAnsi="Times New Roman"/>
          <w:color w:val="000000" w:themeColor="text1"/>
          <w:sz w:val="28"/>
          <w:szCs w:val="28"/>
          <w:shd w:val="clear" w:color="auto" w:fill="FFFFFF"/>
        </w:rPr>
        <w:t>- психолог</w:t>
      </w:r>
      <w:r w:rsidRPr="00FA1586">
        <w:rPr>
          <w:rStyle w:val="longtext"/>
          <w:rFonts w:ascii="Times New Roman" w:hAnsi="Times New Roman"/>
          <w:color w:val="000000" w:themeColor="text1"/>
        </w:rPr>
        <w:t>ічне</w:t>
      </w:r>
      <w:r w:rsidRPr="00FA1586">
        <w:rPr>
          <w:rStyle w:val="longtext"/>
          <w:rFonts w:ascii="Times New Roman" w:hAnsi="Times New Roman"/>
          <w:color w:val="000000" w:themeColor="text1"/>
          <w:sz w:val="28"/>
          <w:szCs w:val="28"/>
          <w:shd w:val="clear" w:color="auto" w:fill="FFFFFF"/>
        </w:rPr>
        <w:t xml:space="preserve"> спостереження та вивчення </w:t>
      </w:r>
      <w:r w:rsidRPr="00FA1586">
        <w:rPr>
          <w:rStyle w:val="longtext"/>
          <w:rFonts w:ascii="Times New Roman" w:hAnsi="Times New Roman"/>
          <w:color w:val="000000" w:themeColor="text1"/>
        </w:rPr>
        <w:t>практичного</w:t>
      </w:r>
      <w:r w:rsidRPr="00FA1586">
        <w:rPr>
          <w:rStyle w:val="longtext"/>
          <w:rFonts w:ascii="Times New Roman" w:hAnsi="Times New Roman"/>
          <w:color w:val="000000" w:themeColor="text1"/>
          <w:sz w:val="28"/>
          <w:szCs w:val="28"/>
          <w:shd w:val="clear" w:color="auto" w:fill="FFFFFF"/>
        </w:rPr>
        <w:t xml:space="preserve"> досвіду</w:t>
      </w:r>
      <w:r w:rsidRPr="00FA1586">
        <w:rPr>
          <w:rStyle w:val="longtext"/>
          <w:rFonts w:ascii="Times New Roman" w:hAnsi="Times New Roman"/>
          <w:color w:val="000000" w:themeColor="text1"/>
        </w:rPr>
        <w:t xml:space="preserve"> переговорів</w:t>
      </w:r>
      <w:r w:rsidRPr="00FA1586">
        <w:rPr>
          <w:rStyle w:val="longtext"/>
          <w:rFonts w:ascii="Times New Roman" w:hAnsi="Times New Roman"/>
          <w:color w:val="000000" w:themeColor="text1"/>
          <w:sz w:val="28"/>
          <w:szCs w:val="28"/>
          <w:shd w:val="clear" w:color="auto" w:fill="FFFFFF"/>
        </w:rPr>
        <w:t>;</w:t>
      </w:r>
    </w:p>
    <w:p w:rsidR="00E332B9" w:rsidRPr="00FA1586" w:rsidRDefault="00E332B9" w:rsidP="00E332B9">
      <w:pPr>
        <w:pStyle w:val="a3"/>
        <w:spacing w:line="360" w:lineRule="auto"/>
        <w:ind w:left="0" w:firstLine="709"/>
        <w:jc w:val="both"/>
        <w:rPr>
          <w:rStyle w:val="longtext"/>
          <w:rFonts w:ascii="Times New Roman" w:hAnsi="Times New Roman"/>
          <w:color w:val="000000" w:themeColor="text1"/>
          <w:sz w:val="28"/>
          <w:szCs w:val="28"/>
          <w:shd w:val="clear" w:color="auto" w:fill="FFFFFF"/>
        </w:rPr>
      </w:pPr>
      <w:r w:rsidRPr="00FA1586">
        <w:rPr>
          <w:rStyle w:val="longtext"/>
          <w:rFonts w:ascii="Times New Roman" w:hAnsi="Times New Roman"/>
          <w:color w:val="000000" w:themeColor="text1"/>
          <w:sz w:val="28"/>
          <w:szCs w:val="28"/>
          <w:shd w:val="clear" w:color="auto" w:fill="FFFFFF"/>
        </w:rPr>
        <w:t xml:space="preserve">- методи індукції та дедукції, порівняння та екстраполяції; </w:t>
      </w:r>
    </w:p>
    <w:p w:rsidR="00E332B9" w:rsidRPr="00FA1586" w:rsidRDefault="00E332B9" w:rsidP="00E332B9">
      <w:pPr>
        <w:pStyle w:val="a3"/>
        <w:spacing w:line="360" w:lineRule="auto"/>
        <w:ind w:left="0" w:firstLine="720"/>
        <w:jc w:val="both"/>
        <w:rPr>
          <w:rFonts w:ascii="Times New Roman" w:hAnsi="Times New Roman" w:cs="Times New Roman"/>
          <w:color w:val="000000" w:themeColor="text1"/>
          <w:sz w:val="28"/>
          <w:szCs w:val="28"/>
        </w:rPr>
      </w:pPr>
      <w:r w:rsidRPr="00FA1586">
        <w:rPr>
          <w:rStyle w:val="longtext"/>
          <w:rFonts w:ascii="Times New Roman" w:hAnsi="Times New Roman"/>
          <w:color w:val="000000" w:themeColor="text1"/>
          <w:sz w:val="28"/>
          <w:szCs w:val="28"/>
          <w:shd w:val="clear" w:color="auto" w:fill="FFFFFF"/>
        </w:rPr>
        <w:t>-психодіагностичн</w:t>
      </w:r>
      <w:r w:rsidRPr="00FA1586">
        <w:rPr>
          <w:rStyle w:val="longtext"/>
          <w:rFonts w:ascii="Times New Roman" w:hAnsi="Times New Roman"/>
          <w:color w:val="000000" w:themeColor="text1"/>
        </w:rPr>
        <w:t>а</w:t>
      </w:r>
      <w:r w:rsidRPr="00FA1586">
        <w:rPr>
          <w:rStyle w:val="longtext"/>
          <w:rFonts w:ascii="Times New Roman" w:hAnsi="Times New Roman"/>
          <w:color w:val="000000" w:themeColor="text1"/>
          <w:sz w:val="28"/>
          <w:szCs w:val="28"/>
          <w:shd w:val="clear" w:color="auto" w:fill="FFFFFF"/>
        </w:rPr>
        <w:t xml:space="preserve"> методик</w:t>
      </w:r>
      <w:r w:rsidRPr="00FA1586">
        <w:rPr>
          <w:rStyle w:val="longtext"/>
          <w:rFonts w:ascii="Times New Roman" w:hAnsi="Times New Roman"/>
          <w:color w:val="000000" w:themeColor="text1"/>
        </w:rPr>
        <w:t xml:space="preserve">адля </w:t>
      </w:r>
      <w:r w:rsidRPr="00FA1586">
        <w:rPr>
          <w:rStyle w:val="longtext"/>
          <w:rFonts w:ascii="Times New Roman" w:hAnsi="Times New Roman"/>
          <w:color w:val="000000" w:themeColor="text1"/>
          <w:sz w:val="28"/>
          <w:szCs w:val="28"/>
          <w:shd w:val="clear" w:color="auto" w:fill="FFFFFF"/>
        </w:rPr>
        <w:t>визначення</w:t>
      </w:r>
      <w:r w:rsidRPr="00FA1586">
        <w:rPr>
          <w:rFonts w:ascii="Times New Roman" w:hAnsi="Times New Roman" w:cs="Times New Roman"/>
          <w:color w:val="000000" w:themeColor="text1"/>
          <w:sz w:val="28"/>
          <w:szCs w:val="28"/>
        </w:rPr>
        <w:t>широкого спектра позитивних і негативних емоційних станів - шкала позитивного афекту і негативного афекту ШПАНА (Positive and Negative Affect Schedule, PANAS) - один із найпоширеніших інструментів експрес-оцінки позитивної та негативної емоційності. Автори: Д. Вотсон, Л. Кларк, А. Теллеген (David Watson, Lee Anna Clark, Auke Tellegen, 1988).</w:t>
      </w:r>
    </w:p>
    <w:p w:rsidR="00E332B9" w:rsidRPr="00FA1586" w:rsidRDefault="00E332B9" w:rsidP="00E332B9">
      <w:pPr>
        <w:pStyle w:val="a3"/>
        <w:spacing w:line="360" w:lineRule="auto"/>
        <w:ind w:left="0" w:firstLine="720"/>
        <w:jc w:val="both"/>
        <w:rPr>
          <w:rStyle w:val="longtext"/>
          <w:rFonts w:ascii="Times New Roman" w:hAnsi="Times New Roman" w:cs="Times New Roman"/>
          <w:color w:val="000000" w:themeColor="text1"/>
          <w:sz w:val="28"/>
          <w:szCs w:val="28"/>
        </w:rPr>
      </w:pPr>
      <w:r w:rsidRPr="00FA1586">
        <w:rPr>
          <w:rStyle w:val="longtext"/>
          <w:rFonts w:ascii="Times New Roman" w:hAnsi="Times New Roman"/>
          <w:color w:val="000000" w:themeColor="text1"/>
          <w:sz w:val="28"/>
          <w:szCs w:val="28"/>
          <w:shd w:val="clear" w:color="auto" w:fill="FFFFFF"/>
        </w:rPr>
        <w:t>- психодіагностичн</w:t>
      </w:r>
      <w:r w:rsidRPr="00FA1586">
        <w:rPr>
          <w:rStyle w:val="longtext"/>
          <w:rFonts w:ascii="Times New Roman" w:hAnsi="Times New Roman"/>
          <w:color w:val="000000" w:themeColor="text1"/>
          <w:sz w:val="28"/>
          <w:szCs w:val="28"/>
        </w:rPr>
        <w:t>а</w:t>
      </w:r>
      <w:r w:rsidRPr="00FA1586">
        <w:rPr>
          <w:rStyle w:val="longtext"/>
          <w:rFonts w:ascii="Times New Roman" w:hAnsi="Times New Roman"/>
          <w:color w:val="000000" w:themeColor="text1"/>
          <w:sz w:val="28"/>
          <w:szCs w:val="28"/>
          <w:shd w:val="clear" w:color="auto" w:fill="FFFFFF"/>
        </w:rPr>
        <w:t xml:space="preserve"> методик</w:t>
      </w:r>
      <w:r w:rsidR="00FA1586">
        <w:rPr>
          <w:rStyle w:val="longtext"/>
          <w:rFonts w:ascii="Times New Roman" w:hAnsi="Times New Roman"/>
          <w:color w:val="000000" w:themeColor="text1"/>
          <w:sz w:val="28"/>
          <w:szCs w:val="28"/>
          <w:shd w:val="clear" w:color="auto" w:fill="FFFFFF"/>
        </w:rPr>
        <w:t xml:space="preserve">а </w:t>
      </w:r>
      <w:r w:rsidRPr="00FA1586">
        <w:rPr>
          <w:rFonts w:ascii="Times New Roman" w:hAnsi="Times New Roman" w:cs="Times New Roman"/>
          <w:color w:val="000000" w:themeColor="text1"/>
          <w:sz w:val="28"/>
          <w:szCs w:val="28"/>
        </w:rPr>
        <w:t>діагностики поточних емоційних переживань людини</w:t>
      </w:r>
      <w:r w:rsidRPr="00FA1586">
        <w:rPr>
          <w:rStyle w:val="longtext"/>
          <w:rFonts w:ascii="Times New Roman" w:hAnsi="Times New Roman"/>
          <w:color w:val="000000" w:themeColor="text1"/>
        </w:rPr>
        <w:t xml:space="preserve">- </w:t>
      </w:r>
      <w:r w:rsidRPr="00FA1586">
        <w:rPr>
          <w:rFonts w:ascii="Times New Roman" w:hAnsi="Times New Roman" w:cs="Times New Roman"/>
          <w:color w:val="000000" w:themeColor="text1"/>
          <w:sz w:val="28"/>
          <w:szCs w:val="28"/>
        </w:rPr>
        <w:t xml:space="preserve">шкала диференціальних емоцій (Differential Emotions Scale, DES). Автор: Керрол Ізард (Caroll E. Izard, 1997) Теоретичним підґрунтям методики є модель К. Ізарда, згідно з якою існують десять фундаментальних емоцій, що визначають компонентний склад найрізноманітніших проявів емоційного життя. </w:t>
      </w:r>
    </w:p>
    <w:p w:rsidR="00E332B9" w:rsidRPr="00FA1586" w:rsidRDefault="00E332B9" w:rsidP="00E332B9">
      <w:pPr>
        <w:pStyle w:val="a3"/>
        <w:spacing w:line="360" w:lineRule="auto"/>
        <w:ind w:left="0" w:firstLine="709"/>
        <w:jc w:val="both"/>
        <w:rPr>
          <w:rStyle w:val="longtext"/>
          <w:rFonts w:ascii="Times New Roman" w:hAnsi="Times New Roman"/>
          <w:color w:val="000000" w:themeColor="text1"/>
          <w:sz w:val="28"/>
          <w:szCs w:val="28"/>
          <w:shd w:val="clear" w:color="auto" w:fill="FFFFFF"/>
        </w:rPr>
      </w:pPr>
      <w:r w:rsidRPr="00FA1586">
        <w:rPr>
          <w:rStyle w:val="longtext"/>
          <w:rFonts w:ascii="Times New Roman" w:hAnsi="Times New Roman"/>
          <w:color w:val="000000" w:themeColor="text1"/>
          <w:sz w:val="28"/>
          <w:szCs w:val="28"/>
          <w:shd w:val="clear" w:color="auto" w:fill="FFFFFF"/>
        </w:rPr>
        <w:t>- психолого</w:t>
      </w:r>
      <w:r w:rsidRPr="00FA1586">
        <w:rPr>
          <w:rStyle w:val="longtext"/>
          <w:rFonts w:ascii="Times New Roman" w:hAnsi="Times New Roman"/>
          <w:color w:val="000000" w:themeColor="text1"/>
          <w:sz w:val="28"/>
          <w:szCs w:val="28"/>
        </w:rPr>
        <w:t>ічний</w:t>
      </w:r>
      <w:r w:rsidRPr="00FA1586">
        <w:rPr>
          <w:rStyle w:val="longtext"/>
          <w:rFonts w:ascii="Times New Roman" w:hAnsi="Times New Roman"/>
          <w:color w:val="000000" w:themeColor="text1"/>
          <w:sz w:val="28"/>
          <w:szCs w:val="28"/>
          <w:shd w:val="clear" w:color="auto" w:fill="FFFFFF"/>
        </w:rPr>
        <w:t xml:space="preserve"> експеримент і кількісно-якісний аналіз одержаних експериментальних даних</w:t>
      </w:r>
      <w:r w:rsidRPr="00FA1586">
        <w:rPr>
          <w:rStyle w:val="longtext"/>
          <w:rFonts w:ascii="Times New Roman" w:hAnsi="Times New Roman"/>
          <w:color w:val="000000" w:themeColor="text1"/>
          <w:sz w:val="28"/>
          <w:szCs w:val="28"/>
        </w:rPr>
        <w:t xml:space="preserve"> та економічних показників</w:t>
      </w:r>
      <w:r w:rsidRPr="00FA1586">
        <w:rPr>
          <w:rStyle w:val="longtext"/>
          <w:rFonts w:ascii="Times New Roman" w:hAnsi="Times New Roman"/>
          <w:color w:val="000000" w:themeColor="text1"/>
          <w:sz w:val="28"/>
          <w:szCs w:val="28"/>
          <w:shd w:val="clear" w:color="auto" w:fill="FFFFFF"/>
        </w:rPr>
        <w:t>;</w:t>
      </w:r>
    </w:p>
    <w:p w:rsidR="00E332B9" w:rsidRPr="00FA1586" w:rsidRDefault="00E332B9" w:rsidP="00E332B9">
      <w:pPr>
        <w:pStyle w:val="a3"/>
        <w:spacing w:line="360" w:lineRule="auto"/>
        <w:ind w:left="0" w:firstLine="709"/>
        <w:jc w:val="both"/>
        <w:rPr>
          <w:rFonts w:ascii="Times New Roman" w:hAnsi="Times New Roman"/>
          <w:bCs/>
          <w:color w:val="000000" w:themeColor="text1"/>
          <w:sz w:val="28"/>
          <w:szCs w:val="28"/>
        </w:rPr>
      </w:pPr>
      <w:r w:rsidRPr="00FA1586">
        <w:rPr>
          <w:rStyle w:val="longtext"/>
          <w:rFonts w:ascii="Times New Roman" w:hAnsi="Times New Roman"/>
          <w:color w:val="000000" w:themeColor="text1"/>
          <w:sz w:val="28"/>
          <w:szCs w:val="28"/>
          <w:shd w:val="clear" w:color="auto" w:fill="FFFFFF"/>
        </w:rPr>
        <w:t>- методи класифікації, ранжування та теоретичного узагальнення.</w:t>
      </w:r>
    </w:p>
    <w:p w:rsidR="00E332B9" w:rsidRPr="00FA1586" w:rsidRDefault="00E332B9" w:rsidP="00E332B9">
      <w:pPr>
        <w:spacing w:line="360" w:lineRule="auto"/>
        <w:ind w:firstLine="709"/>
        <w:jc w:val="both"/>
        <w:rPr>
          <w:color w:val="000000" w:themeColor="text1"/>
          <w:sz w:val="28"/>
          <w:szCs w:val="28"/>
        </w:rPr>
      </w:pPr>
      <w:r w:rsidRPr="00FA1586">
        <w:rPr>
          <w:rStyle w:val="longtext"/>
          <w:b/>
          <w:color w:val="000000" w:themeColor="text1"/>
          <w:sz w:val="28"/>
          <w:szCs w:val="28"/>
          <w:shd w:val="clear" w:color="auto" w:fill="FFFFFF"/>
        </w:rPr>
        <w:lastRenderedPageBreak/>
        <w:t>Практичне значення дослідження</w:t>
      </w:r>
      <w:r w:rsidRPr="00FA1586">
        <w:rPr>
          <w:rStyle w:val="longtext"/>
          <w:color w:val="000000" w:themeColor="text1"/>
          <w:sz w:val="28"/>
          <w:szCs w:val="28"/>
          <w:shd w:val="clear" w:color="auto" w:fill="FFFFFF"/>
        </w:rPr>
        <w:t xml:space="preserve"> полягає в тому, що експериментально доведено взаємозв’язок </w:t>
      </w:r>
      <w:r w:rsidRPr="00FA1586">
        <w:rPr>
          <w:rStyle w:val="longtext"/>
          <w:rFonts w:eastAsia="Century Schoolbook"/>
          <w:color w:val="000000" w:themeColor="text1"/>
          <w:sz w:val="28"/>
          <w:szCs w:val="28"/>
        </w:rPr>
        <w:t>налагодження емоційного контакту між переговірником і опонентом, важливо мати контроль емоцій та емоційного і психологічного фону в переговорному процесі</w:t>
      </w:r>
      <w:r w:rsidRPr="00FA1586">
        <w:rPr>
          <w:rStyle w:val="longtext"/>
          <w:color w:val="000000" w:themeColor="text1"/>
          <w:sz w:val="28"/>
          <w:szCs w:val="28"/>
          <w:shd w:val="clear" w:color="auto" w:fill="FFFFFF"/>
        </w:rPr>
        <w:t xml:space="preserve">; розроблено та досвідно перевірено ефективність </w:t>
      </w:r>
      <w:r w:rsidRPr="00FA1586">
        <w:rPr>
          <w:rStyle w:val="longtext"/>
          <w:rFonts w:eastAsia="Century Schoolbook"/>
          <w:color w:val="000000" w:themeColor="text1"/>
          <w:sz w:val="28"/>
          <w:szCs w:val="28"/>
        </w:rPr>
        <w:t>впливу</w:t>
      </w:r>
      <w:r w:rsidR="00FA1586">
        <w:rPr>
          <w:rStyle w:val="longtext"/>
          <w:rFonts w:eastAsia="Century Schoolbook"/>
          <w:color w:val="000000" w:themeColor="text1"/>
          <w:sz w:val="28"/>
          <w:szCs w:val="28"/>
        </w:rPr>
        <w:t xml:space="preserve"> </w:t>
      </w:r>
      <w:r w:rsidRPr="00FA1586">
        <w:rPr>
          <w:rStyle w:val="longtext"/>
          <w:rFonts w:eastAsia="Century Schoolbook"/>
          <w:color w:val="000000" w:themeColor="text1"/>
          <w:sz w:val="28"/>
          <w:szCs w:val="28"/>
        </w:rPr>
        <w:t xml:space="preserve">позитивного </w:t>
      </w:r>
      <w:r w:rsidRPr="00FA1586">
        <w:rPr>
          <w:rStyle w:val="longtext"/>
          <w:color w:val="000000" w:themeColor="text1"/>
          <w:sz w:val="28"/>
          <w:szCs w:val="28"/>
          <w:shd w:val="clear" w:color="auto" w:fill="FFFFFF"/>
        </w:rPr>
        <w:t>емоційно</w:t>
      </w:r>
      <w:r w:rsidRPr="00FA1586">
        <w:rPr>
          <w:rStyle w:val="longtext"/>
          <w:rFonts w:eastAsia="Century Schoolbook"/>
          <w:color w:val="000000" w:themeColor="text1"/>
          <w:sz w:val="28"/>
          <w:szCs w:val="28"/>
        </w:rPr>
        <w:t xml:space="preserve">го стану на позитивний результат переговорів.  </w:t>
      </w:r>
      <w:r w:rsidRPr="00FA1586">
        <w:rPr>
          <w:color w:val="000000" w:themeColor="text1"/>
          <w:sz w:val="28"/>
          <w:szCs w:val="28"/>
        </w:rPr>
        <w:t>Запропонована програма може бути використана</w:t>
      </w:r>
      <w:r w:rsidR="00FA1586">
        <w:rPr>
          <w:color w:val="000000" w:themeColor="text1"/>
          <w:sz w:val="28"/>
          <w:szCs w:val="28"/>
        </w:rPr>
        <w:t xml:space="preserve"> </w:t>
      </w:r>
      <w:r w:rsidRPr="00FA1586">
        <w:rPr>
          <w:color w:val="000000" w:themeColor="text1"/>
          <w:sz w:val="28"/>
          <w:szCs w:val="28"/>
        </w:rPr>
        <w:t>переговірниками у сфері ділових відносин і бізнесу, в дистрибутивних та інтегративних переговорах, у розв’язанні формальних та неформальних спорів та при вирішенні сімейних конфліктних ситуацій. Найбільше рекомендації з цієї програми орієнтовані на роботу по встановленню емоційного контакту в бізнес переговорах.</w:t>
      </w:r>
    </w:p>
    <w:p w:rsidR="00E332B9" w:rsidRPr="00FA1586" w:rsidRDefault="00E332B9" w:rsidP="00E332B9">
      <w:pPr>
        <w:pStyle w:val="a3"/>
        <w:spacing w:line="360" w:lineRule="auto"/>
        <w:ind w:left="0" w:firstLine="709"/>
        <w:jc w:val="both"/>
        <w:rPr>
          <w:rFonts w:ascii="Times New Roman" w:hAnsi="Times New Roman"/>
          <w:color w:val="000000" w:themeColor="text1"/>
          <w:sz w:val="28"/>
          <w:szCs w:val="28"/>
        </w:rPr>
      </w:pPr>
      <w:r w:rsidRPr="00FA1586">
        <w:rPr>
          <w:rStyle w:val="longtext"/>
          <w:rFonts w:ascii="Times New Roman" w:hAnsi="Times New Roman"/>
          <w:b/>
          <w:color w:val="000000" w:themeColor="text1"/>
          <w:sz w:val="28"/>
          <w:szCs w:val="28"/>
          <w:shd w:val="clear" w:color="auto" w:fill="FFFFFF"/>
        </w:rPr>
        <w:t>Структура роботи.</w:t>
      </w:r>
      <w:r w:rsidRPr="00FA1586">
        <w:rPr>
          <w:rStyle w:val="longtext"/>
          <w:rFonts w:ascii="Times New Roman" w:hAnsi="Times New Roman"/>
          <w:color w:val="000000" w:themeColor="text1"/>
          <w:sz w:val="28"/>
          <w:szCs w:val="28"/>
          <w:shd w:val="clear" w:color="auto" w:fill="FFFFFF"/>
        </w:rPr>
        <w:t xml:space="preserve"> Випускна освітньо-к</w:t>
      </w:r>
      <w:r w:rsidRPr="00FA1586">
        <w:rPr>
          <w:rStyle w:val="longtext"/>
          <w:rFonts w:ascii="Times New Roman" w:hAnsi="Times New Roman"/>
          <w:color w:val="000000" w:themeColor="text1"/>
          <w:sz w:val="28"/>
          <w:szCs w:val="28"/>
        </w:rPr>
        <w:t>валіфікаційна (магістерська) робота складається з вступу, трьох</w:t>
      </w:r>
      <w:r w:rsidR="00FA1586">
        <w:rPr>
          <w:rStyle w:val="longtext"/>
          <w:rFonts w:ascii="Times New Roman" w:hAnsi="Times New Roman"/>
          <w:color w:val="000000" w:themeColor="text1"/>
          <w:sz w:val="28"/>
          <w:szCs w:val="28"/>
        </w:rPr>
        <w:t xml:space="preserve"> </w:t>
      </w:r>
      <w:r w:rsidRPr="00FA1586">
        <w:rPr>
          <w:rStyle w:val="longtext"/>
          <w:rFonts w:ascii="Times New Roman" w:hAnsi="Times New Roman"/>
          <w:color w:val="000000" w:themeColor="text1"/>
          <w:sz w:val="28"/>
          <w:szCs w:val="28"/>
        </w:rPr>
        <w:t>розділів, висновків за розділами, загальних висновків, списку використаних джерел з 7</w:t>
      </w:r>
      <w:r w:rsidR="00F838E5" w:rsidRPr="00FA1586">
        <w:rPr>
          <w:rStyle w:val="longtext"/>
          <w:rFonts w:ascii="Times New Roman" w:hAnsi="Times New Roman"/>
          <w:color w:val="000000" w:themeColor="text1"/>
          <w:sz w:val="28"/>
          <w:szCs w:val="28"/>
        </w:rPr>
        <w:t>2</w:t>
      </w:r>
      <w:r w:rsidRPr="00FA1586">
        <w:rPr>
          <w:rStyle w:val="longtext"/>
          <w:rFonts w:ascii="Times New Roman" w:hAnsi="Times New Roman"/>
          <w:color w:val="000000" w:themeColor="text1"/>
          <w:sz w:val="28"/>
          <w:szCs w:val="28"/>
        </w:rPr>
        <w:t xml:space="preserve"> найменувань</w:t>
      </w:r>
      <w:r w:rsidR="00FA1586">
        <w:rPr>
          <w:rStyle w:val="longtext"/>
          <w:rFonts w:ascii="Times New Roman" w:hAnsi="Times New Roman"/>
          <w:color w:val="000000" w:themeColor="text1"/>
          <w:sz w:val="28"/>
          <w:szCs w:val="28"/>
        </w:rPr>
        <w:t xml:space="preserve"> </w:t>
      </w:r>
      <w:r w:rsidRPr="00FA1586">
        <w:rPr>
          <w:rStyle w:val="longtext"/>
          <w:rFonts w:ascii="Times New Roman" w:hAnsi="Times New Roman"/>
          <w:color w:val="000000" w:themeColor="text1"/>
          <w:sz w:val="28"/>
          <w:szCs w:val="28"/>
        </w:rPr>
        <w:t xml:space="preserve">та </w:t>
      </w:r>
      <w:r w:rsidR="00F838E5" w:rsidRPr="00FA1586">
        <w:rPr>
          <w:rStyle w:val="longtext"/>
          <w:rFonts w:ascii="Times New Roman" w:hAnsi="Times New Roman"/>
          <w:color w:val="000000" w:themeColor="text1"/>
          <w:sz w:val="28"/>
          <w:szCs w:val="28"/>
        </w:rPr>
        <w:t>одного</w:t>
      </w:r>
      <w:r w:rsidRPr="00FA1586">
        <w:rPr>
          <w:rStyle w:val="longtext"/>
          <w:rFonts w:ascii="Times New Roman" w:hAnsi="Times New Roman"/>
          <w:color w:val="000000" w:themeColor="text1"/>
          <w:sz w:val="28"/>
          <w:szCs w:val="28"/>
        </w:rPr>
        <w:t xml:space="preserve"> додатк</w:t>
      </w:r>
      <w:r w:rsidR="00F838E5" w:rsidRPr="00FA1586">
        <w:rPr>
          <w:rStyle w:val="longtext"/>
          <w:rFonts w:ascii="Times New Roman" w:hAnsi="Times New Roman"/>
          <w:color w:val="000000" w:themeColor="text1"/>
          <w:sz w:val="28"/>
          <w:szCs w:val="28"/>
        </w:rPr>
        <w:t>у</w:t>
      </w:r>
      <w:r w:rsidRPr="00FA1586">
        <w:rPr>
          <w:rStyle w:val="longtext"/>
          <w:rFonts w:ascii="Times New Roman" w:hAnsi="Times New Roman"/>
          <w:color w:val="000000" w:themeColor="text1"/>
          <w:sz w:val="28"/>
          <w:szCs w:val="28"/>
        </w:rPr>
        <w:t xml:space="preserve">. Загальний обсяг роботи становить </w:t>
      </w:r>
      <w:r w:rsidR="00F838E5" w:rsidRPr="00FA1586">
        <w:rPr>
          <w:rStyle w:val="longtext"/>
          <w:rFonts w:ascii="Times New Roman" w:hAnsi="Times New Roman"/>
          <w:color w:val="000000" w:themeColor="text1"/>
          <w:sz w:val="28"/>
          <w:szCs w:val="28"/>
        </w:rPr>
        <w:t>95</w:t>
      </w:r>
      <w:r w:rsidRPr="00FA1586">
        <w:rPr>
          <w:rStyle w:val="longtext"/>
          <w:rFonts w:ascii="Times New Roman" w:hAnsi="Times New Roman"/>
          <w:color w:val="000000" w:themeColor="text1"/>
          <w:sz w:val="28"/>
          <w:szCs w:val="28"/>
        </w:rPr>
        <w:t xml:space="preserve"> сторін</w:t>
      </w:r>
      <w:r w:rsidRPr="00FA1586">
        <w:rPr>
          <w:rStyle w:val="longtext"/>
          <w:rFonts w:ascii="Times New Roman" w:hAnsi="Times New Roman"/>
          <w:color w:val="000000" w:themeColor="text1"/>
          <w:sz w:val="28"/>
          <w:szCs w:val="28"/>
          <w:lang w:val="ru-RU"/>
        </w:rPr>
        <w:t>о</w:t>
      </w:r>
      <w:r w:rsidRPr="00FA1586">
        <w:rPr>
          <w:rStyle w:val="longtext"/>
          <w:rFonts w:ascii="Times New Roman" w:hAnsi="Times New Roman"/>
          <w:color w:val="000000" w:themeColor="text1"/>
          <w:sz w:val="28"/>
          <w:szCs w:val="28"/>
        </w:rPr>
        <w:t xml:space="preserve">к, основний зміст викладено на </w:t>
      </w:r>
      <w:r w:rsidR="00F838E5" w:rsidRPr="00FA1586">
        <w:rPr>
          <w:rStyle w:val="longtext"/>
          <w:rFonts w:ascii="Times New Roman" w:hAnsi="Times New Roman"/>
          <w:color w:val="000000" w:themeColor="text1"/>
          <w:sz w:val="28"/>
          <w:szCs w:val="28"/>
        </w:rPr>
        <w:t>72</w:t>
      </w:r>
      <w:r w:rsidRPr="00FA1586">
        <w:rPr>
          <w:rStyle w:val="longtext"/>
          <w:rFonts w:ascii="Times New Roman" w:hAnsi="Times New Roman"/>
          <w:color w:val="000000" w:themeColor="text1"/>
          <w:sz w:val="28"/>
          <w:szCs w:val="28"/>
        </w:rPr>
        <w:t xml:space="preserve"> сторінках. Магістерська робота містит</w:t>
      </w:r>
      <w:r w:rsidR="00F838E5" w:rsidRPr="00FA1586">
        <w:rPr>
          <w:rStyle w:val="longtext"/>
          <w:rFonts w:ascii="Times New Roman" w:hAnsi="Times New Roman"/>
          <w:color w:val="000000" w:themeColor="text1"/>
          <w:sz w:val="28"/>
          <w:szCs w:val="28"/>
        </w:rPr>
        <w:t>ь 5</w:t>
      </w:r>
      <w:r w:rsidRPr="00FA1586">
        <w:rPr>
          <w:rStyle w:val="longtext"/>
          <w:rFonts w:ascii="Times New Roman" w:hAnsi="Times New Roman"/>
          <w:color w:val="000000" w:themeColor="text1"/>
          <w:sz w:val="28"/>
          <w:szCs w:val="28"/>
          <w:shd w:val="clear" w:color="auto" w:fill="FFFFFF"/>
        </w:rPr>
        <w:t xml:space="preserve"> таблиць</w:t>
      </w:r>
      <w:r w:rsidRPr="00FA1586">
        <w:rPr>
          <w:rStyle w:val="longtext"/>
          <w:rFonts w:ascii="Times New Roman" w:hAnsi="Times New Roman"/>
          <w:color w:val="000000" w:themeColor="text1"/>
        </w:rPr>
        <w:t>.</w:t>
      </w:r>
    </w:p>
    <w:p w:rsidR="00E332B9" w:rsidRPr="00FA1586" w:rsidRDefault="00E332B9" w:rsidP="00E332B9">
      <w:pPr>
        <w:rPr>
          <w:color w:val="000000" w:themeColor="text1"/>
        </w:rPr>
      </w:pPr>
    </w:p>
    <w:p w:rsidR="00AC39F7" w:rsidRPr="00FA1586" w:rsidRDefault="00AC39F7">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E332B9" w:rsidRPr="00FA1586" w:rsidRDefault="00E332B9">
      <w:pPr>
        <w:rPr>
          <w:color w:val="000000" w:themeColor="text1"/>
        </w:rPr>
      </w:pPr>
    </w:p>
    <w:p w:rsidR="00550ACF" w:rsidRPr="00FA1586" w:rsidRDefault="00550ACF" w:rsidP="00E332B9">
      <w:pPr>
        <w:spacing w:line="360" w:lineRule="auto"/>
        <w:ind w:left="142" w:right="283" w:firstLine="709"/>
        <w:jc w:val="center"/>
        <w:rPr>
          <w:b/>
          <w:color w:val="000000" w:themeColor="text1"/>
          <w:sz w:val="32"/>
          <w:szCs w:val="32"/>
        </w:rPr>
      </w:pPr>
    </w:p>
    <w:p w:rsidR="00E332B9" w:rsidRPr="00FA1586" w:rsidRDefault="00E332B9" w:rsidP="00E332B9">
      <w:pPr>
        <w:spacing w:line="360" w:lineRule="auto"/>
        <w:ind w:left="142" w:right="283" w:firstLine="709"/>
        <w:jc w:val="center"/>
        <w:rPr>
          <w:b/>
          <w:color w:val="000000" w:themeColor="text1"/>
          <w:sz w:val="32"/>
          <w:szCs w:val="32"/>
        </w:rPr>
      </w:pPr>
      <w:r w:rsidRPr="00FA1586">
        <w:rPr>
          <w:b/>
          <w:color w:val="000000" w:themeColor="text1"/>
          <w:sz w:val="32"/>
          <w:szCs w:val="32"/>
        </w:rPr>
        <w:lastRenderedPageBreak/>
        <w:t>РОЗДІЛ І</w:t>
      </w:r>
    </w:p>
    <w:p w:rsidR="00E332B9" w:rsidRPr="00FA1586" w:rsidRDefault="00E332B9" w:rsidP="00E332B9">
      <w:pPr>
        <w:spacing w:line="360" w:lineRule="auto"/>
        <w:ind w:left="142" w:right="283" w:firstLine="709"/>
        <w:jc w:val="center"/>
        <w:rPr>
          <w:b/>
          <w:color w:val="000000" w:themeColor="text1"/>
          <w:sz w:val="32"/>
          <w:szCs w:val="32"/>
        </w:rPr>
      </w:pPr>
      <w:r w:rsidRPr="00FA1586">
        <w:rPr>
          <w:b/>
          <w:color w:val="000000" w:themeColor="text1"/>
          <w:sz w:val="32"/>
          <w:szCs w:val="32"/>
        </w:rPr>
        <w:t>ЕМОЦІ</w:t>
      </w:r>
      <w:r w:rsidR="009E20F3" w:rsidRPr="00FA1586">
        <w:rPr>
          <w:b/>
          <w:color w:val="000000" w:themeColor="text1"/>
          <w:sz w:val="32"/>
          <w:szCs w:val="32"/>
        </w:rPr>
        <w:t>Ї ЯК ПРЕДМЕТ НАУКОВОГОПІЗНАННЯ</w:t>
      </w:r>
    </w:p>
    <w:p w:rsidR="00E332B9" w:rsidRPr="00FA1586" w:rsidRDefault="00E332B9" w:rsidP="00E332B9">
      <w:pPr>
        <w:spacing w:line="360" w:lineRule="auto"/>
        <w:ind w:left="720" w:right="283" w:hanging="720"/>
        <w:jc w:val="center"/>
        <w:rPr>
          <w:color w:val="000000" w:themeColor="text1"/>
        </w:rPr>
      </w:pPr>
    </w:p>
    <w:p w:rsidR="00E332B9" w:rsidRPr="00FA1586" w:rsidRDefault="00E332B9" w:rsidP="00E332B9">
      <w:pPr>
        <w:pStyle w:val="a3"/>
        <w:numPr>
          <w:ilvl w:val="1"/>
          <w:numId w:val="3"/>
        </w:numPr>
        <w:spacing w:line="360" w:lineRule="auto"/>
        <w:ind w:right="283"/>
        <w:jc w:val="center"/>
        <w:rPr>
          <w:rFonts w:ascii="Times New Roman" w:hAnsi="Times New Roman" w:cs="Times New Roman"/>
          <w:b/>
          <w:color w:val="000000" w:themeColor="text1"/>
          <w:sz w:val="28"/>
          <w:szCs w:val="28"/>
        </w:rPr>
      </w:pPr>
      <w:r w:rsidRPr="00FA1586">
        <w:rPr>
          <w:rFonts w:ascii="Times New Roman" w:hAnsi="Times New Roman" w:cs="Times New Roman"/>
          <w:b/>
          <w:color w:val="000000" w:themeColor="text1"/>
          <w:sz w:val="28"/>
          <w:szCs w:val="28"/>
        </w:rPr>
        <w:t xml:space="preserve">Сучасні дослідження </w:t>
      </w:r>
      <w:r w:rsidR="009E20F3" w:rsidRPr="00FA1586">
        <w:rPr>
          <w:rFonts w:ascii="Times New Roman" w:hAnsi="Times New Roman" w:cs="Times New Roman"/>
          <w:b/>
          <w:color w:val="000000" w:themeColor="text1"/>
          <w:sz w:val="28"/>
          <w:szCs w:val="28"/>
        </w:rPr>
        <w:t xml:space="preserve"> та актуальність </w:t>
      </w:r>
      <w:r w:rsidRPr="00FA1586">
        <w:rPr>
          <w:rFonts w:ascii="Times New Roman" w:hAnsi="Times New Roman" w:cs="Times New Roman"/>
          <w:b/>
          <w:color w:val="000000" w:themeColor="text1"/>
          <w:sz w:val="28"/>
          <w:szCs w:val="28"/>
        </w:rPr>
        <w:t>проблематики впливу емоцій на процес та результат переговорів</w:t>
      </w:r>
    </w:p>
    <w:p w:rsidR="00E332B9" w:rsidRPr="00FA1586" w:rsidRDefault="00E332B9" w:rsidP="00E332B9">
      <w:pPr>
        <w:pStyle w:val="a3"/>
        <w:spacing w:line="360" w:lineRule="auto"/>
        <w:ind w:right="283"/>
        <w:rPr>
          <w:rFonts w:ascii="Times New Roman" w:hAnsi="Times New Roman" w:cs="Times New Roman"/>
          <w:b/>
          <w:color w:val="000000" w:themeColor="text1"/>
          <w:sz w:val="28"/>
          <w:szCs w:val="28"/>
        </w:rPr>
      </w:pP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Сучасні дослідження в нейробіології та психології розкривають позитивну роль емоцій у прийнятті рішень, творчості та побудові стосунків - всіх надважливих базових чинників досягнення згоди в переговорах.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Наприклад, нейробіолог Антоніо Дамасіо показав, що люди з пошкодженням правої півкулі мозку (емоційної сторони) мають великі труднощі з прийняттям рішень. Це пов'язано з тим, що емоції підказують людям, що для них важливо - що вони хочуть отримати і зберегти, а також дозволяють їм бачити речі цілісно і не зациклюватися на деталях.</w:t>
      </w:r>
      <w:r w:rsidR="00452F35" w:rsidRPr="00FA1586">
        <w:rPr>
          <w:color w:val="000000" w:themeColor="text1"/>
          <w:sz w:val="28"/>
          <w:szCs w:val="28"/>
        </w:rPr>
        <w:t>[</w:t>
      </w:r>
      <w:r w:rsidR="0064307D" w:rsidRPr="00FA1586">
        <w:rPr>
          <w:color w:val="000000" w:themeColor="text1"/>
          <w:sz w:val="28"/>
          <w:szCs w:val="28"/>
        </w:rPr>
        <w:t>67</w:t>
      </w:r>
      <w:r w:rsidR="00452F35" w:rsidRPr="00FA1586">
        <w:rPr>
          <w:color w:val="000000" w:themeColor="text1"/>
          <w:sz w:val="28"/>
          <w:szCs w:val="28"/>
        </w:rPr>
        <w:t>]</w:t>
      </w:r>
    </w:p>
    <w:p w:rsidR="00E332B9" w:rsidRPr="00FA1586" w:rsidRDefault="00E332B9" w:rsidP="00E332B9">
      <w:pPr>
        <w:tabs>
          <w:tab w:val="left" w:pos="4833"/>
        </w:tabs>
        <w:spacing w:line="360" w:lineRule="auto"/>
        <w:ind w:firstLine="709"/>
        <w:jc w:val="both"/>
        <w:rPr>
          <w:color w:val="000000" w:themeColor="text1"/>
          <w:sz w:val="28"/>
          <w:szCs w:val="28"/>
          <w:lang w:val="ru-RU"/>
        </w:rPr>
      </w:pPr>
      <w:r w:rsidRPr="00FA1586">
        <w:rPr>
          <w:color w:val="000000" w:themeColor="text1"/>
          <w:sz w:val="28"/>
          <w:szCs w:val="28"/>
        </w:rPr>
        <w:t>Значна частина побудови відносин відбувається у невербальній, нераціональній площині. Дослідницька група Алекса (Сенді) Пентленда з Медіа-лабораторії Массачусетського технологічного інституту розробила соціометр - пристрій розміром зі смартфон, який вимірює міжособистісну динаміку. Він має мікрофон, але не записує слова, а лише реєструє гучність, висоту і темп висловлювань. Він також має акселерометр для відстеження руху тіла (показник фізичної енергії) та інфрачервоні промені для відстеження того, чи знаходяться дві людини безпосередньо обличчям один до одного.</w:t>
      </w:r>
      <w:r w:rsidR="00FA1586">
        <w:rPr>
          <w:color w:val="000000" w:themeColor="text1"/>
          <w:sz w:val="28"/>
          <w:szCs w:val="28"/>
        </w:rPr>
        <w:t xml:space="preserve"> </w:t>
      </w:r>
      <w:r w:rsidRPr="00FA1586">
        <w:rPr>
          <w:color w:val="000000" w:themeColor="text1"/>
          <w:sz w:val="28"/>
          <w:szCs w:val="28"/>
        </w:rPr>
        <w:t>Вихідні дані соціометра виглядають як кардіограма, з різними лініями, що відслідковують піки і спади. Коли дослідники бачать, що показники двох людей вирівняні і збалансовані, вони можуть ск</w:t>
      </w:r>
      <w:r w:rsidR="00FA1586">
        <w:rPr>
          <w:color w:val="000000" w:themeColor="text1"/>
          <w:sz w:val="28"/>
          <w:szCs w:val="28"/>
        </w:rPr>
        <w:t xml:space="preserve">азати, що відносини йдуть добре </w:t>
      </w:r>
      <w:r w:rsidR="0064307D" w:rsidRPr="00FA1586">
        <w:rPr>
          <w:color w:val="000000" w:themeColor="text1"/>
          <w:sz w:val="28"/>
          <w:szCs w:val="28"/>
          <w:lang w:val="ru-RU"/>
        </w:rPr>
        <w:t>[67]</w:t>
      </w:r>
      <w:r w:rsidR="00FA1586">
        <w:rPr>
          <w:color w:val="000000" w:themeColor="text1"/>
          <w:sz w:val="28"/>
          <w:szCs w:val="28"/>
          <w:lang w:val="ru-RU"/>
        </w:rPr>
        <w:t>.</w:t>
      </w:r>
    </w:p>
    <w:p w:rsidR="00E332B9" w:rsidRPr="00FA1586" w:rsidRDefault="00E332B9" w:rsidP="00E332B9">
      <w:pPr>
        <w:tabs>
          <w:tab w:val="left" w:pos="4833"/>
        </w:tabs>
        <w:spacing w:line="360" w:lineRule="auto"/>
        <w:ind w:firstLine="709"/>
        <w:jc w:val="both"/>
        <w:rPr>
          <w:color w:val="000000" w:themeColor="text1"/>
          <w:sz w:val="28"/>
          <w:szCs w:val="28"/>
          <w:lang w:val="ru-RU"/>
        </w:rPr>
      </w:pPr>
      <w:r w:rsidRPr="00FA1586">
        <w:rPr>
          <w:color w:val="000000" w:themeColor="text1"/>
          <w:sz w:val="28"/>
          <w:szCs w:val="28"/>
        </w:rPr>
        <w:t xml:space="preserve">Дослідження Терези Амабіле з Гарвардської школи бізнесу та її колеги Стівена Крамера дослідило тісний зв'язок між емоціями і </w:t>
      </w:r>
      <w:r w:rsidRPr="00FA1586">
        <w:rPr>
          <w:color w:val="000000" w:themeColor="text1"/>
          <w:sz w:val="28"/>
          <w:szCs w:val="28"/>
        </w:rPr>
        <w:lastRenderedPageBreak/>
        <w:t>творчістю. Вони проаналізували майже 12 000 щоденникових записів, наданих 238 працівниками 7 компаній, і виявили, що відчуття позитивного відклику або щастя на роботі підвищує як продуктивність, так і креативність. Як пояснюють Амабіле і Крамер у книзі "Принцип прогресу", цей ефект самопідсилюється: Позитивні почуття підвищують креативність, що, в свою чергу, може призвести до позитивних почуттів в команді або організації. Творчість особливо важлива в переговорах, коли сторони знаходяться в глухому куті</w:t>
      </w:r>
      <w:r w:rsidR="00FA1586">
        <w:rPr>
          <w:color w:val="000000" w:themeColor="text1"/>
          <w:sz w:val="28"/>
          <w:szCs w:val="28"/>
        </w:rPr>
        <w:t xml:space="preserve"> </w:t>
      </w:r>
      <w:r w:rsidR="0064307D" w:rsidRPr="00FA1586">
        <w:rPr>
          <w:color w:val="000000" w:themeColor="text1"/>
          <w:sz w:val="28"/>
          <w:szCs w:val="28"/>
          <w:lang w:val="ru-RU"/>
        </w:rPr>
        <w:t>[67]</w:t>
      </w:r>
      <w:r w:rsidR="00FA1586">
        <w:rPr>
          <w:color w:val="000000" w:themeColor="text1"/>
          <w:sz w:val="28"/>
          <w:szCs w:val="28"/>
          <w:lang w:val="ru-RU"/>
        </w:rPr>
        <w:t>.</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Пентланд і Джаред Курхан зі Школи Слоуна проаналізували дані пар випробовуваних, які проводили імітацію переговорів. Не чуючи жодного слова, сказаного сторонами, і дивлячись тільки на дані перших кількох хвилин взаємодії, вони змогли зі значною точністю передбачити, які пари в кінцевому підсумку досягнуть згоди і, серед них, які з більшою ймовірністю творчо розширять можливості щодо домовленостей.</w:t>
      </w:r>
      <w:r w:rsidR="0064307D" w:rsidRPr="00FA1586">
        <w:rPr>
          <w:color w:val="000000" w:themeColor="text1"/>
          <w:sz w:val="28"/>
          <w:szCs w:val="28"/>
        </w:rPr>
        <w:t>[68]</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Послання зрозуміле. Щоб бути ефективним менеджером, високопродуктивним членом команди або вправним переговірником, необхідно бути налаштованим на власні емоції і вміти позитивно ставитись до емоцій інших людей. Це розуміння стало рушійною силою значної частини роботи в галузі емоційного інтелекту.</w:t>
      </w:r>
      <w:r w:rsidR="00452F35" w:rsidRPr="00FA1586">
        <w:rPr>
          <w:color w:val="000000" w:themeColor="text1"/>
          <w:sz w:val="28"/>
          <w:szCs w:val="28"/>
          <w:lang w:val="ru-RU"/>
        </w:rPr>
        <w:t>[24]</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Ця концепція була новою ще 15 років тому, але зараз вона добре відома, багато в чому завдяки психологу Деніелу Гоулману (Daniel Goleman). Його популярні книги на цю тему значною мірою спиралися на дослідження Пітера Саловія з Єльського університету і Джона Д. Майєра з Університету Нью-Гемпшира і ґрунтувалися на їхньому визначенні емоційного інтелекту як "здатності відстежувати свої і чужі почуття і емоції, розрізняти їх і використовувати цю інформацію, щоб керувати своїм мисленням і діями".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Зокрема, емоційно контактні люди здатні:</w:t>
      </w:r>
    </w:p>
    <w:p w:rsidR="00E332B9" w:rsidRPr="00FA1586" w:rsidRDefault="00E332B9" w:rsidP="00E332B9">
      <w:pPr>
        <w:pStyle w:val="a3"/>
        <w:numPr>
          <w:ilvl w:val="0"/>
          <w:numId w:val="5"/>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ідентифікувати емоції, які відчувають вони та інші люди;</w:t>
      </w:r>
    </w:p>
    <w:p w:rsidR="00E332B9" w:rsidRPr="00FA1586" w:rsidRDefault="00E332B9" w:rsidP="00E332B9">
      <w:pPr>
        <w:pStyle w:val="a3"/>
        <w:numPr>
          <w:ilvl w:val="0"/>
          <w:numId w:val="5"/>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lastRenderedPageBreak/>
        <w:t>розуміти, як ці емоції впливають на їхнє мислення;</w:t>
      </w:r>
    </w:p>
    <w:p w:rsidR="00E332B9" w:rsidRPr="00FA1586" w:rsidRDefault="00E332B9" w:rsidP="00E332B9">
      <w:pPr>
        <w:pStyle w:val="a3"/>
        <w:numPr>
          <w:ilvl w:val="0"/>
          <w:numId w:val="5"/>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використовувати ці знання для досягнення кращих результатів;</w:t>
      </w:r>
    </w:p>
    <w:p w:rsidR="00E332B9" w:rsidRPr="00FA1586" w:rsidRDefault="00E332B9" w:rsidP="00E332B9">
      <w:pPr>
        <w:pStyle w:val="a3"/>
        <w:numPr>
          <w:ilvl w:val="0"/>
          <w:numId w:val="5"/>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продуктивно управляти емоціями, стримуючи або посилюючи їх з будь-якою метою.</w:t>
      </w:r>
    </w:p>
    <w:p w:rsidR="00E332B9" w:rsidRPr="00FA1586" w:rsidRDefault="00E332B9" w:rsidP="00E332B9">
      <w:pPr>
        <w:tabs>
          <w:tab w:val="left" w:pos="4833"/>
        </w:tabs>
        <w:spacing w:line="360" w:lineRule="auto"/>
        <w:ind w:firstLine="709"/>
        <w:jc w:val="both"/>
        <w:rPr>
          <w:color w:val="000000" w:themeColor="text1"/>
          <w:sz w:val="28"/>
          <w:szCs w:val="28"/>
          <w:lang w:val="ru-RU"/>
        </w:rPr>
      </w:pPr>
      <w:r w:rsidRPr="00FA1586">
        <w:rPr>
          <w:color w:val="000000" w:themeColor="text1"/>
          <w:sz w:val="28"/>
          <w:szCs w:val="28"/>
        </w:rPr>
        <w:t>Хоча діловий світ швидко застосував емоційний інтелект для розвитку лідерства, побудови команди та управління людьми, він не достатньо застосував знання проемоційний інтелект в переговорах.</w:t>
      </w:r>
      <w:r w:rsidR="00452F35" w:rsidRPr="00FA1586">
        <w:rPr>
          <w:color w:val="000000" w:themeColor="text1"/>
          <w:sz w:val="28"/>
          <w:szCs w:val="28"/>
          <w:lang w:val="ru-RU"/>
        </w:rPr>
        <w:t>[5]</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Люди по-різному реагують на вимоги в переговорах, з причин темпераменту, а також певних обставин. Бути впевненим і розслабленим легше, якщо ви перебуваєте в сильній позиції на переговорах і маєте підтримку і навпаки, слабка позиція схиляє до більшої неврівноваженості і помилок.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Проте наша поведінка за столом переговорів не залежить виключно від позицій, а й від нашого внутрішнього стану: самооцінки, настрою, наявності образ чи розчарувань. Все це сильно впливає на почуття переговірника та його поведінку за столом переговорів. Досить часто ми керуємось поведінкою опонента в переговорах, ототожнюючи її з фактами, в той час як причини його дій і рішень можуть бути спричинені емоційним змістом, який зовсім не на поверхні.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Одною з ключових емоцій, що впливає на</w:t>
      </w:r>
      <w:r w:rsidR="00FA1586">
        <w:rPr>
          <w:color w:val="000000" w:themeColor="text1"/>
          <w:sz w:val="28"/>
          <w:szCs w:val="28"/>
        </w:rPr>
        <w:t xml:space="preserve"> </w:t>
      </w:r>
      <w:r w:rsidRPr="00FA1586">
        <w:rPr>
          <w:color w:val="000000" w:themeColor="text1"/>
          <w:sz w:val="28"/>
          <w:szCs w:val="28"/>
        </w:rPr>
        <w:t>стан переговірника і на результат переговорів є</w:t>
      </w:r>
      <w:r w:rsidR="00FA1586">
        <w:rPr>
          <w:color w:val="000000" w:themeColor="text1"/>
          <w:sz w:val="28"/>
          <w:szCs w:val="28"/>
        </w:rPr>
        <w:t xml:space="preserve"> </w:t>
      </w:r>
      <w:r w:rsidRPr="00FA1586">
        <w:rPr>
          <w:color w:val="000000" w:themeColor="text1"/>
          <w:sz w:val="28"/>
          <w:szCs w:val="28"/>
        </w:rPr>
        <w:t xml:space="preserve">стан тривоги. Щоб побачити, як це почуття впливає на ефективність переговорів, в одному з дослідів дослідники Брукс і Швейцер використовували музику, щоб викликати тривогу у піддослідних: Експериментальна група чула скрипучі струнні з фільму Хічкока "Психо", в той час як контрольна група слухала фрагменти "Водної музики" Генделя. </w:t>
      </w:r>
      <w:r w:rsidRPr="00FA1586">
        <w:rPr>
          <w:color w:val="000000" w:themeColor="text1"/>
          <w:sz w:val="28"/>
          <w:szCs w:val="28"/>
          <w:lang w:val="ru-RU"/>
        </w:rPr>
        <w:t>[</w:t>
      </w:r>
      <w:r w:rsidR="00452F35" w:rsidRPr="00FA1586">
        <w:rPr>
          <w:color w:val="000000" w:themeColor="text1"/>
          <w:sz w:val="28"/>
          <w:szCs w:val="28"/>
          <w:lang w:val="ru-RU"/>
        </w:rPr>
        <w:t>65</w:t>
      </w:r>
      <w:r w:rsidRPr="00FA1586">
        <w:rPr>
          <w:color w:val="000000" w:themeColor="text1"/>
          <w:sz w:val="28"/>
          <w:szCs w:val="28"/>
          <w:lang w:val="ru-RU"/>
        </w:rPr>
        <w:t xml:space="preserve">] </w:t>
      </w:r>
      <w:r w:rsidRPr="00FA1586">
        <w:rPr>
          <w:color w:val="000000" w:themeColor="text1"/>
          <w:sz w:val="28"/>
          <w:szCs w:val="28"/>
        </w:rPr>
        <w:t>Підготовлені таким чином, учасники з двох груп були об'єднані в пари для проведення імітації переговорів за допомогою миттєвих повідомлень.</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lastRenderedPageBreak/>
        <w:t>Результати були вражаючими. Тривожні учасники мали нижчі очікування, робили нижчі перші пропозиції, швидше реагували на пропозиції і швидше виходили з переговорів. І, вони отримали гірші результати. Брукс і Швейцер стверджують, що якщо почуття, викликані тимчасовим стресором, можуть негативно впливати на поведінку і результати переговорів, то вплив реальних емоцій цілком може бути більш потужним.</w:t>
      </w:r>
    </w:p>
    <w:p w:rsidR="00E332B9" w:rsidRPr="00FA1586" w:rsidRDefault="00E332B9" w:rsidP="00E332B9">
      <w:pPr>
        <w:tabs>
          <w:tab w:val="left" w:pos="4833"/>
        </w:tabs>
        <w:spacing w:line="360" w:lineRule="auto"/>
        <w:ind w:firstLine="709"/>
        <w:jc w:val="both"/>
        <w:rPr>
          <w:color w:val="000000" w:themeColor="text1"/>
          <w:sz w:val="28"/>
          <w:szCs w:val="28"/>
          <w:lang w:val="ru-RU"/>
        </w:rPr>
      </w:pPr>
      <w:r w:rsidRPr="00FA1586">
        <w:rPr>
          <w:color w:val="000000" w:themeColor="text1"/>
          <w:sz w:val="28"/>
          <w:szCs w:val="28"/>
        </w:rPr>
        <w:t>В статті «Переговори з емоціями» Кімберлін Лірі, Джуліанна Піллемер та Майкл ВілерДійсно, вказують, що провівши контент-аналіз сотень сторінок стенограм інтерв'ю (загалом понад 300 000 слів), вони виявили, що люди вважають досвід переговорів за своєю суттю стресовим з трьох конкретних причин.</w:t>
      </w:r>
      <w:r w:rsidR="00452F35" w:rsidRPr="00FA1586">
        <w:rPr>
          <w:color w:val="000000" w:themeColor="text1"/>
          <w:sz w:val="28"/>
          <w:szCs w:val="28"/>
          <w:lang w:val="ru-RU"/>
        </w:rPr>
        <w:t>[67]</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Перша - відсутність контролю. Люди ведуть переговори для того, щоб досягти чогось, чого вони не можуть досягти в односторонньому порядку, будь то отримання від постачальника товарів або послуг за прийнятною ціною, залучення колег до термінового проекту, який потрібно було виконати ще вчора, або відмова сторін у судовому процесі від своїх позовних вимог. У кожному випадку між ними і тим, що вони потребують і на що, на їхню думку, вони заслуговують, потенційно стоять інші. І, звичайно, ці інші можуть, у свою чергу, бачити в них перешкоди.</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Друга причина - непередбачуваність. Будь-яка людина, яка приходить на переговори, стикається з великою кількістю невідомих - значним джерелом стресу. Вона не може передбачити, наскільки інші будуть налаштовані на співпрацю чи конкуренцію. Вона не може диктувати їхні слова і дії так само, як не може дозволити їм диктувати свої. Обставини також можуть змінюватися.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Хоча люди можуть лише частково усвідомлювати свої базові припущення щодо переговорів, ці припущення сильно впливають на їхні почуття та поведінку за столом переговорів.</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lastRenderedPageBreak/>
        <w:t xml:space="preserve">По-третє, це відсутність зворотного зв'язку щодо роботи переговірника. Врешті-решт, залишається багато місця для сумнівів і роздумів. Навіть якщо ви досягли домовленості, хто скаже, що ви не могли домогтися більшого? З іншого боку, важко зрозуміти, чи не надто ви наполягали на своєму і чи не поставили під загрозу важливі стосунки. Як наслідок, майже всі піддослідні переймалися власною компетентністю та вразливістю. Проблиски невпевненості в собі підігрівалися відсутністю зворотного зв'язку. </w:t>
      </w:r>
    </w:p>
    <w:p w:rsidR="00E332B9" w:rsidRPr="00FA1586" w:rsidRDefault="00E332B9" w:rsidP="00E332B9">
      <w:pPr>
        <w:spacing w:line="360" w:lineRule="auto"/>
        <w:jc w:val="both"/>
        <w:textAlignment w:val="top"/>
        <w:rPr>
          <w:b/>
          <w:i/>
          <w:color w:val="000000" w:themeColor="text1"/>
          <w:sz w:val="28"/>
          <w:szCs w:val="28"/>
        </w:rPr>
      </w:pPr>
      <w:r w:rsidRPr="00FA1586">
        <w:rPr>
          <w:b/>
          <w:iCs/>
          <w:color w:val="000000" w:themeColor="text1"/>
          <w:sz w:val="28"/>
          <w:szCs w:val="28"/>
        </w:rPr>
        <w:t>Особливості розвитку «емоційного інтелекту».</w:t>
      </w:r>
      <w:r w:rsidR="00FA1586">
        <w:rPr>
          <w:b/>
          <w:iCs/>
          <w:color w:val="000000" w:themeColor="text1"/>
          <w:sz w:val="28"/>
          <w:szCs w:val="28"/>
        </w:rPr>
        <w:t xml:space="preserve"> </w:t>
      </w:r>
      <w:r w:rsidRPr="00FA1586">
        <w:rPr>
          <w:color w:val="000000" w:themeColor="text1"/>
          <w:sz w:val="28"/>
          <w:szCs w:val="28"/>
        </w:rPr>
        <w:t>Поняття «</w:t>
      </w:r>
      <w:r w:rsidRPr="00FA1586">
        <w:rPr>
          <w:i/>
          <w:color w:val="000000" w:themeColor="text1"/>
          <w:sz w:val="28"/>
          <w:szCs w:val="28"/>
        </w:rPr>
        <w:t>емоційний інтелект</w:t>
      </w:r>
      <w:r w:rsidRPr="00FA1586">
        <w:rPr>
          <w:color w:val="000000" w:themeColor="text1"/>
          <w:sz w:val="28"/>
          <w:szCs w:val="28"/>
        </w:rPr>
        <w:t>» є багатозначним і недостатньо визначеним у сучасній психології. Цей термін був вперше введений в 1990 році американськими психологами П. Саловеєм і Дж. Майєром для позначення особливого комплексу психічних властивостей, таких, як уміння розбиратися у власних почуттях, емпатія, вміння регулювати власні емоції.</w:t>
      </w:r>
    </w:p>
    <w:p w:rsidR="00E332B9" w:rsidRPr="00FA1586" w:rsidRDefault="00E332B9" w:rsidP="00E332B9">
      <w:pPr>
        <w:spacing w:line="360" w:lineRule="auto"/>
        <w:jc w:val="both"/>
        <w:textAlignment w:val="top"/>
        <w:rPr>
          <w:color w:val="000000" w:themeColor="text1"/>
          <w:sz w:val="28"/>
          <w:szCs w:val="28"/>
        </w:rPr>
      </w:pPr>
      <w:r w:rsidRPr="00FA1586">
        <w:rPr>
          <w:color w:val="000000" w:themeColor="text1"/>
          <w:sz w:val="28"/>
          <w:szCs w:val="28"/>
        </w:rPr>
        <w:tab/>
        <w:t xml:space="preserve">Емоційний інтелект у Х. Вайсбаха, У. Дакса розглядається як «вміння інтелектуально» управляти своїм емоційним життям». Проявляється емоційний інтелект в міжособистісних стосунках і впливає на професійний та особистий успіх </w:t>
      </w:r>
      <w:r w:rsidRPr="00FA1586">
        <w:rPr>
          <w:rStyle w:val="hps"/>
          <w:color w:val="000000" w:themeColor="text1"/>
          <w:sz w:val="28"/>
          <w:szCs w:val="28"/>
        </w:rPr>
        <w:t>[</w:t>
      </w:r>
      <w:r w:rsidR="00452F35" w:rsidRPr="00FA1586">
        <w:rPr>
          <w:rStyle w:val="hps"/>
          <w:color w:val="000000" w:themeColor="text1"/>
          <w:sz w:val="28"/>
          <w:szCs w:val="28"/>
          <w:lang w:val="ru-RU"/>
        </w:rPr>
        <w:t>61</w:t>
      </w:r>
      <w:r w:rsidRPr="00FA1586">
        <w:rPr>
          <w:rStyle w:val="hps"/>
          <w:color w:val="000000" w:themeColor="text1"/>
          <w:sz w:val="28"/>
          <w:szCs w:val="28"/>
        </w:rPr>
        <w:t>]</w:t>
      </w:r>
      <w:r w:rsidRPr="00FA1586">
        <w:rPr>
          <w:color w:val="000000" w:themeColor="text1"/>
          <w:sz w:val="28"/>
          <w:szCs w:val="28"/>
        </w:rPr>
        <w:t>.</w:t>
      </w:r>
    </w:p>
    <w:p w:rsidR="00E332B9" w:rsidRPr="00FA1586" w:rsidRDefault="00E332B9" w:rsidP="00E332B9">
      <w:pPr>
        <w:spacing w:line="360" w:lineRule="auto"/>
        <w:jc w:val="both"/>
        <w:textAlignment w:val="top"/>
        <w:rPr>
          <w:color w:val="000000" w:themeColor="text1"/>
          <w:sz w:val="28"/>
          <w:szCs w:val="28"/>
          <w:lang w:val="ru-RU"/>
        </w:rPr>
      </w:pPr>
      <w:r w:rsidRPr="00FA1586">
        <w:rPr>
          <w:rStyle w:val="a6"/>
          <w:b w:val="0"/>
          <w:iCs/>
          <w:color w:val="000000" w:themeColor="text1"/>
          <w:sz w:val="28"/>
          <w:szCs w:val="28"/>
        </w:rPr>
        <w:tab/>
      </w:r>
      <w:r w:rsidRPr="00FA1586">
        <w:rPr>
          <w:rStyle w:val="hps"/>
          <w:color w:val="000000" w:themeColor="text1"/>
          <w:sz w:val="28"/>
          <w:szCs w:val="28"/>
        </w:rPr>
        <w:t>Д.</w:t>
      </w:r>
      <w:r w:rsidR="00FA1586">
        <w:rPr>
          <w:rStyle w:val="hps"/>
          <w:color w:val="000000" w:themeColor="text1"/>
          <w:sz w:val="28"/>
          <w:szCs w:val="28"/>
        </w:rPr>
        <w:t xml:space="preserve"> </w:t>
      </w:r>
      <w:r w:rsidRPr="00FA1586">
        <w:rPr>
          <w:rStyle w:val="hps"/>
          <w:color w:val="000000" w:themeColor="text1"/>
          <w:sz w:val="28"/>
          <w:szCs w:val="28"/>
        </w:rPr>
        <w:t>Гоулмен</w:t>
      </w:r>
      <w:r w:rsidR="00FA1586">
        <w:rPr>
          <w:rStyle w:val="hps"/>
          <w:color w:val="000000" w:themeColor="text1"/>
          <w:sz w:val="28"/>
          <w:szCs w:val="28"/>
        </w:rPr>
        <w:t xml:space="preserve"> </w:t>
      </w:r>
      <w:r w:rsidRPr="00FA1586">
        <w:rPr>
          <w:rStyle w:val="hps"/>
          <w:color w:val="000000" w:themeColor="text1"/>
          <w:sz w:val="28"/>
          <w:szCs w:val="28"/>
        </w:rPr>
        <w:t>у своїх дослідженнях</w:t>
      </w:r>
      <w:r w:rsidR="00FA1586">
        <w:rPr>
          <w:rStyle w:val="hps"/>
          <w:color w:val="000000" w:themeColor="text1"/>
          <w:sz w:val="28"/>
          <w:szCs w:val="28"/>
        </w:rPr>
        <w:t xml:space="preserve"> </w:t>
      </w:r>
      <w:r w:rsidRPr="00FA1586">
        <w:rPr>
          <w:rStyle w:val="hps"/>
          <w:color w:val="000000" w:themeColor="text1"/>
          <w:sz w:val="28"/>
          <w:szCs w:val="28"/>
        </w:rPr>
        <w:t>емоційного інтелекту</w:t>
      </w:r>
      <w:r w:rsidR="00FA1586">
        <w:rPr>
          <w:rStyle w:val="hps"/>
          <w:color w:val="000000" w:themeColor="text1"/>
          <w:sz w:val="28"/>
          <w:szCs w:val="28"/>
        </w:rPr>
        <w:t xml:space="preserve"> </w:t>
      </w:r>
      <w:r w:rsidRPr="00FA1586">
        <w:rPr>
          <w:rStyle w:val="hps"/>
          <w:color w:val="000000" w:themeColor="text1"/>
          <w:sz w:val="28"/>
          <w:szCs w:val="28"/>
        </w:rPr>
        <w:t>показав</w:t>
      </w:r>
      <w:r w:rsidRPr="00FA1586">
        <w:rPr>
          <w:rStyle w:val="atn"/>
          <w:color w:val="000000" w:themeColor="text1"/>
          <w:sz w:val="28"/>
          <w:szCs w:val="28"/>
        </w:rPr>
        <w:t>, що «</w:t>
      </w:r>
      <w:r w:rsidRPr="00FA1586">
        <w:rPr>
          <w:color w:val="000000" w:themeColor="text1"/>
          <w:sz w:val="28"/>
          <w:szCs w:val="28"/>
        </w:rPr>
        <w:t xml:space="preserve">життєвий успіх </w:t>
      </w:r>
      <w:r w:rsidRPr="00FA1586">
        <w:rPr>
          <w:rStyle w:val="hps"/>
          <w:color w:val="000000" w:themeColor="text1"/>
          <w:sz w:val="28"/>
          <w:szCs w:val="28"/>
        </w:rPr>
        <w:t>людини визначається нестількизагальним рівнем</w:t>
      </w:r>
      <w:r w:rsidR="00FA1586">
        <w:rPr>
          <w:rStyle w:val="hps"/>
          <w:color w:val="000000" w:themeColor="text1"/>
          <w:sz w:val="28"/>
          <w:szCs w:val="28"/>
        </w:rPr>
        <w:t xml:space="preserve"> </w:t>
      </w:r>
      <w:r w:rsidRPr="00FA1586">
        <w:rPr>
          <w:rStyle w:val="hps"/>
          <w:color w:val="000000" w:themeColor="text1"/>
          <w:sz w:val="28"/>
          <w:szCs w:val="28"/>
        </w:rPr>
        <w:t>розумового розвитку,</w:t>
      </w:r>
      <w:r w:rsidR="00FA1586">
        <w:rPr>
          <w:rStyle w:val="hps"/>
          <w:color w:val="000000" w:themeColor="text1"/>
          <w:sz w:val="28"/>
          <w:szCs w:val="28"/>
        </w:rPr>
        <w:t xml:space="preserve"> </w:t>
      </w:r>
      <w:r w:rsidRPr="00FA1586">
        <w:rPr>
          <w:rStyle w:val="hps"/>
          <w:color w:val="000000" w:themeColor="text1"/>
          <w:sz w:val="28"/>
          <w:szCs w:val="28"/>
        </w:rPr>
        <w:t>скільки тими</w:t>
      </w:r>
      <w:r w:rsidR="00FA1586">
        <w:rPr>
          <w:rStyle w:val="hps"/>
          <w:color w:val="000000" w:themeColor="text1"/>
          <w:sz w:val="28"/>
          <w:szCs w:val="28"/>
        </w:rPr>
        <w:t xml:space="preserve"> </w:t>
      </w:r>
      <w:r w:rsidRPr="00FA1586">
        <w:rPr>
          <w:rStyle w:val="hps"/>
          <w:color w:val="000000" w:themeColor="text1"/>
          <w:sz w:val="28"/>
          <w:szCs w:val="28"/>
        </w:rPr>
        <w:t>особливостями її</w:t>
      </w:r>
      <w:r w:rsidR="00FA1586">
        <w:rPr>
          <w:rStyle w:val="hps"/>
          <w:color w:val="000000" w:themeColor="text1"/>
          <w:sz w:val="28"/>
          <w:szCs w:val="28"/>
        </w:rPr>
        <w:t xml:space="preserve"> </w:t>
      </w:r>
      <w:r w:rsidRPr="00FA1586">
        <w:rPr>
          <w:rStyle w:val="hps"/>
          <w:color w:val="000000" w:themeColor="text1"/>
          <w:sz w:val="28"/>
          <w:szCs w:val="28"/>
        </w:rPr>
        <w:t>розуму,</w:t>
      </w:r>
      <w:r w:rsidR="00FA1586">
        <w:rPr>
          <w:rStyle w:val="hps"/>
          <w:color w:val="000000" w:themeColor="text1"/>
          <w:sz w:val="28"/>
          <w:szCs w:val="28"/>
        </w:rPr>
        <w:t xml:space="preserve"> </w:t>
      </w:r>
      <w:r w:rsidRPr="00FA1586">
        <w:rPr>
          <w:rStyle w:val="hps"/>
          <w:color w:val="000000" w:themeColor="text1"/>
          <w:sz w:val="28"/>
          <w:szCs w:val="28"/>
        </w:rPr>
        <w:t>які</w:t>
      </w:r>
      <w:r w:rsidR="00FA1586">
        <w:rPr>
          <w:rStyle w:val="hps"/>
          <w:color w:val="000000" w:themeColor="text1"/>
          <w:sz w:val="28"/>
          <w:szCs w:val="28"/>
        </w:rPr>
        <w:t xml:space="preserve"> </w:t>
      </w:r>
      <w:r w:rsidRPr="00FA1586">
        <w:rPr>
          <w:rStyle w:val="hps"/>
          <w:color w:val="000000" w:themeColor="text1"/>
          <w:sz w:val="28"/>
          <w:szCs w:val="28"/>
        </w:rPr>
        <w:t>визначають здатність</w:t>
      </w:r>
      <w:r w:rsidR="00FA1586">
        <w:rPr>
          <w:rStyle w:val="hps"/>
          <w:color w:val="000000" w:themeColor="text1"/>
          <w:sz w:val="28"/>
          <w:szCs w:val="28"/>
        </w:rPr>
        <w:t xml:space="preserve"> </w:t>
      </w:r>
      <w:r w:rsidRPr="00FA1586">
        <w:rPr>
          <w:rStyle w:val="hps"/>
          <w:color w:val="000000" w:themeColor="text1"/>
          <w:sz w:val="28"/>
          <w:szCs w:val="28"/>
        </w:rPr>
        <w:t>до самопізнання</w:t>
      </w:r>
      <w:r w:rsidR="00FA1586">
        <w:rPr>
          <w:rStyle w:val="hps"/>
          <w:color w:val="000000" w:themeColor="text1"/>
          <w:sz w:val="28"/>
          <w:szCs w:val="28"/>
        </w:rPr>
        <w:t xml:space="preserve"> </w:t>
      </w:r>
      <w:r w:rsidRPr="00FA1586">
        <w:rPr>
          <w:rStyle w:val="hps"/>
          <w:color w:val="000000" w:themeColor="text1"/>
          <w:sz w:val="28"/>
          <w:szCs w:val="28"/>
        </w:rPr>
        <w:t>та емоційної</w:t>
      </w:r>
      <w:r w:rsidR="00FA1586">
        <w:rPr>
          <w:rStyle w:val="hps"/>
          <w:color w:val="000000" w:themeColor="text1"/>
          <w:sz w:val="28"/>
          <w:szCs w:val="28"/>
        </w:rPr>
        <w:t xml:space="preserve"> </w:t>
      </w:r>
      <w:r w:rsidRPr="00FA1586">
        <w:rPr>
          <w:rStyle w:val="hps"/>
          <w:color w:val="000000" w:themeColor="text1"/>
          <w:sz w:val="28"/>
          <w:szCs w:val="28"/>
        </w:rPr>
        <w:t>саморегуляції</w:t>
      </w:r>
      <w:r w:rsidRPr="00FA1586">
        <w:rPr>
          <w:color w:val="000000" w:themeColor="text1"/>
          <w:sz w:val="28"/>
          <w:szCs w:val="28"/>
        </w:rPr>
        <w:t xml:space="preserve">, вміння </w:t>
      </w:r>
      <w:r w:rsidRPr="00FA1586">
        <w:rPr>
          <w:rStyle w:val="hps"/>
          <w:color w:val="000000" w:themeColor="text1"/>
          <w:sz w:val="28"/>
          <w:szCs w:val="28"/>
        </w:rPr>
        <w:t>висловлювати свої почуття</w:t>
      </w:r>
      <w:r w:rsidRPr="00FA1586">
        <w:rPr>
          <w:color w:val="000000" w:themeColor="text1"/>
          <w:sz w:val="28"/>
          <w:szCs w:val="28"/>
        </w:rPr>
        <w:t xml:space="preserve">, розуміти і </w:t>
      </w:r>
      <w:r w:rsidRPr="00FA1586">
        <w:rPr>
          <w:rStyle w:val="hps"/>
          <w:color w:val="000000" w:themeColor="text1"/>
          <w:sz w:val="28"/>
          <w:szCs w:val="28"/>
        </w:rPr>
        <w:t>тонко</w:t>
      </w:r>
      <w:r w:rsidR="00FA1586">
        <w:rPr>
          <w:rStyle w:val="hps"/>
          <w:color w:val="000000" w:themeColor="text1"/>
          <w:sz w:val="28"/>
          <w:szCs w:val="28"/>
        </w:rPr>
        <w:t xml:space="preserve"> </w:t>
      </w:r>
      <w:r w:rsidRPr="00FA1586">
        <w:rPr>
          <w:rStyle w:val="hps"/>
          <w:color w:val="000000" w:themeColor="text1"/>
          <w:sz w:val="28"/>
          <w:szCs w:val="28"/>
        </w:rPr>
        <w:t>реагувати</w:t>
      </w:r>
      <w:r w:rsidR="00FA1586">
        <w:rPr>
          <w:rStyle w:val="hps"/>
          <w:color w:val="000000" w:themeColor="text1"/>
          <w:sz w:val="28"/>
          <w:szCs w:val="28"/>
        </w:rPr>
        <w:t xml:space="preserve"> </w:t>
      </w:r>
      <w:r w:rsidRPr="00FA1586">
        <w:rPr>
          <w:rStyle w:val="hps"/>
          <w:color w:val="000000" w:themeColor="text1"/>
          <w:sz w:val="28"/>
          <w:szCs w:val="28"/>
        </w:rPr>
        <w:t>на</w:t>
      </w:r>
      <w:r w:rsidR="00FA1586">
        <w:rPr>
          <w:rStyle w:val="hps"/>
          <w:color w:val="000000" w:themeColor="text1"/>
          <w:sz w:val="28"/>
          <w:szCs w:val="28"/>
        </w:rPr>
        <w:t xml:space="preserve"> </w:t>
      </w:r>
      <w:r w:rsidRPr="00FA1586">
        <w:rPr>
          <w:rStyle w:val="hps"/>
          <w:color w:val="000000" w:themeColor="text1"/>
          <w:sz w:val="28"/>
          <w:szCs w:val="28"/>
        </w:rPr>
        <w:t>стан інших</w:t>
      </w:r>
      <w:r w:rsidR="00FA1586">
        <w:rPr>
          <w:rStyle w:val="hps"/>
          <w:color w:val="000000" w:themeColor="text1"/>
          <w:sz w:val="28"/>
          <w:szCs w:val="28"/>
        </w:rPr>
        <w:t xml:space="preserve"> </w:t>
      </w:r>
      <w:r w:rsidRPr="00FA1586">
        <w:rPr>
          <w:rStyle w:val="hps"/>
          <w:color w:val="000000" w:themeColor="text1"/>
          <w:sz w:val="28"/>
          <w:szCs w:val="28"/>
        </w:rPr>
        <w:t>людей»</w:t>
      </w:r>
      <w:r w:rsidR="00452F35" w:rsidRPr="00FA1586">
        <w:rPr>
          <w:rStyle w:val="hps"/>
          <w:color w:val="000000" w:themeColor="text1"/>
          <w:sz w:val="28"/>
          <w:szCs w:val="28"/>
        </w:rPr>
        <w:t xml:space="preserve"> [64]</w:t>
      </w:r>
      <w:r w:rsidRPr="00FA1586">
        <w:rPr>
          <w:rStyle w:val="hps"/>
          <w:color w:val="000000" w:themeColor="text1"/>
          <w:sz w:val="28"/>
          <w:szCs w:val="28"/>
        </w:rPr>
        <w:t>.</w:t>
      </w:r>
      <w:r w:rsidR="00FA1586">
        <w:rPr>
          <w:rStyle w:val="hps"/>
          <w:color w:val="000000" w:themeColor="text1"/>
          <w:sz w:val="28"/>
          <w:szCs w:val="28"/>
        </w:rPr>
        <w:t xml:space="preserve"> </w:t>
      </w:r>
      <w:r w:rsidRPr="00FA1586">
        <w:rPr>
          <w:rStyle w:val="hps"/>
          <w:color w:val="000000" w:themeColor="text1"/>
          <w:sz w:val="28"/>
          <w:szCs w:val="28"/>
        </w:rPr>
        <w:t>Д.</w:t>
      </w:r>
      <w:r w:rsidR="00FA1586">
        <w:rPr>
          <w:rStyle w:val="hps"/>
          <w:color w:val="000000" w:themeColor="text1"/>
          <w:sz w:val="28"/>
          <w:szCs w:val="28"/>
        </w:rPr>
        <w:t xml:space="preserve"> </w:t>
      </w:r>
      <w:r w:rsidRPr="00FA1586">
        <w:rPr>
          <w:rStyle w:val="hps"/>
          <w:color w:val="000000" w:themeColor="text1"/>
          <w:sz w:val="28"/>
          <w:szCs w:val="28"/>
        </w:rPr>
        <w:t>Гоулмен</w:t>
      </w:r>
      <w:r w:rsidR="00FA1586">
        <w:rPr>
          <w:rStyle w:val="hps"/>
          <w:color w:val="000000" w:themeColor="text1"/>
          <w:sz w:val="28"/>
          <w:szCs w:val="28"/>
        </w:rPr>
        <w:t xml:space="preserve"> </w:t>
      </w:r>
      <w:r w:rsidRPr="00FA1586">
        <w:rPr>
          <w:rStyle w:val="hps"/>
          <w:color w:val="000000" w:themeColor="text1"/>
          <w:sz w:val="28"/>
          <w:szCs w:val="28"/>
        </w:rPr>
        <w:t>виходить з положення</w:t>
      </w:r>
      <w:r w:rsidR="00FA1586">
        <w:rPr>
          <w:rStyle w:val="hps"/>
          <w:color w:val="000000" w:themeColor="text1"/>
          <w:sz w:val="28"/>
          <w:szCs w:val="28"/>
        </w:rPr>
        <w:t xml:space="preserve"> </w:t>
      </w:r>
      <w:r w:rsidRPr="00FA1586">
        <w:rPr>
          <w:rStyle w:val="hps"/>
          <w:color w:val="000000" w:themeColor="text1"/>
          <w:sz w:val="28"/>
          <w:szCs w:val="28"/>
        </w:rPr>
        <w:t>про те,</w:t>
      </w:r>
      <w:r w:rsidR="00FA1586">
        <w:rPr>
          <w:rStyle w:val="hps"/>
          <w:color w:val="000000" w:themeColor="text1"/>
          <w:sz w:val="28"/>
          <w:szCs w:val="28"/>
        </w:rPr>
        <w:t xml:space="preserve"> </w:t>
      </w:r>
      <w:r w:rsidRPr="00FA1586">
        <w:rPr>
          <w:rStyle w:val="hps"/>
          <w:color w:val="000000" w:themeColor="text1"/>
          <w:sz w:val="28"/>
          <w:szCs w:val="28"/>
        </w:rPr>
        <w:t>що будь-яка</w:t>
      </w:r>
      <w:r w:rsidR="00FA1586">
        <w:rPr>
          <w:rStyle w:val="hps"/>
          <w:color w:val="000000" w:themeColor="text1"/>
          <w:sz w:val="28"/>
          <w:szCs w:val="28"/>
        </w:rPr>
        <w:t xml:space="preserve"> </w:t>
      </w:r>
      <w:r w:rsidRPr="00FA1586">
        <w:rPr>
          <w:rStyle w:val="hps"/>
          <w:color w:val="000000" w:themeColor="text1"/>
          <w:sz w:val="28"/>
          <w:szCs w:val="28"/>
        </w:rPr>
        <w:t>проблема</w:t>
      </w:r>
      <w:r w:rsidRPr="00FA1586">
        <w:rPr>
          <w:color w:val="000000" w:themeColor="text1"/>
          <w:sz w:val="28"/>
          <w:szCs w:val="28"/>
        </w:rPr>
        <w:t xml:space="preserve">, з якою </w:t>
      </w:r>
      <w:r w:rsidRPr="00FA1586">
        <w:rPr>
          <w:rStyle w:val="hps"/>
          <w:color w:val="000000" w:themeColor="text1"/>
          <w:sz w:val="28"/>
          <w:szCs w:val="28"/>
        </w:rPr>
        <w:t>людина стикається</w:t>
      </w:r>
      <w:r w:rsidR="00FA1586">
        <w:rPr>
          <w:rStyle w:val="hps"/>
          <w:color w:val="000000" w:themeColor="text1"/>
          <w:sz w:val="28"/>
          <w:szCs w:val="28"/>
        </w:rPr>
        <w:t xml:space="preserve"> </w:t>
      </w:r>
      <w:r w:rsidRPr="00FA1586">
        <w:rPr>
          <w:rStyle w:val="hps"/>
          <w:color w:val="000000" w:themeColor="text1"/>
          <w:sz w:val="28"/>
          <w:szCs w:val="28"/>
        </w:rPr>
        <w:t>в житті,</w:t>
      </w:r>
      <w:r w:rsidR="00FA1586">
        <w:rPr>
          <w:rStyle w:val="hps"/>
          <w:color w:val="000000" w:themeColor="text1"/>
          <w:sz w:val="28"/>
          <w:szCs w:val="28"/>
        </w:rPr>
        <w:t xml:space="preserve"> </w:t>
      </w:r>
      <w:r w:rsidRPr="00FA1586">
        <w:rPr>
          <w:rStyle w:val="hps"/>
          <w:color w:val="000000" w:themeColor="text1"/>
          <w:sz w:val="28"/>
          <w:szCs w:val="28"/>
        </w:rPr>
        <w:t>має безліч</w:t>
      </w:r>
      <w:r w:rsidR="00FA1586">
        <w:rPr>
          <w:rStyle w:val="hps"/>
          <w:color w:val="000000" w:themeColor="text1"/>
          <w:sz w:val="28"/>
          <w:szCs w:val="28"/>
        </w:rPr>
        <w:t xml:space="preserve"> </w:t>
      </w:r>
      <w:r w:rsidRPr="00FA1586">
        <w:rPr>
          <w:rStyle w:val="hps"/>
          <w:color w:val="000000" w:themeColor="text1"/>
          <w:sz w:val="28"/>
          <w:szCs w:val="28"/>
        </w:rPr>
        <w:t>рішень, і</w:t>
      </w:r>
      <w:r w:rsidR="00FA1586">
        <w:rPr>
          <w:rStyle w:val="hps"/>
          <w:color w:val="000000" w:themeColor="text1"/>
          <w:sz w:val="28"/>
          <w:szCs w:val="28"/>
        </w:rPr>
        <w:t xml:space="preserve"> </w:t>
      </w:r>
      <w:r w:rsidRPr="00FA1586">
        <w:rPr>
          <w:rStyle w:val="hps"/>
          <w:color w:val="000000" w:themeColor="text1"/>
          <w:sz w:val="28"/>
          <w:szCs w:val="28"/>
        </w:rPr>
        <w:t>якби людина</w:t>
      </w:r>
      <w:r w:rsidR="00FA1586">
        <w:rPr>
          <w:rStyle w:val="hps"/>
          <w:color w:val="000000" w:themeColor="text1"/>
          <w:sz w:val="28"/>
          <w:szCs w:val="28"/>
        </w:rPr>
        <w:t xml:space="preserve"> </w:t>
      </w:r>
      <w:r w:rsidRPr="00FA1586">
        <w:rPr>
          <w:rStyle w:val="hps"/>
          <w:color w:val="000000" w:themeColor="text1"/>
          <w:sz w:val="28"/>
          <w:szCs w:val="28"/>
        </w:rPr>
        <w:t>аналізувала</w:t>
      </w:r>
      <w:r w:rsidR="00FA1586">
        <w:rPr>
          <w:rStyle w:val="hps"/>
          <w:color w:val="000000" w:themeColor="text1"/>
          <w:sz w:val="28"/>
          <w:szCs w:val="28"/>
        </w:rPr>
        <w:t xml:space="preserve"> </w:t>
      </w:r>
      <w:r w:rsidRPr="00FA1586">
        <w:rPr>
          <w:rStyle w:val="hps"/>
          <w:color w:val="000000" w:themeColor="text1"/>
          <w:sz w:val="28"/>
          <w:szCs w:val="28"/>
        </w:rPr>
        <w:t>їх шляхом</w:t>
      </w:r>
      <w:r w:rsidR="00FA1586">
        <w:rPr>
          <w:rStyle w:val="hps"/>
          <w:color w:val="000000" w:themeColor="text1"/>
          <w:sz w:val="28"/>
          <w:szCs w:val="28"/>
        </w:rPr>
        <w:t xml:space="preserve"> </w:t>
      </w:r>
      <w:r w:rsidRPr="00FA1586">
        <w:rPr>
          <w:rStyle w:val="hps"/>
          <w:color w:val="000000" w:themeColor="text1"/>
          <w:sz w:val="28"/>
          <w:szCs w:val="28"/>
        </w:rPr>
        <w:t>послідовного перебору</w:t>
      </w:r>
      <w:r w:rsidR="00FA1586">
        <w:rPr>
          <w:rStyle w:val="hps"/>
          <w:color w:val="000000" w:themeColor="text1"/>
          <w:sz w:val="28"/>
          <w:szCs w:val="28"/>
        </w:rPr>
        <w:t xml:space="preserve"> </w:t>
      </w:r>
      <w:r w:rsidRPr="00FA1586">
        <w:rPr>
          <w:rStyle w:val="hps"/>
          <w:color w:val="000000" w:themeColor="text1"/>
          <w:sz w:val="28"/>
          <w:szCs w:val="28"/>
        </w:rPr>
        <w:t>або тільки</w:t>
      </w:r>
      <w:r w:rsidR="00FA1586">
        <w:rPr>
          <w:rStyle w:val="hps"/>
          <w:color w:val="000000" w:themeColor="text1"/>
          <w:sz w:val="28"/>
          <w:szCs w:val="28"/>
        </w:rPr>
        <w:t xml:space="preserve"> </w:t>
      </w:r>
      <w:r w:rsidRPr="00FA1586">
        <w:rPr>
          <w:rStyle w:val="hps"/>
          <w:color w:val="000000" w:themeColor="text1"/>
          <w:sz w:val="28"/>
          <w:szCs w:val="28"/>
        </w:rPr>
        <w:t>логічного аналізу</w:t>
      </w:r>
      <w:r w:rsidRPr="00FA1586">
        <w:rPr>
          <w:color w:val="000000" w:themeColor="text1"/>
          <w:sz w:val="28"/>
          <w:szCs w:val="28"/>
        </w:rPr>
        <w:t xml:space="preserve">, то </w:t>
      </w:r>
      <w:r w:rsidRPr="00FA1586">
        <w:rPr>
          <w:rStyle w:val="hps"/>
          <w:color w:val="000000" w:themeColor="text1"/>
          <w:sz w:val="28"/>
          <w:szCs w:val="28"/>
        </w:rPr>
        <w:t>вона би</w:t>
      </w:r>
      <w:r w:rsidR="00FA1586">
        <w:rPr>
          <w:rStyle w:val="hps"/>
          <w:color w:val="000000" w:themeColor="text1"/>
          <w:sz w:val="28"/>
          <w:szCs w:val="28"/>
        </w:rPr>
        <w:t xml:space="preserve"> </w:t>
      </w:r>
      <w:r w:rsidRPr="00FA1586">
        <w:rPr>
          <w:rStyle w:val="hps"/>
          <w:color w:val="000000" w:themeColor="text1"/>
          <w:sz w:val="28"/>
          <w:szCs w:val="28"/>
        </w:rPr>
        <w:t>не змогла</w:t>
      </w:r>
      <w:r w:rsidR="00FA1586">
        <w:rPr>
          <w:rStyle w:val="hps"/>
          <w:color w:val="000000" w:themeColor="text1"/>
          <w:sz w:val="28"/>
          <w:szCs w:val="28"/>
        </w:rPr>
        <w:t xml:space="preserve"> </w:t>
      </w:r>
      <w:r w:rsidRPr="00FA1586">
        <w:rPr>
          <w:rStyle w:val="hps"/>
          <w:color w:val="000000" w:themeColor="text1"/>
          <w:sz w:val="28"/>
          <w:szCs w:val="28"/>
        </w:rPr>
        <w:t>швидко приймати рішення</w:t>
      </w:r>
      <w:r w:rsidR="00FA1586">
        <w:rPr>
          <w:rStyle w:val="hps"/>
          <w:color w:val="000000" w:themeColor="text1"/>
          <w:sz w:val="28"/>
          <w:szCs w:val="28"/>
        </w:rPr>
        <w:t xml:space="preserve"> </w:t>
      </w:r>
      <w:r w:rsidRPr="00FA1586">
        <w:rPr>
          <w:rStyle w:val="hps"/>
          <w:color w:val="000000" w:themeColor="text1"/>
          <w:sz w:val="28"/>
          <w:szCs w:val="28"/>
        </w:rPr>
        <w:t>і діяти.</w:t>
      </w:r>
      <w:r w:rsidRPr="00FA1586">
        <w:rPr>
          <w:color w:val="000000" w:themeColor="text1"/>
          <w:sz w:val="28"/>
          <w:szCs w:val="28"/>
        </w:rPr>
        <w:t xml:space="preserve"> «Людський мозок приписує кожному з варіантів своєрідну «емоційну вагомість», що значно обмежує поле вибору найбільш сильними </w:t>
      </w:r>
      <w:r w:rsidRPr="00FA1586">
        <w:rPr>
          <w:color w:val="000000" w:themeColor="text1"/>
          <w:sz w:val="28"/>
          <w:szCs w:val="28"/>
        </w:rPr>
        <w:lastRenderedPageBreak/>
        <w:t>позитивними емоціями. Зробивши помилку, люди зазвичай відчувають неприємні почуття, правильне ж оптимальне рішення пов’язується з позитивними емоціями».</w:t>
      </w:r>
    </w:p>
    <w:p w:rsidR="00E332B9" w:rsidRPr="00FA1586" w:rsidRDefault="00E332B9" w:rsidP="00E332B9">
      <w:pPr>
        <w:spacing w:line="360" w:lineRule="auto"/>
        <w:jc w:val="both"/>
        <w:textAlignment w:val="top"/>
        <w:rPr>
          <w:color w:val="000000" w:themeColor="text1"/>
          <w:sz w:val="28"/>
          <w:szCs w:val="28"/>
        </w:rPr>
      </w:pPr>
      <w:r w:rsidRPr="00FA1586">
        <w:rPr>
          <w:color w:val="000000" w:themeColor="text1"/>
          <w:sz w:val="28"/>
          <w:szCs w:val="28"/>
        </w:rPr>
        <w:tab/>
        <w:t>Емоційний інтелект – пізнання через почуття та емоції.</w:t>
      </w:r>
      <w:r w:rsidR="00452F35" w:rsidRPr="00FA1586">
        <w:rPr>
          <w:color w:val="000000" w:themeColor="text1"/>
          <w:sz w:val="28"/>
          <w:szCs w:val="28"/>
        </w:rPr>
        <w:t>[54]</w:t>
      </w:r>
      <w:r w:rsidRPr="00FA1586">
        <w:rPr>
          <w:color w:val="000000" w:themeColor="text1"/>
          <w:sz w:val="28"/>
          <w:szCs w:val="28"/>
        </w:rPr>
        <w:t xml:space="preserve"> Розглядаючи поняття емоційного інтелекту, Ірина Кінтас пише, що «через почуття людина пізнає набагато більше, ніж через інтелект, щоб зрозуміти суть пізнаваного, необхідно емоційно прийняти те, що ми пізнаємо, що в свою чергу не виключає присутності розуму»</w:t>
      </w:r>
      <w:r w:rsidRPr="00FA1586">
        <w:rPr>
          <w:rStyle w:val="hps"/>
          <w:color w:val="000000" w:themeColor="text1"/>
          <w:sz w:val="28"/>
          <w:szCs w:val="28"/>
        </w:rPr>
        <w:t>[там же]</w:t>
      </w:r>
      <w:r w:rsidRPr="00FA1586">
        <w:rPr>
          <w:color w:val="000000" w:themeColor="text1"/>
          <w:sz w:val="28"/>
          <w:szCs w:val="28"/>
        </w:rPr>
        <w:t>.</w:t>
      </w:r>
    </w:p>
    <w:p w:rsidR="00E332B9" w:rsidRPr="00FA1586" w:rsidRDefault="00E332B9" w:rsidP="00E332B9">
      <w:pPr>
        <w:spacing w:line="360" w:lineRule="auto"/>
        <w:jc w:val="both"/>
        <w:textAlignment w:val="top"/>
        <w:rPr>
          <w:color w:val="000000" w:themeColor="text1"/>
          <w:sz w:val="28"/>
          <w:szCs w:val="28"/>
        </w:rPr>
      </w:pPr>
      <w:r w:rsidRPr="00FA1586">
        <w:rPr>
          <w:color w:val="000000" w:themeColor="text1"/>
          <w:sz w:val="28"/>
          <w:szCs w:val="28"/>
        </w:rPr>
        <w:tab/>
        <w:t>Взаємозв’язок інтелекту та емоцій підкреслював Т. Рібо. Він вказував на первинність емоційних станів, і ввів поняття «свідоме відчуття». На думку А. В. Брушлинського, «емоції сприяють мисленню (у разі позитивної кореляції) або ж перешкоджають йому (у разі негативної)».</w:t>
      </w:r>
    </w:p>
    <w:p w:rsidR="00E332B9" w:rsidRPr="00FA1586" w:rsidRDefault="00E332B9" w:rsidP="00E332B9">
      <w:pPr>
        <w:spacing w:line="360" w:lineRule="auto"/>
        <w:jc w:val="both"/>
        <w:textAlignment w:val="top"/>
        <w:rPr>
          <w:color w:val="000000" w:themeColor="text1"/>
          <w:sz w:val="28"/>
          <w:szCs w:val="28"/>
        </w:rPr>
      </w:pPr>
      <w:r w:rsidRPr="00FA1586">
        <w:rPr>
          <w:color w:val="000000" w:themeColor="text1"/>
          <w:sz w:val="28"/>
          <w:szCs w:val="28"/>
        </w:rPr>
        <w:tab/>
        <w:t>Найбільш відомою і популярною моделлю емоційного інтелекту є модель, розроблена П. Селовеєм і Д. Майєром, які пропонують виділити чотири компоненти емоційного інтелекту</w:t>
      </w:r>
      <w:r w:rsidR="00452F35" w:rsidRPr="00FA1586">
        <w:rPr>
          <w:color w:val="000000" w:themeColor="text1"/>
          <w:sz w:val="28"/>
          <w:szCs w:val="28"/>
        </w:rPr>
        <w:t>:</w:t>
      </w:r>
    </w:p>
    <w:p w:rsidR="00E332B9" w:rsidRPr="00FA1586" w:rsidRDefault="00E332B9" w:rsidP="00E332B9">
      <w:pPr>
        <w:spacing w:line="360" w:lineRule="auto"/>
        <w:ind w:firstLine="709"/>
        <w:textAlignment w:val="top"/>
        <w:rPr>
          <w:color w:val="000000" w:themeColor="text1"/>
          <w:sz w:val="28"/>
          <w:szCs w:val="28"/>
        </w:rPr>
      </w:pPr>
      <w:r w:rsidRPr="00FA1586">
        <w:rPr>
          <w:color w:val="000000" w:themeColor="text1"/>
          <w:sz w:val="28"/>
          <w:szCs w:val="28"/>
        </w:rPr>
        <w:t>1. Ідентифікація емоцій (сприйняття);</w:t>
      </w:r>
    </w:p>
    <w:p w:rsidR="00E332B9" w:rsidRPr="00FA1586" w:rsidRDefault="00E332B9" w:rsidP="00E332B9">
      <w:pPr>
        <w:spacing w:line="360" w:lineRule="auto"/>
        <w:ind w:firstLine="709"/>
        <w:jc w:val="both"/>
        <w:textAlignment w:val="top"/>
        <w:rPr>
          <w:color w:val="000000" w:themeColor="text1"/>
          <w:sz w:val="28"/>
          <w:szCs w:val="28"/>
        </w:rPr>
      </w:pPr>
      <w:r w:rsidRPr="00FA1586">
        <w:rPr>
          <w:color w:val="000000" w:themeColor="text1"/>
          <w:sz w:val="28"/>
          <w:szCs w:val="28"/>
        </w:rPr>
        <w:t>2. Використання емоцій (допомога мисленню) для підвищення ефективності мислення і діяльності;</w:t>
      </w:r>
    </w:p>
    <w:p w:rsidR="00E332B9" w:rsidRPr="00FA1586" w:rsidRDefault="00E332B9" w:rsidP="00E332B9">
      <w:pPr>
        <w:spacing w:line="360" w:lineRule="auto"/>
        <w:ind w:firstLine="709"/>
        <w:textAlignment w:val="top"/>
        <w:rPr>
          <w:color w:val="000000" w:themeColor="text1"/>
          <w:sz w:val="28"/>
          <w:szCs w:val="28"/>
        </w:rPr>
      </w:pPr>
      <w:r w:rsidRPr="00FA1586">
        <w:rPr>
          <w:color w:val="000000" w:themeColor="text1"/>
          <w:sz w:val="28"/>
          <w:szCs w:val="28"/>
        </w:rPr>
        <w:t>3. Розуміння емоцій;</w:t>
      </w:r>
    </w:p>
    <w:p w:rsidR="00E332B9" w:rsidRPr="00FA1586" w:rsidRDefault="00E332B9" w:rsidP="00E332B9">
      <w:pPr>
        <w:spacing w:line="360" w:lineRule="auto"/>
        <w:ind w:firstLine="709"/>
        <w:textAlignment w:val="top"/>
        <w:rPr>
          <w:color w:val="000000" w:themeColor="text1"/>
          <w:sz w:val="28"/>
          <w:szCs w:val="28"/>
        </w:rPr>
      </w:pPr>
      <w:r w:rsidRPr="00FA1586">
        <w:rPr>
          <w:color w:val="000000" w:themeColor="text1"/>
          <w:sz w:val="28"/>
          <w:szCs w:val="28"/>
        </w:rPr>
        <w:t>4. Управління емоціями.</w:t>
      </w:r>
    </w:p>
    <w:p w:rsidR="00E332B9" w:rsidRPr="00FA1586" w:rsidRDefault="00E332B9" w:rsidP="00E332B9">
      <w:pPr>
        <w:spacing w:line="360" w:lineRule="auto"/>
        <w:jc w:val="both"/>
        <w:textAlignment w:val="top"/>
        <w:rPr>
          <w:color w:val="000000" w:themeColor="text1"/>
          <w:sz w:val="28"/>
          <w:szCs w:val="28"/>
        </w:rPr>
      </w:pPr>
      <w:r w:rsidRPr="00FA1586">
        <w:rPr>
          <w:color w:val="000000" w:themeColor="text1"/>
          <w:sz w:val="28"/>
          <w:szCs w:val="28"/>
        </w:rPr>
        <w:tab/>
        <w:t>У вітчизняній психології найбільш відома модель емоційного інтелекту Д.В. Люсіна. Він являє подає інтелект як конструкт, що має подвійну природу і пов’язаний, з одного боку, з когнітивними здібностями, а з іншого – з особистісними характеристиками. Модель емоційного інтелекту, запропонована Д.В.</w:t>
      </w:r>
      <w:r w:rsidR="00FA1586">
        <w:rPr>
          <w:color w:val="000000" w:themeColor="text1"/>
          <w:sz w:val="28"/>
          <w:szCs w:val="28"/>
        </w:rPr>
        <w:t xml:space="preserve"> </w:t>
      </w:r>
      <w:r w:rsidRPr="00FA1586">
        <w:rPr>
          <w:color w:val="000000" w:themeColor="text1"/>
          <w:sz w:val="28"/>
          <w:szCs w:val="28"/>
        </w:rPr>
        <w:t xml:space="preserve">Люсіним, включає три елементи: когнітивні здібності (швидкість і точність переробки емоційної інформації); уявлення про емоції (як про цінності, як про важливе джерело </w:t>
      </w:r>
      <w:r w:rsidRPr="00FA1586">
        <w:rPr>
          <w:color w:val="000000" w:themeColor="text1"/>
          <w:sz w:val="28"/>
          <w:szCs w:val="28"/>
        </w:rPr>
        <w:lastRenderedPageBreak/>
        <w:t>інформації про себе самого і про інших людей тощо); особливості емоційності (емоційна стійкість, емоційна чутливість і т.п.)</w:t>
      </w:r>
      <w:r w:rsidRPr="00FA1586">
        <w:rPr>
          <w:rStyle w:val="hps"/>
          <w:color w:val="000000" w:themeColor="text1"/>
          <w:sz w:val="28"/>
          <w:szCs w:val="28"/>
        </w:rPr>
        <w:t>[52]</w:t>
      </w:r>
      <w:r w:rsidRPr="00FA1586">
        <w:rPr>
          <w:color w:val="000000" w:themeColor="text1"/>
          <w:sz w:val="28"/>
          <w:szCs w:val="28"/>
        </w:rPr>
        <w:t>.</w:t>
      </w:r>
    </w:p>
    <w:p w:rsidR="00E332B9" w:rsidRPr="00FA1586" w:rsidRDefault="00E332B9" w:rsidP="00E332B9">
      <w:pPr>
        <w:spacing w:line="360" w:lineRule="auto"/>
        <w:jc w:val="both"/>
        <w:textAlignment w:val="top"/>
        <w:rPr>
          <w:color w:val="000000" w:themeColor="text1"/>
          <w:sz w:val="28"/>
          <w:szCs w:val="28"/>
        </w:rPr>
      </w:pPr>
      <w:r w:rsidRPr="00FA1586">
        <w:rPr>
          <w:color w:val="000000" w:themeColor="text1"/>
          <w:sz w:val="28"/>
          <w:szCs w:val="28"/>
        </w:rPr>
        <w:tab/>
        <w:t>Що стосується загальних гендерних відмінностей у рівні емоційного інтелекту, то за даними деяких дослідників, незважаючи на відсутність відмінностей між чоловіками і жінками за загальним рівнем емоційного інтелекту, жінки показують вищий рівень міжособистісних показників емоційного інтелекту (емоційності, міжособистісних відносин, соціальної відповідальності). У чоловіків домінують внутрішньо</w:t>
      </w:r>
      <w:r w:rsidR="00FA1586">
        <w:rPr>
          <w:color w:val="000000" w:themeColor="text1"/>
          <w:sz w:val="28"/>
          <w:szCs w:val="28"/>
        </w:rPr>
        <w:t>-</w:t>
      </w:r>
      <w:r w:rsidRPr="00FA1586">
        <w:rPr>
          <w:color w:val="000000" w:themeColor="text1"/>
          <w:sz w:val="28"/>
          <w:szCs w:val="28"/>
        </w:rPr>
        <w:t xml:space="preserve">особистісні показники (самоствердження, здатність відстоювати свої права), здатність до управління стресом (стресостійкість, контроль імпульсивності) і адаптованість (визначення правдоподібності, вирішення проблем). </w:t>
      </w:r>
      <w:r w:rsidRPr="00FA1586">
        <w:rPr>
          <w:rStyle w:val="hps"/>
          <w:color w:val="000000" w:themeColor="text1"/>
          <w:sz w:val="28"/>
          <w:szCs w:val="28"/>
        </w:rPr>
        <w:t>Інакше кажучи</w:t>
      </w:r>
      <w:r w:rsidRPr="00FA1586">
        <w:rPr>
          <w:color w:val="000000" w:themeColor="text1"/>
          <w:sz w:val="28"/>
          <w:szCs w:val="28"/>
        </w:rPr>
        <w:t xml:space="preserve">, жінки </w:t>
      </w:r>
      <w:r w:rsidRPr="00FA1586">
        <w:rPr>
          <w:rStyle w:val="hps"/>
          <w:color w:val="000000" w:themeColor="text1"/>
          <w:sz w:val="28"/>
          <w:szCs w:val="28"/>
        </w:rPr>
        <w:t>більш інформовані</w:t>
      </w:r>
      <w:r w:rsidR="00FA1586">
        <w:rPr>
          <w:rStyle w:val="hps"/>
          <w:color w:val="000000" w:themeColor="text1"/>
          <w:sz w:val="28"/>
          <w:szCs w:val="28"/>
        </w:rPr>
        <w:t xml:space="preserve"> </w:t>
      </w:r>
      <w:r w:rsidRPr="00FA1586">
        <w:rPr>
          <w:rStyle w:val="hps"/>
          <w:color w:val="000000" w:themeColor="text1"/>
          <w:sz w:val="28"/>
          <w:szCs w:val="28"/>
        </w:rPr>
        <w:t>про емоції,</w:t>
      </w:r>
      <w:r w:rsidR="00FA1586">
        <w:rPr>
          <w:rStyle w:val="hps"/>
          <w:color w:val="000000" w:themeColor="text1"/>
          <w:sz w:val="28"/>
          <w:szCs w:val="28"/>
        </w:rPr>
        <w:t xml:space="preserve"> </w:t>
      </w:r>
      <w:r w:rsidRPr="00FA1586">
        <w:rPr>
          <w:rStyle w:val="hps"/>
          <w:color w:val="000000" w:themeColor="text1"/>
          <w:sz w:val="28"/>
          <w:szCs w:val="28"/>
        </w:rPr>
        <w:t>демонструють</w:t>
      </w:r>
      <w:r w:rsidR="00FA1586">
        <w:rPr>
          <w:rStyle w:val="hps"/>
          <w:color w:val="000000" w:themeColor="text1"/>
          <w:sz w:val="28"/>
          <w:szCs w:val="28"/>
        </w:rPr>
        <w:t xml:space="preserve"> </w:t>
      </w:r>
      <w:r w:rsidRPr="00FA1586">
        <w:rPr>
          <w:rStyle w:val="hps"/>
          <w:color w:val="000000" w:themeColor="text1"/>
          <w:sz w:val="28"/>
          <w:szCs w:val="28"/>
        </w:rPr>
        <w:t>велику</w:t>
      </w:r>
      <w:r w:rsidR="00FA1586">
        <w:rPr>
          <w:rStyle w:val="hps"/>
          <w:color w:val="000000" w:themeColor="text1"/>
          <w:sz w:val="28"/>
          <w:szCs w:val="28"/>
        </w:rPr>
        <w:t xml:space="preserve"> </w:t>
      </w:r>
      <w:r w:rsidRPr="00FA1586">
        <w:rPr>
          <w:rStyle w:val="hps"/>
          <w:color w:val="000000" w:themeColor="text1"/>
          <w:sz w:val="28"/>
          <w:szCs w:val="28"/>
        </w:rPr>
        <w:t>емоційність</w:t>
      </w:r>
      <w:r w:rsidRPr="00FA1586">
        <w:rPr>
          <w:color w:val="000000" w:themeColor="text1"/>
          <w:sz w:val="28"/>
          <w:szCs w:val="28"/>
        </w:rPr>
        <w:t xml:space="preserve">; </w:t>
      </w:r>
      <w:r w:rsidRPr="00FA1586">
        <w:rPr>
          <w:rStyle w:val="hps"/>
          <w:color w:val="000000" w:themeColor="text1"/>
          <w:sz w:val="28"/>
          <w:szCs w:val="28"/>
        </w:rPr>
        <w:t>у жінок</w:t>
      </w:r>
      <w:r w:rsidR="00FA1586">
        <w:rPr>
          <w:rStyle w:val="hps"/>
          <w:color w:val="000000" w:themeColor="text1"/>
          <w:sz w:val="28"/>
          <w:szCs w:val="28"/>
        </w:rPr>
        <w:t xml:space="preserve"> </w:t>
      </w:r>
      <w:r w:rsidRPr="00FA1586">
        <w:rPr>
          <w:rStyle w:val="hps"/>
          <w:color w:val="000000" w:themeColor="text1"/>
          <w:sz w:val="28"/>
          <w:szCs w:val="28"/>
        </w:rPr>
        <w:t>формуються</w:t>
      </w:r>
      <w:r w:rsidR="00FA1586">
        <w:rPr>
          <w:rStyle w:val="hps"/>
          <w:color w:val="000000" w:themeColor="text1"/>
          <w:sz w:val="28"/>
          <w:szCs w:val="28"/>
        </w:rPr>
        <w:t xml:space="preserve"> </w:t>
      </w:r>
      <w:r w:rsidRPr="00FA1586">
        <w:rPr>
          <w:rStyle w:val="hps"/>
          <w:color w:val="000000" w:themeColor="text1"/>
          <w:sz w:val="28"/>
          <w:szCs w:val="28"/>
        </w:rPr>
        <w:t>сприятливіші</w:t>
      </w:r>
      <w:r w:rsidR="00FA1586">
        <w:rPr>
          <w:rStyle w:val="hps"/>
          <w:color w:val="000000" w:themeColor="text1"/>
          <w:sz w:val="28"/>
          <w:szCs w:val="28"/>
        </w:rPr>
        <w:t xml:space="preserve"> </w:t>
      </w:r>
      <w:r w:rsidRPr="00FA1586">
        <w:rPr>
          <w:rStyle w:val="hps"/>
          <w:color w:val="000000" w:themeColor="text1"/>
          <w:sz w:val="28"/>
          <w:szCs w:val="28"/>
        </w:rPr>
        <w:t>міжособистісні</w:t>
      </w:r>
      <w:r w:rsidR="00FA1586">
        <w:rPr>
          <w:rStyle w:val="hps"/>
          <w:color w:val="000000" w:themeColor="text1"/>
          <w:sz w:val="28"/>
          <w:szCs w:val="28"/>
        </w:rPr>
        <w:t xml:space="preserve"> </w:t>
      </w:r>
      <w:r w:rsidRPr="00FA1586">
        <w:rPr>
          <w:rStyle w:val="hps"/>
          <w:color w:val="000000" w:themeColor="text1"/>
          <w:sz w:val="28"/>
          <w:szCs w:val="28"/>
        </w:rPr>
        <w:t>стосунки, і</w:t>
      </w:r>
      <w:r w:rsidR="00FA1586">
        <w:rPr>
          <w:rStyle w:val="hps"/>
          <w:color w:val="000000" w:themeColor="text1"/>
          <w:sz w:val="28"/>
          <w:szCs w:val="28"/>
        </w:rPr>
        <w:t xml:space="preserve"> </w:t>
      </w:r>
      <w:r w:rsidRPr="00FA1586">
        <w:rPr>
          <w:rStyle w:val="hps"/>
          <w:color w:val="000000" w:themeColor="text1"/>
          <w:sz w:val="28"/>
          <w:szCs w:val="28"/>
        </w:rPr>
        <w:t>вони функціонують</w:t>
      </w:r>
      <w:r w:rsidR="00FA1586">
        <w:rPr>
          <w:rStyle w:val="hps"/>
          <w:color w:val="000000" w:themeColor="text1"/>
          <w:sz w:val="28"/>
          <w:szCs w:val="28"/>
        </w:rPr>
        <w:t xml:space="preserve"> </w:t>
      </w:r>
      <w:r w:rsidRPr="00FA1586">
        <w:rPr>
          <w:rStyle w:val="hps"/>
          <w:color w:val="000000" w:themeColor="text1"/>
          <w:sz w:val="28"/>
          <w:szCs w:val="28"/>
        </w:rPr>
        <w:t>з більшою</w:t>
      </w:r>
      <w:r w:rsidR="00FA1586">
        <w:rPr>
          <w:rStyle w:val="hps"/>
          <w:color w:val="000000" w:themeColor="text1"/>
          <w:sz w:val="28"/>
          <w:szCs w:val="28"/>
        </w:rPr>
        <w:t xml:space="preserve"> </w:t>
      </w:r>
      <w:r w:rsidRPr="00FA1586">
        <w:rPr>
          <w:rStyle w:val="hps"/>
          <w:color w:val="000000" w:themeColor="text1"/>
          <w:sz w:val="28"/>
          <w:szCs w:val="28"/>
        </w:rPr>
        <w:t>соціальною відповідальністю</w:t>
      </w:r>
      <w:r w:rsidRPr="00FA1586">
        <w:rPr>
          <w:color w:val="000000" w:themeColor="text1"/>
          <w:sz w:val="28"/>
          <w:szCs w:val="28"/>
        </w:rPr>
        <w:t xml:space="preserve">, ніж представники </w:t>
      </w:r>
      <w:r w:rsidRPr="00FA1586">
        <w:rPr>
          <w:rStyle w:val="hps"/>
          <w:color w:val="000000" w:themeColor="text1"/>
          <w:sz w:val="28"/>
          <w:szCs w:val="28"/>
        </w:rPr>
        <w:t>чоловічої статі.</w:t>
      </w:r>
      <w:r w:rsidR="00FA1586">
        <w:rPr>
          <w:rStyle w:val="hps"/>
          <w:color w:val="000000" w:themeColor="text1"/>
          <w:sz w:val="28"/>
          <w:szCs w:val="28"/>
        </w:rPr>
        <w:t xml:space="preserve"> </w:t>
      </w:r>
      <w:r w:rsidRPr="00FA1586">
        <w:rPr>
          <w:rStyle w:val="hps"/>
          <w:color w:val="000000" w:themeColor="text1"/>
          <w:sz w:val="28"/>
          <w:szCs w:val="28"/>
        </w:rPr>
        <w:t>Чоловіки</w:t>
      </w:r>
      <w:r w:rsidRPr="00FA1586">
        <w:rPr>
          <w:color w:val="000000" w:themeColor="text1"/>
          <w:sz w:val="28"/>
          <w:szCs w:val="28"/>
        </w:rPr>
        <w:t xml:space="preserve">, </w:t>
      </w:r>
      <w:r w:rsidRPr="00FA1586">
        <w:rPr>
          <w:rStyle w:val="hps"/>
          <w:color w:val="000000" w:themeColor="text1"/>
          <w:sz w:val="28"/>
          <w:szCs w:val="28"/>
        </w:rPr>
        <w:t>в</w:t>
      </w:r>
      <w:r w:rsidR="00FA1586">
        <w:rPr>
          <w:rStyle w:val="hps"/>
          <w:color w:val="000000" w:themeColor="text1"/>
          <w:sz w:val="28"/>
          <w:szCs w:val="28"/>
        </w:rPr>
        <w:t xml:space="preserve"> </w:t>
      </w:r>
      <w:r w:rsidRPr="00FA1586">
        <w:rPr>
          <w:rStyle w:val="hps"/>
          <w:color w:val="000000" w:themeColor="text1"/>
          <w:sz w:val="28"/>
          <w:szCs w:val="28"/>
        </w:rPr>
        <w:t>свою</w:t>
      </w:r>
      <w:r w:rsidR="00FA1586">
        <w:rPr>
          <w:rStyle w:val="hps"/>
          <w:color w:val="000000" w:themeColor="text1"/>
          <w:sz w:val="28"/>
          <w:szCs w:val="28"/>
        </w:rPr>
        <w:t xml:space="preserve"> </w:t>
      </w:r>
      <w:r w:rsidRPr="00FA1586">
        <w:rPr>
          <w:rStyle w:val="hps"/>
          <w:color w:val="000000" w:themeColor="text1"/>
          <w:sz w:val="28"/>
          <w:szCs w:val="28"/>
        </w:rPr>
        <w:t>чергу</w:t>
      </w:r>
      <w:r w:rsidRPr="00FA1586">
        <w:rPr>
          <w:color w:val="000000" w:themeColor="text1"/>
          <w:sz w:val="28"/>
          <w:szCs w:val="28"/>
        </w:rPr>
        <w:t xml:space="preserve">, показують </w:t>
      </w:r>
      <w:r w:rsidRPr="00FA1586">
        <w:rPr>
          <w:rStyle w:val="hps"/>
          <w:color w:val="000000" w:themeColor="text1"/>
          <w:sz w:val="28"/>
          <w:szCs w:val="28"/>
        </w:rPr>
        <w:t>більшу</w:t>
      </w:r>
      <w:r w:rsidR="00FA1586">
        <w:rPr>
          <w:rStyle w:val="hps"/>
          <w:color w:val="000000" w:themeColor="text1"/>
          <w:sz w:val="28"/>
          <w:szCs w:val="28"/>
        </w:rPr>
        <w:t xml:space="preserve"> </w:t>
      </w:r>
      <w:r w:rsidRPr="00FA1586">
        <w:rPr>
          <w:rStyle w:val="hps"/>
          <w:color w:val="000000" w:themeColor="text1"/>
          <w:sz w:val="28"/>
          <w:szCs w:val="28"/>
        </w:rPr>
        <w:t>самоповагу</w:t>
      </w:r>
      <w:r w:rsidRPr="00FA1586">
        <w:rPr>
          <w:color w:val="000000" w:themeColor="text1"/>
          <w:sz w:val="28"/>
          <w:szCs w:val="28"/>
        </w:rPr>
        <w:t xml:space="preserve">, вони </w:t>
      </w:r>
      <w:r w:rsidRPr="00FA1586">
        <w:rPr>
          <w:rStyle w:val="hps"/>
          <w:color w:val="000000" w:themeColor="text1"/>
          <w:sz w:val="28"/>
          <w:szCs w:val="28"/>
        </w:rPr>
        <w:t>більш незалежні</w:t>
      </w:r>
      <w:r w:rsidR="00FA1586">
        <w:rPr>
          <w:rStyle w:val="hps"/>
          <w:color w:val="000000" w:themeColor="text1"/>
          <w:sz w:val="28"/>
          <w:szCs w:val="28"/>
        </w:rPr>
        <w:t xml:space="preserve"> </w:t>
      </w:r>
      <w:r w:rsidRPr="00FA1586">
        <w:rPr>
          <w:rStyle w:val="hps"/>
          <w:color w:val="000000" w:themeColor="text1"/>
          <w:sz w:val="28"/>
          <w:szCs w:val="28"/>
        </w:rPr>
        <w:t>від сформованої</w:t>
      </w:r>
      <w:r w:rsidR="00FA1586">
        <w:rPr>
          <w:rStyle w:val="hps"/>
          <w:color w:val="000000" w:themeColor="text1"/>
          <w:sz w:val="28"/>
          <w:szCs w:val="28"/>
        </w:rPr>
        <w:t xml:space="preserve"> </w:t>
      </w:r>
      <w:r w:rsidRPr="00FA1586">
        <w:rPr>
          <w:rStyle w:val="hps"/>
          <w:color w:val="000000" w:themeColor="text1"/>
          <w:sz w:val="28"/>
          <w:szCs w:val="28"/>
        </w:rPr>
        <w:t>ситуації або</w:t>
      </w:r>
      <w:r w:rsidR="00FA1586">
        <w:rPr>
          <w:rStyle w:val="hps"/>
          <w:color w:val="000000" w:themeColor="text1"/>
          <w:sz w:val="28"/>
          <w:szCs w:val="28"/>
        </w:rPr>
        <w:t xml:space="preserve"> </w:t>
      </w:r>
      <w:r w:rsidRPr="00FA1586">
        <w:rPr>
          <w:rStyle w:val="hps"/>
          <w:color w:val="000000" w:themeColor="text1"/>
          <w:sz w:val="28"/>
          <w:szCs w:val="28"/>
        </w:rPr>
        <w:t>людей</w:t>
      </w:r>
      <w:r w:rsidRPr="00FA1586">
        <w:rPr>
          <w:color w:val="000000" w:themeColor="text1"/>
          <w:sz w:val="28"/>
          <w:szCs w:val="28"/>
        </w:rPr>
        <w:t xml:space="preserve">, </w:t>
      </w:r>
      <w:r w:rsidRPr="00FA1586">
        <w:rPr>
          <w:rStyle w:val="hps"/>
          <w:color w:val="000000" w:themeColor="text1"/>
          <w:sz w:val="28"/>
          <w:szCs w:val="28"/>
        </w:rPr>
        <w:t>краще справляються</w:t>
      </w:r>
      <w:r w:rsidR="00FA1586">
        <w:rPr>
          <w:rStyle w:val="hps"/>
          <w:color w:val="000000" w:themeColor="text1"/>
          <w:sz w:val="28"/>
          <w:szCs w:val="28"/>
        </w:rPr>
        <w:t xml:space="preserve"> </w:t>
      </w:r>
      <w:r w:rsidRPr="00FA1586">
        <w:rPr>
          <w:rStyle w:val="hps"/>
          <w:color w:val="000000" w:themeColor="text1"/>
          <w:sz w:val="28"/>
          <w:szCs w:val="28"/>
        </w:rPr>
        <w:t>зі стресом</w:t>
      </w:r>
      <w:r w:rsidRPr="00FA1586">
        <w:rPr>
          <w:color w:val="000000" w:themeColor="text1"/>
          <w:sz w:val="28"/>
          <w:szCs w:val="28"/>
        </w:rPr>
        <w:t xml:space="preserve">, краще </w:t>
      </w:r>
      <w:r w:rsidRPr="00FA1586">
        <w:rPr>
          <w:rStyle w:val="hps"/>
          <w:color w:val="000000" w:themeColor="text1"/>
          <w:sz w:val="28"/>
          <w:szCs w:val="28"/>
        </w:rPr>
        <w:t>вирішують проблеми</w:t>
      </w:r>
      <w:r w:rsidRPr="00FA1586">
        <w:rPr>
          <w:color w:val="000000" w:themeColor="text1"/>
          <w:sz w:val="28"/>
          <w:szCs w:val="28"/>
        </w:rPr>
        <w:t xml:space="preserve">, більш </w:t>
      </w:r>
      <w:r w:rsidRPr="00FA1586">
        <w:rPr>
          <w:rStyle w:val="hps"/>
          <w:color w:val="000000" w:themeColor="text1"/>
          <w:sz w:val="28"/>
          <w:szCs w:val="28"/>
        </w:rPr>
        <w:t>оптимістично дивляться</w:t>
      </w:r>
      <w:r w:rsidR="00FA1586">
        <w:rPr>
          <w:rStyle w:val="hps"/>
          <w:color w:val="000000" w:themeColor="text1"/>
          <w:sz w:val="28"/>
          <w:szCs w:val="28"/>
        </w:rPr>
        <w:t xml:space="preserve"> </w:t>
      </w:r>
      <w:r w:rsidRPr="00FA1586">
        <w:rPr>
          <w:rStyle w:val="hps"/>
          <w:color w:val="000000" w:themeColor="text1"/>
          <w:sz w:val="28"/>
          <w:szCs w:val="28"/>
        </w:rPr>
        <w:t>на</w:t>
      </w:r>
      <w:r w:rsidR="00FA1586">
        <w:rPr>
          <w:rStyle w:val="hps"/>
          <w:color w:val="000000" w:themeColor="text1"/>
          <w:sz w:val="28"/>
          <w:szCs w:val="28"/>
        </w:rPr>
        <w:t xml:space="preserve"> </w:t>
      </w:r>
      <w:r w:rsidRPr="00FA1586">
        <w:rPr>
          <w:rStyle w:val="hps"/>
          <w:color w:val="000000" w:themeColor="text1"/>
          <w:sz w:val="28"/>
          <w:szCs w:val="28"/>
        </w:rPr>
        <w:t>світ</w:t>
      </w:r>
      <w:r w:rsidRPr="00FA1586">
        <w:rPr>
          <w:color w:val="000000" w:themeColor="text1"/>
          <w:sz w:val="28"/>
          <w:szCs w:val="28"/>
        </w:rPr>
        <w:t>, аніж жінки.</w:t>
      </w:r>
    </w:p>
    <w:p w:rsidR="00E332B9" w:rsidRPr="00FA1586" w:rsidRDefault="00E332B9" w:rsidP="00E332B9">
      <w:pPr>
        <w:spacing w:line="360" w:lineRule="auto"/>
        <w:jc w:val="both"/>
        <w:textAlignment w:val="top"/>
        <w:rPr>
          <w:color w:val="000000" w:themeColor="text1"/>
          <w:sz w:val="28"/>
          <w:szCs w:val="28"/>
        </w:rPr>
      </w:pPr>
    </w:p>
    <w:p w:rsidR="00E332B9" w:rsidRPr="00FA1586" w:rsidRDefault="00574708" w:rsidP="00E332B9">
      <w:pPr>
        <w:pStyle w:val="a3"/>
        <w:numPr>
          <w:ilvl w:val="1"/>
          <w:numId w:val="3"/>
        </w:numPr>
        <w:tabs>
          <w:tab w:val="left" w:pos="4833"/>
        </w:tabs>
        <w:spacing w:line="360" w:lineRule="auto"/>
        <w:jc w:val="center"/>
        <w:rPr>
          <w:rFonts w:ascii="Times New Roman" w:hAnsi="Times New Roman" w:cs="Times New Roman"/>
          <w:b/>
          <w:color w:val="000000" w:themeColor="text1"/>
          <w:sz w:val="28"/>
          <w:szCs w:val="28"/>
        </w:rPr>
      </w:pPr>
      <w:r w:rsidRPr="00FA1586">
        <w:rPr>
          <w:rFonts w:ascii="Times New Roman" w:hAnsi="Times New Roman" w:cs="Times New Roman"/>
          <w:b/>
          <w:color w:val="000000" w:themeColor="text1"/>
          <w:sz w:val="28"/>
          <w:szCs w:val="28"/>
        </w:rPr>
        <w:t>Методологічний аналіз к</w:t>
      </w:r>
      <w:r w:rsidR="00E332B9" w:rsidRPr="00FA1586">
        <w:rPr>
          <w:rFonts w:ascii="Times New Roman" w:hAnsi="Times New Roman" w:cs="Times New Roman"/>
          <w:b/>
          <w:color w:val="000000" w:themeColor="text1"/>
          <w:sz w:val="28"/>
          <w:szCs w:val="28"/>
        </w:rPr>
        <w:t>атегорійно-понятійн</w:t>
      </w:r>
      <w:r w:rsidRPr="00FA1586">
        <w:rPr>
          <w:rFonts w:ascii="Times New Roman" w:hAnsi="Times New Roman" w:cs="Times New Roman"/>
          <w:b/>
          <w:color w:val="000000" w:themeColor="text1"/>
          <w:sz w:val="28"/>
          <w:szCs w:val="28"/>
        </w:rPr>
        <w:t>ого</w:t>
      </w:r>
      <w:r w:rsidR="00E332B9" w:rsidRPr="00FA1586">
        <w:rPr>
          <w:rFonts w:ascii="Times New Roman" w:hAnsi="Times New Roman" w:cs="Times New Roman"/>
          <w:b/>
          <w:color w:val="000000" w:themeColor="text1"/>
          <w:sz w:val="28"/>
          <w:szCs w:val="28"/>
        </w:rPr>
        <w:t xml:space="preserve"> апарат</w:t>
      </w:r>
      <w:r w:rsidRPr="00FA1586">
        <w:rPr>
          <w:rFonts w:ascii="Times New Roman" w:hAnsi="Times New Roman" w:cs="Times New Roman"/>
          <w:b/>
          <w:color w:val="000000" w:themeColor="text1"/>
          <w:sz w:val="28"/>
          <w:szCs w:val="28"/>
        </w:rPr>
        <w:t xml:space="preserve">у з піднятої проблематики </w:t>
      </w:r>
    </w:p>
    <w:p w:rsidR="00E332B9" w:rsidRPr="00FA1586" w:rsidRDefault="00E332B9" w:rsidP="00E332B9">
      <w:pPr>
        <w:pStyle w:val="a3"/>
        <w:tabs>
          <w:tab w:val="left" w:pos="4833"/>
        </w:tabs>
        <w:spacing w:line="360" w:lineRule="auto"/>
        <w:jc w:val="both"/>
        <w:rPr>
          <w:rFonts w:ascii="Times New Roman" w:hAnsi="Times New Roman" w:cs="Times New Roman"/>
          <w:b/>
          <w:color w:val="000000" w:themeColor="text1"/>
          <w:sz w:val="28"/>
          <w:szCs w:val="28"/>
        </w:rPr>
      </w:pPr>
    </w:p>
    <w:p w:rsidR="00E332B9" w:rsidRPr="00FA1586" w:rsidRDefault="00E332B9" w:rsidP="00E332B9">
      <w:pPr>
        <w:pStyle w:val="a3"/>
        <w:tabs>
          <w:tab w:val="left" w:pos="4833"/>
        </w:tabs>
        <w:spacing w:line="360" w:lineRule="auto"/>
        <w:jc w:val="both"/>
        <w:rPr>
          <w:rFonts w:ascii="Times New Roman" w:hAnsi="Times New Roman" w:cs="Times New Roman"/>
          <w:b/>
          <w:color w:val="000000" w:themeColor="text1"/>
          <w:sz w:val="28"/>
          <w:szCs w:val="28"/>
        </w:rPr>
      </w:pPr>
      <w:r w:rsidRPr="00FA1586">
        <w:rPr>
          <w:rFonts w:ascii="Times New Roman" w:hAnsi="Times New Roman" w:cs="Times New Roman"/>
          <w:b/>
          <w:color w:val="000000" w:themeColor="text1"/>
          <w:sz w:val="28"/>
          <w:szCs w:val="28"/>
        </w:rPr>
        <w:t xml:space="preserve">Визначення та характеристики емоцій. </w:t>
      </w:r>
      <w:r w:rsidRPr="00FA1586">
        <w:rPr>
          <w:rFonts w:ascii="Times New Roman" w:hAnsi="Times New Roman" w:cs="Times New Roman"/>
          <w:bCs/>
          <w:color w:val="000000" w:themeColor="text1"/>
          <w:sz w:val="28"/>
          <w:szCs w:val="28"/>
        </w:rPr>
        <w:t>Емоція (від лат. emoveo - приголомшую, хвилюю) - психічний процес середньої тривалості, що відображає суб'єктивне оцінне ставлення до існуючих або можливих ситуацій та об'єктивного світу.</w:t>
      </w:r>
      <w:r w:rsidR="00452F35" w:rsidRPr="00FA1586">
        <w:rPr>
          <w:rFonts w:ascii="Times New Roman" w:hAnsi="Times New Roman" w:cs="Times New Roman"/>
          <w:bCs/>
          <w:color w:val="000000" w:themeColor="text1"/>
          <w:sz w:val="28"/>
          <w:szCs w:val="28"/>
        </w:rPr>
        <w:t>[55]</w:t>
      </w:r>
    </w:p>
    <w:p w:rsidR="00E332B9" w:rsidRPr="00FA1586" w:rsidRDefault="00E332B9" w:rsidP="00E332B9">
      <w:pPr>
        <w:shd w:val="clear" w:color="auto" w:fill="FFFFFF" w:themeFill="background1"/>
        <w:spacing w:line="360" w:lineRule="auto"/>
        <w:ind w:left="142" w:right="283" w:firstLine="709"/>
        <w:jc w:val="both"/>
        <w:rPr>
          <w:bCs/>
          <w:color w:val="000000" w:themeColor="text1"/>
          <w:sz w:val="28"/>
          <w:szCs w:val="28"/>
        </w:rPr>
      </w:pPr>
      <w:r w:rsidRPr="00FA1586">
        <w:rPr>
          <w:bCs/>
          <w:color w:val="000000" w:themeColor="text1"/>
          <w:sz w:val="28"/>
          <w:szCs w:val="28"/>
        </w:rPr>
        <w:t>Емоції характеризуються трьома компонентами:</w:t>
      </w:r>
    </w:p>
    <w:p w:rsidR="00E332B9" w:rsidRPr="00FA1586" w:rsidRDefault="00E332B9" w:rsidP="00E332B9">
      <w:pPr>
        <w:pStyle w:val="a3"/>
        <w:widowControl w:val="0"/>
        <w:numPr>
          <w:ilvl w:val="0"/>
          <w:numId w:val="9"/>
        </w:numPr>
        <w:shd w:val="clear" w:color="auto" w:fill="FFFFFF" w:themeFill="background1"/>
        <w:spacing w:line="360" w:lineRule="auto"/>
        <w:ind w:right="283" w:firstLine="414"/>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пережитим або усвідомлюваним у психіці відчуттям емоції;</w:t>
      </w:r>
    </w:p>
    <w:p w:rsidR="00E332B9" w:rsidRPr="00FA1586" w:rsidRDefault="00E332B9" w:rsidP="00E332B9">
      <w:pPr>
        <w:pStyle w:val="a3"/>
        <w:widowControl w:val="0"/>
        <w:numPr>
          <w:ilvl w:val="0"/>
          <w:numId w:val="9"/>
        </w:numPr>
        <w:shd w:val="clear" w:color="auto" w:fill="FFFFFF" w:themeFill="background1"/>
        <w:spacing w:line="360" w:lineRule="auto"/>
        <w:ind w:right="283" w:firstLine="414"/>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 xml:space="preserve">процесами, що відбуваються в нервовій, ендокринній, </w:t>
      </w:r>
      <w:r w:rsidRPr="00FA1586">
        <w:rPr>
          <w:rFonts w:ascii="Times New Roman" w:hAnsi="Times New Roman" w:cs="Times New Roman"/>
          <w:bCs/>
          <w:color w:val="000000" w:themeColor="text1"/>
          <w:sz w:val="28"/>
          <w:szCs w:val="28"/>
        </w:rPr>
        <w:lastRenderedPageBreak/>
        <w:t>дихальній, травній та інших системах організму;</w:t>
      </w:r>
    </w:p>
    <w:p w:rsidR="00E332B9" w:rsidRPr="00FA1586" w:rsidRDefault="00E332B9" w:rsidP="00E332B9">
      <w:pPr>
        <w:pStyle w:val="a3"/>
        <w:widowControl w:val="0"/>
        <w:numPr>
          <w:ilvl w:val="0"/>
          <w:numId w:val="9"/>
        </w:numPr>
        <w:shd w:val="clear" w:color="auto" w:fill="FFFFFF" w:themeFill="background1"/>
        <w:spacing w:line="360" w:lineRule="auto"/>
        <w:ind w:right="283" w:firstLine="414"/>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спостережуваними виразними комплексами, зокрема змінами на обличчі, жестами, характером голосу тощо.</w:t>
      </w:r>
    </w:p>
    <w:p w:rsidR="00E332B9" w:rsidRPr="00FA1586" w:rsidRDefault="00E332B9" w:rsidP="00E332B9">
      <w:pPr>
        <w:shd w:val="clear" w:color="auto" w:fill="FFFFFF" w:themeFill="background1"/>
        <w:spacing w:line="360" w:lineRule="auto"/>
        <w:ind w:left="142" w:right="283" w:firstLine="709"/>
        <w:jc w:val="both"/>
        <w:rPr>
          <w:bCs/>
          <w:color w:val="000000" w:themeColor="text1"/>
          <w:sz w:val="28"/>
          <w:szCs w:val="28"/>
        </w:rPr>
      </w:pPr>
      <w:r w:rsidRPr="00FA1586">
        <w:rPr>
          <w:bCs/>
          <w:color w:val="000000" w:themeColor="text1"/>
          <w:sz w:val="28"/>
          <w:szCs w:val="28"/>
        </w:rPr>
        <w:t>Емоції відіграють надважливу роль у самосвідомості, у формуванні та підтримці почуття самоідентичності. Теорія диференціальних емоцій розглядає емоцію як найбільш фундаментальний спосіб організації відчуттів.</w:t>
      </w:r>
    </w:p>
    <w:p w:rsidR="00E332B9" w:rsidRPr="00FA1586" w:rsidRDefault="00E332B9" w:rsidP="00E332B9">
      <w:pPr>
        <w:shd w:val="clear" w:color="auto" w:fill="FFFFFF" w:themeFill="background1"/>
        <w:spacing w:line="360" w:lineRule="auto"/>
        <w:ind w:left="142" w:right="283" w:firstLine="709"/>
        <w:jc w:val="both"/>
        <w:rPr>
          <w:bCs/>
          <w:color w:val="000000" w:themeColor="text1"/>
          <w:sz w:val="28"/>
          <w:szCs w:val="28"/>
        </w:rPr>
      </w:pPr>
      <w:r w:rsidRPr="00FA1586">
        <w:rPr>
          <w:bCs/>
          <w:color w:val="000000" w:themeColor="text1"/>
          <w:sz w:val="28"/>
          <w:szCs w:val="28"/>
        </w:rPr>
        <w:t>Виділяють такі види емоцій:</w:t>
      </w:r>
    </w:p>
    <w:p w:rsidR="00E332B9" w:rsidRPr="00FA1586" w:rsidRDefault="00E332B9" w:rsidP="00E332B9">
      <w:pPr>
        <w:pStyle w:val="a3"/>
        <w:widowControl w:val="0"/>
        <w:numPr>
          <w:ilvl w:val="0"/>
          <w:numId w:val="10"/>
        </w:numPr>
        <w:shd w:val="clear" w:color="auto" w:fill="FFFFFF" w:themeFill="background1"/>
        <w:spacing w:line="360" w:lineRule="auto"/>
        <w:ind w:right="283"/>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Негативна;</w:t>
      </w:r>
    </w:p>
    <w:p w:rsidR="00E332B9" w:rsidRPr="00FA1586" w:rsidRDefault="00E332B9" w:rsidP="00E332B9">
      <w:pPr>
        <w:pStyle w:val="a3"/>
        <w:widowControl w:val="0"/>
        <w:numPr>
          <w:ilvl w:val="0"/>
          <w:numId w:val="10"/>
        </w:numPr>
        <w:shd w:val="clear" w:color="auto" w:fill="FFFFFF" w:themeFill="background1"/>
        <w:spacing w:line="360" w:lineRule="auto"/>
        <w:ind w:left="0" w:right="283" w:firstLine="426"/>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Позитивна;</w:t>
      </w:r>
    </w:p>
    <w:p w:rsidR="00E332B9" w:rsidRPr="00FA1586" w:rsidRDefault="00E332B9" w:rsidP="00E332B9">
      <w:pPr>
        <w:pStyle w:val="a3"/>
        <w:widowControl w:val="0"/>
        <w:numPr>
          <w:ilvl w:val="0"/>
          <w:numId w:val="10"/>
        </w:numPr>
        <w:shd w:val="clear" w:color="auto" w:fill="FFFFFF" w:themeFill="background1"/>
        <w:spacing w:line="360" w:lineRule="auto"/>
        <w:ind w:left="0" w:right="283" w:firstLine="426"/>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Нейтральна;</w:t>
      </w:r>
    </w:p>
    <w:p w:rsidR="00E332B9" w:rsidRPr="00FA1586" w:rsidRDefault="00E332B9" w:rsidP="00E332B9">
      <w:pPr>
        <w:pStyle w:val="a3"/>
        <w:widowControl w:val="0"/>
        <w:numPr>
          <w:ilvl w:val="0"/>
          <w:numId w:val="10"/>
        </w:numPr>
        <w:shd w:val="clear" w:color="auto" w:fill="FFFFFF" w:themeFill="background1"/>
        <w:spacing w:line="360" w:lineRule="auto"/>
        <w:ind w:left="0" w:right="283" w:firstLine="426"/>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Нетрадиційна;</w:t>
      </w:r>
    </w:p>
    <w:p w:rsidR="00E332B9" w:rsidRPr="00FA1586" w:rsidRDefault="00E332B9" w:rsidP="00E332B9">
      <w:pPr>
        <w:pStyle w:val="a3"/>
        <w:widowControl w:val="0"/>
        <w:numPr>
          <w:ilvl w:val="0"/>
          <w:numId w:val="10"/>
        </w:numPr>
        <w:shd w:val="clear" w:color="auto" w:fill="FFFFFF" w:themeFill="background1"/>
        <w:spacing w:line="360" w:lineRule="auto"/>
        <w:ind w:left="0" w:right="283" w:firstLine="426"/>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Статична;</w:t>
      </w:r>
    </w:p>
    <w:p w:rsidR="00E332B9" w:rsidRPr="00FA1586" w:rsidRDefault="00E332B9" w:rsidP="00E332B9">
      <w:pPr>
        <w:pStyle w:val="a3"/>
        <w:widowControl w:val="0"/>
        <w:numPr>
          <w:ilvl w:val="0"/>
          <w:numId w:val="10"/>
        </w:numPr>
        <w:shd w:val="clear" w:color="auto" w:fill="FFFFFF" w:themeFill="background1"/>
        <w:spacing w:line="360" w:lineRule="auto"/>
        <w:ind w:left="0" w:right="283" w:firstLine="426"/>
        <w:jc w:val="both"/>
        <w:rPr>
          <w:rFonts w:ascii="Times New Roman" w:hAnsi="Times New Roman" w:cs="Times New Roman"/>
          <w:bCs/>
          <w:color w:val="000000" w:themeColor="text1"/>
          <w:sz w:val="28"/>
          <w:szCs w:val="28"/>
        </w:rPr>
      </w:pPr>
      <w:r w:rsidRPr="00FA1586">
        <w:rPr>
          <w:rFonts w:ascii="Times New Roman" w:hAnsi="Times New Roman" w:cs="Times New Roman"/>
          <w:bCs/>
          <w:color w:val="000000" w:themeColor="text1"/>
          <w:sz w:val="28"/>
          <w:szCs w:val="28"/>
        </w:rPr>
        <w:t>Динамічна.</w:t>
      </w:r>
    </w:p>
    <w:p w:rsidR="00E332B9" w:rsidRPr="00FA1586" w:rsidRDefault="00E332B9" w:rsidP="00E332B9">
      <w:pPr>
        <w:shd w:val="clear" w:color="auto" w:fill="FFFFFF" w:themeFill="background1"/>
        <w:spacing w:line="360" w:lineRule="auto"/>
        <w:ind w:left="142" w:right="283" w:firstLine="709"/>
        <w:jc w:val="both"/>
        <w:rPr>
          <w:bCs/>
          <w:color w:val="000000" w:themeColor="text1"/>
          <w:sz w:val="28"/>
          <w:szCs w:val="28"/>
        </w:rPr>
      </w:pPr>
      <w:r w:rsidRPr="00FA1586">
        <w:rPr>
          <w:bCs/>
          <w:color w:val="000000" w:themeColor="text1"/>
          <w:sz w:val="28"/>
          <w:szCs w:val="28"/>
        </w:rPr>
        <w:t>Емоції, як і багато інших психічних явищ, різні автори розуміють по-різному, тому вищенаведене визначення не можна вважати ані точним, ані загальноприйнятим.оції відрізняються від інших видів емоційних процесів: афектів, почуттів і настроїв.</w:t>
      </w:r>
    </w:p>
    <w:p w:rsidR="00E332B9" w:rsidRPr="00FA1586" w:rsidRDefault="00E332B9" w:rsidP="00E332B9">
      <w:pPr>
        <w:spacing w:line="360" w:lineRule="auto"/>
        <w:ind w:right="283" w:firstLine="851"/>
        <w:rPr>
          <w:bCs/>
          <w:color w:val="000000" w:themeColor="text1"/>
          <w:sz w:val="28"/>
          <w:szCs w:val="28"/>
        </w:rPr>
      </w:pPr>
      <w:r w:rsidRPr="00FA1586">
        <w:rPr>
          <w:b/>
          <w:color w:val="000000" w:themeColor="text1"/>
          <w:sz w:val="28"/>
          <w:szCs w:val="28"/>
        </w:rPr>
        <w:t>Почуття.</w:t>
      </w:r>
      <w:r w:rsidR="00FA1586">
        <w:rPr>
          <w:b/>
          <w:color w:val="000000" w:themeColor="text1"/>
          <w:sz w:val="28"/>
          <w:szCs w:val="28"/>
        </w:rPr>
        <w:t xml:space="preserve"> </w:t>
      </w:r>
      <w:r w:rsidRPr="00FA1586">
        <w:rPr>
          <w:bCs/>
          <w:color w:val="000000" w:themeColor="text1"/>
          <w:sz w:val="28"/>
          <w:szCs w:val="28"/>
        </w:rPr>
        <w:t>У всі часи люди відчували, відчувають і будуть відчувати одні й ті самі   емоції. Вони є безпосереднє відображення, переживання відносин, що склалися, а не їхня рефлексія. Емоції здатні передбачати ситуації та події, які реально ще не настали, і виникають у зв'язку з уявленнями про пережиті раніше або уявні ситуації.</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 xml:space="preserve">Слід зазначити, що неодноразово робилися спроби виділити основні, "фундаментальні" емоції. Також треба зазначити, що різні вчені включають різні види емоцій у цю категорію емоційних станів. Так, до категорії емоцій Р.С. Немов включає такі позиції як агресивність (ворожість), апатія, депресія, інтерес, любов, симпатія, пристрасть. На думку. В А. Г. Маклакова слід виокремлювати інший </w:t>
      </w:r>
      <w:r w:rsidRPr="00FA1586">
        <w:rPr>
          <w:bCs/>
          <w:color w:val="000000" w:themeColor="text1"/>
          <w:sz w:val="28"/>
          <w:szCs w:val="28"/>
        </w:rPr>
        <w:lastRenderedPageBreak/>
        <w:t>ряд емоцій: радість, здивування, страждання, гнів, відраза, презирство, страх, сором.</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Почуття - особливий вид емоційних переживань, що мають чітко виражений предметний характер і вирізняються порівняльною стійкістю.</w:t>
      </w:r>
      <w:r w:rsidR="00FA1586">
        <w:rPr>
          <w:bCs/>
          <w:color w:val="000000" w:themeColor="text1"/>
          <w:sz w:val="28"/>
          <w:szCs w:val="28"/>
        </w:rPr>
        <w:t xml:space="preserve"> </w:t>
      </w:r>
      <w:r w:rsidRPr="00FA1586">
        <w:rPr>
          <w:bCs/>
          <w:color w:val="000000" w:themeColor="text1"/>
          <w:sz w:val="28"/>
          <w:szCs w:val="28"/>
        </w:rPr>
        <w:t>У цьому сенсі почуття пов'язані з уявленням про деякий об'єкт – конкретний або узагальнений (наприклад, почуття любові до людини, до Батьківщини). Стійке емоційне ставлення до об'єкта може не збігатися з емоційною реакцією на нього в конкретній або минулій ситуації.</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Почуття мають історичний характер. Вони різні у різних народів і можуть по-різному виражатися в різні історичні епохи у людей, що належать до одних і тих самих націй і культур. В індивідуальному розвитку людини почуття відіграють важливу соціалізуючу роль. Вони виступають як значущий чинник у формуванні особистості, особливо її мотиваційної сфери.</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На базі позитивних емоційних переживань типу почуттів з'являються і закріплюються потреби та інтереси людини. Відносно навколишнього світу людина прагне діяти так, щоб підкріпити і посилити свої позитивні почуття. Вони у неї завжди пов'язані з роботою свідомості, можуть довільно регулюватися.</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Почуття мають предметний характер, пов'язуються з уявленням або ідеєю про деякий об'єкт. Інша особливість почуттів полягає в тому, що вони вдосконалюються і, розвиваючись, утворюють низку рівнів, починаючи від безпосередніх почуттів і закінчуючи вищими почуттями, що стосуються духовних цінностей та ідеалів.</w:t>
      </w:r>
    </w:p>
    <w:p w:rsidR="00E332B9" w:rsidRPr="00FA1586" w:rsidRDefault="00E332B9" w:rsidP="00E332B9">
      <w:pPr>
        <w:spacing w:line="360" w:lineRule="auto"/>
        <w:ind w:left="142" w:right="283" w:firstLine="709"/>
        <w:jc w:val="both"/>
        <w:rPr>
          <w:bCs/>
          <w:color w:val="000000" w:themeColor="text1"/>
          <w:sz w:val="28"/>
          <w:szCs w:val="28"/>
        </w:rPr>
      </w:pPr>
      <w:r w:rsidRPr="00FA1586">
        <w:rPr>
          <w:b/>
          <w:color w:val="000000" w:themeColor="text1"/>
          <w:sz w:val="28"/>
          <w:szCs w:val="28"/>
        </w:rPr>
        <w:t xml:space="preserve">Афекти. </w:t>
      </w:r>
      <w:r w:rsidRPr="00FA1586">
        <w:rPr>
          <w:bCs/>
          <w:color w:val="000000" w:themeColor="text1"/>
          <w:sz w:val="28"/>
          <w:szCs w:val="28"/>
        </w:rPr>
        <w:t>Афекти - особливий вид емоцій, що відрізняються великою силою, бурхливим перебігом, вираженими вегетативними симптомами (наприклад, страх, лють).</w:t>
      </w:r>
      <w:r w:rsidR="00FA1586">
        <w:rPr>
          <w:bCs/>
          <w:color w:val="000000" w:themeColor="text1"/>
          <w:sz w:val="28"/>
          <w:szCs w:val="28"/>
        </w:rPr>
        <w:t xml:space="preserve"> </w:t>
      </w:r>
      <w:r w:rsidRPr="00FA1586">
        <w:rPr>
          <w:bCs/>
          <w:color w:val="000000" w:themeColor="text1"/>
          <w:sz w:val="28"/>
          <w:szCs w:val="28"/>
        </w:rPr>
        <w:t xml:space="preserve">Афект не передує поведінці, а ніби зсунутий на її кінець. Це реакція, яка виникає в результаті вже </w:t>
      </w:r>
      <w:r w:rsidRPr="00FA1586">
        <w:rPr>
          <w:bCs/>
          <w:color w:val="000000" w:themeColor="text1"/>
          <w:sz w:val="28"/>
          <w:szCs w:val="28"/>
        </w:rPr>
        <w:lastRenderedPageBreak/>
        <w:t>вчиненої дії або вчинку і виражає собою його суб'єктивне емоційне забарвлення з точки зору того, якою мірою у підсумку здійснення цього вчинку вдалося досягти поставленої мети, задовольнити потребу, що стимулювала його. Афекти сприяють формуванню в сприйнятті так званих афективних комплексів, що виражають собою цілісність сприйняття певних ситуацій. Розвиток афекту підпорядковується такому закону: чим сильнішим є вихідний мотиваційний стимул поведінки і чим більше зусиль довелося затратити на те, щоб його реалізувати, чим менше підсумок, отриманий у результаті всього цього, тим сильніший афект, що виникає. На відміну від емоцій і почуттів афекти протікають бурхливо, швидко, супроводжуються різко вираженими органічними змінами та руховими реакціями.</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Кожен з описаних видів емоцій усередині себе має підвиди, а вони, у свою чергу, можуть оцінюватися за різними параметрами - наприклад, за такими: інтенсивності, тривалості, глибини, усвідомленості, походження, умов виникнення та зникнення, впливу на організм, динаміки розвитку, спрямованості (на себе, на інших, на світ, на минуле, теперішнє чи майбутнє), за способом їх вираження в зовнішній поведінці (експресії) та за нейрофізіологічною основою.</w:t>
      </w:r>
    </w:p>
    <w:p w:rsidR="00E332B9" w:rsidRPr="00FA1586" w:rsidRDefault="00E332B9" w:rsidP="00E332B9">
      <w:pPr>
        <w:spacing w:line="360" w:lineRule="auto"/>
        <w:ind w:left="142" w:right="283" w:firstLine="709"/>
        <w:jc w:val="both"/>
        <w:rPr>
          <w:bCs/>
          <w:color w:val="000000" w:themeColor="text1"/>
          <w:sz w:val="28"/>
          <w:szCs w:val="28"/>
        </w:rPr>
      </w:pPr>
      <w:r w:rsidRPr="00FA1586">
        <w:rPr>
          <w:b/>
          <w:bCs/>
          <w:color w:val="000000" w:themeColor="text1"/>
          <w:sz w:val="28"/>
          <w:szCs w:val="28"/>
        </w:rPr>
        <w:t>Атракції.</w:t>
      </w:r>
      <w:r w:rsidR="00FA1586">
        <w:rPr>
          <w:b/>
          <w:bCs/>
          <w:color w:val="000000" w:themeColor="text1"/>
          <w:sz w:val="28"/>
          <w:szCs w:val="28"/>
        </w:rPr>
        <w:t xml:space="preserve"> </w:t>
      </w:r>
      <w:r w:rsidRPr="00FA1586">
        <w:rPr>
          <w:color w:val="000000" w:themeColor="text1"/>
          <w:sz w:val="28"/>
          <w:szCs w:val="28"/>
        </w:rPr>
        <w:t>Знання психології відіграють велику роль у нашому повсякденному житті, особливо коли мова йде про вивчення атракцій (привабливості)в переговорах. Вчені роками вивчали психологію привабливості і виявили, що є певні речі, які ми можемо зробити, щоб збільшити наші шанси на успіх.</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 xml:space="preserve">Одна з найважливіших речей, яку слід пам'ятати, полягає в тому, що нас приваблюють люди, які змушують нас відчувати себе добре. Це означає, що якщо ми хочемо досягти успіху в переговорах, нам потрібно зробити так, щоб інша людина відчувала себе добре. Це можна зробити, </w:t>
      </w:r>
      <w:r w:rsidRPr="00FA1586">
        <w:rPr>
          <w:color w:val="000000" w:themeColor="text1"/>
          <w:sz w:val="28"/>
          <w:szCs w:val="28"/>
        </w:rPr>
        <w:lastRenderedPageBreak/>
        <w:t>зробивши комплімент, розсмішивши або просто будучи позитивним і доброзичливим.</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Ще одна важлива річ, яку слід пам'ятати, - це те, що люди з більшою ймовірністю погодяться на щось, якщо вони відчувають емоційний зв'язок з людиною, з якою вони ведуть переговори. Це означає, що важливо побудувати взаєморозуміння з іншою людиною, перш ніж намагатися вести з нею переговори. Ми можемо зробити це, знайшовши спільну мову, розповідаючи про свій спільний досвід і даючи співрозмовнику відчути себе комфортно з нами. Ще краще, коли співрозмовник відмічає для себе певні спільні риси між ним і вами. Якщо ми будете пам'ятати про ці речі, ми будемо більш успішними в переговорах.</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Психологи здавна цікавилися наукою про атракцію</w:t>
      </w:r>
      <w:r w:rsidR="00FA1586">
        <w:rPr>
          <w:color w:val="000000" w:themeColor="text1"/>
          <w:sz w:val="28"/>
          <w:szCs w:val="28"/>
        </w:rPr>
        <w:t xml:space="preserve"> </w:t>
      </w:r>
      <w:r w:rsidR="002E3E57" w:rsidRPr="00FA1586">
        <w:rPr>
          <w:color w:val="000000" w:themeColor="text1"/>
          <w:sz w:val="28"/>
          <w:szCs w:val="28"/>
          <w:lang w:val="ru-RU"/>
        </w:rPr>
        <w:t>[4]</w:t>
      </w:r>
      <w:r w:rsidRPr="00FA1586">
        <w:rPr>
          <w:color w:val="000000" w:themeColor="text1"/>
          <w:sz w:val="28"/>
          <w:szCs w:val="28"/>
        </w:rPr>
        <w:t>. Що робить людину привабливою для іншої людини? Зовнішність, характер чи щось зовсім інше?</w:t>
      </w:r>
      <w:r w:rsidR="002E3E57" w:rsidRPr="00FA1586">
        <w:rPr>
          <w:color w:val="000000" w:themeColor="text1"/>
          <w:sz w:val="28"/>
          <w:szCs w:val="28"/>
        </w:rPr>
        <w:t xml:space="preserve"> [18]</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І чи притягує нас тільки схоже чи можливим джерелом порозуміння можуть стати і протилежності? Нещодавні дослідження показали, що в приказці про те, що "протилежності притягуються", може бути частка правди. У дослідженні, опублікованому в Journal of Experimental Social Psychology, вчені з'ясували, що людей більше приваблює той, хто відрізняється від них з точки зору особистості.</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 xml:space="preserve">Коли мова йде про привабливість, тут варто зазначити велику вагу психологічних факторів. Привабливість - це не тільки про зовнішність, а й про емоційний зв'язок, який є між двома людьми. </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Вчені виявили, що в мозку є певні хімічні речовини, які відповідають за потяг. До цих хімічних речовин відносяться дофамін і окситоцин. Дофамін відповідає за відчуття щастя і задоволення, а окситоцин - за відчуття близькості і прихильності.</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Коли дві людини приваблюють один одного, вони часто несвідомо повторюють мову тіла один одного. Це відбувається тому, що створюється</w:t>
      </w:r>
      <w:r w:rsidR="00FA1586">
        <w:rPr>
          <w:color w:val="000000" w:themeColor="text1"/>
          <w:sz w:val="28"/>
          <w:szCs w:val="28"/>
        </w:rPr>
        <w:t xml:space="preserve"> </w:t>
      </w:r>
      <w:r w:rsidRPr="00FA1586">
        <w:rPr>
          <w:color w:val="000000" w:themeColor="text1"/>
          <w:sz w:val="28"/>
          <w:szCs w:val="28"/>
        </w:rPr>
        <w:lastRenderedPageBreak/>
        <w:t>відчуття єдності та взаєморозуміння. Це один із способів, яким ми створюємо зв'язок з кимось іншим.</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Вважається, що на привабливість також впливає наша потреба в безпеці та комфорті. Нас, швидше за все, приваблює той, хто може забезпечити нам ці речі.</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 xml:space="preserve">Отже, коли ми задаємось питанням, чому нас хтось приваблює, варто </w:t>
      </w:r>
      <w:r w:rsidR="00FA1586">
        <w:rPr>
          <w:color w:val="000000" w:themeColor="text1"/>
          <w:sz w:val="28"/>
          <w:szCs w:val="28"/>
        </w:rPr>
        <w:t>пам'я</w:t>
      </w:r>
      <w:r w:rsidRPr="00FA1586">
        <w:rPr>
          <w:color w:val="000000" w:themeColor="text1"/>
          <w:sz w:val="28"/>
          <w:szCs w:val="28"/>
        </w:rPr>
        <w:t>тати, що справа не тільки в зовнішності. Існує багато психологічних моментів, пов'язаних з привабливістю.</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Коли мова йде про наш перший емоційний контакт з людьми, атракції</w:t>
      </w:r>
      <w:r w:rsidR="002E3E57" w:rsidRPr="00FA1586">
        <w:rPr>
          <w:color w:val="000000" w:themeColor="text1"/>
          <w:sz w:val="28"/>
          <w:szCs w:val="28"/>
        </w:rPr>
        <w:t xml:space="preserve"> [4]</w:t>
      </w:r>
      <w:r w:rsidRPr="00FA1586">
        <w:rPr>
          <w:color w:val="000000" w:themeColor="text1"/>
          <w:sz w:val="28"/>
          <w:szCs w:val="28"/>
        </w:rPr>
        <w:t xml:space="preserve"> можуть відігравати велику роль у тому, як ми взаємодіємо з ними. Згідно з науковими дослідженнями в галузі психології, наші емоції можуть бути «заразними» і впливати на те, як ми ведемо переговори з іншими. Це означає, що якщо ми відчуваємо себе щасливими і позитивними при першій зустрічі з кимось, ми, швидше за все, матимемо успішну взаємодію з ним. З іншого боку, якщо ми відчуваємо негативні емоції, такі як тривога або гнів, нам може бути складніше налагодити контакт з іншими. Ось чому важливо усвідомлювати власні емоції та те, як вони можуть впливати на нашу взаємодію з іншими.</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Однією з найважливіших речей у житті - є наш перший емоційний контакт з іншими людьми. Це може бути ключовим фактором у наших майбутніх стосунках, переговорах і роботі. Важливо розуміти, як відбувається цей процес, щоб ми могли отримати максимальну користь від нашої взаємодії.</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Коли ми вперше зустрічаємося з кимось, ми зазвичай формуємо негайне враження про нього. Воно ґрунтується на різноманітних факторах, включаючи зовнішній вигляд, мову тіла і манеру розмови. Ми також беремо до уваги власний досвід і упередження. Вся ця інформація обробляється дуже швидко, часто за лічені секунди.</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lastRenderedPageBreak/>
        <w:t>Це перше враження може бути дуже впливовим, але важливо пам'ятати, що воно не завжди точне. Ми можемо неправильно оцінити когось на основі власних упереджень або обмеженої інформації. Важливо зберігати неупередженість і давати людям шанс проявити себе.</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Якщо ми зможемо зрозуміти психологію першого враження, ми зможемо навчитися використовувати його на свою користь. Ми зможемо переконатися, що в кожній взаємодії ми показуємо себе з найкращого боку. Ми також можемо з більшим розумінням ставитися до помилок інших людей. Маючи трохи знань, ми можемо зробити світ більш гостинним місцем для кожного.</w:t>
      </w: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rPr>
        <w:t>Який зв'язок між привабливістю та емоційним контактом і переговорами? Це може здатися дивним зв'язком, але насправді існує багато фактів, які</w:t>
      </w:r>
      <w:r w:rsidR="00FA1586">
        <w:rPr>
          <w:color w:val="000000" w:themeColor="text1"/>
          <w:sz w:val="28"/>
          <w:szCs w:val="28"/>
        </w:rPr>
        <w:t xml:space="preserve"> </w:t>
      </w:r>
      <w:r w:rsidRPr="00FA1586">
        <w:rPr>
          <w:color w:val="000000" w:themeColor="text1"/>
          <w:sz w:val="28"/>
          <w:szCs w:val="28"/>
        </w:rPr>
        <w:t>свідчать, що нас приваблюють певні люди і як це може вплинути на нашу здатність вести з ними переговори.</w:t>
      </w:r>
      <w:r w:rsidR="002E3E57" w:rsidRPr="00FA1586">
        <w:rPr>
          <w:color w:val="000000" w:themeColor="text1"/>
          <w:sz w:val="28"/>
          <w:szCs w:val="28"/>
          <w:lang w:val="ru-RU"/>
        </w:rPr>
        <w:t>[53]</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Наприклад, вчені з'ясували, що нас більше приваблюють люди, які відповідають нашому власному рівню привабливості. Це відбувається тому, що ми бачимо в них потенційного партнера і хочемо мати їх прихильність.</w:t>
      </w:r>
      <w:r w:rsidR="00FA1586">
        <w:rPr>
          <w:color w:val="000000" w:themeColor="text1"/>
          <w:sz w:val="28"/>
          <w:szCs w:val="28"/>
        </w:rPr>
        <w:t xml:space="preserve"> </w:t>
      </w:r>
      <w:r w:rsidRPr="00FA1586">
        <w:rPr>
          <w:color w:val="000000" w:themeColor="text1"/>
          <w:sz w:val="28"/>
          <w:szCs w:val="28"/>
        </w:rPr>
        <w:t>Однак це також може працювати проти нас у переговорах. Якщо нас занадто приваблює інша людина, ми можемо з меншою ймовірністю домовитися про те, чого хочемо, тому що не хочемо ризикувати втратою її уваги.</w:t>
      </w:r>
      <w:r w:rsidR="00FA1586">
        <w:rPr>
          <w:color w:val="000000" w:themeColor="text1"/>
          <w:sz w:val="28"/>
          <w:szCs w:val="28"/>
        </w:rPr>
        <w:t xml:space="preserve"> </w:t>
      </w:r>
      <w:r w:rsidRPr="00FA1586">
        <w:rPr>
          <w:color w:val="000000" w:themeColor="text1"/>
          <w:sz w:val="28"/>
          <w:szCs w:val="28"/>
        </w:rPr>
        <w:t>Отже, коли ми починаємо вести переговори з кимось, варто звернути увагу на власний рівень привабливості для нього. Це може дати нам перевагу, необхідну для того, щоб отримати те, що ми хочемо!</w:t>
      </w:r>
    </w:p>
    <w:p w:rsidR="00E332B9" w:rsidRPr="00FA1586" w:rsidRDefault="00E332B9" w:rsidP="00E332B9">
      <w:pPr>
        <w:tabs>
          <w:tab w:val="left" w:pos="4833"/>
        </w:tabs>
        <w:spacing w:line="360" w:lineRule="auto"/>
        <w:ind w:firstLine="709"/>
        <w:jc w:val="both"/>
        <w:rPr>
          <w:color w:val="000000" w:themeColor="text1"/>
          <w:sz w:val="28"/>
          <w:szCs w:val="28"/>
        </w:rPr>
      </w:pPr>
    </w:p>
    <w:p w:rsidR="00E332B9" w:rsidRPr="00FA1586" w:rsidRDefault="00E9491A" w:rsidP="00E332B9">
      <w:pPr>
        <w:pStyle w:val="a3"/>
        <w:numPr>
          <w:ilvl w:val="1"/>
          <w:numId w:val="3"/>
        </w:numPr>
        <w:tabs>
          <w:tab w:val="left" w:pos="4833"/>
        </w:tabs>
        <w:spacing w:line="360" w:lineRule="auto"/>
        <w:jc w:val="center"/>
        <w:rPr>
          <w:rFonts w:ascii="Times New Roman" w:hAnsi="Times New Roman" w:cs="Times New Roman"/>
          <w:b/>
          <w:bCs/>
          <w:color w:val="000000" w:themeColor="text1"/>
          <w:sz w:val="28"/>
          <w:szCs w:val="28"/>
        </w:rPr>
      </w:pPr>
      <w:r w:rsidRPr="00FA1586">
        <w:rPr>
          <w:rFonts w:ascii="Times New Roman" w:hAnsi="Times New Roman" w:cs="Times New Roman"/>
          <w:b/>
          <w:bCs/>
          <w:color w:val="000000" w:themeColor="text1"/>
          <w:sz w:val="28"/>
          <w:szCs w:val="28"/>
        </w:rPr>
        <w:t>М</w:t>
      </w:r>
      <w:r w:rsidR="00E332B9" w:rsidRPr="00FA1586">
        <w:rPr>
          <w:rFonts w:ascii="Times New Roman" w:hAnsi="Times New Roman" w:cs="Times New Roman"/>
          <w:b/>
          <w:bCs/>
          <w:color w:val="000000" w:themeColor="text1"/>
          <w:sz w:val="28"/>
          <w:szCs w:val="28"/>
        </w:rPr>
        <w:t xml:space="preserve">ісце  емоцій в </w:t>
      </w:r>
      <w:r w:rsidRPr="00FA1586">
        <w:rPr>
          <w:rFonts w:ascii="Times New Roman" w:hAnsi="Times New Roman" w:cs="Times New Roman"/>
          <w:b/>
          <w:bCs/>
          <w:color w:val="000000" w:themeColor="text1"/>
          <w:sz w:val="28"/>
          <w:szCs w:val="28"/>
        </w:rPr>
        <w:t>структурі переговорного процесу</w:t>
      </w:r>
      <w:r w:rsidR="00FA1586">
        <w:rPr>
          <w:rFonts w:ascii="Times New Roman" w:hAnsi="Times New Roman" w:cs="Times New Roman"/>
          <w:b/>
          <w:bCs/>
          <w:color w:val="000000" w:themeColor="text1"/>
          <w:sz w:val="28"/>
          <w:szCs w:val="28"/>
        </w:rPr>
        <w:t xml:space="preserve"> </w:t>
      </w:r>
      <w:r w:rsidR="00E332B9" w:rsidRPr="00FA1586">
        <w:rPr>
          <w:rFonts w:ascii="Times New Roman" w:hAnsi="Times New Roman" w:cs="Times New Roman"/>
          <w:b/>
          <w:bCs/>
          <w:color w:val="000000" w:themeColor="text1"/>
          <w:sz w:val="28"/>
          <w:szCs w:val="28"/>
        </w:rPr>
        <w:t>та методи діагностики емоційн</w:t>
      </w:r>
      <w:r w:rsidRPr="00FA1586">
        <w:rPr>
          <w:rFonts w:ascii="Times New Roman" w:hAnsi="Times New Roman" w:cs="Times New Roman"/>
          <w:b/>
          <w:bCs/>
          <w:color w:val="000000" w:themeColor="text1"/>
          <w:sz w:val="28"/>
          <w:szCs w:val="28"/>
        </w:rPr>
        <w:t>их</w:t>
      </w:r>
      <w:r w:rsidR="00E332B9" w:rsidRPr="00FA1586">
        <w:rPr>
          <w:rFonts w:ascii="Times New Roman" w:hAnsi="Times New Roman" w:cs="Times New Roman"/>
          <w:b/>
          <w:bCs/>
          <w:color w:val="000000" w:themeColor="text1"/>
          <w:sz w:val="28"/>
          <w:szCs w:val="28"/>
        </w:rPr>
        <w:t xml:space="preserve"> стан</w:t>
      </w:r>
      <w:r w:rsidRPr="00FA1586">
        <w:rPr>
          <w:rFonts w:ascii="Times New Roman" w:hAnsi="Times New Roman" w:cs="Times New Roman"/>
          <w:b/>
          <w:bCs/>
          <w:color w:val="000000" w:themeColor="text1"/>
          <w:sz w:val="28"/>
          <w:szCs w:val="28"/>
        </w:rPr>
        <w:t>ів</w:t>
      </w:r>
    </w:p>
    <w:p w:rsidR="00E332B9" w:rsidRPr="00FA1586" w:rsidRDefault="00E332B9" w:rsidP="00E332B9">
      <w:pPr>
        <w:pStyle w:val="a3"/>
        <w:tabs>
          <w:tab w:val="left" w:pos="4833"/>
        </w:tabs>
        <w:spacing w:line="360" w:lineRule="auto"/>
        <w:jc w:val="both"/>
        <w:rPr>
          <w:rFonts w:ascii="Times New Roman" w:hAnsi="Times New Roman" w:cs="Times New Roman"/>
          <w:color w:val="000000" w:themeColor="text1"/>
          <w:sz w:val="28"/>
          <w:szCs w:val="28"/>
        </w:rPr>
      </w:pP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lastRenderedPageBreak/>
        <w:t>То чим же виступають емоції в контексті переговорів: перешкодою на шляху до досягнення конструктивних домовленостей чи навпаки місточком, який здатен з’єднати опонентів і показати їм людяність одне одного? Класична книга галузі переговорів "Досягнення згоди" Роджера Фішера, Вільяма Урі та Брюса Паттона</w:t>
      </w:r>
      <w:r w:rsidR="00FA1586">
        <w:rPr>
          <w:color w:val="000000" w:themeColor="text1"/>
          <w:sz w:val="28"/>
          <w:szCs w:val="28"/>
        </w:rPr>
        <w:t xml:space="preserve"> </w:t>
      </w:r>
      <w:r w:rsidRPr="00FA1586">
        <w:rPr>
          <w:color w:val="000000" w:themeColor="text1"/>
          <w:sz w:val="28"/>
          <w:szCs w:val="28"/>
          <w:lang w:val="ru-RU"/>
        </w:rPr>
        <w:t>[</w:t>
      </w:r>
      <w:r w:rsidR="002E3E57" w:rsidRPr="00FA1586">
        <w:rPr>
          <w:color w:val="000000" w:themeColor="text1"/>
          <w:sz w:val="28"/>
          <w:szCs w:val="28"/>
          <w:lang w:val="ru-RU"/>
        </w:rPr>
        <w:t>51</w:t>
      </w:r>
      <w:r w:rsidRPr="00FA1586">
        <w:rPr>
          <w:color w:val="000000" w:themeColor="text1"/>
          <w:sz w:val="28"/>
          <w:szCs w:val="28"/>
          <w:lang w:val="ru-RU"/>
        </w:rPr>
        <w:t>]</w:t>
      </w:r>
      <w:r w:rsidRPr="00FA1586">
        <w:rPr>
          <w:color w:val="000000" w:themeColor="text1"/>
          <w:sz w:val="28"/>
          <w:szCs w:val="28"/>
        </w:rPr>
        <w:t xml:space="preserve"> наполегливо радить читачам "відокремити людей від проблеми", так, ніби учасники переговорів мають бути схожими на холоднокрових роботів, а не на людей з плоті і крові. Хоча людини рідко бувають беземоційними, а особливо в переговорах, де кожен відстоює власну позицію.</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Безумовно, ретельна підготовка до переговорів має вирішальне значення. Чим більша угода, тим важливіше визначити основні інтереси, зважити варіанти виходу з неї та оцінити, як інші сторони бачать їх вибір. Перед тим, як сідати за стіл переговорів, необхідно прорахувати цифри та вивчити ринок, зважити на слабкі і сильні позиції. Але не менш важливим буде врахувати характер і психологічні якості нашого опонента, його здатність стримувати свої емоції чи з легкістю втрачати контроль над собою.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Отже факти, цифри і стартові позиції -  це лише половина історії.  Наші</w:t>
      </w:r>
      <w:r w:rsidR="00FA1586">
        <w:rPr>
          <w:color w:val="000000" w:themeColor="text1"/>
          <w:sz w:val="28"/>
          <w:szCs w:val="28"/>
        </w:rPr>
        <w:t xml:space="preserve"> </w:t>
      </w:r>
      <w:r w:rsidRPr="00FA1586">
        <w:rPr>
          <w:color w:val="000000" w:themeColor="text1"/>
          <w:sz w:val="28"/>
          <w:szCs w:val="28"/>
        </w:rPr>
        <w:t xml:space="preserve">емоції, бажання і пристрасті мають не менше значення в реальному житті при укладанні угод і вирішенні спорів. Нам потрібно розуміти, направляти і вчитися на своїх емоціях, щоб адаптуватися до ситуації, що склалася, і успішно залучати інших. Це означає, що ми повинні бути емоційно готовими до переговорів - навіть якщо ми очікуємо, що процес пройде гладко. Тривоги і дрібні образи можуть ховатися під поверхнею. Якщо ми дозволимо їм визріти або ненавмисно зачепимо за живе партнера, переговори можуть зійти з рейок. Також потрібно відчувати перші ворушіння власних почуттів, щоб не напружитися, не відключитися, не вибухнути. Емоції відіграють позитивну роль у прийнятті рішень, </w:t>
      </w:r>
      <w:r w:rsidRPr="00FA1586">
        <w:rPr>
          <w:color w:val="000000" w:themeColor="text1"/>
          <w:sz w:val="28"/>
          <w:szCs w:val="28"/>
        </w:rPr>
        <w:lastRenderedPageBreak/>
        <w:t>творчості та побудові взаємовідносин, що є ключовими факторами досягнення згоди.</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Один з співавторів книги "Досягнення згоди" [</w:t>
      </w:r>
      <w:r w:rsidR="002E3E57" w:rsidRPr="00FA1586">
        <w:rPr>
          <w:color w:val="000000" w:themeColor="text1"/>
          <w:sz w:val="28"/>
          <w:szCs w:val="28"/>
        </w:rPr>
        <w:t>51</w:t>
      </w:r>
      <w:r w:rsidRPr="00FA1586">
        <w:rPr>
          <w:color w:val="000000" w:themeColor="text1"/>
          <w:sz w:val="28"/>
          <w:szCs w:val="28"/>
        </w:rPr>
        <w:t>]</w:t>
      </w:r>
      <w:r w:rsidR="00FA1586">
        <w:rPr>
          <w:color w:val="000000" w:themeColor="text1"/>
          <w:sz w:val="28"/>
          <w:szCs w:val="28"/>
        </w:rPr>
        <w:t xml:space="preserve"> </w:t>
      </w:r>
      <w:r w:rsidRPr="00FA1586">
        <w:rPr>
          <w:color w:val="000000" w:themeColor="text1"/>
          <w:sz w:val="28"/>
          <w:szCs w:val="28"/>
        </w:rPr>
        <w:t>Фішер, розглядав окремі аспекти емоцій у своїй наступній книзі</w:t>
      </w:r>
      <w:r w:rsidR="00FA1586">
        <w:rPr>
          <w:color w:val="000000" w:themeColor="text1"/>
          <w:sz w:val="28"/>
          <w:szCs w:val="28"/>
        </w:rPr>
        <w:t xml:space="preserve"> </w:t>
      </w:r>
      <w:r w:rsidRPr="00FA1586">
        <w:rPr>
          <w:color w:val="000000" w:themeColor="text1"/>
          <w:sz w:val="28"/>
          <w:szCs w:val="28"/>
        </w:rPr>
        <w:t xml:space="preserve">«Поза межами розуму: Використання емоцій під час переговорів». </w:t>
      </w:r>
      <w:r w:rsidRPr="00FA1586">
        <w:rPr>
          <w:color w:val="000000" w:themeColor="text1"/>
          <w:sz w:val="28"/>
          <w:szCs w:val="28"/>
          <w:lang w:val="ru-RU"/>
        </w:rPr>
        <w:t>[</w:t>
      </w:r>
      <w:r w:rsidR="002E3E57" w:rsidRPr="00FA1586">
        <w:rPr>
          <w:color w:val="000000" w:themeColor="text1"/>
          <w:sz w:val="28"/>
          <w:szCs w:val="28"/>
          <w:lang w:val="ru-RU"/>
        </w:rPr>
        <w:t>61</w:t>
      </w:r>
      <w:r w:rsidRPr="00FA1586">
        <w:rPr>
          <w:color w:val="000000" w:themeColor="text1"/>
          <w:sz w:val="28"/>
          <w:szCs w:val="28"/>
          <w:lang w:val="ru-RU"/>
        </w:rPr>
        <w:t>]</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Він змінив своє уявлення про те, що переговори - це питання холодного розрахунку. Те, що хвилює людей - не лише результати, але й повага, влада та ідентичність - неодмінно викликає сильні емоції. Як наслідок, відокремлення людей від проблем і емоцій є неможливим і хибним.</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Ефективні переговірники можуть відчувати емоційний стан інших сторін і ефективно реагувати на нього в потрібний момент. Вони також визнають, що їх власний світогляд сильно впливає на настрій і поведінку інших людей, адже емоції заразливі. Вони здатні орієнтуватися в складних ситуаціях і залучати до конструктивної співпраці людей, які в іншому випадку могли б не піти на співпрацю.</w:t>
      </w:r>
      <w:r w:rsidR="00FA1586">
        <w:rPr>
          <w:color w:val="000000" w:themeColor="text1"/>
          <w:sz w:val="28"/>
          <w:szCs w:val="28"/>
        </w:rPr>
        <w:t xml:space="preserve"> </w:t>
      </w:r>
      <w:r w:rsidRPr="00FA1586">
        <w:rPr>
          <w:color w:val="000000" w:themeColor="text1"/>
          <w:sz w:val="28"/>
          <w:szCs w:val="28"/>
        </w:rPr>
        <w:t xml:space="preserve">Деяким переговірникам ця здатність дається нелегко. Але хороша новина полягає в тому, що розвинути врівноваженість і рівновагу можливо, хоча для цього потрібно розібратися з тим, що саме в переговорах викликає стрес у багатьох людей.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Важливо задати собі питання: Як ми хочемо почуватися, коли закінчите переговори?</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Можливо хтось прагне - полегшення. Тоді це буде свідчити про стрес, який він відчуває під час переговорів. Якщо ми почуваємось - задоволеним, це може бути задоволення як результатом, так і власною роботою. Останнє ставлення відображає прийняття того факту, що не все в переговорах можна передбачити або повністю контролювати. </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Робота в галузі емоційного інтелекту, особливо в сфері лідерства та у високоефективних командах, показала, що люди можуть розпізнавати </w:t>
      </w:r>
      <w:r w:rsidRPr="00FA1586">
        <w:rPr>
          <w:color w:val="000000" w:themeColor="text1"/>
          <w:sz w:val="28"/>
          <w:szCs w:val="28"/>
        </w:rPr>
        <w:lastRenderedPageBreak/>
        <w:t>емоції, керувати ними та вчитися на них. Учасники переговорів - як ветерани, так і новачки - також можуть поглибити власну емоційну обізнаність і стати більш пристосованими до почуттів інших.</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Ми, як учасники переговорів маємо розуміти, що управління емоціями означає більше, ніж їх ідентифікація і подальше відкидання в сторону. Подібно спортсмену, переговірник має бути зосередженим, енергійним і стійким перед обличчям сильних почуттів. Потрібно готуватися як емоційно, так і змістовно до будь-яких переговорів з високими ставками.</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Зрозуміло, що значна частина цінностей, доступних для бізнесу, і значна частина прогресу, якого відчайдушно потребує суспільство, залежить від рішень, досягнутих шляхом переговорів між сторонами, жодна з яких не застрахована від емоцій. Ми, як переговірники, повинні дозволяти своїм контрольованим почуттям та емоціям клієнтів вести нас до досягнення успішних результатів подібно тому, як хвиля несе до мети професійного серфера.</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Переговори по своїй суті це міжособистісна соціальна взаємодія людей для досягнення певної вигоди. Вона може мати разовий характер або ж бути довготривалим соціальним звʼязком.</w:t>
      </w:r>
      <w:r w:rsidR="002E3E57" w:rsidRPr="00FA1586">
        <w:rPr>
          <w:color w:val="000000" w:themeColor="text1"/>
          <w:sz w:val="28"/>
          <w:szCs w:val="28"/>
          <w:lang w:val="ru-RU"/>
        </w:rPr>
        <w:t xml:space="preserve"> [17]</w:t>
      </w:r>
      <w:r w:rsidRPr="00FA1586">
        <w:rPr>
          <w:color w:val="000000" w:themeColor="text1"/>
          <w:sz w:val="28"/>
          <w:szCs w:val="28"/>
        </w:rPr>
        <w:t xml:space="preserve"> В процесі переговорів їх учасники проявляють цілеспрямовану міжособистісну  активність, яку можна розкласти на певні  складові і описати їх у формах соціальних звʼязків (табл. 1.1). </w:t>
      </w:r>
    </w:p>
    <w:p w:rsidR="00E332B9" w:rsidRPr="00FA1586" w:rsidRDefault="00E332B9" w:rsidP="00E332B9">
      <w:pPr>
        <w:pStyle w:val="a4"/>
        <w:spacing w:line="360" w:lineRule="auto"/>
        <w:jc w:val="both"/>
        <w:rPr>
          <w:color w:val="000000" w:themeColor="text1"/>
          <w:sz w:val="28"/>
          <w:szCs w:val="28"/>
        </w:rPr>
      </w:pPr>
      <w:r w:rsidRPr="00FA1586">
        <w:rPr>
          <w:color w:val="000000" w:themeColor="text1"/>
          <w:sz w:val="28"/>
          <w:szCs w:val="28"/>
        </w:rPr>
        <w:t>Виділимо основні форми взаємодії людей в переговорному процесі:</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Контактування</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Дія</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Реакція</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Діяльність</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Поведінка</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lastRenderedPageBreak/>
        <w:t>Взаємодія</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Взаємовідносини</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Взаємовплив</w:t>
      </w:r>
    </w:p>
    <w:p w:rsidR="00E332B9" w:rsidRPr="00FA1586" w:rsidRDefault="00E332B9" w:rsidP="00E332B9">
      <w:pPr>
        <w:pStyle w:val="a4"/>
        <w:numPr>
          <w:ilvl w:val="0"/>
          <w:numId w:val="4"/>
        </w:numPr>
        <w:spacing w:line="360" w:lineRule="auto"/>
        <w:jc w:val="both"/>
        <w:rPr>
          <w:color w:val="000000" w:themeColor="text1"/>
          <w:sz w:val="28"/>
          <w:szCs w:val="28"/>
        </w:rPr>
      </w:pPr>
      <w:r w:rsidRPr="00FA1586">
        <w:rPr>
          <w:color w:val="000000" w:themeColor="text1"/>
          <w:sz w:val="28"/>
          <w:szCs w:val="28"/>
        </w:rPr>
        <w:t>Вчинок</w:t>
      </w:r>
    </w:p>
    <w:p w:rsidR="00E332B9" w:rsidRPr="00FA1586" w:rsidRDefault="00E332B9" w:rsidP="00E332B9">
      <w:pPr>
        <w:pStyle w:val="a4"/>
        <w:spacing w:line="360" w:lineRule="auto"/>
        <w:jc w:val="both"/>
        <w:rPr>
          <w:color w:val="000000" w:themeColor="text1"/>
          <w:sz w:val="28"/>
          <w:szCs w:val="28"/>
        </w:rPr>
      </w:pPr>
      <w:r w:rsidRPr="00FA1586">
        <w:rPr>
          <w:color w:val="000000" w:themeColor="text1"/>
          <w:sz w:val="28"/>
          <w:szCs w:val="28"/>
        </w:rPr>
        <w:t xml:space="preserve">Соціальні звʼязки  людей в рамках переговорного процесу є взаємозв’язками субʼєктів переговорів з  обумовленою ними тривалістю дії, які на період взаємодії в рамках переговорного процесу зумовлюють їх особисті, колективні рішення та співіснування. </w:t>
      </w:r>
    </w:p>
    <w:p w:rsidR="00E332B9" w:rsidRPr="00FA1586" w:rsidRDefault="00E332B9" w:rsidP="00E332B9">
      <w:pPr>
        <w:pStyle w:val="a4"/>
        <w:spacing w:line="360" w:lineRule="auto"/>
        <w:jc w:val="both"/>
        <w:rPr>
          <w:color w:val="000000" w:themeColor="text1"/>
          <w:sz w:val="28"/>
          <w:szCs w:val="28"/>
        </w:rPr>
      </w:pPr>
      <w:r w:rsidRPr="00FA1586">
        <w:rPr>
          <w:color w:val="000000" w:themeColor="text1"/>
          <w:sz w:val="28"/>
          <w:szCs w:val="28"/>
        </w:rPr>
        <w:t>Результат рішень, прийнятих в переговорах може впливати короткотривало чи довготривало. Результат домовленостей в переговорах може змінити життя і вплинути на значно більшу кількість осіб, які безпосередньо на переговорах задіяні не були, проте залежні від впливу рішень учасників переговорів. До таких наприклад можна віднести міжнародні переговори з підписанням договорів взаємодії країн, переговори національного рівня, де приймаються законодавчі рішення, що повпливають на соціальний рівень життя і свобод громадян, зміна оподаткування чи, навіть, міжкорпоративні переговори щодо угоди про злиття чи поглинання однієї компанією іншої. Індивіди, групи виступають субʼєктами соціального звʼязку в переговорах.</w:t>
      </w:r>
      <w:r w:rsidR="00FA1586">
        <w:rPr>
          <w:color w:val="000000" w:themeColor="text1"/>
          <w:sz w:val="28"/>
          <w:szCs w:val="28"/>
        </w:rPr>
        <w:t xml:space="preserve"> </w:t>
      </w:r>
      <w:r w:rsidRPr="00FA1586">
        <w:rPr>
          <w:color w:val="000000" w:themeColor="text1"/>
          <w:sz w:val="28"/>
          <w:szCs w:val="28"/>
        </w:rPr>
        <w:t>Також важлива кінцева ціль переговорів з приводу чого вони ініціюються і здійснюються та механізм усвідомленого регулювання правил за якими діють переговори і взаємин між субʼєктами переговорів.</w:t>
      </w:r>
      <w:r w:rsidR="00A57EF3" w:rsidRPr="00FA1586">
        <w:rPr>
          <w:color w:val="000000" w:themeColor="text1"/>
          <w:sz w:val="28"/>
          <w:szCs w:val="28"/>
        </w:rPr>
        <w:t>[17]</w:t>
      </w:r>
    </w:p>
    <w:p w:rsidR="00E332B9" w:rsidRPr="00FA1586" w:rsidRDefault="00E332B9" w:rsidP="00E332B9">
      <w:pPr>
        <w:pStyle w:val="a4"/>
        <w:rPr>
          <w:i/>
          <w:iCs/>
          <w:color w:val="000000" w:themeColor="text1"/>
        </w:rPr>
      </w:pPr>
      <w:r w:rsidRPr="00FA1586">
        <w:rPr>
          <w:i/>
          <w:iCs/>
          <w:color w:val="000000" w:themeColor="text1"/>
          <w:sz w:val="28"/>
          <w:szCs w:val="28"/>
        </w:rPr>
        <w:t xml:space="preserve">Таблиця 1.1 </w:t>
      </w:r>
    </w:p>
    <w:p w:rsidR="00E332B9" w:rsidRPr="00FA1586" w:rsidRDefault="00E332B9" w:rsidP="00E332B9">
      <w:pPr>
        <w:pStyle w:val="a4"/>
        <w:rPr>
          <w:color w:val="000000" w:themeColor="text1"/>
        </w:rPr>
      </w:pPr>
      <w:r w:rsidRPr="00FA1586">
        <w:rPr>
          <w:color w:val="000000" w:themeColor="text1"/>
          <w:sz w:val="28"/>
          <w:szCs w:val="28"/>
        </w:rPr>
        <w:t xml:space="preserve">Різновиди форм соціальних звʼязків субʼєктів психосоціальної системи </w:t>
      </w:r>
    </w:p>
    <w:tbl>
      <w:tblPr>
        <w:tblStyle w:val="a5"/>
        <w:tblW w:w="0" w:type="auto"/>
        <w:tblLook w:val="04A0"/>
      </w:tblPr>
      <w:tblGrid>
        <w:gridCol w:w="2078"/>
        <w:gridCol w:w="6938"/>
      </w:tblGrid>
      <w:tr w:rsidR="00E332B9" w:rsidRPr="00FA1586" w:rsidTr="00174CA5">
        <w:tc>
          <w:tcPr>
            <w:tcW w:w="2078" w:type="dxa"/>
            <w:vAlign w:val="center"/>
          </w:tcPr>
          <w:p w:rsidR="00E332B9" w:rsidRPr="00FA1586" w:rsidRDefault="00E332B9" w:rsidP="00174CA5">
            <w:pPr>
              <w:pStyle w:val="a4"/>
              <w:shd w:val="clear" w:color="auto" w:fill="FFFFFF"/>
              <w:jc w:val="center"/>
              <w:rPr>
                <w:b/>
                <w:bCs/>
                <w:color w:val="000000" w:themeColor="text1"/>
              </w:rPr>
            </w:pPr>
            <w:r w:rsidRPr="00FA1586">
              <w:rPr>
                <w:b/>
                <w:bCs/>
                <w:color w:val="000000" w:themeColor="text1"/>
              </w:rPr>
              <w:t>Форми орга- нізації психо- соціальної активності</w:t>
            </w:r>
          </w:p>
        </w:tc>
        <w:tc>
          <w:tcPr>
            <w:tcW w:w="6938" w:type="dxa"/>
          </w:tcPr>
          <w:p w:rsidR="00E332B9" w:rsidRPr="00FA1586" w:rsidRDefault="00E332B9" w:rsidP="00174CA5">
            <w:pPr>
              <w:pStyle w:val="a4"/>
              <w:shd w:val="clear" w:color="auto" w:fill="FFFFFF"/>
              <w:jc w:val="center"/>
              <w:rPr>
                <w:b/>
                <w:bCs/>
                <w:color w:val="000000" w:themeColor="text1"/>
              </w:rPr>
            </w:pPr>
            <w:r w:rsidRPr="00FA1586">
              <w:rPr>
                <w:b/>
                <w:bCs/>
                <w:color w:val="000000" w:themeColor="text1"/>
              </w:rPr>
              <w:t xml:space="preserve">Психологічна характеристика та сутнісні ознаки основних форм психосоціальної активності як стану й джерела встановлення і підтримання значущих звʼязків із світом/ноосферою та динамічної умови власного саморуху і </w:t>
            </w:r>
            <w:r w:rsidRPr="00FA1586">
              <w:rPr>
                <w:b/>
                <w:bCs/>
                <w:color w:val="000000" w:themeColor="text1"/>
              </w:rPr>
              <w:lastRenderedPageBreak/>
              <w:t>розвитку особистості</w:t>
            </w:r>
          </w:p>
        </w:tc>
      </w:tr>
      <w:tr w:rsidR="00E332B9" w:rsidRPr="00FA1586" w:rsidTr="00174CA5">
        <w:tc>
          <w:tcPr>
            <w:tcW w:w="2078" w:type="dxa"/>
            <w:vAlign w:val="center"/>
          </w:tcPr>
          <w:p w:rsidR="00E332B9" w:rsidRPr="00FA1586" w:rsidRDefault="00E332B9" w:rsidP="00174CA5">
            <w:pPr>
              <w:pStyle w:val="a4"/>
              <w:shd w:val="clear" w:color="auto" w:fill="FFFFFF"/>
              <w:jc w:val="center"/>
              <w:rPr>
                <w:b/>
                <w:bCs/>
                <w:color w:val="000000" w:themeColor="text1"/>
              </w:rPr>
            </w:pPr>
            <w:r w:rsidRPr="00FA1586">
              <w:rPr>
                <w:b/>
                <w:bCs/>
                <w:color w:val="000000" w:themeColor="text1"/>
              </w:rPr>
              <w:lastRenderedPageBreak/>
              <w:t>Контактування</w:t>
            </w:r>
          </w:p>
          <w:p w:rsidR="00E332B9" w:rsidRPr="00FA1586" w:rsidRDefault="00E332B9" w:rsidP="00174CA5">
            <w:pPr>
              <w:tabs>
                <w:tab w:val="left" w:pos="4833"/>
              </w:tabs>
              <w:spacing w:line="360" w:lineRule="auto"/>
              <w:jc w:val="center"/>
              <w:rPr>
                <w:b/>
                <w:bCs/>
                <w:color w:val="000000" w:themeColor="text1"/>
                <w:sz w:val="28"/>
                <w:szCs w:val="28"/>
              </w:rPr>
            </w:pPr>
          </w:p>
        </w:tc>
        <w:tc>
          <w:tcPr>
            <w:tcW w:w="6938" w:type="dxa"/>
          </w:tcPr>
          <w:p w:rsidR="00E332B9" w:rsidRPr="00FA1586" w:rsidRDefault="00E332B9" w:rsidP="00174CA5">
            <w:pPr>
              <w:pStyle w:val="a4"/>
              <w:shd w:val="clear" w:color="auto" w:fill="FFFFFF"/>
              <w:rPr>
                <w:color w:val="000000" w:themeColor="text1"/>
              </w:rPr>
            </w:pPr>
            <w:r w:rsidRPr="00FA1586">
              <w:rPr>
                <w:color w:val="000000" w:themeColor="text1"/>
              </w:rPr>
              <w:t>поверхневий, короткотривалий, позбавлений системи споріднених дій акт, що формовтілюється за допомогою культурно та історично закріплених вербальних чи невербальних засобів задля сигналізації, а не повноцінної передачі змісту інформації [</w:t>
            </w:r>
            <w:r w:rsidR="00A57EF3" w:rsidRPr="00FA1586">
              <w:rPr>
                <w:color w:val="000000" w:themeColor="text1"/>
              </w:rPr>
              <w:t>33</w:t>
            </w:r>
            <w:r w:rsidRPr="00FA1586">
              <w:rPr>
                <w:color w:val="000000" w:themeColor="text1"/>
              </w:rPr>
              <w:t>] (наприклад, придбання</w:t>
            </w:r>
            <w:r w:rsidR="00FA1586">
              <w:rPr>
                <w:color w:val="000000" w:themeColor="text1"/>
              </w:rPr>
              <w:t xml:space="preserve"> </w:t>
            </w:r>
            <w:r w:rsidRPr="00FA1586">
              <w:rPr>
                <w:color w:val="000000" w:themeColor="text1"/>
              </w:rPr>
              <w:t xml:space="preserve">кави в кав’ярні, предʼявлення посвідчення водіяінспектору поліції тощо) </w:t>
            </w:r>
          </w:p>
        </w:tc>
      </w:tr>
      <w:tr w:rsidR="00E332B9" w:rsidRPr="00FA1586" w:rsidTr="00174CA5">
        <w:tc>
          <w:tcPr>
            <w:tcW w:w="2078" w:type="dxa"/>
            <w:vAlign w:val="center"/>
          </w:tcPr>
          <w:p w:rsidR="00E332B9" w:rsidRPr="00FA1586" w:rsidRDefault="00E332B9" w:rsidP="00174CA5">
            <w:pPr>
              <w:pStyle w:val="a4"/>
              <w:shd w:val="clear" w:color="auto" w:fill="FFFFFF"/>
              <w:jc w:val="center"/>
              <w:rPr>
                <w:b/>
                <w:bCs/>
                <w:color w:val="000000" w:themeColor="text1"/>
              </w:rPr>
            </w:pPr>
            <w:r w:rsidRPr="00FA1586">
              <w:rPr>
                <w:b/>
                <w:bCs/>
                <w:color w:val="000000" w:themeColor="text1"/>
              </w:rPr>
              <w:t>Дія</w:t>
            </w:r>
          </w:p>
          <w:p w:rsidR="00E332B9" w:rsidRPr="00FA1586" w:rsidRDefault="00E332B9" w:rsidP="00174CA5">
            <w:pPr>
              <w:tabs>
                <w:tab w:val="left" w:pos="4833"/>
              </w:tabs>
              <w:spacing w:line="360" w:lineRule="auto"/>
              <w:jc w:val="center"/>
              <w:rPr>
                <w:b/>
                <w:bCs/>
                <w:color w:val="000000" w:themeColor="text1"/>
                <w:sz w:val="28"/>
                <w:szCs w:val="28"/>
              </w:rPr>
            </w:pPr>
          </w:p>
        </w:tc>
        <w:tc>
          <w:tcPr>
            <w:tcW w:w="6938" w:type="dxa"/>
          </w:tcPr>
          <w:p w:rsidR="00E332B9" w:rsidRPr="00FA1586" w:rsidRDefault="00E332B9" w:rsidP="00174CA5">
            <w:pPr>
              <w:pStyle w:val="a4"/>
              <w:shd w:val="clear" w:color="auto" w:fill="FFFFFF"/>
              <w:rPr>
                <w:color w:val="000000" w:themeColor="text1"/>
              </w:rPr>
            </w:pPr>
            <w:r w:rsidRPr="00FA1586">
              <w:rPr>
                <w:color w:val="000000" w:themeColor="text1"/>
              </w:rPr>
              <w:t>найпростіший (зовнішній/предметний чи внутрішній/розумовий) акт, здійснюваний для досягнення безпосередньої ближньої мети (задоволення власних інтересів і потреб) у певній соціокультурній ситуації; у соціальному вимірі переважно становить частково усвідомлену, цілеспрямовану та орієнтовану на інших осіб поведінку (дійсну чи очікувану); може спрямовуватися як на іншу людину / групу, так і на фізичний обʼєкт, і не мати зворотної реакції, а відтак оприявнюється через систему активних рухів, пасивне невтручання чи покірне прийняття [</w:t>
            </w:r>
            <w:r w:rsidR="00A57EF3" w:rsidRPr="00FA1586">
              <w:rPr>
                <w:color w:val="000000" w:themeColor="text1"/>
              </w:rPr>
              <w:t>50</w:t>
            </w:r>
            <w:r w:rsidRPr="00FA1586">
              <w:rPr>
                <w:color w:val="000000" w:themeColor="text1"/>
              </w:rPr>
              <w:t xml:space="preserve">] </w:t>
            </w:r>
          </w:p>
        </w:tc>
      </w:tr>
      <w:tr w:rsidR="00E332B9" w:rsidRPr="00FA1586" w:rsidTr="00174CA5">
        <w:tc>
          <w:tcPr>
            <w:tcW w:w="2078" w:type="dxa"/>
            <w:vAlign w:val="center"/>
          </w:tcPr>
          <w:p w:rsidR="00E332B9" w:rsidRPr="00FA1586" w:rsidRDefault="00E332B9" w:rsidP="00174CA5">
            <w:pPr>
              <w:jc w:val="center"/>
              <w:rPr>
                <w:b/>
                <w:bCs/>
                <w:color w:val="000000" w:themeColor="text1"/>
                <w:sz w:val="28"/>
                <w:szCs w:val="28"/>
              </w:rPr>
            </w:pPr>
          </w:p>
          <w:p w:rsidR="00E332B9" w:rsidRPr="00FA1586" w:rsidRDefault="00E332B9" w:rsidP="00174CA5">
            <w:pPr>
              <w:pStyle w:val="a4"/>
              <w:shd w:val="clear" w:color="auto" w:fill="FFFFFF"/>
              <w:jc w:val="center"/>
              <w:rPr>
                <w:b/>
                <w:bCs/>
                <w:color w:val="000000" w:themeColor="text1"/>
              </w:rPr>
            </w:pPr>
            <w:r w:rsidRPr="00FA1586">
              <w:rPr>
                <w:b/>
                <w:bCs/>
                <w:color w:val="000000" w:themeColor="text1"/>
              </w:rPr>
              <w:t>Реакція</w:t>
            </w:r>
          </w:p>
          <w:p w:rsidR="00E332B9" w:rsidRPr="00FA1586" w:rsidRDefault="00E332B9" w:rsidP="00174CA5">
            <w:pPr>
              <w:jc w:val="center"/>
              <w:rPr>
                <w:b/>
                <w:bCs/>
                <w:color w:val="000000" w:themeColor="text1"/>
                <w:sz w:val="28"/>
                <w:szCs w:val="28"/>
              </w:rPr>
            </w:pPr>
          </w:p>
        </w:tc>
        <w:tc>
          <w:tcPr>
            <w:tcW w:w="6938" w:type="dxa"/>
          </w:tcPr>
          <w:p w:rsidR="00E332B9" w:rsidRPr="00FA1586" w:rsidRDefault="00E332B9" w:rsidP="00174CA5">
            <w:pPr>
              <w:pStyle w:val="a4"/>
              <w:shd w:val="clear" w:color="auto" w:fill="FFFFFF"/>
              <w:rPr>
                <w:color w:val="000000" w:themeColor="text1"/>
              </w:rPr>
            </w:pPr>
            <w:r w:rsidRPr="00FA1586">
              <w:rPr>
                <w:color w:val="000000" w:themeColor="text1"/>
              </w:rPr>
              <w:t xml:space="preserve">рефлекторна / стереотипна дія, котра виникає як відповідь на певний вплив; найчастіше досліджується рефлекторна реакція на подразник/стимул, захисна психологічна реакція, неадекватна хвороблива реакція, спонтанна емоційна реакція, уповільнена / загальмована реакція, ланцюгова реакція і т.п. </w:t>
            </w:r>
          </w:p>
        </w:tc>
      </w:tr>
      <w:tr w:rsidR="00E332B9" w:rsidRPr="00FA1586" w:rsidTr="00174CA5">
        <w:tc>
          <w:tcPr>
            <w:tcW w:w="2078" w:type="dxa"/>
            <w:vAlign w:val="center"/>
          </w:tcPr>
          <w:p w:rsidR="00E332B9" w:rsidRPr="00FA1586" w:rsidRDefault="00E332B9" w:rsidP="00174CA5">
            <w:pPr>
              <w:pStyle w:val="a4"/>
              <w:jc w:val="center"/>
              <w:rPr>
                <w:b/>
                <w:bCs/>
                <w:color w:val="000000" w:themeColor="text1"/>
              </w:rPr>
            </w:pPr>
            <w:r w:rsidRPr="00FA1586">
              <w:rPr>
                <w:b/>
                <w:bCs/>
                <w:color w:val="000000" w:themeColor="text1"/>
              </w:rPr>
              <w:t>Діяльність</w:t>
            </w:r>
          </w:p>
          <w:p w:rsidR="00E332B9" w:rsidRPr="00FA1586" w:rsidRDefault="00E332B9" w:rsidP="00174CA5">
            <w:pPr>
              <w:tabs>
                <w:tab w:val="left" w:pos="4833"/>
              </w:tabs>
              <w:spacing w:line="360" w:lineRule="auto"/>
              <w:jc w:val="center"/>
              <w:rPr>
                <w:b/>
                <w:bCs/>
                <w:color w:val="000000" w:themeColor="text1"/>
                <w:sz w:val="28"/>
                <w:szCs w:val="28"/>
              </w:rPr>
            </w:pPr>
          </w:p>
        </w:tc>
        <w:tc>
          <w:tcPr>
            <w:tcW w:w="6938" w:type="dxa"/>
          </w:tcPr>
          <w:p w:rsidR="00E332B9" w:rsidRPr="00FA1586" w:rsidRDefault="00E332B9" w:rsidP="00174CA5">
            <w:pPr>
              <w:pStyle w:val="a4"/>
              <w:rPr>
                <w:color w:val="000000" w:themeColor="text1"/>
              </w:rPr>
            </w:pPr>
            <w:r w:rsidRPr="00FA1586">
              <w:rPr>
                <w:color w:val="000000" w:themeColor="text1"/>
              </w:rPr>
              <w:t xml:space="preserve">система доцільних дій та операцій, спрямованих на досягнення поставлених цілей, у якій людина реалізує своє ставлення до світу, людей, предметів, явищ і до самої себе; на відміну від поведінки, є свідомою, предметно спрямованою активністю, котра структурно охоплює чотири блоки: спонукально-ціннісний (мотиви, цілі); прогностично-проєктивний (прогнозування, вибір, планування); виконавчо-реалізувальний (способи, засоби); оцінково-порівняльний (аналіз результатів і рефлексія процесу їхнього досягнення) [46, С. 718- 719]. Основними видами діяльності є гра, навчання, праця та спілкування </w:t>
            </w:r>
          </w:p>
        </w:tc>
      </w:tr>
      <w:tr w:rsidR="00E332B9" w:rsidRPr="00FA1586" w:rsidTr="00174CA5">
        <w:tc>
          <w:tcPr>
            <w:tcW w:w="2078" w:type="dxa"/>
            <w:vAlign w:val="center"/>
          </w:tcPr>
          <w:p w:rsidR="00E332B9" w:rsidRPr="00FA1586" w:rsidRDefault="00E332B9" w:rsidP="00174CA5">
            <w:pPr>
              <w:pStyle w:val="a4"/>
              <w:jc w:val="center"/>
              <w:rPr>
                <w:b/>
                <w:bCs/>
                <w:color w:val="000000" w:themeColor="text1"/>
              </w:rPr>
            </w:pPr>
            <w:r w:rsidRPr="00FA1586">
              <w:rPr>
                <w:b/>
                <w:bCs/>
                <w:color w:val="000000" w:themeColor="text1"/>
              </w:rPr>
              <w:t>Поведінка</w:t>
            </w:r>
          </w:p>
          <w:p w:rsidR="00E332B9" w:rsidRPr="00FA1586" w:rsidRDefault="00E332B9" w:rsidP="00174CA5">
            <w:pPr>
              <w:tabs>
                <w:tab w:val="left" w:pos="4833"/>
              </w:tabs>
              <w:spacing w:line="360" w:lineRule="auto"/>
              <w:jc w:val="center"/>
              <w:rPr>
                <w:b/>
                <w:bCs/>
                <w:color w:val="000000" w:themeColor="text1"/>
                <w:sz w:val="28"/>
                <w:szCs w:val="28"/>
              </w:rPr>
            </w:pPr>
          </w:p>
        </w:tc>
        <w:tc>
          <w:tcPr>
            <w:tcW w:w="6938" w:type="dxa"/>
          </w:tcPr>
          <w:p w:rsidR="00E332B9" w:rsidRPr="00FA1586" w:rsidRDefault="00E332B9" w:rsidP="00174CA5">
            <w:pPr>
              <w:pStyle w:val="a4"/>
              <w:rPr>
                <w:color w:val="000000" w:themeColor="text1"/>
              </w:rPr>
            </w:pPr>
            <w:r w:rsidRPr="00FA1586">
              <w:rPr>
                <w:color w:val="000000" w:themeColor="text1"/>
              </w:rPr>
              <w:t>зовнішній прояв (форма) діяльності людини, реакція на соціальне середо- вище чи на дію іншої людини у повсякденній життєдіяльності; водночас це напрацьовані суспільством способи взаємодії з об'єктами, відповідно до їх функцій у людській діяльності (їсти виделкою, спати на ліжку тощо) (А. В. Петровський); отож поведінка – це організована визначеним чином діяльність, що забезпечує звʼязок людини із зовнішнім довкіллям [</w:t>
            </w:r>
            <w:r w:rsidRPr="00FA1586">
              <w:rPr>
                <w:color w:val="000000" w:themeColor="text1"/>
                <w:shd w:val="clear" w:color="auto" w:fill="FFFFFF"/>
              </w:rPr>
              <w:t>56, с. 96</w:t>
            </w:r>
            <w:r w:rsidRPr="00FA1586">
              <w:rPr>
                <w:color w:val="000000" w:themeColor="text1"/>
              </w:rPr>
              <w:t xml:space="preserve">] </w:t>
            </w:r>
          </w:p>
        </w:tc>
      </w:tr>
      <w:tr w:rsidR="00E332B9" w:rsidRPr="00FA1586" w:rsidTr="00174CA5">
        <w:tc>
          <w:tcPr>
            <w:tcW w:w="2078" w:type="dxa"/>
            <w:vAlign w:val="center"/>
          </w:tcPr>
          <w:p w:rsidR="00E332B9" w:rsidRPr="00FA1586" w:rsidRDefault="00E332B9" w:rsidP="00174CA5">
            <w:pPr>
              <w:pStyle w:val="a4"/>
              <w:jc w:val="center"/>
              <w:rPr>
                <w:b/>
                <w:bCs/>
                <w:color w:val="000000" w:themeColor="text1"/>
              </w:rPr>
            </w:pPr>
            <w:r w:rsidRPr="00FA1586">
              <w:rPr>
                <w:b/>
                <w:bCs/>
                <w:color w:val="000000" w:themeColor="text1"/>
              </w:rPr>
              <w:t>Взаємодія</w:t>
            </w:r>
          </w:p>
          <w:p w:rsidR="00E332B9" w:rsidRPr="00FA1586" w:rsidRDefault="00E332B9" w:rsidP="00174CA5">
            <w:pPr>
              <w:tabs>
                <w:tab w:val="left" w:pos="4833"/>
              </w:tabs>
              <w:spacing w:line="360" w:lineRule="auto"/>
              <w:jc w:val="center"/>
              <w:rPr>
                <w:b/>
                <w:bCs/>
                <w:color w:val="000000" w:themeColor="text1"/>
                <w:sz w:val="28"/>
                <w:szCs w:val="28"/>
              </w:rPr>
            </w:pPr>
          </w:p>
        </w:tc>
        <w:tc>
          <w:tcPr>
            <w:tcW w:w="6938" w:type="dxa"/>
          </w:tcPr>
          <w:p w:rsidR="00E332B9" w:rsidRPr="00FA1586" w:rsidRDefault="00E332B9" w:rsidP="00174CA5">
            <w:pPr>
              <w:pStyle w:val="a4"/>
              <w:rPr>
                <w:color w:val="000000" w:themeColor="text1"/>
              </w:rPr>
            </w:pPr>
            <w:r w:rsidRPr="00FA1586">
              <w:rPr>
                <w:color w:val="000000" w:themeColor="text1"/>
                <w:sz w:val="28"/>
                <w:szCs w:val="28"/>
              </w:rPr>
              <w:t>п</w:t>
            </w:r>
            <w:r w:rsidRPr="00FA1586">
              <w:rPr>
                <w:color w:val="000000" w:themeColor="text1"/>
              </w:rPr>
              <w:t xml:space="preserve">роцес обміну діями між субʼєктами життєактивності, що спричиняє зворотну реакцію (звʼязок); система взаємозумовлених соціальних дій, пов’язаних циклічною причинною залежністю, за </w:t>
            </w:r>
            <w:r w:rsidRPr="00FA1586">
              <w:rPr>
                <w:color w:val="000000" w:themeColor="text1"/>
                <w:sz w:val="28"/>
                <w:szCs w:val="28"/>
              </w:rPr>
              <w:t>п</w:t>
            </w:r>
            <w:r w:rsidRPr="00FA1586">
              <w:rPr>
                <w:color w:val="000000" w:themeColor="text1"/>
              </w:rPr>
              <w:t xml:space="preserve">роцес обміну діями між субʼєктами життєактивності, що спричиняє зворотну реакцію (звʼязок); система взаємозумовлених соціальних дій, пов’язаних циклічною причинною залежністю, за якої дії одного суб’єкта є водночас причиною і наслідком відповідних дій інших суб’єктів [307, с.50]. Структура та механізм соціальної взаємодії </w:t>
            </w:r>
            <w:r w:rsidRPr="00FA1586">
              <w:rPr>
                <w:color w:val="000000" w:themeColor="text1"/>
              </w:rPr>
              <w:lastRenderedPageBreak/>
              <w:t>охоплюють: а) субʼєктів взаємодії; б) зміни, спричинені їхніми діями; в) вплив цих змін на інших людей; г) реакцію осіб, на котрих спрямовувалася дія [</w:t>
            </w:r>
            <w:r w:rsidRPr="00FA1586">
              <w:rPr>
                <w:color w:val="000000" w:themeColor="text1"/>
                <w:shd w:val="clear" w:color="auto" w:fill="FFFFFF"/>
              </w:rPr>
              <w:t>49, с. 199</w:t>
            </w:r>
            <w:r w:rsidRPr="00FA1586">
              <w:rPr>
                <w:color w:val="000000" w:themeColor="text1"/>
              </w:rPr>
              <w:t xml:space="preserve">] </w:t>
            </w:r>
          </w:p>
          <w:p w:rsidR="00E332B9" w:rsidRPr="00FA1586" w:rsidRDefault="00E332B9" w:rsidP="00174CA5">
            <w:pPr>
              <w:tabs>
                <w:tab w:val="left" w:pos="1460"/>
              </w:tabs>
              <w:spacing w:line="360" w:lineRule="auto"/>
              <w:jc w:val="both"/>
              <w:rPr>
                <w:color w:val="000000" w:themeColor="text1"/>
                <w:sz w:val="28"/>
                <w:szCs w:val="28"/>
              </w:rPr>
            </w:pPr>
          </w:p>
        </w:tc>
      </w:tr>
      <w:tr w:rsidR="00E332B9" w:rsidRPr="00FA1586" w:rsidTr="00174CA5">
        <w:tc>
          <w:tcPr>
            <w:tcW w:w="2078" w:type="dxa"/>
            <w:vAlign w:val="center"/>
          </w:tcPr>
          <w:p w:rsidR="00E332B9" w:rsidRPr="00FA1586" w:rsidRDefault="00E332B9" w:rsidP="00174CA5">
            <w:pPr>
              <w:pStyle w:val="a4"/>
              <w:jc w:val="center"/>
              <w:rPr>
                <w:b/>
                <w:bCs/>
                <w:color w:val="000000" w:themeColor="text1"/>
              </w:rPr>
            </w:pPr>
            <w:r w:rsidRPr="00FA1586">
              <w:rPr>
                <w:b/>
                <w:bCs/>
                <w:color w:val="000000" w:themeColor="text1"/>
              </w:rPr>
              <w:lastRenderedPageBreak/>
              <w:t>Взаємовідносини</w:t>
            </w:r>
          </w:p>
          <w:p w:rsidR="00E332B9" w:rsidRPr="00FA1586" w:rsidRDefault="00E332B9" w:rsidP="00174CA5">
            <w:pPr>
              <w:tabs>
                <w:tab w:val="left" w:pos="4833"/>
              </w:tabs>
              <w:spacing w:line="360" w:lineRule="auto"/>
              <w:jc w:val="center"/>
              <w:rPr>
                <w:b/>
                <w:bCs/>
                <w:color w:val="000000" w:themeColor="text1"/>
                <w:sz w:val="28"/>
                <w:szCs w:val="28"/>
              </w:rPr>
            </w:pPr>
          </w:p>
        </w:tc>
        <w:tc>
          <w:tcPr>
            <w:tcW w:w="6938" w:type="dxa"/>
          </w:tcPr>
          <w:p w:rsidR="00E332B9" w:rsidRPr="00FA1586" w:rsidRDefault="00E332B9" w:rsidP="00174CA5">
            <w:pPr>
              <w:pStyle w:val="a4"/>
              <w:rPr>
                <w:color w:val="000000" w:themeColor="text1"/>
              </w:rPr>
            </w:pPr>
            <w:r w:rsidRPr="00FA1586">
              <w:rPr>
                <w:color w:val="000000" w:themeColor="text1"/>
              </w:rPr>
              <w:t xml:space="preserve">Взаємини (стосунки) – особистісні зв’язки між людьми: особисті, родинні, стосунки між чоловіком і жінкою, між дорослими і дітьми між самими дітьми тощо. Відносини – переважно суспільні зв’язки (між країнами, організаціями тощо): економічні, ринкові, політичні, суспільні, міжнародні, дипломатичні, громадські, сімейні, правові відносини та інші [51] </w:t>
            </w:r>
          </w:p>
        </w:tc>
      </w:tr>
      <w:tr w:rsidR="00E332B9" w:rsidRPr="00FA1586" w:rsidTr="00174CA5">
        <w:tc>
          <w:tcPr>
            <w:tcW w:w="2078" w:type="dxa"/>
            <w:vAlign w:val="center"/>
          </w:tcPr>
          <w:p w:rsidR="00E332B9" w:rsidRPr="00FA1586" w:rsidRDefault="00E332B9" w:rsidP="00174CA5">
            <w:pPr>
              <w:pStyle w:val="a4"/>
              <w:jc w:val="center"/>
              <w:rPr>
                <w:b/>
                <w:bCs/>
                <w:color w:val="000000" w:themeColor="text1"/>
              </w:rPr>
            </w:pPr>
            <w:r w:rsidRPr="00FA1586">
              <w:rPr>
                <w:b/>
                <w:bCs/>
                <w:color w:val="000000" w:themeColor="text1"/>
              </w:rPr>
              <w:t>Взаємовплив</w:t>
            </w:r>
          </w:p>
          <w:p w:rsidR="00E332B9" w:rsidRPr="00FA1586" w:rsidRDefault="00E332B9" w:rsidP="00174CA5">
            <w:pPr>
              <w:jc w:val="center"/>
              <w:rPr>
                <w:b/>
                <w:bCs/>
                <w:color w:val="000000" w:themeColor="text1"/>
                <w:sz w:val="28"/>
                <w:szCs w:val="28"/>
              </w:rPr>
            </w:pPr>
          </w:p>
        </w:tc>
        <w:tc>
          <w:tcPr>
            <w:tcW w:w="6938" w:type="dxa"/>
          </w:tcPr>
          <w:p w:rsidR="00E332B9" w:rsidRPr="00FA1586" w:rsidRDefault="00E332B9" w:rsidP="00174CA5">
            <w:pPr>
              <w:pStyle w:val="a4"/>
              <w:rPr>
                <w:color w:val="000000" w:themeColor="text1"/>
              </w:rPr>
            </w:pPr>
            <w:r w:rsidRPr="00FA1586">
              <w:rPr>
                <w:color w:val="000000" w:themeColor="text1"/>
              </w:rPr>
              <w:t xml:space="preserve">феномен взаємного обміну думками, почуттями, вчинками, що спричинює у субʼєктів взаємодії зміну поведінки, установок та оцінок й, зазвичай, супроводжується процесом їх уподібнення; основними механізмами взаємовпливу є переконання, навіювання, конформність та імітація [ 278, с. 464-466] </w:t>
            </w:r>
          </w:p>
        </w:tc>
      </w:tr>
      <w:tr w:rsidR="00E332B9" w:rsidRPr="00FA1586" w:rsidTr="00174CA5">
        <w:tc>
          <w:tcPr>
            <w:tcW w:w="2078" w:type="dxa"/>
            <w:vAlign w:val="center"/>
          </w:tcPr>
          <w:p w:rsidR="00E332B9" w:rsidRPr="00FA1586" w:rsidRDefault="00E332B9" w:rsidP="00174CA5">
            <w:pPr>
              <w:pStyle w:val="a4"/>
              <w:jc w:val="center"/>
              <w:rPr>
                <w:b/>
                <w:bCs/>
                <w:color w:val="000000" w:themeColor="text1"/>
              </w:rPr>
            </w:pPr>
            <w:r w:rsidRPr="00FA1586">
              <w:rPr>
                <w:b/>
                <w:bCs/>
                <w:color w:val="000000" w:themeColor="text1"/>
              </w:rPr>
              <w:t>Вчинок</w:t>
            </w:r>
          </w:p>
          <w:p w:rsidR="00E332B9" w:rsidRPr="00FA1586" w:rsidRDefault="00E332B9" w:rsidP="00174CA5">
            <w:pPr>
              <w:tabs>
                <w:tab w:val="left" w:pos="4833"/>
              </w:tabs>
              <w:spacing w:line="360" w:lineRule="auto"/>
              <w:jc w:val="center"/>
              <w:rPr>
                <w:b/>
                <w:bCs/>
                <w:color w:val="000000" w:themeColor="text1"/>
                <w:sz w:val="28"/>
                <w:szCs w:val="28"/>
              </w:rPr>
            </w:pPr>
          </w:p>
        </w:tc>
        <w:tc>
          <w:tcPr>
            <w:tcW w:w="6938" w:type="dxa"/>
          </w:tcPr>
          <w:p w:rsidR="00E332B9" w:rsidRPr="00FA1586" w:rsidRDefault="00E332B9" w:rsidP="00174CA5">
            <w:pPr>
              <w:pStyle w:val="a4"/>
              <w:rPr>
                <w:color w:val="000000" w:themeColor="text1"/>
              </w:rPr>
            </w:pPr>
            <w:r w:rsidRPr="00FA1586">
              <w:rPr>
                <w:color w:val="000000" w:themeColor="text1"/>
              </w:rPr>
              <w:t xml:space="preserve">Фундаментальна психоформа поведінки, яка характеризує субʼєктивно- діяльнісний аспект життєактивності особистості й усвідомлюється нею як суспільний акт і специфічна форма ставлення до норм суспільної моралі та навколишнього довкілля (окремої людини чи суспільства в цілому). Структурно вчинок охоплює чотири компоненти (ситуацію, мотивацію, дію та післядію) (за В. А. Роменцем) </w:t>
            </w:r>
            <w:r w:rsidR="00BD7CB4" w:rsidRPr="00FA1586">
              <w:rPr>
                <w:color w:val="000000" w:themeColor="text1"/>
              </w:rPr>
              <w:t>[17]</w:t>
            </w:r>
            <w:r w:rsidRPr="00FA1586">
              <w:rPr>
                <w:color w:val="000000" w:themeColor="text1"/>
              </w:rPr>
              <w:t xml:space="preserve"> й вирізняється чотирма властивостями: аксіологічністю, відповідальністю, єдністю і співбуттєвістю (за М. М. Бахтіним) [</w:t>
            </w:r>
            <w:r w:rsidR="00BD7CB4" w:rsidRPr="00FA1586">
              <w:rPr>
                <w:color w:val="000000" w:themeColor="text1"/>
                <w:lang w:val="en-US"/>
              </w:rPr>
              <w:t>7</w:t>
            </w:r>
            <w:r w:rsidRPr="00FA1586">
              <w:rPr>
                <w:color w:val="000000" w:themeColor="text1"/>
              </w:rPr>
              <w:t xml:space="preserve">] </w:t>
            </w:r>
          </w:p>
        </w:tc>
      </w:tr>
    </w:tbl>
    <w:p w:rsidR="00E332B9" w:rsidRPr="00FA1586" w:rsidRDefault="00E332B9" w:rsidP="00E332B9">
      <w:pPr>
        <w:tabs>
          <w:tab w:val="left" w:pos="4833"/>
        </w:tabs>
        <w:spacing w:line="360" w:lineRule="auto"/>
        <w:ind w:firstLine="709"/>
        <w:jc w:val="both"/>
        <w:rPr>
          <w:color w:val="000000" w:themeColor="text1"/>
          <w:sz w:val="28"/>
          <w:szCs w:val="28"/>
        </w:rPr>
      </w:pPr>
    </w:p>
    <w:p w:rsidR="00E332B9" w:rsidRPr="00FA1586" w:rsidRDefault="00E332B9" w:rsidP="00E332B9">
      <w:pPr>
        <w:spacing w:line="360" w:lineRule="auto"/>
        <w:ind w:firstLine="851"/>
        <w:jc w:val="both"/>
        <w:rPr>
          <w:color w:val="000000" w:themeColor="text1"/>
          <w:sz w:val="28"/>
          <w:szCs w:val="28"/>
        </w:rPr>
      </w:pPr>
      <w:r w:rsidRPr="00FA1586">
        <w:rPr>
          <w:color w:val="000000" w:themeColor="text1"/>
          <w:sz w:val="28"/>
          <w:szCs w:val="28"/>
        </w:rPr>
        <w:t>Аналізуючи джерела дослідження в психології, що описують зміст та методологію підходів соціальної взаємодії ми можемо в описаних підходах соціальної взаємодії констатувати відповідність переговорів до таких підходів як: діалогічний підхід, вчинковий підхід і субʼєкт- субʼєктний підхід. Кожен з них відповідає змісту соціальної взаємодії у переговорах і не протирічіть, а доповнює інший. Сутність підходів соціальної взаємодії ми виклали в таблиці 1.2.</w:t>
      </w:r>
      <w:r w:rsidR="00A57EF3" w:rsidRPr="00FA1586">
        <w:rPr>
          <w:color w:val="000000" w:themeColor="text1"/>
          <w:sz w:val="28"/>
          <w:szCs w:val="28"/>
        </w:rPr>
        <w:t xml:space="preserve"> [17]</w:t>
      </w:r>
    </w:p>
    <w:p w:rsidR="00E332B9" w:rsidRPr="00FA1586" w:rsidRDefault="00E332B9" w:rsidP="00E332B9">
      <w:pPr>
        <w:pStyle w:val="a4"/>
        <w:rPr>
          <w:color w:val="000000" w:themeColor="text1"/>
        </w:rPr>
      </w:pPr>
      <w:r w:rsidRPr="00FA1586">
        <w:rPr>
          <w:rFonts w:ascii="Times New Roman,Italic" w:hAnsi="Times New Roman,Italic"/>
          <w:color w:val="000000" w:themeColor="text1"/>
          <w:sz w:val="28"/>
          <w:szCs w:val="28"/>
        </w:rPr>
        <w:t xml:space="preserve">Таблиця 1.2 </w:t>
      </w:r>
    </w:p>
    <w:p w:rsidR="00E332B9" w:rsidRPr="00FA1586" w:rsidRDefault="00E332B9" w:rsidP="00E332B9">
      <w:pPr>
        <w:pStyle w:val="a4"/>
        <w:shd w:val="clear" w:color="auto" w:fill="FFFFFF"/>
        <w:rPr>
          <w:b/>
          <w:bCs/>
          <w:color w:val="000000" w:themeColor="text1"/>
        </w:rPr>
      </w:pPr>
      <w:r w:rsidRPr="00FA1586">
        <w:rPr>
          <w:b/>
          <w:bCs/>
          <w:color w:val="000000" w:themeColor="text1"/>
          <w:sz w:val="28"/>
          <w:szCs w:val="28"/>
        </w:rPr>
        <w:t xml:space="preserve">Зміст соціальної взаємодії у різних формах організації переговорного процесу </w:t>
      </w:r>
    </w:p>
    <w:tbl>
      <w:tblPr>
        <w:tblStyle w:val="a5"/>
        <w:tblW w:w="0" w:type="auto"/>
        <w:tblLook w:val="04A0"/>
      </w:tblPr>
      <w:tblGrid>
        <w:gridCol w:w="2830"/>
        <w:gridCol w:w="6186"/>
      </w:tblGrid>
      <w:tr w:rsidR="00E332B9" w:rsidRPr="00FA1586" w:rsidTr="00174CA5">
        <w:tc>
          <w:tcPr>
            <w:tcW w:w="2830" w:type="dxa"/>
            <w:vAlign w:val="center"/>
          </w:tcPr>
          <w:p w:rsidR="00E332B9" w:rsidRPr="00FA1586" w:rsidRDefault="00E332B9" w:rsidP="00174CA5">
            <w:pPr>
              <w:pStyle w:val="a4"/>
              <w:jc w:val="center"/>
              <w:rPr>
                <w:color w:val="000000" w:themeColor="text1"/>
                <w:sz w:val="28"/>
                <w:szCs w:val="28"/>
              </w:rPr>
            </w:pPr>
            <w:r w:rsidRPr="00FA1586">
              <w:rPr>
                <w:color w:val="000000" w:themeColor="text1"/>
                <w:sz w:val="28"/>
                <w:szCs w:val="28"/>
              </w:rPr>
              <w:t>Теорії, підходи та їх засновники</w:t>
            </w:r>
          </w:p>
        </w:tc>
        <w:tc>
          <w:tcPr>
            <w:tcW w:w="6186" w:type="dxa"/>
            <w:vAlign w:val="center"/>
          </w:tcPr>
          <w:p w:rsidR="00E332B9" w:rsidRPr="00FA1586" w:rsidRDefault="00E332B9" w:rsidP="00174CA5">
            <w:pPr>
              <w:pStyle w:val="a4"/>
              <w:jc w:val="center"/>
              <w:rPr>
                <w:color w:val="000000" w:themeColor="text1"/>
                <w:sz w:val="28"/>
                <w:szCs w:val="28"/>
              </w:rPr>
            </w:pPr>
            <w:r w:rsidRPr="00FA1586">
              <w:rPr>
                <w:color w:val="000000" w:themeColor="text1"/>
                <w:sz w:val="28"/>
                <w:szCs w:val="28"/>
              </w:rPr>
              <w:t>Сутнісний зміст основних положень</w:t>
            </w:r>
          </w:p>
        </w:tc>
      </w:tr>
      <w:tr w:rsidR="00E332B9" w:rsidRPr="00FA1586" w:rsidTr="00174CA5">
        <w:tc>
          <w:tcPr>
            <w:tcW w:w="2830" w:type="dxa"/>
            <w:vAlign w:val="center"/>
          </w:tcPr>
          <w:p w:rsidR="00E332B9" w:rsidRPr="00FA1586" w:rsidRDefault="00E332B9" w:rsidP="00174CA5">
            <w:pPr>
              <w:jc w:val="center"/>
              <w:rPr>
                <w:color w:val="000000" w:themeColor="text1"/>
                <w:sz w:val="28"/>
                <w:szCs w:val="28"/>
              </w:rPr>
            </w:pPr>
          </w:p>
          <w:p w:rsidR="00E332B9" w:rsidRPr="00FA1586" w:rsidRDefault="00E332B9" w:rsidP="00174CA5">
            <w:pPr>
              <w:pStyle w:val="a4"/>
              <w:jc w:val="center"/>
              <w:rPr>
                <w:color w:val="000000" w:themeColor="text1"/>
                <w:sz w:val="28"/>
                <w:szCs w:val="28"/>
              </w:rPr>
            </w:pPr>
            <w:r w:rsidRPr="00FA1586">
              <w:rPr>
                <w:color w:val="000000" w:themeColor="text1"/>
                <w:sz w:val="28"/>
                <w:szCs w:val="28"/>
              </w:rPr>
              <w:t>Діалогічний підхід / Георгій Балл</w:t>
            </w:r>
          </w:p>
          <w:p w:rsidR="00E332B9" w:rsidRPr="00FA1586" w:rsidRDefault="00E332B9" w:rsidP="00174CA5">
            <w:pPr>
              <w:jc w:val="center"/>
              <w:rPr>
                <w:color w:val="000000" w:themeColor="text1"/>
                <w:sz w:val="28"/>
                <w:szCs w:val="28"/>
              </w:rPr>
            </w:pPr>
          </w:p>
        </w:tc>
        <w:tc>
          <w:tcPr>
            <w:tcW w:w="6186" w:type="dxa"/>
          </w:tcPr>
          <w:p w:rsidR="00E332B9" w:rsidRPr="00FA1586" w:rsidRDefault="00E332B9" w:rsidP="00174CA5">
            <w:pPr>
              <w:pStyle w:val="a4"/>
              <w:rPr>
                <w:color w:val="000000" w:themeColor="text1"/>
                <w:sz w:val="28"/>
                <w:szCs w:val="28"/>
              </w:rPr>
            </w:pPr>
            <w:r w:rsidRPr="00FA1586">
              <w:rPr>
                <w:color w:val="000000" w:themeColor="text1"/>
                <w:sz w:val="28"/>
                <w:szCs w:val="28"/>
              </w:rPr>
              <w:t xml:space="preserve">Провідним в переговорах є діалогічний спосіб розвитку будь-якої ідеї та діалогічна стратегія діянь у міжособових взаєминах. Зазначені дíї переосмислюються як аспекти взаємодії партнерів, причому кожний з них постає повноправним суб’єктом. Метою діалогів (інтра-, чи інтерсуб’єктних) є не критика сама по собі, а партнерська взаємодія, що сприяє спільному просуванню до більш гармонійного стану системи переговорів, котра охоплює інтереси як усіх учасників взаємодії, так і кожного зокрема </w:t>
            </w:r>
            <w:r w:rsidR="00BD7CB4" w:rsidRPr="00FA1586">
              <w:rPr>
                <w:color w:val="000000" w:themeColor="text1"/>
                <w:sz w:val="28"/>
                <w:szCs w:val="28"/>
              </w:rPr>
              <w:t>[17]</w:t>
            </w:r>
          </w:p>
        </w:tc>
      </w:tr>
      <w:tr w:rsidR="00E332B9" w:rsidRPr="00FA1586" w:rsidTr="00174CA5">
        <w:trPr>
          <w:trHeight w:val="2157"/>
        </w:trPr>
        <w:tc>
          <w:tcPr>
            <w:tcW w:w="2830" w:type="dxa"/>
            <w:vAlign w:val="center"/>
          </w:tcPr>
          <w:p w:rsidR="00E332B9" w:rsidRPr="00FA1586" w:rsidRDefault="00E332B9" w:rsidP="00174CA5">
            <w:pPr>
              <w:pStyle w:val="a4"/>
              <w:jc w:val="center"/>
              <w:rPr>
                <w:color w:val="000000" w:themeColor="text1"/>
                <w:sz w:val="28"/>
                <w:szCs w:val="28"/>
              </w:rPr>
            </w:pPr>
            <w:r w:rsidRPr="00FA1586">
              <w:rPr>
                <w:color w:val="000000" w:themeColor="text1"/>
                <w:sz w:val="28"/>
                <w:szCs w:val="28"/>
              </w:rPr>
              <w:t>Вчинковий підхід / Володимир Роменець, Віталій Татенко</w:t>
            </w:r>
          </w:p>
          <w:p w:rsidR="00E332B9" w:rsidRPr="00FA1586" w:rsidRDefault="00E332B9" w:rsidP="00174CA5">
            <w:pPr>
              <w:jc w:val="center"/>
              <w:rPr>
                <w:color w:val="000000" w:themeColor="text1"/>
                <w:sz w:val="28"/>
                <w:szCs w:val="28"/>
              </w:rPr>
            </w:pPr>
          </w:p>
        </w:tc>
        <w:tc>
          <w:tcPr>
            <w:tcW w:w="6186" w:type="dxa"/>
          </w:tcPr>
          <w:p w:rsidR="00E332B9" w:rsidRPr="00FA1586" w:rsidRDefault="00E332B9" w:rsidP="00174CA5">
            <w:pPr>
              <w:pStyle w:val="a4"/>
              <w:rPr>
                <w:color w:val="000000" w:themeColor="text1"/>
                <w:sz w:val="28"/>
                <w:szCs w:val="28"/>
                <w:lang w:val="en-US"/>
              </w:rPr>
            </w:pPr>
            <w:r w:rsidRPr="00FA1586">
              <w:rPr>
                <w:color w:val="000000" w:themeColor="text1"/>
                <w:sz w:val="28"/>
                <w:szCs w:val="28"/>
              </w:rPr>
              <w:t xml:space="preserve">Вчинок починається і проявляється у ситуаційних відносинах, які водночас залежать від поведінки людини. Освоєння ситуації включає мотиваційний аспект, що стає внутрішньою рушійною силою вчинку. На основі цього здійснюється перехід до вчинкової дії Своєю чергою, післядія, як пережиття своєї реакції на вчинок, постає ситуацією, що зумовлює виникнення у людини спонуки до подальшої дії. </w:t>
            </w:r>
            <w:r w:rsidR="00BD7CB4" w:rsidRPr="00FA1586">
              <w:rPr>
                <w:color w:val="000000" w:themeColor="text1"/>
                <w:sz w:val="28"/>
                <w:szCs w:val="28"/>
                <w:lang w:val="en-US"/>
              </w:rPr>
              <w:t>[17]</w:t>
            </w:r>
          </w:p>
        </w:tc>
      </w:tr>
      <w:tr w:rsidR="00E332B9" w:rsidRPr="00FA1586" w:rsidTr="00174CA5">
        <w:trPr>
          <w:trHeight w:val="108"/>
        </w:trPr>
        <w:tc>
          <w:tcPr>
            <w:tcW w:w="2830" w:type="dxa"/>
            <w:vAlign w:val="center"/>
          </w:tcPr>
          <w:p w:rsidR="00E332B9" w:rsidRPr="00FA1586" w:rsidRDefault="00E332B9" w:rsidP="00174CA5">
            <w:pPr>
              <w:pStyle w:val="a4"/>
              <w:jc w:val="center"/>
              <w:rPr>
                <w:color w:val="000000" w:themeColor="text1"/>
                <w:sz w:val="28"/>
                <w:szCs w:val="28"/>
              </w:rPr>
            </w:pPr>
            <w:r w:rsidRPr="00FA1586">
              <w:rPr>
                <w:color w:val="000000" w:themeColor="text1"/>
                <w:sz w:val="28"/>
                <w:szCs w:val="28"/>
              </w:rPr>
              <w:t xml:space="preserve">Субʼєкт- субʼєктний підхід / </w:t>
            </w:r>
            <w:r w:rsidRPr="00FA1586">
              <w:rPr>
                <w:color w:val="000000" w:themeColor="text1"/>
                <w:sz w:val="28"/>
                <w:szCs w:val="28"/>
                <w:shd w:val="clear" w:color="auto" w:fill="FFFFFF"/>
              </w:rPr>
              <w:t xml:space="preserve">Чарльз </w:t>
            </w:r>
            <w:r w:rsidRPr="00FA1586">
              <w:rPr>
                <w:color w:val="000000" w:themeColor="text1"/>
                <w:sz w:val="28"/>
                <w:szCs w:val="28"/>
              </w:rPr>
              <w:t>Кулі, Флоріан Знанецький,Іван Бех, Григорій Ващенко</w:t>
            </w:r>
          </w:p>
          <w:p w:rsidR="00E332B9" w:rsidRPr="00FA1586" w:rsidRDefault="00E332B9" w:rsidP="00174CA5">
            <w:pPr>
              <w:jc w:val="center"/>
              <w:rPr>
                <w:color w:val="000000" w:themeColor="text1"/>
                <w:sz w:val="28"/>
                <w:szCs w:val="28"/>
              </w:rPr>
            </w:pPr>
          </w:p>
        </w:tc>
        <w:tc>
          <w:tcPr>
            <w:tcW w:w="6186" w:type="dxa"/>
          </w:tcPr>
          <w:p w:rsidR="00E332B9" w:rsidRPr="00FA1586" w:rsidRDefault="00E332B9" w:rsidP="00174CA5">
            <w:pPr>
              <w:pStyle w:val="a4"/>
              <w:rPr>
                <w:color w:val="000000" w:themeColor="text1"/>
                <w:sz w:val="28"/>
                <w:szCs w:val="28"/>
              </w:rPr>
            </w:pPr>
            <w:r w:rsidRPr="00FA1586">
              <w:rPr>
                <w:color w:val="000000" w:themeColor="text1"/>
                <w:sz w:val="28"/>
                <w:szCs w:val="28"/>
              </w:rPr>
              <w:t xml:space="preserve">Підхід у переговорах, що базується на гнучкому зворотному звʼязку у системах «перемовник-опонент», емпатійному діалогічному спілкуванні, активному співробітництві та співтворчості субʼєктів взаємодії й паритетному розподілі їхньої відповідальності за одержані результати. Учасники переговорів є ініціаторами і організаторами процесу переговорів і руху його учасників в такому процесі.  Субʼєктністъ учасників переговорів головно проявляється у здатності чинити перетворювальні дії щодо себе і довколишнього світу, бути стратегом власного саморозвитку, виражати критичне ставлення до форм взаємодії і здійснювати самостійний вибір у системі соціальних взаємин </w:t>
            </w:r>
            <w:r w:rsidR="00BD7CB4" w:rsidRPr="00FA1586">
              <w:rPr>
                <w:color w:val="000000" w:themeColor="text1"/>
                <w:sz w:val="28"/>
                <w:szCs w:val="28"/>
              </w:rPr>
              <w:t>[16]</w:t>
            </w:r>
          </w:p>
        </w:tc>
      </w:tr>
    </w:tbl>
    <w:p w:rsidR="00E332B9" w:rsidRPr="00FA1586" w:rsidRDefault="00E332B9" w:rsidP="00E332B9">
      <w:pPr>
        <w:rPr>
          <w:color w:val="000000" w:themeColor="text1"/>
          <w:sz w:val="28"/>
          <w:szCs w:val="28"/>
        </w:rPr>
      </w:pPr>
    </w:p>
    <w:p w:rsidR="00E332B9" w:rsidRPr="00FA1586" w:rsidRDefault="00E332B9" w:rsidP="00E332B9">
      <w:pPr>
        <w:spacing w:line="360" w:lineRule="auto"/>
        <w:jc w:val="both"/>
        <w:rPr>
          <w:color w:val="000000" w:themeColor="text1"/>
          <w:sz w:val="28"/>
          <w:szCs w:val="28"/>
        </w:rPr>
      </w:pPr>
      <w:r w:rsidRPr="00FA1586">
        <w:rPr>
          <w:color w:val="000000" w:themeColor="text1"/>
          <w:sz w:val="28"/>
          <w:szCs w:val="28"/>
        </w:rPr>
        <w:t xml:space="preserve">Аналізуючи джерела дослідження в психології, що описують зміст та методологію підходів соціальної взаємодії ми можемо в описаних підходах соціальної взаємодії констатувати відповідність таких підходів </w:t>
      </w:r>
      <w:r w:rsidRPr="00FA1586">
        <w:rPr>
          <w:color w:val="000000" w:themeColor="text1"/>
          <w:sz w:val="28"/>
          <w:szCs w:val="28"/>
        </w:rPr>
        <w:lastRenderedPageBreak/>
        <w:t>як: діалогічний підхід, вчинковий підхід і субʼєкт- субʼєктний підхід, як такі що відповідають змісту соціальної взаємодії у переговорах.</w:t>
      </w:r>
    </w:p>
    <w:p w:rsidR="00E332B9" w:rsidRPr="00FA1586" w:rsidRDefault="00E332B9" w:rsidP="00E332B9">
      <w:pPr>
        <w:spacing w:line="360" w:lineRule="auto"/>
        <w:jc w:val="both"/>
        <w:rPr>
          <w:color w:val="000000" w:themeColor="text1"/>
          <w:sz w:val="28"/>
          <w:szCs w:val="28"/>
        </w:rPr>
      </w:pPr>
      <w:r w:rsidRPr="00FA1586">
        <w:rPr>
          <w:color w:val="000000" w:themeColor="text1"/>
          <w:sz w:val="28"/>
          <w:szCs w:val="28"/>
        </w:rPr>
        <w:t>Особливий фокус нашої роботи зосереджено на емоціях учасників переговорів та формуванні емоційного контакту між опонентами. Для дослідження емоційного стану і емоційної взаємодії нами можуть бути використані перевірені та загальноприйняті методики психодіагностики емоційної сфери та методики діагностики емпатії та розпізнавання емоцій.</w:t>
      </w:r>
    </w:p>
    <w:p w:rsidR="00E332B9" w:rsidRPr="00FA1586" w:rsidRDefault="00E332B9" w:rsidP="00E332B9">
      <w:pPr>
        <w:spacing w:line="360" w:lineRule="auto"/>
        <w:jc w:val="both"/>
        <w:rPr>
          <w:color w:val="000000" w:themeColor="text1"/>
          <w:sz w:val="28"/>
          <w:szCs w:val="28"/>
        </w:rPr>
      </w:pPr>
    </w:p>
    <w:p w:rsidR="00E332B9" w:rsidRPr="00FA1586" w:rsidRDefault="00E332B9" w:rsidP="00E332B9">
      <w:pPr>
        <w:spacing w:line="360" w:lineRule="auto"/>
        <w:jc w:val="both"/>
        <w:rPr>
          <w:b/>
          <w:bCs/>
          <w:color w:val="000000" w:themeColor="text1"/>
          <w:sz w:val="28"/>
          <w:szCs w:val="28"/>
        </w:rPr>
      </w:pPr>
      <w:r w:rsidRPr="00FA1586">
        <w:rPr>
          <w:b/>
          <w:bCs/>
          <w:color w:val="000000" w:themeColor="text1"/>
          <w:sz w:val="28"/>
          <w:szCs w:val="28"/>
        </w:rPr>
        <w:t xml:space="preserve">Методики для психодіагностики емоційної сфери: </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Шкала позитивного і негативного афекту, ШПАНА/PANAS</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Шкала диференціальних емоцій, DES</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Діагностика страху, ДС</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Шкала часу переживання задоволення, TEPS</w:t>
      </w:r>
    </w:p>
    <w:p w:rsidR="00E332B9" w:rsidRPr="00FA1586" w:rsidRDefault="00E332B9" w:rsidP="00E332B9">
      <w:pPr>
        <w:pStyle w:val="a3"/>
        <w:spacing w:line="360" w:lineRule="auto"/>
        <w:jc w:val="both"/>
        <w:rPr>
          <w:rFonts w:ascii="Times New Roman" w:hAnsi="Times New Roman" w:cs="Times New Roman"/>
          <w:color w:val="000000" w:themeColor="text1"/>
          <w:sz w:val="28"/>
          <w:szCs w:val="28"/>
        </w:rPr>
      </w:pPr>
    </w:p>
    <w:p w:rsidR="00E332B9" w:rsidRPr="00FA1586" w:rsidRDefault="00E332B9" w:rsidP="00E332B9">
      <w:pPr>
        <w:spacing w:line="360" w:lineRule="auto"/>
        <w:jc w:val="both"/>
        <w:rPr>
          <w:b/>
          <w:bCs/>
          <w:color w:val="000000" w:themeColor="text1"/>
          <w:sz w:val="28"/>
          <w:szCs w:val="28"/>
        </w:rPr>
      </w:pPr>
      <w:r w:rsidRPr="00FA1586">
        <w:rPr>
          <w:b/>
          <w:bCs/>
          <w:color w:val="000000" w:themeColor="text1"/>
          <w:sz w:val="28"/>
          <w:szCs w:val="28"/>
        </w:rPr>
        <w:t>Методики для психодіагностики емпатії та розпізнавання емоцій:</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Опитувальник емоційної емпатії, EETS (Мехрабіан)</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Рівень співпереживання, EQ</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Багатофакторний опитувальник емпатії, IRI (Девіс)</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Читання психічного стану по очах, RMET</w:t>
      </w:r>
    </w:p>
    <w:p w:rsidR="00E332B9" w:rsidRPr="00FA1586" w:rsidRDefault="00E332B9" w:rsidP="00E332B9">
      <w:pPr>
        <w:pStyle w:val="a3"/>
        <w:numPr>
          <w:ilvl w:val="0"/>
          <w:numId w:val="7"/>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Cambridge Mindreading (відео-тест)</w:t>
      </w:r>
    </w:p>
    <w:p w:rsidR="00E332B9" w:rsidRPr="00FA1586" w:rsidRDefault="00E332B9" w:rsidP="00E332B9">
      <w:pPr>
        <w:spacing w:line="360" w:lineRule="auto"/>
        <w:jc w:val="both"/>
        <w:rPr>
          <w:color w:val="000000" w:themeColor="text1"/>
          <w:sz w:val="28"/>
          <w:szCs w:val="28"/>
        </w:rPr>
      </w:pPr>
    </w:p>
    <w:p w:rsidR="00E332B9" w:rsidRPr="00FA1586" w:rsidRDefault="00E332B9" w:rsidP="00E332B9">
      <w:pPr>
        <w:spacing w:line="360" w:lineRule="auto"/>
        <w:jc w:val="both"/>
        <w:rPr>
          <w:color w:val="000000" w:themeColor="text1"/>
          <w:sz w:val="28"/>
          <w:szCs w:val="28"/>
        </w:rPr>
      </w:pPr>
      <w:r w:rsidRPr="00FA1586">
        <w:rPr>
          <w:color w:val="000000" w:themeColor="text1"/>
          <w:sz w:val="28"/>
          <w:szCs w:val="28"/>
        </w:rPr>
        <w:t>З вищезазначених методик, в експериментальній частині нашої роботи ми застосуємо 2 методики:</w:t>
      </w:r>
    </w:p>
    <w:p w:rsidR="00E332B9" w:rsidRPr="00FA1586" w:rsidRDefault="00E332B9" w:rsidP="00E332B9">
      <w:pPr>
        <w:spacing w:line="360" w:lineRule="auto"/>
        <w:jc w:val="both"/>
        <w:rPr>
          <w:color w:val="000000" w:themeColor="text1"/>
          <w:sz w:val="28"/>
          <w:szCs w:val="28"/>
        </w:rPr>
      </w:pPr>
    </w:p>
    <w:p w:rsidR="00E332B9" w:rsidRPr="00FA1586" w:rsidRDefault="00E332B9" w:rsidP="00E332B9">
      <w:pPr>
        <w:pStyle w:val="a3"/>
        <w:numPr>
          <w:ilvl w:val="0"/>
          <w:numId w:val="6"/>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 xml:space="preserve">Шкала позитивного афекту і негативного афекту, ШПАНА (Positive and Negative Affect Schedule, PANAS) - один із найпоширеніших інструментів експрес-оцінки позитивної та негативної емоційності. Методика спрямована на діагностику широкого спектра позитивних </w:t>
      </w:r>
      <w:r w:rsidRPr="00FA1586">
        <w:rPr>
          <w:rFonts w:ascii="Times New Roman" w:hAnsi="Times New Roman" w:cs="Times New Roman"/>
          <w:color w:val="000000" w:themeColor="text1"/>
          <w:sz w:val="28"/>
          <w:szCs w:val="28"/>
        </w:rPr>
        <w:lastRenderedPageBreak/>
        <w:t>і негативних емоційних станів. Автори: Д. Вотсон, Л. Кларк, А. Теллеген (David Watson, Lee Anna Clark, Auke Tellegen, 1988) Адаптація: Є. М. Осін (2012)</w:t>
      </w:r>
    </w:p>
    <w:p w:rsidR="00E332B9" w:rsidRPr="00FA1586" w:rsidRDefault="00E332B9" w:rsidP="00E332B9">
      <w:pPr>
        <w:spacing w:line="360" w:lineRule="auto"/>
        <w:jc w:val="both"/>
        <w:rPr>
          <w:color w:val="000000" w:themeColor="text1"/>
          <w:sz w:val="28"/>
          <w:szCs w:val="28"/>
        </w:rPr>
      </w:pPr>
    </w:p>
    <w:p w:rsidR="00E332B9" w:rsidRPr="00FA1586" w:rsidRDefault="00E332B9" w:rsidP="00E332B9">
      <w:pPr>
        <w:pStyle w:val="a3"/>
        <w:numPr>
          <w:ilvl w:val="0"/>
          <w:numId w:val="6"/>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Шкала диференціальних емоцій (Differential Emotions Scale, DES) призначена для діагностики поточних емоційних переживань людини. Теоретичним підґрунтям методики є модель К. Ізарда, згідно з якою існують десять фундаментальних емоцій, що визначають компонентний склад найрізноманітніших проявів емоційного життя. Автор: Керрол Ізард (Caroll E. Izard, 1997) Адаптація: А. В. Леонова, М. С. Капіца (2003)</w:t>
      </w:r>
    </w:p>
    <w:p w:rsidR="00E332B9" w:rsidRPr="00FA1586" w:rsidRDefault="00E332B9" w:rsidP="00E332B9">
      <w:pPr>
        <w:pStyle w:val="a3"/>
        <w:rPr>
          <w:rFonts w:ascii="Times New Roman" w:hAnsi="Times New Roman" w:cs="Times New Roman"/>
          <w:color w:val="000000" w:themeColor="text1"/>
          <w:sz w:val="28"/>
          <w:szCs w:val="28"/>
        </w:rPr>
      </w:pP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Ми надаємо перевагу саме цим методикам через ряд причин:</w:t>
      </w:r>
    </w:p>
    <w:p w:rsidR="00E332B9" w:rsidRPr="00FA1586" w:rsidRDefault="00E332B9" w:rsidP="00E332B9">
      <w:pPr>
        <w:pStyle w:val="a3"/>
        <w:numPr>
          <w:ilvl w:val="0"/>
          <w:numId w:val="8"/>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Необхідність діагностики емоційного стану «тут і зараз» в момент діагностики, адже ми маємо встановити емоційний стан опонента одразу після переговорів;</w:t>
      </w:r>
    </w:p>
    <w:p w:rsidR="00E332B9" w:rsidRPr="00FA1586" w:rsidRDefault="00E332B9" w:rsidP="00E332B9">
      <w:pPr>
        <w:pStyle w:val="a3"/>
        <w:numPr>
          <w:ilvl w:val="0"/>
          <w:numId w:val="8"/>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Наявність адаптованих до нашої мови обраних методик в варіанті комп’ютерного опитувальника, що полегшує і пришвидшує процес опитання;</w:t>
      </w:r>
    </w:p>
    <w:p w:rsidR="00E332B9" w:rsidRPr="00FA1586" w:rsidRDefault="00E332B9" w:rsidP="00E332B9">
      <w:pPr>
        <w:pStyle w:val="a3"/>
        <w:numPr>
          <w:ilvl w:val="0"/>
          <w:numId w:val="8"/>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Взаємодоповнюваність цих 2 методик, це додасть нам контроль достовірності отриманих результатів;</w:t>
      </w:r>
    </w:p>
    <w:p w:rsidR="00E332B9" w:rsidRPr="00FA1586" w:rsidRDefault="00E332B9" w:rsidP="00E332B9">
      <w:pPr>
        <w:pStyle w:val="a3"/>
        <w:numPr>
          <w:ilvl w:val="0"/>
          <w:numId w:val="8"/>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 xml:space="preserve">Наявність </w:t>
      </w:r>
      <w:r w:rsidRPr="00FA1586">
        <w:rPr>
          <w:color w:val="000000" w:themeColor="text1"/>
          <w:sz w:val="28"/>
          <w:szCs w:val="28"/>
        </w:rPr>
        <w:t xml:space="preserve">профілю </w:t>
      </w:r>
      <w:r w:rsidRPr="00FA1586">
        <w:rPr>
          <w:rFonts w:ascii="Times New Roman" w:hAnsi="Times New Roman" w:cs="Times New Roman"/>
          <w:color w:val="000000" w:themeColor="text1"/>
          <w:sz w:val="28"/>
          <w:szCs w:val="28"/>
        </w:rPr>
        <w:t>емоцій по Шкалі диференціальних емоцій дозволить нам глибше і більш розгорнуто, подивитись на характер і категорію емоцій, які відчувають наші опоненти.</w:t>
      </w:r>
    </w:p>
    <w:p w:rsidR="00E332B9" w:rsidRPr="00FA1586" w:rsidRDefault="00E332B9" w:rsidP="00E332B9">
      <w:pPr>
        <w:spacing w:line="360" w:lineRule="auto"/>
        <w:ind w:left="360"/>
        <w:jc w:val="both"/>
        <w:rPr>
          <w:color w:val="000000" w:themeColor="text1"/>
          <w:sz w:val="28"/>
          <w:szCs w:val="28"/>
        </w:rPr>
      </w:pPr>
      <w:r w:rsidRPr="00FA1586">
        <w:rPr>
          <w:color w:val="000000" w:themeColor="text1"/>
          <w:sz w:val="28"/>
          <w:szCs w:val="28"/>
        </w:rPr>
        <w:t xml:space="preserve">Також ефективність встановлення емоційного контакту для впливу на опонента і отримання потрібного нам результату переговорів ми будемо встановлювати через статистичні показники якості і ефективності зустрічей проведених в рамках експерименту. Критерієм оцінки якості буде показник проведених повторних зустрічей з тими ж </w:t>
      </w:r>
      <w:r w:rsidRPr="00FA1586">
        <w:rPr>
          <w:color w:val="000000" w:themeColor="text1"/>
          <w:sz w:val="28"/>
          <w:szCs w:val="28"/>
        </w:rPr>
        <w:lastRenderedPageBreak/>
        <w:t>клієнтами. Критерієм оцінки ефективності буде показник підписаних в результаті переговорів ділових угод.</w:t>
      </w:r>
    </w:p>
    <w:p w:rsidR="00E332B9" w:rsidRPr="00FA1586" w:rsidRDefault="00E332B9" w:rsidP="00E332B9">
      <w:pPr>
        <w:jc w:val="both"/>
        <w:rPr>
          <w:color w:val="000000" w:themeColor="text1"/>
          <w:sz w:val="28"/>
          <w:szCs w:val="28"/>
        </w:rPr>
      </w:pPr>
    </w:p>
    <w:p w:rsidR="00E332B9" w:rsidRPr="00FA1586" w:rsidRDefault="00E332B9" w:rsidP="00E332B9">
      <w:pPr>
        <w:jc w:val="both"/>
        <w:rPr>
          <w:color w:val="000000" w:themeColor="text1"/>
          <w:sz w:val="28"/>
          <w:szCs w:val="28"/>
        </w:rPr>
      </w:pPr>
    </w:p>
    <w:p w:rsidR="00E332B9" w:rsidRPr="00FA1586" w:rsidRDefault="00E332B9" w:rsidP="00E332B9">
      <w:pPr>
        <w:jc w:val="both"/>
        <w:rPr>
          <w:color w:val="000000" w:themeColor="text1"/>
          <w:sz w:val="28"/>
          <w:szCs w:val="28"/>
        </w:rPr>
      </w:pPr>
    </w:p>
    <w:p w:rsidR="00E332B9" w:rsidRPr="00FA1586" w:rsidRDefault="00E332B9" w:rsidP="00E332B9">
      <w:pPr>
        <w:shd w:val="clear" w:color="auto" w:fill="FFFFFF"/>
        <w:spacing w:line="360" w:lineRule="auto"/>
        <w:jc w:val="center"/>
        <w:rPr>
          <w:b/>
          <w:color w:val="000000" w:themeColor="text1"/>
          <w:spacing w:val="-9"/>
          <w:sz w:val="28"/>
          <w:szCs w:val="28"/>
        </w:rPr>
      </w:pPr>
      <w:r w:rsidRPr="00FA1586">
        <w:rPr>
          <w:b/>
          <w:color w:val="000000" w:themeColor="text1"/>
          <w:spacing w:val="-9"/>
          <w:sz w:val="28"/>
          <w:szCs w:val="28"/>
        </w:rPr>
        <w:t>Висновки до першого розділу</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Сучасні дослідження в нейробіології та психології вказують на те що з</w:t>
      </w:r>
      <w:r w:rsidRPr="00FA1586">
        <w:rPr>
          <w:rFonts w:ascii="Times New Roman" w:hAnsi="Times New Roman" w:cs="Times New Roman"/>
          <w:color w:val="000000" w:themeColor="text1"/>
          <w:sz w:val="28"/>
          <w:szCs w:val="28"/>
        </w:rPr>
        <w:t>начна частина побудови відносин відбувається у невербальній, нераціональній площині</w:t>
      </w:r>
      <w:r w:rsidRPr="00FA1586">
        <w:rPr>
          <w:rFonts w:ascii="Times New Roman" w:hAnsi="Times New Roman"/>
          <w:color w:val="000000" w:themeColor="text1"/>
          <w:sz w:val="28"/>
          <w:szCs w:val="28"/>
        </w:rPr>
        <w:t xml:space="preserve"> і говорять про детермінований взаємозв’язок між характером і силою емоцій в переговорах і результатом цих переговорів. Ми робимо висновок, щоб бути вправним переговірником, необхідно бути налаштованим на власні емоції і вміти позитивно ставитись до емоцій інших людей. Дослідження в цій галузі зробили актуальними дослідження в галузі емоційного інтелекту. </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s="Times New Roman"/>
          <w:color w:val="000000" w:themeColor="text1"/>
          <w:sz w:val="28"/>
          <w:szCs w:val="28"/>
        </w:rPr>
        <w:t xml:space="preserve">Люди по-різному реагують на </w:t>
      </w:r>
      <w:r w:rsidRPr="00FA1586">
        <w:rPr>
          <w:rFonts w:ascii="Times New Roman" w:hAnsi="Times New Roman"/>
          <w:color w:val="000000" w:themeColor="text1"/>
          <w:sz w:val="28"/>
          <w:szCs w:val="28"/>
        </w:rPr>
        <w:t xml:space="preserve">процес переговорів і </w:t>
      </w:r>
      <w:r w:rsidRPr="00FA1586">
        <w:rPr>
          <w:rFonts w:ascii="Times New Roman" w:hAnsi="Times New Roman" w:cs="Times New Roman"/>
          <w:color w:val="000000" w:themeColor="text1"/>
          <w:sz w:val="28"/>
          <w:szCs w:val="28"/>
        </w:rPr>
        <w:t>вимоги в переговорах,</w:t>
      </w:r>
      <w:r w:rsidRPr="00FA1586">
        <w:rPr>
          <w:rFonts w:ascii="Times New Roman" w:hAnsi="Times New Roman"/>
          <w:color w:val="000000" w:themeColor="text1"/>
          <w:sz w:val="28"/>
          <w:szCs w:val="28"/>
        </w:rPr>
        <w:t xml:space="preserve"> не тільки з причин неспівпадіння позицій і інтересів, але і</w:t>
      </w:r>
      <w:r w:rsidRPr="00FA1586">
        <w:rPr>
          <w:rFonts w:ascii="Times New Roman" w:hAnsi="Times New Roman" w:cs="Times New Roman"/>
          <w:color w:val="000000" w:themeColor="text1"/>
          <w:sz w:val="28"/>
          <w:szCs w:val="28"/>
        </w:rPr>
        <w:t xml:space="preserve"> з причин </w:t>
      </w:r>
      <w:r w:rsidRPr="00FA1586">
        <w:rPr>
          <w:rFonts w:ascii="Times New Roman" w:hAnsi="Times New Roman"/>
          <w:color w:val="000000" w:themeColor="text1"/>
          <w:sz w:val="28"/>
          <w:szCs w:val="28"/>
        </w:rPr>
        <w:t xml:space="preserve">власного </w:t>
      </w:r>
      <w:r w:rsidRPr="00FA1586">
        <w:rPr>
          <w:rFonts w:ascii="Times New Roman" w:hAnsi="Times New Roman" w:cs="Times New Roman"/>
          <w:color w:val="000000" w:themeColor="text1"/>
          <w:sz w:val="28"/>
          <w:szCs w:val="28"/>
        </w:rPr>
        <w:t>темпераменту</w:t>
      </w:r>
      <w:r w:rsidRPr="00FA1586">
        <w:rPr>
          <w:rFonts w:ascii="Times New Roman" w:hAnsi="Times New Roman"/>
          <w:color w:val="000000" w:themeColor="text1"/>
          <w:sz w:val="28"/>
          <w:szCs w:val="28"/>
        </w:rPr>
        <w:t xml:space="preserve"> і емоцій, які вирують всередині чи за столом переговорів.</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Стан тревоги є одним з ключових факторів впливу на поведінку в переговорах.</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w:t>
      </w:r>
      <w:r w:rsidRPr="00FA1586">
        <w:rPr>
          <w:rFonts w:ascii="Times New Roman" w:hAnsi="Times New Roman" w:cs="Times New Roman"/>
          <w:color w:val="000000" w:themeColor="text1"/>
          <w:sz w:val="28"/>
          <w:szCs w:val="28"/>
        </w:rPr>
        <w:t>рах</w:t>
      </w:r>
      <w:r w:rsidRPr="00FA1586">
        <w:rPr>
          <w:rFonts w:ascii="Times New Roman" w:hAnsi="Times New Roman"/>
          <w:color w:val="000000" w:themeColor="text1"/>
          <w:sz w:val="28"/>
          <w:szCs w:val="28"/>
        </w:rPr>
        <w:t>ову</w:t>
      </w:r>
      <w:r w:rsidRPr="00FA1586">
        <w:rPr>
          <w:rFonts w:ascii="Times New Roman" w:hAnsi="Times New Roman" w:cs="Times New Roman"/>
          <w:color w:val="000000" w:themeColor="text1"/>
          <w:sz w:val="28"/>
          <w:szCs w:val="28"/>
        </w:rPr>
        <w:t>вати характер</w:t>
      </w:r>
      <w:r w:rsidRPr="00FA1586">
        <w:rPr>
          <w:rFonts w:ascii="Times New Roman" w:hAnsi="Times New Roman"/>
          <w:color w:val="000000" w:themeColor="text1"/>
          <w:sz w:val="28"/>
          <w:szCs w:val="28"/>
        </w:rPr>
        <w:t>, емоційний стан</w:t>
      </w:r>
      <w:r w:rsidRPr="00FA1586">
        <w:rPr>
          <w:rFonts w:ascii="Times New Roman" w:hAnsi="Times New Roman" w:cs="Times New Roman"/>
          <w:color w:val="000000" w:themeColor="text1"/>
          <w:sz w:val="28"/>
          <w:szCs w:val="28"/>
        </w:rPr>
        <w:t>і психологічні якості опонента</w:t>
      </w:r>
      <w:r w:rsidRPr="00FA1586">
        <w:rPr>
          <w:rFonts w:ascii="Times New Roman" w:hAnsi="Times New Roman"/>
          <w:color w:val="000000" w:themeColor="text1"/>
          <w:sz w:val="28"/>
          <w:szCs w:val="28"/>
        </w:rPr>
        <w:t xml:space="preserve"> в переговорах не менш важливо ніж робота з фактами, </w:t>
      </w:r>
      <w:r w:rsidRPr="00FA1586">
        <w:rPr>
          <w:rFonts w:ascii="Times New Roman" w:hAnsi="Times New Roman" w:cs="Times New Roman"/>
          <w:color w:val="000000" w:themeColor="text1"/>
          <w:sz w:val="28"/>
          <w:szCs w:val="28"/>
        </w:rPr>
        <w:t xml:space="preserve"> цифр</w:t>
      </w:r>
      <w:r w:rsidRPr="00FA1586">
        <w:rPr>
          <w:rFonts w:ascii="Times New Roman" w:hAnsi="Times New Roman"/>
          <w:color w:val="000000" w:themeColor="text1"/>
          <w:sz w:val="28"/>
          <w:szCs w:val="28"/>
        </w:rPr>
        <w:t>ами,</w:t>
      </w:r>
      <w:r w:rsidRPr="00FA1586">
        <w:rPr>
          <w:rFonts w:ascii="Times New Roman" w:hAnsi="Times New Roman" w:cs="Times New Roman"/>
          <w:color w:val="000000" w:themeColor="text1"/>
          <w:sz w:val="28"/>
          <w:szCs w:val="28"/>
        </w:rPr>
        <w:t xml:space="preserve"> стартов</w:t>
      </w:r>
      <w:r w:rsidRPr="00FA1586">
        <w:rPr>
          <w:rFonts w:ascii="Times New Roman" w:hAnsi="Times New Roman"/>
          <w:color w:val="000000" w:themeColor="text1"/>
          <w:sz w:val="28"/>
          <w:szCs w:val="28"/>
        </w:rPr>
        <w:t>ими</w:t>
      </w:r>
      <w:r w:rsidRPr="00FA1586">
        <w:rPr>
          <w:rFonts w:ascii="Times New Roman" w:hAnsi="Times New Roman" w:cs="Times New Roman"/>
          <w:color w:val="000000" w:themeColor="text1"/>
          <w:sz w:val="28"/>
          <w:szCs w:val="28"/>
        </w:rPr>
        <w:t xml:space="preserve"> позиці</w:t>
      </w:r>
      <w:r w:rsidRPr="00FA1586">
        <w:rPr>
          <w:rFonts w:ascii="Times New Roman" w:hAnsi="Times New Roman"/>
          <w:color w:val="000000" w:themeColor="text1"/>
          <w:sz w:val="28"/>
          <w:szCs w:val="28"/>
        </w:rPr>
        <w:t>ями іпредметом переговорів. М</w:t>
      </w:r>
      <w:r w:rsidRPr="00FA1586">
        <w:rPr>
          <w:rFonts w:ascii="Times New Roman" w:hAnsi="Times New Roman" w:cs="Times New Roman"/>
          <w:color w:val="000000" w:themeColor="text1"/>
          <w:sz w:val="28"/>
          <w:szCs w:val="28"/>
        </w:rPr>
        <w:t>и повинні бути емоційно готовими до переговорів</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Переговори – це не лише питання холодного розрахунку. Відокремлення людей від емоцій хибним є хибним кроком.</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 xml:space="preserve">Дослідження </w:t>
      </w:r>
      <w:r w:rsidRPr="00FA1586">
        <w:rPr>
          <w:rFonts w:ascii="Times New Roman" w:hAnsi="Times New Roman" w:cs="Times New Roman"/>
          <w:color w:val="000000" w:themeColor="text1"/>
          <w:sz w:val="28"/>
          <w:szCs w:val="28"/>
        </w:rPr>
        <w:t>в галузі емоційного інтелекту, показала, що люди можуть розпізнавати емоції, керувати ними та вчитися на них.</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lastRenderedPageBreak/>
        <w:t>В структурі переговорів важливо розуміти і виділяти форми с</w:t>
      </w:r>
      <w:r w:rsidRPr="00FA1586">
        <w:rPr>
          <w:rFonts w:ascii="Times New Roman" w:hAnsi="Times New Roman" w:cs="Times New Roman"/>
          <w:color w:val="000000" w:themeColor="text1"/>
          <w:sz w:val="28"/>
          <w:szCs w:val="28"/>
        </w:rPr>
        <w:t>оціальн</w:t>
      </w:r>
      <w:r w:rsidRPr="00FA1586">
        <w:rPr>
          <w:rFonts w:ascii="Times New Roman" w:hAnsi="Times New Roman"/>
          <w:color w:val="000000" w:themeColor="text1"/>
          <w:sz w:val="28"/>
          <w:szCs w:val="28"/>
        </w:rPr>
        <w:t>их</w:t>
      </w:r>
      <w:r w:rsidRPr="00FA1586">
        <w:rPr>
          <w:rFonts w:ascii="Times New Roman" w:hAnsi="Times New Roman" w:cs="Times New Roman"/>
          <w:color w:val="000000" w:themeColor="text1"/>
          <w:sz w:val="28"/>
          <w:szCs w:val="28"/>
        </w:rPr>
        <w:t xml:space="preserve"> звʼязк</w:t>
      </w:r>
      <w:r w:rsidRPr="00FA1586">
        <w:rPr>
          <w:rFonts w:ascii="Times New Roman" w:hAnsi="Times New Roman"/>
          <w:color w:val="000000" w:themeColor="text1"/>
          <w:sz w:val="28"/>
          <w:szCs w:val="28"/>
        </w:rPr>
        <w:t>ів та зміст підходів соціальної взаємодії.</w:t>
      </w:r>
    </w:p>
    <w:p w:rsidR="00E332B9" w:rsidRPr="00FA1586" w:rsidRDefault="00E332B9" w:rsidP="00E332B9">
      <w:pPr>
        <w:pStyle w:val="a3"/>
        <w:numPr>
          <w:ilvl w:val="0"/>
          <w:numId w:val="11"/>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Емоційну складову переговорів можна виміряти рядом психодіагностичних методик длядіагностики емоційної сфери, емпатії та розпізнавання емоцій.</w:t>
      </w:r>
    </w:p>
    <w:p w:rsidR="00E332B9" w:rsidRPr="00FA1586" w:rsidRDefault="00E332B9" w:rsidP="00E332B9">
      <w:pPr>
        <w:spacing w:line="360" w:lineRule="auto"/>
        <w:ind w:left="142" w:right="283" w:firstLine="709"/>
        <w:jc w:val="center"/>
        <w:rPr>
          <w:b/>
          <w:color w:val="000000" w:themeColor="text1"/>
          <w:sz w:val="32"/>
          <w:szCs w:val="32"/>
        </w:rPr>
      </w:pPr>
      <w:r w:rsidRPr="00FA1586">
        <w:rPr>
          <w:b/>
          <w:color w:val="000000" w:themeColor="text1"/>
          <w:sz w:val="32"/>
          <w:szCs w:val="32"/>
        </w:rPr>
        <w:t>РОЗДІЛ ІІ</w:t>
      </w:r>
    </w:p>
    <w:p w:rsidR="00E332B9" w:rsidRPr="00FA1586" w:rsidRDefault="00E9491A" w:rsidP="00E332B9">
      <w:pPr>
        <w:spacing w:line="360" w:lineRule="auto"/>
        <w:ind w:left="142" w:right="283" w:firstLine="709"/>
        <w:jc w:val="center"/>
        <w:rPr>
          <w:b/>
          <w:color w:val="000000" w:themeColor="text1"/>
          <w:sz w:val="32"/>
          <w:szCs w:val="32"/>
        </w:rPr>
      </w:pPr>
      <w:r w:rsidRPr="00FA1586">
        <w:rPr>
          <w:b/>
          <w:color w:val="000000" w:themeColor="text1"/>
          <w:sz w:val="32"/>
          <w:szCs w:val="32"/>
        </w:rPr>
        <w:t>ТЕОРЕТИКО-ПРИКЛАДНІ АСПЕКТИ ДОСЛІДЖЕННЯ</w:t>
      </w:r>
      <w:r w:rsidR="00E332B9" w:rsidRPr="00FA1586">
        <w:rPr>
          <w:b/>
          <w:color w:val="000000" w:themeColor="text1"/>
          <w:sz w:val="32"/>
          <w:szCs w:val="32"/>
        </w:rPr>
        <w:t xml:space="preserve"> ЕМОЦІЙНОГО КОНТАКТУ В ПЕРЕГОВОРАХ</w:t>
      </w:r>
    </w:p>
    <w:p w:rsidR="00E332B9" w:rsidRPr="00FA1586" w:rsidRDefault="00E332B9" w:rsidP="00E332B9">
      <w:pPr>
        <w:spacing w:line="360" w:lineRule="auto"/>
        <w:ind w:left="142" w:right="283" w:firstLine="709"/>
        <w:jc w:val="both"/>
        <w:rPr>
          <w:bCs/>
          <w:color w:val="000000" w:themeColor="text1"/>
          <w:sz w:val="28"/>
          <w:szCs w:val="28"/>
        </w:rPr>
      </w:pPr>
    </w:p>
    <w:p w:rsidR="00E332B9" w:rsidRPr="00FA1586" w:rsidRDefault="00E332B9" w:rsidP="00E332B9">
      <w:pPr>
        <w:spacing w:line="360" w:lineRule="auto"/>
        <w:ind w:left="142" w:right="283" w:firstLine="709"/>
        <w:jc w:val="both"/>
        <w:rPr>
          <w:b/>
          <w:color w:val="000000" w:themeColor="text1"/>
          <w:sz w:val="28"/>
          <w:szCs w:val="28"/>
        </w:rPr>
      </w:pPr>
      <w:r w:rsidRPr="00FA1586">
        <w:rPr>
          <w:b/>
          <w:color w:val="000000" w:themeColor="text1"/>
          <w:sz w:val="28"/>
          <w:szCs w:val="28"/>
        </w:rPr>
        <w:t xml:space="preserve">2.1. </w:t>
      </w:r>
      <w:r w:rsidRPr="00FA1586">
        <w:rPr>
          <w:b/>
          <w:color w:val="000000" w:themeColor="text1"/>
          <w:sz w:val="28"/>
          <w:szCs w:val="28"/>
          <w:lang w:val="ru-RU"/>
        </w:rPr>
        <w:t>Емоційний контакт, як складова переговорного процесу</w:t>
      </w:r>
    </w:p>
    <w:p w:rsidR="00E332B9" w:rsidRPr="00FA1586" w:rsidRDefault="00E332B9" w:rsidP="00E332B9">
      <w:pPr>
        <w:spacing w:line="360" w:lineRule="auto"/>
        <w:ind w:left="142" w:right="283" w:firstLine="709"/>
        <w:jc w:val="both"/>
        <w:rPr>
          <w:bCs/>
          <w:color w:val="000000" w:themeColor="text1"/>
          <w:sz w:val="28"/>
          <w:szCs w:val="28"/>
        </w:rPr>
      </w:pPr>
    </w:p>
    <w:p w:rsidR="00E332B9" w:rsidRPr="00FA1586" w:rsidRDefault="00E332B9" w:rsidP="00E332B9">
      <w:pPr>
        <w:spacing w:line="360" w:lineRule="auto"/>
        <w:ind w:left="142" w:right="283" w:firstLine="709"/>
        <w:jc w:val="both"/>
        <w:rPr>
          <w:color w:val="000000" w:themeColor="text1"/>
          <w:sz w:val="28"/>
          <w:szCs w:val="28"/>
          <w:lang w:val="ru-RU"/>
        </w:rPr>
      </w:pPr>
      <w:r w:rsidRPr="00FA1586">
        <w:rPr>
          <w:color w:val="000000" w:themeColor="text1"/>
          <w:sz w:val="28"/>
          <w:szCs w:val="28"/>
          <w:lang w:val="ru-RU"/>
        </w:rPr>
        <w:t xml:space="preserve">Не маючи розуміння і базових принципів побудови першого емоційного контакту ми навряд можемо розраховувати на закладення фундаменту позитивних налаштувань партнерів по перемовинам щодо нас і самого процесу переговорів з нами. Вивчення впливу першого емоційного контакту при налагодженні комунікаційних звязків для подальшого досягнення результатів у переговорах є важливою і вкрай актуальною темою для досліджень і впровадження результатів цих досліджень на практиці. </w:t>
      </w:r>
    </w:p>
    <w:p w:rsidR="00E332B9" w:rsidRPr="00FA1586" w:rsidRDefault="00E332B9" w:rsidP="00E332B9">
      <w:pPr>
        <w:spacing w:line="360" w:lineRule="auto"/>
        <w:ind w:left="142" w:right="283" w:firstLine="709"/>
        <w:jc w:val="both"/>
        <w:rPr>
          <w:color w:val="000000" w:themeColor="text1"/>
          <w:sz w:val="28"/>
          <w:szCs w:val="28"/>
          <w:lang w:val="ru-RU"/>
        </w:rPr>
      </w:pPr>
      <w:r w:rsidRPr="00FA1586">
        <w:rPr>
          <w:color w:val="000000" w:themeColor="text1"/>
          <w:sz w:val="28"/>
          <w:szCs w:val="28"/>
          <w:lang w:val="ru-RU"/>
        </w:rPr>
        <w:t xml:space="preserve">Ще на рівні атракцій, навіть до мовного чи тактильного контакту у майбутнього партнера по перемовинам закладаються певні позитивні чи негативні установки щодо нас, тому готуючись до такої зустрічи, ми, як перемовники зобовязані продумувати і вивірювати кожен зі своїх перших кроків, рухів, слів і дій по відношенню до опонента. В рамках не розуміння встановлених опонентом чи суспільством рамок, зумовлених певною етичною чи соціальною приналежністю дієвих осіб в переговорах, можна необережно зруйнувати такі перемовини ще </w:t>
      </w:r>
      <w:r w:rsidRPr="00FA1586">
        <w:rPr>
          <w:color w:val="000000" w:themeColor="text1"/>
          <w:sz w:val="28"/>
          <w:szCs w:val="28"/>
          <w:lang w:val="ru-RU"/>
        </w:rPr>
        <w:lastRenderedPageBreak/>
        <w:t>до їх початку.Виказавши,наприклад, певні рухи чи дії, які опонент трактує непристойними чи неприйнятними. Перемовнику важливо ще до зустрічі підготуватися і, з її початком робити правильні виважені дії, створюючи у відносинах з партнерами позитивну динаміку. Тому питання вивчення перших дій під час встановлення контакту та налаштування емоційного контакту є актуальною і не вивченою до кінця темою.</w:t>
      </w:r>
    </w:p>
    <w:p w:rsidR="00E332B9" w:rsidRPr="00FA1586" w:rsidRDefault="00E332B9" w:rsidP="00E332B9">
      <w:pPr>
        <w:spacing w:line="360" w:lineRule="auto"/>
        <w:ind w:left="142" w:right="283" w:firstLine="709"/>
        <w:jc w:val="both"/>
        <w:rPr>
          <w:color w:val="000000" w:themeColor="text1"/>
          <w:sz w:val="28"/>
          <w:szCs w:val="28"/>
        </w:rPr>
      </w:pPr>
      <w:r w:rsidRPr="00FA1586">
        <w:rPr>
          <w:color w:val="000000" w:themeColor="text1"/>
          <w:sz w:val="28"/>
          <w:szCs w:val="28"/>
        </w:rPr>
        <w:t xml:space="preserve">Більшість літератури та досліджень на тему ведення переговорів схиляється до вивчення питань позицій в переговорах.Певних психологічних впливів на опонента з метою досягнення бажаних результатів у переговорах, правил дозованої подачі інформації і методів отримання більш глибокої їнформації від оппонента.Вивчають методи жорстких або м’яких підходів щодо ведення процесу переговорів. Але більшість цих досліджень і набутків стосуються не встановлення емоційного контакту з партнером по переговорам, а самого ведення переговорів. </w:t>
      </w:r>
    </w:p>
    <w:p w:rsidR="00E332B9" w:rsidRPr="00FA1586" w:rsidRDefault="00E332B9" w:rsidP="00E332B9">
      <w:pPr>
        <w:pStyle w:val="HTML"/>
        <w:spacing w:line="360" w:lineRule="auto"/>
        <w:ind w:left="142" w:right="283" w:firstLine="709"/>
        <w:jc w:val="both"/>
        <w:rPr>
          <w:rFonts w:ascii="Times New Roman" w:hAnsi="Times New Roman" w:cs="Times New Roman"/>
          <w:color w:val="000000" w:themeColor="text1"/>
          <w:sz w:val="28"/>
          <w:szCs w:val="28"/>
          <w:lang w:val="uk-UA"/>
        </w:rPr>
      </w:pPr>
      <w:r w:rsidRPr="00FA1586">
        <w:rPr>
          <w:rFonts w:ascii="Times New Roman" w:hAnsi="Times New Roman" w:cs="Times New Roman"/>
          <w:color w:val="000000" w:themeColor="text1"/>
          <w:sz w:val="28"/>
          <w:szCs w:val="28"/>
          <w:lang w:val="uk-UA"/>
        </w:rPr>
        <w:t>До прикладу у найвідомішому посібнику з предмету ведення переговорів Роджера Фішера та Уільяма Юрі «Шлях до погодження або переговори без поразки» ми знайомимось з поглибленними поглядами і порадами щодо правильного ведення переговорів, але так само отримуємо мінімум інформації щодо встановлення емоційного контакту з опонентом.</w:t>
      </w:r>
    </w:p>
    <w:p w:rsidR="00E332B9" w:rsidRPr="00FA1586" w:rsidRDefault="00E332B9" w:rsidP="00E332B9">
      <w:pPr>
        <w:pStyle w:val="HTML"/>
        <w:spacing w:line="360" w:lineRule="auto"/>
        <w:ind w:left="142" w:right="283" w:firstLine="709"/>
        <w:jc w:val="both"/>
        <w:rPr>
          <w:rFonts w:ascii="Times New Roman" w:hAnsi="Times New Roman" w:cs="Times New Roman"/>
          <w:color w:val="000000" w:themeColor="text1"/>
          <w:sz w:val="28"/>
          <w:szCs w:val="28"/>
          <w:lang w:val="uk-UA"/>
        </w:rPr>
      </w:pPr>
      <w:r w:rsidRPr="00FA1586">
        <w:rPr>
          <w:rFonts w:ascii="Times New Roman" w:hAnsi="Times New Roman" w:cs="Times New Roman"/>
          <w:color w:val="000000" w:themeColor="text1"/>
          <w:sz w:val="28"/>
          <w:szCs w:val="28"/>
          <w:lang w:val="uk-UA"/>
        </w:rPr>
        <w:t xml:space="preserve">Сучасні дослідники активно вивчають емоційний інтелект для підвищення ефективності комунікації і співпраці між людьми в сучасному світі. Щороку з’являються нові книги з питання впливу емоцій на підвищення ефективності людей і співпраці між ними. Розглядається емоційний інтелект працівників і клієнтів, як важливий фактор економічної ефективності в діяльності підприємств. Важливість впливу емоцій в переговорах і ефективність емоційного контакту між </w:t>
      </w:r>
      <w:r w:rsidRPr="00FA1586">
        <w:rPr>
          <w:rFonts w:ascii="Times New Roman" w:hAnsi="Times New Roman" w:cs="Times New Roman"/>
          <w:color w:val="000000" w:themeColor="text1"/>
          <w:sz w:val="28"/>
          <w:szCs w:val="28"/>
          <w:lang w:val="uk-UA"/>
        </w:rPr>
        <w:lastRenderedPageBreak/>
        <w:t>переговірником і опонентом наразі є недосконало дослідженою, має ряд прогалин і невелику кількість практичних порад для використання їх в переговорному процесі. З огляду на недостатню вивченість і високу актуальність даного питання в сучасних реаліях світу, ми маємо на меті поглиблено вивчитимісце емоцій в переговорах та їх вплив на учасників переговорів в рамках цієї наукової роботи.</w:t>
      </w:r>
    </w:p>
    <w:p w:rsidR="00E332B9" w:rsidRPr="00FA1586" w:rsidRDefault="00E332B9" w:rsidP="00E332B9">
      <w:pPr>
        <w:pStyle w:val="HTML"/>
        <w:spacing w:line="360" w:lineRule="auto"/>
        <w:ind w:left="142" w:right="283" w:firstLine="709"/>
        <w:jc w:val="both"/>
        <w:rPr>
          <w:rFonts w:ascii="Times New Roman" w:hAnsi="Times New Roman" w:cs="Times New Roman"/>
          <w:color w:val="000000" w:themeColor="text1"/>
          <w:sz w:val="28"/>
          <w:szCs w:val="28"/>
          <w:lang w:val="uk-UA"/>
        </w:rPr>
      </w:pPr>
      <w:r w:rsidRPr="00FA1586">
        <w:rPr>
          <w:rFonts w:ascii="Times New Roman" w:hAnsi="Times New Roman" w:cs="Times New Roman"/>
          <w:color w:val="000000" w:themeColor="text1"/>
          <w:sz w:val="28"/>
          <w:szCs w:val="28"/>
          <w:lang w:val="uk-UA"/>
        </w:rPr>
        <w:t>То ж розглянемо функції переговорів і сутність емоцій, як важеля, що впливає на їх результат.</w:t>
      </w:r>
    </w:p>
    <w:p w:rsidR="00E332B9" w:rsidRPr="00FA1586" w:rsidRDefault="00E332B9" w:rsidP="00E332B9">
      <w:pPr>
        <w:pStyle w:val="HTML"/>
        <w:spacing w:line="360" w:lineRule="auto"/>
        <w:ind w:left="142" w:right="283" w:firstLine="709"/>
        <w:jc w:val="both"/>
        <w:rPr>
          <w:rFonts w:ascii="Times New Roman" w:hAnsi="Times New Roman" w:cs="Times New Roman"/>
          <w:color w:val="000000" w:themeColor="text1"/>
          <w:sz w:val="28"/>
          <w:szCs w:val="28"/>
          <w:lang w:val="uk-UA"/>
        </w:rPr>
      </w:pPr>
      <w:r w:rsidRPr="00FA1586">
        <w:rPr>
          <w:rFonts w:ascii="Times New Roman" w:hAnsi="Times New Roman" w:cs="Times New Roman"/>
          <w:color w:val="000000" w:themeColor="text1"/>
          <w:sz w:val="28"/>
          <w:szCs w:val="28"/>
          <w:lang w:val="uk-UA"/>
        </w:rPr>
        <w:t>Для того, щоб структурувати  передачу інформації про емоції між опонентами, виділимо кілька різновидів встановлення емоційного контакту в категорії за певними критеріями. А в категоріях створимо за різновидами емоційного впливу кілька груп.</w:t>
      </w:r>
    </w:p>
    <w:p w:rsidR="00E332B9" w:rsidRPr="00FA1586" w:rsidRDefault="00E332B9" w:rsidP="00E332B9">
      <w:pPr>
        <w:tabs>
          <w:tab w:val="left" w:pos="4833"/>
        </w:tabs>
        <w:spacing w:line="360" w:lineRule="auto"/>
        <w:ind w:firstLine="709"/>
        <w:jc w:val="both"/>
        <w:rPr>
          <w:color w:val="000000" w:themeColor="text1"/>
          <w:sz w:val="28"/>
          <w:szCs w:val="28"/>
        </w:rPr>
      </w:pPr>
      <w:r w:rsidRPr="00FA1586">
        <w:rPr>
          <w:color w:val="000000" w:themeColor="text1"/>
          <w:sz w:val="28"/>
          <w:szCs w:val="28"/>
        </w:rPr>
        <w:t>Ми визначаємо 3 основні категорії встановлення емоційного контакту з опонентом:</w:t>
      </w:r>
    </w:p>
    <w:p w:rsidR="00E332B9" w:rsidRPr="00FA1586" w:rsidRDefault="00E332B9" w:rsidP="00E332B9">
      <w:pPr>
        <w:pStyle w:val="a3"/>
        <w:numPr>
          <w:ilvl w:val="0"/>
          <w:numId w:val="18"/>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За критерієм усвідомленості емоційного впливу;</w:t>
      </w:r>
    </w:p>
    <w:p w:rsidR="00E332B9" w:rsidRPr="00FA1586" w:rsidRDefault="00E332B9" w:rsidP="00E332B9">
      <w:pPr>
        <w:pStyle w:val="a3"/>
        <w:numPr>
          <w:ilvl w:val="0"/>
          <w:numId w:val="18"/>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За типом передачі емоційного стану по формі комунікації;</w:t>
      </w:r>
    </w:p>
    <w:p w:rsidR="00E332B9" w:rsidRPr="00FA1586" w:rsidRDefault="00E332B9" w:rsidP="00E332B9">
      <w:pPr>
        <w:pStyle w:val="a3"/>
        <w:numPr>
          <w:ilvl w:val="0"/>
          <w:numId w:val="18"/>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 xml:space="preserve">За специфікою вираження емоцій. </w:t>
      </w:r>
    </w:p>
    <w:p w:rsidR="00E332B9" w:rsidRPr="00FA1586" w:rsidRDefault="00E332B9" w:rsidP="00E332B9">
      <w:pPr>
        <w:tabs>
          <w:tab w:val="left" w:pos="4833"/>
        </w:tabs>
        <w:spacing w:line="360" w:lineRule="auto"/>
        <w:jc w:val="both"/>
        <w:rPr>
          <w:color w:val="000000" w:themeColor="text1"/>
          <w:sz w:val="28"/>
          <w:szCs w:val="28"/>
        </w:rPr>
      </w:pPr>
      <w:r w:rsidRPr="00FA1586">
        <w:rPr>
          <w:color w:val="000000" w:themeColor="text1"/>
          <w:sz w:val="28"/>
          <w:szCs w:val="28"/>
        </w:rPr>
        <w:t xml:space="preserve">За критерієм усвідомленості емоційного впливу, в залежності від того чи ми спеціально робимо ряд дій для ввстановлення емоційного контакту з опонентом, ми можемо виділити: </w:t>
      </w:r>
    </w:p>
    <w:p w:rsidR="00E332B9" w:rsidRPr="00FA1586" w:rsidRDefault="00E332B9" w:rsidP="00E332B9">
      <w:pPr>
        <w:pStyle w:val="a3"/>
        <w:numPr>
          <w:ilvl w:val="0"/>
          <w:numId w:val="13"/>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Свідомий вплив на опонента (до прикладу використовуючи атракцію «Відзеркалення», атракцію «Терпляче слухання» чи посмішку )</w:t>
      </w:r>
    </w:p>
    <w:p w:rsidR="00E332B9" w:rsidRPr="00FA1586" w:rsidRDefault="00E332B9" w:rsidP="00E332B9">
      <w:pPr>
        <w:pStyle w:val="a3"/>
        <w:numPr>
          <w:ilvl w:val="0"/>
          <w:numId w:val="13"/>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Мимовільний вплив на опонента (співчуття, посмішка, мимовільне «відзеркалення» пози співрозмовника)</w:t>
      </w:r>
    </w:p>
    <w:p w:rsidR="00E332B9" w:rsidRPr="00FA1586" w:rsidRDefault="00E332B9" w:rsidP="00E332B9">
      <w:pPr>
        <w:tabs>
          <w:tab w:val="left" w:pos="4833"/>
        </w:tabs>
        <w:spacing w:line="360" w:lineRule="auto"/>
        <w:jc w:val="both"/>
        <w:rPr>
          <w:color w:val="000000" w:themeColor="text1"/>
          <w:sz w:val="28"/>
          <w:szCs w:val="28"/>
        </w:rPr>
      </w:pPr>
      <w:r w:rsidRPr="00FA1586">
        <w:rPr>
          <w:color w:val="000000" w:themeColor="text1"/>
          <w:sz w:val="28"/>
          <w:szCs w:val="28"/>
        </w:rPr>
        <w:t xml:space="preserve">За типом передачі емоційного стану по формі комунікації, з точки зору мовленевого компонентувияву емоцій, контакт з опонентом в переговорах ми можемо поділити на: </w:t>
      </w:r>
    </w:p>
    <w:p w:rsidR="00E332B9" w:rsidRPr="00FA1586" w:rsidRDefault="00E332B9" w:rsidP="00E332B9">
      <w:pPr>
        <w:pStyle w:val="a3"/>
        <w:numPr>
          <w:ilvl w:val="0"/>
          <w:numId w:val="14"/>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Передача емоційного стану через невербальну комунікацію:</w:t>
      </w:r>
    </w:p>
    <w:p w:rsidR="00E332B9" w:rsidRPr="00FA1586" w:rsidRDefault="00E332B9" w:rsidP="00E332B9">
      <w:pPr>
        <w:pStyle w:val="a3"/>
        <w:numPr>
          <w:ilvl w:val="0"/>
          <w:numId w:val="15"/>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lastRenderedPageBreak/>
        <w:t>Мова тіла</w:t>
      </w:r>
    </w:p>
    <w:p w:rsidR="00E332B9" w:rsidRPr="00FA1586" w:rsidRDefault="00E332B9" w:rsidP="00E332B9">
      <w:pPr>
        <w:pStyle w:val="a3"/>
        <w:numPr>
          <w:ilvl w:val="0"/>
          <w:numId w:val="15"/>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Інтонація</w:t>
      </w:r>
    </w:p>
    <w:p w:rsidR="00E332B9" w:rsidRPr="00FA1586" w:rsidRDefault="00E332B9" w:rsidP="00E332B9">
      <w:pPr>
        <w:pStyle w:val="a3"/>
        <w:numPr>
          <w:ilvl w:val="0"/>
          <w:numId w:val="15"/>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Міміка і мікровирази</w:t>
      </w:r>
    </w:p>
    <w:p w:rsidR="00E332B9" w:rsidRPr="00FA1586" w:rsidRDefault="00E332B9" w:rsidP="00E332B9">
      <w:pPr>
        <w:pStyle w:val="a3"/>
        <w:numPr>
          <w:ilvl w:val="0"/>
          <w:numId w:val="14"/>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Передача емоційного стану черезвербальну комунікацію:</w:t>
      </w:r>
    </w:p>
    <w:p w:rsidR="00E332B9" w:rsidRPr="00FA1586" w:rsidRDefault="00E332B9" w:rsidP="00E332B9">
      <w:pPr>
        <w:pStyle w:val="a3"/>
        <w:numPr>
          <w:ilvl w:val="0"/>
          <w:numId w:val="16"/>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Вербальну (можемо прямою мовою сказати опоненту про свої емоції. Наприклад: «Я – розлючений». «Я – задоволений». «Мені приємно». «Це обурливо». )</w:t>
      </w:r>
    </w:p>
    <w:p w:rsidR="00E332B9" w:rsidRPr="00FA1586" w:rsidRDefault="00E332B9" w:rsidP="00E332B9">
      <w:pPr>
        <w:tabs>
          <w:tab w:val="left" w:pos="4833"/>
        </w:tabs>
        <w:spacing w:line="360" w:lineRule="auto"/>
        <w:jc w:val="both"/>
        <w:rPr>
          <w:color w:val="000000" w:themeColor="text1"/>
          <w:sz w:val="28"/>
          <w:szCs w:val="28"/>
        </w:rPr>
      </w:pPr>
      <w:r w:rsidRPr="00FA1586">
        <w:rPr>
          <w:color w:val="000000" w:themeColor="text1"/>
          <w:sz w:val="28"/>
          <w:szCs w:val="28"/>
        </w:rPr>
        <w:t>За специфікою вираження емоцій, враховуючи тип і ступень вираження учасниками переговорів своїх емоцій ми можемо характеризувати 3 категорії:</w:t>
      </w:r>
    </w:p>
    <w:p w:rsidR="00E332B9" w:rsidRPr="00FA1586" w:rsidRDefault="00E332B9" w:rsidP="00E332B9">
      <w:pPr>
        <w:pStyle w:val="a3"/>
        <w:numPr>
          <w:ilvl w:val="0"/>
          <w:numId w:val="17"/>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Виражені прямо</w:t>
      </w:r>
    </w:p>
    <w:p w:rsidR="00E332B9" w:rsidRPr="00FA1586" w:rsidRDefault="00E332B9" w:rsidP="00E332B9">
      <w:pPr>
        <w:pStyle w:val="a3"/>
        <w:numPr>
          <w:ilvl w:val="0"/>
          <w:numId w:val="17"/>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Виражені опосередковано</w:t>
      </w:r>
    </w:p>
    <w:p w:rsidR="00E332B9" w:rsidRPr="00FA1586" w:rsidRDefault="00E332B9" w:rsidP="00E332B9">
      <w:pPr>
        <w:pStyle w:val="a3"/>
        <w:numPr>
          <w:ilvl w:val="0"/>
          <w:numId w:val="17"/>
        </w:numPr>
        <w:tabs>
          <w:tab w:val="left" w:pos="4833"/>
        </w:tabs>
        <w:spacing w:line="360" w:lineRule="auto"/>
        <w:jc w:val="both"/>
        <w:rPr>
          <w:color w:val="000000" w:themeColor="text1"/>
          <w:sz w:val="28"/>
          <w:szCs w:val="28"/>
        </w:rPr>
      </w:pPr>
      <w:r w:rsidRPr="00FA1586">
        <w:rPr>
          <w:rFonts w:ascii="Times New Roman" w:hAnsi="Times New Roman" w:cs="Times New Roman"/>
          <w:color w:val="000000" w:themeColor="text1"/>
          <w:sz w:val="28"/>
          <w:szCs w:val="28"/>
        </w:rPr>
        <w:t>Приховані</w:t>
      </w:r>
    </w:p>
    <w:p w:rsidR="00E332B9" w:rsidRPr="00FA1586" w:rsidRDefault="00E332B9" w:rsidP="00E332B9">
      <w:pPr>
        <w:tabs>
          <w:tab w:val="left" w:pos="4833"/>
        </w:tabs>
        <w:spacing w:line="360" w:lineRule="auto"/>
        <w:jc w:val="both"/>
        <w:rPr>
          <w:color w:val="000000" w:themeColor="text1"/>
          <w:sz w:val="28"/>
          <w:szCs w:val="28"/>
        </w:rPr>
      </w:pPr>
    </w:p>
    <w:p w:rsidR="00E332B9" w:rsidRPr="00FA1586" w:rsidRDefault="00E332B9" w:rsidP="00E332B9">
      <w:pPr>
        <w:tabs>
          <w:tab w:val="left" w:pos="4833"/>
        </w:tabs>
        <w:spacing w:line="360" w:lineRule="auto"/>
        <w:jc w:val="both"/>
        <w:rPr>
          <w:color w:val="000000" w:themeColor="text1"/>
          <w:sz w:val="28"/>
          <w:szCs w:val="28"/>
        </w:rPr>
      </w:pPr>
      <w:r w:rsidRPr="00FA1586">
        <w:rPr>
          <w:color w:val="000000" w:themeColor="text1"/>
          <w:sz w:val="28"/>
          <w:szCs w:val="28"/>
        </w:rPr>
        <w:t>Основними функціями  переговорів є вирішення конфліктних ситуацій, спорів  і пошук напрямів співпраці. Але є і другорядні функції, такі як:</w:t>
      </w:r>
    </w:p>
    <w:p w:rsidR="00E332B9" w:rsidRPr="00FA1586" w:rsidRDefault="00E332B9" w:rsidP="00E332B9">
      <w:pPr>
        <w:spacing w:before="100" w:beforeAutospacing="1" w:after="100" w:afterAutospacing="1" w:line="360" w:lineRule="auto"/>
        <w:ind w:left="720"/>
        <w:rPr>
          <w:color w:val="000000" w:themeColor="text1"/>
          <w:sz w:val="28"/>
          <w:szCs w:val="28"/>
        </w:rPr>
      </w:pPr>
      <w:r w:rsidRPr="00FA1586">
        <w:rPr>
          <w:color w:val="000000" w:themeColor="text1"/>
          <w:sz w:val="28"/>
          <w:szCs w:val="28"/>
        </w:rPr>
        <w:t xml:space="preserve">•Комунікативна, спрямована на встановлення  зв'язків і відносин між учасниками переговорів – опонентами чи партнерами. </w:t>
      </w:r>
    </w:p>
    <w:p w:rsidR="00E332B9" w:rsidRPr="00FA1586" w:rsidRDefault="00E332B9" w:rsidP="00E332B9">
      <w:pPr>
        <w:spacing w:before="100" w:beforeAutospacing="1" w:after="100" w:afterAutospacing="1" w:line="360" w:lineRule="auto"/>
        <w:ind w:left="720"/>
        <w:rPr>
          <w:color w:val="000000" w:themeColor="text1"/>
          <w:sz w:val="28"/>
          <w:szCs w:val="28"/>
        </w:rPr>
      </w:pPr>
      <w:r w:rsidRPr="00FA1586">
        <w:rPr>
          <w:color w:val="000000" w:themeColor="text1"/>
          <w:sz w:val="28"/>
          <w:szCs w:val="28"/>
        </w:rPr>
        <w:t>• Координаційно-регулятивна, для обговорення виконання досягнутих раніше погоджень і домовленостей та контроль їх виконання</w:t>
      </w:r>
    </w:p>
    <w:p w:rsidR="00E332B9" w:rsidRPr="00FA1586" w:rsidRDefault="00E332B9" w:rsidP="00E332B9">
      <w:pPr>
        <w:spacing w:before="100" w:beforeAutospacing="1" w:after="100" w:afterAutospacing="1" w:line="360" w:lineRule="auto"/>
        <w:ind w:left="720"/>
        <w:rPr>
          <w:color w:val="000000" w:themeColor="text1"/>
          <w:sz w:val="28"/>
          <w:szCs w:val="28"/>
        </w:rPr>
      </w:pPr>
      <w:r w:rsidRPr="00FA1586">
        <w:rPr>
          <w:color w:val="000000" w:themeColor="text1"/>
          <w:sz w:val="28"/>
          <w:szCs w:val="28"/>
        </w:rPr>
        <w:t>• Інформаційна, яка здійснюється,  це певний обмін інформацією, який виступає як підготовчий етап до подальшого встановлення позицій і інтересів</w:t>
      </w:r>
    </w:p>
    <w:p w:rsidR="00E332B9" w:rsidRPr="00FA1586" w:rsidRDefault="00E332B9" w:rsidP="00E332B9">
      <w:pPr>
        <w:spacing w:before="100" w:beforeAutospacing="1" w:after="100" w:afterAutospacing="1" w:line="360" w:lineRule="auto"/>
        <w:ind w:left="720"/>
        <w:rPr>
          <w:color w:val="000000" w:themeColor="text1"/>
          <w:sz w:val="28"/>
          <w:szCs w:val="28"/>
        </w:rPr>
      </w:pPr>
      <w:r w:rsidRPr="00FA1586">
        <w:rPr>
          <w:color w:val="000000" w:themeColor="text1"/>
          <w:sz w:val="28"/>
          <w:szCs w:val="28"/>
        </w:rPr>
        <w:lastRenderedPageBreak/>
        <w:t>• Координаційно-регулятивна і контролює, здійчи снюється тоді, коли між сторонами вже існують деякі домовленості і переговори ведуться з приводу раніше досягнутих спільних рішень.</w:t>
      </w:r>
    </w:p>
    <w:p w:rsidR="00E332B9" w:rsidRPr="00FA1586" w:rsidRDefault="00E332B9" w:rsidP="00E332B9">
      <w:pPr>
        <w:spacing w:before="100" w:beforeAutospacing="1" w:after="100" w:afterAutospacing="1" w:line="360" w:lineRule="auto"/>
        <w:ind w:left="720"/>
        <w:rPr>
          <w:color w:val="000000" w:themeColor="text1"/>
          <w:sz w:val="28"/>
          <w:szCs w:val="28"/>
        </w:rPr>
      </w:pPr>
      <w:r w:rsidRPr="00FA1586">
        <w:rPr>
          <w:color w:val="000000" w:themeColor="text1"/>
          <w:sz w:val="28"/>
          <w:szCs w:val="28"/>
        </w:rPr>
        <w:t>• Відволікаюча, коли одна зі сторін використовує переговори для досягнення власних інтересів, які не відповідають заявленим в переговорному процесі</w:t>
      </w:r>
    </w:p>
    <w:p w:rsidR="00E332B9" w:rsidRPr="00FA1586" w:rsidRDefault="00E332B9" w:rsidP="00E332B9">
      <w:pPr>
        <w:spacing w:before="100" w:beforeAutospacing="1" w:after="100" w:afterAutospacing="1" w:line="360" w:lineRule="auto"/>
        <w:ind w:left="720"/>
        <w:rPr>
          <w:color w:val="000000" w:themeColor="text1"/>
          <w:sz w:val="28"/>
          <w:szCs w:val="28"/>
        </w:rPr>
      </w:pPr>
      <w:r w:rsidRPr="00FA1586">
        <w:rPr>
          <w:color w:val="000000" w:themeColor="text1"/>
          <w:sz w:val="28"/>
          <w:szCs w:val="28"/>
        </w:rPr>
        <w:t>• Пропагандистська, контроль громадської думки та маніпулятивний вплив на погляди і установки опонента.</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Необхідно з перших секунд від початку переговорів навчитись розуміти опонента, налаштовувати його на позитив до сприйняття нас. Суспільні норми поведінки і спілкування під час переговорів залежать від форми в якій обрано проведення переговорів, національних та соціально-культурних, певних алгоритмів поведінки, визнаних в даному конкретному середовищі (політичні переговори відрізняються від переговорів у бізнесі, і ті, і інші будуть відмінні у веденні переговорів в кримінальному середовищі). </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Проте найбільш впливовими чинниками на переговори виступають особисті психологічні особливості всіх учасників переговорів і осіб, що приймають остаточне рішення по факту здійснення цих переговорів. Від соціального статусу  і рівня соціального визнання дієвих осіб переговорів, або тих хто долучається до них, в якості впливової сторони – посередника в переговорах, мета якого може бути в  налагодженні плідних результатів у домовленостях по вирішенню певної проблеми. А іноді, виказуючи нейтральність і прагнення до позитивного посередництва, ця третя сторона може переслідувати власні мотиви і інтереси, які лежать за межами конкретного предмету переговорів, як це відбувається з Туреччиною в </w:t>
      </w:r>
      <w:r w:rsidRPr="00FA1586">
        <w:rPr>
          <w:color w:val="000000" w:themeColor="text1"/>
          <w:sz w:val="28"/>
          <w:szCs w:val="28"/>
        </w:rPr>
        <w:lastRenderedPageBreak/>
        <w:t>особі президента Ерджипа Ердогана, який виступив літом 2022 року посередником у зерновій угоді між Україною, Європою і Російскою Федерацією і мав достатній вплив на останню, для забезпечення виконання таких умов. При тому геополітично мав свої інтереси і допомагав в першу чергу досягненням цілей власної країни, в цей же час на політичній арені світу виглядаючи ментором в вирішенні проблематики вивозу зерна з України в страни Європи, Африки, і Ближнього Сходу. Ще одною перевагою для Ердогана в такому посередництві став ріст його особистого політичного іміджу, як мудрого і впливового керівника.</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Але повертаючись до теми встановлення контакту в перемовинах, варто зазначити, що в класичному прикладі встановлення першого контакту не починається безпосередньо з вираження позицій та інтересів і навіть не починається зі слів. </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Спочатку відбувається візуальний контакт між всіма учасниками переговорів. Тут досить важливими для встановлення позитивного емоційного контакту є атракції, про роль яких ми ще поговоримо нижче. Аналіз ходи, рухів, міміки, поведінки опонента при нашій належній підготовці для дешифрування його поведінки може ще до перших слів дати нам немало важливої інформації про риси характеру, вподобання, саморегуляцію, самоповагу і психологічний стан нашого опонента в дану конкретну мить. </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Аудиальний контакт з опонентом, його тембр голосу, вібрації, гучність, інтонації, ознаки впевненості чи навпаки невпевненості, тремтіння так само дають нам немало інформації про опонента, навіть якщо ми чули його спілкування з офіціантом в ресторані де проводяться переговори чи його колегою по команді по переговорах, а самі не обмінялись з нашим опонентом ще жодним словом. </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lastRenderedPageBreak/>
        <w:t>Запах і його інтенсивність так само важливі за столом переговорів. Неприйняття деяких запахів, алергія на яскраво виражений парфюм, привабливість чи відраза до запаху що має наш опонент може кардинально вплинути на наше бажання продовжувати спілкування чи прагнення швидше вирватись з під дії дратуючого запаху, вплинути на виникнення в нас тих чи інших емоцій і результат переговорів.</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Таким чином ми можемо зробити висновок, що ще до вербального контакту з опонентом в переговорах в нас встановлюється певний контакт, який може спровокувати появу у нас чи в опонента різних емоцій, які формують враження про не знайому людину.Це враження з перших секунд може спонукати до встановлення довірливого відношення або ж навпаки до відрази. Тобто можемо зробити висновок, що емоційний контакт встановлюється з перших секунд знайомства з співрозмовником і має важливий вплив на подальше спілкування не менше, ніж зміст слів і аргументів, які ми будемо приводити для захисту своїх цінностей і інтересів в ході подальших перемовин.</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Наступним кроком для налагодження емоційного контакту є коротка бесіда, якою ми розпочинаємо наш вербальний контакт з співрозмовником, наше вміння підібрати правильні вільні теми, якими ми можемо неформально розпочати розмову, зацікавити опонента і сформувати у нього про нас позитивне враження як про непересічну, розвинену особистість, цікаву в спілкуванні людину.</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 Основною метою такої вступної бесіди є знайомство з людиною або кількома людьми чи аудиторією з якою ми вступаємо в переговори.  В процесі такого неформального вступу на вільні теми ми «пом’якшуємо» перше враження про нас і налагоджуємо емоційний </w:t>
      </w:r>
      <w:r w:rsidRPr="00FA1586">
        <w:rPr>
          <w:color w:val="000000" w:themeColor="text1"/>
          <w:sz w:val="28"/>
          <w:szCs w:val="28"/>
        </w:rPr>
        <w:lastRenderedPageBreak/>
        <w:t>контакт.  Щирий комплімент, цікава історія, дотепний жарт, нестандартний інтригуючий початок, все це може значно полегшити, як ведення подальших ділових переговорів, так і спілкування чоловіка і жінки, які при першому знайомстві прагнуть сподобатись одне одному і перевести знайомство в подальші стосунки.</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Важливо з перших моментів оцінити особистість нашого опонента чи потенційного партнера.  Його психологічні якості, його вподобання, соціальний статус і соціальний ранг.  Зрозуміти його емоції. З якими він прийшов за стіл перемовин. І ті емоції, які при першому контакті з нами з’явились у опонента.</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В більшості ситуацій ми прагнемо, створити про себе перше позитивне враження. Проте бувають ситуації в яких ми мусимо проявити інші лідерські, директивні, можливо шокуючі чи навіть агресивні дії для різкого емоційного впливу на опонента і створення потрібного нам емоційного забарвлення, для ведення подальших перемовин з позиції сильної сторони.</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 Але завжди надзвичайно важливим є розуміння емоцій партнера по переговорам чи сторони, яка знаходиться до нас в конфронтації.Контроль власних емоцій і контроль емоцій за столом переговорів схожі на дамбу, яка стримує ріку від того, щоб все затопити.Щоб це не сталося важливо не тільки встановити емоційний контакт, але й не втрачати його протягом всієї тривалості чи серії переговорів. </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Потрібно бути уважним. І уважним в першу чергу не до себе, а до опонента. Важливо налаштуватись на його «хвилю» ведення переговорів, але не дозволяти цій «хвилі» керувати нашим рухом в </w:t>
      </w:r>
      <w:r w:rsidRPr="00FA1586">
        <w:rPr>
          <w:color w:val="000000" w:themeColor="text1"/>
          <w:sz w:val="28"/>
          <w:szCs w:val="28"/>
        </w:rPr>
        <w:lastRenderedPageBreak/>
        <w:t>переговорах, а відчувати всі зміни і течії його «хвилі», щоб самому вчасно реагувати і маневрувати взалежності від руху цієї «хвилі».</w:t>
      </w:r>
    </w:p>
    <w:p w:rsidR="00E332B9" w:rsidRPr="00FA1586" w:rsidRDefault="00E332B9" w:rsidP="00E332B9">
      <w:pPr>
        <w:pStyle w:val="a4"/>
        <w:shd w:val="clear" w:color="auto" w:fill="FFFFFF"/>
        <w:spacing w:before="150" w:beforeAutospacing="0" w:after="150" w:afterAutospacing="0" w:line="360" w:lineRule="auto"/>
        <w:ind w:left="142" w:right="283" w:firstLine="709"/>
        <w:jc w:val="both"/>
        <w:rPr>
          <w:color w:val="000000" w:themeColor="text1"/>
          <w:sz w:val="28"/>
          <w:szCs w:val="28"/>
        </w:rPr>
      </w:pPr>
      <w:r w:rsidRPr="00FA1586">
        <w:rPr>
          <w:color w:val="000000" w:themeColor="text1"/>
          <w:sz w:val="28"/>
          <w:szCs w:val="28"/>
        </w:rPr>
        <w:t xml:space="preserve">Фокус уваги при веденні переговорів, метафорічно, можна порівняти з керуванням спортивного боліда в автоперегонах. Так, ми керуємо власним авто і прагнемо першими прийти до фінішу, проте в русі до цієї цілі в фокусі нашої уваги знаходиться не лише наше авто, а й рух наших суперників по гонці, перешкоди, які виникають на дорозі під час руху, погодні умови, швидкість і фізика руху нашого авто. Без врахування усіх цих факторів наша участь в таких перегонах може не бути переможною, а може стати і доволі ризиковою. </w:t>
      </w:r>
    </w:p>
    <w:p w:rsidR="00E332B9" w:rsidRPr="00FA1586" w:rsidRDefault="00E332B9" w:rsidP="00E332B9">
      <w:pPr>
        <w:spacing w:line="360" w:lineRule="auto"/>
        <w:ind w:firstLine="851"/>
        <w:jc w:val="both"/>
        <w:rPr>
          <w:b/>
          <w:bCs/>
          <w:color w:val="000000" w:themeColor="text1"/>
          <w:sz w:val="28"/>
          <w:szCs w:val="28"/>
        </w:rPr>
      </w:pPr>
      <w:r w:rsidRPr="00FA1586">
        <w:rPr>
          <w:b/>
          <w:bCs/>
          <w:color w:val="000000" w:themeColor="text1"/>
          <w:sz w:val="28"/>
          <w:szCs w:val="28"/>
        </w:rPr>
        <w:t>Емоційний контакт.</w:t>
      </w:r>
      <w:r w:rsidRPr="00FA1586">
        <w:rPr>
          <w:color w:val="000000" w:themeColor="text1"/>
          <w:sz w:val="28"/>
          <w:szCs w:val="28"/>
        </w:rPr>
        <w:t>Одним з найважливіших аспектів нашого життя є емоційний контакт з іншими людьми. Цей контакт може мати глибокий вплив на наш настрій, думки і поведінку. Він також може впливати на нашу здатність ефективно вести переговори.</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Коли ми вперше зустрічаємося з кимось, ми зазвичай формуємо своє первинне враження про нього на основі його зовнішнього вигляду та мови тіла. Ми також можемо звернути увагу на тон голосу і манеру розмови. Всі ці ознаки можуть дати нам інформацію про емоційний стан людини.</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Якщо ми відчуваємо потяг до когось, ми можемо захотіти провести з ним більше часу. Ми також можемо виявити, що копіюємо мову тіла і манеру розмови цієї людини. Це відбувається тому, що ми намагаємося встановити контакт з іншою людиною.</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Емоційний контакт є важливою частиною будь-яких стосунків. Він допомагає нам відчути себе ближче до іншої людини і побудувати довіру. Без взаєморозуміння і гарного емоційного контакту може бути важко вести ефективні переговори і вибудувати довірливі відносини.</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 xml:space="preserve">Говорячи про емоції, можна багато чого сказати про їх вплив на людину. Незалежно від того, чи це щось таке просте, як посмішка чи </w:t>
      </w:r>
      <w:r w:rsidRPr="00FA1586">
        <w:rPr>
          <w:color w:val="000000" w:themeColor="text1"/>
          <w:sz w:val="28"/>
          <w:szCs w:val="28"/>
        </w:rPr>
        <w:lastRenderedPageBreak/>
        <w:t>насупленість, емоції можуть багато розповісти про внутрішній стан людини. І коли справа доходить до переговорів, емоційний контакт може бути ключовим фактором в отриманні найкращого можливого результату таких переговорів.</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Отже, які ж існують різні типи емоційного впливу, які можна помітити у людини? І як ці знання можуть бути використані для допомоги в переговорах?</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Одним з найпростіших видів емоційного впливу є вираз обличчя. Це найбільш прямий спосіб передачі емоцій. Посмішка, наприклад, може свідчити про щастя, тоді як насупленість - про смуток або незадоволення.</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Крім виразу обличчя, мова тіла є ще одним важливим фактором передачі емоцій. Те, як людина тримає себе, може багато чого сказати про те, що вона відчуває. Наприклад, у розгніваної людини можуть бути стиснуті кулаки або напружені м'язи, а у сумної - опущені плечі або згорблена постава.Тон голосу також є важливим фактором передачі емоцій. Людина, яка гнівається, може говорити гучним, сильним голосом, в той час як той, хто сумує</w:t>
      </w:r>
    </w:p>
    <w:p w:rsidR="00E332B9" w:rsidRPr="00FA1586" w:rsidRDefault="00E332B9" w:rsidP="00E332B9">
      <w:pPr>
        <w:spacing w:line="360" w:lineRule="auto"/>
        <w:ind w:right="283"/>
        <w:jc w:val="both"/>
        <w:rPr>
          <w:bCs/>
          <w:color w:val="000000" w:themeColor="text1"/>
          <w:sz w:val="28"/>
          <w:szCs w:val="28"/>
        </w:rPr>
      </w:pPr>
    </w:p>
    <w:p w:rsidR="00E332B9" w:rsidRPr="00FA1586" w:rsidRDefault="00253A9B" w:rsidP="00E332B9">
      <w:pPr>
        <w:pStyle w:val="a3"/>
        <w:widowControl w:val="0"/>
        <w:numPr>
          <w:ilvl w:val="1"/>
          <w:numId w:val="12"/>
        </w:numPr>
        <w:spacing w:line="360" w:lineRule="auto"/>
        <w:ind w:right="283"/>
        <w:jc w:val="center"/>
        <w:rPr>
          <w:rFonts w:ascii="Times New Roman" w:hAnsi="Times New Roman" w:cs="Times New Roman"/>
          <w:b/>
          <w:color w:val="000000" w:themeColor="text1"/>
          <w:sz w:val="28"/>
          <w:szCs w:val="28"/>
        </w:rPr>
      </w:pPr>
      <w:r w:rsidRPr="00FA1586">
        <w:rPr>
          <w:rFonts w:ascii="Times New Roman" w:hAnsi="Times New Roman" w:cs="Times New Roman"/>
          <w:b/>
          <w:color w:val="000000" w:themeColor="text1"/>
          <w:sz w:val="28"/>
          <w:szCs w:val="28"/>
        </w:rPr>
        <w:t>Психологічні особливості впливу емоційного стану переговірника на переговори</w:t>
      </w:r>
    </w:p>
    <w:p w:rsidR="00E332B9" w:rsidRPr="00FA1586" w:rsidRDefault="00E332B9" w:rsidP="00E332B9">
      <w:pPr>
        <w:pStyle w:val="a3"/>
        <w:spacing w:line="360" w:lineRule="auto"/>
        <w:ind w:left="1080" w:right="283" w:firstLine="709"/>
        <w:jc w:val="both"/>
        <w:rPr>
          <w:rFonts w:ascii="Times New Roman" w:hAnsi="Times New Roman" w:cs="Times New Roman"/>
          <w:bCs/>
          <w:color w:val="000000" w:themeColor="text1"/>
          <w:sz w:val="28"/>
          <w:szCs w:val="28"/>
        </w:rPr>
      </w:pP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Емоції потужні, завжди присутні і з ними важко впоратися. Не виключення і емоції в переговорах.У переговорах беруть участь як голова, так і серце.Як розум, так і емоції. Переговори - це більше, ніж раціональні аргументи. Люди - не комп'ютери. На додаток до наших матеріальних інтересів, ми є частиною переговорів. Наші емоції є, і вони завжди будуть задіяні. Так само, як і емоції інших. Тож поговоримо про емоції в контексті переговорів.</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lastRenderedPageBreak/>
        <w:t>Більшість людей вважають, що знають що таке емоція, поки їх не попросять дати визначення. Тоді, виявляється, що сформулювати визначення емоціям не так вже й просто. У нашому розумінні емоція - це переживання, яке ми відчуваємо. Ми відчуваємо емоцію, а не просто думаємо про неї. Коли хтось говорить або робить щось, що є особисто значущим для нас, наші емоції відгукуються, як правило, разом з відповідними думками, фізіологічними змінами і бажанням щось зробити.Емоції можуть бути позитивними або негативними. Позитивна емоціяпіднімає настрій. Будь то гордість, надія чи полегшення, позитивна емоція приносить задоволення. Під час переговорів позитивні емоції по відношенню до іншої людини, швидше за все, сприятимуть встановленню взаєморозуміння, відносин, позначених доброзичливістю, розумінням і відчуттям того, що вони "синхронні". І навпаки, гнів, розчарування та інші негативні емоції викликають особисту тривогу, і вони з меншою ймовірністю сприяють встановленню взаєморозуміння.</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Як загальна стратегія ведення переговорів, позитивні емоції з більшою ймовірністю, ніж негативні, сприяють порозумінню та співпраці. Проте, з тактичної точки зору, навіть негативна емоція гніву може дозволити двом людям прояснити ситуацію і повернутися до спільної роботи. І, безумовно, іноді такі негативні почуття, як горе, можуть об'єднати людей, якщо вони поділяють це горе.</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 xml:space="preserve">Емоції можуть стати як перешкодою так і допомогою в переговорах. Ніхто з нас не застрахований від реальності емоцій. Вони можуть зруйнувати будь-яку можливість мудрої угоди. Вони можуть перетворити дружні стосунки на тривалу ворожнечу, від якої страждають усі. І вони можуть перекреслити надії на справедливе врегулювання спору. </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lastRenderedPageBreak/>
        <w:t>Чому емоції викликають стільки занепокоєння?Вони можуть відволікати увагу від суті справи. Якщо ми або інша людина засмутилися, кожному з нас доведеться мати справу з клопотами, пов'язаними з емоціями. Чи варто вибігти з кімнати? Вибачитися? Сидіти тихочиперейти на крик? Наша увага переключається з захисту себе до нападок на іншого.</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Це може зашкодити стосункам. Нестримні емоції можуть бути бажаними при закоханості. Але під час переговорів вони знижують нашу здатність діяти мудро. Сильні емоції можуть затьмарити наше мислення, залишаючи нас під загрозою руйнуваннянаших стосунків. У гніві ми можемо перервати довге пояснення колеги, який саме збирався запропонувати угоду, прийнятну дляобох. А у відповідь він може промовчати наступного разу, коли нам знадобиться його підтримка.</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Нас можуть використати для того, щоб експлуатувати.Якщо ми відчуваємо хвилювання  від пропозиції іншого учасника переговорів або вагаємось, перш ніж сказати йому про свої інтереси, потрібно поспостерігати за своїми емоціями. Можливо такі наші реакції дають підказки про наші "справжні" інтереси і про те, що нас турбує.</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Хоча емоції часто розглядаються як перешкода на переговорах - і, безумовно, можуть ними бути - вони також можуть бути серйозним активом переговорів і нашою перевагою. Вони можуть допомогти нам досягти нашої мети на переговорах, чи то знайти творчі шляхи задоволення інтересів, чи то покращити стосунки, що стали кам'яними.</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 xml:space="preserve">Хоча позитивні емоції можуть допомогти нам досягти взаємовигідної угоди, існує небезпека, що ми можемо відчути себе настільки комфортно, що підемо на нерозумні поступки або діятимемоз надмірною впевненістю. Варто не пригнічувати позитивні емоції, а радше звірятися з головою та інтуїцією, перш ніж приймати </w:t>
      </w:r>
      <w:r w:rsidRPr="00FA1586">
        <w:rPr>
          <w:bCs/>
          <w:color w:val="000000" w:themeColor="text1"/>
          <w:sz w:val="28"/>
          <w:szCs w:val="28"/>
        </w:rPr>
        <w:lastRenderedPageBreak/>
        <w:t>рішення. Перш ніж взяти на себе зобов'язання щодо угоди, потрібно бути певним, чи задовольняє вона нашим інтересам. Необхідно спиратися на стандарти справедливості. Потрібно розуміти альтернативу кожної учасника переговорів та використовувати цю інформацію з розумом.</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У більшості випадків учасникам переговорів нерозумно вимикати емоції, навіть якщо б вони могли це зробити. Зупинка емоцій зробить нашу роботу важчою, а не легшою. Емоції передають нам інформацію важливість наших проблем. Вони фокусують нас на тих речах, які важливі для нас самих, наприклад, на повазі. Через емоції ми також дізнаємось, що важливо для іншої сторони. Якщо співрозмовник з великим ентузіазмом розповідає про свої інтереси, можна припустити, що ці інтереси є для нього важливими. Замість того, щоб витрачати дні, намагаючись зрозуміти інтереси та пріоритети іншої сторони, ми можемо заощадити час та енергію, дізнавшись все, що можна, з їх емоцій.</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Емоції потужні, завжди присутні і з ними важко впоратися Іноді ми пробуємо ігнорувати емоції.Але це зазвичай не працює. Коли ми ігноруємо емоції, робимо це на свій страх і ризик. Емоції завжди присутні і часто впливають на наш досвід. Ми можемо намагатися ігнорувати їх, але вони не будуть ігнорувати нас. Під час переговорів ми можемо лише незначною мірою усвідомлювати важливі способи впливу емоцій на наше тіло, мислення та поведінку.</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 xml:space="preserve">Емоції в переговорах впливають на нас. Впливають на наше тіло. Емоції можуть мати негайний вплив на нашу фізіологію, змушуючи нас потіти, червоніти, сміятися або відчувати «метеликів у животі». Після того, як ми відчули емоцію, можемо спробувати контролювати вираження цієї емоції. Ми можемо стримуватися, щоб не посміхнутися від хвилювання або не розплакатися від розчарування. Але наше тіло </w:t>
      </w:r>
      <w:r w:rsidRPr="00FA1586">
        <w:rPr>
          <w:bCs/>
          <w:color w:val="000000" w:themeColor="text1"/>
          <w:sz w:val="28"/>
          <w:szCs w:val="28"/>
        </w:rPr>
        <w:lastRenderedPageBreak/>
        <w:t>все одно зазнає фізіологічних змін. І придушення емоцій має свою ціну. Пригнічена емоція продовжує впливати на наше тіло. Незалежно від того, чи є емоція негативною або позитивною, внутрішній стрес може відволікати нашу увагу. Намагання придушити цю емоцію може ускладнити концентрацію на суттєвих питаннях.</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Емоції впливають на наше мислення. Коли ми відчуваємо розчарування або гнів, наша голова забивається негативними думками. Ми можемо критикувати себе або звинувачувати інших. Негативне мислення витісняє місце у нашому мозку для навчання, мислення та запам'ятовування. Насправді, деякі учасники переговорів настільки занурюються у власні негативні емоції та думки, що не чують, як їхній партнер робить важливу поступку.</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Коли ми відчуваємо позитивні емоції, наші думки зосереджуються на тому, що є правильним внас, інших або ідеях. Коли ми не переживаємо, що нас використають, наше мислення стає більш відкритим, творчим і гнучким. Ми стаємо схильні не відкидати ідеї, а винаходити інші дієві варіанти.</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Емоції впливають на вашу поведінку. Практично кожна емоція, яку ми відчуваємо, спонукає нас до дії. Якщо ми радіємо, в нас з’являється фізичний імпульс - обійняти іншу сторону. Якщо ми розгнівані, можемо відчути бажання вдарити опонента.</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 xml:space="preserve">Емоції, як правило, заразливі. Навіть якщо наші емоції змінюються від розчарування до активної зацікавленості, інша людина, швидше за все, продовжуватиме поводитися так само, як ми. Наслідки негативної емоції залишаються ще довго після того, як вона минула. Чим сильніша і неприємніша емоція, тим більший ризик того, що ми разом з опонентом втратимо контроль над собою. Звідси виникає питання: Як учасник переговорів повинен справлятися з взаємодіючими, важливими і постійно мінливими емоціями кожної зі </w:t>
      </w:r>
      <w:r w:rsidRPr="00FA1586">
        <w:rPr>
          <w:bCs/>
          <w:color w:val="000000" w:themeColor="text1"/>
          <w:sz w:val="28"/>
          <w:szCs w:val="28"/>
        </w:rPr>
        <w:lastRenderedPageBreak/>
        <w:t>сторін? Враховуючи, що від нас не можна реально очікувати, що ми зможемо спостерігати, розуміти і безпосередньо справлятися з цими емоціями, коли вони виникають, чи повинні ми просто реагувати на них якнебудь?</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Усунути потрібно занепокоєння, а не емоції. Замість того, щоб зациклюватися на кожній емоції, яку відчуваємоми та інші, потрібно звернути свою увагу на те, що породжує ці емоції.</w:t>
      </w:r>
    </w:p>
    <w:p w:rsidR="00E332B9" w:rsidRPr="00FA1586" w:rsidRDefault="00E332B9" w:rsidP="00E332B9">
      <w:pPr>
        <w:spacing w:line="360" w:lineRule="auto"/>
        <w:ind w:left="142" w:right="283" w:firstLine="709"/>
        <w:jc w:val="both"/>
        <w:rPr>
          <w:bCs/>
          <w:color w:val="000000" w:themeColor="text1"/>
          <w:sz w:val="28"/>
          <w:szCs w:val="28"/>
        </w:rPr>
      </w:pPr>
      <w:r w:rsidRPr="00FA1586">
        <w:rPr>
          <w:bCs/>
          <w:color w:val="000000" w:themeColor="text1"/>
          <w:sz w:val="28"/>
          <w:szCs w:val="28"/>
        </w:rPr>
        <w:t xml:space="preserve">Основні причини, що породжують емоції - це людські потреби, які є важливими майже для кожного учасника, практично в кожних переговорах. Вони часто є невисловленими, але не менш реальними, ніж наші матеріальні інтереси. Навіть досвідчені учасники переговорів часто не усвідомлюють багатьох способів, якими ці проблеми мотивують їхні рішення. Розуміння цього даєнам можливості, щоб впоратися з емоціями, не піддаючись їм. </w:t>
      </w:r>
    </w:p>
    <w:p w:rsidR="00E332B9" w:rsidRPr="00FA1586" w:rsidRDefault="00E332B9" w:rsidP="00E332B9">
      <w:pPr>
        <w:spacing w:line="360" w:lineRule="auto"/>
        <w:ind w:left="142" w:right="283" w:firstLine="709"/>
        <w:jc w:val="both"/>
        <w:rPr>
          <w:bCs/>
          <w:color w:val="000000" w:themeColor="text1"/>
          <w:sz w:val="28"/>
          <w:szCs w:val="28"/>
        </w:rPr>
      </w:pPr>
      <w:r w:rsidRPr="00FA1586">
        <w:rPr>
          <w:color w:val="000000" w:themeColor="text1"/>
          <w:sz w:val="28"/>
          <w:szCs w:val="28"/>
        </w:rPr>
        <w:t>Готуючись вийти на переговори, важливо усвідомлювати власний емоційний стан. Якщо ми відчуваємо тривогу або стрес, це може вплинути на нашу здатність вести переговори. Також важливо усвідомлювати емоційний стан не тільки співрозмовника, а й свій власний. Якщо опонент виглядає розлюченим або негативно налаштованим, це може ускладнити ведення перемовин.</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Коли йдеться про переговори, важливо знати про різні види емоційного впливу, які можуть внести корективи в поведінку учасників переговорів, та врешті решт на їх результати. Наукові роботи в галузі психології показали, що існує чотири основних типи емоційного впливу:</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1. Атракція, як складова встановлення емоційного контакту.  Атракція (</w:t>
      </w:r>
      <w:hyperlink r:id="rId7" w:tooltip="Латинська мова" w:history="1">
        <w:r w:rsidRPr="00FA1586">
          <w:rPr>
            <w:rStyle w:val="a7"/>
            <w:color w:val="000000" w:themeColor="text1"/>
            <w:sz w:val="28"/>
            <w:szCs w:val="28"/>
          </w:rPr>
          <w:t>лат.</w:t>
        </w:r>
      </w:hyperlink>
      <w:r w:rsidRPr="00FA1586">
        <w:rPr>
          <w:color w:val="000000" w:themeColor="text1"/>
          <w:sz w:val="28"/>
          <w:szCs w:val="28"/>
        </w:rPr>
        <w:t> </w:t>
      </w:r>
      <w:r w:rsidRPr="00FA1586">
        <w:rPr>
          <w:color w:val="000000" w:themeColor="text1"/>
          <w:sz w:val="28"/>
          <w:szCs w:val="28"/>
          <w:lang w:val="la-Latn"/>
        </w:rPr>
        <w:t>attractio</w:t>
      </w:r>
      <w:r w:rsidRPr="00FA1586">
        <w:rPr>
          <w:color w:val="000000" w:themeColor="text1"/>
          <w:sz w:val="28"/>
          <w:szCs w:val="28"/>
        </w:rPr>
        <w:t> - притягування,привернення, </w:t>
      </w:r>
      <w:hyperlink r:id="rId8" w:tooltip="Англійська мова" w:history="1">
        <w:r w:rsidRPr="00FA1586">
          <w:rPr>
            <w:rStyle w:val="a7"/>
            <w:color w:val="000000" w:themeColor="text1"/>
            <w:sz w:val="28"/>
            <w:szCs w:val="28"/>
          </w:rPr>
          <w:t>англ.</w:t>
        </w:r>
      </w:hyperlink>
      <w:r w:rsidRPr="00FA1586">
        <w:rPr>
          <w:color w:val="000000" w:themeColor="text1"/>
          <w:sz w:val="28"/>
          <w:szCs w:val="28"/>
        </w:rPr>
        <w:t xml:space="preserve"> attraction, interpersonal attraction) — виникнення при сприйманні індивіда індивідом взаємної привабливості, розуміння і прийняття один одного у взаємодії, коли не тільки узгоджуються дії, а й встановлюються позитивні </w:t>
      </w:r>
      <w:r w:rsidRPr="00FA1586">
        <w:rPr>
          <w:color w:val="000000" w:themeColor="text1"/>
          <w:sz w:val="28"/>
          <w:szCs w:val="28"/>
        </w:rPr>
        <w:lastRenderedPageBreak/>
        <w:t>взаємини.Атракції - це позитивні емоції, які можуть притягувати людину до когось або чогось. Прикладами атракцій є такі речі, як щастя, любов і радість.Теорії прийомів атракції вельми багатоманітні. Одні з них передбачали переважно її індивідуальні, внутрішні передумови, інші були засновані на механізмах спілкування, треті — на стадії його розвитку, четверті — на кінцевому результаті.</w:t>
      </w:r>
    </w:p>
    <w:p w:rsidR="00E332B9" w:rsidRPr="00FA1586" w:rsidRDefault="00E332B9" w:rsidP="00E332B9">
      <w:pPr>
        <w:pStyle w:val="a4"/>
        <w:shd w:val="clear" w:color="auto" w:fill="FFFFFF"/>
        <w:spacing w:before="120" w:beforeAutospacing="0" w:after="120" w:afterAutospacing="0" w:line="360" w:lineRule="auto"/>
        <w:ind w:firstLine="709"/>
        <w:rPr>
          <w:color w:val="000000" w:themeColor="text1"/>
          <w:sz w:val="28"/>
          <w:szCs w:val="28"/>
        </w:rPr>
      </w:pPr>
      <w:r w:rsidRPr="00FA1586">
        <w:rPr>
          <w:color w:val="000000" w:themeColor="text1"/>
          <w:sz w:val="28"/>
          <w:szCs w:val="28"/>
        </w:rPr>
        <w:t xml:space="preserve">2. Репульсія – відштовхування (протилежне атракції): Це негативні емоції, які можуть відштовхувати людину від когось або чогось. Відраза може включати такі речі, як гнів, ненависть і страх. </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3. Під час емоційного контакту,  емоції можуть бути як позитивними, так і негативними, залежно від контексту. Контакт може включати такі речі, як цікавість, зацікавленість і хвилювання.</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4. Емоції в переговорах зазвичай є нейтральними, але можуть стати позитивними або негативними залежно від того, як вони використовуються. Переговори зазвичай мають базуватись не на емоціях, а на таких речах, як розум, логіка і спокій.</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Які існують різні види емоційного впливу, що може здійснювати одна людина на іншу? І як ці різні види емоційного впливу впливають на результат переговорів?</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Коли мова йде про емоційний вплив, виділяють два основних типи: позитивний і негативний. Позитивний емоційний вплив - це коли одна людина змушує іншу відчувати себе добре, тоді як негативний емоційний вплив - це коли одна людина змушує іншу відчувати себе погано.</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 xml:space="preserve">Як позитивний, так і негативний емоційний вплив може впливати на переговори, але по-різному. Позитивний емоційний вплив може зробити переговори більш успішними, оскільки він може зробити іншу сторону більш відкритою до компромісів і більш готовою до спільної роботи. З іншого боку, негативний емоційний вплив може ускладнити переговори, </w:t>
      </w:r>
      <w:r w:rsidRPr="00FA1586">
        <w:rPr>
          <w:color w:val="000000" w:themeColor="text1"/>
          <w:sz w:val="28"/>
          <w:szCs w:val="28"/>
        </w:rPr>
        <w:lastRenderedPageBreak/>
        <w:t>оскільки може зробити іншу сторону більш стійкою до компромісів і більш схильною до упертості.</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Отже,  в залежності від наших цілей, ми обираємо який тип емоційного впливу ми хочемо мати на іншу сторону в переговорах.Але потрібно пам'ятатати, що кожен тип емоційного впливу може вплинути на результат переговорів.</w:t>
      </w:r>
    </w:p>
    <w:p w:rsidR="00821306" w:rsidRPr="00FA1586" w:rsidRDefault="00821306" w:rsidP="00E332B9">
      <w:pPr>
        <w:spacing w:line="360" w:lineRule="auto"/>
        <w:ind w:firstLine="709"/>
        <w:jc w:val="both"/>
        <w:rPr>
          <w:color w:val="000000" w:themeColor="text1"/>
          <w:sz w:val="28"/>
          <w:szCs w:val="28"/>
          <w:lang w:val="ru-RU"/>
        </w:rPr>
      </w:pPr>
    </w:p>
    <w:p w:rsidR="00E332B9" w:rsidRPr="00FA1586" w:rsidRDefault="00E332B9" w:rsidP="00E332B9">
      <w:pPr>
        <w:pStyle w:val="a3"/>
        <w:numPr>
          <w:ilvl w:val="1"/>
          <w:numId w:val="12"/>
        </w:numPr>
        <w:spacing w:line="360" w:lineRule="auto"/>
        <w:jc w:val="both"/>
        <w:rPr>
          <w:b/>
          <w:bCs/>
          <w:color w:val="000000" w:themeColor="text1"/>
          <w:sz w:val="28"/>
          <w:szCs w:val="28"/>
        </w:rPr>
      </w:pPr>
      <w:r w:rsidRPr="00FA1586">
        <w:rPr>
          <w:b/>
          <w:bCs/>
          <w:color w:val="000000" w:themeColor="text1"/>
          <w:sz w:val="28"/>
          <w:szCs w:val="28"/>
        </w:rPr>
        <w:t>Проблеми встановлення емоційного контакту в сучасному світі</w:t>
      </w:r>
    </w:p>
    <w:p w:rsidR="00E332B9" w:rsidRPr="00FA1586" w:rsidRDefault="00E332B9" w:rsidP="00E332B9">
      <w:pPr>
        <w:spacing w:line="360" w:lineRule="auto"/>
        <w:ind w:firstLine="709"/>
        <w:jc w:val="both"/>
        <w:rPr>
          <w:color w:val="000000" w:themeColor="text1"/>
          <w:sz w:val="28"/>
          <w:szCs w:val="28"/>
          <w:lang w:val="ru-RU"/>
        </w:rPr>
      </w:pP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lang w:val="ru-RU"/>
        </w:rPr>
        <w:t xml:space="preserve">В сучасному світі проблематика встановлення швидкого емоційного контакту вкрай актуальна. Саме спілкування між людьми в світі, порівняно з минулими десятиріччями, зазнає суттєвих змін і стирання певних комунікаційних бар'єрів, як то налагодження комунікацій між людьми з різною мовою, культурою, які проживають в різних країнах. </w:t>
      </w:r>
    </w:p>
    <w:p w:rsidR="00E332B9" w:rsidRPr="00FA1586" w:rsidRDefault="00E332B9" w:rsidP="00E332B9">
      <w:pPr>
        <w:pStyle w:val="a3"/>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Додатково на це повпливало поширення ковід-вірусу і соціальних карантинних обмежень пов'язаних з ним та в дистанції спілкування між особами, які вимушено були прийняті суспільством. Війна російської федерації проти України ще один з впливів на спілкування між людьми в нашій країні у військових реаліях.</w:t>
      </w: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lang w:val="ru-RU"/>
        </w:rPr>
        <w:t xml:space="preserve">В минулому для можливості комунікацій між людьми з різних контенентів потрібно було літаком чи іншим засобом пересування перетнути тисячі кілометрів. Наразі ж достатньо мати налаштований між двома людьми в різних країнах, і різних містах мессенджер для письмового спілкування чи програму для відеозв'язку. Подекуди співрозмовники можуть навіть не володіти мовою один одного, користуючись лише онлайн-перекладачем, вони відносно легко розуміють одне одного. </w:t>
      </w: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lang w:val="ru-RU"/>
        </w:rPr>
        <w:t xml:space="preserve">Але чи розуміють вони емоції того з ким вони спілкуються? Щоб якось передати забарвлення свого тексту вони використовують смайли для </w:t>
      </w:r>
      <w:r w:rsidRPr="00FA1586">
        <w:rPr>
          <w:color w:val="000000" w:themeColor="text1"/>
          <w:sz w:val="28"/>
          <w:szCs w:val="28"/>
          <w:lang w:val="ru-RU"/>
        </w:rPr>
        <w:lastRenderedPageBreak/>
        <w:t>підкріплення емоційного змісту сказаного. Навіть в простих переписках в загальних форумах і чатах, в дописах під роликами в ютуб ми, читаючи ті дописи, іноді між стрічок читаємо емоції, що вирують між  різними людьми, які ніколи одне одного не бачили, нічого один про одного не знають і скоріше за все ніколи не зустрінуться в реальному житті. Але вони теж встановили емоційний контакт з опонентом, відреагували на чиюсь думку, слово, повідомлення. Одне повідомлення викликало чиюсь усмішку, інше викликало «хейт» роздратовану агрессію в цілої группи людей, що мають спільне соціально-політичні погляди на певні речі [</w:t>
      </w:r>
      <w:r w:rsidR="00821306" w:rsidRPr="00FA1586">
        <w:rPr>
          <w:color w:val="000000" w:themeColor="text1"/>
          <w:sz w:val="28"/>
          <w:szCs w:val="28"/>
          <w:lang w:val="ru-RU"/>
        </w:rPr>
        <w:t>14</w:t>
      </w:r>
      <w:r w:rsidRPr="00FA1586">
        <w:rPr>
          <w:color w:val="000000" w:themeColor="text1"/>
          <w:sz w:val="28"/>
          <w:szCs w:val="28"/>
          <w:lang w:val="ru-RU"/>
        </w:rPr>
        <w:t>].</w:t>
      </w: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lang w:val="ru-RU"/>
        </w:rPr>
        <w:t>Проблематика встановлення емоційного контакту має місце і на сайтах та комп'ютерних программах створених для особистого знайомства між людьми, що прагнуть до налагодження взаємин, таких як «Тіндер», «Баду», «Ейзіан фор мі» і багатьох аналогічних. Якщо в реальному житті перед знайомством з дівчиною хлопець часто вже хвилюється, тобто відчуває певну емоцію і перший контакт складається з яскравого спектру емоцій від обох представників цього спілкування. На нашу реакцію при реальному знайомстві впливає безліч чинників: вигляд співрозмовника, охайність, його поведінка, рухи, міміка, тембр голосу, сміх, запах, тактильний контакт, імідж, вбрання, навіть аксессуари, які він має при собі, як то телефон, автомобіль, прикраси, місце, де проходить знайомство чи побачення [</w:t>
      </w:r>
      <w:r w:rsidR="00821306" w:rsidRPr="00FA1586">
        <w:rPr>
          <w:color w:val="000000" w:themeColor="text1"/>
          <w:sz w:val="28"/>
          <w:szCs w:val="28"/>
          <w:lang w:val="ru-RU"/>
        </w:rPr>
        <w:t>16</w:t>
      </w:r>
      <w:r w:rsidRPr="00FA1586">
        <w:rPr>
          <w:color w:val="000000" w:themeColor="text1"/>
          <w:sz w:val="28"/>
          <w:szCs w:val="28"/>
          <w:lang w:val="ru-RU"/>
        </w:rPr>
        <w:t xml:space="preserve">; </w:t>
      </w:r>
      <w:r w:rsidR="00821306" w:rsidRPr="00FA1586">
        <w:rPr>
          <w:color w:val="000000" w:themeColor="text1"/>
          <w:sz w:val="28"/>
          <w:szCs w:val="28"/>
          <w:lang w:val="ru-RU"/>
        </w:rPr>
        <w:t>18</w:t>
      </w:r>
      <w:r w:rsidRPr="00FA1586">
        <w:rPr>
          <w:color w:val="000000" w:themeColor="text1"/>
          <w:sz w:val="28"/>
          <w:szCs w:val="28"/>
          <w:lang w:val="ru-RU"/>
        </w:rPr>
        <w:t xml:space="preserve">]. </w:t>
      </w:r>
    </w:p>
    <w:p w:rsidR="00E332B9" w:rsidRPr="00FA1586" w:rsidRDefault="00E332B9" w:rsidP="00E332B9">
      <w:pPr>
        <w:pStyle w:val="a3"/>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 xml:space="preserve">Навіть страва, яку ми споживаємо при першій зустрічі залежно від її хорошого чи поганого смаку і контексту в якому відбувається її споживання і спілкування так само може викликати в нас доволі багато різних емоцій і установок. </w:t>
      </w:r>
    </w:p>
    <w:p w:rsidR="00E332B9" w:rsidRPr="00FA1586" w:rsidRDefault="00E332B9" w:rsidP="00E332B9">
      <w:pPr>
        <w:pStyle w:val="a3"/>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 xml:space="preserve">Зовсім інакше з точки зору встановлення емоційного контакту виглядає знайомство за допомогою спеціалізованих під знайомство комп'ютерних програм. Ми не бачимо співрозмовника і його поведінки, не чуємо голос, не відчуваєм його настрою – упередження чи хвилювання, </w:t>
      </w:r>
      <w:r w:rsidRPr="00FA1586">
        <w:rPr>
          <w:rFonts w:ascii="Times New Roman" w:hAnsi="Times New Roman" w:cs="Times New Roman"/>
          <w:color w:val="000000" w:themeColor="text1"/>
          <w:sz w:val="28"/>
          <w:szCs w:val="28"/>
          <w:lang w:val="ru-RU"/>
        </w:rPr>
        <w:lastRenderedPageBreak/>
        <w:t>радості чи невподобання, змушені орієнтуватись лише на слова, які дають нам вкрай мало істино важливої інформації для об'єктивної оцінки нашого співрозмовника.</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lang w:val="ru-RU"/>
        </w:rPr>
        <w:t xml:space="preserve">Так відбувається не лише при онлайн-знайомстві. Цілі корпорації набирають собі співробітників для реалізації онлайн-проектів. Всі вони так чи інакше комунікують між собою для випрацьовування спільної стратегії і виконання необхідних робочих кроків. Але все їх спілкування відбувається в онлайні, де вони в кращому випадку бачать один одного через відеоконференцію, а по факту часто спілкуються через виставлене на аватарці фото і просто слухають доповідь колеги, приховані від очей співрозмовників, а ті в свою чергу тим самим «відплачують» їм. </w:t>
      </w:r>
    </w:p>
    <w:p w:rsidR="00E332B9" w:rsidRPr="00FA1586" w:rsidRDefault="00E332B9" w:rsidP="00E332B9">
      <w:pPr>
        <w:pStyle w:val="a3"/>
        <w:spacing w:line="360" w:lineRule="auto"/>
        <w:ind w:left="0" w:firstLine="709"/>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lang w:val="ru-RU"/>
        </w:rPr>
        <w:t>В такому спілкуванні важко встановити емоційний контакт з співрозмовником</w:t>
      </w:r>
      <w:r w:rsidRPr="00FA1586">
        <w:rPr>
          <w:rFonts w:ascii="Times New Roman" w:hAnsi="Times New Roman" w:cs="Times New Roman"/>
          <w:color w:val="000000" w:themeColor="text1"/>
          <w:sz w:val="28"/>
          <w:szCs w:val="28"/>
        </w:rPr>
        <w:t>, адже ми лише чуємо його і то не реальний голос. Мікрофон, в залежності від його якості, так чи інакше спотворює наш голос і не передає його повних обертонів та вібрацій. На відеоконференції ми зазвичай бачимо співрозмовників не повністю, а лише ту частину, яка охоплюється його відеокамерою, а в разі її вимкнення ми взагалі не бачимо співрозмовника. Або бачимо в мініатюрах всіх співрозмовників одночасно. Що ускладнює сприйняття [2</w:t>
      </w:r>
      <w:r w:rsidR="00821306" w:rsidRPr="00FA1586">
        <w:rPr>
          <w:rFonts w:ascii="Times New Roman" w:hAnsi="Times New Roman" w:cs="Times New Roman"/>
          <w:color w:val="000000" w:themeColor="text1"/>
          <w:sz w:val="28"/>
          <w:szCs w:val="28"/>
        </w:rPr>
        <w:t>0</w:t>
      </w:r>
      <w:r w:rsidRPr="00FA1586">
        <w:rPr>
          <w:rFonts w:ascii="Times New Roman" w:hAnsi="Times New Roman" w:cs="Times New Roman"/>
          <w:color w:val="000000" w:themeColor="text1"/>
          <w:sz w:val="28"/>
          <w:szCs w:val="28"/>
        </w:rPr>
        <w:t>].</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 xml:space="preserve">Ще одним різновидом спілкування з численною аудиторією дистанційно і опосередковано є пости в соціальних мережах. При викладанні постів користувачі соцмереж також мають емоційний вплив на своє віртуальне, з точки зору особистого спілкування, але абсолютно реальне оточення. Користувачі, яких ідентифікують як «блогерів» досить часто формують ілюзорну картинку, яка подає глядачу і читачу постів і сторісів такого блогера як надзвичайно реалізовану і успішну людину з високими доходами, якій все легко дається і статки її ростуть без певних напружень і кропіткої роботи. Досить часто така картинка не відповідає реаліям життя блогерів і є штучно створеною. Проте ця ілюзія </w:t>
      </w:r>
      <w:r w:rsidRPr="00FA1586">
        <w:rPr>
          <w:color w:val="000000" w:themeColor="text1"/>
          <w:sz w:val="28"/>
          <w:szCs w:val="28"/>
        </w:rPr>
        <w:lastRenderedPageBreak/>
        <w:t xml:space="preserve">сприймається «підписником», як реальність життя і формує його особисті заздрощі, бажання, амбіції, а потім, коли йому того ж досягти не вдається відчуття того, що він невдаха, а всім навколо нього, це формує розчарування, зниження самооцінки, депресивні настрої і втрату особистісної і професійної активності. Навіщо старатись, якщо в мене все одно нічого не виходить? </w:t>
      </w:r>
    </w:p>
    <w:p w:rsidR="00E332B9" w:rsidRPr="00FA1586" w:rsidRDefault="00E332B9" w:rsidP="00E332B9">
      <w:pPr>
        <w:pStyle w:val="a3"/>
        <w:spacing w:line="360" w:lineRule="auto"/>
        <w:ind w:left="0" w:firstLine="709"/>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Серед постів знайомих йому і не знайомих людей, підібраних з правильним ракурсом фото чи відео, найманими предметами роскошу, фотофільтрами для покращення зовнішнього вигляду чи взагалі кардинальна зміна свого вигляду за допомогою фоторедакторів, щоб не бути, а видаватись кращим, більшість користувачів соцмереж не розуміють що в погоні за гарною картинкою успіху вони самопоглинаються в створенні самоілюзій. Але кожен з таких постів, не дивлячись на опосередкований контакт з загальною аудиторією формує реальні емоції в кожного окремого підписника.</w:t>
      </w:r>
    </w:p>
    <w:p w:rsidR="00E332B9" w:rsidRPr="00FA1586" w:rsidRDefault="00E332B9" w:rsidP="00E332B9">
      <w:pPr>
        <w:spacing w:line="360" w:lineRule="auto"/>
        <w:ind w:firstLine="709"/>
        <w:jc w:val="both"/>
        <w:rPr>
          <w:color w:val="000000" w:themeColor="text1"/>
          <w:sz w:val="28"/>
          <w:szCs w:val="28"/>
        </w:rPr>
      </w:pPr>
      <w:r w:rsidRPr="00FA1586">
        <w:rPr>
          <w:color w:val="000000" w:themeColor="text1"/>
          <w:sz w:val="28"/>
          <w:szCs w:val="28"/>
        </w:rPr>
        <w:t>Нині популярною стала реклама різноманітних тренерів і коучів, яких пропонує відеосервіс “Youtube” кожного разу перед переглядом відеороліка, і кілька раз впродовж перегляду своїм користувачам. Ці тренери нахвалюють свої успіхи і досягнення і пропонують нам опанувати їх методику і отримати легкі додаткові блага, для чого мусимо відвідати безоплатний онлайн-вебінар цих тренерів. Вони, через певну форму звернення і онлайн-формат, прямо не контактуючи зі своїми потенційними замовниками такою рекламою намагаються встановити попередній емоційний контакт. Можливо в такий спосіб вони досягають своєї мети, але в більшості така форма нав’язливого контакту викликає замість натхнення і вмотивованності – роздратування глядачів.</w:t>
      </w: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lang w:val="ru-RU"/>
        </w:rPr>
        <w:t xml:space="preserve">В результаті впливу карантинних обмежень на наше повсякденне життя, багато хто змушений перебувати тижнями в ізоляції поряд зі своєю дружиною, чоловіком, батьками, дітьми і членами їх сімей. В зв'яку з </w:t>
      </w:r>
      <w:r w:rsidRPr="00FA1586">
        <w:rPr>
          <w:color w:val="000000" w:themeColor="text1"/>
          <w:sz w:val="28"/>
          <w:szCs w:val="28"/>
          <w:lang w:val="ru-RU"/>
        </w:rPr>
        <w:lastRenderedPageBreak/>
        <w:t>можливою психічною несумістністю це з часом призводить до психологічних і навіть фізичних стичок, втратою контролю над своєю поведінкою і спричиняє конфлікти та побутове насилля. Надзвичайно важливо, крім накладання обмежень на пересування і соціальне спілкування, навчити людей співіснувати в таких карантинних обмеженях і умовах самоізоляції. Потрібно навчити їх самоконтролю і встановлення позитивного емоційного контакту з членами родини з якими вимушено тривалий час знаходишся в єдиному просторі самоізоляції. Також доречною буде їм допомога в оволодінні методиками саморегуляції та послабленні деструктивних емоцій і пошуку шляхів пом'якшення або виходу з конфліктних ситуацій. Слід навчити їх методам відповіді не агрессією на агрессію, а руху від емоцій до фактів і шляхів порозуміння [</w:t>
      </w:r>
      <w:r w:rsidR="00821306" w:rsidRPr="00FA1586">
        <w:rPr>
          <w:color w:val="000000" w:themeColor="text1"/>
          <w:sz w:val="28"/>
          <w:szCs w:val="28"/>
          <w:lang w:val="ru-RU"/>
        </w:rPr>
        <w:t>21</w:t>
      </w:r>
      <w:r w:rsidRPr="00FA1586">
        <w:rPr>
          <w:color w:val="000000" w:themeColor="text1"/>
          <w:sz w:val="28"/>
          <w:szCs w:val="28"/>
          <w:lang w:val="ru-RU"/>
        </w:rPr>
        <w:t>].</w:t>
      </w: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lang w:val="ru-RU"/>
        </w:rPr>
        <w:t>Війна також є одним з елементів формування емоцій, при опосередкованому контакті через форуми</w:t>
      </w:r>
      <w:r w:rsidRPr="00FA1586">
        <w:rPr>
          <w:color w:val="000000" w:themeColor="text1"/>
          <w:sz w:val="28"/>
          <w:szCs w:val="28"/>
        </w:rPr>
        <w:t>. Адже в дописах користувачі часто досить різко реагують на дописи антипатріотичного чи ворожого контенту. Навіть негативні і похмурі новини військового характеру формують наші емоції на подальший день і наш настрій. Таким чином, прочитавши важку чи обурливу новину перед зустріччю з людиною в нашому реальному житті ми в міміці і реакціях можемо опосередковано демонструвати свій пригнічений чи роздратований стан. І змінювати забарвлення емоційного контакту з нашим співрозмовником, який безпосередньо до новин, прочитаних нами не має прямого відношення.</w:t>
      </w:r>
    </w:p>
    <w:p w:rsidR="00E332B9" w:rsidRPr="00FA1586" w:rsidRDefault="00E332B9" w:rsidP="00E332B9">
      <w:pPr>
        <w:spacing w:line="360" w:lineRule="auto"/>
        <w:ind w:firstLine="709"/>
        <w:jc w:val="both"/>
        <w:rPr>
          <w:color w:val="000000" w:themeColor="text1"/>
          <w:sz w:val="28"/>
          <w:szCs w:val="28"/>
          <w:lang w:val="ru-RU"/>
        </w:rPr>
      </w:pPr>
      <w:r w:rsidRPr="00FA1586">
        <w:rPr>
          <w:color w:val="000000" w:themeColor="text1"/>
          <w:sz w:val="28"/>
          <w:szCs w:val="28"/>
          <w:lang w:val="ru-RU"/>
        </w:rPr>
        <w:t>Навіть відсутність безпосереднього контакту інколи формує гостру емоційну реакцію. Доприкладу ми намагаємось додзвонитись до якоїсь конкретної людини, яка з певних причин не підіймає трубку. Якщо в нас були конкретні домовленості або очікування, такий факт сприймається, як ігнорування і формує в нас певний негативний спектр емоцій, як то роздратованість, злість, агресію [</w:t>
      </w:r>
      <w:r w:rsidR="00821306" w:rsidRPr="00FA1586">
        <w:rPr>
          <w:color w:val="000000" w:themeColor="text1"/>
          <w:sz w:val="28"/>
          <w:szCs w:val="28"/>
          <w:lang w:val="ru-RU"/>
        </w:rPr>
        <w:t>19</w:t>
      </w:r>
      <w:r w:rsidRPr="00FA1586">
        <w:rPr>
          <w:color w:val="000000" w:themeColor="text1"/>
          <w:sz w:val="28"/>
          <w:szCs w:val="28"/>
          <w:lang w:val="ru-RU"/>
        </w:rPr>
        <w:t xml:space="preserve">]. </w:t>
      </w:r>
    </w:p>
    <w:p w:rsidR="00E332B9" w:rsidRPr="00FA1586" w:rsidRDefault="00E332B9" w:rsidP="00E332B9">
      <w:pPr>
        <w:pStyle w:val="a3"/>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lastRenderedPageBreak/>
        <w:t>І ці емоції формуються попри якісь об'єктивні факти, а як внаслідок нашого ігнорування нашої особи чи невиконання домовленостей. Хоча об'єктивні причини можуть бути пов'язані з іншими причинами того, що людина не може розмовляти.</w:t>
      </w:r>
    </w:p>
    <w:p w:rsidR="00E332B9" w:rsidRPr="00FA1586" w:rsidRDefault="00E332B9" w:rsidP="00E332B9">
      <w:pPr>
        <w:pStyle w:val="a3"/>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 xml:space="preserve">Таким чином емоції формуються навіть при невдалій спробі встановлення контакту. І вони з великою вірогідністю вплинуть на первинні емоції після відновлення безпосереднього контакту з тією особою. Подібна ситуація складається при дзвінках з різноманітними опитуваннями від незнайомих осіб, колекторські дзвінки або дзвінки шахраїв. Коли ми інтуітивно за фактом перших речень після встановлення контакту відчуваєм захисні механізми нашої психіки: відторгнення, страх, агресію тощо. </w:t>
      </w:r>
    </w:p>
    <w:p w:rsidR="00E332B9" w:rsidRPr="00FA1586" w:rsidRDefault="00E332B9" w:rsidP="00E332B9">
      <w:pPr>
        <w:pStyle w:val="a3"/>
        <w:spacing w:line="360" w:lineRule="auto"/>
        <w:ind w:left="0" w:firstLine="709"/>
        <w:jc w:val="both"/>
        <w:rPr>
          <w:color w:val="000000" w:themeColor="text1"/>
          <w:sz w:val="28"/>
          <w:szCs w:val="28"/>
          <w:lang w:val="ru-RU"/>
        </w:rPr>
      </w:pPr>
      <w:r w:rsidRPr="00FA1586">
        <w:rPr>
          <w:rFonts w:ascii="Times New Roman" w:hAnsi="Times New Roman" w:cs="Times New Roman"/>
          <w:color w:val="000000" w:themeColor="text1"/>
          <w:sz w:val="28"/>
          <w:szCs w:val="28"/>
          <w:lang w:val="ru-RU"/>
        </w:rPr>
        <w:t>Отож сучасний світ потребує переосмислення чинників та впливу сучасних засобів комунікації на зміни у встановленні емоційного контакту між співрозмовниками. Потрібні нові інструменти і алгоритми, як для оцінки якості емоційного контакту між людьми, так і самі нові засоби для такого впливу. Це вкрай важливо, як для лекторів, які навчають аудиторію онлайн дистанційно, для управлінської ефективності керівників відділів бізнес-установ, що налагоджують онлайн-проекти або роботу своїх працівників дистанційно через онлайн-додатки. В реаліях пандемій і військових дій в Україні ці способи співпраці між людьми будуть поглиблюватись, інтегруватись в різні рівні їх співпраці і ми або ж розробимо нові інструменти для розуміння емоцій співрозмовника, частину з яких нині не розуміємо через складність зчитування по наявних каналах зв'язку, або будемо змушені миритись з втратою частини важливої інформації, яку передає одна особа іншій в процесі їх спілкування.</w:t>
      </w:r>
    </w:p>
    <w:p w:rsidR="00E332B9" w:rsidRPr="00FA1586" w:rsidRDefault="00E332B9" w:rsidP="00E332B9">
      <w:pPr>
        <w:pStyle w:val="a3"/>
        <w:spacing w:line="360" w:lineRule="auto"/>
        <w:ind w:left="0" w:firstLine="709"/>
        <w:jc w:val="both"/>
        <w:rPr>
          <w:color w:val="000000" w:themeColor="text1"/>
          <w:sz w:val="28"/>
          <w:szCs w:val="28"/>
          <w:lang w:val="ru-RU"/>
        </w:rPr>
      </w:pPr>
    </w:p>
    <w:p w:rsidR="00E332B9" w:rsidRPr="00FA1586" w:rsidRDefault="00E332B9" w:rsidP="00E332B9">
      <w:pPr>
        <w:pStyle w:val="a3"/>
        <w:spacing w:line="360" w:lineRule="auto"/>
        <w:ind w:left="0" w:firstLine="709"/>
        <w:jc w:val="both"/>
        <w:rPr>
          <w:color w:val="000000" w:themeColor="text1"/>
          <w:sz w:val="28"/>
          <w:szCs w:val="28"/>
          <w:lang w:val="ru-RU"/>
        </w:rPr>
      </w:pPr>
    </w:p>
    <w:p w:rsidR="00E332B9" w:rsidRPr="00FA1586" w:rsidRDefault="00E332B9" w:rsidP="00E332B9">
      <w:pPr>
        <w:pStyle w:val="a3"/>
        <w:spacing w:line="360" w:lineRule="auto"/>
        <w:ind w:left="0" w:firstLine="709"/>
        <w:jc w:val="both"/>
        <w:rPr>
          <w:color w:val="000000" w:themeColor="text1"/>
          <w:sz w:val="28"/>
          <w:szCs w:val="28"/>
          <w:lang w:val="ru-RU"/>
        </w:rPr>
      </w:pPr>
    </w:p>
    <w:p w:rsidR="00E332B9" w:rsidRPr="00FA1586" w:rsidRDefault="00E332B9" w:rsidP="00E332B9">
      <w:pPr>
        <w:shd w:val="clear" w:color="auto" w:fill="FFFFFF"/>
        <w:spacing w:line="360" w:lineRule="auto"/>
        <w:jc w:val="center"/>
        <w:rPr>
          <w:b/>
          <w:color w:val="000000" w:themeColor="text1"/>
          <w:spacing w:val="-9"/>
          <w:sz w:val="28"/>
          <w:szCs w:val="28"/>
        </w:rPr>
      </w:pPr>
      <w:r w:rsidRPr="00FA1586">
        <w:rPr>
          <w:b/>
          <w:color w:val="000000" w:themeColor="text1"/>
          <w:spacing w:val="-9"/>
          <w:sz w:val="28"/>
          <w:szCs w:val="28"/>
        </w:rPr>
        <w:lastRenderedPageBreak/>
        <w:t>Висновки до другого розділу</w:t>
      </w:r>
    </w:p>
    <w:p w:rsidR="00E332B9" w:rsidRPr="00FA1586" w:rsidRDefault="00E332B9"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Формування емоцій опонента до нас починається з перших секунд контакту, ще до спілкування в переговорному процесі. Ці перші секунди відіграють важливу роль в подальшому  формуванні відношення опонента до нас.</w:t>
      </w:r>
    </w:p>
    <w:p w:rsidR="00E332B9" w:rsidRPr="00FA1586" w:rsidRDefault="00E332B9"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Перший контакт з опонентом в більшості складається не з вербального компоненту, спочатку відбувається зчитування візуальної інформації опонентом з нас, ідентифікація рухів, міміки, тембру голос</w:t>
      </w:r>
      <w:r w:rsidRPr="00FA1586">
        <w:rPr>
          <w:color w:val="000000" w:themeColor="text1"/>
          <w:sz w:val="28"/>
          <w:szCs w:val="28"/>
        </w:rPr>
        <w:t>у</w:t>
      </w:r>
      <w:r w:rsidRPr="00FA1586">
        <w:rPr>
          <w:rFonts w:ascii="Times New Roman" w:hAnsi="Times New Roman"/>
          <w:color w:val="000000" w:themeColor="text1"/>
          <w:sz w:val="28"/>
          <w:szCs w:val="28"/>
        </w:rPr>
        <w:t xml:space="preserve"> та сприйняття опонентом нашого запаху. Цей аналіз займає кілька секунд, але дає важливу палітру інформації про нас і створює певні психологічні установки до нас.</w:t>
      </w:r>
    </w:p>
    <w:p w:rsidR="00E332B9" w:rsidRPr="00FA1586" w:rsidRDefault="00E332B9"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Для підвищення ефективності співпраці та комунікацій, сучасні дослідники приділяють багато уваги емоційному інтелекту і відзначають важливу роль емоцій у побудові міжособистісних стосунків.</w:t>
      </w:r>
    </w:p>
    <w:p w:rsidR="00E332B9" w:rsidRPr="00FA1586" w:rsidRDefault="00E332B9"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Важливим для встановлення емоційного контакту є правильний початок бесіди і вміння підібрати теми, які цікаві співрозмовнику.</w:t>
      </w:r>
    </w:p>
    <w:p w:rsidR="00E332B9" w:rsidRPr="00FA1586" w:rsidRDefault="00E332B9"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Емоційний контакт впливає на наш настрій, думки і поведінку та на нашу здатність ефективно вести переговори. Він допомагає нам побудувати довіру.</w:t>
      </w:r>
    </w:p>
    <w:p w:rsidR="00E332B9" w:rsidRPr="00FA1586" w:rsidRDefault="00E332B9"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Люди – емоційні істоти. Емоції потужні, завжди присутні в наших рішеннях і діях. Переговори ніколи не позбавлені емоцій, тут кожен захищає власні інтереси і наші емоції впливають на переговори.</w:t>
      </w:r>
    </w:p>
    <w:p w:rsidR="00E332B9" w:rsidRPr="00FA1586" w:rsidRDefault="00E332B9"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 залежності від характеру емоції можуть як допомагати, так і шкодити переговорам. Без емоцій нам важко приймати рішення, а не розуміючи емоцій опонента ми не зрозуміємо його.</w:t>
      </w:r>
    </w:p>
    <w:p w:rsidR="00E332B9" w:rsidRPr="00FA1586" w:rsidRDefault="00E332B9" w:rsidP="007B187B">
      <w:pPr>
        <w:pStyle w:val="a3"/>
        <w:numPr>
          <w:ilvl w:val="0"/>
          <w:numId w:val="33"/>
        </w:numPr>
        <w:spacing w:after="200" w:line="360" w:lineRule="auto"/>
        <w:jc w:val="both"/>
        <w:rPr>
          <w:color w:val="000000" w:themeColor="text1"/>
          <w:sz w:val="28"/>
          <w:szCs w:val="28"/>
        </w:rPr>
      </w:pPr>
      <w:r w:rsidRPr="00FA1586">
        <w:rPr>
          <w:rFonts w:ascii="Times New Roman" w:hAnsi="Times New Roman"/>
          <w:color w:val="000000" w:themeColor="text1"/>
          <w:sz w:val="28"/>
          <w:szCs w:val="28"/>
        </w:rPr>
        <w:t xml:space="preserve">В сучасному світі, враховуючі поширення дистанційної співпраці і спілкування важливість дослідження нових методів встановлення емоційного контакту між людьми є вкрай актуальним завданням.  </w:t>
      </w:r>
    </w:p>
    <w:p w:rsidR="00833D56" w:rsidRPr="00FA1586" w:rsidRDefault="00833D56" w:rsidP="00833D56">
      <w:pPr>
        <w:spacing w:line="360" w:lineRule="auto"/>
        <w:ind w:firstLine="709"/>
        <w:jc w:val="center"/>
        <w:rPr>
          <w:b/>
          <w:bCs/>
          <w:color w:val="000000" w:themeColor="text1"/>
          <w:sz w:val="28"/>
          <w:szCs w:val="28"/>
        </w:rPr>
      </w:pPr>
      <w:r w:rsidRPr="00FA1586">
        <w:rPr>
          <w:b/>
          <w:bCs/>
          <w:color w:val="000000" w:themeColor="text1"/>
          <w:sz w:val="28"/>
          <w:szCs w:val="28"/>
        </w:rPr>
        <w:lastRenderedPageBreak/>
        <w:t>РОЗДІЛ ІІІ</w:t>
      </w:r>
    </w:p>
    <w:p w:rsidR="00833D56" w:rsidRPr="00FA1586" w:rsidRDefault="00833D56" w:rsidP="00833D56">
      <w:pPr>
        <w:spacing w:line="360" w:lineRule="auto"/>
        <w:ind w:firstLine="709"/>
        <w:jc w:val="center"/>
        <w:rPr>
          <w:b/>
          <w:bCs/>
          <w:color w:val="000000" w:themeColor="text1"/>
          <w:sz w:val="28"/>
          <w:szCs w:val="28"/>
        </w:rPr>
      </w:pPr>
      <w:r w:rsidRPr="00FA1586">
        <w:rPr>
          <w:b/>
          <w:bCs/>
          <w:color w:val="000000" w:themeColor="text1"/>
          <w:sz w:val="28"/>
          <w:szCs w:val="28"/>
        </w:rPr>
        <w:t>ЕМПІРИЧН</w:t>
      </w:r>
      <w:r w:rsidR="007B187B" w:rsidRPr="00FA1586">
        <w:rPr>
          <w:b/>
          <w:bCs/>
          <w:color w:val="000000" w:themeColor="text1"/>
          <w:sz w:val="28"/>
          <w:szCs w:val="28"/>
        </w:rPr>
        <w:t>Е ДОСЛІДЖЕННЯСПОСОБІВ</w:t>
      </w:r>
      <w:r w:rsidRPr="00FA1586">
        <w:rPr>
          <w:b/>
          <w:bCs/>
          <w:color w:val="000000" w:themeColor="text1"/>
          <w:sz w:val="28"/>
          <w:szCs w:val="28"/>
        </w:rPr>
        <w:t xml:space="preserve"> ВСТАНОВЛЕННЯ ЕМОЦІЙНОГО КОНТАКТУ З ОПОНЕНТОМ В ПЕРЕГОВОРАХ</w:t>
      </w:r>
    </w:p>
    <w:p w:rsidR="00833D56" w:rsidRPr="00FA1586" w:rsidRDefault="00833D56" w:rsidP="00833D56">
      <w:pPr>
        <w:spacing w:line="360" w:lineRule="auto"/>
        <w:ind w:firstLine="709"/>
        <w:jc w:val="both"/>
        <w:rPr>
          <w:color w:val="000000" w:themeColor="text1"/>
          <w:sz w:val="28"/>
          <w:szCs w:val="28"/>
        </w:rPr>
      </w:pPr>
    </w:p>
    <w:p w:rsidR="00833D56" w:rsidRPr="00FA1586" w:rsidRDefault="00833D56" w:rsidP="00EE59D3">
      <w:pPr>
        <w:tabs>
          <w:tab w:val="left" w:pos="4833"/>
        </w:tabs>
        <w:spacing w:line="360" w:lineRule="auto"/>
        <w:ind w:firstLine="709"/>
        <w:jc w:val="center"/>
        <w:rPr>
          <w:b/>
          <w:bCs/>
          <w:color w:val="000000" w:themeColor="text1"/>
          <w:sz w:val="28"/>
          <w:szCs w:val="28"/>
        </w:rPr>
      </w:pPr>
      <w:r w:rsidRPr="00FA1586">
        <w:rPr>
          <w:b/>
          <w:bCs/>
          <w:color w:val="000000" w:themeColor="text1"/>
          <w:sz w:val="28"/>
          <w:szCs w:val="28"/>
        </w:rPr>
        <w:t xml:space="preserve">3.1 </w:t>
      </w:r>
      <w:r w:rsidR="007B187B" w:rsidRPr="00FA1586">
        <w:rPr>
          <w:b/>
          <w:bCs/>
          <w:color w:val="000000" w:themeColor="text1"/>
          <w:sz w:val="28"/>
          <w:szCs w:val="28"/>
        </w:rPr>
        <w:t>Досвідно-експериментальні</w:t>
      </w:r>
      <w:r w:rsidR="00174CA5">
        <w:rPr>
          <w:b/>
          <w:bCs/>
          <w:color w:val="000000" w:themeColor="text1"/>
          <w:sz w:val="28"/>
          <w:szCs w:val="28"/>
        </w:rPr>
        <w:t xml:space="preserve"> </w:t>
      </w:r>
      <w:r w:rsidRPr="00FA1586">
        <w:rPr>
          <w:b/>
          <w:bCs/>
          <w:color w:val="000000" w:themeColor="text1"/>
          <w:sz w:val="28"/>
          <w:szCs w:val="28"/>
        </w:rPr>
        <w:t>методи встановлення емоційного контакту</w:t>
      </w:r>
      <w:r w:rsidR="00EE59D3" w:rsidRPr="00FA1586">
        <w:rPr>
          <w:b/>
          <w:bCs/>
          <w:color w:val="000000" w:themeColor="text1"/>
          <w:sz w:val="28"/>
          <w:szCs w:val="28"/>
        </w:rPr>
        <w:t xml:space="preserve"> з опонентом так</w:t>
      </w:r>
      <w:r w:rsidRPr="00FA1586">
        <w:rPr>
          <w:b/>
          <w:bCs/>
          <w:color w:val="000000" w:themeColor="text1"/>
          <w:sz w:val="28"/>
          <w:szCs w:val="28"/>
        </w:rPr>
        <w:t>онтрол</w:t>
      </w:r>
      <w:r w:rsidR="00EE59D3" w:rsidRPr="00FA1586">
        <w:rPr>
          <w:b/>
          <w:bCs/>
          <w:color w:val="000000" w:themeColor="text1"/>
          <w:sz w:val="28"/>
          <w:szCs w:val="28"/>
        </w:rPr>
        <w:t>ю</w:t>
      </w:r>
      <w:r w:rsidRPr="00FA1586">
        <w:rPr>
          <w:b/>
          <w:bCs/>
          <w:color w:val="000000" w:themeColor="text1"/>
          <w:sz w:val="28"/>
          <w:szCs w:val="28"/>
        </w:rPr>
        <w:t xml:space="preserve"> власних емоцій</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ab/>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Люди схильні до сильних емоцій через необхідність вести переговори. Іноді ці почуття вириваються назовні і переговори можуть стати надто імпульсивними чи неконтрольованими.  Одні люди «киплять» у переговорах, інші «застигають».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Деякі люди агресивно ведуть себе в переговорах, а інші мають фобію в питанні початку переговорного спілкування  і панічно бояться сідати за стіл переговорів. Вони зроблять все, щоб уникнутистресового стану від конфлікту. Такі люди не схильні до конкуренції - натомість, з психологічної точки зору, вони уникають конфронтації під впливом своїх емоцій. Якщо їхні мінімальні потреби будуть задоволені, вони підпишуть любий контракт, аби тільки зупинити стрес від спілкування з людьми, з якими в них різні бачення і аргументи. Не дивлячись на те, що таке уникання під впливом власних емоцій в переговорах може доволі дорого коштувати.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Одні переговірники намагаються отримати максимум для особистої вигоди, практично «вижимаючи» опонента.  А інші намагаються згладити конфронтацію, визначити і зберегти те, що буде дійсно вигідним для обох сторін.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В переговорах необхідне вміння тримати голову на плечах, коли всі навколо на межі втрати голови. Тож у практичній частині, спираючись на опрацьоване теоретичне підгрунтя ми сформуємо рекомендації, щодо практичних методів впливу на емоційний стан опонента, на контроль </w:t>
      </w:r>
      <w:r w:rsidRPr="00FA1586">
        <w:rPr>
          <w:color w:val="000000" w:themeColor="text1"/>
          <w:sz w:val="28"/>
          <w:szCs w:val="28"/>
        </w:rPr>
        <w:lastRenderedPageBreak/>
        <w:t xml:space="preserve">власних емоцій і на вміннях скерувати емоції в переговорах у вигідне нам русло.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З праць і досліджень вчених психологів і спеціалістів, що присвятили себе переговорам ми зазначили взаємозв’язок між емоціями на переговорах і їх перебігом, припускаємо наявність позитивного кінцевого результату переговорів при встановленні позитивного емоційного контакту з опонентом протягом переговорів.</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То ж давайте на практиці розберемо: свідомий і мимовільний вплив на опонента, передачу емоційного стану через вербальну і невербальну комунікацію. Розглянемо важливість інтонації, мови тіла та міміки, не будемо забувати не про наші емоції, не про емоції опонента, не про наші методи впливу на нього через емоції.</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В рамках використання практичних методів встановлення емоційного контакту в переговорах, ми надаємо рекомендації до застосування таких методів впливу.  При перевірці ефективності коли самі в рамках експерименту проводили зустрічі за переговорами, ми використовували ці методи і статистично визначили ефективність такого впливу на результати прийняття рішень потенційними клієнтами та вплив на їх емоційний стан і позитивне відношення до нас  під час і після переговорів.</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Наші прикладні рекомендації можуть застосовуватись перемовниками у сфері ділових відносин і бізнесу, в дистрибутивних та інтегративних переговорах, у розв’язаннів формальних та неформальних спорів та при вирішенні сімейних конфліктних ситуацій. Найбільше дані рекомендації орієнтовані на роботу по встановленню емоційного контакту в бізнес переговорах.</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І перш ніж ми почнемо говорити про нашу поведінку і роботу з емоціями під час переговорів, поговоримо про емоційну розминку перед переговорами. Цьому рідко приділяють увагу. Говорять про підготовку до </w:t>
      </w:r>
      <w:r w:rsidRPr="00FA1586">
        <w:rPr>
          <w:color w:val="000000" w:themeColor="text1"/>
          <w:sz w:val="28"/>
          <w:szCs w:val="28"/>
        </w:rPr>
        <w:lastRenderedPageBreak/>
        <w:t xml:space="preserve">переговорів, збір інформації, стратегії переговорів, застосування різних шкіл і методів. Але не про емоційну підготовку до переговорів. Так ніби ми не хвилюємся в очікуванні початку переговорів, від незворотності спілкування з незнайомими людьми, які можуть бути до нас вороже налаштовані. Ніби люди не відчувають страху перед необхідністю просто подзвонити і призначити ділову зустріч. А з практики всі ці моменти присутні в нас і ми хвилюємось, бо маємо емоції. І щоб взяти їх під контроль, до переговорів необхідно емоційно підготуватись.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Заперечувати емоційну складність переговорів - не вихід. Замість цього вам потрібно визнати свої побоювання і усвідомити свої "слабкі точки". Не менш важливо пам'ятати, що незалежно від того, наскільки врівноваженими здаються наші партнери, всередині вони можуть відчувати вихор змішаних емоцій і хвилювань. В більшості не в наших інтересах підтверджувати їхні внутрішні страхи чи побоювання. І якщо ми хочемо, щоб вони були відкритими та позитивними, ми самі повинні бути врівноваженими і збалансованими, а не тремтячими.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Мудрі переговірники зосереджені, енергійні та стійкі перед обличчям сильних почуттів.Щоб забезпечити власну емоційну стабільність перед переговорами нам, як переговірнику варто застосовувати вправу для самоконтролю, яка допоможе нам емоційно підготуватися до ефективних переговорів. Мова не йде про придушення наших почуттів. Скоріше, мова йде про те, щоб використовувати їх як ресурс, щоб ми могли бути зосередженими, зацікавленими та гнучкими.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Для початку розминки задаємо собі запитання:</w:t>
      </w:r>
    </w:p>
    <w:p w:rsidR="00833D56" w:rsidRPr="00FA1586" w:rsidRDefault="00833D56" w:rsidP="00833D56">
      <w:pPr>
        <w:pStyle w:val="a3"/>
        <w:tabs>
          <w:tab w:val="left" w:pos="4833"/>
        </w:tabs>
        <w:spacing w:line="360" w:lineRule="auto"/>
        <w:ind w:left="0" w:firstLine="709"/>
        <w:jc w:val="both"/>
        <w:rPr>
          <w:b/>
          <w:bCs/>
          <w:color w:val="000000" w:themeColor="text1"/>
          <w:sz w:val="28"/>
          <w:szCs w:val="28"/>
        </w:rPr>
      </w:pPr>
      <w:r w:rsidRPr="00FA1586">
        <w:rPr>
          <w:rFonts w:ascii="Times New Roman" w:hAnsi="Times New Roman" w:cs="Times New Roman"/>
          <w:b/>
          <w:bCs/>
          <w:color w:val="000000" w:themeColor="text1"/>
          <w:sz w:val="28"/>
          <w:szCs w:val="28"/>
        </w:rPr>
        <w:t xml:space="preserve">Як </w:t>
      </w:r>
      <w:r w:rsidRPr="00FA1586">
        <w:rPr>
          <w:b/>
          <w:bCs/>
          <w:color w:val="000000" w:themeColor="text1"/>
          <w:sz w:val="28"/>
          <w:szCs w:val="28"/>
        </w:rPr>
        <w:t>м</w:t>
      </w:r>
      <w:r w:rsidRPr="00FA1586">
        <w:rPr>
          <w:rFonts w:ascii="Times New Roman" w:hAnsi="Times New Roman" w:cs="Times New Roman"/>
          <w:b/>
          <w:bCs/>
          <w:color w:val="000000" w:themeColor="text1"/>
          <w:sz w:val="28"/>
          <w:szCs w:val="28"/>
        </w:rPr>
        <w:t>и хоче</w:t>
      </w:r>
      <w:r w:rsidRPr="00FA1586">
        <w:rPr>
          <w:b/>
          <w:bCs/>
          <w:color w:val="000000" w:themeColor="text1"/>
          <w:sz w:val="28"/>
          <w:szCs w:val="28"/>
        </w:rPr>
        <w:t>мо</w:t>
      </w:r>
      <w:r w:rsidRPr="00FA1586">
        <w:rPr>
          <w:rFonts w:ascii="Times New Roman" w:hAnsi="Times New Roman" w:cs="Times New Roman"/>
          <w:b/>
          <w:bCs/>
          <w:color w:val="000000" w:themeColor="text1"/>
          <w:sz w:val="28"/>
          <w:szCs w:val="28"/>
        </w:rPr>
        <w:t xml:space="preserve"> почуватися, йдучи на переговори? </w:t>
      </w:r>
      <w:r w:rsidRPr="00FA1586">
        <w:rPr>
          <w:b/>
          <w:bCs/>
          <w:color w:val="000000" w:themeColor="text1"/>
          <w:sz w:val="28"/>
          <w:szCs w:val="28"/>
        </w:rPr>
        <w:t>Чому?</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Ці перші два питання пов'язані між собою. Переговірники часто хочуть відчувати себе розслабленими, зосередженими і впевненими, тому що ці позитивні емоції асоціюються у них зі шляхом до згоди. Але хоча бути спокійним - це добре, не можна бути самозаспокоєним. Потрібно </w:t>
      </w:r>
      <w:r w:rsidRPr="00FA1586">
        <w:rPr>
          <w:color w:val="000000" w:themeColor="text1"/>
          <w:sz w:val="28"/>
          <w:szCs w:val="28"/>
        </w:rPr>
        <w:lastRenderedPageBreak/>
        <w:t>бути пильними і, можливо, навіть трохи на межі, щоб мати енергію для просування процесу вперед.</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Так це часто протилежності.  Учасники переговорів повинні бути одночасно спокійними і пильними, ініціативними і терплячими, повністю обґрунтованими і водночас творчими. Але кожна пара емоційних станів на перший погляд здається протиріччям. Як можна залишатися спокійним, якщо ти водночас шукаєш небезпеки? Так само, як бути активним і терплячим? Або ти стимулюєш ситуацію, або чекаєш, поки все вляжеться. Але як ми можемо робити і те, і інше одночасно? Про це потрібно подумати, задати собі запитання і знайти на нього відповідь. А щодо практичності та креативності, то це якась хитрість, щоб «міцно стояти на ногах», проте «дотягнутись до неба». Але ці запитання власне, і є суттю наших завдань в переговорах . Потрібно усвідомити, що, вступаючи в переговори, ми повинні мати чітке уявлення про баланс, якого нам потрібно буде досягти.</w:t>
      </w:r>
    </w:p>
    <w:p w:rsidR="00833D56" w:rsidRPr="00FA1586" w:rsidRDefault="00833D56" w:rsidP="00833D56">
      <w:pPr>
        <w:tabs>
          <w:tab w:val="left" w:pos="4833"/>
        </w:tabs>
        <w:spacing w:line="360" w:lineRule="auto"/>
        <w:ind w:firstLine="851"/>
        <w:jc w:val="both"/>
        <w:rPr>
          <w:b/>
          <w:bCs/>
          <w:color w:val="000000" w:themeColor="text1"/>
          <w:sz w:val="28"/>
          <w:szCs w:val="28"/>
        </w:rPr>
      </w:pPr>
      <w:r w:rsidRPr="00FA1586">
        <w:rPr>
          <w:b/>
          <w:bCs/>
          <w:color w:val="000000" w:themeColor="text1"/>
          <w:sz w:val="28"/>
          <w:szCs w:val="28"/>
        </w:rPr>
        <w:t>Що можна зробити заздалегідь, щоб привести себе в ідеальний емоційний стан?</w:t>
      </w:r>
    </w:p>
    <w:p w:rsidR="00833D56" w:rsidRPr="00FA1586" w:rsidRDefault="00833D56" w:rsidP="00833D56">
      <w:pPr>
        <w:tabs>
          <w:tab w:val="left" w:pos="4833"/>
        </w:tabs>
        <w:spacing w:line="360" w:lineRule="auto"/>
        <w:ind w:firstLine="851"/>
        <w:jc w:val="both"/>
        <w:rPr>
          <w:b/>
          <w:bCs/>
          <w:color w:val="000000" w:themeColor="text1"/>
          <w:sz w:val="28"/>
          <w:szCs w:val="28"/>
        </w:rPr>
      </w:pPr>
      <w:r w:rsidRPr="00FA1586">
        <w:rPr>
          <w:color w:val="000000" w:themeColor="text1"/>
          <w:sz w:val="28"/>
          <w:szCs w:val="28"/>
        </w:rPr>
        <w:t xml:space="preserve">Це питання часто ставить людей в глухий кут, адже вони ніколи не замислювалися над тим, як позитивно впливати на власні емоції.Не перенапружуйте себе хвилюванням і контролем в останню хвилину перед переговорами. Намагайтесь все внутрішньо відпустити і розслабитись. Відчути себе легким і не переобтяженим. Зробіть легку «медитацію» як спосіб відкинути відволікаючі думки. Послухайте улюблену музику. В залежності від поточних потреб музика може бути заряджаюча, збуджуюча чи, навпаки, заспокійлива і розслаблююча.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Те, що ми обираємо, має залежати від того, якого емоційного стану ми намагаємось досягти. Якщо ми схильні бути стриманим або недостатньо рішуче відстоювати свою думку, напориста, заряджена </w:t>
      </w:r>
      <w:r w:rsidRPr="00FA1586">
        <w:rPr>
          <w:color w:val="000000" w:themeColor="text1"/>
          <w:sz w:val="28"/>
          <w:szCs w:val="28"/>
        </w:rPr>
        <w:lastRenderedPageBreak/>
        <w:t xml:space="preserve">музика може нас підбадьорити. Якщо відчуваємо себе занадто динамічним, спокійна чи класична музика буде кращим вибором.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Якщо не маєте настрою чи нас щось пригнічує, переглянемо виступ улюбленого комедійного стендапера. Чим менше часу у нас є на емоційну підготовку, тим важливіше використовувати його з розумом. </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b/>
          <w:bCs/>
          <w:color w:val="000000" w:themeColor="text1"/>
          <w:sz w:val="28"/>
          <w:szCs w:val="28"/>
        </w:rPr>
        <w:t>Що може вивести нас з рівноваги під час переговорів?</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color w:val="000000" w:themeColor="text1"/>
          <w:sz w:val="28"/>
          <w:szCs w:val="28"/>
        </w:rPr>
        <w:t>Емоційні "гарячі кнопки" варіюються від людини до людини. Те, що в одних людей не викликає занепокоєння, в інших може викликати роздратування. Деякі учасники переговорів мають безмежне терпіння, тоді як інші розчаровуються чи дратуються, коли переговори затягуються. Варто подумати про час, коли ми не показали себе з найкращого боку. Що сталося і чому? Ми були схвильовані або занадто відсторонені? Коли в процесі виникла проблема? Обов'язково потрібно зробити висновки з цього досвіду. Завжди намагайтесь отримати зворотній зв'язок від колег по переговорній групі, щоб розуміти свої сильні і слабкі місця.</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b/>
          <w:bCs/>
          <w:color w:val="000000" w:themeColor="text1"/>
          <w:sz w:val="28"/>
          <w:szCs w:val="28"/>
        </w:rPr>
        <w:t>Що ми можемо зробити в розпал переговорів, щоб відновити рівновагу?</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color w:val="000000" w:themeColor="text1"/>
          <w:sz w:val="28"/>
          <w:szCs w:val="28"/>
        </w:rPr>
        <w:t>Одна з очевидних відповідей - зробити перерву. Вийшовши з переговорного процесу навіть на кілька хвилин, ми можемо очистити свою голову. Це може спрацювати як кнопка перезавантаження в дискусії, розірвавши подальше ускладнення будь-якоїскладної ситуації, що виникла. А коли ми не можемо вийти з кімнати, можемо зламати негативний настрій, змінивши фокус розмови. Якщо не вдається домовитися про деталі угоди, можна спробувати перейти до обговорення широких принципів і проблем - або до етапів процесу. Простий акт утвердження контролю може допомогти знову зосередитися.</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color w:val="000000" w:themeColor="text1"/>
          <w:sz w:val="28"/>
          <w:szCs w:val="28"/>
        </w:rPr>
        <w:t xml:space="preserve">Якщо ж відчуваємо перші ознаки виникнення гніву або тривоги, потрібно зробити глибокий вдих. Це знайома порада, тому що вона працює. Коли ми напружені або втомлені, дихання сповільнюється. </w:t>
      </w:r>
      <w:r w:rsidRPr="00FA1586">
        <w:rPr>
          <w:color w:val="000000" w:themeColor="text1"/>
          <w:sz w:val="28"/>
          <w:szCs w:val="28"/>
        </w:rPr>
        <w:lastRenderedPageBreak/>
        <w:t>Реоксигенація крові творить чудеса. Зрештою, ми - фізичні істоти. Те, що ми відчуваємо емоційно, значно залежить від того, що ми робимо зі своїм тілом. Якщо ми стоїмо високо, з широко розставленими ногами і витягнутими руками, рівень тестостерону - гормону, який підвищує впевненість і готовність до ризику - підвищується, незалежно від статі. Не менш важливо, що ця поза знижує рівень кортизолу - гормону, пов'язаного з тривогою. Якщо  потримати цю позу всього пару хвилин, її позитивні ефекти залишаться з вами і надалі.</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А тепер, коли ми взяли власні емоції під контроль, поговоримо про емоції опонента і опишемо методи встановлення нашого з ним емоційного контакту за визначеними нами в підрозділі 2.1. категоріями встановлення емоційного контакту:</w:t>
      </w:r>
    </w:p>
    <w:p w:rsidR="00833D56" w:rsidRPr="00FA1586" w:rsidRDefault="00833D56" w:rsidP="00833D56">
      <w:pPr>
        <w:pStyle w:val="a3"/>
        <w:numPr>
          <w:ilvl w:val="0"/>
          <w:numId w:val="19"/>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За критерієм усвідомленості емоційного впливу;</w:t>
      </w:r>
    </w:p>
    <w:p w:rsidR="00833D56" w:rsidRPr="00FA1586" w:rsidRDefault="00833D56" w:rsidP="00833D56">
      <w:pPr>
        <w:pStyle w:val="a3"/>
        <w:numPr>
          <w:ilvl w:val="0"/>
          <w:numId w:val="19"/>
        </w:numPr>
        <w:tabs>
          <w:tab w:val="left" w:pos="4833"/>
        </w:tabs>
        <w:spacing w:line="360" w:lineRule="auto"/>
        <w:jc w:val="both"/>
        <w:rPr>
          <w:color w:val="000000" w:themeColor="text1"/>
          <w:sz w:val="28"/>
          <w:szCs w:val="28"/>
        </w:rPr>
      </w:pPr>
      <w:r w:rsidRPr="00FA1586">
        <w:rPr>
          <w:color w:val="000000" w:themeColor="text1"/>
          <w:sz w:val="28"/>
          <w:szCs w:val="28"/>
        </w:rPr>
        <w:t>За типом передачі емоційного стану по формі комунікації;</w:t>
      </w:r>
    </w:p>
    <w:p w:rsidR="00833D56" w:rsidRPr="00FA1586" w:rsidRDefault="00833D56" w:rsidP="00833D56">
      <w:pPr>
        <w:pStyle w:val="a3"/>
        <w:numPr>
          <w:ilvl w:val="0"/>
          <w:numId w:val="19"/>
        </w:numPr>
        <w:tabs>
          <w:tab w:val="left" w:pos="4833"/>
        </w:tabs>
        <w:spacing w:line="360" w:lineRule="auto"/>
        <w:jc w:val="both"/>
        <w:rPr>
          <w:color w:val="000000" w:themeColor="text1"/>
          <w:sz w:val="28"/>
          <w:szCs w:val="28"/>
        </w:rPr>
      </w:pPr>
      <w:r w:rsidRPr="00FA1586">
        <w:rPr>
          <w:color w:val="000000" w:themeColor="text1"/>
          <w:sz w:val="28"/>
          <w:szCs w:val="28"/>
        </w:rPr>
        <w:t xml:space="preserve">За специфікою вираження емоцій.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Вже спочатку  переговорів, ми зосередимось на встановленні емоційного контакту з опонентом. Таким чином, ми зможемо краще зрозуміти його потреби і знайти спільну мову. Враховуючи той факт, що експериментальну частину дослідження ми проводили не в лабораторних, а реальних польових умовах, проводячи бізнес-переговори з кінцевим споживачем в напрямі страхування з метою продажу продукту «поліс убезпечення життя», надалі ми кожного нашого опонента в кожних переговорах в рамках даного практичного досвіду називатимемо – клієнт.</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Отже, ми самі використовували і рекомендуємо використовувати кілька з означених нижче атракцій</w:t>
      </w:r>
      <w:r w:rsidR="00A57EF3" w:rsidRPr="00FA1586">
        <w:rPr>
          <w:color w:val="000000" w:themeColor="text1"/>
          <w:sz w:val="28"/>
          <w:szCs w:val="28"/>
          <w:lang w:val="ru-RU"/>
        </w:rPr>
        <w:t xml:space="preserve"> [4]</w:t>
      </w:r>
      <w:r w:rsidRPr="00FA1586">
        <w:rPr>
          <w:color w:val="000000" w:themeColor="text1"/>
          <w:sz w:val="28"/>
          <w:szCs w:val="28"/>
        </w:rPr>
        <w:t xml:space="preserve"> для налагодження вашої привабливості у сприйнятті клієнтом.</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Атракції мають значущий вплив в перші 15-45 секунд особливо першого контакту з клієнтом, якого ми до цієї зустрічі не знали, а він не знав нас.</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lastRenderedPageBreak/>
        <w:t xml:space="preserve">Найпершою атракцією, яку ми використовували була атракція «Посмішка», сутність якої полягає в забезпеченні у клієнта потреби в захисті по Р. Маслоу. Посмішка виказує в нас приязнь до опонента і вказує на відсутність агресивних чи негативних емоцій по відношенню до нього. Відповідно задоволення його потреби в формуванні захисту супроводжується формуванням вже «в середині» клієнта позитивних емоцій, які забезпечують наш перший позитивний емоційний контакт з ним.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Подаючи руку в вітанні і посміхаючись ми дивились, під час рукопотискання, клієнту в очі, не зухвало і не надто довго. Наше обличчя усміхнене і не знервоване. Це дозволило нам встановити зоровий контакт з клієнтом, показати нашу зацікавленість в ньому і нашу відкритість. При знайомстві і зустрічі з чоловіками руку подаємо прямо, долонею перпендикулярно до землі, щоб рукостисканням не виказати «домінацію» чи «поступливу позицію», а вказати на сприйняття клієнта, як рівного.</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Пропонуємо клієнту стілець за столом переговорів, цікавимось чи йому зручно. При посадці клієнта в нашому експерименті ми розташовувались за круглим столом і розміщали клієнта по праву руку від себе (переговірника). Це зменшує внутрішню конфронтацію, дозволяє демонструвати клієнту презентації, писати на папері з гарним для нього оглядом і зменшити соціальну дистанцію між переговірником і клієнтом. Ми розуміємо, що такі умови не завжди будуть можливими і доречними в переговорах, проте для проведення нашого формату зустрічі вони були найбільш зручними.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Далі переходимо до знайомства з клієнтом(ми).Так як клієнт, як особистість невіддільно пов’язує і ідентифікує себе з власним ім’ям, ми використали атракцію - «Ім’я», механізмом якого є психологічне «поглажування» нашого опонента.</w:t>
      </w:r>
      <w:r w:rsidR="00A57EF3" w:rsidRPr="00FA1586">
        <w:rPr>
          <w:color w:val="000000" w:themeColor="text1"/>
          <w:sz w:val="28"/>
          <w:szCs w:val="28"/>
        </w:rPr>
        <w:t>[18]</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Перед початком переговорів пропонуємо клієнту каву, чай, цукерку.</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lastRenderedPageBreak/>
        <w:t>На щастя в нашому офісі наявний кавовий апарат, тож це не було проблемою. Запропонувати це клієнту важливо, адже, як ми знаємо з теоретичних і практичних знань в області переговорів, якщо клієнт щось отримує безкоштовно в нього починає формуватися підсвідоме бажання «віддати борг», зробити щось на зустріч по відношенню до того, від кого він це отримав. Таким чином запропонувавши каву ми не тільки покажемо себе відкритим, радушним господарем, але й сформуємо у клієнта певний фон емоційної залежності від нашого щирого вчинку.</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В процесі спілкування ми дозовано, але усвідомлено використовуємо ще один важливий способіб встановлення емоційного контакту з опонентом – віддзеркалення. При тому ми використовуємо «відзеркалення» на різних рівнях:</w:t>
      </w:r>
    </w:p>
    <w:p w:rsidR="00833D56" w:rsidRPr="00FA1586" w:rsidRDefault="00833D56" w:rsidP="00833D56">
      <w:pPr>
        <w:pStyle w:val="a3"/>
        <w:numPr>
          <w:ilvl w:val="0"/>
          <w:numId w:val="20"/>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Відзеркалюємо мову його тіла;</w:t>
      </w:r>
    </w:p>
    <w:p w:rsidR="00833D56" w:rsidRPr="00FA1586" w:rsidRDefault="00833D56" w:rsidP="00833D56">
      <w:pPr>
        <w:pStyle w:val="a3"/>
        <w:numPr>
          <w:ilvl w:val="0"/>
          <w:numId w:val="20"/>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Відзеркалюємо окремі слова і мовні вирази клієнта;</w:t>
      </w:r>
    </w:p>
    <w:p w:rsidR="00833D56" w:rsidRPr="00FA1586" w:rsidRDefault="00833D56" w:rsidP="00833D56">
      <w:pPr>
        <w:pStyle w:val="a3"/>
        <w:numPr>
          <w:ilvl w:val="0"/>
          <w:numId w:val="20"/>
        </w:numPr>
        <w:tabs>
          <w:tab w:val="left" w:pos="4833"/>
        </w:tabs>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Відзеркалюємо міміку позитивних емоцій на обличчі через атракцію «Дзеркало».</w:t>
      </w:r>
      <w:r w:rsidR="00A57EF3" w:rsidRPr="00FA1586">
        <w:rPr>
          <w:rFonts w:ascii="Times New Roman" w:hAnsi="Times New Roman" w:cs="Times New Roman"/>
          <w:color w:val="000000" w:themeColor="text1"/>
          <w:sz w:val="28"/>
          <w:szCs w:val="28"/>
          <w:lang w:val="en-US"/>
        </w:rPr>
        <w:t xml:space="preserve"> [18]</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При відзеркаленні мови тіла, коли він нахилявся, ми нахилялись. Якщо він схрещував руки, ми робили те ж саме. Віддзеркалюючи мову його тіла, ми створювали відчуття взаєморозуміння і довіри. Це пов’язано з тим, що найбільше ми довіряємо собі. Адже на себе ми не нападемо і не загрожуватимемо собі. Тому з дзеркала на нас завжди дивиться людина, якій можна довіряти. Знову йде забезпечення потреби клієнта в захисті по Р. Маслоу. То ж коли ми відзеркалюємо пози, жести клієнта, він ототожнює їх з власними і ідентифікує, як такі, яким можна довіряти, а відповідно довіряти і нам.</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Потрібно максимально ефективно використовувати мову тіла.Мова жестів - це потужний інструмент, який можна використовувати для побудови взаєморозуміння і довіри, а також для того, щоб </w:t>
      </w:r>
      <w:r w:rsidRPr="00FA1586">
        <w:rPr>
          <w:color w:val="000000" w:themeColor="text1"/>
          <w:sz w:val="28"/>
          <w:szCs w:val="28"/>
        </w:rPr>
        <w:lastRenderedPageBreak/>
        <w:t>продемонструвати співчуття і розуміння. При правильному використанні вона може допомогти створити атмосферу співпраці та взаємоповаги.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Збереження відкритої та розслабленої пози - це спосіб показати, що ви задоволені ситуацією і не шукаєте сварки. Це також може допомогти іншій людині відчути себе більш комфортно. Використовуючи ці сигнали мови тіла, ми можемо встановити емоційний зв'язок з співрозмовником.</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Існує ряд специфічних сигналів мови тіла, які можна використовувати для встановлення емоційного контакту з опонентом на переговорах. До них відносяться зоровий контакт, посмішка і збереження відкритої, впевненої і розслабленої пози.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Встановлення зорового контакту - це спосіб показати іншій людині, що ви зацікавлені в тому, що вона хоче сказати. Це також показує, що ви впевнені в собі та заслуговуєте на довіру.</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Посмішка - це ще один спосіб показати, що ви доброзичливі та відкриті до переговорів. Це може допомогти заспокоїти співрозмовника і зробити його більш схильним до співпраці.</w:t>
      </w:r>
    </w:p>
    <w:p w:rsidR="00833D56" w:rsidRPr="00FA1586" w:rsidRDefault="00833D56" w:rsidP="00833D56">
      <w:pPr>
        <w:tabs>
          <w:tab w:val="left" w:pos="4833"/>
        </w:tabs>
        <w:spacing w:line="360" w:lineRule="auto"/>
        <w:ind w:firstLine="709"/>
        <w:jc w:val="both"/>
        <w:rPr>
          <w:color w:val="000000" w:themeColor="text1"/>
          <w:sz w:val="28"/>
          <w:szCs w:val="28"/>
          <w:lang w:val="ru-RU"/>
        </w:rPr>
      </w:pPr>
      <w:r w:rsidRPr="00FA1586">
        <w:rPr>
          <w:color w:val="000000" w:themeColor="text1"/>
          <w:sz w:val="28"/>
          <w:szCs w:val="28"/>
        </w:rPr>
        <w:t>Встановивши емоційний контакт, ми зможемо створити більш продуктивні та позитивні переговори. Встановлення емоційного контакту з нашим опонентом не означає, що ми повинні дружити з ним, але це означає, що ми повинні мати можливість встановити з ним зв'язок на більш глибокому рівні.</w:t>
      </w:r>
      <w:r w:rsidR="00A57EF3" w:rsidRPr="00FA1586">
        <w:rPr>
          <w:color w:val="000000" w:themeColor="text1"/>
          <w:sz w:val="28"/>
          <w:szCs w:val="28"/>
          <w:lang w:val="ru-RU"/>
        </w:rPr>
        <w:t>[64]</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Емоційний контакт є одним з найважливіших факторів наших успішних переговорів. Коли обидві сторони відчувають, що їх чують і розуміють, вони з більшою ймовірністю прийдуть до угоди, яка задовольнить обидві сторони (це одна з основ Гарвардського методу).</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В процесі переговорів, ми приділимо окрему увагу тому, щоб по-справжньому встановити контакт з іншою людиною. Вислуховуємо її занепокоєння і пробуємо подивитися на речі з її точки зору. Не сперечаємось, не вступаємо в конфлікт, а при виникненні запитань чи </w:t>
      </w:r>
      <w:r w:rsidRPr="00FA1586">
        <w:rPr>
          <w:color w:val="000000" w:themeColor="text1"/>
          <w:sz w:val="28"/>
          <w:szCs w:val="28"/>
        </w:rPr>
        <w:lastRenderedPageBreak/>
        <w:t>заперечень у клієнта погоджуємось з його точкою зору. Зважаємо, що він має на будь-яку свою точку зору право. Погоджуючись з раціональністю занепокоєнь чи сумнівів клієнта, психологічно ми ніби стаємо на його сторону, «доєднуємось» до нього в його пошуку правди і спокійно відповідаючи на його запитання рухаємо його процесом переговорів, а заразом і контролюємо емоційний фон нашої зустрічі. При конфронтації клієнта не потрібно вступати з ним в конфронтацію. Залишаємось спокійним і пам’ятаємо, що переговорів без емоцій не буває, але емоції це «коні» якими ми маємо керувати, а не дозволити їм хаотично нести нас бозна куди.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Управління і розуміння емоцій може мати вирішальне значення для результату переговорів. </w:t>
      </w:r>
    </w:p>
    <w:p w:rsidR="00833D56" w:rsidRPr="00FA1586" w:rsidRDefault="00833D56" w:rsidP="00833D56">
      <w:pPr>
        <w:tabs>
          <w:tab w:val="left" w:pos="4833"/>
        </w:tabs>
        <w:spacing w:line="360" w:lineRule="auto"/>
        <w:ind w:firstLine="709"/>
        <w:jc w:val="both"/>
        <w:rPr>
          <w:color w:val="000000" w:themeColor="text1"/>
          <w:sz w:val="28"/>
          <w:szCs w:val="28"/>
        </w:rPr>
      </w:pPr>
    </w:p>
    <w:p w:rsidR="00833D56" w:rsidRPr="00FA1586" w:rsidRDefault="00833D56" w:rsidP="00833D56">
      <w:pPr>
        <w:pStyle w:val="a3"/>
        <w:numPr>
          <w:ilvl w:val="1"/>
          <w:numId w:val="20"/>
        </w:numPr>
        <w:tabs>
          <w:tab w:val="left" w:pos="4833"/>
        </w:tabs>
        <w:spacing w:line="360" w:lineRule="auto"/>
        <w:jc w:val="both"/>
        <w:rPr>
          <w:rFonts w:ascii="Times New Roman" w:hAnsi="Times New Roman" w:cs="Times New Roman"/>
          <w:b/>
          <w:bCs/>
          <w:color w:val="000000" w:themeColor="text1"/>
          <w:sz w:val="28"/>
          <w:szCs w:val="28"/>
        </w:rPr>
      </w:pPr>
      <w:r w:rsidRPr="00FA1586">
        <w:rPr>
          <w:rFonts w:ascii="Times New Roman" w:hAnsi="Times New Roman" w:cs="Times New Roman"/>
          <w:b/>
          <w:bCs/>
          <w:color w:val="000000" w:themeColor="text1"/>
          <w:sz w:val="28"/>
          <w:szCs w:val="28"/>
        </w:rPr>
        <w:t>Емоційний контакт при вербальній комунікації в переговорах</w:t>
      </w:r>
      <w:r w:rsidR="00EE59D3" w:rsidRPr="00FA1586">
        <w:rPr>
          <w:rFonts w:ascii="Times New Roman" w:hAnsi="Times New Roman" w:cs="Times New Roman"/>
          <w:b/>
          <w:bCs/>
          <w:color w:val="000000" w:themeColor="text1"/>
          <w:sz w:val="28"/>
          <w:szCs w:val="28"/>
        </w:rPr>
        <w:t xml:space="preserve"> та м</w:t>
      </w:r>
      <w:r w:rsidRPr="00FA1586">
        <w:rPr>
          <w:rFonts w:ascii="Times New Roman" w:hAnsi="Times New Roman" w:cs="Times New Roman"/>
          <w:b/>
          <w:bCs/>
          <w:color w:val="000000" w:themeColor="text1"/>
          <w:sz w:val="28"/>
          <w:szCs w:val="28"/>
        </w:rPr>
        <w:t>етодика FORD - правильні запитання для побудови довіри</w:t>
      </w:r>
      <w:bookmarkStart w:id="0" w:name="_GoBack"/>
      <w:bookmarkEnd w:id="0"/>
    </w:p>
    <w:p w:rsidR="00833D56" w:rsidRPr="00FA1586" w:rsidRDefault="00833D56" w:rsidP="00833D56">
      <w:pPr>
        <w:pStyle w:val="a3"/>
        <w:tabs>
          <w:tab w:val="left" w:pos="4833"/>
        </w:tabs>
        <w:spacing w:line="360" w:lineRule="auto"/>
        <w:ind w:left="1429"/>
        <w:jc w:val="both"/>
        <w:rPr>
          <w:color w:val="000000" w:themeColor="text1"/>
          <w:sz w:val="28"/>
          <w:szCs w:val="28"/>
        </w:rPr>
      </w:pP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Звісно, що на переговорах ми не будемо мовчати. Адже сама сутність слова «переговори» чи «перемовини» говорить нам про важливу роль мови. Починаємо спілкуватись з клієнтом ми через «широкі» відкриті питання для налагодження більш тісного контакту, обираючи опорні пункти в відповіді клієнта будемо задавати більш «вузькі» і «глибокі» уточнюючі питання, метою яких буде краще зрозуміти проблематику і емоції клієнта щодо того чи іншого факту, чи явища. Говоримо ми не про себе, а про інтереси клієнта, щоб  він відчував нашу щиру зацікавленість в ньому. Таким чином після встановлення емоційного контакту ми продовжимо утримувати його на рівні взаємодії і емпатії. При гарному результаті нашої комунікації ми припускаємо, що матимемо симпатію клієнта відносно нас.</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lastRenderedPageBreak/>
        <w:t>Для спілкування з клієнтом ми використовуємо техніку FORD</w:t>
      </w:r>
      <w:r w:rsidR="009A6ECC" w:rsidRPr="00FA1586">
        <w:rPr>
          <w:color w:val="000000" w:themeColor="text1"/>
          <w:sz w:val="28"/>
          <w:szCs w:val="28"/>
          <w:lang w:val="ru-RU"/>
        </w:rPr>
        <w:t xml:space="preserve"> [63]</w:t>
      </w:r>
      <w:r w:rsidRPr="00FA1586">
        <w:rPr>
          <w:color w:val="000000" w:themeColor="text1"/>
          <w:sz w:val="28"/>
          <w:szCs w:val="28"/>
        </w:rPr>
        <w:t>.</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FORD - це абревіатура, що розшифровується як Family, Occupation, Recreation, and Dreams (Сім'я, Професія, Відпочинок, Мрії). Ця техніка призначена для включення у наші розмови, щоб ми могли ставити правильні запитання для побудови довіри та більш значущих зв'язків - це основна мета методики FORD.</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Техніка FORD: Посібник з удосконалення розмовних навичок</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Якщо ми відчуваємо труднощі з підтримкою розмови або просто з її початком. Якщо ми відчуваємо дискомфорт, коли в кімнаті панує тиша, а ми відчуваємо потребу щось сказати, але не знаємо, що саме. Тоді нам на допомогу приходить "техніка FORD" - навичка, яку можна використовувати, щоб розпочати розмову з новими людьми або коли нам бракує слів. Цю техніку називають посібником з оволодіння мистецтвом ведення світської бесіди.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Що ж  таке метод FORD? Метод ФОРД - це техніка встановлення контакту з іншими людьми шляхом вивчення їх через розпитування. FORD розшифровується як "сім'я", "професія", "відпочинок" та "мрії", які використовуються як початкові питання для обговорення. Ця стратегія ведення невеликої бесіди може допомогти вам покращити наші соціальні навички та здатність налагоджувати стосунки.</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Розмовляючи з іншими, використовуємо техніку FORD, ставлячи запитання, що стосуються цих тем. Ми можемо використовувати цю стратегію для того, щоб інші відчували себе комфортно, розповідаючи про себе в різних ситуаціях, від побачень до ділових обідів. Метод FORD може бути застосований до широкого кола тем, які суттєво впливають на наше життя. В чому полягає важливість цього? В тому що зараз епоха нетворкінгу, формування зв'язків з людьми. Що ж собою представляє дана методика?</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b/>
          <w:bCs/>
          <w:color w:val="000000" w:themeColor="text1"/>
          <w:sz w:val="28"/>
          <w:szCs w:val="28"/>
        </w:rPr>
        <w:t>F - це сім'я</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lastRenderedPageBreak/>
        <w:t>Почати техніку ФОРД можна з розмови про сім'ю. Коли ми починаємо розмову з людьми, завжди тримаймо напоготові кілька запитань, пов'язаних із сім'єю. Прості запитання на кшталт "Як ваша сім'я?" або "Як ваші діти?" є чудовим початком розмови з людьми, яких ви зустрічали раніше. Або ви можете запитати: "Як ви познайомилися з вашим чоловіком/дружиною?" або "Як довго ви разом?", якщо ви знаєте, що інша людина одружена. А якщо у співрозмовника є діти, не соромтеся запитати: "До якої школи вони ходять? " або "Якими видами спорту вони займаються?".</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b/>
          <w:bCs/>
          <w:color w:val="000000" w:themeColor="text1"/>
          <w:sz w:val="28"/>
          <w:szCs w:val="28"/>
        </w:rPr>
        <w:t>O - це професія</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Щоб почати розмову на робочу тему, цікавимось, яку посаду людина займає в даний час. "Чим Ви заробляєте на життя?" може бути одним з питань. "Як справи на роботі?" "Звучить захоплююче. Як ви дійшли до того, що займаєтеся такою роботою?" Намагаємось дізнаватися щось нове з кожним новим спілкуванням. Інші люди будуть більш охоче відкриватися і більше спілкуватися, якщо ви покажете їм, що ви зацікавлені в них.</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b/>
          <w:bCs/>
          <w:color w:val="000000" w:themeColor="text1"/>
          <w:sz w:val="28"/>
          <w:szCs w:val="28"/>
        </w:rPr>
        <w:t>R - це рекреація</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Рекреація - це будь-яка діяльність, яку люди роблять для того, щоб розслабитися або отримати задоволення. Хобі. Можна запитати: "Що Ви любите робити для розваги?" - це приклад питання, яке Ви можете задати. "Як ви проводите свої вихідні?" або "Чи часто ви берете відпустку?". Ділимось схожим досвідом, якщо такий маємо, щоб продовжити розмову. Важливо пам'ятати, що це діалог, а не допит. Коли ми можемо поговорити про спільні інтереси, наприклад, про відпочинок, розмова стає більш приємною.</w:t>
      </w:r>
    </w:p>
    <w:p w:rsidR="00833D56" w:rsidRPr="00FA1586" w:rsidRDefault="00833D56" w:rsidP="00833D56">
      <w:pPr>
        <w:tabs>
          <w:tab w:val="left" w:pos="4833"/>
        </w:tabs>
        <w:spacing w:line="360" w:lineRule="auto"/>
        <w:ind w:firstLine="709"/>
        <w:jc w:val="both"/>
        <w:rPr>
          <w:b/>
          <w:bCs/>
          <w:color w:val="000000" w:themeColor="text1"/>
          <w:sz w:val="28"/>
          <w:szCs w:val="28"/>
        </w:rPr>
      </w:pPr>
      <w:r w:rsidRPr="00FA1586">
        <w:rPr>
          <w:b/>
          <w:bCs/>
          <w:color w:val="000000" w:themeColor="text1"/>
          <w:sz w:val="28"/>
          <w:szCs w:val="28"/>
        </w:rPr>
        <w:t>Д -  це мрії</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Метод FORD завершується розпитуваннями про прагнення інших людей. З питаннями на кшталт: "Чим ви завжди хотіли займатися?", "Де ви </w:t>
      </w:r>
      <w:r w:rsidRPr="00FA1586">
        <w:rPr>
          <w:color w:val="000000" w:themeColor="text1"/>
          <w:sz w:val="28"/>
          <w:szCs w:val="28"/>
        </w:rPr>
        <w:lastRenderedPageBreak/>
        <w:t>бачите себе через 10 років?" або "Якби ви могли подорожувати куди завгодно, куди б ви поїхали?". "Не варто ображатись, якщо співрозмовник не відразу підхоплює запропоновані нами теми. Можливо знадобиться кілька спроб, щоб знайти щось, що зацікавить співрозмовника в розмові. Намагаємось слухати і обмірковувати те, що чуємо.</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Такий метод спілкування з клієнтами дасть нам в переговорах, особливо ділового характеру, ряд переваг.</w:t>
      </w:r>
    </w:p>
    <w:p w:rsidR="00833D56" w:rsidRPr="00FA1586" w:rsidRDefault="00833D56" w:rsidP="00833D56">
      <w:pPr>
        <w:tabs>
          <w:tab w:val="left" w:pos="4833"/>
        </w:tabs>
        <w:spacing w:line="360" w:lineRule="auto"/>
        <w:ind w:firstLine="709"/>
        <w:jc w:val="both"/>
        <w:rPr>
          <w:rFonts w:asciiTheme="minorHAnsi" w:hAnsiTheme="minorHAnsi" w:cstheme="minorBidi"/>
          <w:color w:val="000000" w:themeColor="text1"/>
          <w:sz w:val="28"/>
          <w:szCs w:val="28"/>
        </w:rPr>
      </w:pPr>
      <w:r w:rsidRPr="00FA1586">
        <w:rPr>
          <w:color w:val="000000" w:themeColor="text1"/>
          <w:sz w:val="28"/>
          <w:szCs w:val="28"/>
        </w:rPr>
        <w:t>Тож маючи цю методику давайте подумаємо як зробити ділові переговори нашої компанії більш успішними і як нам розташувати клієнта до себе не в рамках однієї угоди, а на якомога довший період. Для цього в нагоді стануть такі практичні рекомендації</w:t>
      </w:r>
      <w:r w:rsidR="00B23EB4">
        <w:rPr>
          <w:color w:val="000000" w:themeColor="text1"/>
          <w:sz w:val="28"/>
          <w:szCs w:val="28"/>
        </w:rPr>
        <w:t xml:space="preserve"> </w:t>
      </w:r>
      <w:r w:rsidR="009A6ECC" w:rsidRPr="00FA1586">
        <w:rPr>
          <w:color w:val="000000" w:themeColor="text1"/>
          <w:sz w:val="28"/>
          <w:szCs w:val="28"/>
          <w:lang w:val="en-US"/>
        </w:rPr>
        <w:t>[59]</w:t>
      </w:r>
      <w:r w:rsidRPr="00FA1586">
        <w:rPr>
          <w:color w:val="000000" w:themeColor="text1"/>
          <w:sz w:val="28"/>
          <w:szCs w:val="28"/>
        </w:rPr>
        <w:t>:</w:t>
      </w:r>
    </w:p>
    <w:p w:rsidR="00833D56" w:rsidRPr="00FA1586" w:rsidRDefault="00833D56" w:rsidP="00833D56">
      <w:pPr>
        <w:pStyle w:val="a3"/>
        <w:numPr>
          <w:ilvl w:val="0"/>
          <w:numId w:val="28"/>
        </w:numPr>
        <w:tabs>
          <w:tab w:val="left" w:pos="4833"/>
        </w:tabs>
        <w:spacing w:line="360" w:lineRule="auto"/>
        <w:jc w:val="both"/>
        <w:rPr>
          <w:rFonts w:ascii="Times New Roman" w:hAnsi="Times New Roman" w:cs="Times New Roman"/>
          <w:b/>
          <w:bCs/>
          <w:color w:val="000000" w:themeColor="text1"/>
          <w:sz w:val="28"/>
          <w:szCs w:val="28"/>
        </w:rPr>
      </w:pPr>
      <w:r w:rsidRPr="00FA1586">
        <w:rPr>
          <w:rFonts w:ascii="Times New Roman" w:hAnsi="Times New Roman" w:cs="Times New Roman"/>
          <w:b/>
          <w:bCs/>
          <w:color w:val="000000" w:themeColor="text1"/>
          <w:sz w:val="28"/>
          <w:szCs w:val="28"/>
        </w:rPr>
        <w:t>Зосереджуємось на важливих для клієнта моментах</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 xml:space="preserve">Багато переговорників вважають, що якщо результат переговорів  досягнутий, то клієнт щасливий. Однак науково доведено, що результати мають найменше відношення до лояльності клієнтів. Замовлення може бути виконано точно, але самі по собі результати і підсумки для клієнта позбавлені емоцій і лишаються просто товаром. </w:t>
      </w:r>
    </w:p>
    <w:p w:rsidR="00833D56" w:rsidRPr="00FA1586" w:rsidRDefault="00833D56" w:rsidP="00833D56">
      <w:pPr>
        <w:tabs>
          <w:tab w:val="left" w:pos="4833"/>
        </w:tabs>
        <w:spacing w:line="360" w:lineRule="auto"/>
        <w:ind w:firstLine="709"/>
        <w:jc w:val="both"/>
        <w:rPr>
          <w:color w:val="000000" w:themeColor="text1"/>
          <w:sz w:val="28"/>
          <w:szCs w:val="28"/>
        </w:rPr>
      </w:pPr>
      <w:r w:rsidRPr="00FA1586">
        <w:rPr>
          <w:color w:val="000000" w:themeColor="text1"/>
          <w:sz w:val="28"/>
          <w:szCs w:val="28"/>
        </w:rPr>
        <w:t>Лояльність клієнта - це результат послідовного виконання емоційного контакту і емоційній співпраці на кожній точці контакту, незалежно від того, чи дзвонить клієнт, чи надсилає електронного листа, чи реєструється, чи потребує підтримки. Важливо, щоб ми, як переговірники,були обізнаними, чуйними, терплячими, захопленими своєю роботою, легкими у спілкуванні з клієнтом та бажаючими зробити все правильно. Дізнались і помітили все, що важливо для клієнта. Клієнту важливо відчувати свою вагомість і значущість. Що його розуміють.</w:t>
      </w:r>
    </w:p>
    <w:p w:rsidR="00833D56" w:rsidRPr="00FA1586" w:rsidRDefault="00833D56" w:rsidP="00833D56">
      <w:pPr>
        <w:pStyle w:val="a3"/>
        <w:numPr>
          <w:ilvl w:val="0"/>
          <w:numId w:val="28"/>
        </w:numPr>
        <w:tabs>
          <w:tab w:val="left" w:pos="4833"/>
        </w:tabs>
        <w:spacing w:line="360" w:lineRule="auto"/>
        <w:jc w:val="both"/>
        <w:rPr>
          <w:rFonts w:ascii="Times New Roman" w:hAnsi="Times New Roman" w:cs="Times New Roman"/>
          <w:b/>
          <w:bCs/>
          <w:color w:val="000000" w:themeColor="text1"/>
          <w:sz w:val="28"/>
          <w:szCs w:val="28"/>
        </w:rPr>
      </w:pPr>
      <w:r w:rsidRPr="00FA1586">
        <w:rPr>
          <w:rFonts w:ascii="Times New Roman" w:hAnsi="Times New Roman" w:cs="Times New Roman"/>
          <w:b/>
          <w:bCs/>
          <w:color w:val="000000" w:themeColor="text1"/>
          <w:sz w:val="28"/>
          <w:szCs w:val="28"/>
        </w:rPr>
        <w:t>Усуваємо дефіцит взаємовідносин</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 xml:space="preserve">Технології допомогли нам легше орієнтуватися в нашому насиченому житті, вести переговори дистанційно і досягати результатів на відстані. Але вони також руйнують фундаментальний елемент людських </w:t>
      </w:r>
      <w:r w:rsidRPr="00FA1586">
        <w:rPr>
          <w:color w:val="000000" w:themeColor="text1"/>
          <w:sz w:val="28"/>
          <w:szCs w:val="28"/>
        </w:rPr>
        <w:lastRenderedPageBreak/>
        <w:t>зв'язків. При цифровому спілкуванні часто не вистачає людського дотику, що створює стерильну транзакцію і відсутність емоційного зв'язку. Сьогодні вимушене перебування у віртуальному світі призводить до непередбачуваних наслідків відносинах і дефіциту стосунків.</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Оскільки ми були змушені практикувати соціальне дистанціювання, люди усвідомили, наскільки сильно вони прагнуть людського спілкування. Неможливість пообідати з друзями, побачити членів сім'ї або поспілкуватися з колегами по роботі призвела до виснаження людського духу. Саме тому переговори, які створюють емоційні зв'язки, будуть важливішими для клієнта, як людини.</w:t>
      </w:r>
    </w:p>
    <w:p w:rsidR="00833D56" w:rsidRPr="00FA1586" w:rsidRDefault="00833D56" w:rsidP="00833D56">
      <w:pPr>
        <w:pStyle w:val="a3"/>
        <w:numPr>
          <w:ilvl w:val="0"/>
          <w:numId w:val="28"/>
        </w:numPr>
        <w:spacing w:line="360" w:lineRule="auto"/>
        <w:ind w:left="-142" w:firstLine="851"/>
        <w:jc w:val="both"/>
        <w:rPr>
          <w:rFonts w:ascii="Times New Roman" w:hAnsi="Times New Roman" w:cs="Times New Roman"/>
          <w:b/>
          <w:bCs/>
          <w:color w:val="000000" w:themeColor="text1"/>
          <w:sz w:val="28"/>
          <w:szCs w:val="28"/>
        </w:rPr>
      </w:pPr>
      <w:r w:rsidRPr="00FA1586">
        <w:rPr>
          <w:rFonts w:ascii="Times New Roman" w:hAnsi="Times New Roman" w:cs="Times New Roman"/>
          <w:b/>
          <w:bCs/>
          <w:color w:val="000000" w:themeColor="text1"/>
          <w:sz w:val="28"/>
          <w:szCs w:val="28"/>
        </w:rPr>
        <w:t>Потрібно уникати втоми від емпатії</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Деякі види переговорів, особливо в окремих видах бізнесу можуть викликати втому від емпатії. Зазвичай вона виникає в галузях, де переговірники постійно мають справу з клієнтами, які відчувають сильний емоційний біль, таких як армія або онкологічні клініки. Тай в інших напрямах корпоративного бізнесу переговірники мають справу з клієнтами, які мають високий рівень стресу та тривоги.</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Це може призвести до того, що наші переговірники відчують емоційне та фізичне виснаження, що призводить до зниження здатності співпереживати та співчуття іншим. Саме тому, ми повинні постійно відновлювати свої «емоційні» сили, і допомагати в тому колегам і клієнтам. Вони мусять відчути, що їх цінують, і зрозуміти, яку важливу роль вони відіграють у житті. Це не тільки призведе до того, що клієнт почуватиметься краще, але й переговірник буде менш схильний до вигорання.</w:t>
      </w:r>
    </w:p>
    <w:p w:rsidR="00833D56" w:rsidRPr="00FA1586" w:rsidRDefault="00833D56" w:rsidP="00833D56">
      <w:pPr>
        <w:pStyle w:val="a3"/>
        <w:numPr>
          <w:ilvl w:val="0"/>
          <w:numId w:val="28"/>
        </w:numPr>
        <w:spacing w:line="360" w:lineRule="auto"/>
        <w:ind w:left="0" w:firstLine="709"/>
        <w:jc w:val="both"/>
        <w:rPr>
          <w:rFonts w:ascii="Times New Roman" w:hAnsi="Times New Roman" w:cs="Times New Roman"/>
          <w:b/>
          <w:bCs/>
          <w:color w:val="000000" w:themeColor="text1"/>
          <w:sz w:val="28"/>
          <w:szCs w:val="28"/>
        </w:rPr>
      </w:pPr>
      <w:r w:rsidRPr="00FA1586">
        <w:rPr>
          <w:b/>
          <w:bCs/>
          <w:color w:val="000000" w:themeColor="text1"/>
          <w:sz w:val="28"/>
          <w:szCs w:val="28"/>
        </w:rPr>
        <w:t>Робимо</w:t>
      </w:r>
      <w:r w:rsidRPr="00FA1586">
        <w:rPr>
          <w:rFonts w:ascii="Times New Roman" w:hAnsi="Times New Roman" w:cs="Times New Roman"/>
          <w:b/>
          <w:bCs/>
          <w:color w:val="000000" w:themeColor="text1"/>
          <w:sz w:val="28"/>
          <w:szCs w:val="28"/>
        </w:rPr>
        <w:t xml:space="preserve"> так, щоб </w:t>
      </w:r>
      <w:r w:rsidRPr="00FA1586">
        <w:rPr>
          <w:b/>
          <w:bCs/>
          <w:color w:val="000000" w:themeColor="text1"/>
          <w:sz w:val="28"/>
          <w:szCs w:val="28"/>
        </w:rPr>
        <w:t>н</w:t>
      </w:r>
      <w:r w:rsidRPr="00FA1586">
        <w:rPr>
          <w:rFonts w:ascii="Times New Roman" w:hAnsi="Times New Roman" w:cs="Times New Roman"/>
          <w:b/>
          <w:bCs/>
          <w:color w:val="000000" w:themeColor="text1"/>
          <w:sz w:val="28"/>
          <w:szCs w:val="28"/>
        </w:rPr>
        <w:t>аші клієнти відчували щось</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 xml:space="preserve">Найкраще співпраця з клієнтом, яку ми можемо надати, як переговірники - це позитивне спілкування з кожнимклієнтом, з яким ми контактуємо. Ми повинні створити емоційний зв'язок, який буде настільки </w:t>
      </w:r>
      <w:r w:rsidRPr="00FA1586">
        <w:rPr>
          <w:color w:val="000000" w:themeColor="text1"/>
          <w:sz w:val="28"/>
          <w:szCs w:val="28"/>
        </w:rPr>
        <w:lastRenderedPageBreak/>
        <w:t>привабливим і переконливим, що клієнт буквально "відчує" щось після цього.</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Сучасні компанії, продають не продукт, вони продають стиль життя, бренд, який втілює делікатне поєднання мрій та прагнень. Ось чому реклама ефективна реклама не показує характеристики продукту, вона покликана забезпечити сенсорну стимуляцію.Необхідно знайти  точки дотику клієнта, щоб зрозуміти, чи вбудували ви відчуття "турботи" в його сприйняття від вашого спілкування і роботи з ним.</w:t>
      </w:r>
    </w:p>
    <w:p w:rsidR="00833D56" w:rsidRPr="00FA1586" w:rsidRDefault="00833D56" w:rsidP="00833D56">
      <w:pPr>
        <w:pStyle w:val="a3"/>
        <w:numPr>
          <w:ilvl w:val="0"/>
          <w:numId w:val="28"/>
        </w:numPr>
        <w:spacing w:line="360" w:lineRule="auto"/>
        <w:ind w:left="0" w:firstLine="709"/>
        <w:jc w:val="both"/>
        <w:rPr>
          <w:rFonts w:ascii="Times New Roman" w:hAnsi="Times New Roman" w:cs="Times New Roman"/>
          <w:b/>
          <w:bCs/>
          <w:color w:val="000000" w:themeColor="text1"/>
          <w:sz w:val="28"/>
          <w:szCs w:val="28"/>
        </w:rPr>
      </w:pPr>
      <w:r w:rsidRPr="00FA1586">
        <w:rPr>
          <w:b/>
          <w:bCs/>
          <w:color w:val="000000" w:themeColor="text1"/>
          <w:sz w:val="28"/>
          <w:szCs w:val="28"/>
        </w:rPr>
        <w:t>Шукаємо</w:t>
      </w:r>
      <w:r w:rsidRPr="00FA1586">
        <w:rPr>
          <w:rFonts w:ascii="Times New Roman" w:hAnsi="Times New Roman" w:cs="Times New Roman"/>
          <w:b/>
          <w:bCs/>
          <w:color w:val="000000" w:themeColor="text1"/>
          <w:sz w:val="28"/>
          <w:szCs w:val="28"/>
        </w:rPr>
        <w:t xml:space="preserve"> «емоційні точки опори» для розмови</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Використовуючи метод FORD під час переговорів чи просто розмов з клієнтом, особливо віртуальних, ми можемо значно покращити нашу з ним емоційну взаємодію і встановити між нами більш тісний емоційний зв’язок. Це допоможе нам знайти «емоційні точки опори» в розмові - професійнійчи особистій. Перед переговорами варто завітати до соціальних мереж клієнта та заповнити ту частину анкети FORD для якої знайшли цікаву інформацію про клієнта. Якщо ми ведемо переговори дистанційно чи онлайн, ми можемо записувати будь-яку додаткову інформацію, яка з'являється, звертаючи на неї увагу. Таким чином ми знаходимо «емоційні точки опори» для розмови, які дозволяють нам продовжити наше спілкування в напрямах цікавих для нашого клієнта. Поглиблюючи наш емоційний взаємозв’язок. В анкеті методу FORD є місце як для вподобань клієнта, так і для ділової дискусії та необхідного заклику його до якихось дій.</w:t>
      </w:r>
    </w:p>
    <w:p w:rsidR="00833D56" w:rsidRPr="00FA1586" w:rsidRDefault="00833D56" w:rsidP="00816E71">
      <w:pPr>
        <w:spacing w:line="360" w:lineRule="auto"/>
        <w:jc w:val="both"/>
        <w:rPr>
          <w:color w:val="000000" w:themeColor="text1"/>
          <w:sz w:val="28"/>
          <w:szCs w:val="28"/>
        </w:rPr>
      </w:pPr>
      <w:r w:rsidRPr="00FA1586">
        <w:rPr>
          <w:color w:val="000000" w:themeColor="text1"/>
          <w:sz w:val="28"/>
          <w:szCs w:val="28"/>
        </w:rPr>
        <w:t>Коли ми спілкуємось по відеозв’язку чи приходимо в кабінет клієнта, звертаючи увагу на оформлення інтер’єра за його спиною можна помітити багато інформації про нього - його диплом, фото дружини і дітей, його улюблену спортивну команду, музичний інструмент. Все це «емоційні зачіпки». Вони дозволяють встановити емоційний контакт і продовжити розмову.</w:t>
      </w:r>
    </w:p>
    <w:p w:rsidR="00833D56" w:rsidRPr="00FA1586" w:rsidRDefault="00833D56" w:rsidP="00833D56">
      <w:pPr>
        <w:pStyle w:val="a3"/>
        <w:numPr>
          <w:ilvl w:val="0"/>
          <w:numId w:val="28"/>
        </w:numPr>
        <w:spacing w:line="360" w:lineRule="auto"/>
        <w:ind w:left="0" w:firstLine="709"/>
        <w:jc w:val="both"/>
        <w:rPr>
          <w:rFonts w:ascii="Times New Roman" w:hAnsi="Times New Roman" w:cs="Times New Roman"/>
          <w:b/>
          <w:bCs/>
          <w:color w:val="000000" w:themeColor="text1"/>
          <w:sz w:val="28"/>
          <w:szCs w:val="28"/>
        </w:rPr>
      </w:pPr>
      <w:r w:rsidRPr="00FA1586">
        <w:rPr>
          <w:rFonts w:ascii="Times New Roman" w:hAnsi="Times New Roman" w:cs="Times New Roman"/>
          <w:b/>
          <w:bCs/>
          <w:color w:val="000000" w:themeColor="text1"/>
          <w:sz w:val="28"/>
          <w:szCs w:val="28"/>
        </w:rPr>
        <w:lastRenderedPageBreak/>
        <w:t>Досягайте більшого емоційного контакту з клієнтами</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Використовуючи особисті відеозвернення чи відеоповідомлення до людей замість того, щоб просто писати їм смс-повідомлення, ми швидше і легше отримуємо відповіді з кращим емоційним відгуком клієнта. Тим паче в таких зверненнях чи повідомленнях ми можемо використати ряд атракцій, ось хоча б «Посмішка». Використовуємо сучасні технології. Відео-повідомлення насправді займає менше часу, ніж набір тексту, і має значно більший ефект.</w:t>
      </w:r>
    </w:p>
    <w:p w:rsidR="00833D56" w:rsidRPr="00FA1586" w:rsidRDefault="00833D56" w:rsidP="00833D56">
      <w:pPr>
        <w:pStyle w:val="a3"/>
        <w:numPr>
          <w:ilvl w:val="0"/>
          <w:numId w:val="28"/>
        </w:numPr>
        <w:spacing w:line="360" w:lineRule="auto"/>
        <w:ind w:left="-142" w:firstLine="709"/>
        <w:jc w:val="both"/>
        <w:rPr>
          <w:rFonts w:ascii="Times New Roman" w:hAnsi="Times New Roman" w:cs="Times New Roman"/>
          <w:b/>
          <w:bCs/>
          <w:color w:val="000000" w:themeColor="text1"/>
          <w:sz w:val="28"/>
          <w:szCs w:val="28"/>
        </w:rPr>
      </w:pPr>
      <w:r w:rsidRPr="00FA1586">
        <w:rPr>
          <w:b/>
          <w:bCs/>
          <w:color w:val="000000" w:themeColor="text1"/>
          <w:sz w:val="28"/>
          <w:szCs w:val="28"/>
        </w:rPr>
        <w:t>Формуйте«</w:t>
      </w:r>
      <w:r w:rsidRPr="00FA1586">
        <w:rPr>
          <w:rFonts w:ascii="Times New Roman" w:hAnsi="Times New Roman" w:cs="Times New Roman"/>
          <w:b/>
          <w:bCs/>
          <w:color w:val="000000" w:themeColor="text1"/>
          <w:sz w:val="28"/>
          <w:szCs w:val="28"/>
        </w:rPr>
        <w:t>стосунки</w:t>
      </w:r>
      <w:r w:rsidRPr="00FA1586">
        <w:rPr>
          <w:b/>
          <w:bCs/>
          <w:color w:val="000000" w:themeColor="text1"/>
          <w:sz w:val="28"/>
          <w:szCs w:val="28"/>
        </w:rPr>
        <w:t>» з клієнтом</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Кожен раз, коли ми ведемо переговори необхідно налаштовуватись не просто на досягнення своєї мети в переговорах, не просто на заключення домовленостей, а формувати с клієнтом теплі відносини, завдяки яким ми б ставали незамінними в житті наших клієнтів. Чимось більше ніж просто продавцем, якщо це торгова сфера. Партнером, який розуміє і відчуває клієнта. Партнером з яким хочеться говорити навіть за межами справ.</w:t>
      </w:r>
    </w:p>
    <w:p w:rsidR="00833D56" w:rsidRPr="00FA1586" w:rsidRDefault="00833D56" w:rsidP="00816E71">
      <w:pPr>
        <w:spacing w:line="360" w:lineRule="auto"/>
        <w:ind w:firstLine="709"/>
        <w:jc w:val="both"/>
        <w:rPr>
          <w:color w:val="000000" w:themeColor="text1"/>
          <w:sz w:val="28"/>
          <w:szCs w:val="28"/>
        </w:rPr>
      </w:pPr>
      <w:r w:rsidRPr="00FA1586">
        <w:rPr>
          <w:color w:val="000000" w:themeColor="text1"/>
          <w:sz w:val="28"/>
          <w:szCs w:val="28"/>
        </w:rPr>
        <w:t>Ми можемо стати партнером, без якого клієнт не може жити, якщо навчились створювати емоційний зв'язок кожного разу, коли ми взаємодіємо з клієнтами.  Переговірники, які розуміють, що емоційний контакт є найважливішою частиною будь-якого переговорного досвіду, особливо позитивного клієнтського досвіду - будуть процвітати.</w:t>
      </w:r>
    </w:p>
    <w:p w:rsidR="00833D56" w:rsidRPr="00FA1586" w:rsidRDefault="00833D56" w:rsidP="00833D56">
      <w:pPr>
        <w:spacing w:line="360" w:lineRule="auto"/>
        <w:ind w:firstLine="709"/>
        <w:jc w:val="both"/>
        <w:rPr>
          <w:color w:val="000000" w:themeColor="text1"/>
          <w:sz w:val="28"/>
          <w:szCs w:val="28"/>
        </w:rPr>
      </w:pPr>
    </w:p>
    <w:p w:rsidR="00833D56" w:rsidRPr="00FA1586" w:rsidRDefault="00816E71" w:rsidP="00816E71">
      <w:pPr>
        <w:pStyle w:val="a3"/>
        <w:numPr>
          <w:ilvl w:val="1"/>
          <w:numId w:val="19"/>
        </w:numPr>
        <w:spacing w:line="360" w:lineRule="auto"/>
        <w:jc w:val="center"/>
        <w:rPr>
          <w:b/>
          <w:bCs/>
          <w:color w:val="000000" w:themeColor="text1"/>
          <w:sz w:val="28"/>
          <w:szCs w:val="28"/>
        </w:rPr>
      </w:pPr>
      <w:r w:rsidRPr="00FA1586">
        <w:rPr>
          <w:b/>
          <w:bCs/>
          <w:color w:val="000000" w:themeColor="text1"/>
          <w:sz w:val="28"/>
          <w:szCs w:val="28"/>
        </w:rPr>
        <w:t>Проведення експерименту, кількісний та якісний аналіз результатів</w:t>
      </w:r>
    </w:p>
    <w:p w:rsidR="00833D56" w:rsidRPr="00FA1586" w:rsidRDefault="00833D56" w:rsidP="00833D56">
      <w:pPr>
        <w:pStyle w:val="a3"/>
        <w:spacing w:line="360" w:lineRule="auto"/>
        <w:ind w:left="1489"/>
        <w:jc w:val="both"/>
        <w:rPr>
          <w:color w:val="000000" w:themeColor="text1"/>
          <w:sz w:val="28"/>
          <w:szCs w:val="28"/>
        </w:rPr>
      </w:pP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rPr>
        <w:t xml:space="preserve">Для проведення експерименту по встановленню емоційного контакту з опонентом в переговорах ми використали можливості власного діючого бізнесу з продажу продукту – поліс страхування життя, продажі </w:t>
      </w:r>
      <w:r w:rsidRPr="00FA1586">
        <w:rPr>
          <w:color w:val="000000" w:themeColor="text1"/>
          <w:sz w:val="28"/>
          <w:szCs w:val="28"/>
        </w:rPr>
        <w:lastRenderedPageBreak/>
        <w:t xml:space="preserve">якого реалізуються безпосередньо автором даної роботи та структурою консультантів, з якими автор співпрацює в рамках </w:t>
      </w:r>
      <w:r w:rsidRPr="00FA1586">
        <w:rPr>
          <w:color w:val="000000" w:themeColor="text1"/>
          <w:sz w:val="28"/>
          <w:szCs w:val="28"/>
          <w:lang w:val="en-US"/>
        </w:rPr>
        <w:t>MLM</w:t>
      </w:r>
      <w:r w:rsidRPr="00FA1586">
        <w:rPr>
          <w:color w:val="000000" w:themeColor="text1"/>
          <w:sz w:val="28"/>
          <w:szCs w:val="28"/>
          <w:lang w:val="ru-RU"/>
        </w:rPr>
        <w:t xml:space="preserve">-маркетингової компанії. Переговори проводились в структурах 3-х консультантів з різними клієнтами, кожен з клієнтів був новим для нашої компанії.Ми не проводили до початку експеримента ні з одним з цих клієнтів попередньої зустрічі. Тобто початок експеримента - це знайомство з новими клієнтами в рамках першої зустрічі з ними на офісі. </w:t>
      </w: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lang w:val="ru-RU"/>
        </w:rPr>
        <w:t>Наш алгоритм переговорів з клієнтом на кожному етапі включав конкретні задачами:</w:t>
      </w:r>
    </w:p>
    <w:p w:rsidR="00833D56" w:rsidRPr="00FA1586" w:rsidRDefault="00833D56" w:rsidP="00833D56">
      <w:pPr>
        <w:spacing w:line="360" w:lineRule="auto"/>
        <w:ind w:firstLine="142"/>
        <w:jc w:val="both"/>
        <w:rPr>
          <w:b/>
          <w:bCs/>
          <w:color w:val="000000" w:themeColor="text1"/>
          <w:sz w:val="28"/>
          <w:szCs w:val="28"/>
          <w:lang w:val="ru-RU"/>
        </w:rPr>
      </w:pPr>
      <w:r w:rsidRPr="00FA1586">
        <w:rPr>
          <w:b/>
          <w:bCs/>
          <w:color w:val="000000" w:themeColor="text1"/>
          <w:sz w:val="28"/>
          <w:szCs w:val="28"/>
          <w:lang w:val="ru-RU"/>
        </w:rPr>
        <w:t>1 етап.  Перша зустріч:</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Знайомство і встановлення емоційного контакту з клієнтом;</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Проведення презентації поліса страхування життя;</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Робота з запереченнями і запитаннями клієнта;</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Пропозиція до придбання поліса для себе чи членів сім'ї клієнта;</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Призначення повторної зустрічі з клієнтом;</w:t>
      </w:r>
    </w:p>
    <w:p w:rsidR="00833D56" w:rsidRPr="00FA1586" w:rsidRDefault="00833D56" w:rsidP="00833D56">
      <w:pPr>
        <w:pStyle w:val="a3"/>
        <w:spacing w:line="360" w:lineRule="auto"/>
        <w:ind w:firstLine="142"/>
        <w:jc w:val="both"/>
        <w:rPr>
          <w:rFonts w:ascii="Times New Roman" w:hAnsi="Times New Roman" w:cs="Times New Roman"/>
          <w:b/>
          <w:bCs/>
          <w:color w:val="000000" w:themeColor="text1"/>
          <w:sz w:val="28"/>
          <w:szCs w:val="28"/>
          <w:lang w:val="ru-RU"/>
        </w:rPr>
      </w:pPr>
      <w:r w:rsidRPr="00FA1586">
        <w:rPr>
          <w:rFonts w:ascii="Times New Roman" w:hAnsi="Times New Roman" w:cs="Times New Roman"/>
          <w:b/>
          <w:bCs/>
          <w:color w:val="000000" w:themeColor="text1"/>
          <w:sz w:val="28"/>
          <w:szCs w:val="28"/>
          <w:lang w:val="ru-RU"/>
        </w:rPr>
        <w:t>2 етап.  Повторна (друга) зустріч:</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Проведення повторної зустрічі (де це можливо з парою, яка впливає на прийняття рішення) з відповідями на нові питання клієнта;</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Прорахунок індивідуальної програми поліса для клієнта;</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Оформлення договору співпраці і оплата;</w:t>
      </w:r>
    </w:p>
    <w:p w:rsidR="00833D56" w:rsidRPr="00FA1586" w:rsidRDefault="00833D56" w:rsidP="00833D56">
      <w:pPr>
        <w:pStyle w:val="a3"/>
        <w:spacing w:line="360" w:lineRule="auto"/>
        <w:ind w:firstLine="142"/>
        <w:jc w:val="both"/>
        <w:rPr>
          <w:rFonts w:ascii="Times New Roman" w:hAnsi="Times New Roman" w:cs="Times New Roman"/>
          <w:b/>
          <w:bCs/>
          <w:color w:val="000000" w:themeColor="text1"/>
          <w:sz w:val="28"/>
          <w:szCs w:val="28"/>
          <w:lang w:val="ru-RU"/>
        </w:rPr>
      </w:pPr>
      <w:r w:rsidRPr="00FA1586">
        <w:rPr>
          <w:rFonts w:ascii="Times New Roman" w:hAnsi="Times New Roman" w:cs="Times New Roman"/>
          <w:b/>
          <w:bCs/>
          <w:color w:val="000000" w:themeColor="text1"/>
          <w:sz w:val="28"/>
          <w:szCs w:val="28"/>
          <w:lang w:val="ru-RU"/>
        </w:rPr>
        <w:t>3 етап.  Повторна (третя) зустріч:</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Призначення і проведення третьої повторної зустрічі ;</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Презентація моделі бізнесу та запрошення клієнта до співпраці в якості партнера по бізнесу;</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 xml:space="preserve">Запрошення клієнта на базовий </w:t>
      </w:r>
      <w:r w:rsidRPr="00FA1586">
        <w:rPr>
          <w:color w:val="000000" w:themeColor="text1"/>
          <w:sz w:val="28"/>
          <w:szCs w:val="28"/>
          <w:lang w:val="ru-RU"/>
        </w:rPr>
        <w:t>«</w:t>
      </w:r>
      <w:r w:rsidRPr="00FA1586">
        <w:rPr>
          <w:rFonts w:ascii="Times New Roman" w:hAnsi="Times New Roman" w:cs="Times New Roman"/>
          <w:color w:val="000000" w:themeColor="text1"/>
          <w:sz w:val="28"/>
          <w:szCs w:val="28"/>
          <w:lang w:val="ru-RU"/>
        </w:rPr>
        <w:t>Стартовий семінар</w:t>
      </w:r>
      <w:r w:rsidRPr="00FA1586">
        <w:rPr>
          <w:color w:val="000000" w:themeColor="text1"/>
          <w:sz w:val="28"/>
          <w:szCs w:val="28"/>
          <w:lang w:val="ru-RU"/>
        </w:rPr>
        <w:t>»</w:t>
      </w:r>
      <w:r w:rsidRPr="00FA1586">
        <w:rPr>
          <w:rFonts w:ascii="Times New Roman" w:hAnsi="Times New Roman" w:cs="Times New Roman"/>
          <w:color w:val="000000" w:themeColor="text1"/>
          <w:sz w:val="28"/>
          <w:szCs w:val="28"/>
          <w:lang w:val="ru-RU"/>
        </w:rPr>
        <w:t xml:space="preserve"> компанії по навчанню основам фінансової грамотності та продажу поліс</w:t>
      </w:r>
      <w:r w:rsidRPr="00FA1586">
        <w:rPr>
          <w:color w:val="000000" w:themeColor="text1"/>
          <w:sz w:val="28"/>
          <w:szCs w:val="28"/>
          <w:lang w:val="ru-RU"/>
        </w:rPr>
        <w:t>ів</w:t>
      </w:r>
      <w:r w:rsidRPr="00FA1586">
        <w:rPr>
          <w:rFonts w:ascii="Times New Roman" w:hAnsi="Times New Roman" w:cs="Times New Roman"/>
          <w:color w:val="000000" w:themeColor="text1"/>
          <w:sz w:val="28"/>
          <w:szCs w:val="28"/>
          <w:lang w:val="ru-RU"/>
        </w:rPr>
        <w:t xml:space="preserve"> страхування життя;</w:t>
      </w:r>
    </w:p>
    <w:p w:rsidR="00833D56" w:rsidRPr="00FA1586" w:rsidRDefault="00833D56" w:rsidP="00833D56">
      <w:pPr>
        <w:pStyle w:val="a3"/>
        <w:spacing w:line="360" w:lineRule="auto"/>
        <w:ind w:firstLine="142"/>
        <w:jc w:val="both"/>
        <w:rPr>
          <w:rFonts w:ascii="Times New Roman" w:hAnsi="Times New Roman" w:cs="Times New Roman"/>
          <w:b/>
          <w:bCs/>
          <w:color w:val="000000" w:themeColor="text1"/>
          <w:sz w:val="28"/>
          <w:szCs w:val="28"/>
          <w:lang w:val="ru-RU"/>
        </w:rPr>
      </w:pPr>
      <w:r w:rsidRPr="00FA1586">
        <w:rPr>
          <w:rFonts w:ascii="Times New Roman" w:hAnsi="Times New Roman" w:cs="Times New Roman"/>
          <w:b/>
          <w:bCs/>
          <w:color w:val="000000" w:themeColor="text1"/>
          <w:sz w:val="28"/>
          <w:szCs w:val="28"/>
          <w:lang w:val="ru-RU"/>
        </w:rPr>
        <w:lastRenderedPageBreak/>
        <w:t>4 етап.  Запрошення клієнта партнером в бізнес.</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 xml:space="preserve">Робота з клієнтом до, на і після </w:t>
      </w:r>
      <w:r w:rsidRPr="00FA1586">
        <w:rPr>
          <w:color w:val="000000" w:themeColor="text1"/>
          <w:sz w:val="28"/>
          <w:szCs w:val="28"/>
          <w:lang w:val="ru-RU"/>
        </w:rPr>
        <w:t>«</w:t>
      </w:r>
      <w:r w:rsidRPr="00FA1586">
        <w:rPr>
          <w:rFonts w:ascii="Times New Roman" w:hAnsi="Times New Roman" w:cs="Times New Roman"/>
          <w:color w:val="000000" w:themeColor="text1"/>
          <w:sz w:val="28"/>
          <w:szCs w:val="28"/>
          <w:lang w:val="ru-RU"/>
        </w:rPr>
        <w:t>Стартового семінар</w:t>
      </w:r>
      <w:r w:rsidRPr="00FA1586">
        <w:rPr>
          <w:color w:val="000000" w:themeColor="text1"/>
          <w:sz w:val="28"/>
          <w:szCs w:val="28"/>
          <w:lang w:val="ru-RU"/>
        </w:rPr>
        <w:t xml:space="preserve">у»(Стартап) </w:t>
      </w:r>
      <w:r w:rsidRPr="00FA1586">
        <w:rPr>
          <w:rFonts w:ascii="Times New Roman" w:hAnsi="Times New Roman" w:cs="Times New Roman"/>
          <w:color w:val="000000" w:themeColor="text1"/>
          <w:sz w:val="28"/>
          <w:szCs w:val="28"/>
          <w:lang w:val="ru-RU"/>
        </w:rPr>
        <w:t>компанії;</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Проведення навчань та зустрічей з</w:t>
      </w:r>
      <w:r w:rsidRPr="00FA1586">
        <w:rPr>
          <w:color w:val="000000" w:themeColor="text1"/>
          <w:sz w:val="28"/>
          <w:szCs w:val="28"/>
          <w:lang w:val="ru-RU"/>
        </w:rPr>
        <w:t xml:space="preserve"> ним;</w:t>
      </w:r>
    </w:p>
    <w:p w:rsidR="00833D56" w:rsidRPr="00FA1586" w:rsidRDefault="00833D56" w:rsidP="00833D56">
      <w:pPr>
        <w:pStyle w:val="a3"/>
        <w:numPr>
          <w:ilvl w:val="0"/>
          <w:numId w:val="23"/>
        </w:numPr>
        <w:spacing w:line="360" w:lineRule="auto"/>
        <w:ind w:firstLine="142"/>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Утримання позитивного емоційного контакту з клієнтом протягом усіх озвучених пунктів задач на кожній зустрічі.</w:t>
      </w: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lang w:val="ru-RU"/>
        </w:rPr>
        <w:t xml:space="preserve">Звертаємо увагу, що алгоритм нашої роботи з кожним клієнтом складався з 4 етапів і плану в 4 зустрічі. Тож якщо ми б не встановили емоційного контакту з клієнтом уже на першому етапі, він не тільки міг не стати нашим клієнтом і не придбати поліс страхування життя і не рухатиметься в напрямі подальшої співпраці з нами. Він міг просто відмовити нам на першому етапі переговорів і не зустрічатись з нами в подальшому.  </w:t>
      </w: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lang w:val="ru-RU"/>
        </w:rPr>
        <w:t>Для того, щоб все відбулось за нашим планом роботи, ми використовували протягом всіх зустрічей з клієнтами рекомендації, які запропонували в емпіричній частині даної роботи вище. Кожен з клієнтів був не знайомий нам до першої зустрічі і мав індивідуальні особистісні якості:</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Різний вік;</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w:t>
      </w:r>
      <w:r w:rsidRPr="00FA1586">
        <w:rPr>
          <w:color w:val="000000" w:themeColor="text1"/>
          <w:sz w:val="28"/>
          <w:szCs w:val="28"/>
          <w:lang w:val="ru-RU"/>
        </w:rPr>
        <w:t>у</w:t>
      </w:r>
      <w:r w:rsidRPr="00FA1586">
        <w:rPr>
          <w:rFonts w:ascii="Times New Roman" w:hAnsi="Times New Roman" w:cs="Times New Roman"/>
          <w:color w:val="000000" w:themeColor="text1"/>
          <w:sz w:val="28"/>
          <w:szCs w:val="28"/>
          <w:lang w:val="ru-RU"/>
        </w:rPr>
        <w:t xml:space="preserve"> освіт</w:t>
      </w:r>
      <w:r w:rsidRPr="00FA1586">
        <w:rPr>
          <w:color w:val="000000" w:themeColor="text1"/>
          <w:sz w:val="28"/>
          <w:szCs w:val="28"/>
          <w:lang w:val="ru-RU"/>
        </w:rPr>
        <w:t>у</w:t>
      </w:r>
      <w:r w:rsidRPr="00FA1586">
        <w:rPr>
          <w:rFonts w:ascii="Times New Roman" w:hAnsi="Times New Roman" w:cs="Times New Roman"/>
          <w:color w:val="000000" w:themeColor="text1"/>
          <w:sz w:val="28"/>
          <w:szCs w:val="28"/>
          <w:lang w:val="ru-RU"/>
        </w:rPr>
        <w:t>;</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Різний рід професійної діяльності;</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Різний фінансовий стан;</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Різну стать;</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Різні соціальні вподобання;</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Різну національну ідентичність;</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Різні релігійні переконання;</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Різні політичні переконання</w:t>
      </w:r>
    </w:p>
    <w:p w:rsidR="00833D56" w:rsidRPr="00FA1586" w:rsidRDefault="00833D56" w:rsidP="00833D56">
      <w:pPr>
        <w:pStyle w:val="a3"/>
        <w:numPr>
          <w:ilvl w:val="0"/>
          <w:numId w:val="24"/>
        </w:numPr>
        <w:spacing w:line="360" w:lineRule="auto"/>
        <w:ind w:left="0" w:firstLine="709"/>
        <w:jc w:val="both"/>
        <w:rPr>
          <w:rFonts w:ascii="Times New Roman" w:hAnsi="Times New Roman" w:cs="Times New Roman"/>
          <w:color w:val="000000" w:themeColor="text1"/>
          <w:sz w:val="28"/>
          <w:szCs w:val="28"/>
          <w:lang w:val="ru-RU"/>
        </w:rPr>
      </w:pPr>
      <w:r w:rsidRPr="00FA1586">
        <w:rPr>
          <w:rFonts w:ascii="Times New Roman" w:hAnsi="Times New Roman" w:cs="Times New Roman"/>
          <w:color w:val="000000" w:themeColor="text1"/>
          <w:sz w:val="28"/>
          <w:szCs w:val="28"/>
          <w:lang w:val="ru-RU"/>
        </w:rPr>
        <w:t>Різну мову.</w:t>
      </w: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lang w:val="ru-RU"/>
        </w:rPr>
        <w:lastRenderedPageBreak/>
        <w:t>Фактично єдине що їх об'єднувало в рамках нашого першого контакту – це розуміння необхідності особистої фінансової стабільності. То ж  застосування методики нашого впливу на встановлення емоційного контакту з клієнтами мала доволі широке поле людей з різними характеристиками і вподобаннями.</w:t>
      </w: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lang w:val="ru-RU"/>
        </w:rPr>
        <w:t>За час експериментуавтором магістерської роботи було проведено 100 нових зустрічей (переговорів) з новими клієнтами. З клієнтами з того ж списку, якщо вони готові були продовжити переговори, було призначено і проведено ще117 повторних зустрічей.</w:t>
      </w: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lang w:val="ru-RU"/>
        </w:rPr>
        <w:t>Нажаль ми не могли перед проведенням першої зустрічі з клієнтом робити замір його емоційного стану для порівняння з контрольними замірами після зустрічі. Це пов'язано зі специфікою бізнесу і проведення перших переговорів.</w:t>
      </w:r>
    </w:p>
    <w:p w:rsidR="00833D56" w:rsidRPr="00FA1586" w:rsidRDefault="00833D56" w:rsidP="00833D56">
      <w:pPr>
        <w:spacing w:line="360" w:lineRule="auto"/>
        <w:ind w:firstLine="709"/>
        <w:jc w:val="both"/>
        <w:rPr>
          <w:color w:val="000000" w:themeColor="text1"/>
          <w:sz w:val="28"/>
          <w:szCs w:val="28"/>
          <w:lang w:val="ru-RU"/>
        </w:rPr>
      </w:pPr>
      <w:r w:rsidRPr="00FA1586">
        <w:rPr>
          <w:color w:val="000000" w:themeColor="text1"/>
          <w:sz w:val="28"/>
          <w:szCs w:val="28"/>
          <w:lang w:val="ru-RU"/>
        </w:rPr>
        <w:t xml:space="preserve">Більшість клієнтів з якими ми мали першу зустріч або були не знайомі з нами і продуктом, який ми представляємо, і ми не могли не пояснивши їм причин з яких консультанти запросили їх на зустріч і не пояснивши специфіки поліса страхування життя, пропонувати їм тестування на проходження методики для діагностування їх емоційного рівня. Багато хто з клієнтів міг попросту відмовитись від участі в переговорах. </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lang w:val="ru-RU"/>
        </w:rPr>
        <w:t xml:space="preserve">Інша категорія клієнтів вже була знайома з продуктом поліс страхування життя і в минулому інші консультанти з аналогічних </w:t>
      </w:r>
      <w:r w:rsidRPr="00FA1586">
        <w:rPr>
          <w:color w:val="000000" w:themeColor="text1"/>
          <w:sz w:val="28"/>
          <w:szCs w:val="28"/>
          <w:lang w:val="en-US"/>
        </w:rPr>
        <w:t>MLM</w:t>
      </w:r>
      <w:r w:rsidRPr="00FA1586">
        <w:rPr>
          <w:color w:val="000000" w:themeColor="text1"/>
          <w:sz w:val="28"/>
          <w:szCs w:val="28"/>
          <w:lang w:val="ru-RU"/>
        </w:rPr>
        <w:t xml:space="preserve">-компаній раз чи навіть кілька раз проводили їм аналогічну зустріч, але не змогли знайти порозуміння з клієнтом і підписати угоду. Таким клієнтам ми, також не могли пропонувати проходження опитувальника  на діагностику емоційного стану, адже вони були певною мірою налаштовані на зустріч негативно через минулий негативний досвід, пов'язаний з неякісною роботою консультантів, які такі зустрічі проводили до нас. В цьому випадку для встановлення емоційного контакту з клієнтом ми </w:t>
      </w:r>
      <w:r w:rsidRPr="00FA1586">
        <w:rPr>
          <w:color w:val="000000" w:themeColor="text1"/>
          <w:sz w:val="28"/>
          <w:szCs w:val="28"/>
          <w:lang w:val="ru-RU"/>
        </w:rPr>
        <w:lastRenderedPageBreak/>
        <w:t xml:space="preserve">використовували рекомендовані вище прийоми встановлення емоційного контакту і переходили не до презентації продукта, а до роботи с виявленням потреб клієнта, роботою з його запереченнями, формуванню позитивної емоційної взаємодії через відкриті і уточнюючі запитання по методиці </w:t>
      </w:r>
      <w:r w:rsidRPr="00FA1586">
        <w:rPr>
          <w:color w:val="000000" w:themeColor="text1"/>
          <w:sz w:val="28"/>
          <w:szCs w:val="28"/>
          <w:lang w:val="en-US"/>
        </w:rPr>
        <w:t>FORD</w:t>
      </w:r>
      <w:r w:rsidRPr="00FA1586">
        <w:rPr>
          <w:color w:val="000000" w:themeColor="text1"/>
          <w:sz w:val="28"/>
          <w:szCs w:val="28"/>
        </w:rPr>
        <w:t xml:space="preserve">. Це дозволяло нам зняти напругу співрозмовника і виявляти сутність його прагнень і інтересів, а не позицій з якими він сів з нами за стіл переговорів. </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Після налагодження емоційного контакту з клієнтом і відчуття зміни його ставлення до нас, як співрозмовників і спеціалістів ми могли продовжити роботу над нашою унікальною клієнт-орієнтованою пропозицією. Варто зазначити, що описані нами методи встановлення емоційного контакту і налаштування співрозмовника на ефективну співпрацю, через вплив на нього, досить яскраво і продуктивно проявили себе в таких ситуаціях де клієнт мав певні упередження - був зпочатку негативно налаштований. Як показують результати нашої роботи більшість клієнтів змінили своє відношення до пропозиції і компанії і врешті стали нашими клієнтами, що також підтверджує ефективність використання даних нами рекомендацій для встановлення емоційного контакту.</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 xml:space="preserve">В роботі зі всіма клієнтами на кожній новій чи повторній зустрічі ми говорили про сім’ю,професію, відпочинок та мрії наших клієнтів, використовуючи метод FORD для встановлення контакту з ними шляхом вивчення їх інтересів через запитання і бесіду. Це дозволило нам перевести формат зустрічі з формальної, ділової до бесіди про важливе і цікаве для клієнта. І, якщо спочатку більшість клієнтів вела себе напружено, дивуючись такому формату розмови, то пізніше вони значно відкривались і радо ділились своїми думками і бажаннями. Особливо явно можна співвіднести першу і повторні зустрічі, на яких клієнти приходили вже більш розкутими, і спілкувались без напруги, більш вільно. Найбільш </w:t>
      </w:r>
      <w:r w:rsidRPr="00FA1586">
        <w:rPr>
          <w:color w:val="000000" w:themeColor="text1"/>
          <w:sz w:val="28"/>
          <w:szCs w:val="28"/>
        </w:rPr>
        <w:lastRenderedPageBreak/>
        <w:t>яскраво це проглядалось у клієнтів, які на першій зустрічі мали свої негативні установки, які вони, часто, міняли пізніше на протилежні і так само радо спілкувались під час переговорів.</w:t>
      </w:r>
    </w:p>
    <w:p w:rsidR="00833D56" w:rsidRPr="00FA1586" w:rsidRDefault="00833D56" w:rsidP="00833D56">
      <w:pPr>
        <w:spacing w:line="360" w:lineRule="auto"/>
        <w:ind w:firstLine="709"/>
        <w:jc w:val="both"/>
        <w:rPr>
          <w:color w:val="000000" w:themeColor="text1"/>
          <w:sz w:val="28"/>
          <w:szCs w:val="28"/>
        </w:rPr>
      </w:pPr>
      <w:r w:rsidRPr="00FA1586">
        <w:rPr>
          <w:color w:val="000000" w:themeColor="text1"/>
          <w:sz w:val="28"/>
          <w:szCs w:val="28"/>
        </w:rPr>
        <w:t>Для отримання статистичних даних на підтвердження ефективності набору наших методик для встановлення емоційного контакту ми обрали кілька опорних стратегічних критеріїв:</w:t>
      </w:r>
    </w:p>
    <w:p w:rsidR="00833D56" w:rsidRPr="00FA1586" w:rsidRDefault="00833D56" w:rsidP="00833D56">
      <w:pPr>
        <w:pStyle w:val="a3"/>
        <w:numPr>
          <w:ilvl w:val="0"/>
          <w:numId w:val="25"/>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Кількість позитивно проведених перших зустрічей;</w:t>
      </w:r>
    </w:p>
    <w:p w:rsidR="00833D56" w:rsidRPr="00FA1586" w:rsidRDefault="00833D56" w:rsidP="00833D56">
      <w:pPr>
        <w:pStyle w:val="a3"/>
        <w:numPr>
          <w:ilvl w:val="0"/>
          <w:numId w:val="25"/>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Кількість проведених повторних (других) зустрічей;</w:t>
      </w:r>
    </w:p>
    <w:p w:rsidR="00833D56" w:rsidRPr="00FA1586" w:rsidRDefault="00833D56" w:rsidP="00833D56">
      <w:pPr>
        <w:pStyle w:val="a3"/>
        <w:numPr>
          <w:ilvl w:val="0"/>
          <w:numId w:val="25"/>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Кількість проведених повторних (третіх) зустрічей;</w:t>
      </w:r>
    </w:p>
    <w:p w:rsidR="00833D56" w:rsidRPr="00FA1586" w:rsidRDefault="00833D56" w:rsidP="00833D56">
      <w:pPr>
        <w:pStyle w:val="a3"/>
        <w:numPr>
          <w:ilvl w:val="0"/>
          <w:numId w:val="25"/>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Статистика придбання клієнтами полісів після проведених нами зустрічей відносно загальної кількості клієнтів яким була проведена нова зустріч;</w:t>
      </w:r>
    </w:p>
    <w:p w:rsidR="00833D56" w:rsidRPr="00FA1586" w:rsidRDefault="00833D56" w:rsidP="00833D56">
      <w:pPr>
        <w:pStyle w:val="a3"/>
        <w:numPr>
          <w:ilvl w:val="0"/>
          <w:numId w:val="25"/>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Статистика відвідання клієнтами Стартап семінару після проведених нами зустрічей відносно загальної кількості нових клієнтів;</w:t>
      </w:r>
    </w:p>
    <w:p w:rsidR="00833D56" w:rsidRPr="00FA1586" w:rsidRDefault="00833D56" w:rsidP="00833D56">
      <w:pPr>
        <w:pStyle w:val="a3"/>
        <w:numPr>
          <w:ilvl w:val="0"/>
          <w:numId w:val="25"/>
        </w:numPr>
        <w:spacing w:line="360" w:lineRule="auto"/>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Діагностування рівня емоцій  у клієнтів.</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 xml:space="preserve">Для порівняння ефективності запропонованих нами методів ми використали аналогічні статистичні дані за останнє півріччя минулого 2021 року, які ми зберігали через регулярне ведення статистики проведення зустрічей і сплат полісів новими клієнтами нашої структури. Для відповідності виборки клієнтів в рамках експерименту ми проводили зустрічі з новими клієнтами тих самих консультантів, статистичні дані про зустрічі 2021 року яких ми обрали для порівняння. </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 xml:space="preserve">Після проведення переговорів і отримання зазначених нами статистичних даних ми змогли порівняти показники з аналогічними за минулий період на факт відхилення: зниження чи підвищення. Там де показники нових зустрічей, проведених в процесі нашого експерименту, зростали відносно аналогічних в минулому періоді, ми могли зробити висновок про ефективність запропонованих нами методик для </w:t>
      </w:r>
      <w:r w:rsidRPr="00FA1586">
        <w:rPr>
          <w:color w:val="000000" w:themeColor="text1"/>
          <w:sz w:val="28"/>
          <w:szCs w:val="28"/>
        </w:rPr>
        <w:lastRenderedPageBreak/>
        <w:t>встановлення емоційного контакту з опонентом в переговорах і покращення результатів таких переговорів. Там де аналогічні показники були нижчі ніж минулі, ми робили висновок про неефективність запропонованих нами методик.</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Так як, в рамках експерименту,  ми при першій зустрічі не могли діагностувати емоційний стан клієнта з описаних вище причин, після проведення першої і другої зустрічей ми діагностували емоційний стан наших клієнтів на наявність позитивного чи негативного афекта та діагностували поточні емоційні переживанняклієнта, за допомогою двох обраних нами психодіагностичних методик, а саме:</w:t>
      </w:r>
    </w:p>
    <w:p w:rsidR="00833D56" w:rsidRPr="00FA1586" w:rsidRDefault="00833D56" w:rsidP="00833D56">
      <w:pPr>
        <w:pStyle w:val="a3"/>
        <w:numPr>
          <w:ilvl w:val="0"/>
          <w:numId w:val="27"/>
        </w:numPr>
        <w:spacing w:line="360" w:lineRule="auto"/>
        <w:ind w:firstLine="0"/>
        <w:rPr>
          <w:rFonts w:ascii="Times New Roman" w:eastAsia="Times New Roman" w:hAnsi="Times New Roman" w:cs="Times New Roman"/>
          <w:color w:val="000000" w:themeColor="text1"/>
          <w:sz w:val="28"/>
          <w:szCs w:val="28"/>
          <w:lang w:eastAsia="ru-RU"/>
        </w:rPr>
      </w:pPr>
      <w:r w:rsidRPr="00FA1586">
        <w:rPr>
          <w:rFonts w:ascii="Times New Roman" w:hAnsi="Times New Roman" w:cs="Times New Roman"/>
          <w:color w:val="000000" w:themeColor="text1"/>
          <w:sz w:val="28"/>
          <w:szCs w:val="28"/>
          <w:lang w:eastAsia="ru-RU"/>
        </w:rPr>
        <w:t xml:space="preserve">Шкала позитивного та негативного афекта, ШПАНА/PANAS (комп’ютерний опитувальник </w:t>
      </w:r>
      <w:r w:rsidRPr="00FA1586">
        <w:rPr>
          <w:rFonts w:ascii="Times New Roman" w:eastAsia="Times New Roman" w:hAnsi="Times New Roman" w:cs="Times New Roman"/>
          <w:color w:val="000000" w:themeColor="text1"/>
          <w:sz w:val="28"/>
          <w:szCs w:val="28"/>
          <w:shd w:val="clear" w:color="auto" w:fill="FFFFFF"/>
          <w:lang w:eastAsia="ru-RU"/>
        </w:rPr>
        <w:t>в адаптації: Є. М. Осіна (2012))</w:t>
      </w:r>
    </w:p>
    <w:p w:rsidR="00833D56" w:rsidRPr="00FA1586" w:rsidRDefault="00833D56" w:rsidP="00833D56">
      <w:pPr>
        <w:pStyle w:val="a3"/>
        <w:numPr>
          <w:ilvl w:val="0"/>
          <w:numId w:val="27"/>
        </w:numPr>
        <w:spacing w:line="360" w:lineRule="auto"/>
        <w:ind w:firstLine="0"/>
        <w:jc w:val="both"/>
        <w:rPr>
          <w:rFonts w:ascii="Times New Roman" w:hAnsi="Times New Roman" w:cs="Times New Roman"/>
          <w:color w:val="000000" w:themeColor="text1"/>
          <w:sz w:val="28"/>
          <w:szCs w:val="28"/>
        </w:rPr>
      </w:pPr>
      <w:r w:rsidRPr="00FA1586">
        <w:rPr>
          <w:rFonts w:ascii="Times New Roman" w:hAnsi="Times New Roman" w:cs="Times New Roman"/>
          <w:color w:val="000000" w:themeColor="text1"/>
          <w:sz w:val="28"/>
          <w:szCs w:val="28"/>
        </w:rPr>
        <w:t>Шкала диференціальних емоцій (Differential Emotions Scale, DES)</w:t>
      </w:r>
      <w:r w:rsidRPr="00FA1586">
        <w:rPr>
          <w:rFonts w:ascii="Times New Roman" w:hAnsi="Times New Roman" w:cs="Times New Roman"/>
          <w:color w:val="000000" w:themeColor="text1"/>
          <w:sz w:val="28"/>
          <w:szCs w:val="28"/>
          <w:lang w:eastAsia="ru-RU"/>
        </w:rPr>
        <w:t xml:space="preserve">(комп’ютерний опитувальник </w:t>
      </w:r>
      <w:r w:rsidRPr="00FA1586">
        <w:rPr>
          <w:rFonts w:ascii="Times New Roman" w:eastAsia="Times New Roman" w:hAnsi="Times New Roman" w:cs="Times New Roman"/>
          <w:color w:val="000000" w:themeColor="text1"/>
          <w:sz w:val="28"/>
          <w:szCs w:val="28"/>
          <w:shd w:val="clear" w:color="auto" w:fill="FFFFFF"/>
          <w:lang w:eastAsia="ru-RU"/>
        </w:rPr>
        <w:t xml:space="preserve">в адаптації: </w:t>
      </w:r>
      <w:r w:rsidRPr="00FA1586">
        <w:rPr>
          <w:rFonts w:ascii="Times New Roman" w:hAnsi="Times New Roman" w:cs="Times New Roman"/>
          <w:color w:val="000000" w:themeColor="text1"/>
          <w:sz w:val="28"/>
          <w:szCs w:val="28"/>
        </w:rPr>
        <w:t>А. В. Леонова, М. С. Капіца (2003))</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 xml:space="preserve">Дані, які ми отримали при застосуванні цих двох шкал дали нам контрольний вимір емоційного стану клієнта після проведення переговорів з нами. Ми виходили з того що </w:t>
      </w:r>
      <w:r w:rsidRPr="00FA1586">
        <w:rPr>
          <w:color w:val="000000" w:themeColor="text1"/>
          <w:sz w:val="28"/>
          <w:szCs w:val="28"/>
          <w:shd w:val="clear" w:color="auto" w:fill="FFFFFF"/>
        </w:rPr>
        <w:t xml:space="preserve">високий рівень позитивного аффекта по </w:t>
      </w:r>
      <w:r w:rsidRPr="00FA1586">
        <w:rPr>
          <w:color w:val="000000" w:themeColor="text1"/>
          <w:sz w:val="28"/>
          <w:szCs w:val="28"/>
        </w:rPr>
        <w:t xml:space="preserve">Шкалі ШПАНА/PANAS та </w:t>
      </w:r>
      <w:r w:rsidRPr="00FA1586">
        <w:rPr>
          <w:color w:val="000000" w:themeColor="text1"/>
          <w:sz w:val="28"/>
          <w:szCs w:val="28"/>
          <w:shd w:val="clear" w:color="auto" w:fill="FFFFFF"/>
        </w:rPr>
        <w:t xml:space="preserve">високий індекс позитивних емоцій (ПЕМ) по Шкалі </w:t>
      </w:r>
      <w:r w:rsidRPr="00FA1586">
        <w:rPr>
          <w:color w:val="000000" w:themeColor="text1"/>
          <w:sz w:val="28"/>
          <w:szCs w:val="28"/>
        </w:rPr>
        <w:t xml:space="preserve">диференціальних емоцій (DES) дають нам можливість стверджувати про стан приємної залученості клієнта та повної концентрації на нашій зустрічіі вказує на високий ступінь позитивного емоційного ставлення до наявної ситуації. Це є наслідком успішного встановлення нами емоційного контакту з клієнтом і говорить про наш позитивний вплив на нього, його емоційний стан і результат переговорів. Якщо такий результатпідтверджений додатково повторними зустрічами з клієнтом, придбання ним у нас поліса страхування життя і бажання подальшої співпраці з нами в бізнесі, то ми впевнені в ефективності і </w:t>
      </w:r>
      <w:r w:rsidRPr="00FA1586">
        <w:rPr>
          <w:color w:val="000000" w:themeColor="text1"/>
          <w:sz w:val="28"/>
          <w:szCs w:val="28"/>
        </w:rPr>
        <w:lastRenderedPageBreak/>
        <w:t xml:space="preserve">необхідності рекомендованих вище методів по встановленню емоційного контакту з клієнтом на переговорах. </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Результати статистичних даних, отриманих в ході експерименту ми виразили в таблиці 3.1 Додат</w:t>
      </w:r>
      <w:r w:rsidR="00A21BF6" w:rsidRPr="00FA1586">
        <w:rPr>
          <w:color w:val="000000" w:themeColor="text1"/>
          <w:sz w:val="28"/>
          <w:szCs w:val="28"/>
        </w:rPr>
        <w:t>окА</w:t>
      </w:r>
      <w:r w:rsidRPr="00FA1586">
        <w:rPr>
          <w:color w:val="000000" w:themeColor="text1"/>
          <w:sz w:val="28"/>
          <w:szCs w:val="28"/>
        </w:rPr>
        <w:t xml:space="preserve"> в графі - 2022рік.  </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Для розуміння ефективності використання методів, які покращують встановлення емоційного контакту і зручності проведення порівняльного аналізу, ми приводимо зведені результати та відсоткові співвідношення прирісту результатів переговорів проведених в ході експерименту в 2022 році по відношенню до аналогічних категорій зі статистики переговорів проведених в 2021 році у зведеній таблиці 2.1.</w:t>
      </w:r>
    </w:p>
    <w:p w:rsidR="00816E71" w:rsidRPr="00FA1586" w:rsidRDefault="00816E71" w:rsidP="00816E71">
      <w:pPr>
        <w:spacing w:line="360" w:lineRule="auto"/>
        <w:ind w:firstLine="851"/>
        <w:jc w:val="both"/>
        <w:rPr>
          <w:color w:val="000000" w:themeColor="text1"/>
          <w:sz w:val="28"/>
          <w:szCs w:val="28"/>
        </w:rPr>
      </w:pPr>
      <w:r w:rsidRPr="00FA1586">
        <w:rPr>
          <w:color w:val="000000" w:themeColor="text1"/>
          <w:sz w:val="28"/>
          <w:szCs w:val="28"/>
        </w:rPr>
        <w:t>Статистичні показники при порівнянні результатів подальшого розвитку 100 перших зустрічей 2021 року та 2022 року свідчать про зростання кількості повторних зустрічей на які погодились і прийшли клієнти в процесі експерименту в 2022 році. В той час, як раніше на повторну зустріч приходили лише 38% клієнтів, що врешті решт повпливало на показники кількості проданих полісів страхування життя, то під час експерименту ми відзначили значний ріст проведених повторних зустрічей, що врешті вплинуло на ріст продажів, наступних повторних зустрічей і залучення клієнтів до бізнесу в якості консультантів. В загальному кількість проведених зустрічей нових разом з повторними у ході експеримента зросла на 67% порівняно з аналогічною групою клієнтів в 2021 році. Отже ми бачимо статистичний взаємозв’язок між кількістю і якістю проведених зустрічей і ефективністю встановлення емоційного контакту з клієнтом.</w:t>
      </w:r>
    </w:p>
    <w:p w:rsidR="00816E71" w:rsidRPr="00FA1586" w:rsidRDefault="00816E71" w:rsidP="00151CC0">
      <w:pPr>
        <w:spacing w:line="360" w:lineRule="auto"/>
        <w:jc w:val="both"/>
        <w:rPr>
          <w:color w:val="000000" w:themeColor="text1"/>
          <w:sz w:val="28"/>
          <w:szCs w:val="28"/>
        </w:rPr>
      </w:pPr>
    </w:p>
    <w:p w:rsidR="00833D56" w:rsidRPr="00FA1586" w:rsidRDefault="00833D56" w:rsidP="00816E71">
      <w:pPr>
        <w:ind w:left="142" w:right="-330" w:hanging="142"/>
        <w:rPr>
          <w:i/>
          <w:iCs/>
          <w:color w:val="000000" w:themeColor="text1"/>
          <w:sz w:val="28"/>
          <w:szCs w:val="28"/>
        </w:rPr>
      </w:pPr>
      <w:r w:rsidRPr="00FA1586">
        <w:rPr>
          <w:i/>
          <w:iCs/>
          <w:color w:val="000000" w:themeColor="text1"/>
          <w:sz w:val="28"/>
          <w:szCs w:val="28"/>
        </w:rPr>
        <w:t xml:space="preserve">Таблиця 2.1 </w:t>
      </w:r>
    </w:p>
    <w:p w:rsidR="00151CC0" w:rsidRPr="00FA1586" w:rsidRDefault="00151CC0" w:rsidP="00816E71">
      <w:pPr>
        <w:ind w:left="142" w:right="-330" w:hanging="142"/>
        <w:rPr>
          <w:rFonts w:asciiTheme="minorHAnsi" w:hAnsiTheme="minorHAnsi" w:cstheme="minorBidi"/>
          <w:i/>
          <w:iCs/>
          <w:color w:val="000000" w:themeColor="text1"/>
          <w:sz w:val="28"/>
          <w:szCs w:val="28"/>
        </w:rPr>
      </w:pPr>
    </w:p>
    <w:tbl>
      <w:tblPr>
        <w:tblW w:w="8351" w:type="dxa"/>
        <w:tblLook w:val="04A0"/>
      </w:tblPr>
      <w:tblGrid>
        <w:gridCol w:w="733"/>
        <w:gridCol w:w="676"/>
        <w:gridCol w:w="740"/>
        <w:gridCol w:w="828"/>
        <w:gridCol w:w="747"/>
        <w:gridCol w:w="828"/>
        <w:gridCol w:w="829"/>
        <w:gridCol w:w="828"/>
        <w:gridCol w:w="1385"/>
        <w:gridCol w:w="828"/>
        <w:gridCol w:w="820"/>
      </w:tblGrid>
      <w:tr w:rsidR="00816E71" w:rsidRPr="00FA1586" w:rsidTr="00816E71">
        <w:trPr>
          <w:trHeight w:val="2102"/>
        </w:trPr>
        <w:tc>
          <w:tcPr>
            <w:tcW w:w="647"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lastRenderedPageBreak/>
              <w:t>Клієнти</w:t>
            </w:r>
          </w:p>
        </w:tc>
        <w:tc>
          <w:tcPr>
            <w:tcW w:w="607"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Перша зустріч</w:t>
            </w:r>
          </w:p>
        </w:tc>
        <w:tc>
          <w:tcPr>
            <w:tcW w:w="668"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Повтор-на (2га) зустріч</w:t>
            </w:r>
          </w:p>
        </w:tc>
        <w:tc>
          <w:tcPr>
            <w:tcW w:w="733"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Ефектив-ність  по фактору перша зустріч</w:t>
            </w:r>
          </w:p>
        </w:tc>
        <w:tc>
          <w:tcPr>
            <w:tcW w:w="696"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Придба-но поліс</w:t>
            </w:r>
          </w:p>
        </w:tc>
        <w:tc>
          <w:tcPr>
            <w:tcW w:w="756"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Ефектив-ність  по фактору повторна зустріч</w:t>
            </w:r>
          </w:p>
        </w:tc>
        <w:tc>
          <w:tcPr>
            <w:tcW w:w="779"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Повтор-на (3тя) зустріч презента-ція</w:t>
            </w:r>
          </w:p>
        </w:tc>
        <w:tc>
          <w:tcPr>
            <w:tcW w:w="733"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Ефектив-ність  по фактору третя зустріч</w:t>
            </w:r>
          </w:p>
        </w:tc>
        <w:tc>
          <w:tcPr>
            <w:tcW w:w="1244" w:type="dxa"/>
            <w:tcBorders>
              <w:top w:val="single" w:sz="8" w:space="0" w:color="auto"/>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ВідвідалиСтартап</w:t>
            </w:r>
          </w:p>
        </w:tc>
        <w:tc>
          <w:tcPr>
            <w:tcW w:w="733" w:type="dxa"/>
            <w:tcBorders>
              <w:top w:val="single" w:sz="8" w:space="0" w:color="auto"/>
              <w:left w:val="nil"/>
              <w:bottom w:val="single" w:sz="4" w:space="0" w:color="auto"/>
              <w:right w:val="nil"/>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Ефектив-ність  по фактору Стартап</w:t>
            </w:r>
          </w:p>
        </w:tc>
        <w:tc>
          <w:tcPr>
            <w:tcW w:w="752"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Загальна  кількість зустрічей</w:t>
            </w:r>
          </w:p>
        </w:tc>
      </w:tr>
      <w:tr w:rsidR="00816E71" w:rsidRPr="00FA1586" w:rsidTr="00816E71">
        <w:trPr>
          <w:trHeight w:val="292"/>
        </w:trPr>
        <w:tc>
          <w:tcPr>
            <w:tcW w:w="647" w:type="dxa"/>
            <w:tcBorders>
              <w:top w:val="nil"/>
              <w:left w:val="single" w:sz="8" w:space="0" w:color="auto"/>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2021 рік</w:t>
            </w:r>
          </w:p>
        </w:tc>
        <w:tc>
          <w:tcPr>
            <w:tcW w:w="607"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color w:val="000000" w:themeColor="text1"/>
              </w:rPr>
            </w:pPr>
            <w:r w:rsidRPr="00FA1586">
              <w:rPr>
                <w:color w:val="000000" w:themeColor="text1"/>
              </w:rPr>
              <w:t>100</w:t>
            </w:r>
          </w:p>
        </w:tc>
        <w:tc>
          <w:tcPr>
            <w:tcW w:w="668"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color w:val="000000" w:themeColor="text1"/>
              </w:rPr>
            </w:pPr>
            <w:r w:rsidRPr="00FA1586">
              <w:rPr>
                <w:color w:val="000000" w:themeColor="text1"/>
              </w:rPr>
              <w:t>38</w:t>
            </w:r>
          </w:p>
        </w:tc>
        <w:tc>
          <w:tcPr>
            <w:tcW w:w="733"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38%</w:t>
            </w:r>
          </w:p>
        </w:tc>
        <w:tc>
          <w:tcPr>
            <w:tcW w:w="696"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color w:val="000000" w:themeColor="text1"/>
              </w:rPr>
            </w:pPr>
            <w:r w:rsidRPr="00FA1586">
              <w:rPr>
                <w:color w:val="000000" w:themeColor="text1"/>
              </w:rPr>
              <w:t>12</w:t>
            </w:r>
          </w:p>
        </w:tc>
        <w:tc>
          <w:tcPr>
            <w:tcW w:w="756"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12%</w:t>
            </w:r>
          </w:p>
        </w:tc>
        <w:tc>
          <w:tcPr>
            <w:tcW w:w="779"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color w:val="000000" w:themeColor="text1"/>
              </w:rPr>
            </w:pPr>
            <w:r w:rsidRPr="00FA1586">
              <w:rPr>
                <w:color w:val="000000" w:themeColor="text1"/>
              </w:rPr>
              <w:t>7</w:t>
            </w:r>
          </w:p>
        </w:tc>
        <w:tc>
          <w:tcPr>
            <w:tcW w:w="733"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7%</w:t>
            </w:r>
          </w:p>
        </w:tc>
        <w:tc>
          <w:tcPr>
            <w:tcW w:w="1244"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color w:val="000000" w:themeColor="text1"/>
              </w:rPr>
            </w:pPr>
            <w:r w:rsidRPr="00FA1586">
              <w:rPr>
                <w:color w:val="000000" w:themeColor="text1"/>
              </w:rPr>
              <w:t>7</w:t>
            </w:r>
          </w:p>
        </w:tc>
        <w:tc>
          <w:tcPr>
            <w:tcW w:w="733" w:type="dxa"/>
            <w:tcBorders>
              <w:top w:val="nil"/>
              <w:left w:val="nil"/>
              <w:bottom w:val="single" w:sz="4" w:space="0" w:color="auto"/>
              <w:right w:val="nil"/>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7%</w:t>
            </w:r>
          </w:p>
        </w:tc>
        <w:tc>
          <w:tcPr>
            <w:tcW w:w="752" w:type="dxa"/>
            <w:tcBorders>
              <w:top w:val="nil"/>
              <w:left w:val="single" w:sz="4" w:space="0" w:color="auto"/>
              <w:bottom w:val="single" w:sz="4" w:space="0" w:color="auto"/>
              <w:right w:val="single" w:sz="8" w:space="0" w:color="auto"/>
            </w:tcBorders>
            <w:shd w:val="clear" w:color="auto" w:fill="auto"/>
            <w:noWrap/>
            <w:vAlign w:val="bottom"/>
            <w:hideMark/>
          </w:tcPr>
          <w:p w:rsidR="00833D56" w:rsidRPr="00FA1586" w:rsidRDefault="00833D56" w:rsidP="00174CA5">
            <w:pPr>
              <w:jc w:val="center"/>
              <w:rPr>
                <w:rFonts w:ascii="Calibri" w:hAnsi="Calibri" w:cs="Calibri"/>
                <w:b/>
                <w:bCs/>
                <w:color w:val="000000" w:themeColor="text1"/>
              </w:rPr>
            </w:pPr>
            <w:r w:rsidRPr="00FA1586">
              <w:rPr>
                <w:rFonts w:ascii="Calibri" w:hAnsi="Calibri" w:cs="Calibri"/>
                <w:b/>
                <w:bCs/>
                <w:color w:val="000000" w:themeColor="text1"/>
              </w:rPr>
              <w:t>145</w:t>
            </w:r>
          </w:p>
        </w:tc>
      </w:tr>
      <w:tr w:rsidR="00816E71" w:rsidRPr="00FA1586" w:rsidTr="00816E71">
        <w:trPr>
          <w:trHeight w:val="292"/>
        </w:trPr>
        <w:tc>
          <w:tcPr>
            <w:tcW w:w="647" w:type="dxa"/>
            <w:tcBorders>
              <w:top w:val="nil"/>
              <w:left w:val="single" w:sz="8" w:space="0" w:color="auto"/>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2022 рік</w:t>
            </w:r>
          </w:p>
        </w:tc>
        <w:tc>
          <w:tcPr>
            <w:tcW w:w="607" w:type="dxa"/>
            <w:tcBorders>
              <w:top w:val="nil"/>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color w:val="000000" w:themeColor="text1"/>
              </w:rPr>
            </w:pPr>
            <w:r w:rsidRPr="00FA1586">
              <w:rPr>
                <w:color w:val="000000" w:themeColor="text1"/>
              </w:rPr>
              <w:t>100</w:t>
            </w:r>
          </w:p>
        </w:tc>
        <w:tc>
          <w:tcPr>
            <w:tcW w:w="668" w:type="dxa"/>
            <w:tcBorders>
              <w:top w:val="nil"/>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color w:val="000000" w:themeColor="text1"/>
              </w:rPr>
            </w:pPr>
            <w:r w:rsidRPr="00FA1586">
              <w:rPr>
                <w:color w:val="000000" w:themeColor="text1"/>
              </w:rPr>
              <w:t>93</w:t>
            </w:r>
          </w:p>
        </w:tc>
        <w:tc>
          <w:tcPr>
            <w:tcW w:w="733"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93%</w:t>
            </w:r>
          </w:p>
        </w:tc>
        <w:tc>
          <w:tcPr>
            <w:tcW w:w="696" w:type="dxa"/>
            <w:tcBorders>
              <w:top w:val="nil"/>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color w:val="000000" w:themeColor="text1"/>
              </w:rPr>
            </w:pPr>
            <w:r w:rsidRPr="00FA1586">
              <w:rPr>
                <w:color w:val="000000" w:themeColor="text1"/>
              </w:rPr>
              <w:t>32</w:t>
            </w:r>
          </w:p>
        </w:tc>
        <w:tc>
          <w:tcPr>
            <w:tcW w:w="756"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32%</w:t>
            </w:r>
          </w:p>
        </w:tc>
        <w:tc>
          <w:tcPr>
            <w:tcW w:w="779" w:type="dxa"/>
            <w:tcBorders>
              <w:top w:val="nil"/>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color w:val="000000" w:themeColor="text1"/>
              </w:rPr>
            </w:pPr>
            <w:r w:rsidRPr="00FA1586">
              <w:rPr>
                <w:color w:val="000000" w:themeColor="text1"/>
              </w:rPr>
              <w:t>24</w:t>
            </w:r>
          </w:p>
        </w:tc>
        <w:tc>
          <w:tcPr>
            <w:tcW w:w="733"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24%</w:t>
            </w:r>
          </w:p>
        </w:tc>
        <w:tc>
          <w:tcPr>
            <w:tcW w:w="1244" w:type="dxa"/>
            <w:tcBorders>
              <w:top w:val="nil"/>
              <w:left w:val="nil"/>
              <w:bottom w:val="single" w:sz="4" w:space="0" w:color="auto"/>
              <w:right w:val="single" w:sz="4" w:space="0" w:color="auto"/>
            </w:tcBorders>
            <w:shd w:val="clear" w:color="auto" w:fill="auto"/>
            <w:vAlign w:val="bottom"/>
            <w:hideMark/>
          </w:tcPr>
          <w:p w:rsidR="00833D56" w:rsidRPr="00FA1586" w:rsidRDefault="00833D56" w:rsidP="00174CA5">
            <w:pPr>
              <w:jc w:val="center"/>
              <w:rPr>
                <w:color w:val="000000" w:themeColor="text1"/>
              </w:rPr>
            </w:pPr>
            <w:r w:rsidRPr="00FA1586">
              <w:rPr>
                <w:color w:val="000000" w:themeColor="text1"/>
              </w:rPr>
              <w:t>16</w:t>
            </w:r>
          </w:p>
        </w:tc>
        <w:tc>
          <w:tcPr>
            <w:tcW w:w="733" w:type="dxa"/>
            <w:tcBorders>
              <w:top w:val="nil"/>
              <w:left w:val="nil"/>
              <w:bottom w:val="single" w:sz="4" w:space="0" w:color="auto"/>
              <w:right w:val="nil"/>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16%</w:t>
            </w:r>
          </w:p>
        </w:tc>
        <w:tc>
          <w:tcPr>
            <w:tcW w:w="752" w:type="dxa"/>
            <w:tcBorders>
              <w:top w:val="nil"/>
              <w:left w:val="single" w:sz="4" w:space="0" w:color="auto"/>
              <w:bottom w:val="single" w:sz="4" w:space="0" w:color="auto"/>
              <w:right w:val="single" w:sz="8" w:space="0" w:color="auto"/>
            </w:tcBorders>
            <w:shd w:val="clear" w:color="auto" w:fill="auto"/>
            <w:noWrap/>
            <w:vAlign w:val="bottom"/>
            <w:hideMark/>
          </w:tcPr>
          <w:p w:rsidR="00833D56" w:rsidRPr="00FA1586" w:rsidRDefault="00833D56" w:rsidP="00174CA5">
            <w:pPr>
              <w:jc w:val="center"/>
              <w:rPr>
                <w:rFonts w:ascii="Calibri" w:hAnsi="Calibri" w:cs="Calibri"/>
                <w:b/>
                <w:bCs/>
                <w:color w:val="000000" w:themeColor="text1"/>
              </w:rPr>
            </w:pPr>
            <w:r w:rsidRPr="00FA1586">
              <w:rPr>
                <w:rFonts w:ascii="Calibri" w:hAnsi="Calibri" w:cs="Calibri"/>
                <w:b/>
                <w:bCs/>
                <w:color w:val="000000" w:themeColor="text1"/>
              </w:rPr>
              <w:t>217</w:t>
            </w:r>
          </w:p>
        </w:tc>
      </w:tr>
      <w:tr w:rsidR="00833D56" w:rsidRPr="00FA1586" w:rsidTr="00816E71">
        <w:trPr>
          <w:trHeight w:val="1352"/>
        </w:trPr>
        <w:tc>
          <w:tcPr>
            <w:tcW w:w="1255" w:type="dxa"/>
            <w:gridSpan w:val="2"/>
            <w:tcBorders>
              <w:top w:val="single" w:sz="4" w:space="0" w:color="auto"/>
              <w:left w:val="single" w:sz="8" w:space="0" w:color="auto"/>
              <w:bottom w:val="single" w:sz="8" w:space="0" w:color="auto"/>
              <w:right w:val="single" w:sz="4" w:space="0" w:color="000000"/>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Збільшення</w:t>
            </w:r>
          </w:p>
          <w:p w:rsidR="00833D56" w:rsidRPr="00FA1586" w:rsidRDefault="00833D56" w:rsidP="00174CA5">
            <w:pPr>
              <w:jc w:val="center"/>
              <w:rPr>
                <w:b/>
                <w:bCs/>
                <w:color w:val="000000" w:themeColor="text1"/>
              </w:rPr>
            </w:pPr>
            <w:r w:rsidRPr="00FA1586">
              <w:rPr>
                <w:b/>
                <w:bCs/>
                <w:color w:val="000000" w:themeColor="text1"/>
              </w:rPr>
              <w:t>ефективності 2022р. до 2021р.( %)</w:t>
            </w:r>
          </w:p>
        </w:tc>
        <w:tc>
          <w:tcPr>
            <w:tcW w:w="1402" w:type="dxa"/>
            <w:gridSpan w:val="2"/>
            <w:tcBorders>
              <w:top w:val="single" w:sz="4" w:space="0" w:color="auto"/>
              <w:left w:val="nil"/>
              <w:bottom w:val="single" w:sz="8" w:space="0" w:color="auto"/>
              <w:right w:val="single" w:sz="4" w:space="0" w:color="000000"/>
            </w:tcBorders>
            <w:shd w:val="clear" w:color="auto" w:fill="auto"/>
            <w:noWrap/>
            <w:vAlign w:val="center"/>
            <w:hideMark/>
          </w:tcPr>
          <w:p w:rsidR="00833D56" w:rsidRPr="00FA1586" w:rsidRDefault="00833D56" w:rsidP="00174CA5">
            <w:pPr>
              <w:jc w:val="center"/>
              <w:rPr>
                <w:b/>
                <w:bCs/>
                <w:color w:val="000000" w:themeColor="text1"/>
                <w:sz w:val="36"/>
                <w:szCs w:val="36"/>
              </w:rPr>
            </w:pPr>
            <w:r w:rsidRPr="00FA1586">
              <w:rPr>
                <w:b/>
                <w:bCs/>
                <w:color w:val="000000" w:themeColor="text1"/>
                <w:sz w:val="36"/>
                <w:szCs w:val="36"/>
              </w:rPr>
              <w:t>55%</w:t>
            </w:r>
          </w:p>
        </w:tc>
        <w:tc>
          <w:tcPr>
            <w:tcW w:w="1452" w:type="dxa"/>
            <w:gridSpan w:val="2"/>
            <w:tcBorders>
              <w:top w:val="single" w:sz="4" w:space="0" w:color="auto"/>
              <w:left w:val="nil"/>
              <w:bottom w:val="single" w:sz="8" w:space="0" w:color="auto"/>
              <w:right w:val="single" w:sz="4" w:space="0" w:color="000000"/>
            </w:tcBorders>
            <w:shd w:val="clear" w:color="auto" w:fill="auto"/>
            <w:noWrap/>
            <w:vAlign w:val="center"/>
            <w:hideMark/>
          </w:tcPr>
          <w:p w:rsidR="00833D56" w:rsidRPr="00FA1586" w:rsidRDefault="00833D56" w:rsidP="00174CA5">
            <w:pPr>
              <w:jc w:val="center"/>
              <w:rPr>
                <w:b/>
                <w:bCs/>
                <w:color w:val="000000" w:themeColor="text1"/>
                <w:sz w:val="36"/>
                <w:szCs w:val="36"/>
              </w:rPr>
            </w:pPr>
            <w:r w:rsidRPr="00FA1586">
              <w:rPr>
                <w:b/>
                <w:bCs/>
                <w:color w:val="000000" w:themeColor="text1"/>
                <w:sz w:val="36"/>
                <w:szCs w:val="36"/>
              </w:rPr>
              <w:t>20%</w:t>
            </w:r>
          </w:p>
        </w:tc>
        <w:tc>
          <w:tcPr>
            <w:tcW w:w="1512" w:type="dxa"/>
            <w:gridSpan w:val="2"/>
            <w:tcBorders>
              <w:top w:val="single" w:sz="4" w:space="0" w:color="auto"/>
              <w:left w:val="nil"/>
              <w:bottom w:val="single" w:sz="8" w:space="0" w:color="auto"/>
              <w:right w:val="single" w:sz="4" w:space="0" w:color="000000"/>
            </w:tcBorders>
            <w:shd w:val="clear" w:color="auto" w:fill="auto"/>
            <w:noWrap/>
            <w:vAlign w:val="center"/>
            <w:hideMark/>
          </w:tcPr>
          <w:p w:rsidR="00833D56" w:rsidRPr="00FA1586" w:rsidRDefault="00833D56" w:rsidP="00174CA5">
            <w:pPr>
              <w:jc w:val="center"/>
              <w:rPr>
                <w:b/>
                <w:bCs/>
                <w:color w:val="000000" w:themeColor="text1"/>
                <w:sz w:val="36"/>
                <w:szCs w:val="36"/>
              </w:rPr>
            </w:pPr>
            <w:r w:rsidRPr="00FA1586">
              <w:rPr>
                <w:b/>
                <w:bCs/>
                <w:color w:val="000000" w:themeColor="text1"/>
                <w:sz w:val="36"/>
                <w:szCs w:val="36"/>
              </w:rPr>
              <w:t>17%</w:t>
            </w:r>
          </w:p>
        </w:tc>
        <w:tc>
          <w:tcPr>
            <w:tcW w:w="1978" w:type="dxa"/>
            <w:gridSpan w:val="2"/>
            <w:tcBorders>
              <w:top w:val="single" w:sz="4" w:space="0" w:color="auto"/>
              <w:left w:val="nil"/>
              <w:bottom w:val="single" w:sz="8" w:space="0" w:color="auto"/>
              <w:right w:val="nil"/>
            </w:tcBorders>
            <w:shd w:val="clear" w:color="auto" w:fill="auto"/>
            <w:noWrap/>
            <w:vAlign w:val="center"/>
            <w:hideMark/>
          </w:tcPr>
          <w:p w:rsidR="00833D56" w:rsidRPr="00FA1586" w:rsidRDefault="00833D56" w:rsidP="00174CA5">
            <w:pPr>
              <w:jc w:val="center"/>
              <w:rPr>
                <w:b/>
                <w:bCs/>
                <w:color w:val="000000" w:themeColor="text1"/>
                <w:sz w:val="36"/>
                <w:szCs w:val="36"/>
              </w:rPr>
            </w:pPr>
            <w:r w:rsidRPr="00FA1586">
              <w:rPr>
                <w:b/>
                <w:bCs/>
                <w:color w:val="000000" w:themeColor="text1"/>
                <w:sz w:val="36"/>
                <w:szCs w:val="36"/>
              </w:rPr>
              <w:t>9%</w:t>
            </w:r>
          </w:p>
        </w:tc>
        <w:tc>
          <w:tcPr>
            <w:tcW w:w="752" w:type="dxa"/>
            <w:tcBorders>
              <w:top w:val="nil"/>
              <w:left w:val="single" w:sz="4" w:space="0" w:color="auto"/>
              <w:bottom w:val="single" w:sz="8" w:space="0" w:color="auto"/>
              <w:right w:val="single" w:sz="8" w:space="0" w:color="auto"/>
            </w:tcBorders>
            <w:shd w:val="clear" w:color="auto" w:fill="auto"/>
            <w:noWrap/>
            <w:vAlign w:val="center"/>
            <w:hideMark/>
          </w:tcPr>
          <w:p w:rsidR="00833D56" w:rsidRPr="00FA1586" w:rsidRDefault="00833D56" w:rsidP="00174CA5">
            <w:pPr>
              <w:ind w:right="-242"/>
              <w:jc w:val="center"/>
              <w:rPr>
                <w:b/>
                <w:bCs/>
                <w:color w:val="000000" w:themeColor="text1"/>
                <w:sz w:val="36"/>
                <w:szCs w:val="36"/>
              </w:rPr>
            </w:pPr>
            <w:r w:rsidRPr="00FA1586">
              <w:rPr>
                <w:b/>
                <w:bCs/>
                <w:color w:val="000000" w:themeColor="text1"/>
                <w:sz w:val="36"/>
                <w:szCs w:val="36"/>
              </w:rPr>
              <w:t>67%</w:t>
            </w:r>
          </w:p>
        </w:tc>
      </w:tr>
    </w:tbl>
    <w:p w:rsidR="00816E71" w:rsidRPr="00FA1586" w:rsidRDefault="00816E71" w:rsidP="00C13ED2">
      <w:pPr>
        <w:spacing w:line="360" w:lineRule="auto"/>
        <w:ind w:firstLine="851"/>
        <w:jc w:val="both"/>
        <w:rPr>
          <w:color w:val="000000" w:themeColor="text1"/>
          <w:sz w:val="28"/>
          <w:szCs w:val="28"/>
        </w:rPr>
      </w:pPr>
    </w:p>
    <w:p w:rsidR="00C13ED2" w:rsidRPr="00FA1586" w:rsidRDefault="00833D56" w:rsidP="00C13ED2">
      <w:pPr>
        <w:spacing w:line="360" w:lineRule="auto"/>
        <w:ind w:firstLine="851"/>
        <w:jc w:val="both"/>
        <w:rPr>
          <w:color w:val="000000" w:themeColor="text1"/>
          <w:sz w:val="28"/>
          <w:szCs w:val="28"/>
        </w:rPr>
      </w:pPr>
      <w:r w:rsidRPr="00FA1586">
        <w:rPr>
          <w:color w:val="000000" w:themeColor="text1"/>
          <w:sz w:val="28"/>
          <w:szCs w:val="28"/>
        </w:rPr>
        <w:t>Та  що ж з емоційним станом клієнтів?  Адже нашою метою було встановлення емоційного контакту з ними в процесі переговорів. По замірам емоційного стану клієнтів після переговорів результати ми виразили у таблиці 2.2 в середньому значенні до якого зведені показники клієнтів з цієї групи, що пройшли опитування по шкалі позитивного та негативного афекта (PANAS) та шкалі диференціальних емоцій (DES). Таким чином ми звели статистичні дані до загального емоційного профілю даної групи діагностованих клієнтів.</w:t>
      </w:r>
    </w:p>
    <w:p w:rsidR="00C13ED2" w:rsidRPr="00FA1586" w:rsidRDefault="00C13ED2" w:rsidP="00C13ED2">
      <w:pPr>
        <w:ind w:right="-330"/>
        <w:rPr>
          <w:i/>
          <w:iCs/>
          <w:color w:val="000000" w:themeColor="text1"/>
          <w:sz w:val="28"/>
          <w:szCs w:val="28"/>
        </w:rPr>
      </w:pPr>
    </w:p>
    <w:p w:rsidR="00833D56" w:rsidRPr="00FA1586" w:rsidRDefault="00833D56" w:rsidP="00833D56">
      <w:pPr>
        <w:ind w:left="142" w:right="-330" w:hanging="142"/>
        <w:rPr>
          <w:i/>
          <w:iCs/>
          <w:color w:val="000000" w:themeColor="text1"/>
          <w:sz w:val="28"/>
          <w:szCs w:val="28"/>
        </w:rPr>
      </w:pPr>
      <w:r w:rsidRPr="00FA1586">
        <w:rPr>
          <w:i/>
          <w:iCs/>
          <w:color w:val="000000" w:themeColor="text1"/>
          <w:sz w:val="28"/>
          <w:szCs w:val="28"/>
        </w:rPr>
        <w:t>Таблиця 2.2</w:t>
      </w:r>
    </w:p>
    <w:p w:rsidR="00C13ED2" w:rsidRPr="00FA1586" w:rsidRDefault="00C13ED2" w:rsidP="00833D56">
      <w:pPr>
        <w:ind w:left="142" w:right="-330" w:hanging="142"/>
        <w:rPr>
          <w:i/>
          <w:iCs/>
          <w:color w:val="000000" w:themeColor="text1"/>
        </w:rPr>
      </w:pPr>
    </w:p>
    <w:tbl>
      <w:tblPr>
        <w:tblW w:w="5980" w:type="dxa"/>
        <w:jc w:val="center"/>
        <w:tblLook w:val="04A0"/>
      </w:tblPr>
      <w:tblGrid>
        <w:gridCol w:w="2320"/>
        <w:gridCol w:w="800"/>
        <w:gridCol w:w="880"/>
        <w:gridCol w:w="680"/>
        <w:gridCol w:w="720"/>
        <w:gridCol w:w="580"/>
      </w:tblGrid>
      <w:tr w:rsidR="00833D56" w:rsidRPr="00FA1586" w:rsidTr="00174CA5">
        <w:trPr>
          <w:trHeight w:val="3080"/>
          <w:jc w:val="center"/>
        </w:trPr>
        <w:tc>
          <w:tcPr>
            <w:tcW w:w="232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833D56" w:rsidRPr="00FA1586" w:rsidRDefault="00833D56" w:rsidP="00174CA5">
            <w:pPr>
              <w:jc w:val="center"/>
              <w:rPr>
                <w:b/>
                <w:bCs/>
                <w:color w:val="000000" w:themeColor="text1"/>
              </w:rPr>
            </w:pPr>
            <w:r w:rsidRPr="00FA1586">
              <w:rPr>
                <w:b/>
                <w:bCs/>
                <w:color w:val="000000" w:themeColor="text1"/>
              </w:rPr>
              <w:lastRenderedPageBreak/>
              <w:t>ШКАЛА</w:t>
            </w:r>
          </w:p>
        </w:tc>
        <w:tc>
          <w:tcPr>
            <w:tcW w:w="800" w:type="dxa"/>
            <w:tcBorders>
              <w:top w:val="single" w:sz="8" w:space="0" w:color="auto"/>
              <w:left w:val="nil"/>
              <w:bottom w:val="single" w:sz="4" w:space="0" w:color="auto"/>
              <w:right w:val="single" w:sz="4" w:space="0" w:color="auto"/>
            </w:tcBorders>
            <w:shd w:val="clear" w:color="auto" w:fill="auto"/>
            <w:textDirection w:val="btLr"/>
            <w:vAlign w:val="center"/>
            <w:hideMark/>
          </w:tcPr>
          <w:p w:rsidR="00833D56" w:rsidRPr="00FA1586" w:rsidRDefault="00833D56" w:rsidP="00174CA5">
            <w:pPr>
              <w:jc w:val="center"/>
              <w:rPr>
                <w:b/>
                <w:bCs/>
                <w:color w:val="000000" w:themeColor="text1"/>
              </w:rPr>
            </w:pPr>
            <w:r w:rsidRPr="00FA1586">
              <w:rPr>
                <w:b/>
                <w:bCs/>
                <w:color w:val="000000" w:themeColor="text1"/>
              </w:rPr>
              <w:t>Позитивний аффект</w:t>
            </w:r>
          </w:p>
        </w:tc>
        <w:tc>
          <w:tcPr>
            <w:tcW w:w="880" w:type="dxa"/>
            <w:tcBorders>
              <w:top w:val="single" w:sz="8" w:space="0" w:color="auto"/>
              <w:left w:val="nil"/>
              <w:bottom w:val="single" w:sz="4" w:space="0" w:color="auto"/>
              <w:right w:val="single" w:sz="4" w:space="0" w:color="auto"/>
            </w:tcBorders>
            <w:shd w:val="clear" w:color="auto" w:fill="auto"/>
            <w:textDirection w:val="btLr"/>
            <w:vAlign w:val="center"/>
            <w:hideMark/>
          </w:tcPr>
          <w:p w:rsidR="00833D56" w:rsidRPr="00FA1586" w:rsidRDefault="00833D56" w:rsidP="00174CA5">
            <w:pPr>
              <w:jc w:val="center"/>
              <w:rPr>
                <w:b/>
                <w:bCs/>
                <w:color w:val="000000" w:themeColor="text1"/>
              </w:rPr>
            </w:pPr>
            <w:r w:rsidRPr="00FA1586">
              <w:rPr>
                <w:b/>
                <w:bCs/>
                <w:color w:val="000000" w:themeColor="text1"/>
              </w:rPr>
              <w:t>Негативний аффект</w:t>
            </w:r>
          </w:p>
        </w:tc>
        <w:tc>
          <w:tcPr>
            <w:tcW w:w="680" w:type="dxa"/>
            <w:tcBorders>
              <w:top w:val="single" w:sz="8" w:space="0" w:color="auto"/>
              <w:left w:val="nil"/>
              <w:bottom w:val="nil"/>
              <w:right w:val="nil"/>
            </w:tcBorders>
            <w:shd w:val="clear" w:color="auto" w:fill="auto"/>
            <w:noWrap/>
            <w:textDirection w:val="btLr"/>
            <w:vAlign w:val="center"/>
            <w:hideMark/>
          </w:tcPr>
          <w:p w:rsidR="00833D56" w:rsidRPr="00FA1586" w:rsidRDefault="00833D56" w:rsidP="00174CA5">
            <w:pPr>
              <w:jc w:val="center"/>
              <w:rPr>
                <w:rFonts w:ascii="Helvetica Neue" w:hAnsi="Helvetica Neue" w:cs="Calibri"/>
                <w:b/>
                <w:bCs/>
                <w:color w:val="000000" w:themeColor="text1"/>
              </w:rPr>
            </w:pPr>
            <w:r w:rsidRPr="00FA1586">
              <w:rPr>
                <w:rFonts w:ascii="Helvetica Neue" w:hAnsi="Helvetica Neue" w:cs="Calibri"/>
                <w:b/>
                <w:bCs/>
                <w:color w:val="000000" w:themeColor="text1"/>
              </w:rPr>
              <w:t>ПЕМ (позитивні)</w:t>
            </w:r>
          </w:p>
        </w:tc>
        <w:tc>
          <w:tcPr>
            <w:tcW w:w="720" w:type="dxa"/>
            <w:tcBorders>
              <w:top w:val="single" w:sz="8" w:space="0" w:color="auto"/>
              <w:left w:val="single" w:sz="4" w:space="0" w:color="auto"/>
              <w:bottom w:val="single" w:sz="4" w:space="0" w:color="auto"/>
              <w:right w:val="single" w:sz="4" w:space="0" w:color="auto"/>
            </w:tcBorders>
            <w:shd w:val="clear" w:color="auto" w:fill="auto"/>
            <w:textDirection w:val="btLr"/>
            <w:vAlign w:val="center"/>
            <w:hideMark/>
          </w:tcPr>
          <w:p w:rsidR="00833D56" w:rsidRPr="00FA1586" w:rsidRDefault="00833D56" w:rsidP="00174CA5">
            <w:pPr>
              <w:jc w:val="center"/>
              <w:rPr>
                <w:b/>
                <w:bCs/>
                <w:color w:val="000000" w:themeColor="text1"/>
              </w:rPr>
            </w:pPr>
            <w:r w:rsidRPr="00FA1586">
              <w:rPr>
                <w:b/>
                <w:bCs/>
                <w:color w:val="000000" w:themeColor="text1"/>
              </w:rPr>
              <w:t>НЕМ (негативні)</w:t>
            </w:r>
          </w:p>
        </w:tc>
        <w:tc>
          <w:tcPr>
            <w:tcW w:w="580" w:type="dxa"/>
            <w:tcBorders>
              <w:top w:val="single" w:sz="8" w:space="0" w:color="auto"/>
              <w:left w:val="nil"/>
              <w:bottom w:val="single" w:sz="4" w:space="0" w:color="auto"/>
              <w:right w:val="single" w:sz="8" w:space="0" w:color="auto"/>
            </w:tcBorders>
            <w:shd w:val="clear" w:color="auto" w:fill="auto"/>
            <w:textDirection w:val="btLr"/>
            <w:vAlign w:val="center"/>
            <w:hideMark/>
          </w:tcPr>
          <w:p w:rsidR="00833D56" w:rsidRPr="00FA1586" w:rsidRDefault="00833D56" w:rsidP="00174CA5">
            <w:pPr>
              <w:jc w:val="center"/>
              <w:rPr>
                <w:b/>
                <w:bCs/>
                <w:color w:val="000000" w:themeColor="text1"/>
              </w:rPr>
            </w:pPr>
            <w:r w:rsidRPr="00FA1586">
              <w:rPr>
                <w:b/>
                <w:bCs/>
                <w:color w:val="000000" w:themeColor="text1"/>
              </w:rPr>
              <w:t>ТДЕМ (тривожні)</w:t>
            </w:r>
          </w:p>
        </w:tc>
      </w:tr>
      <w:tr w:rsidR="00833D56" w:rsidRPr="00FA1586" w:rsidTr="00174CA5">
        <w:trPr>
          <w:trHeight w:val="320"/>
          <w:jc w:val="center"/>
        </w:trPr>
        <w:tc>
          <w:tcPr>
            <w:tcW w:w="2320" w:type="dxa"/>
            <w:tcBorders>
              <w:top w:val="nil"/>
              <w:left w:val="single" w:sz="8" w:space="0" w:color="auto"/>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 xml:space="preserve">PANAS </w:t>
            </w:r>
          </w:p>
        </w:tc>
        <w:tc>
          <w:tcPr>
            <w:tcW w:w="800"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38</w:t>
            </w:r>
          </w:p>
        </w:tc>
        <w:tc>
          <w:tcPr>
            <w:tcW w:w="880"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21</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w:t>
            </w:r>
          </w:p>
        </w:tc>
        <w:tc>
          <w:tcPr>
            <w:tcW w:w="720" w:type="dxa"/>
            <w:tcBorders>
              <w:top w:val="nil"/>
              <w:left w:val="nil"/>
              <w:bottom w:val="single" w:sz="4"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w:t>
            </w:r>
          </w:p>
        </w:tc>
        <w:tc>
          <w:tcPr>
            <w:tcW w:w="580" w:type="dxa"/>
            <w:tcBorders>
              <w:top w:val="nil"/>
              <w:left w:val="nil"/>
              <w:bottom w:val="single" w:sz="4" w:space="0" w:color="auto"/>
              <w:right w:val="single" w:sz="8"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w:t>
            </w:r>
          </w:p>
        </w:tc>
      </w:tr>
      <w:tr w:rsidR="00833D56" w:rsidRPr="00FA1586" w:rsidTr="00174CA5">
        <w:trPr>
          <w:trHeight w:val="360"/>
          <w:jc w:val="center"/>
        </w:trPr>
        <w:tc>
          <w:tcPr>
            <w:tcW w:w="2320" w:type="dxa"/>
            <w:tcBorders>
              <w:top w:val="nil"/>
              <w:left w:val="single" w:sz="8" w:space="0" w:color="auto"/>
              <w:bottom w:val="single" w:sz="8"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 xml:space="preserve"> DES </w:t>
            </w:r>
          </w:p>
        </w:tc>
        <w:tc>
          <w:tcPr>
            <w:tcW w:w="800" w:type="dxa"/>
            <w:tcBorders>
              <w:top w:val="nil"/>
              <w:left w:val="nil"/>
              <w:bottom w:val="single" w:sz="8"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w:t>
            </w:r>
          </w:p>
        </w:tc>
        <w:tc>
          <w:tcPr>
            <w:tcW w:w="880" w:type="dxa"/>
            <w:tcBorders>
              <w:top w:val="nil"/>
              <w:left w:val="nil"/>
              <w:bottom w:val="single" w:sz="8"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w:t>
            </w:r>
          </w:p>
        </w:tc>
        <w:tc>
          <w:tcPr>
            <w:tcW w:w="680" w:type="dxa"/>
            <w:tcBorders>
              <w:top w:val="nil"/>
              <w:left w:val="nil"/>
              <w:bottom w:val="single" w:sz="8" w:space="0" w:color="auto"/>
              <w:right w:val="single" w:sz="4"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27</w:t>
            </w:r>
          </w:p>
        </w:tc>
        <w:tc>
          <w:tcPr>
            <w:tcW w:w="720" w:type="dxa"/>
            <w:tcBorders>
              <w:top w:val="nil"/>
              <w:left w:val="nil"/>
              <w:bottom w:val="single" w:sz="8" w:space="0" w:color="auto"/>
              <w:right w:val="single" w:sz="4" w:space="0" w:color="auto"/>
            </w:tcBorders>
            <w:shd w:val="clear" w:color="auto" w:fill="auto"/>
            <w:noWrap/>
            <w:vAlign w:val="bottom"/>
            <w:hideMark/>
          </w:tcPr>
          <w:p w:rsidR="00833D56" w:rsidRPr="00FA1586" w:rsidRDefault="00833D56" w:rsidP="00174CA5">
            <w:pPr>
              <w:jc w:val="center"/>
              <w:rPr>
                <w:b/>
                <w:bCs/>
                <w:color w:val="000000" w:themeColor="text1"/>
              </w:rPr>
            </w:pPr>
            <w:r w:rsidRPr="00FA1586">
              <w:rPr>
                <w:b/>
                <w:bCs/>
                <w:color w:val="000000" w:themeColor="text1"/>
              </w:rPr>
              <w:t>19</w:t>
            </w:r>
          </w:p>
        </w:tc>
        <w:tc>
          <w:tcPr>
            <w:tcW w:w="580" w:type="dxa"/>
            <w:tcBorders>
              <w:top w:val="nil"/>
              <w:left w:val="nil"/>
              <w:bottom w:val="single" w:sz="8" w:space="0" w:color="auto"/>
              <w:right w:val="single" w:sz="8" w:space="0" w:color="auto"/>
            </w:tcBorders>
            <w:shd w:val="clear" w:color="auto" w:fill="auto"/>
            <w:vAlign w:val="bottom"/>
            <w:hideMark/>
          </w:tcPr>
          <w:p w:rsidR="00833D56" w:rsidRPr="00FA1586" w:rsidRDefault="00833D56" w:rsidP="00174CA5">
            <w:pPr>
              <w:jc w:val="center"/>
              <w:rPr>
                <w:b/>
                <w:bCs/>
                <w:color w:val="000000" w:themeColor="text1"/>
              </w:rPr>
            </w:pPr>
            <w:r w:rsidRPr="00FA1586">
              <w:rPr>
                <w:b/>
                <w:bCs/>
                <w:color w:val="000000" w:themeColor="text1"/>
              </w:rPr>
              <w:t>10</w:t>
            </w:r>
          </w:p>
        </w:tc>
      </w:tr>
    </w:tbl>
    <w:p w:rsidR="00833D56" w:rsidRPr="00FA1586" w:rsidRDefault="00833D56" w:rsidP="00C13ED2">
      <w:pPr>
        <w:spacing w:line="360" w:lineRule="auto"/>
        <w:jc w:val="both"/>
        <w:rPr>
          <w:color w:val="000000" w:themeColor="text1"/>
          <w:sz w:val="28"/>
          <w:szCs w:val="28"/>
        </w:rPr>
      </w:pPr>
    </w:p>
    <w:p w:rsidR="00151CC0" w:rsidRPr="00FA1586" w:rsidRDefault="00151CC0" w:rsidP="00151CC0">
      <w:pPr>
        <w:spacing w:line="360" w:lineRule="auto"/>
        <w:ind w:firstLine="851"/>
        <w:jc w:val="both"/>
        <w:rPr>
          <w:color w:val="000000" w:themeColor="text1"/>
          <w:sz w:val="28"/>
          <w:szCs w:val="28"/>
        </w:rPr>
      </w:pPr>
      <w:r w:rsidRPr="00FA1586">
        <w:rPr>
          <w:color w:val="000000" w:themeColor="text1"/>
          <w:sz w:val="28"/>
          <w:szCs w:val="28"/>
        </w:rPr>
        <w:t>Середніій профіль групи по шкалі PANAS  зі значенням 38 позитивного афекту вказує на високий рівень позитивного афекту - стан приємної залученості, високої енергійності та повної концентрації на противагу зневірі та млявості (низький рівень).</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Значення негативного афекту – 21 мають показники нижче середнього, а отже відстність неприємної залученості і відсутність таких емоцій, як гнів, огида, презирство, провина, страх, дратівливість. Тобто є висока залученість і певна стурбованість клієнтів процесом, адже показник не є низьким, що говорило б нам про стан безтурботності (низький рівень) клієнта.</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 xml:space="preserve">Вимірювання позитивного та негативного афекту відображають емоційні стани, проте пов'язані і з особистісними рисами, що відповідають стійким індивідуальним відмінностям у схильності до емоційних реакцій того чи іншого типу. За даними численних досліджень, показники негативного афекту корелюють із переживанням стресу та труднощами упоратися з ним, із частотою неприємних подій у житті, нейротизмом. Своєю чергою, показники позитивного афекту корелюють із частотою приємних подій, екстраверсією, соціальною активністю, наявністю близьких стосунків, а також із показниками релігійності та духовності. А отже ми можемо охарактеризувати емоційний стан наших клієнтів, як стан </w:t>
      </w:r>
      <w:r w:rsidRPr="00FA1586">
        <w:rPr>
          <w:color w:val="000000" w:themeColor="text1"/>
          <w:sz w:val="28"/>
          <w:szCs w:val="28"/>
        </w:rPr>
        <w:lastRenderedPageBreak/>
        <w:t>переживання приємних подій, стан позитивної залученості та соціальної активності.</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Середніій профіль групи по шкалі (DES) зі значенням 27 по індексу позитивних емоцій (ПЕМ) характеризує ступінь позитивного емоційного ставлення до наявної ситуації.</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Індекс гострих негативних емоцій (ГНЕМ) зі значенням 19 відображає помірний рівень негативного емоційного ставлення до наявної ситуації.</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Індекс тривожно-депресивних емоцій (ТДЕМ) зі значенням 10 вказує на низький рівень індивідуальних переживань тривожно-депресивного комплексу емоцій, що опосередковують суб'єктивне ставлення до наявної ситуації.</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Середній профіль емоцій по шкалі (DES) даної групи клієнтів має підняті показники по осях: Цікавість – 14, Радість – 8, Здивування – 5.І низькі показники по осях: Горе – 3, Гнів – 3, Відраза – 3, Страх – 3, Сором – 3, Провина – 4.</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Ми інтерпретуємо емоційний стан клієнтів після переговорів з нами, як позитивно налаштований до нас і даної ситуації, з відсутністю негативного ставлення, відсутністю тривожно-депресивного комплексу емоцій. При тому наші клієнти проявляють цікавість до наших переговорів, відчувають задоволення від спілкування і мають легке здивування, в той час як комплекс негативних емоцій, таких як горе, гнів, відраза, страх, сором, провина у них майже відсутні.</w:t>
      </w:r>
    </w:p>
    <w:p w:rsidR="00833D56" w:rsidRPr="00FA1586" w:rsidRDefault="00833D56" w:rsidP="00833D56">
      <w:pPr>
        <w:spacing w:line="360" w:lineRule="auto"/>
        <w:ind w:firstLine="851"/>
        <w:jc w:val="both"/>
        <w:rPr>
          <w:color w:val="000000" w:themeColor="text1"/>
          <w:sz w:val="28"/>
          <w:szCs w:val="28"/>
        </w:rPr>
      </w:pPr>
      <w:r w:rsidRPr="00FA1586">
        <w:rPr>
          <w:color w:val="000000" w:themeColor="text1"/>
          <w:sz w:val="28"/>
          <w:szCs w:val="28"/>
        </w:rPr>
        <w:t>Таким чином ми бачимо взаємозв’язок між позитивним емоційним налаштуванням клієнта в переговорах і позитивним рішенням щодо підписання клієнтом запропонованої нами в ході переговорів угоди. А отже, можемо говорити про важливість встановлення емоційного контакту в переговорах задля оптимізації впливу на опонента.</w:t>
      </w:r>
    </w:p>
    <w:p w:rsidR="00833D56" w:rsidRPr="00FA1586" w:rsidRDefault="00833D56" w:rsidP="00833D56">
      <w:pPr>
        <w:spacing w:line="360" w:lineRule="auto"/>
        <w:jc w:val="both"/>
        <w:rPr>
          <w:color w:val="000000" w:themeColor="text1"/>
          <w:sz w:val="28"/>
          <w:szCs w:val="28"/>
        </w:rPr>
      </w:pPr>
    </w:p>
    <w:p w:rsidR="00833D56" w:rsidRPr="00FA1586" w:rsidRDefault="00833D56" w:rsidP="00833D56">
      <w:pPr>
        <w:shd w:val="clear" w:color="auto" w:fill="FFFFFF"/>
        <w:spacing w:line="360" w:lineRule="auto"/>
        <w:jc w:val="center"/>
        <w:rPr>
          <w:b/>
          <w:color w:val="000000" w:themeColor="text1"/>
          <w:spacing w:val="-9"/>
          <w:sz w:val="28"/>
          <w:szCs w:val="28"/>
        </w:rPr>
      </w:pPr>
      <w:r w:rsidRPr="00FA1586">
        <w:rPr>
          <w:b/>
          <w:color w:val="000000" w:themeColor="text1"/>
          <w:spacing w:val="-9"/>
          <w:sz w:val="28"/>
          <w:szCs w:val="28"/>
        </w:rPr>
        <w:lastRenderedPageBreak/>
        <w:t>Висновки до третього розділу</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Переговорний процес визиває в учасників сильні емоції і формувати поведінку або зміну поведінки опонентів в ході переговорів.</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 практичному застосуванні для переговірника важливий  контроль емоцій та розуміння емоційного фону переговорів.</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Необхідно проводити не лише інтелектуальну підготовку до переговорів, а й підготовку свого емоційного стану перед початком переговорного процесу. Для цього ми запропонували декілька вправ для розуміння своїх емоцій і продуктивної взаємодії з ними.</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Розуміння і використання атракцій, як елементу позитивного впливу на опонента в переговорах допоможе нам налагодити емоційний контакт з ним.</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 переговорах, маючи в фокусі власну мету, ми не фокусуємось на собі, а не забуваємо про емоції, цілі, мотиви і інтереси опонента.</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При спілкуванні з опонентом використовуємо опитування по методу FORD для побудови довіри і глибшого пізнання вподобань і інтересів опонента.</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 рамках ділових переговорів важливо не тільки досягти згоди, а й встановити з клієнтами чи опонентом емоційний взаємозв’язок для подальшої співпраці. В сучасному світі бізнесу відносини і емоційний контакт мають більший  вплив на лояльність клієнта ніж вигода.</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Емоційний контакт в ході практичного досвіду дозволяє нам побудувати не одну, а кілька продуктивних зустрічей і бажання опонента до подальшої співпраці.</w:t>
      </w:r>
    </w:p>
    <w:p w:rsidR="00833D56" w:rsidRPr="00FA1586" w:rsidRDefault="00833D56" w:rsidP="007B187B">
      <w:pPr>
        <w:pStyle w:val="a3"/>
        <w:numPr>
          <w:ilvl w:val="0"/>
          <w:numId w:val="33"/>
        </w:numPr>
        <w:spacing w:after="200" w:line="360" w:lineRule="auto"/>
        <w:jc w:val="both"/>
        <w:rPr>
          <w:rFonts w:ascii="Times New Roman" w:hAnsi="Times New Roman"/>
          <w:color w:val="000000" w:themeColor="text1"/>
          <w:sz w:val="28"/>
          <w:szCs w:val="28"/>
        </w:rPr>
      </w:pPr>
      <w:r w:rsidRPr="00FA1586">
        <w:rPr>
          <w:rFonts w:ascii="Times New Roman" w:hAnsi="Times New Roman"/>
          <w:color w:val="000000" w:themeColor="text1"/>
          <w:sz w:val="28"/>
          <w:szCs w:val="28"/>
        </w:rPr>
        <w:t>Встановлення емоційного контакту з опонентом при вимірюванні психодіагностичними шкалами на рівень та характер емоцій вказують на позитивний стан приємної залученості клієнта у процес переговорів та довіру до нас як переговорника.</w:t>
      </w:r>
    </w:p>
    <w:p w:rsidR="00833D56" w:rsidRPr="00FA1586" w:rsidRDefault="00833D56" w:rsidP="007B187B">
      <w:pPr>
        <w:pStyle w:val="a3"/>
        <w:numPr>
          <w:ilvl w:val="0"/>
          <w:numId w:val="33"/>
        </w:numPr>
        <w:spacing w:after="200" w:line="360" w:lineRule="auto"/>
        <w:jc w:val="both"/>
        <w:rPr>
          <w:color w:val="000000" w:themeColor="text1"/>
          <w:sz w:val="28"/>
          <w:szCs w:val="28"/>
        </w:rPr>
      </w:pPr>
      <w:r w:rsidRPr="00FA1586">
        <w:rPr>
          <w:rFonts w:ascii="Times New Roman" w:hAnsi="Times New Roman"/>
          <w:color w:val="000000" w:themeColor="text1"/>
          <w:sz w:val="28"/>
          <w:szCs w:val="28"/>
        </w:rPr>
        <w:lastRenderedPageBreak/>
        <w:t xml:space="preserve">Встановлення емоційного контакту з клієнтом збільшує продажі. </w:t>
      </w:r>
    </w:p>
    <w:p w:rsidR="00833D56" w:rsidRPr="00B23EB4" w:rsidRDefault="00833D56" w:rsidP="00833D56">
      <w:pPr>
        <w:spacing w:line="360" w:lineRule="auto"/>
        <w:jc w:val="center"/>
        <w:rPr>
          <w:b/>
          <w:color w:val="000000" w:themeColor="text1"/>
          <w:sz w:val="28"/>
          <w:szCs w:val="28"/>
        </w:rPr>
      </w:pPr>
      <w:r w:rsidRPr="00B23EB4">
        <w:rPr>
          <w:b/>
          <w:color w:val="000000" w:themeColor="text1"/>
          <w:sz w:val="28"/>
          <w:szCs w:val="28"/>
        </w:rPr>
        <w:t>ВИСНОВКИ</w:t>
      </w:r>
    </w:p>
    <w:p w:rsidR="00833D56" w:rsidRPr="00B23EB4" w:rsidRDefault="00833D56" w:rsidP="00833D56">
      <w:pPr>
        <w:spacing w:line="360" w:lineRule="auto"/>
        <w:textAlignment w:val="top"/>
        <w:rPr>
          <w:color w:val="000000" w:themeColor="text1"/>
          <w:sz w:val="28"/>
          <w:szCs w:val="28"/>
        </w:rPr>
      </w:pPr>
      <w:r w:rsidRPr="00B23EB4">
        <w:rPr>
          <w:color w:val="000000" w:themeColor="text1"/>
          <w:sz w:val="28"/>
          <w:szCs w:val="28"/>
        </w:rPr>
        <w:tab/>
      </w:r>
    </w:p>
    <w:p w:rsidR="00833D56" w:rsidRPr="00B23EB4" w:rsidRDefault="00833D56" w:rsidP="00833D56">
      <w:pPr>
        <w:spacing w:line="360" w:lineRule="auto"/>
        <w:jc w:val="both"/>
        <w:textAlignment w:val="top"/>
        <w:rPr>
          <w:color w:val="000000" w:themeColor="text1"/>
          <w:sz w:val="28"/>
          <w:szCs w:val="28"/>
        </w:rPr>
      </w:pPr>
      <w:r w:rsidRPr="00B23EB4">
        <w:rPr>
          <w:color w:val="000000" w:themeColor="text1"/>
          <w:sz w:val="28"/>
          <w:szCs w:val="28"/>
        </w:rPr>
        <w:tab/>
        <w:t>Проведений теоретичний аналіз та експериментальне дослідження емоційногоконтакту в переговорах і його вплив на опонента підтвердили актуальність і значущість даної проблеми для практичної переговорної діяльності різних напрямів в переговорах та психології. Основний зміст проведеного дослідження відображено в таких положеннях:</w:t>
      </w:r>
    </w:p>
    <w:p w:rsidR="00833D56" w:rsidRPr="00B23EB4" w:rsidRDefault="00833D56" w:rsidP="00833D56">
      <w:pPr>
        <w:pStyle w:val="a3"/>
        <w:numPr>
          <w:ilvl w:val="0"/>
          <w:numId w:val="30"/>
        </w:numPr>
        <w:tabs>
          <w:tab w:val="left" w:pos="709"/>
        </w:tabs>
        <w:spacing w:line="360" w:lineRule="auto"/>
        <w:ind w:left="0" w:firstLine="284"/>
        <w:jc w:val="both"/>
        <w:textAlignment w:val="top"/>
        <w:rPr>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t xml:space="preserve">Відзначено велику кількість робіт, присвячених проблемі емоцій в переговорах та емоційного інтелекту у закордонній та вітчизняній психології. У відповідних дослідженнях проглядається  спільне бачення, </w:t>
      </w:r>
      <w:r w:rsidRPr="00B23EB4">
        <w:rPr>
          <w:rFonts w:ascii="Times New Roman" w:hAnsi="Times New Roman" w:cs="Times New Roman"/>
          <w:color w:val="000000" w:themeColor="text1"/>
          <w:sz w:val="28"/>
          <w:szCs w:val="28"/>
        </w:rPr>
        <w:t xml:space="preserve">що значна частина побудови відносин між людьми в переговорах відбувається у невербальній, нераціональній площині і переговорні процеси залежні від сили емоцій учасників переговорів. Невдачі в намаганні домовитись з’являються не тільки з причин невідповідності позицій і інтересів, але і з причин впливу темпераменту переговірників і емоцій, які керують переговірниками. </w:t>
      </w:r>
    </w:p>
    <w:p w:rsidR="00833D56" w:rsidRPr="00B23EB4" w:rsidRDefault="00833D56" w:rsidP="00833D56">
      <w:pPr>
        <w:pStyle w:val="a3"/>
        <w:numPr>
          <w:ilvl w:val="0"/>
          <w:numId w:val="30"/>
        </w:numPr>
        <w:tabs>
          <w:tab w:val="left" w:pos="709"/>
        </w:tabs>
        <w:spacing w:line="360" w:lineRule="auto"/>
        <w:ind w:left="0" w:firstLine="284"/>
        <w:jc w:val="both"/>
        <w:textAlignment w:val="top"/>
        <w:rPr>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t xml:space="preserve">Теоретичний аналіз проблеми емоційної складової в переговорах показав, що не є можливим відокремлення процесу переговорів </w:t>
      </w:r>
      <w:r w:rsidRPr="00B23EB4">
        <w:rPr>
          <w:rFonts w:ascii="Times New Roman" w:hAnsi="Times New Roman" w:cs="Times New Roman"/>
          <w:color w:val="000000" w:themeColor="text1"/>
          <w:sz w:val="28"/>
          <w:szCs w:val="28"/>
        </w:rPr>
        <w:t>від емоційпереговірників, а отже переговірникам потрібні вміти розпізнавати емоції, керувати ними та вчитися на них. Емоції формуються ще до початку переговорів. Емоції потужні, завжди присутні в наших рішеннях і діях. Переговори ніколи не позбавлені емоцій, тут кожен захищає власні інтереси і наші емоції часто впливають на переговори.</w:t>
      </w:r>
    </w:p>
    <w:p w:rsidR="00833D56" w:rsidRPr="00B23EB4" w:rsidRDefault="00833D56" w:rsidP="00833D56">
      <w:pPr>
        <w:pStyle w:val="a3"/>
        <w:numPr>
          <w:ilvl w:val="0"/>
          <w:numId w:val="30"/>
        </w:numPr>
        <w:spacing w:after="200" w:line="360" w:lineRule="auto"/>
        <w:ind w:left="0" w:firstLine="284"/>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Встановлено, що теоретичні і практичні дослідження сучасних дослідників вказують на те, що для підвищення ефективності співпраці в переговорах, потрібно приділяти багато уваги емоційному інтелекту і відзначають важливу роль емоцій у побудові міжособистісних стосунків.</w:t>
      </w:r>
    </w:p>
    <w:p w:rsidR="00833D56" w:rsidRPr="00B23EB4" w:rsidRDefault="00833D56" w:rsidP="00833D56">
      <w:pPr>
        <w:pStyle w:val="a3"/>
        <w:numPr>
          <w:ilvl w:val="0"/>
          <w:numId w:val="30"/>
        </w:numPr>
        <w:spacing w:after="200" w:line="360" w:lineRule="auto"/>
        <w:ind w:left="0" w:firstLine="284"/>
        <w:jc w:val="both"/>
        <w:rPr>
          <w:rFonts w:ascii="Times New Roman" w:eastAsia="Calibri"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lastRenderedPageBreak/>
        <w:t>Розглянуто структурні компоненти переговорів, як форми соціальних зв’язків суб’єктів психосоціальної системи. Класифіковані підходи соціальної взаємодії у різних формах організації переговорного процесу.</w:t>
      </w:r>
    </w:p>
    <w:p w:rsidR="00833D56" w:rsidRPr="00B23EB4" w:rsidRDefault="00833D56" w:rsidP="00833D56">
      <w:pPr>
        <w:pStyle w:val="a3"/>
        <w:numPr>
          <w:ilvl w:val="0"/>
          <w:numId w:val="30"/>
        </w:numPr>
        <w:spacing w:after="200" w:line="360" w:lineRule="auto"/>
        <w:ind w:left="0" w:firstLine="284"/>
        <w:jc w:val="both"/>
        <w:rPr>
          <w:rFonts w:ascii="Times New Roman" w:eastAsia="Calibri"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t xml:space="preserve">Проведено дослідження </w:t>
      </w:r>
      <w:r w:rsidRPr="00B23EB4">
        <w:rPr>
          <w:rStyle w:val="longtext"/>
          <w:rFonts w:ascii="Times New Roman" w:hAnsi="Times New Roman" w:cs="Times New Roman"/>
          <w:color w:val="000000" w:themeColor="text1"/>
          <w:sz w:val="28"/>
          <w:szCs w:val="28"/>
          <w:shd w:val="clear" w:color="auto" w:fill="FFFFFF"/>
        </w:rPr>
        <w:t xml:space="preserve">для визначення </w:t>
      </w:r>
      <w:r w:rsidRPr="00B23EB4">
        <w:rPr>
          <w:rFonts w:ascii="Times New Roman" w:hAnsi="Times New Roman" w:cs="Times New Roman"/>
          <w:color w:val="000000" w:themeColor="text1"/>
          <w:sz w:val="28"/>
          <w:szCs w:val="28"/>
        </w:rPr>
        <w:t>спектра позитивних і негативних емоційних станів тапоточних емоційних переживань клієнта в ході експерименту.</w:t>
      </w:r>
      <w:r w:rsidRPr="00B23EB4">
        <w:rPr>
          <w:rFonts w:ascii="Times New Roman" w:eastAsia="Times New Roman" w:hAnsi="Times New Roman" w:cs="Times New Roman"/>
          <w:color w:val="000000" w:themeColor="text1"/>
          <w:sz w:val="28"/>
          <w:szCs w:val="28"/>
          <w:lang w:eastAsia="ru-RU"/>
        </w:rPr>
        <w:t xml:space="preserve">Для вивчення </w:t>
      </w:r>
      <w:r w:rsidRPr="00B23EB4">
        <w:rPr>
          <w:rFonts w:ascii="Times New Roman" w:hAnsi="Times New Roman" w:cs="Times New Roman"/>
          <w:color w:val="000000" w:themeColor="text1"/>
          <w:sz w:val="28"/>
          <w:szCs w:val="28"/>
        </w:rPr>
        <w:t xml:space="preserve">емоційних станів  і переживань нами </w:t>
      </w:r>
      <w:r w:rsidRPr="00B23EB4">
        <w:rPr>
          <w:rFonts w:ascii="Times New Roman" w:eastAsia="Times New Roman" w:hAnsi="Times New Roman" w:cs="Times New Roman"/>
          <w:color w:val="000000" w:themeColor="text1"/>
          <w:sz w:val="28"/>
          <w:szCs w:val="28"/>
          <w:lang w:eastAsia="ru-RU"/>
        </w:rPr>
        <w:t xml:space="preserve">застосовувалися такі методи: </w:t>
      </w:r>
      <w:r w:rsidRPr="00B23EB4">
        <w:rPr>
          <w:rStyle w:val="longtext"/>
          <w:rFonts w:ascii="Times New Roman" w:hAnsi="Times New Roman" w:cs="Times New Roman"/>
          <w:color w:val="000000" w:themeColor="text1"/>
          <w:sz w:val="28"/>
          <w:szCs w:val="28"/>
          <w:shd w:val="clear" w:color="auto" w:fill="FFFFFF"/>
        </w:rPr>
        <w:t xml:space="preserve">психодіагностична методика </w:t>
      </w:r>
      <w:r w:rsidRPr="00B23EB4">
        <w:rPr>
          <w:rFonts w:ascii="Times New Roman" w:hAnsi="Times New Roman" w:cs="Times New Roman"/>
          <w:color w:val="000000" w:themeColor="text1"/>
          <w:sz w:val="28"/>
          <w:szCs w:val="28"/>
        </w:rPr>
        <w:t xml:space="preserve">- шкала позитивного афекту і негативного афекту ШПАНА (Positive and Negative Affect Schedule, PANAS) - один із найпоширеніших інструментів експрес-оцінки позитивної та негативної емоційності та шкала диференціальних емоцій (Differential Emotions Scale, DES) - </w:t>
      </w:r>
      <w:r w:rsidRPr="00B23EB4">
        <w:rPr>
          <w:rStyle w:val="longtext"/>
          <w:rFonts w:ascii="Times New Roman" w:hAnsi="Times New Roman" w:cs="Times New Roman"/>
          <w:color w:val="000000" w:themeColor="text1"/>
          <w:sz w:val="28"/>
          <w:szCs w:val="28"/>
          <w:shd w:val="clear" w:color="auto" w:fill="FFFFFF"/>
        </w:rPr>
        <w:t xml:space="preserve">психодіагностична методика </w:t>
      </w:r>
      <w:r w:rsidRPr="00B23EB4">
        <w:rPr>
          <w:rFonts w:ascii="Times New Roman" w:hAnsi="Times New Roman" w:cs="Times New Roman"/>
          <w:color w:val="000000" w:themeColor="text1"/>
          <w:sz w:val="28"/>
          <w:szCs w:val="28"/>
        </w:rPr>
        <w:t>діагностики поточних емоційних переживань людини.</w:t>
      </w:r>
    </w:p>
    <w:p w:rsidR="00833D56" w:rsidRPr="00B23EB4" w:rsidRDefault="00833D56" w:rsidP="00833D56">
      <w:pPr>
        <w:pStyle w:val="a3"/>
        <w:numPr>
          <w:ilvl w:val="0"/>
          <w:numId w:val="30"/>
        </w:numPr>
        <w:spacing w:after="200" w:line="360" w:lineRule="auto"/>
        <w:ind w:left="0" w:firstLine="284"/>
        <w:jc w:val="both"/>
        <w:rPr>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t xml:space="preserve">В результаті проведеного дослідження виявлено, що </w:t>
      </w:r>
      <w:r w:rsidRPr="00B23EB4">
        <w:rPr>
          <w:rFonts w:ascii="Times New Roman" w:hAnsi="Times New Roman" w:cs="Times New Roman"/>
          <w:color w:val="000000" w:themeColor="text1"/>
          <w:sz w:val="28"/>
          <w:szCs w:val="28"/>
        </w:rPr>
        <w:t>з 100 нових респондентів, з якими були проведені переговори 93% погодились та прийшли на повторні зустрічі, в той час, як раніше на повторну зустріч приходили лише 38%, що врешті решт вплинуло на зростання кількості підписаних нами договорів. В загальному кількість проведенихнових зустрічей разом з повторними зустрічами у ході експерименту зросла на 67% порівняно з аналогічною групою клієнтів в 2021 році. Отже ми бачимо статистичний взаємозв’язок між кількістю і якістю проведених зустрічей, ефективністю встановлення емоційного контакту з клієнтом і зростанням ефективності переговорів.</w:t>
      </w:r>
    </w:p>
    <w:p w:rsidR="00833D56" w:rsidRPr="00B23EB4" w:rsidRDefault="00833D56" w:rsidP="00833D56">
      <w:pPr>
        <w:pStyle w:val="a3"/>
        <w:numPr>
          <w:ilvl w:val="0"/>
          <w:numId w:val="30"/>
        </w:numPr>
        <w:spacing w:after="200" w:line="360" w:lineRule="auto"/>
        <w:ind w:left="0" w:firstLine="284"/>
        <w:jc w:val="both"/>
        <w:rPr>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t xml:space="preserve">В ході експерименту </w:t>
      </w:r>
      <w:r w:rsidRPr="00B23EB4">
        <w:rPr>
          <w:rFonts w:ascii="Times New Roman" w:hAnsi="Times New Roman" w:cs="Times New Roman"/>
          <w:color w:val="000000" w:themeColor="text1"/>
          <w:sz w:val="28"/>
          <w:szCs w:val="28"/>
        </w:rPr>
        <w:t xml:space="preserve">ми провели заміри емоційного стану наших клієнтів після зустрічі і можемо охарактеризувати його, як стан переживання приємних подій, стан позитивної залученості та соціальної активності.Середніій профіль групи респондентів по шкалі (DES) зі значенням 27 по індексу позитивних емоцій (ПЕМ) характеризує ступінь позитивного емоційного ставлення до наявної ситуації.Індекс гострих </w:t>
      </w:r>
      <w:r w:rsidRPr="00B23EB4">
        <w:rPr>
          <w:rFonts w:ascii="Times New Roman" w:hAnsi="Times New Roman" w:cs="Times New Roman"/>
          <w:color w:val="000000" w:themeColor="text1"/>
          <w:sz w:val="28"/>
          <w:szCs w:val="28"/>
        </w:rPr>
        <w:lastRenderedPageBreak/>
        <w:t>негативних емоцій (ГНЕМ) зі значенням 19 відображає помірний рівень негативного емоційного ставлення до наявної ситуації. Індекс тривожно-депресивних емоцій (ТДЕМ) зі значенням 10 вказує на низький рівень індивідуальних переживань тривожно-депресивного комплексу емоцій, що опосередковують суб'єктивне ставлення до наявної ситуації. Середній профіль емоцій по шкалі (DES) даної групи клієнтів має підняті показники по осях: Цікавість – 14, Радість – 8, Здивування – 5.І низькі показники по осях: Горе – 3, Гнів – 3, Відраза – 3, Страх – 3, Сором – 3, Провина – 4. Ми бачимо взаємозв’язок між позитивним емоційним налаштуванням опонента в переговорах і позитивним рішенням щодо підписання опонентом запропонованої нами в ході переговорів угоди. Отже, ми можемо говорити про важливість встановлення емоційного контакту в переговорах задля оптимізації впливу на опонента.</w:t>
      </w:r>
    </w:p>
    <w:p w:rsidR="00833D56" w:rsidRPr="00B23EB4" w:rsidRDefault="00833D56" w:rsidP="00833D56">
      <w:pPr>
        <w:pStyle w:val="a3"/>
        <w:numPr>
          <w:ilvl w:val="0"/>
          <w:numId w:val="30"/>
        </w:numPr>
        <w:spacing w:after="200" w:line="360" w:lineRule="auto"/>
        <w:ind w:left="0" w:firstLine="284"/>
        <w:jc w:val="both"/>
        <w:rPr>
          <w:rStyle w:val="longtext"/>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t>В ході дослідження теми «</w:t>
      </w:r>
      <w:r w:rsidRPr="00B23EB4">
        <w:rPr>
          <w:rFonts w:ascii="Times New Roman" w:eastAsia="Times New Roman" w:hAnsi="Times New Roman" w:cs="Times New Roman"/>
          <w:color w:val="000000" w:themeColor="text1"/>
          <w:sz w:val="28"/>
          <w:szCs w:val="28"/>
          <w:shd w:val="clear" w:color="auto" w:fill="FFFFFF"/>
          <w:lang w:eastAsia="ru-RU"/>
        </w:rPr>
        <w:t>Встановлення емоційного контакту в переговорах задля оптимізації психологічного впливу на опонента»</w:t>
      </w:r>
      <w:r w:rsidRPr="00B23EB4">
        <w:rPr>
          <w:rStyle w:val="longtext"/>
          <w:rFonts w:ascii="Times New Roman" w:hAnsi="Times New Roman" w:cs="Times New Roman"/>
          <w:color w:val="000000" w:themeColor="text1"/>
          <w:sz w:val="28"/>
          <w:szCs w:val="28"/>
          <w:shd w:val="clear" w:color="auto" w:fill="FFFFFF"/>
        </w:rPr>
        <w:t>в рамках випускної освітньо-к</w:t>
      </w:r>
      <w:r w:rsidRPr="00B23EB4">
        <w:rPr>
          <w:rStyle w:val="longtext"/>
          <w:rFonts w:ascii="Times New Roman" w:hAnsi="Times New Roman" w:cs="Times New Roman"/>
          <w:color w:val="000000" w:themeColor="text1"/>
          <w:sz w:val="28"/>
          <w:szCs w:val="28"/>
        </w:rPr>
        <w:t>валіфікаційної (магістерської) роботи ми виконали основні завдання дослідження:</w:t>
      </w:r>
    </w:p>
    <w:p w:rsidR="00833D56" w:rsidRPr="00B23EB4" w:rsidRDefault="00833D56" w:rsidP="00833D56">
      <w:pPr>
        <w:pStyle w:val="HTML"/>
        <w:numPr>
          <w:ilvl w:val="0"/>
          <w:numId w:val="31"/>
        </w:numPr>
        <w:spacing w:line="360" w:lineRule="auto"/>
        <w:ind w:left="0" w:right="283" w:firstLine="284"/>
        <w:jc w:val="both"/>
        <w:rPr>
          <w:rFonts w:ascii="Times New Roman" w:hAnsi="Times New Roman" w:cs="Times New Roman"/>
          <w:color w:val="000000" w:themeColor="text1"/>
          <w:sz w:val="28"/>
          <w:szCs w:val="28"/>
          <w:lang w:val="uk-UA"/>
        </w:rPr>
      </w:pPr>
      <w:r w:rsidRPr="00B23EB4">
        <w:rPr>
          <w:rFonts w:ascii="Times New Roman" w:hAnsi="Times New Roman" w:cs="Times New Roman"/>
          <w:bCs/>
          <w:color w:val="000000" w:themeColor="text1"/>
          <w:sz w:val="28"/>
          <w:szCs w:val="28"/>
          <w:lang w:val="uk-UA"/>
        </w:rPr>
        <w:t xml:space="preserve">виявили взаємозв’язок між емоційним станом опонентів в переговорах та ефективністю їх співпраці в рамках переговорного процесу; </w:t>
      </w:r>
    </w:p>
    <w:p w:rsidR="00833D56" w:rsidRPr="00B23EB4" w:rsidRDefault="00833D56" w:rsidP="00833D56">
      <w:pPr>
        <w:pStyle w:val="HTML"/>
        <w:numPr>
          <w:ilvl w:val="0"/>
          <w:numId w:val="31"/>
        </w:numPr>
        <w:spacing w:line="360" w:lineRule="auto"/>
        <w:ind w:left="0" w:right="283" w:firstLine="284"/>
        <w:jc w:val="both"/>
        <w:rPr>
          <w:rFonts w:ascii="Times New Roman" w:hAnsi="Times New Roman" w:cs="Times New Roman"/>
          <w:color w:val="000000" w:themeColor="text1"/>
          <w:sz w:val="28"/>
          <w:szCs w:val="28"/>
          <w:lang w:val="uk-UA"/>
        </w:rPr>
      </w:pPr>
      <w:r w:rsidRPr="00B23EB4">
        <w:rPr>
          <w:rFonts w:ascii="Times New Roman" w:hAnsi="Times New Roman" w:cs="Times New Roman"/>
          <w:bCs/>
          <w:color w:val="000000" w:themeColor="text1"/>
          <w:sz w:val="28"/>
          <w:szCs w:val="28"/>
          <w:lang w:val="uk-UA"/>
        </w:rPr>
        <w:t>дослідили</w:t>
      </w:r>
      <w:r w:rsidRPr="00B23EB4">
        <w:rPr>
          <w:rFonts w:ascii="Times New Roman" w:hAnsi="Times New Roman" w:cs="Times New Roman"/>
          <w:color w:val="000000" w:themeColor="text1"/>
          <w:sz w:val="28"/>
          <w:szCs w:val="28"/>
          <w:lang w:val="uk-UA"/>
        </w:rPr>
        <w:t xml:space="preserve"> головні елементи і методи формування емоційного контакту і описали яким чином ці елементи впливають на якість емоційного контакту;</w:t>
      </w:r>
    </w:p>
    <w:p w:rsidR="00833D56" w:rsidRPr="00B23EB4" w:rsidRDefault="00833D56" w:rsidP="00833D56">
      <w:pPr>
        <w:pStyle w:val="HTML"/>
        <w:numPr>
          <w:ilvl w:val="0"/>
          <w:numId w:val="31"/>
        </w:numPr>
        <w:spacing w:line="360" w:lineRule="auto"/>
        <w:ind w:left="0" w:right="283" w:firstLine="284"/>
        <w:jc w:val="both"/>
        <w:rPr>
          <w:rFonts w:ascii="Times New Roman" w:hAnsi="Times New Roman" w:cs="Times New Roman"/>
          <w:color w:val="000000" w:themeColor="text1"/>
          <w:sz w:val="28"/>
          <w:szCs w:val="28"/>
          <w:lang w:val="uk-UA"/>
        </w:rPr>
      </w:pPr>
      <w:r w:rsidRPr="00B23EB4">
        <w:rPr>
          <w:rFonts w:ascii="Times New Roman" w:hAnsi="Times New Roman" w:cs="Times New Roman"/>
          <w:color w:val="000000" w:themeColor="text1"/>
          <w:sz w:val="28"/>
          <w:szCs w:val="28"/>
          <w:lang w:val="uk-UA"/>
        </w:rPr>
        <w:t>визначили алгоритм дій переговірника по відношенню до опонента для встановлення і закріплення емоційного контакту, описали методи утримання позитивного емоційного контакту протягом всього переговорного процесу;</w:t>
      </w:r>
    </w:p>
    <w:p w:rsidR="00833D56" w:rsidRPr="00B23EB4" w:rsidRDefault="00833D56" w:rsidP="00256D9C">
      <w:pPr>
        <w:pStyle w:val="HTML"/>
        <w:numPr>
          <w:ilvl w:val="0"/>
          <w:numId w:val="31"/>
        </w:numPr>
        <w:spacing w:line="360" w:lineRule="auto"/>
        <w:ind w:left="0" w:right="283" w:firstLine="284"/>
        <w:jc w:val="both"/>
        <w:rPr>
          <w:rFonts w:ascii="Times New Roman" w:hAnsi="Times New Roman" w:cs="Times New Roman"/>
          <w:color w:val="000000" w:themeColor="text1"/>
          <w:sz w:val="28"/>
          <w:szCs w:val="28"/>
          <w:lang w:val="uk-UA"/>
        </w:rPr>
      </w:pPr>
      <w:r w:rsidRPr="00B23EB4">
        <w:rPr>
          <w:rFonts w:ascii="Times New Roman" w:hAnsi="Times New Roman" w:cs="Times New Roman"/>
          <w:color w:val="000000" w:themeColor="text1"/>
          <w:sz w:val="28"/>
          <w:szCs w:val="28"/>
          <w:lang w:val="uk-UA"/>
        </w:rPr>
        <w:lastRenderedPageBreak/>
        <w:t>застосували методики діагностики емоційного стану опонента по переговорам, підтвердивши вплив емоційного контакту на результат переговорів і виявили вплив позитивного емоційного контакту на формування позитивного емоційного стану в опонента.</w:t>
      </w:r>
    </w:p>
    <w:p w:rsidR="00833D56" w:rsidRPr="00B23EB4" w:rsidRDefault="00833D56" w:rsidP="00833D56">
      <w:pPr>
        <w:pStyle w:val="a3"/>
        <w:numPr>
          <w:ilvl w:val="0"/>
          <w:numId w:val="30"/>
        </w:numPr>
        <w:spacing w:after="200" w:line="360" w:lineRule="auto"/>
        <w:ind w:left="0" w:firstLine="284"/>
        <w:jc w:val="both"/>
        <w:rPr>
          <w:rFonts w:ascii="Times New Roman" w:eastAsia="Calibri"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lang w:eastAsia="ru-RU"/>
        </w:rPr>
        <w:t xml:space="preserve">Практичні результати експериментальної роботи по встановленню емоційного контакту в переговорах можуть бути використані в практиці </w:t>
      </w:r>
      <w:r w:rsidRPr="00B23EB4">
        <w:rPr>
          <w:rFonts w:ascii="Times New Roman" w:hAnsi="Times New Roman" w:cs="Times New Roman"/>
          <w:color w:val="000000" w:themeColor="text1"/>
          <w:sz w:val="28"/>
          <w:szCs w:val="28"/>
        </w:rPr>
        <w:t xml:space="preserve">ведення </w:t>
      </w:r>
      <w:r w:rsidRPr="00B23EB4">
        <w:rPr>
          <w:rFonts w:ascii="Times New Roman" w:eastAsia="Times New Roman" w:hAnsi="Times New Roman" w:cs="Times New Roman"/>
          <w:color w:val="000000" w:themeColor="text1"/>
          <w:sz w:val="28"/>
          <w:szCs w:val="28"/>
          <w:lang w:eastAsia="ru-RU"/>
        </w:rPr>
        <w:t xml:space="preserve">бізнес-переговорів, в дистрибутивних та інтегративних переговорах, у розв’язанні формальних та неформальних спорів та при вирішенні сімейних конфліктних ситуацій та інших напрямах. </w:t>
      </w:r>
    </w:p>
    <w:p w:rsidR="00174CA5" w:rsidRPr="00FA1586" w:rsidRDefault="00174CA5" w:rsidP="00833D56">
      <w:pPr>
        <w:ind w:firstLine="284"/>
        <w:rPr>
          <w:color w:val="000000" w:themeColor="text1"/>
        </w:rPr>
      </w:pPr>
    </w:p>
    <w:p w:rsidR="00E332B9" w:rsidRPr="00FA1586" w:rsidRDefault="00E332B9">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833D56" w:rsidRPr="00FA1586" w:rsidRDefault="00833D56">
      <w:pPr>
        <w:rPr>
          <w:color w:val="000000" w:themeColor="text1"/>
        </w:rPr>
      </w:pPr>
    </w:p>
    <w:p w:rsidR="00256D9C" w:rsidRPr="00FA1586" w:rsidRDefault="00256D9C">
      <w:pPr>
        <w:rPr>
          <w:color w:val="000000" w:themeColor="text1"/>
        </w:rPr>
      </w:pPr>
    </w:p>
    <w:p w:rsidR="00256D9C" w:rsidRPr="00FA1586" w:rsidRDefault="00256D9C">
      <w:pPr>
        <w:rPr>
          <w:color w:val="000000" w:themeColor="text1"/>
        </w:rPr>
      </w:pPr>
    </w:p>
    <w:p w:rsidR="00833D56" w:rsidRPr="00FA1586" w:rsidRDefault="00833D56">
      <w:pPr>
        <w:rPr>
          <w:color w:val="000000" w:themeColor="text1"/>
        </w:rPr>
      </w:pPr>
    </w:p>
    <w:p w:rsidR="003B0EBF" w:rsidRPr="00FA1586" w:rsidRDefault="003B0EBF" w:rsidP="00833D56">
      <w:pPr>
        <w:spacing w:line="360" w:lineRule="auto"/>
        <w:jc w:val="center"/>
        <w:textAlignment w:val="top"/>
        <w:rPr>
          <w:b/>
          <w:color w:val="000000" w:themeColor="text1"/>
          <w:sz w:val="28"/>
          <w:szCs w:val="28"/>
        </w:rPr>
      </w:pPr>
    </w:p>
    <w:p w:rsidR="00833D56" w:rsidRPr="00B23EB4" w:rsidRDefault="00833D56" w:rsidP="00833D56">
      <w:pPr>
        <w:spacing w:line="360" w:lineRule="auto"/>
        <w:jc w:val="center"/>
        <w:textAlignment w:val="top"/>
        <w:rPr>
          <w:b/>
          <w:color w:val="000000" w:themeColor="text1"/>
          <w:sz w:val="28"/>
          <w:szCs w:val="28"/>
        </w:rPr>
      </w:pPr>
      <w:r w:rsidRPr="00B23EB4">
        <w:rPr>
          <w:b/>
          <w:color w:val="000000" w:themeColor="text1"/>
          <w:sz w:val="28"/>
          <w:szCs w:val="28"/>
        </w:rPr>
        <w:lastRenderedPageBreak/>
        <w:t>СПИСОК ВИКОРИСТАНИХ ДЖЕРЕЛ</w:t>
      </w:r>
    </w:p>
    <w:p w:rsidR="003B0EBF" w:rsidRPr="00B23EB4" w:rsidRDefault="003B0EBF" w:rsidP="00833D56">
      <w:pPr>
        <w:spacing w:line="360" w:lineRule="auto"/>
        <w:jc w:val="center"/>
        <w:textAlignment w:val="top"/>
        <w:rPr>
          <w:b/>
          <w:color w:val="000000" w:themeColor="text1"/>
          <w:sz w:val="28"/>
          <w:szCs w:val="28"/>
        </w:rPr>
      </w:pP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А. Батуєв. Розділ 6. Фактори організації поведінки. #3. Роль емоцій в організації поведінки // Фізіологія вищої нервової діяльності та сенсорних систем. - 3-е видання. - 2010.</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Александрін В. В. Знак емоції протилежний напрямку зміни мотиваційного збудження // Актуальні проблеми сучасної науки. № 6 – 2018</w:t>
      </w:r>
    </w:p>
    <w:p w:rsidR="003B0EBF" w:rsidRPr="00B23EB4" w:rsidRDefault="003B0EBF" w:rsidP="003B0EBF">
      <w:pPr>
        <w:pStyle w:val="a3"/>
        <w:widowControl w:val="0"/>
        <w:numPr>
          <w:ilvl w:val="0"/>
          <w:numId w:val="39"/>
        </w:numPr>
        <w:shd w:val="clear" w:color="auto" w:fill="FFFFFF" w:themeFill="background1"/>
        <w:autoSpaceDE w:val="0"/>
        <w:autoSpaceDN w:val="0"/>
        <w:adjustRightInd w:val="0"/>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Андреева Г. М. Социальная психология / Андреева Г. М. − М. : Аспект-Пресс, 2002. – 376 с.</w:t>
      </w:r>
    </w:p>
    <w:p w:rsidR="003B0EBF" w:rsidRPr="00B23EB4" w:rsidRDefault="003B0EBF" w:rsidP="003B0EBF">
      <w:pPr>
        <w:pStyle w:val="a3"/>
        <w:numPr>
          <w:ilvl w:val="0"/>
          <w:numId w:val="39"/>
        </w:numPr>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shd w:val="clear" w:color="auto" w:fill="FFFFFF"/>
        </w:rPr>
        <w:t xml:space="preserve">Атракція. Вікіпедія — вільна енциклопедія. URL: </w:t>
      </w:r>
      <w:r w:rsidRPr="00B23EB4">
        <w:rPr>
          <w:rFonts w:ascii="Times New Roman" w:hAnsi="Times New Roman" w:cs="Times New Roman"/>
          <w:color w:val="000000" w:themeColor="text1"/>
          <w:sz w:val="28"/>
          <w:szCs w:val="28"/>
        </w:rPr>
        <w:t xml:space="preserve">https://uk.wikipedia.org/wiki/%D0%90%D1%82%D1%80%D0%B0%D0%BA% D1%86%D1%96%D1%8F (дата звернення: 22.09.2019). </w:t>
      </w:r>
    </w:p>
    <w:p w:rsidR="003B0EBF" w:rsidRPr="00B23EB4" w:rsidRDefault="003B0EBF" w:rsidP="003B0EBF">
      <w:pPr>
        <w:pStyle w:val="a3"/>
        <w:widowControl w:val="0"/>
        <w:numPr>
          <w:ilvl w:val="0"/>
          <w:numId w:val="39"/>
        </w:numPr>
        <w:shd w:val="clear" w:color="auto" w:fill="FFFFFF" w:themeFill="background1"/>
        <w:autoSpaceDE w:val="0"/>
        <w:autoSpaceDN w:val="0"/>
        <w:adjustRightInd w:val="0"/>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Березюк Г. Емоційний інтелект як детермінанта внутрішньої свободи особистості / Г.  Березюк // Психологічні студії Львівського ун-ту. – 2007. – №8. – С. 20 – 23.</w:t>
      </w:r>
    </w:p>
    <w:p w:rsidR="003B0EBF" w:rsidRPr="00B23EB4" w:rsidRDefault="003B0EBF" w:rsidP="003B0EBF">
      <w:pPr>
        <w:pStyle w:val="a3"/>
        <w:numPr>
          <w:ilvl w:val="0"/>
          <w:numId w:val="39"/>
        </w:numPr>
        <w:spacing w:line="360" w:lineRule="auto"/>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Бреслав Г. Психология ємоций. </w:t>
      </w:r>
      <w:r w:rsidRPr="00B23EB4">
        <w:rPr>
          <w:rFonts w:ascii="Times New Roman" w:eastAsia="Times New Roman" w:hAnsi="Times New Roman" w:cs="Times New Roman"/>
          <w:color w:val="000000" w:themeColor="text1"/>
          <w:sz w:val="28"/>
          <w:szCs w:val="28"/>
          <w:lang w:eastAsia="ru-RU"/>
        </w:rPr>
        <w:t>Смысл, Академия</w:t>
      </w:r>
      <w:r w:rsidRPr="00B23EB4">
        <w:rPr>
          <w:rFonts w:ascii="Times New Roman" w:hAnsi="Times New Roman" w:cs="Times New Roman"/>
          <w:color w:val="000000" w:themeColor="text1"/>
          <w:sz w:val="28"/>
          <w:szCs w:val="28"/>
        </w:rPr>
        <w:t>, 2007. -  с.36.</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Варій М. Й. Загальна психологія : підручник для студ. психол. і педагог. спец. 2-ге вид., випр. і доп. Київ : ЦУЛ, 2007. 968 с. </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Варій М. Й. Загальна психологія : підручник для студентів ВНЗ. 3- тє вид. Київ : ЦУЛ, 2009. 1007 с. 46</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Веккер Л.М. Емпіричні характеристики емоційних процесів Веккер Л.М. Психіка і реальність: єдина теорія психічних процесів Л.М. Веккер. - 1998.</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Вербець В. В., Субот О. А., Христюк Т. А. Соціологія : навч. посіб. Kиїв : Кондор, 2009. 550 с. 49.</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Відносини, стосунки, взаємини, відношення, ставлення. Мова ДНК нації. URL: https://ukr-mova.in.ua/blog/vidnosunu,-stosunku,-vzaemunu,- vidnoshennya,-stavlennya (дата звернення: 03.10.2022). 51.</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lastRenderedPageBreak/>
        <w:t>Вітенко І. С., Вітенко Т. І. Основи психології. 2-ге вид. перероб. і доп. Вінниця : Нова книга, 2008. 256 с. 56.</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Вундт. В. Психологія душевних хвилювань Психологія емоцій: тексти під ред. Вілюнаса В. К., Гіппенрейтер Ю. Б. - 1984. – с. 64</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Гірняк А. Н., Гірняк Г.С. Рівні оволодіння студентами навчальною інформацією. Психологія і суспільство : мате</w:t>
      </w:r>
      <w:r w:rsidRPr="00B23EB4">
        <w:rPr>
          <w:rFonts w:ascii="Times New Roman" w:hAnsi="Times New Roman" w:cs="Times New Roman"/>
          <w:color w:val="000000" w:themeColor="text1"/>
          <w:spacing w:val="-2"/>
          <w:sz w:val="28"/>
          <w:szCs w:val="28"/>
        </w:rPr>
        <w:t>ріали Міжнар. наук.-прак. конф.</w:t>
      </w:r>
      <w:r w:rsidRPr="00B23EB4">
        <w:rPr>
          <w:rFonts w:ascii="Times New Roman" w:hAnsi="Times New Roman" w:cs="Times New Roman"/>
          <w:color w:val="000000" w:themeColor="text1"/>
          <w:sz w:val="28"/>
          <w:szCs w:val="28"/>
        </w:rPr>
        <w:t xml:space="preserve"> [«Соціально-психологічні виміри професійної майстерності особистості в умовах глобалізованого світу»], (Тернопіль, 16-17 трав. 2013 р.). Тернопіль, 2013. Спецвипуск. С. 81-82.</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Гірняк А. Психологія модульно-розвивальної взаємодії : монографія. Тернопіль : ВПЦ «Університетська думка». 2020. 376 с.</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Гірняк А.Н. Поняттєво-категорійне поле і наукові підходи до розуміння взаємодії у психології. Психологія і суспільство. 2017. No3. С. 112–126. 81.</w:t>
      </w:r>
    </w:p>
    <w:p w:rsidR="003B0EBF" w:rsidRPr="00B23EB4" w:rsidRDefault="003B0EBF" w:rsidP="003B0EBF">
      <w:pPr>
        <w:pStyle w:val="a4"/>
        <w:numPr>
          <w:ilvl w:val="0"/>
          <w:numId w:val="39"/>
        </w:numPr>
        <w:spacing w:line="360" w:lineRule="auto"/>
        <w:jc w:val="both"/>
        <w:rPr>
          <w:color w:val="000000" w:themeColor="text1"/>
          <w:sz w:val="28"/>
          <w:szCs w:val="28"/>
        </w:rPr>
      </w:pPr>
      <w:r w:rsidRPr="00B23EB4">
        <w:rPr>
          <w:color w:val="000000" w:themeColor="text1"/>
          <w:sz w:val="28"/>
          <w:szCs w:val="28"/>
        </w:rPr>
        <w:t>Гірняк А.Н. Психологічні засади модульно-розвивальної взаємодії учасників освітнього процесу ЗВО. Дисертація. Тернопіль. 2021. С. 47-56.</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eastAsia="MS Mincho" w:hAnsi="Times New Roman" w:cs="Times New Roman"/>
          <w:color w:val="000000" w:themeColor="text1"/>
          <w:sz w:val="28"/>
          <w:szCs w:val="28"/>
        </w:rPr>
      </w:pPr>
      <w:r w:rsidRPr="00B23EB4">
        <w:rPr>
          <w:rFonts w:ascii="Times New Roman" w:eastAsia="MS Mincho" w:hAnsi="Times New Roman" w:cs="Times New Roman"/>
          <w:color w:val="000000" w:themeColor="text1"/>
          <w:sz w:val="28"/>
          <w:szCs w:val="28"/>
        </w:rPr>
        <w:t>Гірняк А.Н. Психологічні прийоми формування атракцій як способи налагодження освітньої взаємодії. Актуальні проблеми психології : зб. наук. праць Ін-ту психології ім. Г. С. Костюка НАПН України. 2018. Т. I, вип. 50. С. 50–57.</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eastAsia="MS Mincho" w:hAnsi="Times New Roman" w:cs="Times New Roman"/>
          <w:color w:val="000000" w:themeColor="text1"/>
          <w:sz w:val="28"/>
          <w:szCs w:val="28"/>
        </w:rPr>
      </w:pPr>
      <w:r w:rsidRPr="00B23EB4">
        <w:rPr>
          <w:rFonts w:ascii="Times New Roman" w:eastAsia="Calibri" w:hAnsi="Times New Roman" w:cs="Times New Roman"/>
          <w:color w:val="000000" w:themeColor="text1"/>
          <w:sz w:val="28"/>
          <w:szCs w:val="28"/>
        </w:rPr>
        <w:t xml:space="preserve">Гірняк А.Н., Васильків О.В. </w:t>
      </w:r>
      <w:r w:rsidRPr="00B23EB4">
        <w:rPr>
          <w:rFonts w:ascii="Times New Roman" w:eastAsia="MS Mincho" w:hAnsi="Times New Roman" w:cs="Times New Roman"/>
          <w:color w:val="000000" w:themeColor="text1"/>
          <w:sz w:val="28"/>
          <w:szCs w:val="28"/>
        </w:rPr>
        <w:t>Психологічні бар’єри у взаємодії викладача й студентів та шляхи їх ефективного подолання. Психологічні перспективи. 2019. Вип. 33. С. 79-90.</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Гірняк А.Н., Гірняк Г.С. Діалогічна взаємодія учасників освітнього процесу, як передумова та гарантія його ефективності. Guarantees and protection of fundamental human rights as the integral element of </w:t>
      </w:r>
      <w:r w:rsidRPr="00B23EB4">
        <w:rPr>
          <w:rFonts w:ascii="Times New Roman" w:hAnsi="Times New Roman" w:cs="Times New Roman"/>
          <w:color w:val="000000" w:themeColor="text1"/>
          <w:sz w:val="28"/>
          <w:szCs w:val="28"/>
        </w:rPr>
        <w:lastRenderedPageBreak/>
        <w:t>integration of Ukraine on the EU : monografia zbiorowa. Polska : Wydział Prawa i Administracji UWM w Olsztynie, 2019. Р. 105–117.</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eastAsia="Calibri"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Гірняк А.Н., Леліс А.М. </w:t>
      </w:r>
      <w:r w:rsidRPr="00B23EB4">
        <w:rPr>
          <w:rFonts w:ascii="Times New Roman" w:eastAsia="Calibri" w:hAnsi="Times New Roman" w:cs="Times New Roman"/>
          <w:color w:val="000000" w:themeColor="text1"/>
          <w:sz w:val="28"/>
          <w:szCs w:val="28"/>
        </w:rPr>
        <w:t xml:space="preserve">Психологічні особливості становлення комунікативної зрілості сучасної молоді в умовах дистанційної освіти. </w:t>
      </w:r>
      <w:r w:rsidRPr="00B23EB4">
        <w:rPr>
          <w:rFonts w:ascii="Times New Roman" w:eastAsia="Calibri" w:hAnsi="Times New Roman" w:cs="Times New Roman"/>
          <w:color w:val="000000" w:themeColor="text1"/>
          <w:sz w:val="28"/>
          <w:szCs w:val="28"/>
          <w:lang w:val="en-US"/>
        </w:rPr>
        <w:t>Communicationalasafactoroftransparencyofsocialinteraction</w:t>
      </w:r>
      <w:r w:rsidRPr="00B23EB4">
        <w:rPr>
          <w:rFonts w:ascii="Times New Roman" w:eastAsia="Calibri" w:hAnsi="Times New Roman" w:cs="Times New Roman"/>
          <w:color w:val="000000" w:themeColor="text1"/>
          <w:sz w:val="28"/>
          <w:szCs w:val="28"/>
        </w:rPr>
        <w:t xml:space="preserve">: </w:t>
      </w:r>
      <w:r w:rsidRPr="00B23EB4">
        <w:rPr>
          <w:rFonts w:ascii="Times New Roman" w:eastAsia="Calibri" w:hAnsi="Times New Roman" w:cs="Times New Roman"/>
          <w:color w:val="000000" w:themeColor="text1"/>
          <w:sz w:val="28"/>
          <w:szCs w:val="28"/>
          <w:lang w:val="en-US"/>
        </w:rPr>
        <w:t>psychological, historical, legal, economic and political dimension</w:t>
      </w:r>
      <w:r w:rsidRPr="00B23EB4">
        <w:rPr>
          <w:rFonts w:ascii="Times New Roman" w:eastAsia="Calibri" w:hAnsi="Times New Roman" w:cs="Times New Roman"/>
          <w:color w:val="000000" w:themeColor="text1"/>
          <w:sz w:val="28"/>
          <w:szCs w:val="28"/>
        </w:rPr>
        <w:t xml:space="preserve">: мonograph </w:t>
      </w:r>
      <w:r w:rsidRPr="00B23EB4">
        <w:rPr>
          <w:rFonts w:ascii="Times New Roman" w:eastAsia="Calibri" w:hAnsi="Times New Roman" w:cs="Times New Roman"/>
          <w:color w:val="000000" w:themeColor="text1"/>
          <w:sz w:val="28"/>
          <w:szCs w:val="28"/>
          <w:lang w:val="en-US"/>
        </w:rPr>
        <w:t xml:space="preserve">/ </w:t>
      </w:r>
      <w:r w:rsidRPr="00B23EB4">
        <w:rPr>
          <w:rFonts w:ascii="Times New Roman" w:eastAsia="Calibri" w:hAnsi="Times New Roman" w:cs="Times New Roman"/>
          <w:color w:val="000000" w:themeColor="text1"/>
          <w:sz w:val="28"/>
          <w:szCs w:val="28"/>
        </w:rPr>
        <w:t>Elk 2022,Publisher: Centre for Warmian-Masurian University, С. 27-36.</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shd w:val="clear" w:color="auto" w:fill="FFFFFF"/>
        </w:rPr>
      </w:pPr>
      <w:r w:rsidRPr="00B23EB4">
        <w:rPr>
          <w:rFonts w:ascii="Times New Roman" w:hAnsi="Times New Roman" w:cs="Times New Roman"/>
          <w:color w:val="000000" w:themeColor="text1"/>
          <w:sz w:val="28"/>
          <w:szCs w:val="28"/>
        </w:rPr>
        <w:t xml:space="preserve">Ґоулман Д, Бояцис Р., Макки Э. </w:t>
      </w:r>
      <w:r w:rsidRPr="00B23EB4">
        <w:rPr>
          <w:rFonts w:ascii="Times New Roman" w:hAnsi="Times New Roman" w:cs="Times New Roman"/>
          <w:color w:val="000000" w:themeColor="text1"/>
          <w:sz w:val="28"/>
          <w:szCs w:val="28"/>
          <w:lang w:val="ru-RU"/>
        </w:rPr>
        <w:t>Эмоциональное лидерство</w:t>
      </w:r>
      <w:r w:rsidRPr="00B23EB4">
        <w:rPr>
          <w:rFonts w:ascii="Times New Roman" w:hAnsi="Times New Roman" w:cs="Times New Roman"/>
          <w:color w:val="000000" w:themeColor="text1"/>
          <w:sz w:val="28"/>
          <w:szCs w:val="28"/>
        </w:rPr>
        <w:t>.</w:t>
      </w:r>
      <w:r w:rsidRPr="00B23EB4">
        <w:rPr>
          <w:rFonts w:ascii="Times New Roman" w:hAnsi="Times New Roman" w:cs="Times New Roman"/>
          <w:color w:val="000000" w:themeColor="text1"/>
          <w:sz w:val="28"/>
          <w:szCs w:val="28"/>
          <w:lang w:val="ru-RU"/>
        </w:rPr>
        <w:t xml:space="preserve"> Искусство управления людьми на основе эмоционального интеллекта. 6 изд. М.: Альпина Паблишер,</w:t>
      </w:r>
      <w:r w:rsidRPr="00B23EB4">
        <w:rPr>
          <w:rFonts w:ascii="Times New Roman" w:hAnsi="Times New Roman" w:cs="Times New Roman"/>
          <w:color w:val="000000" w:themeColor="text1"/>
          <w:sz w:val="28"/>
          <w:szCs w:val="28"/>
          <w:shd w:val="clear" w:color="auto" w:fill="FFFFFF"/>
        </w:rPr>
        <w:t>201</w:t>
      </w:r>
      <w:r w:rsidRPr="00B23EB4">
        <w:rPr>
          <w:rFonts w:ascii="Times New Roman" w:hAnsi="Times New Roman" w:cs="Times New Roman"/>
          <w:color w:val="000000" w:themeColor="text1"/>
          <w:sz w:val="28"/>
          <w:szCs w:val="28"/>
          <w:shd w:val="clear" w:color="auto" w:fill="FFFFFF"/>
          <w:lang w:val="ru-RU"/>
        </w:rPr>
        <w:t>2. – 301с.</w:t>
      </w:r>
    </w:p>
    <w:p w:rsidR="003B0EBF" w:rsidRPr="00B23EB4" w:rsidRDefault="003B0EBF" w:rsidP="003B0EBF">
      <w:pPr>
        <w:pStyle w:val="a3"/>
        <w:numPr>
          <w:ilvl w:val="0"/>
          <w:numId w:val="39"/>
        </w:numPr>
        <w:spacing w:line="360" w:lineRule="auto"/>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Гоулстон</w:t>
      </w:r>
      <w:r w:rsidRPr="00B23EB4">
        <w:rPr>
          <w:rFonts w:ascii="Times New Roman" w:hAnsi="Times New Roman" w:cs="Times New Roman"/>
          <w:color w:val="000000" w:themeColor="text1"/>
          <w:sz w:val="28"/>
          <w:szCs w:val="28"/>
          <w:lang w:val="ru-RU"/>
        </w:rPr>
        <w:t xml:space="preserve"> М. Я чую вас наскрізь. </w:t>
      </w:r>
      <w:r w:rsidRPr="00B23EB4">
        <w:rPr>
          <w:rFonts w:ascii="Times New Roman" w:hAnsi="Times New Roman" w:cs="Times New Roman"/>
          <w:color w:val="000000" w:themeColor="text1"/>
          <w:sz w:val="28"/>
          <w:szCs w:val="28"/>
        </w:rPr>
        <w:t xml:space="preserve">Як порозумітися будь з ким. </w:t>
      </w:r>
      <w:hyperlink r:id="rId9" w:history="1">
        <w:r w:rsidRPr="00B23EB4">
          <w:rPr>
            <w:rStyle w:val="a7"/>
            <w:rFonts w:ascii="Times New Roman" w:eastAsia="Century Schoolbook" w:hAnsi="Times New Roman" w:cs="Times New Roman"/>
            <w:color w:val="000000" w:themeColor="text1"/>
            <w:sz w:val="28"/>
            <w:szCs w:val="28"/>
            <w:u w:val="none"/>
          </w:rPr>
          <w:t>Моноліт-Bizz</w:t>
        </w:r>
      </w:hyperlink>
      <w:r w:rsidRPr="00B23EB4">
        <w:rPr>
          <w:rFonts w:ascii="Times New Roman" w:hAnsi="Times New Roman" w:cs="Times New Roman"/>
          <w:color w:val="000000" w:themeColor="text1"/>
          <w:sz w:val="28"/>
          <w:szCs w:val="28"/>
        </w:rPr>
        <w:t>, 2019 – 264 с.</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Деніел Ґоулман: Емоційний інтелект у бізнесі. – Х.: Віват,  2021. – 528 с.</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Деніел Ґоулман: Соціальний інтелект. Нова наука про людські відносини. Харків, 2020. – 400 с.</w:t>
      </w:r>
    </w:p>
    <w:p w:rsidR="003B0EBF" w:rsidRPr="00B23EB4" w:rsidRDefault="003B0EBF" w:rsidP="003B0EBF">
      <w:pPr>
        <w:pStyle w:val="a3"/>
        <w:widowControl w:val="0"/>
        <w:numPr>
          <w:ilvl w:val="0"/>
          <w:numId w:val="39"/>
        </w:numPr>
        <w:shd w:val="clear" w:color="auto" w:fill="FFFFFF" w:themeFill="background1"/>
        <w:autoSpaceDE w:val="0"/>
        <w:autoSpaceDN w:val="0"/>
        <w:adjustRightInd w:val="0"/>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Дерев'янко С. Актуалізація емоційного інтелекту в емоціогенних умовах / С. Дерев'янко // Соцiальна психологiя. – Київ, 2008. – № 1 (27). – С. 96–104.</w:t>
      </w:r>
    </w:p>
    <w:p w:rsidR="003B0EBF" w:rsidRPr="00B23EB4" w:rsidRDefault="005C0258"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Людина може відчувати 27 е</w:t>
      </w:r>
      <w:r w:rsidR="003B0EBF" w:rsidRPr="00B23EB4">
        <w:rPr>
          <w:rFonts w:ascii="Times New Roman" w:hAnsi="Times New Roman" w:cs="Times New Roman"/>
          <w:color w:val="000000" w:themeColor="text1"/>
          <w:sz w:val="28"/>
          <w:szCs w:val="28"/>
        </w:rPr>
        <w:t>моці</w:t>
      </w:r>
      <w:r w:rsidRPr="00B23EB4">
        <w:rPr>
          <w:rFonts w:ascii="Times New Roman" w:hAnsi="Times New Roman" w:cs="Times New Roman"/>
          <w:color w:val="000000" w:themeColor="text1"/>
          <w:sz w:val="28"/>
          <w:szCs w:val="28"/>
        </w:rPr>
        <w:t>й., 2017 - https://espreso.tv/news/2017/09/08/lyudyna_mozhe_vidchuvaty_27_emociy_vcheni</w:t>
      </w:r>
    </w:p>
    <w:p w:rsidR="003B0EBF" w:rsidRPr="00B23EB4" w:rsidRDefault="003B0EBF" w:rsidP="003B0EBF">
      <w:pPr>
        <w:pStyle w:val="5"/>
        <w:numPr>
          <w:ilvl w:val="0"/>
          <w:numId w:val="39"/>
        </w:numPr>
        <w:spacing w:before="0" w:line="360" w:lineRule="auto"/>
        <w:textAlignment w:val="baseline"/>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Изард К.Е. Психология емоций К.Е. С.Пт.: 2007 – 450 с.</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Кепалайте А.П. Експериментальне вивчення позитивних і негативних емоцій А.П. Кепалайте, В.В. Суворова Питання психології. Суворова Питання психології. К. 1991 – 143 с.</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lastRenderedPageBreak/>
        <w:t>Кириленко Т. Володимир Роменець про зміст переживань у процесі самопізнання особистості. Психологія і суспільство. 2016. No 2. С. 84–89. 168.</w:t>
      </w:r>
    </w:p>
    <w:p w:rsidR="003B0EBF" w:rsidRPr="00B23EB4" w:rsidRDefault="003B0EBF" w:rsidP="003B0EBF">
      <w:pPr>
        <w:pStyle w:val="a3"/>
        <w:widowControl w:val="0"/>
        <w:numPr>
          <w:ilvl w:val="0"/>
          <w:numId w:val="39"/>
        </w:numPr>
        <w:shd w:val="clear" w:color="auto" w:fill="FFFFFF" w:themeFill="background1"/>
        <w:autoSpaceDE w:val="0"/>
        <w:autoSpaceDN w:val="0"/>
        <w:adjustRightInd w:val="0"/>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Кириленко Т. С. Психологія: Емоційна сфера особистості / Кириленко Т. С. – К. : Либідь, 2007. – 256 с.</w:t>
      </w:r>
    </w:p>
    <w:p w:rsidR="003B0EBF" w:rsidRPr="00B23EB4" w:rsidRDefault="003B0EBF" w:rsidP="003B0EBF">
      <w:pPr>
        <w:pStyle w:val="a3"/>
        <w:widowControl w:val="0"/>
        <w:numPr>
          <w:ilvl w:val="0"/>
          <w:numId w:val="39"/>
        </w:numPr>
        <w:shd w:val="clear" w:color="auto" w:fill="FFFFFF" w:themeFill="background1"/>
        <w:autoSpaceDE w:val="0"/>
        <w:autoSpaceDN w:val="0"/>
        <w:adjustRightInd w:val="0"/>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Киршбаум Е. І. Психічний стан / Киршбаум Е. І., Єремеєва А. І. – Кіровоград : Антураж-А, 1990. – 216 с.</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Контакт. Національна психологічна енциклопедія. URL: https://vocabulary.ru/termin/kontakt.html (дата звернення: 24.10.2022). 186.</w:t>
      </w:r>
    </w:p>
    <w:p w:rsidR="003B0EBF" w:rsidRPr="00B23EB4" w:rsidRDefault="003B0EBF" w:rsidP="003B0EBF">
      <w:pPr>
        <w:pStyle w:val="a3"/>
        <w:widowControl w:val="0"/>
        <w:numPr>
          <w:ilvl w:val="0"/>
          <w:numId w:val="39"/>
        </w:numPr>
        <w:shd w:val="clear" w:color="auto" w:fill="FFFFFF" w:themeFill="background1"/>
        <w:autoSpaceDE w:val="0"/>
        <w:autoSpaceDN w:val="0"/>
        <w:adjustRightInd w:val="0"/>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Кордуэлл М. Психология А-Я : Словарь-справочник / Кордуэлл М. − М. : Прогресс, 1999. – 448с. </w:t>
      </w:r>
    </w:p>
    <w:p w:rsidR="003B0EBF" w:rsidRPr="00B23EB4" w:rsidRDefault="003B0EBF" w:rsidP="003B0EBF">
      <w:pPr>
        <w:pStyle w:val="a3"/>
        <w:widowControl w:val="0"/>
        <w:numPr>
          <w:ilvl w:val="0"/>
          <w:numId w:val="39"/>
        </w:numPr>
        <w:shd w:val="clear" w:color="auto" w:fill="FFFFFF" w:themeFill="background1"/>
        <w:autoSpaceDE w:val="0"/>
        <w:autoSpaceDN w:val="0"/>
        <w:adjustRightInd w:val="0"/>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Лебединський В. В. Емоційні порушення в дитячому віці та їх корекція / Лебединський В. В. – К. : Педагогічна думка, 1990. − 197 с. </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Леонтьєв В.О. «Класифікація емоцій». Видавництво Інноваційно-іпотечного центру. - 2002.</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Леонтьєв О. М. Потреби, мотиви та емоції. - – К. :  1971.</w:t>
      </w:r>
    </w:p>
    <w:p w:rsidR="003B0EBF" w:rsidRPr="00B23EB4" w:rsidRDefault="003B0EBF" w:rsidP="003B0EBF">
      <w:pPr>
        <w:pStyle w:val="a3"/>
        <w:widowControl w:val="0"/>
        <w:numPr>
          <w:ilvl w:val="0"/>
          <w:numId w:val="39"/>
        </w:numPr>
        <w:shd w:val="clear" w:color="auto" w:fill="FFFFFF" w:themeFill="background1"/>
        <w:overflowPunct w:val="0"/>
        <w:autoSpaceDE w:val="0"/>
        <w:autoSpaceDN w:val="0"/>
        <w:adjustRightInd w:val="0"/>
        <w:spacing w:line="360" w:lineRule="auto"/>
        <w:jc w:val="both"/>
        <w:textAlignment w:val="baseline"/>
        <w:rPr>
          <w:rFonts w:ascii="Times New Roman" w:hAnsi="Times New Roman" w:cs="Times New Roman"/>
          <w:color w:val="000000" w:themeColor="text1"/>
          <w:sz w:val="28"/>
          <w:szCs w:val="28"/>
          <w:lang w:val="ru-RU"/>
        </w:rPr>
      </w:pPr>
      <w:r w:rsidRPr="00B23EB4">
        <w:rPr>
          <w:rFonts w:ascii="Times New Roman" w:hAnsi="Times New Roman" w:cs="Times New Roman"/>
          <w:color w:val="000000" w:themeColor="text1"/>
          <w:sz w:val="28"/>
          <w:szCs w:val="28"/>
          <w:lang w:val="ru-RU"/>
        </w:rPr>
        <w:t>Ложечник Н. С. Гендерные особенности динамики развития эмоционального интеллекта в подростковом и юношеском возрасте :</w:t>
      </w:r>
      <w:r w:rsidRPr="00B23EB4">
        <w:rPr>
          <w:rFonts w:ascii="Times New Roman" w:hAnsi="Times New Roman" w:cs="Times New Roman"/>
          <w:color w:val="000000" w:themeColor="text1"/>
          <w:sz w:val="28"/>
          <w:szCs w:val="28"/>
        </w:rPr>
        <w:t xml:space="preserve">[Электронный ресурс] / </w:t>
      </w:r>
      <w:r w:rsidRPr="00B23EB4">
        <w:rPr>
          <w:rFonts w:ascii="Times New Roman" w:hAnsi="Times New Roman" w:cs="Times New Roman"/>
          <w:color w:val="000000" w:themeColor="text1"/>
          <w:sz w:val="28"/>
          <w:szCs w:val="28"/>
          <w:lang w:val="ru-RU"/>
        </w:rPr>
        <w:t xml:space="preserve">Н. С. Ложечник. – </w:t>
      </w:r>
      <w:r w:rsidRPr="00B23EB4">
        <w:rPr>
          <w:rFonts w:ascii="Times New Roman" w:hAnsi="Times New Roman" w:cs="Times New Roman"/>
          <w:color w:val="000000" w:themeColor="text1"/>
          <w:sz w:val="28"/>
          <w:szCs w:val="28"/>
        </w:rPr>
        <w:t>Режим доступу к стат. :</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Міщиха Л. Психологія творчості. Навчальний посібник. Гостинець, Ів-Франківськ, 2007. – 448с.</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Природа емоцій та їх класифікація в гуманітарних науках та мовознавстві. А. П. Сідих –  стаття 2012.</w:t>
      </w:r>
    </w:p>
    <w:p w:rsidR="003B0EBF" w:rsidRPr="00B23EB4" w:rsidRDefault="003B0EBF" w:rsidP="003B0EBF">
      <w:pPr>
        <w:pStyle w:val="a3"/>
        <w:numPr>
          <w:ilvl w:val="0"/>
          <w:numId w:val="39"/>
        </w:numPr>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Психологія : підручник / за ред. Ю. Л. Трофімова. 5-те вид., стер. Київ : Либідь, 2005. 560 с. 278.</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lastRenderedPageBreak/>
        <w:t>Психологія вчинку: Шляхами творчості В. А. Роменця: зб. ст. / упоряд. П. А. М’ясоїд ; відп. ред. А. В. Фурман. Київ : Либідь - 2012. 296 с. 275.</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Психологія емоцій: хрестоматія упорядник. Вілюнас В.К., 2008. - 149 с.</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Рейковський Я. Експериментальна психологія емоцій. К, 2009. -  123 с.</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Рудик П. А. Психологія: Підручник. К., 2006 - 58 с.</w:t>
      </w:r>
    </w:p>
    <w:p w:rsidR="003B0EBF" w:rsidRPr="00B23EB4" w:rsidRDefault="003B0EBF" w:rsidP="003B0EBF">
      <w:pPr>
        <w:pStyle w:val="a3"/>
        <w:widowControl w:val="0"/>
        <w:numPr>
          <w:ilvl w:val="0"/>
          <w:numId w:val="39"/>
        </w:numPr>
        <w:shd w:val="clear" w:color="auto" w:fill="FFFFFF" w:themeFill="background1"/>
        <w:overflowPunct w:val="0"/>
        <w:autoSpaceDE w:val="0"/>
        <w:autoSpaceDN w:val="0"/>
        <w:adjustRightInd w:val="0"/>
        <w:spacing w:line="360" w:lineRule="auto"/>
        <w:jc w:val="both"/>
        <w:textAlignment w:val="baseline"/>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Семиченко В. А. Психологія емоцій  / В. А. Семиченко. − К. : </w:t>
      </w:r>
      <w:r w:rsidRPr="00B23EB4">
        <w:rPr>
          <w:rFonts w:ascii="Times New Roman" w:hAnsi="Times New Roman" w:cs="Times New Roman"/>
          <w:color w:val="000000" w:themeColor="text1"/>
          <w:sz w:val="28"/>
          <w:szCs w:val="28"/>
          <w:lang w:val="en-US"/>
        </w:rPr>
        <w:t>Ma</w:t>
      </w:r>
      <w:r w:rsidRPr="00B23EB4">
        <w:rPr>
          <w:rFonts w:ascii="Times New Roman" w:hAnsi="Times New Roman" w:cs="Times New Roman"/>
          <w:color w:val="000000" w:themeColor="text1"/>
          <w:sz w:val="28"/>
          <w:szCs w:val="28"/>
        </w:rPr>
        <w:t>г</w:t>
      </w:r>
      <w:r w:rsidRPr="00B23EB4">
        <w:rPr>
          <w:rFonts w:ascii="Times New Roman" w:hAnsi="Times New Roman" w:cs="Times New Roman"/>
          <w:color w:val="000000" w:themeColor="text1"/>
          <w:sz w:val="28"/>
          <w:szCs w:val="28"/>
          <w:lang w:val="en-US"/>
        </w:rPr>
        <w:t>i</w:t>
      </w:r>
      <w:r w:rsidRPr="00B23EB4">
        <w:rPr>
          <w:rFonts w:ascii="Times New Roman" w:hAnsi="Times New Roman" w:cs="Times New Roman"/>
          <w:color w:val="000000" w:themeColor="text1"/>
          <w:sz w:val="28"/>
          <w:szCs w:val="28"/>
        </w:rPr>
        <w:t>ст</w:t>
      </w:r>
      <w:r w:rsidRPr="00B23EB4">
        <w:rPr>
          <w:rFonts w:ascii="Times New Roman" w:hAnsi="Times New Roman" w:cs="Times New Roman"/>
          <w:color w:val="000000" w:themeColor="text1"/>
          <w:sz w:val="28"/>
          <w:szCs w:val="28"/>
          <w:lang w:val="en-US"/>
        </w:rPr>
        <w:t>p</w:t>
      </w:r>
      <w:r w:rsidRPr="00B23EB4">
        <w:rPr>
          <w:rFonts w:ascii="Times New Roman" w:hAnsi="Times New Roman" w:cs="Times New Roman"/>
          <w:color w:val="000000" w:themeColor="text1"/>
          <w:sz w:val="28"/>
          <w:szCs w:val="28"/>
        </w:rPr>
        <w:t>-</w:t>
      </w:r>
      <w:r w:rsidRPr="00B23EB4">
        <w:rPr>
          <w:rFonts w:ascii="Times New Roman" w:hAnsi="Times New Roman" w:cs="Times New Roman"/>
          <w:color w:val="000000" w:themeColor="text1"/>
          <w:sz w:val="28"/>
          <w:szCs w:val="28"/>
          <w:lang w:val="en-US"/>
        </w:rPr>
        <w:t>S</w:t>
      </w:r>
      <w:r w:rsidRPr="00B23EB4">
        <w:rPr>
          <w:rFonts w:ascii="Times New Roman" w:hAnsi="Times New Roman" w:cs="Times New Roman"/>
          <w:color w:val="000000" w:themeColor="text1"/>
          <w:sz w:val="28"/>
          <w:szCs w:val="28"/>
        </w:rPr>
        <w:t xml:space="preserve">, 1998. – 128 с. </w:t>
      </w:r>
    </w:p>
    <w:p w:rsidR="003B0EBF" w:rsidRPr="00B23EB4" w:rsidRDefault="003B0EBF" w:rsidP="003B0EBF">
      <w:pPr>
        <w:pStyle w:val="a3"/>
        <w:widowControl w:val="0"/>
        <w:numPr>
          <w:ilvl w:val="0"/>
          <w:numId w:val="39"/>
        </w:numPr>
        <w:shd w:val="clear" w:color="auto" w:fill="FFFFFF" w:themeFill="background1"/>
        <w:overflowPunct w:val="0"/>
        <w:autoSpaceDE w:val="0"/>
        <w:autoSpaceDN w:val="0"/>
        <w:adjustRightInd w:val="0"/>
        <w:spacing w:line="360" w:lineRule="auto"/>
        <w:jc w:val="both"/>
        <w:textAlignment w:val="baseline"/>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Семиченко В. А. Психологія особистості / В. А. Семиченко. − К. : Видавець Ешке О.М., 2001. – 427 с.</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Симонов П.В. Інформаційна теорія емоцій Психологія емоцій: тексти за ред. Вілюнаса В.К., Гіппенрейтер Ю.Б. - К.,1984. – 240с.</w:t>
      </w:r>
    </w:p>
    <w:p w:rsidR="003B0EBF" w:rsidRPr="00B23EB4" w:rsidRDefault="003B0EBF" w:rsidP="003B0EBF">
      <w:pPr>
        <w:pStyle w:val="a3"/>
        <w:widowControl w:val="0"/>
        <w:numPr>
          <w:ilvl w:val="0"/>
          <w:numId w:val="39"/>
        </w:numPr>
        <w:shd w:val="clear" w:color="auto" w:fill="FFFFFF" w:themeFill="background1"/>
        <w:overflowPunct w:val="0"/>
        <w:autoSpaceDE w:val="0"/>
        <w:autoSpaceDN w:val="0"/>
        <w:adjustRightInd w:val="0"/>
        <w:spacing w:line="360" w:lineRule="auto"/>
        <w:jc w:val="both"/>
        <w:textAlignment w:val="baseline"/>
        <w:rPr>
          <w:rFonts w:ascii="Times New Roman" w:eastAsia="Times New Roman" w:hAnsi="Times New Roman" w:cs="Times New Roman"/>
          <w:color w:val="000000" w:themeColor="text1"/>
          <w:sz w:val="28"/>
          <w:szCs w:val="28"/>
          <w:lang w:val="ru-RU" w:eastAsia="ru-RU"/>
        </w:rPr>
      </w:pPr>
      <w:r w:rsidRPr="00B23EB4">
        <w:rPr>
          <w:rFonts w:ascii="Times New Roman" w:hAnsi="Times New Roman" w:cs="Times New Roman"/>
          <w:color w:val="000000" w:themeColor="text1"/>
          <w:sz w:val="28"/>
          <w:szCs w:val="28"/>
        </w:rPr>
        <w:t>Соснова Ю. С. Психічні стани людини, їх класифікація і діагностика / Ю. С. Соснова. – К. : Наука, 2001. – 199 с.</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Соціальна дія. Вікіпедія − вільна енциклопедія. URL: https://uk.wikipedia.org/wiki/%D0%A1%D0%BE%D1%86%D1%96%D0%B0%D0%BB%D1%8C%D0%BD%D0%B0_%D0%B4%D1%96%D1%8F (дата звернення: 15.10.2022). 307.</w:t>
      </w:r>
    </w:p>
    <w:p w:rsidR="003B0EBF" w:rsidRPr="00B23EB4" w:rsidRDefault="003B0EBF" w:rsidP="003B0EBF">
      <w:pPr>
        <w:pStyle w:val="a3"/>
        <w:numPr>
          <w:ilvl w:val="0"/>
          <w:numId w:val="39"/>
        </w:numPr>
        <w:spacing w:line="360" w:lineRule="auto"/>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Фішера Р., Юрі В. «Шлях до ТАК. Як вести переговори, не здаючи позицій» вид.Основи.,  2016. - 220 с.</w:t>
      </w:r>
    </w:p>
    <w:p w:rsidR="003B0EBF" w:rsidRPr="00B23EB4" w:rsidRDefault="003B0EBF" w:rsidP="003B0EBF">
      <w:pPr>
        <w:pStyle w:val="a3"/>
        <w:numPr>
          <w:ilvl w:val="0"/>
          <w:numId w:val="39"/>
        </w:numPr>
        <w:shd w:val="clear" w:color="auto" w:fill="FFFFFF"/>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Фурман А. Короткий психологічний словник / упоряд. проф. А. Фурман. Тернопіль : ІЕСО, 2001. 48 с. 399.</w:t>
      </w:r>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lang w:val="en-US"/>
        </w:rPr>
      </w:pPr>
      <w:r w:rsidRPr="00B23EB4">
        <w:rPr>
          <w:rFonts w:ascii="Times New Roman" w:hAnsi="Times New Roman" w:cs="Times New Roman"/>
          <w:color w:val="000000" w:themeColor="text1"/>
          <w:sz w:val="28"/>
          <w:szCs w:val="28"/>
        </w:rPr>
        <w:t xml:space="preserve">Чалдини Р. Психология влияния. 2001. 190 с.  </w:t>
      </w:r>
      <w:hyperlink r:id="rId10" w:history="1">
        <w:r w:rsidRPr="00B23EB4">
          <w:rPr>
            <w:rStyle w:val="a7"/>
            <w:rFonts w:ascii="Times New Roman" w:hAnsi="Times New Roman" w:cs="Times New Roman"/>
            <w:color w:val="000000" w:themeColor="text1"/>
            <w:sz w:val="28"/>
            <w:szCs w:val="28"/>
            <w:lang w:val="en-US"/>
          </w:rPr>
          <w:t>https</w:t>
        </w:r>
        <w:r w:rsidRPr="00B23EB4">
          <w:rPr>
            <w:rStyle w:val="a7"/>
            <w:rFonts w:ascii="Times New Roman" w:hAnsi="Times New Roman" w:cs="Times New Roman"/>
            <w:color w:val="000000" w:themeColor="text1"/>
            <w:sz w:val="28"/>
            <w:szCs w:val="28"/>
          </w:rPr>
          <w:t>://</w:t>
        </w:r>
        <w:r w:rsidRPr="00B23EB4">
          <w:rPr>
            <w:rStyle w:val="a7"/>
            <w:rFonts w:ascii="Times New Roman" w:hAnsi="Times New Roman" w:cs="Times New Roman"/>
            <w:color w:val="000000" w:themeColor="text1"/>
            <w:sz w:val="28"/>
            <w:szCs w:val="28"/>
            <w:lang w:val="en-US"/>
          </w:rPr>
          <w:t>lawbooks</w:t>
        </w:r>
        <w:r w:rsidRPr="00B23EB4">
          <w:rPr>
            <w:rStyle w:val="a7"/>
            <w:rFonts w:ascii="Times New Roman" w:hAnsi="Times New Roman" w:cs="Times New Roman"/>
            <w:color w:val="000000" w:themeColor="text1"/>
            <w:sz w:val="28"/>
            <w:szCs w:val="28"/>
          </w:rPr>
          <w:t>.</w:t>
        </w:r>
        <w:r w:rsidRPr="00B23EB4">
          <w:rPr>
            <w:rStyle w:val="a7"/>
            <w:rFonts w:ascii="Times New Roman" w:hAnsi="Times New Roman" w:cs="Times New Roman"/>
            <w:color w:val="000000" w:themeColor="text1"/>
            <w:sz w:val="28"/>
            <w:szCs w:val="28"/>
            <w:lang w:val="en-US"/>
          </w:rPr>
          <w:t>news</w:t>
        </w:r>
        <w:r w:rsidRPr="00B23EB4">
          <w:rPr>
            <w:rStyle w:val="a7"/>
            <w:rFonts w:ascii="Times New Roman" w:hAnsi="Times New Roman" w:cs="Times New Roman"/>
            <w:color w:val="000000" w:themeColor="text1"/>
            <w:sz w:val="28"/>
            <w:szCs w:val="28"/>
          </w:rPr>
          <w:t>/</w:t>
        </w:r>
        <w:r w:rsidRPr="00B23EB4">
          <w:rPr>
            <w:rStyle w:val="a7"/>
            <w:rFonts w:ascii="Times New Roman" w:hAnsi="Times New Roman" w:cs="Times New Roman"/>
            <w:color w:val="000000" w:themeColor="text1"/>
            <w:sz w:val="28"/>
            <w:szCs w:val="28"/>
            <w:lang w:val="en-US"/>
          </w:rPr>
          <w:t>psihologiya</w:t>
        </w:r>
        <w:r w:rsidRPr="00B23EB4">
          <w:rPr>
            <w:rStyle w:val="a7"/>
            <w:rFonts w:ascii="Times New Roman" w:hAnsi="Times New Roman" w:cs="Times New Roman"/>
            <w:color w:val="000000" w:themeColor="text1"/>
            <w:sz w:val="28"/>
            <w:szCs w:val="28"/>
          </w:rPr>
          <w:t>_888_889/</w:t>
        </w:r>
        <w:r w:rsidRPr="00B23EB4">
          <w:rPr>
            <w:rStyle w:val="a7"/>
            <w:rFonts w:ascii="Times New Roman" w:hAnsi="Times New Roman" w:cs="Times New Roman"/>
            <w:color w:val="000000" w:themeColor="text1"/>
            <w:sz w:val="28"/>
            <w:szCs w:val="28"/>
            <w:lang w:val="en-US"/>
          </w:rPr>
          <w:t>psihologiya</w:t>
        </w:r>
        <w:r w:rsidRPr="00B23EB4">
          <w:rPr>
            <w:rStyle w:val="a7"/>
            <w:rFonts w:ascii="Times New Roman" w:hAnsi="Times New Roman" w:cs="Times New Roman"/>
            <w:color w:val="000000" w:themeColor="text1"/>
            <w:sz w:val="28"/>
            <w:szCs w:val="28"/>
          </w:rPr>
          <w:t>-</w:t>
        </w:r>
        <w:r w:rsidRPr="00B23EB4">
          <w:rPr>
            <w:rStyle w:val="a7"/>
            <w:rFonts w:ascii="Times New Roman" w:hAnsi="Times New Roman" w:cs="Times New Roman"/>
            <w:color w:val="000000" w:themeColor="text1"/>
            <w:sz w:val="28"/>
            <w:szCs w:val="28"/>
            <w:lang w:val="en-US"/>
          </w:rPr>
          <w:t>vliyaniya</w:t>
        </w:r>
        <w:r w:rsidRPr="00B23EB4">
          <w:rPr>
            <w:rStyle w:val="a7"/>
            <w:rFonts w:ascii="Times New Roman" w:hAnsi="Times New Roman" w:cs="Times New Roman"/>
            <w:color w:val="000000" w:themeColor="text1"/>
            <w:sz w:val="28"/>
            <w:szCs w:val="28"/>
          </w:rPr>
          <w:t>.</w:t>
        </w:r>
        <w:r w:rsidRPr="00B23EB4">
          <w:rPr>
            <w:rStyle w:val="a7"/>
            <w:rFonts w:ascii="Times New Roman" w:hAnsi="Times New Roman" w:cs="Times New Roman"/>
            <w:color w:val="000000" w:themeColor="text1"/>
            <w:sz w:val="28"/>
            <w:szCs w:val="28"/>
            <w:lang w:val="en-US"/>
          </w:rPr>
          <w:t>html</w:t>
        </w:r>
      </w:hyperlink>
    </w:p>
    <w:p w:rsidR="003B0EBF" w:rsidRPr="00B23EB4" w:rsidRDefault="00256D9C" w:rsidP="003B0EBF">
      <w:pPr>
        <w:pStyle w:val="a3"/>
        <w:numPr>
          <w:ilvl w:val="0"/>
          <w:numId w:val="39"/>
        </w:numPr>
        <w:spacing w:line="360" w:lineRule="auto"/>
        <w:jc w:val="both"/>
        <w:rPr>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shd w:val="clear" w:color="auto" w:fill="FFFFFF"/>
          <w:lang w:eastAsia="ru-RU"/>
        </w:rPr>
        <w:t>Е</w:t>
      </w:r>
      <w:r w:rsidR="003B0EBF" w:rsidRPr="00B23EB4">
        <w:rPr>
          <w:rFonts w:ascii="Times New Roman" w:eastAsia="Times New Roman" w:hAnsi="Times New Roman" w:cs="Times New Roman"/>
          <w:color w:val="000000" w:themeColor="text1"/>
          <w:sz w:val="28"/>
          <w:szCs w:val="28"/>
          <w:shd w:val="clear" w:color="auto" w:fill="FFFFFF"/>
          <w:lang w:eastAsia="ru-RU"/>
        </w:rPr>
        <w:t>моційний інтелект</w:t>
      </w:r>
      <w:r w:rsidR="003B0EBF" w:rsidRPr="00B23EB4">
        <w:rPr>
          <w:rFonts w:ascii="Times New Roman" w:hAnsi="Times New Roman" w:cs="Times New Roman"/>
          <w:color w:val="000000" w:themeColor="text1"/>
          <w:sz w:val="28"/>
          <w:szCs w:val="28"/>
        </w:rPr>
        <w:t xml:space="preserve"> : </w:t>
      </w:r>
      <w:r w:rsidR="003B0EBF" w:rsidRPr="00B23EB4">
        <w:rPr>
          <w:rFonts w:ascii="Times New Roman" w:eastAsia="Times New Roman" w:hAnsi="Times New Roman" w:cs="Times New Roman"/>
          <w:color w:val="000000" w:themeColor="text1"/>
          <w:sz w:val="28"/>
          <w:szCs w:val="28"/>
          <w:lang w:eastAsia="ru-RU"/>
        </w:rPr>
        <w:t xml:space="preserve">Вікіпедія − вільна енциклопедія. </w:t>
      </w:r>
      <w:r w:rsidR="003B0EBF" w:rsidRPr="00B23EB4">
        <w:rPr>
          <w:rFonts w:ascii="Times New Roman" w:hAnsi="Times New Roman" w:cs="Times New Roman"/>
          <w:color w:val="000000" w:themeColor="text1"/>
          <w:sz w:val="28"/>
          <w:szCs w:val="28"/>
        </w:rPr>
        <w:t>–https://uk.wikipedia.org/wiki/%D0%95%D0%BC%D0%BE%D1%86%D</w:t>
      </w:r>
      <w:r w:rsidR="003B0EBF" w:rsidRPr="00B23EB4">
        <w:rPr>
          <w:rFonts w:ascii="Times New Roman" w:hAnsi="Times New Roman" w:cs="Times New Roman"/>
          <w:color w:val="000000" w:themeColor="text1"/>
          <w:sz w:val="28"/>
          <w:szCs w:val="28"/>
        </w:rPr>
        <w:lastRenderedPageBreak/>
        <w:t>1%96%D0%B9%D0%BD%D0%B8%D0%B9_%D1%96%D0%BD%D1%82%D0%B5%D0%BB%D0%B5%D0%BA%D1%82</w:t>
      </w:r>
    </w:p>
    <w:p w:rsidR="003B0EBF" w:rsidRPr="00B23EB4" w:rsidRDefault="00256D9C" w:rsidP="003B0EBF">
      <w:pPr>
        <w:pStyle w:val="a3"/>
        <w:numPr>
          <w:ilvl w:val="0"/>
          <w:numId w:val="39"/>
        </w:numPr>
        <w:spacing w:line="360" w:lineRule="auto"/>
        <w:jc w:val="both"/>
        <w:rPr>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shd w:val="clear" w:color="auto" w:fill="FFFFFF"/>
          <w:lang w:eastAsia="ru-RU"/>
        </w:rPr>
        <w:t>Е</w:t>
      </w:r>
      <w:r w:rsidR="003B0EBF" w:rsidRPr="00B23EB4">
        <w:rPr>
          <w:rFonts w:ascii="Times New Roman" w:eastAsia="Times New Roman" w:hAnsi="Times New Roman" w:cs="Times New Roman"/>
          <w:color w:val="000000" w:themeColor="text1"/>
          <w:sz w:val="28"/>
          <w:szCs w:val="28"/>
          <w:shd w:val="clear" w:color="auto" w:fill="FFFFFF"/>
          <w:lang w:eastAsia="ru-RU"/>
        </w:rPr>
        <w:t>моція</w:t>
      </w:r>
      <w:r w:rsidR="003B0EBF" w:rsidRPr="00B23EB4">
        <w:rPr>
          <w:rFonts w:ascii="Times New Roman" w:hAnsi="Times New Roman" w:cs="Times New Roman"/>
          <w:color w:val="000000" w:themeColor="text1"/>
          <w:sz w:val="28"/>
          <w:szCs w:val="28"/>
        </w:rPr>
        <w:t xml:space="preserve"> : </w:t>
      </w:r>
      <w:r w:rsidR="003B0EBF" w:rsidRPr="00B23EB4">
        <w:rPr>
          <w:rFonts w:ascii="Times New Roman" w:eastAsia="Times New Roman" w:hAnsi="Times New Roman" w:cs="Times New Roman"/>
          <w:color w:val="000000" w:themeColor="text1"/>
          <w:sz w:val="28"/>
          <w:szCs w:val="28"/>
          <w:lang w:eastAsia="ru-RU"/>
        </w:rPr>
        <w:t xml:space="preserve">Вікіпедія − вільна енциклопедія. </w:t>
      </w:r>
      <w:r w:rsidR="003B0EBF" w:rsidRPr="00B23EB4">
        <w:rPr>
          <w:rFonts w:ascii="Times New Roman" w:hAnsi="Times New Roman" w:cs="Times New Roman"/>
          <w:color w:val="000000" w:themeColor="text1"/>
          <w:sz w:val="28"/>
          <w:szCs w:val="28"/>
        </w:rPr>
        <w:t>– Режим доступу до стат.:</w:t>
      </w:r>
      <w:hyperlink r:id="rId11" w:history="1">
        <w:r w:rsidR="003B0EBF" w:rsidRPr="00B23EB4">
          <w:rPr>
            <w:rStyle w:val="a7"/>
            <w:rFonts w:ascii="Times New Roman" w:hAnsi="Times New Roman" w:cs="Times New Roman"/>
            <w:color w:val="000000" w:themeColor="text1"/>
            <w:sz w:val="28"/>
            <w:szCs w:val="28"/>
          </w:rPr>
          <w:t>https://uk.wikipedia.org/wiki/%D0%95%D0%BC%D0%BE%D1%86%D1%96%D1%8F</w:t>
        </w:r>
      </w:hyperlink>
    </w:p>
    <w:p w:rsidR="003B0EBF" w:rsidRPr="00B23EB4" w:rsidRDefault="003B0EBF"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Якобсон П.М. Психологія почуттів і мотивації: вибрані психологічні праці П.М. Якобсон. – К. 1998.</w:t>
      </w:r>
    </w:p>
    <w:p w:rsidR="007953AE" w:rsidRPr="00B23EB4" w:rsidRDefault="007953AE"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lang w:val="en-US"/>
        </w:rPr>
      </w:pPr>
      <w:r w:rsidRPr="00B23EB4">
        <w:rPr>
          <w:rFonts w:ascii="Times New Roman" w:hAnsi="Times New Roman" w:cs="Times New Roman"/>
          <w:color w:val="000000" w:themeColor="text1"/>
          <w:sz w:val="28"/>
          <w:szCs w:val="28"/>
          <w:lang w:val="en-US"/>
        </w:rPr>
        <w:t>Ackerman C. 13 Emotional Intelligence. 2019. https://positivepsychology.com/emotional-intelligence-exercises/</w:t>
      </w:r>
    </w:p>
    <w:p w:rsidR="007953AE"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Brown, B. Daring greatly: How the courage to be vulnerable transforms the way we live, love, parent, and lead. Avery. (2015). </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eastAsia="Times New Roman" w:hAnsi="Times New Roman" w:cs="Times New Roman"/>
          <w:color w:val="000000" w:themeColor="text1"/>
          <w:sz w:val="28"/>
          <w:szCs w:val="28"/>
          <w:shd w:val="clear" w:color="auto" w:fill="FFFFFF"/>
          <w:lang w:eastAsia="ru-RU"/>
        </w:rPr>
        <w:t xml:space="preserve">DiJulius </w:t>
      </w:r>
      <w:r w:rsidRPr="00B23EB4">
        <w:rPr>
          <w:rFonts w:ascii="Times New Roman" w:eastAsia="Times New Roman" w:hAnsi="Times New Roman" w:cs="Times New Roman"/>
          <w:color w:val="000000" w:themeColor="text1"/>
          <w:sz w:val="28"/>
          <w:szCs w:val="28"/>
          <w:shd w:val="clear" w:color="auto" w:fill="FFFFFF"/>
          <w:lang w:val="en-US" w:eastAsia="ru-RU"/>
        </w:rPr>
        <w:t>J.</w:t>
      </w:r>
      <w:r w:rsidRPr="00B23EB4">
        <w:rPr>
          <w:rFonts w:ascii="Times New Roman" w:eastAsia="Times New Roman" w:hAnsi="Times New Roman" w:cs="Times New Roman"/>
          <w:color w:val="000000" w:themeColor="text1"/>
          <w:sz w:val="28"/>
          <w:szCs w:val="28"/>
          <w:shd w:val="clear" w:color="auto" w:fill="FFFFFF"/>
          <w:lang w:eastAsia="ru-RU"/>
        </w:rPr>
        <w:t> </w:t>
      </w:r>
      <w:r w:rsidRPr="00B23EB4">
        <w:rPr>
          <w:rFonts w:ascii="Times New Roman" w:eastAsia="Times New Roman" w:hAnsi="Times New Roman" w:cs="Times New Roman"/>
          <w:color w:val="000000" w:themeColor="text1"/>
          <w:kern w:val="36"/>
          <w:sz w:val="28"/>
          <w:szCs w:val="28"/>
          <w:lang w:eastAsia="ru-RU"/>
        </w:rPr>
        <w:t xml:space="preserve"> 7 Ways to Create an Emotional Connection with Your Customers </w:t>
      </w:r>
      <w:r w:rsidRPr="00B23EB4">
        <w:rPr>
          <w:rFonts w:ascii="Times New Roman" w:eastAsia="Times New Roman" w:hAnsi="Times New Roman" w:cs="Times New Roman"/>
          <w:color w:val="000000" w:themeColor="text1"/>
          <w:sz w:val="28"/>
          <w:szCs w:val="28"/>
          <w:shd w:val="clear" w:color="auto" w:fill="FFFFFF"/>
          <w:lang w:eastAsia="ru-RU"/>
        </w:rPr>
        <w:t xml:space="preserve"> | February 24, 2021</w:t>
      </w:r>
      <w:r w:rsidR="006B2882" w:rsidRPr="00B23EB4">
        <w:rPr>
          <w:rFonts w:ascii="Times New Roman" w:eastAsia="Times New Roman" w:hAnsi="Times New Roman" w:cs="Times New Roman"/>
          <w:color w:val="000000" w:themeColor="text1"/>
          <w:sz w:val="28"/>
          <w:szCs w:val="28"/>
          <w:shd w:val="clear" w:color="auto" w:fill="FFFFFF"/>
          <w:lang w:eastAsia="ru-RU"/>
        </w:rPr>
        <w:t>.</w:t>
      </w:r>
      <w:hyperlink r:id="rId12" w:history="1">
        <w:r w:rsidRPr="00B23EB4">
          <w:rPr>
            <w:rStyle w:val="a7"/>
            <w:rFonts w:ascii="Times New Roman" w:hAnsi="Times New Roman" w:cs="Times New Roman"/>
            <w:color w:val="000000" w:themeColor="text1"/>
            <w:sz w:val="28"/>
            <w:szCs w:val="28"/>
            <w:u w:val="none"/>
          </w:rPr>
          <w:t>https://www.salontoday.com/1073329/7-ways-to-create-an-emotional-connection-with-your-customers</w:t>
        </w:r>
      </w:hyperlink>
    </w:p>
    <w:p w:rsidR="00DD7BFD" w:rsidRPr="00B23EB4" w:rsidRDefault="00DD7BFD" w:rsidP="003B0EBF">
      <w:pPr>
        <w:pStyle w:val="a3"/>
        <w:numPr>
          <w:ilvl w:val="0"/>
          <w:numId w:val="39"/>
        </w:numPr>
        <w:spacing w:line="360" w:lineRule="auto"/>
        <w:rPr>
          <w:rFonts w:ascii="Times New Roman" w:hAnsi="Times New Roman" w:cs="Times New Roman"/>
          <w:color w:val="000000" w:themeColor="text1"/>
          <w:sz w:val="28"/>
          <w:szCs w:val="28"/>
          <w:lang w:val="en-US"/>
        </w:rPr>
      </w:pPr>
      <w:r w:rsidRPr="00B23EB4">
        <w:rPr>
          <w:rFonts w:ascii="Times New Roman" w:hAnsi="Times New Roman" w:cs="Times New Roman"/>
          <w:color w:val="000000" w:themeColor="text1"/>
          <w:sz w:val="28"/>
          <w:szCs w:val="28"/>
          <w:lang w:val="en-US"/>
        </w:rPr>
        <w:t>Evans D</w:t>
      </w:r>
      <w:r w:rsidRPr="00B23EB4">
        <w:rPr>
          <w:rFonts w:ascii="Times New Roman" w:hAnsi="Times New Roman" w:cs="Times New Roman"/>
          <w:color w:val="000000" w:themeColor="text1"/>
          <w:sz w:val="28"/>
          <w:szCs w:val="28"/>
        </w:rPr>
        <w:t>.</w:t>
      </w:r>
      <w:r w:rsidRPr="00B23EB4">
        <w:rPr>
          <w:rStyle w:val="color11"/>
          <w:rFonts w:ascii="Times New Roman" w:hAnsi="Times New Roman" w:cs="Times New Roman"/>
          <w:color w:val="000000" w:themeColor="text1"/>
          <w:sz w:val="28"/>
          <w:szCs w:val="28"/>
          <w:bdr w:val="none" w:sz="0" w:space="0" w:color="auto" w:frame="1"/>
        </w:rPr>
        <w:t>Emotion: The Science of Sentiment</w:t>
      </w:r>
      <w:r w:rsidRPr="00B23EB4">
        <w:rPr>
          <w:rStyle w:val="color11"/>
          <w:rFonts w:ascii="Times New Roman" w:hAnsi="Times New Roman" w:cs="Times New Roman"/>
          <w:color w:val="000000" w:themeColor="text1"/>
          <w:sz w:val="28"/>
          <w:szCs w:val="28"/>
          <w:bdr w:val="none" w:sz="0" w:space="0" w:color="auto" w:frame="1"/>
          <w:lang w:val="en-US"/>
        </w:rPr>
        <w:t xml:space="preserve">. </w:t>
      </w:r>
      <w:r w:rsidR="00BA2F85" w:rsidRPr="00B23EB4">
        <w:rPr>
          <w:rFonts w:ascii="Times New Roman" w:hAnsi="Times New Roman" w:cs="Times New Roman"/>
          <w:color w:val="000000" w:themeColor="text1"/>
          <w:sz w:val="28"/>
          <w:szCs w:val="28"/>
          <w:shd w:val="clear" w:color="auto" w:fill="FFFFFF"/>
        </w:rPr>
        <w:t>Oxford University Press, 2002 -  204</w:t>
      </w:r>
      <w:r w:rsidR="00BA2F85" w:rsidRPr="00B23EB4">
        <w:rPr>
          <w:rFonts w:ascii="Times New Roman" w:hAnsi="Times New Roman" w:cs="Times New Roman"/>
          <w:color w:val="000000" w:themeColor="text1"/>
          <w:sz w:val="28"/>
          <w:szCs w:val="28"/>
          <w:shd w:val="clear" w:color="auto" w:fill="FFFFFF"/>
          <w:lang w:val="en-US"/>
        </w:rPr>
        <w:t xml:space="preserve"> c/</w:t>
      </w:r>
    </w:p>
    <w:p w:rsidR="00AD3DE5" w:rsidRPr="00B23EB4" w:rsidRDefault="00AD3DE5" w:rsidP="003B0EBF">
      <w:pPr>
        <w:pStyle w:val="1"/>
        <w:numPr>
          <w:ilvl w:val="0"/>
          <w:numId w:val="39"/>
        </w:numPr>
        <w:shd w:val="clear" w:color="auto" w:fill="FFFFFF"/>
        <w:spacing w:before="0" w:beforeAutospacing="0" w:line="360" w:lineRule="auto"/>
        <w:jc w:val="both"/>
        <w:rPr>
          <w:b w:val="0"/>
          <w:bCs w:val="0"/>
          <w:color w:val="000000" w:themeColor="text1"/>
          <w:sz w:val="28"/>
          <w:szCs w:val="28"/>
          <w:lang w:val="en-US"/>
        </w:rPr>
      </w:pPr>
      <w:r w:rsidRPr="00B23EB4">
        <w:rPr>
          <w:rStyle w:val="a-size-extra-large"/>
          <w:b w:val="0"/>
          <w:bCs w:val="0"/>
          <w:color w:val="000000" w:themeColor="text1"/>
          <w:sz w:val="28"/>
          <w:szCs w:val="28"/>
          <w:lang w:val="en-US"/>
        </w:rPr>
        <w:t xml:space="preserve">Fisher R., Shapiro D. </w:t>
      </w:r>
      <w:r w:rsidRPr="00B23EB4">
        <w:rPr>
          <w:rStyle w:val="a-size-extra-large"/>
          <w:b w:val="0"/>
          <w:bCs w:val="0"/>
          <w:color w:val="000000" w:themeColor="text1"/>
          <w:sz w:val="28"/>
          <w:szCs w:val="28"/>
        </w:rPr>
        <w:t>Beyond Reason: Using Emotions as You Negotiate</w:t>
      </w:r>
      <w:r w:rsidRPr="00B23EB4">
        <w:rPr>
          <w:rStyle w:val="a-size-extra-large"/>
          <w:b w:val="0"/>
          <w:bCs w:val="0"/>
          <w:color w:val="000000" w:themeColor="text1"/>
          <w:sz w:val="28"/>
          <w:szCs w:val="28"/>
          <w:lang w:val="en-US"/>
        </w:rPr>
        <w:t>.</w:t>
      </w:r>
      <w:r w:rsidRPr="00B23EB4">
        <w:rPr>
          <w:rStyle w:val="a-size-large"/>
          <w:rFonts w:eastAsia="Century Schoolbook"/>
          <w:b w:val="0"/>
          <w:bCs w:val="0"/>
          <w:color w:val="000000" w:themeColor="text1"/>
          <w:sz w:val="28"/>
          <w:szCs w:val="28"/>
          <w:lang w:val="en-US"/>
        </w:rPr>
        <w:t>(</w:t>
      </w:r>
      <w:r w:rsidRPr="00B23EB4">
        <w:rPr>
          <w:rStyle w:val="a-size-large"/>
          <w:rFonts w:eastAsia="Century Schoolbook"/>
          <w:b w:val="0"/>
          <w:bCs w:val="0"/>
          <w:color w:val="000000" w:themeColor="text1"/>
          <w:sz w:val="28"/>
          <w:szCs w:val="28"/>
        </w:rPr>
        <w:t>2006</w:t>
      </w:r>
      <w:r w:rsidRPr="00B23EB4">
        <w:rPr>
          <w:rStyle w:val="a-size-large"/>
          <w:rFonts w:eastAsia="Century Schoolbook"/>
          <w:b w:val="0"/>
          <w:bCs w:val="0"/>
          <w:color w:val="000000" w:themeColor="text1"/>
          <w:sz w:val="28"/>
          <w:szCs w:val="28"/>
          <w:lang w:val="en-US"/>
        </w:rPr>
        <w:t>)</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Garone, S. Mood journal 101: How to get started on controlling your emotions.Healthline.(2020</w:t>
      </w:r>
      <w:r w:rsidRPr="00B23EB4">
        <w:rPr>
          <w:rFonts w:ascii="Times New Roman" w:hAnsi="Times New Roman" w:cs="Times New Roman"/>
          <w:color w:val="000000" w:themeColor="text1"/>
          <w:sz w:val="28"/>
          <w:szCs w:val="28"/>
          <w:lang w:val="en-US"/>
        </w:rPr>
        <w:t>)</w:t>
      </w:r>
      <w:r w:rsidRPr="00B23EB4">
        <w:rPr>
          <w:rFonts w:ascii="Times New Roman" w:hAnsi="Times New Roman" w:cs="Times New Roman"/>
          <w:color w:val="000000" w:themeColor="text1"/>
          <w:sz w:val="28"/>
          <w:szCs w:val="28"/>
        </w:rPr>
        <w:t xml:space="preserve"> fromhttps://www.healthline.com/health/how-to-keep-mood-journal#Whats-a-mood-journal?-</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 xml:space="preserve">Gautam </w:t>
      </w:r>
      <w:r w:rsidRPr="00B23EB4">
        <w:rPr>
          <w:rFonts w:ascii="Times New Roman" w:hAnsi="Times New Roman" w:cs="Times New Roman"/>
          <w:color w:val="000000" w:themeColor="text1"/>
          <w:sz w:val="28"/>
          <w:szCs w:val="28"/>
          <w:lang w:val="en-US"/>
        </w:rPr>
        <w:t xml:space="preserve">A. </w:t>
      </w:r>
      <w:r w:rsidRPr="00B23EB4">
        <w:rPr>
          <w:rFonts w:ascii="Times New Roman" w:hAnsi="Times New Roman" w:cs="Times New Roman"/>
          <w:color w:val="000000" w:themeColor="text1"/>
          <w:sz w:val="28"/>
          <w:szCs w:val="28"/>
        </w:rPr>
        <w:t xml:space="preserve">FORD Technique: A Guide To Improving Conversation Skills </w:t>
      </w:r>
      <w:r w:rsidRPr="00B23EB4">
        <w:rPr>
          <w:rFonts w:ascii="Times New Roman" w:hAnsi="Times New Roman" w:cs="Times New Roman"/>
          <w:color w:val="000000" w:themeColor="text1"/>
          <w:sz w:val="28"/>
          <w:szCs w:val="28"/>
          <w:lang w:val="en-US"/>
        </w:rPr>
        <w:t>(</w:t>
      </w:r>
      <w:r w:rsidRPr="00B23EB4">
        <w:rPr>
          <w:rFonts w:ascii="Times New Roman" w:hAnsi="Times New Roman" w:cs="Times New Roman"/>
          <w:color w:val="000000" w:themeColor="text1"/>
          <w:sz w:val="28"/>
          <w:szCs w:val="28"/>
        </w:rPr>
        <w:t>2021</w:t>
      </w:r>
      <w:r w:rsidRPr="00B23EB4">
        <w:rPr>
          <w:rFonts w:ascii="Times New Roman" w:hAnsi="Times New Roman" w:cs="Times New Roman"/>
          <w:color w:val="000000" w:themeColor="text1"/>
          <w:sz w:val="28"/>
          <w:szCs w:val="28"/>
          <w:lang w:val="en-US"/>
        </w:rPr>
        <w:t>)</w:t>
      </w:r>
      <w:hyperlink r:id="rId13" w:history="1">
        <w:r w:rsidRPr="00B23EB4">
          <w:rPr>
            <w:rStyle w:val="a7"/>
            <w:rFonts w:ascii="Times New Roman" w:eastAsia="Times New Roman" w:hAnsi="Times New Roman" w:cs="Times New Roman"/>
            <w:color w:val="000000" w:themeColor="text1"/>
            <w:sz w:val="28"/>
            <w:szCs w:val="28"/>
            <w:u w:val="none"/>
            <w:lang w:eastAsia="ru-RU"/>
          </w:rPr>
          <w:t>https://www.wikye.com/ford-technique/</w:t>
        </w:r>
      </w:hyperlink>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Goleman, D. Emotional intelligence: Why it can matter more than IQ. Bantam Books.(1995). </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Greenberg, L. S. Emotion-focused therapy: Coaching clients to work through their feelings. American Psychological Association.(2016). </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Gross, J. J.Emotion regulation: Current status and future prospects. Psychological Inquiry, (2015). 26(1), 1–26.</w:t>
      </w:r>
    </w:p>
    <w:p w:rsidR="00957828" w:rsidRPr="00B23EB4" w:rsidRDefault="00957828" w:rsidP="003B0EBF">
      <w:pPr>
        <w:pStyle w:val="a3"/>
        <w:numPr>
          <w:ilvl w:val="0"/>
          <w:numId w:val="39"/>
        </w:numPr>
        <w:shd w:val="clear" w:color="auto" w:fill="FFFFFF" w:themeFill="background1"/>
        <w:tabs>
          <w:tab w:val="left" w:pos="993"/>
        </w:tabs>
        <w:spacing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lastRenderedPageBreak/>
        <w:t xml:space="preserve">Leary К., Pillemer J., Wheeler </w:t>
      </w:r>
      <w:r w:rsidRPr="00B23EB4">
        <w:rPr>
          <w:rFonts w:ascii="Times New Roman" w:hAnsi="Times New Roman" w:cs="Times New Roman"/>
          <w:color w:val="000000" w:themeColor="text1"/>
          <w:sz w:val="28"/>
          <w:szCs w:val="28"/>
          <w:lang w:val="en-US"/>
        </w:rPr>
        <w:t xml:space="preserve">M. </w:t>
      </w:r>
      <w:r w:rsidRPr="00B23EB4">
        <w:rPr>
          <w:rFonts w:ascii="Times New Roman" w:hAnsi="Times New Roman" w:cs="Times New Roman"/>
          <w:color w:val="000000" w:themeColor="text1"/>
          <w:sz w:val="28"/>
          <w:szCs w:val="28"/>
        </w:rPr>
        <w:t xml:space="preserve">[Negotiating with Emotion] </w:t>
      </w:r>
      <w:r w:rsidRPr="00B23EB4">
        <w:rPr>
          <w:rFonts w:ascii="Times New Roman" w:hAnsi="Times New Roman" w:cs="Times New Roman"/>
          <w:color w:val="000000" w:themeColor="text1"/>
          <w:sz w:val="28"/>
          <w:szCs w:val="28"/>
          <w:lang w:val="en-US"/>
        </w:rPr>
        <w:t>2013.</w:t>
      </w:r>
      <w:r w:rsidRPr="00B23EB4">
        <w:rPr>
          <w:rFonts w:ascii="Times New Roman" w:hAnsi="Times New Roman" w:cs="Times New Roman"/>
          <w:color w:val="000000" w:themeColor="text1"/>
          <w:sz w:val="28"/>
          <w:szCs w:val="28"/>
        </w:rPr>
        <w:t xml:space="preserve"> (</w:t>
      </w:r>
      <w:hyperlink r:id="rId14" w:history="1">
        <w:r w:rsidRPr="00B23EB4">
          <w:rPr>
            <w:rStyle w:val="a7"/>
            <w:rFonts w:ascii="Times New Roman" w:hAnsi="Times New Roman" w:cs="Times New Roman"/>
            <w:color w:val="000000" w:themeColor="text1"/>
            <w:sz w:val="28"/>
            <w:szCs w:val="28"/>
            <w:u w:val="none"/>
          </w:rPr>
          <w:t>https://hbr.org/2013/01/negotiating-with-emotion</w:t>
        </w:r>
      </w:hyperlink>
      <w:r w:rsidRPr="00B23EB4">
        <w:rPr>
          <w:rFonts w:ascii="Times New Roman" w:hAnsi="Times New Roman" w:cs="Times New Roman"/>
          <w:color w:val="000000" w:themeColor="text1"/>
          <w:sz w:val="28"/>
          <w:szCs w:val="28"/>
        </w:rPr>
        <w:t>)</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Mugerwa, S., &amp; Holden, J. D. (2012). Writing therapy: A new tool for general practice? British Journal of General Practice, (2012).62(605), 661–663.</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Nelson-Jones, R. Practical counselling and helping skills. Sage. (2005). </w:t>
      </w:r>
    </w:p>
    <w:p w:rsidR="00AD3DE5" w:rsidRPr="00B23EB4" w:rsidRDefault="00AD3DE5" w:rsidP="003B0EBF">
      <w:pPr>
        <w:pStyle w:val="a3"/>
        <w:numPr>
          <w:ilvl w:val="0"/>
          <w:numId w:val="39"/>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8"/>
          <w:szCs w:val="28"/>
        </w:rPr>
      </w:pPr>
      <w:r w:rsidRPr="00B23EB4">
        <w:rPr>
          <w:rFonts w:ascii="Times New Roman" w:hAnsi="Times New Roman" w:cs="Times New Roman"/>
          <w:color w:val="000000" w:themeColor="text1"/>
          <w:sz w:val="28"/>
          <w:szCs w:val="28"/>
        </w:rPr>
        <w:t>Patel, J., &amp; Patel, P. Consequences of repression of emotion: Physical health, mental health and general well being. International Journal of Psychotherapy Practice and Research, 1(3), (2019). 16–21.</w:t>
      </w:r>
    </w:p>
    <w:p w:rsidR="007953AE" w:rsidRPr="00B23EB4" w:rsidRDefault="00DD7BFD" w:rsidP="003B0EBF">
      <w:pPr>
        <w:pStyle w:val="a3"/>
        <w:numPr>
          <w:ilvl w:val="0"/>
          <w:numId w:val="39"/>
        </w:numPr>
        <w:spacing w:line="360" w:lineRule="auto"/>
        <w:rPr>
          <w:rFonts w:ascii="Times New Roman" w:hAnsi="Times New Roman" w:cs="Times New Roman"/>
          <w:color w:val="000000" w:themeColor="text1"/>
          <w:sz w:val="28"/>
          <w:szCs w:val="28"/>
          <w:shd w:val="clear" w:color="auto" w:fill="FFFFFF"/>
          <w:lang w:val="en-US"/>
        </w:rPr>
      </w:pPr>
      <w:r w:rsidRPr="00B23EB4">
        <w:rPr>
          <w:rFonts w:ascii="Times New Roman" w:eastAsia="Century Schoolbook" w:hAnsi="Times New Roman" w:cs="Times New Roman"/>
          <w:color w:val="000000" w:themeColor="text1"/>
          <w:sz w:val="28"/>
          <w:szCs w:val="28"/>
        </w:rPr>
        <w:t>Solomon</w:t>
      </w:r>
      <w:r w:rsidRPr="00B23EB4">
        <w:rPr>
          <w:rFonts w:ascii="Times New Roman" w:hAnsi="Times New Roman" w:cs="Times New Roman"/>
          <w:color w:val="000000" w:themeColor="text1"/>
          <w:sz w:val="28"/>
          <w:szCs w:val="28"/>
          <w:lang w:val="en-US"/>
        </w:rPr>
        <w:t xml:space="preserve"> R. </w:t>
      </w:r>
      <w:hyperlink r:id="rId15" w:history="1">
        <w:r w:rsidRPr="00B23EB4">
          <w:rPr>
            <w:rStyle w:val="a7"/>
            <w:rFonts w:ascii="Times New Roman" w:eastAsia="Century Schoolbook" w:hAnsi="Times New Roman" w:cs="Times New Roman"/>
            <w:color w:val="000000" w:themeColor="text1"/>
            <w:sz w:val="28"/>
            <w:szCs w:val="28"/>
            <w:u w:val="none"/>
          </w:rPr>
          <w:t>What is an Emotion?: Classic and Contemporary Readings</w:t>
        </w:r>
      </w:hyperlink>
      <w:r w:rsidRPr="00B23EB4">
        <w:rPr>
          <w:rFonts w:ascii="Times New Roman" w:hAnsi="Times New Roman" w:cs="Times New Roman"/>
          <w:color w:val="000000" w:themeColor="text1"/>
          <w:sz w:val="28"/>
          <w:szCs w:val="28"/>
          <w:lang w:val="en-US"/>
        </w:rPr>
        <w:t xml:space="preserve">. </w:t>
      </w:r>
      <w:r w:rsidRPr="00B23EB4">
        <w:rPr>
          <w:rFonts w:ascii="Times New Roman" w:eastAsia="Times New Roman" w:hAnsi="Times New Roman" w:cs="Times New Roman"/>
          <w:color w:val="000000" w:themeColor="text1"/>
          <w:sz w:val="28"/>
          <w:szCs w:val="28"/>
          <w:shd w:val="clear" w:color="auto" w:fill="FFFFFF"/>
          <w:lang w:eastAsia="ru-RU"/>
        </w:rPr>
        <w:t>Oxford University Press, 2003 -  305</w:t>
      </w:r>
      <w:r w:rsidRPr="00B23EB4">
        <w:rPr>
          <w:rFonts w:ascii="Times New Roman" w:eastAsia="Times New Roman" w:hAnsi="Times New Roman" w:cs="Times New Roman"/>
          <w:color w:val="000000" w:themeColor="text1"/>
          <w:sz w:val="28"/>
          <w:szCs w:val="28"/>
          <w:shd w:val="clear" w:color="auto" w:fill="FFFFFF"/>
          <w:lang w:val="en-US" w:eastAsia="ru-RU"/>
        </w:rPr>
        <w:t xml:space="preserve"> c.</w:t>
      </w:r>
    </w:p>
    <w:p w:rsidR="007953AE" w:rsidRPr="00B23EB4" w:rsidRDefault="007953AE" w:rsidP="006B2882">
      <w:pPr>
        <w:pStyle w:val="a3"/>
        <w:numPr>
          <w:ilvl w:val="0"/>
          <w:numId w:val="39"/>
        </w:numPr>
        <w:spacing w:line="360" w:lineRule="auto"/>
        <w:rPr>
          <w:rFonts w:ascii="Times New Roman" w:hAnsi="Times New Roman" w:cs="Times New Roman"/>
          <w:color w:val="000000" w:themeColor="text1"/>
          <w:sz w:val="28"/>
          <w:szCs w:val="28"/>
          <w:shd w:val="clear" w:color="auto" w:fill="FFFFFF"/>
          <w:lang w:val="en-US"/>
        </w:rPr>
      </w:pPr>
      <w:r w:rsidRPr="00B23EB4">
        <w:rPr>
          <w:rFonts w:ascii="Times New Roman" w:hAnsi="Times New Roman" w:cs="Times New Roman"/>
          <w:color w:val="000000" w:themeColor="text1"/>
          <w:sz w:val="28"/>
          <w:szCs w:val="28"/>
          <w:shd w:val="clear" w:color="auto" w:fill="FFFFFF"/>
          <w:lang w:val="en-US"/>
        </w:rPr>
        <w:t>Wilson C. How to Help Clients Express Their Emotions: 6 Worksheets. 2021</w:t>
      </w:r>
      <w:r w:rsidR="006B2882" w:rsidRPr="00B23EB4">
        <w:rPr>
          <w:rFonts w:ascii="Times New Roman" w:hAnsi="Times New Roman" w:cs="Times New Roman"/>
          <w:color w:val="000000" w:themeColor="text1"/>
          <w:sz w:val="28"/>
          <w:szCs w:val="28"/>
          <w:shd w:val="clear" w:color="auto" w:fill="FFFFFF"/>
        </w:rPr>
        <w:t xml:space="preserve">. </w:t>
      </w:r>
      <w:r w:rsidRPr="00B23EB4">
        <w:rPr>
          <w:rFonts w:ascii="Times New Roman" w:hAnsi="Times New Roman" w:cs="Times New Roman"/>
          <w:color w:val="000000" w:themeColor="text1"/>
          <w:sz w:val="28"/>
          <w:szCs w:val="28"/>
          <w:lang w:val="en-US"/>
        </w:rPr>
        <w:t>https://positivepsychology.com/express-feelings/</w:t>
      </w:r>
    </w:p>
    <w:p w:rsidR="00DD7BFD" w:rsidRPr="00FA1586" w:rsidRDefault="00DD7BFD" w:rsidP="00DD7BFD">
      <w:pPr>
        <w:rPr>
          <w:color w:val="000000" w:themeColor="text1"/>
          <w:sz w:val="28"/>
          <w:szCs w:val="28"/>
        </w:rPr>
      </w:pPr>
      <w:r w:rsidRPr="00FA1586">
        <w:rPr>
          <w:color w:val="000000" w:themeColor="text1"/>
          <w:sz w:val="28"/>
          <w:szCs w:val="28"/>
        </w:rPr>
        <w:br/>
      </w:r>
    </w:p>
    <w:p w:rsidR="00DD7BFD" w:rsidRPr="00FA1586" w:rsidRDefault="00DD7BFD" w:rsidP="00AD3DE5">
      <w:pPr>
        <w:shd w:val="clear" w:color="auto" w:fill="FFFFFF" w:themeFill="background1"/>
        <w:spacing w:before="100" w:beforeAutospacing="1" w:after="100" w:afterAutospacing="1" w:line="360" w:lineRule="auto"/>
        <w:jc w:val="both"/>
        <w:rPr>
          <w:color w:val="000000" w:themeColor="text1"/>
          <w:sz w:val="28"/>
          <w:szCs w:val="28"/>
        </w:rPr>
      </w:pPr>
    </w:p>
    <w:p w:rsidR="00AD3DE5" w:rsidRPr="00FA1586" w:rsidRDefault="00AD3DE5" w:rsidP="006C1294">
      <w:pPr>
        <w:shd w:val="clear" w:color="auto" w:fill="FFFFFF" w:themeFill="background1"/>
        <w:tabs>
          <w:tab w:val="left" w:pos="993"/>
        </w:tabs>
        <w:spacing w:line="360" w:lineRule="auto"/>
        <w:jc w:val="both"/>
        <w:rPr>
          <w:color w:val="000000" w:themeColor="text1"/>
          <w:sz w:val="28"/>
          <w:szCs w:val="28"/>
        </w:rPr>
      </w:pPr>
    </w:p>
    <w:p w:rsidR="00CD284A" w:rsidRPr="00FA1586" w:rsidRDefault="00CD284A" w:rsidP="00CD284A">
      <w:pPr>
        <w:ind w:right="-46"/>
        <w:jc w:val="center"/>
        <w:rPr>
          <w:b/>
          <w:bCs/>
          <w:color w:val="000000" w:themeColor="text1"/>
          <w:sz w:val="32"/>
          <w:szCs w:val="32"/>
        </w:rPr>
      </w:pPr>
      <w:r w:rsidRPr="00FA1586">
        <w:rPr>
          <w:b/>
          <w:bCs/>
          <w:color w:val="000000" w:themeColor="text1"/>
          <w:sz w:val="32"/>
          <w:szCs w:val="32"/>
        </w:rPr>
        <w:t>ДОДАТОК А</w:t>
      </w:r>
    </w:p>
    <w:p w:rsidR="00CD284A" w:rsidRPr="00FA1586" w:rsidRDefault="00CD284A" w:rsidP="00CD284A">
      <w:pPr>
        <w:ind w:right="-46"/>
        <w:rPr>
          <w:color w:val="000000" w:themeColor="text1"/>
        </w:rPr>
      </w:pPr>
      <w:r w:rsidRPr="00FA1586">
        <w:rPr>
          <w:color w:val="000000" w:themeColor="text1"/>
          <w:sz w:val="28"/>
          <w:szCs w:val="28"/>
        </w:rPr>
        <w:t xml:space="preserve">Таблиця 3.1 </w:t>
      </w:r>
    </w:p>
    <w:tbl>
      <w:tblPr>
        <w:tblW w:w="9006" w:type="dxa"/>
        <w:tblLook w:val="04A0"/>
      </w:tblPr>
      <w:tblGrid>
        <w:gridCol w:w="1183"/>
        <w:gridCol w:w="1236"/>
        <w:gridCol w:w="1617"/>
        <w:gridCol w:w="1632"/>
        <w:gridCol w:w="1913"/>
        <w:gridCol w:w="1425"/>
      </w:tblGrid>
      <w:tr w:rsidR="00CD284A" w:rsidRPr="00FA1586" w:rsidTr="00CD284A">
        <w:trPr>
          <w:trHeight w:val="1218"/>
        </w:trPr>
        <w:tc>
          <w:tcPr>
            <w:tcW w:w="1183"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Клієнт</w:t>
            </w:r>
          </w:p>
        </w:tc>
        <w:tc>
          <w:tcPr>
            <w:tcW w:w="1236"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Перша зустріч</w:t>
            </w:r>
          </w:p>
        </w:tc>
        <w:tc>
          <w:tcPr>
            <w:tcW w:w="1617"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Повторна (2га) зустріч</w:t>
            </w:r>
          </w:p>
        </w:tc>
        <w:tc>
          <w:tcPr>
            <w:tcW w:w="1632"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Придбано поліс</w:t>
            </w:r>
          </w:p>
        </w:tc>
        <w:tc>
          <w:tcPr>
            <w:tcW w:w="1913"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Повторна (3тя) зустріч презентація</w:t>
            </w:r>
          </w:p>
        </w:tc>
        <w:tc>
          <w:tcPr>
            <w:tcW w:w="1425" w:type="dxa"/>
            <w:tcBorders>
              <w:top w:val="single" w:sz="8" w:space="0" w:color="auto"/>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Стартап</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2</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7</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8</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9</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10</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lastRenderedPageBreak/>
              <w:t>11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15</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16</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17</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18</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19</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20</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25</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26</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27</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28</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29</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30</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35</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36</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08"/>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37</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bl>
    <w:p w:rsidR="00CD284A" w:rsidRPr="00FA1586" w:rsidRDefault="00CD284A" w:rsidP="00CD284A">
      <w:pPr>
        <w:ind w:right="-46"/>
        <w:rPr>
          <w:color w:val="000000" w:themeColor="text1"/>
        </w:rPr>
      </w:pPr>
      <w:r w:rsidRPr="00FA1586">
        <w:rPr>
          <w:color w:val="000000" w:themeColor="text1"/>
        </w:rPr>
        <w:t xml:space="preserve">Продовження </w:t>
      </w:r>
      <w:r w:rsidRPr="00FA1586">
        <w:rPr>
          <w:color w:val="000000" w:themeColor="text1"/>
          <w:sz w:val="28"/>
          <w:szCs w:val="28"/>
        </w:rPr>
        <w:t xml:space="preserve">таблиці 3.1 </w:t>
      </w:r>
    </w:p>
    <w:tbl>
      <w:tblPr>
        <w:tblW w:w="9006" w:type="dxa"/>
        <w:tblLook w:val="04A0"/>
      </w:tblPr>
      <w:tblGrid>
        <w:gridCol w:w="1183"/>
        <w:gridCol w:w="1236"/>
        <w:gridCol w:w="1617"/>
        <w:gridCol w:w="1632"/>
        <w:gridCol w:w="1913"/>
        <w:gridCol w:w="1425"/>
      </w:tblGrid>
      <w:tr w:rsidR="00CD284A" w:rsidRPr="00FA1586" w:rsidTr="00CD284A">
        <w:trPr>
          <w:trHeight w:val="1251"/>
        </w:trPr>
        <w:tc>
          <w:tcPr>
            <w:tcW w:w="1183"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Клієнт</w:t>
            </w:r>
          </w:p>
        </w:tc>
        <w:tc>
          <w:tcPr>
            <w:tcW w:w="1236"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Перша зустріч</w:t>
            </w:r>
          </w:p>
        </w:tc>
        <w:tc>
          <w:tcPr>
            <w:tcW w:w="1617"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Повторна (2га) зустріч</w:t>
            </w:r>
          </w:p>
        </w:tc>
        <w:tc>
          <w:tcPr>
            <w:tcW w:w="1632"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Придбано поліс</w:t>
            </w:r>
          </w:p>
        </w:tc>
        <w:tc>
          <w:tcPr>
            <w:tcW w:w="1913"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Повторна (3тя) зустріч презентація</w:t>
            </w:r>
          </w:p>
        </w:tc>
        <w:tc>
          <w:tcPr>
            <w:tcW w:w="1425" w:type="dxa"/>
            <w:tcBorders>
              <w:top w:val="single" w:sz="8" w:space="0" w:color="auto"/>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Стартап</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38</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39</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40</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45</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46</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47</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lastRenderedPageBreak/>
              <w:t>48</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49</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50</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2</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55</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56</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57</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58</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59</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60</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65</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66</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67</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68</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69</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70</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71</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72</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73</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CD284A">
        <w:trPr>
          <w:trHeight w:val="317"/>
        </w:trPr>
        <w:tc>
          <w:tcPr>
            <w:tcW w:w="1183"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right"/>
              <w:rPr>
                <w:color w:val="000000" w:themeColor="text1"/>
              </w:rPr>
            </w:pPr>
            <w:r w:rsidRPr="00FA1586">
              <w:rPr>
                <w:color w:val="000000" w:themeColor="text1"/>
              </w:rPr>
              <w:t>74</w:t>
            </w:r>
          </w:p>
        </w:tc>
        <w:tc>
          <w:tcPr>
            <w:tcW w:w="1236"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17"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632"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25"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bl>
    <w:p w:rsidR="00CD284A" w:rsidRPr="00FA1586" w:rsidRDefault="00CD284A" w:rsidP="00CD284A">
      <w:pPr>
        <w:ind w:right="-46"/>
        <w:rPr>
          <w:color w:val="000000" w:themeColor="text1"/>
        </w:rPr>
      </w:pPr>
      <w:r w:rsidRPr="00FA1586">
        <w:rPr>
          <w:color w:val="000000" w:themeColor="text1"/>
        </w:rPr>
        <w:t xml:space="preserve">Продовження </w:t>
      </w:r>
      <w:r w:rsidRPr="00FA1586">
        <w:rPr>
          <w:color w:val="000000" w:themeColor="text1"/>
          <w:sz w:val="28"/>
          <w:szCs w:val="28"/>
        </w:rPr>
        <w:t xml:space="preserve">таблиці 3.1 </w:t>
      </w:r>
    </w:p>
    <w:tbl>
      <w:tblPr>
        <w:tblW w:w="8620" w:type="dxa"/>
        <w:tblLook w:val="04A0"/>
      </w:tblPr>
      <w:tblGrid>
        <w:gridCol w:w="1225"/>
        <w:gridCol w:w="1220"/>
        <w:gridCol w:w="1592"/>
        <w:gridCol w:w="1608"/>
        <w:gridCol w:w="1911"/>
        <w:gridCol w:w="1398"/>
      </w:tblGrid>
      <w:tr w:rsidR="00CD284A" w:rsidRPr="00FA1586" w:rsidTr="00174CA5">
        <w:trPr>
          <w:trHeight w:val="1260"/>
        </w:trPr>
        <w:tc>
          <w:tcPr>
            <w:tcW w:w="1225"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Клієнт</w:t>
            </w:r>
          </w:p>
        </w:tc>
        <w:tc>
          <w:tcPr>
            <w:tcW w:w="1220"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Перша зустріч</w:t>
            </w:r>
          </w:p>
        </w:tc>
        <w:tc>
          <w:tcPr>
            <w:tcW w:w="1570"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Повторна (2га) зустріч</w:t>
            </w:r>
          </w:p>
        </w:tc>
        <w:tc>
          <w:tcPr>
            <w:tcW w:w="1443"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Придбано поліс</w:t>
            </w:r>
          </w:p>
        </w:tc>
        <w:tc>
          <w:tcPr>
            <w:tcW w:w="1911" w:type="dxa"/>
            <w:tcBorders>
              <w:top w:val="single" w:sz="8" w:space="0" w:color="auto"/>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Повторна (3тя) зустріч презентація</w:t>
            </w:r>
          </w:p>
        </w:tc>
        <w:tc>
          <w:tcPr>
            <w:tcW w:w="1251" w:type="dxa"/>
            <w:tcBorders>
              <w:top w:val="single" w:sz="8" w:space="0" w:color="auto"/>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b/>
                <w:bCs/>
                <w:color w:val="000000" w:themeColor="text1"/>
                <w:sz w:val="32"/>
                <w:szCs w:val="32"/>
              </w:rPr>
            </w:pPr>
            <w:r w:rsidRPr="00FA1586">
              <w:rPr>
                <w:b/>
                <w:bCs/>
                <w:color w:val="000000" w:themeColor="text1"/>
                <w:sz w:val="32"/>
                <w:szCs w:val="32"/>
              </w:rPr>
              <w:t>Стартап</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75</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76</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77</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78</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79</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80</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81</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82</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83</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84</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lastRenderedPageBreak/>
              <w:t>85</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86</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87</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88</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89</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90</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91</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92</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93</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94</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95</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96</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97</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98</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99</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0</w:t>
            </w:r>
          </w:p>
        </w:tc>
      </w:tr>
      <w:tr w:rsidR="00CD284A" w:rsidRPr="00FA1586" w:rsidTr="00174CA5">
        <w:trPr>
          <w:trHeight w:val="320"/>
        </w:trPr>
        <w:tc>
          <w:tcPr>
            <w:tcW w:w="1225" w:type="dxa"/>
            <w:tcBorders>
              <w:top w:val="nil"/>
              <w:left w:val="single" w:sz="8" w:space="0" w:color="auto"/>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100</w:t>
            </w:r>
          </w:p>
        </w:tc>
        <w:tc>
          <w:tcPr>
            <w:tcW w:w="122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570"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443"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911" w:type="dxa"/>
            <w:tcBorders>
              <w:top w:val="nil"/>
              <w:left w:val="nil"/>
              <w:bottom w:val="single" w:sz="4" w:space="0" w:color="auto"/>
              <w:right w:val="single" w:sz="4"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c>
          <w:tcPr>
            <w:tcW w:w="1251" w:type="dxa"/>
            <w:tcBorders>
              <w:top w:val="nil"/>
              <w:left w:val="nil"/>
              <w:bottom w:val="single" w:sz="4" w:space="0" w:color="auto"/>
              <w:right w:val="single" w:sz="8" w:space="0" w:color="auto"/>
            </w:tcBorders>
            <w:shd w:val="clear" w:color="auto" w:fill="auto"/>
            <w:vAlign w:val="bottom"/>
            <w:hideMark/>
          </w:tcPr>
          <w:p w:rsidR="00CD284A" w:rsidRPr="00FA1586" w:rsidRDefault="00CD284A" w:rsidP="00174CA5">
            <w:pPr>
              <w:ind w:right="-46"/>
              <w:jc w:val="center"/>
              <w:rPr>
                <w:color w:val="000000" w:themeColor="text1"/>
              </w:rPr>
            </w:pPr>
            <w:r w:rsidRPr="00FA1586">
              <w:rPr>
                <w:color w:val="000000" w:themeColor="text1"/>
              </w:rPr>
              <w:t>1</w:t>
            </w:r>
          </w:p>
        </w:tc>
      </w:tr>
      <w:tr w:rsidR="00CD284A" w:rsidRPr="00FA1586" w:rsidTr="00174CA5">
        <w:trPr>
          <w:trHeight w:val="540"/>
        </w:trPr>
        <w:tc>
          <w:tcPr>
            <w:tcW w:w="1225" w:type="dxa"/>
            <w:tcBorders>
              <w:top w:val="nil"/>
              <w:left w:val="single" w:sz="8" w:space="0" w:color="auto"/>
              <w:bottom w:val="single" w:sz="8" w:space="0" w:color="auto"/>
              <w:right w:val="single" w:sz="4" w:space="0" w:color="auto"/>
            </w:tcBorders>
            <w:shd w:val="clear" w:color="auto" w:fill="auto"/>
            <w:noWrap/>
            <w:vAlign w:val="bottom"/>
            <w:hideMark/>
          </w:tcPr>
          <w:p w:rsidR="00CD284A" w:rsidRPr="00FA1586" w:rsidRDefault="00CD284A" w:rsidP="00174CA5">
            <w:pPr>
              <w:ind w:right="-46"/>
              <w:jc w:val="center"/>
              <w:rPr>
                <w:b/>
                <w:bCs/>
                <w:color w:val="000000" w:themeColor="text1"/>
                <w:sz w:val="36"/>
                <w:szCs w:val="36"/>
              </w:rPr>
            </w:pPr>
            <w:r w:rsidRPr="00FA1586">
              <w:rPr>
                <w:b/>
                <w:bCs/>
                <w:color w:val="000000" w:themeColor="text1"/>
                <w:sz w:val="36"/>
                <w:szCs w:val="36"/>
              </w:rPr>
              <w:t>Разом</w:t>
            </w:r>
          </w:p>
        </w:tc>
        <w:tc>
          <w:tcPr>
            <w:tcW w:w="1220" w:type="dxa"/>
            <w:tcBorders>
              <w:top w:val="nil"/>
              <w:left w:val="nil"/>
              <w:bottom w:val="single" w:sz="8" w:space="0" w:color="auto"/>
              <w:right w:val="single" w:sz="4" w:space="0" w:color="auto"/>
            </w:tcBorders>
            <w:shd w:val="clear" w:color="auto" w:fill="auto"/>
            <w:noWrap/>
            <w:vAlign w:val="bottom"/>
            <w:hideMark/>
          </w:tcPr>
          <w:p w:rsidR="00CD284A" w:rsidRPr="00FA1586" w:rsidRDefault="00CD284A" w:rsidP="00174CA5">
            <w:pPr>
              <w:ind w:right="-46"/>
              <w:jc w:val="center"/>
              <w:rPr>
                <w:b/>
                <w:bCs/>
                <w:color w:val="000000" w:themeColor="text1"/>
                <w:sz w:val="40"/>
                <w:szCs w:val="40"/>
              </w:rPr>
            </w:pPr>
            <w:r w:rsidRPr="00FA1586">
              <w:rPr>
                <w:b/>
                <w:bCs/>
                <w:color w:val="000000" w:themeColor="text1"/>
                <w:sz w:val="40"/>
                <w:szCs w:val="40"/>
              </w:rPr>
              <w:t>26</w:t>
            </w:r>
          </w:p>
        </w:tc>
        <w:tc>
          <w:tcPr>
            <w:tcW w:w="1570" w:type="dxa"/>
            <w:tcBorders>
              <w:top w:val="nil"/>
              <w:left w:val="nil"/>
              <w:bottom w:val="single" w:sz="8" w:space="0" w:color="auto"/>
              <w:right w:val="single" w:sz="4" w:space="0" w:color="auto"/>
            </w:tcBorders>
            <w:shd w:val="clear" w:color="auto" w:fill="auto"/>
            <w:noWrap/>
            <w:vAlign w:val="bottom"/>
            <w:hideMark/>
          </w:tcPr>
          <w:p w:rsidR="00CD284A" w:rsidRPr="00FA1586" w:rsidRDefault="00CD284A" w:rsidP="00174CA5">
            <w:pPr>
              <w:ind w:right="-46"/>
              <w:jc w:val="center"/>
              <w:rPr>
                <w:b/>
                <w:bCs/>
                <w:color w:val="000000" w:themeColor="text1"/>
                <w:sz w:val="40"/>
                <w:szCs w:val="40"/>
              </w:rPr>
            </w:pPr>
            <w:r w:rsidRPr="00FA1586">
              <w:rPr>
                <w:b/>
                <w:bCs/>
                <w:color w:val="000000" w:themeColor="text1"/>
                <w:sz w:val="40"/>
                <w:szCs w:val="40"/>
              </w:rPr>
              <w:t>24</w:t>
            </w:r>
          </w:p>
        </w:tc>
        <w:tc>
          <w:tcPr>
            <w:tcW w:w="1443" w:type="dxa"/>
            <w:tcBorders>
              <w:top w:val="nil"/>
              <w:left w:val="nil"/>
              <w:bottom w:val="single" w:sz="8" w:space="0" w:color="auto"/>
              <w:right w:val="single" w:sz="4" w:space="0" w:color="auto"/>
            </w:tcBorders>
            <w:shd w:val="clear" w:color="auto" w:fill="auto"/>
            <w:noWrap/>
            <w:vAlign w:val="bottom"/>
            <w:hideMark/>
          </w:tcPr>
          <w:p w:rsidR="00CD284A" w:rsidRPr="00FA1586" w:rsidRDefault="00CD284A" w:rsidP="00174CA5">
            <w:pPr>
              <w:ind w:right="-46"/>
              <w:jc w:val="center"/>
              <w:rPr>
                <w:b/>
                <w:bCs/>
                <w:color w:val="000000" w:themeColor="text1"/>
                <w:sz w:val="40"/>
                <w:szCs w:val="40"/>
              </w:rPr>
            </w:pPr>
            <w:r w:rsidRPr="00FA1586">
              <w:rPr>
                <w:b/>
                <w:bCs/>
                <w:color w:val="000000" w:themeColor="text1"/>
                <w:sz w:val="40"/>
                <w:szCs w:val="40"/>
              </w:rPr>
              <w:t>11</w:t>
            </w:r>
          </w:p>
        </w:tc>
        <w:tc>
          <w:tcPr>
            <w:tcW w:w="1911" w:type="dxa"/>
            <w:tcBorders>
              <w:top w:val="nil"/>
              <w:left w:val="nil"/>
              <w:bottom w:val="single" w:sz="8" w:space="0" w:color="auto"/>
              <w:right w:val="single" w:sz="4" w:space="0" w:color="auto"/>
            </w:tcBorders>
            <w:shd w:val="clear" w:color="auto" w:fill="auto"/>
            <w:noWrap/>
            <w:vAlign w:val="bottom"/>
            <w:hideMark/>
          </w:tcPr>
          <w:p w:rsidR="00CD284A" w:rsidRPr="00FA1586" w:rsidRDefault="00CD284A" w:rsidP="00174CA5">
            <w:pPr>
              <w:ind w:right="-46"/>
              <w:jc w:val="center"/>
              <w:rPr>
                <w:b/>
                <w:bCs/>
                <w:color w:val="000000" w:themeColor="text1"/>
                <w:sz w:val="40"/>
                <w:szCs w:val="40"/>
              </w:rPr>
            </w:pPr>
            <w:r w:rsidRPr="00FA1586">
              <w:rPr>
                <w:b/>
                <w:bCs/>
                <w:color w:val="000000" w:themeColor="text1"/>
                <w:sz w:val="40"/>
                <w:szCs w:val="40"/>
              </w:rPr>
              <w:t>6</w:t>
            </w:r>
          </w:p>
        </w:tc>
        <w:tc>
          <w:tcPr>
            <w:tcW w:w="1251" w:type="dxa"/>
            <w:tcBorders>
              <w:top w:val="nil"/>
              <w:left w:val="nil"/>
              <w:bottom w:val="single" w:sz="8" w:space="0" w:color="auto"/>
              <w:right w:val="single" w:sz="8" w:space="0" w:color="auto"/>
            </w:tcBorders>
            <w:shd w:val="clear" w:color="auto" w:fill="auto"/>
            <w:noWrap/>
            <w:vAlign w:val="bottom"/>
            <w:hideMark/>
          </w:tcPr>
          <w:p w:rsidR="00CD284A" w:rsidRPr="00FA1586" w:rsidRDefault="00CD284A" w:rsidP="00174CA5">
            <w:pPr>
              <w:ind w:right="-46"/>
              <w:jc w:val="center"/>
              <w:rPr>
                <w:b/>
                <w:bCs/>
                <w:color w:val="000000" w:themeColor="text1"/>
                <w:sz w:val="40"/>
                <w:szCs w:val="40"/>
              </w:rPr>
            </w:pPr>
            <w:r w:rsidRPr="00FA1586">
              <w:rPr>
                <w:b/>
                <w:bCs/>
                <w:color w:val="000000" w:themeColor="text1"/>
                <w:sz w:val="40"/>
                <w:szCs w:val="40"/>
              </w:rPr>
              <w:t>4</w:t>
            </w:r>
          </w:p>
        </w:tc>
      </w:tr>
    </w:tbl>
    <w:p w:rsidR="00CD284A" w:rsidRPr="00FA1586" w:rsidRDefault="00CD284A" w:rsidP="00CD284A">
      <w:pPr>
        <w:ind w:right="-46"/>
        <w:rPr>
          <w:color w:val="000000" w:themeColor="text1"/>
        </w:rPr>
      </w:pPr>
    </w:p>
    <w:p w:rsidR="00CD284A" w:rsidRPr="00FA1586" w:rsidRDefault="00CD284A" w:rsidP="00CD284A">
      <w:pPr>
        <w:ind w:right="-46"/>
        <w:rPr>
          <w:color w:val="000000" w:themeColor="text1"/>
        </w:rPr>
      </w:pPr>
    </w:p>
    <w:p w:rsidR="00CD284A" w:rsidRPr="00FA1586" w:rsidRDefault="00CD284A" w:rsidP="00CD284A">
      <w:pPr>
        <w:spacing w:line="360" w:lineRule="auto"/>
        <w:rPr>
          <w:b/>
          <w:color w:val="000000" w:themeColor="text1"/>
          <w:sz w:val="28"/>
          <w:szCs w:val="28"/>
        </w:rPr>
      </w:pPr>
    </w:p>
    <w:p w:rsidR="000A5F27" w:rsidRPr="00FA1586" w:rsidRDefault="000A5F27" w:rsidP="00CD284A">
      <w:pPr>
        <w:spacing w:line="360" w:lineRule="auto"/>
        <w:rPr>
          <w:b/>
          <w:color w:val="000000" w:themeColor="text1"/>
          <w:sz w:val="28"/>
          <w:szCs w:val="28"/>
        </w:rPr>
      </w:pPr>
    </w:p>
    <w:p w:rsidR="000A5F27" w:rsidRPr="00FA1586" w:rsidRDefault="000A5F27" w:rsidP="00CD284A">
      <w:pPr>
        <w:spacing w:line="360" w:lineRule="auto"/>
        <w:rPr>
          <w:b/>
          <w:color w:val="000000" w:themeColor="text1"/>
          <w:sz w:val="28"/>
          <w:szCs w:val="28"/>
        </w:rPr>
      </w:pPr>
    </w:p>
    <w:p w:rsidR="000A5F27" w:rsidRPr="00FA1586" w:rsidRDefault="000A5F27" w:rsidP="00CD284A">
      <w:pPr>
        <w:spacing w:line="360" w:lineRule="auto"/>
        <w:rPr>
          <w:b/>
          <w:color w:val="000000" w:themeColor="text1"/>
          <w:sz w:val="28"/>
          <w:szCs w:val="28"/>
        </w:rPr>
      </w:pPr>
    </w:p>
    <w:p w:rsidR="000A5F27" w:rsidRPr="00FA1586" w:rsidRDefault="000A5F27" w:rsidP="00CD284A">
      <w:pPr>
        <w:spacing w:line="360" w:lineRule="auto"/>
        <w:rPr>
          <w:b/>
          <w:color w:val="000000" w:themeColor="text1"/>
          <w:sz w:val="28"/>
          <w:szCs w:val="28"/>
        </w:rPr>
      </w:pPr>
    </w:p>
    <w:sectPr w:rsidR="000A5F27" w:rsidRPr="00FA1586" w:rsidSect="009E20F3">
      <w:footerReference w:type="even" r:id="rId16"/>
      <w:footerReference w:type="default" r:id="rId17"/>
      <w:pgSz w:w="11906" w:h="16838"/>
      <w:pgMar w:top="1440"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38E7" w:rsidRDefault="00CB38E7" w:rsidP="009E20F3">
      <w:r>
        <w:separator/>
      </w:r>
    </w:p>
  </w:endnote>
  <w:endnote w:type="continuationSeparator" w:id="1">
    <w:p w:rsidR="00CB38E7" w:rsidRDefault="00CB38E7" w:rsidP="009E20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Times New Roman,Italic">
    <w:altName w:val="Courier New"/>
    <w:charset w:val="00"/>
    <w:family w:val="auto"/>
    <w:pitch w:val="variable"/>
    <w:sig w:usb0="00000001" w:usb1="5000205A" w:usb2="00000000" w:usb3="00000000" w:csb0="0000019F" w:csb1="00000000"/>
  </w:font>
  <w:font w:name="Helvetica Neue">
    <w:altName w:val="Corbel"/>
    <w:charset w:val="00"/>
    <w:family w:val="auto"/>
    <w:pitch w:val="variable"/>
    <w:sig w:usb0="00000003" w:usb1="500079DB" w:usb2="0000001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a"/>
      </w:rPr>
      <w:id w:val="1904474413"/>
      <w:docPartObj>
        <w:docPartGallery w:val="Page Numbers (Bottom of Page)"/>
        <w:docPartUnique/>
      </w:docPartObj>
    </w:sdtPr>
    <w:sdtContent>
      <w:p w:rsidR="00174CA5" w:rsidRDefault="00174CA5" w:rsidP="00174CA5">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sdtContent>
  </w:sdt>
  <w:p w:rsidR="00174CA5" w:rsidRDefault="00174CA5" w:rsidP="009E20F3">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a"/>
      </w:rPr>
      <w:id w:val="368123135"/>
      <w:docPartObj>
        <w:docPartGallery w:val="Page Numbers (Bottom of Page)"/>
        <w:docPartUnique/>
      </w:docPartObj>
    </w:sdtPr>
    <w:sdtContent>
      <w:p w:rsidR="00174CA5" w:rsidRDefault="00174CA5" w:rsidP="00174CA5">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sidR="009C3F26">
          <w:rPr>
            <w:rStyle w:val="aa"/>
            <w:noProof/>
          </w:rPr>
          <w:t>2</w:t>
        </w:r>
        <w:r>
          <w:rPr>
            <w:rStyle w:val="aa"/>
          </w:rPr>
          <w:fldChar w:fldCharType="end"/>
        </w:r>
      </w:p>
    </w:sdtContent>
  </w:sdt>
  <w:p w:rsidR="00174CA5" w:rsidRDefault="00174CA5" w:rsidP="009E20F3">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38E7" w:rsidRDefault="00CB38E7" w:rsidP="009E20F3">
      <w:r>
        <w:separator/>
      </w:r>
    </w:p>
  </w:footnote>
  <w:footnote w:type="continuationSeparator" w:id="1">
    <w:p w:rsidR="00CB38E7" w:rsidRDefault="00CB38E7" w:rsidP="009E20F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46BA5"/>
    <w:multiLevelType w:val="multilevel"/>
    <w:tmpl w:val="4F968248"/>
    <w:lvl w:ilvl="0">
      <w:start w:val="1"/>
      <w:numFmt w:val="decimal"/>
      <w:lvlText w:val="%1."/>
      <w:lvlJc w:val="left"/>
      <w:pPr>
        <w:ind w:left="1429" w:hanging="360"/>
      </w:pPr>
      <w:rPr>
        <w:rFonts w:hint="default"/>
      </w:rPr>
    </w:lvl>
    <w:lvl w:ilvl="1">
      <w:start w:val="2"/>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
    <w:nsid w:val="095D76C4"/>
    <w:multiLevelType w:val="multilevel"/>
    <w:tmpl w:val="05BEA0D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C584427"/>
    <w:multiLevelType w:val="multilevel"/>
    <w:tmpl w:val="C31E09D0"/>
    <w:lvl w:ilvl="0">
      <w:start w:val="2"/>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D3965CB"/>
    <w:multiLevelType w:val="hybridMultilevel"/>
    <w:tmpl w:val="B44438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50F2015"/>
    <w:multiLevelType w:val="hybridMultilevel"/>
    <w:tmpl w:val="EE2E10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DF2E1C"/>
    <w:multiLevelType w:val="multilevel"/>
    <w:tmpl w:val="E15C2AEE"/>
    <w:lvl w:ilvl="0">
      <w:start w:val="1"/>
      <w:numFmt w:val="decimal"/>
      <w:lvlText w:val="%1."/>
      <w:lvlJc w:val="left"/>
      <w:pPr>
        <w:ind w:left="1429" w:hanging="360"/>
      </w:pPr>
      <w:rPr>
        <w:rFonts w:ascii="Times New Roman" w:eastAsia="Times New Roman" w:hAnsi="Times New Roman" w:cs="Times New Roman"/>
      </w:rPr>
    </w:lvl>
    <w:lvl w:ilvl="1">
      <w:start w:val="3"/>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6">
    <w:nsid w:val="184C5A8A"/>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1BCF187B"/>
    <w:multiLevelType w:val="hybridMultilevel"/>
    <w:tmpl w:val="97C8752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C2D2161"/>
    <w:multiLevelType w:val="hybridMultilevel"/>
    <w:tmpl w:val="480C41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DF754AC"/>
    <w:multiLevelType w:val="hybridMultilevel"/>
    <w:tmpl w:val="9A5C23DA"/>
    <w:lvl w:ilvl="0" w:tplc="F718003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1F7B5D6E"/>
    <w:multiLevelType w:val="hybridMultilevel"/>
    <w:tmpl w:val="3AB6D0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053455B"/>
    <w:multiLevelType w:val="hybridMultilevel"/>
    <w:tmpl w:val="5C72E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20136D6"/>
    <w:multiLevelType w:val="hybridMultilevel"/>
    <w:tmpl w:val="D09EF3D2"/>
    <w:lvl w:ilvl="0" w:tplc="041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nsid w:val="259D2277"/>
    <w:multiLevelType w:val="hybridMultilevel"/>
    <w:tmpl w:val="308482D2"/>
    <w:lvl w:ilvl="0" w:tplc="347265B4">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7C913F2"/>
    <w:multiLevelType w:val="hybridMultilevel"/>
    <w:tmpl w:val="D5EE85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B6F0857"/>
    <w:multiLevelType w:val="hybridMultilevel"/>
    <w:tmpl w:val="3676AA8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nsid w:val="3049188C"/>
    <w:multiLevelType w:val="hybridMultilevel"/>
    <w:tmpl w:val="DC66F9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2B16F90"/>
    <w:multiLevelType w:val="hybridMultilevel"/>
    <w:tmpl w:val="EE42F2F2"/>
    <w:lvl w:ilvl="0" w:tplc="457C0FC8">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8">
    <w:nsid w:val="32D716AA"/>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362C700B"/>
    <w:multiLevelType w:val="multilevel"/>
    <w:tmpl w:val="5162B0AE"/>
    <w:lvl w:ilvl="0">
      <w:start w:val="1"/>
      <w:numFmt w:val="decimal"/>
      <w:lvlText w:val="%1."/>
      <w:lvlJc w:val="left"/>
      <w:pPr>
        <w:ind w:left="450" w:hanging="45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20">
    <w:nsid w:val="3B2256B5"/>
    <w:multiLevelType w:val="hybridMultilevel"/>
    <w:tmpl w:val="56B84B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F7778AF"/>
    <w:multiLevelType w:val="hybridMultilevel"/>
    <w:tmpl w:val="2B66601C"/>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2">
    <w:nsid w:val="3FD336A5"/>
    <w:multiLevelType w:val="hybridMultilevel"/>
    <w:tmpl w:val="3F9C8E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7BB1572"/>
    <w:multiLevelType w:val="hybridMultilevel"/>
    <w:tmpl w:val="9F5C19C2"/>
    <w:lvl w:ilvl="0" w:tplc="DD20BAD8">
      <w:start w:val="1"/>
      <w:numFmt w:val="decimal"/>
      <w:lvlText w:val="%1."/>
      <w:lvlJc w:val="left"/>
      <w:pPr>
        <w:ind w:left="2138" w:hanging="360"/>
      </w:pPr>
      <w:rPr>
        <w:rFonts w:hint="default"/>
      </w:r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24">
    <w:nsid w:val="48552145"/>
    <w:multiLevelType w:val="hybridMultilevel"/>
    <w:tmpl w:val="CCD6BE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C634086"/>
    <w:multiLevelType w:val="hybridMultilevel"/>
    <w:tmpl w:val="9DE842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2967A44"/>
    <w:multiLevelType w:val="hybridMultilevel"/>
    <w:tmpl w:val="5AD05F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61957D6"/>
    <w:multiLevelType w:val="hybridMultilevel"/>
    <w:tmpl w:val="D338B918"/>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8">
    <w:nsid w:val="58196E2C"/>
    <w:multiLevelType w:val="hybridMultilevel"/>
    <w:tmpl w:val="3348DC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8993A27"/>
    <w:multiLevelType w:val="multilevel"/>
    <w:tmpl w:val="D6F89D0E"/>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0">
    <w:nsid w:val="5BE80AE3"/>
    <w:multiLevelType w:val="hybridMultilevel"/>
    <w:tmpl w:val="B00E74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D8D45D2"/>
    <w:multiLevelType w:val="hybridMultilevel"/>
    <w:tmpl w:val="BB0C6F92"/>
    <w:lvl w:ilvl="0" w:tplc="09B260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3DA6298"/>
    <w:multiLevelType w:val="hybridMultilevel"/>
    <w:tmpl w:val="3C3664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5F36642"/>
    <w:multiLevelType w:val="hybridMultilevel"/>
    <w:tmpl w:val="3676AA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C37485D"/>
    <w:multiLevelType w:val="hybridMultilevel"/>
    <w:tmpl w:val="39B2AA04"/>
    <w:lvl w:ilvl="0" w:tplc="F9E6A1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FCE119E"/>
    <w:multiLevelType w:val="hybridMultilevel"/>
    <w:tmpl w:val="AA02BC42"/>
    <w:lvl w:ilvl="0" w:tplc="1846A23E">
      <w:start w:val="1"/>
      <w:numFmt w:val="decimal"/>
      <w:lvlText w:val="%1."/>
      <w:lvlJc w:val="left"/>
      <w:pPr>
        <w:ind w:left="1060" w:hanging="360"/>
      </w:pPr>
      <w:rPr>
        <w:rFonts w:eastAsia="Times New Roman"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36">
    <w:nsid w:val="707E5D1C"/>
    <w:multiLevelType w:val="hybridMultilevel"/>
    <w:tmpl w:val="F802F3B6"/>
    <w:lvl w:ilvl="0" w:tplc="9ADC7D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51A48F4"/>
    <w:multiLevelType w:val="hybridMultilevel"/>
    <w:tmpl w:val="CCD6BE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nsid w:val="7A0C634E"/>
    <w:multiLevelType w:val="hybridMultilevel"/>
    <w:tmpl w:val="0A70DF72"/>
    <w:lvl w:ilvl="0" w:tplc="3C9E0E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0"/>
  </w:num>
  <w:num w:numId="2">
    <w:abstractNumId w:val="19"/>
  </w:num>
  <w:num w:numId="3">
    <w:abstractNumId w:val="1"/>
  </w:num>
  <w:num w:numId="4">
    <w:abstractNumId w:val="25"/>
  </w:num>
  <w:num w:numId="5">
    <w:abstractNumId w:val="16"/>
  </w:num>
  <w:num w:numId="6">
    <w:abstractNumId w:val="10"/>
  </w:num>
  <w:num w:numId="7">
    <w:abstractNumId w:val="14"/>
  </w:num>
  <w:num w:numId="8">
    <w:abstractNumId w:val="28"/>
  </w:num>
  <w:num w:numId="9">
    <w:abstractNumId w:val="24"/>
  </w:num>
  <w:num w:numId="10">
    <w:abstractNumId w:val="37"/>
  </w:num>
  <w:num w:numId="11">
    <w:abstractNumId w:val="8"/>
  </w:num>
  <w:num w:numId="12">
    <w:abstractNumId w:val="2"/>
  </w:num>
  <w:num w:numId="13">
    <w:abstractNumId w:val="13"/>
  </w:num>
  <w:num w:numId="14">
    <w:abstractNumId w:val="0"/>
  </w:num>
  <w:num w:numId="15">
    <w:abstractNumId w:val="27"/>
  </w:num>
  <w:num w:numId="16">
    <w:abstractNumId w:val="21"/>
  </w:num>
  <w:num w:numId="17">
    <w:abstractNumId w:val="17"/>
  </w:num>
  <w:num w:numId="18">
    <w:abstractNumId w:val="31"/>
  </w:num>
  <w:num w:numId="19">
    <w:abstractNumId w:val="5"/>
  </w:num>
  <w:num w:numId="20">
    <w:abstractNumId w:val="29"/>
  </w:num>
  <w:num w:numId="21">
    <w:abstractNumId w:val="38"/>
  </w:num>
  <w:num w:numId="22">
    <w:abstractNumId w:val="34"/>
  </w:num>
  <w:num w:numId="23">
    <w:abstractNumId w:val="11"/>
  </w:num>
  <w:num w:numId="24">
    <w:abstractNumId w:val="26"/>
  </w:num>
  <w:num w:numId="25">
    <w:abstractNumId w:val="36"/>
  </w:num>
  <w:num w:numId="26">
    <w:abstractNumId w:val="23"/>
  </w:num>
  <w:num w:numId="27">
    <w:abstractNumId w:val="33"/>
  </w:num>
  <w:num w:numId="28">
    <w:abstractNumId w:val="9"/>
  </w:num>
  <w:num w:numId="29">
    <w:abstractNumId w:val="15"/>
  </w:num>
  <w:num w:numId="30">
    <w:abstractNumId w:val="35"/>
  </w:num>
  <w:num w:numId="31">
    <w:abstractNumId w:val="12"/>
  </w:num>
  <w:num w:numId="32">
    <w:abstractNumId w:val="32"/>
  </w:num>
  <w:num w:numId="33">
    <w:abstractNumId w:val="22"/>
  </w:num>
  <w:num w:numId="34">
    <w:abstractNumId w:val="3"/>
  </w:num>
  <w:num w:numId="35">
    <w:abstractNumId w:val="7"/>
  </w:num>
  <w:num w:numId="36">
    <w:abstractNumId w:val="6"/>
  </w:num>
  <w:num w:numId="37">
    <w:abstractNumId w:val="18"/>
  </w:num>
  <w:num w:numId="38">
    <w:abstractNumId w:val="30"/>
  </w:num>
  <w:num w:numId="3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366F89"/>
    <w:rsid w:val="000A5F27"/>
    <w:rsid w:val="000B6D5F"/>
    <w:rsid w:val="000C6D07"/>
    <w:rsid w:val="00151CC0"/>
    <w:rsid w:val="00174CA5"/>
    <w:rsid w:val="00253A9B"/>
    <w:rsid w:val="00256D9C"/>
    <w:rsid w:val="002B502F"/>
    <w:rsid w:val="002C5A4C"/>
    <w:rsid w:val="002E3E57"/>
    <w:rsid w:val="003178F6"/>
    <w:rsid w:val="00366F89"/>
    <w:rsid w:val="00371580"/>
    <w:rsid w:val="003B0EBF"/>
    <w:rsid w:val="00452F35"/>
    <w:rsid w:val="00516D62"/>
    <w:rsid w:val="00550ACF"/>
    <w:rsid w:val="00574708"/>
    <w:rsid w:val="005749B6"/>
    <w:rsid w:val="005C0258"/>
    <w:rsid w:val="005C401B"/>
    <w:rsid w:val="00606386"/>
    <w:rsid w:val="0064307D"/>
    <w:rsid w:val="006B2882"/>
    <w:rsid w:val="006B3DFF"/>
    <w:rsid w:val="006C1294"/>
    <w:rsid w:val="00744467"/>
    <w:rsid w:val="007953AE"/>
    <w:rsid w:val="007955B2"/>
    <w:rsid w:val="007B187B"/>
    <w:rsid w:val="007F787F"/>
    <w:rsid w:val="00812C1A"/>
    <w:rsid w:val="00816E71"/>
    <w:rsid w:val="00821306"/>
    <w:rsid w:val="00833D56"/>
    <w:rsid w:val="008F4537"/>
    <w:rsid w:val="0090233A"/>
    <w:rsid w:val="00905559"/>
    <w:rsid w:val="00915603"/>
    <w:rsid w:val="00933381"/>
    <w:rsid w:val="00957828"/>
    <w:rsid w:val="009A6ECC"/>
    <w:rsid w:val="009C3F26"/>
    <w:rsid w:val="009E20F3"/>
    <w:rsid w:val="00A15B24"/>
    <w:rsid w:val="00A20074"/>
    <w:rsid w:val="00A21BF6"/>
    <w:rsid w:val="00A57EF3"/>
    <w:rsid w:val="00AB1780"/>
    <w:rsid w:val="00AC39F7"/>
    <w:rsid w:val="00AD3DE5"/>
    <w:rsid w:val="00B2323E"/>
    <w:rsid w:val="00B23EB4"/>
    <w:rsid w:val="00B46BD8"/>
    <w:rsid w:val="00B71C13"/>
    <w:rsid w:val="00B93950"/>
    <w:rsid w:val="00BA2F85"/>
    <w:rsid w:val="00BD7CB4"/>
    <w:rsid w:val="00C13ED2"/>
    <w:rsid w:val="00CB38E7"/>
    <w:rsid w:val="00CD284A"/>
    <w:rsid w:val="00DD7BFD"/>
    <w:rsid w:val="00E0388B"/>
    <w:rsid w:val="00E332B9"/>
    <w:rsid w:val="00E62722"/>
    <w:rsid w:val="00E9491A"/>
    <w:rsid w:val="00EC1F8D"/>
    <w:rsid w:val="00EE59D3"/>
    <w:rsid w:val="00F838E5"/>
    <w:rsid w:val="00FA1586"/>
    <w:rsid w:val="00FB69B2"/>
    <w:rsid w:val="00FD6C7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53AE"/>
    <w:rPr>
      <w:rFonts w:ascii="Times New Roman" w:eastAsia="Times New Roman" w:hAnsi="Times New Roman" w:cs="Times New Roman"/>
      <w:lang w:eastAsia="ru-RU"/>
    </w:rPr>
  </w:style>
  <w:style w:type="paragraph" w:styleId="1">
    <w:name w:val="heading 1"/>
    <w:basedOn w:val="a"/>
    <w:link w:val="10"/>
    <w:uiPriority w:val="9"/>
    <w:qFormat/>
    <w:rsid w:val="00E332B9"/>
    <w:pPr>
      <w:spacing w:before="100" w:beforeAutospacing="1" w:after="100" w:afterAutospacing="1"/>
      <w:outlineLvl w:val="0"/>
    </w:pPr>
    <w:rPr>
      <w:b/>
      <w:bCs/>
      <w:kern w:val="36"/>
      <w:sz w:val="48"/>
      <w:szCs w:val="48"/>
    </w:rPr>
  </w:style>
  <w:style w:type="paragraph" w:styleId="5">
    <w:name w:val="heading 5"/>
    <w:basedOn w:val="a"/>
    <w:next w:val="a"/>
    <w:link w:val="50"/>
    <w:uiPriority w:val="9"/>
    <w:unhideWhenUsed/>
    <w:qFormat/>
    <w:rsid w:val="002B502F"/>
    <w:pPr>
      <w:keepNext/>
      <w:keepLines/>
      <w:spacing w:before="40"/>
      <w:outlineLvl w:val="4"/>
    </w:pPr>
    <w:rPr>
      <w:rFonts w:asciiTheme="majorHAnsi" w:eastAsiaTheme="majorEastAsia" w:hAnsiTheme="majorHAnsi" w:cstheme="majorBidi"/>
      <w:color w:val="2F5496" w:themeColor="accent1" w:themeShade="BF"/>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332B9"/>
    <w:rPr>
      <w:rFonts w:ascii="Times New Roman" w:eastAsia="Times New Roman" w:hAnsi="Times New Roman" w:cs="Times New Roman"/>
      <w:b/>
      <w:bCs/>
      <w:kern w:val="36"/>
      <w:sz w:val="48"/>
      <w:szCs w:val="48"/>
      <w:lang w:eastAsia="ru-RU"/>
    </w:rPr>
  </w:style>
  <w:style w:type="character" w:customStyle="1" w:styleId="51">
    <w:name w:val="Основной текст (5)_"/>
    <w:link w:val="52"/>
    <w:rsid w:val="00E332B9"/>
    <w:rPr>
      <w:rFonts w:ascii="Century Schoolbook" w:eastAsia="Century Schoolbook" w:hAnsi="Century Schoolbook" w:cs="Century Schoolbook"/>
      <w:b/>
      <w:bCs/>
      <w:sz w:val="28"/>
      <w:szCs w:val="28"/>
      <w:shd w:val="clear" w:color="auto" w:fill="FFFFFF"/>
    </w:rPr>
  </w:style>
  <w:style w:type="paragraph" w:customStyle="1" w:styleId="52">
    <w:name w:val="Основной текст (5)"/>
    <w:basedOn w:val="a"/>
    <w:link w:val="51"/>
    <w:rsid w:val="00E332B9"/>
    <w:pPr>
      <w:widowControl w:val="0"/>
      <w:shd w:val="clear" w:color="auto" w:fill="FFFFFF"/>
      <w:spacing w:before="6000" w:line="341" w:lineRule="exact"/>
      <w:jc w:val="center"/>
    </w:pPr>
    <w:rPr>
      <w:rFonts w:ascii="Century Schoolbook" w:eastAsia="Century Schoolbook" w:hAnsi="Century Schoolbook" w:cs="Century Schoolbook"/>
      <w:b/>
      <w:bCs/>
      <w:sz w:val="28"/>
      <w:szCs w:val="28"/>
      <w:lang w:eastAsia="en-US"/>
    </w:rPr>
  </w:style>
  <w:style w:type="character" w:customStyle="1" w:styleId="3">
    <w:name w:val="Основной текст (3)_"/>
    <w:link w:val="30"/>
    <w:rsid w:val="00E332B9"/>
    <w:rPr>
      <w:rFonts w:ascii="Century Schoolbook" w:eastAsia="Century Schoolbook" w:hAnsi="Century Schoolbook" w:cs="Century Schoolbook"/>
      <w:b/>
      <w:bCs/>
      <w:shd w:val="clear" w:color="auto" w:fill="FFFFFF"/>
    </w:rPr>
  </w:style>
  <w:style w:type="paragraph" w:customStyle="1" w:styleId="30">
    <w:name w:val="Основной текст (3)"/>
    <w:basedOn w:val="a"/>
    <w:link w:val="3"/>
    <w:rsid w:val="00E332B9"/>
    <w:pPr>
      <w:widowControl w:val="0"/>
      <w:shd w:val="clear" w:color="auto" w:fill="FFFFFF"/>
      <w:spacing w:after="4260" w:line="293" w:lineRule="exact"/>
      <w:jc w:val="center"/>
    </w:pPr>
    <w:rPr>
      <w:rFonts w:ascii="Century Schoolbook" w:eastAsia="Century Schoolbook" w:hAnsi="Century Schoolbook" w:cs="Century Schoolbook"/>
      <w:b/>
      <w:bCs/>
      <w:lang w:eastAsia="en-US"/>
    </w:rPr>
  </w:style>
  <w:style w:type="paragraph" w:styleId="a3">
    <w:name w:val="List Paragraph"/>
    <w:basedOn w:val="a"/>
    <w:uiPriority w:val="34"/>
    <w:qFormat/>
    <w:rsid w:val="00E332B9"/>
    <w:pPr>
      <w:ind w:left="720"/>
      <w:contextualSpacing/>
    </w:pPr>
    <w:rPr>
      <w:rFonts w:asciiTheme="minorHAnsi" w:eastAsiaTheme="minorHAnsi" w:hAnsiTheme="minorHAnsi" w:cstheme="minorBidi"/>
      <w:lang w:eastAsia="en-US"/>
    </w:rPr>
  </w:style>
  <w:style w:type="character" w:customStyle="1" w:styleId="longtext">
    <w:name w:val="long_text"/>
    <w:basedOn w:val="a0"/>
    <w:rsid w:val="00E332B9"/>
  </w:style>
  <w:style w:type="paragraph" w:styleId="HTML">
    <w:name w:val="HTML Preformatted"/>
    <w:basedOn w:val="a"/>
    <w:link w:val="HTML0"/>
    <w:rsid w:val="00E33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rsid w:val="00E332B9"/>
    <w:rPr>
      <w:rFonts w:ascii="Courier New" w:eastAsia="Times New Roman" w:hAnsi="Courier New" w:cs="Courier New"/>
      <w:sz w:val="20"/>
      <w:szCs w:val="20"/>
      <w:lang w:val="ru-RU" w:eastAsia="ru-RU"/>
    </w:rPr>
  </w:style>
  <w:style w:type="paragraph" w:styleId="a4">
    <w:name w:val="Normal (Web)"/>
    <w:basedOn w:val="a"/>
    <w:uiPriority w:val="99"/>
    <w:unhideWhenUsed/>
    <w:rsid w:val="00E332B9"/>
    <w:pPr>
      <w:spacing w:before="100" w:beforeAutospacing="1" w:after="100" w:afterAutospacing="1"/>
    </w:pPr>
  </w:style>
  <w:style w:type="table" w:styleId="a5">
    <w:name w:val="Table Grid"/>
    <w:basedOn w:val="a1"/>
    <w:uiPriority w:val="39"/>
    <w:rsid w:val="00E332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uiPriority w:val="22"/>
    <w:qFormat/>
    <w:rsid w:val="00E332B9"/>
    <w:rPr>
      <w:b/>
      <w:bCs/>
    </w:rPr>
  </w:style>
  <w:style w:type="character" w:customStyle="1" w:styleId="hps">
    <w:name w:val="hps"/>
    <w:basedOn w:val="a0"/>
    <w:rsid w:val="00E332B9"/>
  </w:style>
  <w:style w:type="character" w:customStyle="1" w:styleId="atn">
    <w:name w:val="atn"/>
    <w:basedOn w:val="a0"/>
    <w:rsid w:val="00E332B9"/>
  </w:style>
  <w:style w:type="character" w:styleId="a7">
    <w:name w:val="Hyperlink"/>
    <w:basedOn w:val="a0"/>
    <w:uiPriority w:val="99"/>
    <w:unhideWhenUsed/>
    <w:rsid w:val="00E332B9"/>
    <w:rPr>
      <w:color w:val="0000FF"/>
      <w:u w:val="single"/>
    </w:rPr>
  </w:style>
  <w:style w:type="paragraph" w:styleId="a8">
    <w:name w:val="footer"/>
    <w:basedOn w:val="a"/>
    <w:link w:val="a9"/>
    <w:uiPriority w:val="99"/>
    <w:unhideWhenUsed/>
    <w:rsid w:val="00833D56"/>
    <w:pPr>
      <w:tabs>
        <w:tab w:val="center" w:pos="4513"/>
        <w:tab w:val="right" w:pos="9026"/>
      </w:tabs>
    </w:pPr>
  </w:style>
  <w:style w:type="character" w:customStyle="1" w:styleId="a9">
    <w:name w:val="Нижний колонтитул Знак"/>
    <w:basedOn w:val="a0"/>
    <w:link w:val="a8"/>
    <w:uiPriority w:val="99"/>
    <w:rsid w:val="00833D56"/>
    <w:rPr>
      <w:rFonts w:ascii="Times New Roman" w:eastAsia="Times New Roman" w:hAnsi="Times New Roman" w:cs="Times New Roman"/>
      <w:lang w:eastAsia="ru-RU"/>
    </w:rPr>
  </w:style>
  <w:style w:type="character" w:styleId="aa">
    <w:name w:val="page number"/>
    <w:basedOn w:val="a0"/>
    <w:uiPriority w:val="99"/>
    <w:semiHidden/>
    <w:unhideWhenUsed/>
    <w:rsid w:val="00833D56"/>
  </w:style>
  <w:style w:type="paragraph" w:styleId="ab">
    <w:name w:val="header"/>
    <w:basedOn w:val="a"/>
    <w:link w:val="ac"/>
    <w:uiPriority w:val="99"/>
    <w:unhideWhenUsed/>
    <w:rsid w:val="00833D56"/>
    <w:pPr>
      <w:tabs>
        <w:tab w:val="center" w:pos="4513"/>
        <w:tab w:val="right" w:pos="9026"/>
      </w:tabs>
    </w:pPr>
  </w:style>
  <w:style w:type="character" w:customStyle="1" w:styleId="ac">
    <w:name w:val="Верхний колонтитул Знак"/>
    <w:basedOn w:val="a0"/>
    <w:link w:val="ab"/>
    <w:uiPriority w:val="99"/>
    <w:rsid w:val="00833D56"/>
    <w:rPr>
      <w:rFonts w:ascii="Times New Roman" w:eastAsia="Times New Roman" w:hAnsi="Times New Roman" w:cs="Times New Roman"/>
      <w:lang w:eastAsia="ru-RU"/>
    </w:rPr>
  </w:style>
  <w:style w:type="character" w:styleId="ad">
    <w:name w:val="FollowedHyperlink"/>
    <w:basedOn w:val="a0"/>
    <w:uiPriority w:val="99"/>
    <w:semiHidden/>
    <w:unhideWhenUsed/>
    <w:rsid w:val="00B46BD8"/>
    <w:rPr>
      <w:color w:val="954F72" w:themeColor="followedHyperlink"/>
      <w:u w:val="single"/>
    </w:rPr>
  </w:style>
  <w:style w:type="character" w:customStyle="1" w:styleId="UnresolvedMention">
    <w:name w:val="Unresolved Mention"/>
    <w:basedOn w:val="a0"/>
    <w:uiPriority w:val="99"/>
    <w:semiHidden/>
    <w:unhideWhenUsed/>
    <w:rsid w:val="00FD6C70"/>
    <w:rPr>
      <w:color w:val="605E5C"/>
      <w:shd w:val="clear" w:color="auto" w:fill="E1DFDD"/>
    </w:rPr>
  </w:style>
  <w:style w:type="character" w:customStyle="1" w:styleId="a-size-extra-large">
    <w:name w:val="a-size-extra-large"/>
    <w:basedOn w:val="a0"/>
    <w:rsid w:val="00FB69B2"/>
  </w:style>
  <w:style w:type="character" w:customStyle="1" w:styleId="a-size-large">
    <w:name w:val="a-size-large"/>
    <w:basedOn w:val="a0"/>
    <w:rsid w:val="00FB69B2"/>
  </w:style>
  <w:style w:type="character" w:customStyle="1" w:styleId="50">
    <w:name w:val="Заголовок 5 Знак"/>
    <w:basedOn w:val="a0"/>
    <w:link w:val="5"/>
    <w:uiPriority w:val="9"/>
    <w:rsid w:val="002B502F"/>
    <w:rPr>
      <w:rFonts w:asciiTheme="majorHAnsi" w:eastAsiaTheme="majorEastAsia" w:hAnsiTheme="majorHAnsi" w:cstheme="majorBidi"/>
      <w:color w:val="2F5496" w:themeColor="accent1" w:themeShade="BF"/>
    </w:rPr>
  </w:style>
  <w:style w:type="character" w:customStyle="1" w:styleId="color11">
    <w:name w:val="color_11"/>
    <w:basedOn w:val="a0"/>
    <w:rsid w:val="002B502F"/>
  </w:style>
  <w:style w:type="character" w:customStyle="1" w:styleId="y2iqfc">
    <w:name w:val="y2iqfc"/>
    <w:rsid w:val="009C3F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53AE"/>
    <w:rPr>
      <w:rFonts w:ascii="Times New Roman" w:eastAsia="Times New Roman" w:hAnsi="Times New Roman" w:cs="Times New Roman"/>
      <w:lang w:eastAsia="ru-RU"/>
    </w:rPr>
  </w:style>
  <w:style w:type="paragraph" w:styleId="1">
    <w:name w:val="heading 1"/>
    <w:basedOn w:val="a"/>
    <w:link w:val="10"/>
    <w:uiPriority w:val="9"/>
    <w:qFormat/>
    <w:rsid w:val="00E332B9"/>
    <w:pPr>
      <w:spacing w:before="100" w:beforeAutospacing="1" w:after="100" w:afterAutospacing="1"/>
      <w:outlineLvl w:val="0"/>
    </w:pPr>
    <w:rPr>
      <w:b/>
      <w:bCs/>
      <w:kern w:val="36"/>
      <w:sz w:val="48"/>
      <w:szCs w:val="48"/>
    </w:rPr>
  </w:style>
  <w:style w:type="paragraph" w:styleId="5">
    <w:name w:val="heading 5"/>
    <w:basedOn w:val="a"/>
    <w:next w:val="a"/>
    <w:link w:val="50"/>
    <w:uiPriority w:val="9"/>
    <w:unhideWhenUsed/>
    <w:qFormat/>
    <w:rsid w:val="002B502F"/>
    <w:pPr>
      <w:keepNext/>
      <w:keepLines/>
      <w:spacing w:before="40"/>
      <w:outlineLvl w:val="4"/>
    </w:pPr>
    <w:rPr>
      <w:rFonts w:asciiTheme="majorHAnsi" w:eastAsiaTheme="majorEastAsia" w:hAnsiTheme="majorHAnsi" w:cstheme="majorBidi"/>
      <w:color w:val="2F5496" w:themeColor="accent1" w:themeShade="BF"/>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332B9"/>
    <w:rPr>
      <w:rFonts w:ascii="Times New Roman" w:eastAsia="Times New Roman" w:hAnsi="Times New Roman" w:cs="Times New Roman"/>
      <w:b/>
      <w:bCs/>
      <w:kern w:val="36"/>
      <w:sz w:val="48"/>
      <w:szCs w:val="48"/>
      <w:lang w:eastAsia="ru-RU"/>
    </w:rPr>
  </w:style>
  <w:style w:type="character" w:customStyle="1" w:styleId="51">
    <w:name w:val="Основной текст (5)_"/>
    <w:link w:val="52"/>
    <w:rsid w:val="00E332B9"/>
    <w:rPr>
      <w:rFonts w:ascii="Century Schoolbook" w:eastAsia="Century Schoolbook" w:hAnsi="Century Schoolbook" w:cs="Century Schoolbook"/>
      <w:b/>
      <w:bCs/>
      <w:sz w:val="28"/>
      <w:szCs w:val="28"/>
      <w:shd w:val="clear" w:color="auto" w:fill="FFFFFF"/>
    </w:rPr>
  </w:style>
  <w:style w:type="paragraph" w:customStyle="1" w:styleId="52">
    <w:name w:val="Основной текст (5)"/>
    <w:basedOn w:val="a"/>
    <w:link w:val="51"/>
    <w:rsid w:val="00E332B9"/>
    <w:pPr>
      <w:widowControl w:val="0"/>
      <w:shd w:val="clear" w:color="auto" w:fill="FFFFFF"/>
      <w:spacing w:before="6000" w:line="341" w:lineRule="exact"/>
      <w:jc w:val="center"/>
    </w:pPr>
    <w:rPr>
      <w:rFonts w:ascii="Century Schoolbook" w:eastAsia="Century Schoolbook" w:hAnsi="Century Schoolbook" w:cs="Century Schoolbook"/>
      <w:b/>
      <w:bCs/>
      <w:sz w:val="28"/>
      <w:szCs w:val="28"/>
      <w:lang w:eastAsia="en-US"/>
    </w:rPr>
  </w:style>
  <w:style w:type="character" w:customStyle="1" w:styleId="3">
    <w:name w:val="Основной текст (3)_"/>
    <w:link w:val="30"/>
    <w:rsid w:val="00E332B9"/>
    <w:rPr>
      <w:rFonts w:ascii="Century Schoolbook" w:eastAsia="Century Schoolbook" w:hAnsi="Century Schoolbook" w:cs="Century Schoolbook"/>
      <w:b/>
      <w:bCs/>
      <w:shd w:val="clear" w:color="auto" w:fill="FFFFFF"/>
    </w:rPr>
  </w:style>
  <w:style w:type="paragraph" w:customStyle="1" w:styleId="30">
    <w:name w:val="Основной текст (3)"/>
    <w:basedOn w:val="a"/>
    <w:link w:val="3"/>
    <w:rsid w:val="00E332B9"/>
    <w:pPr>
      <w:widowControl w:val="0"/>
      <w:shd w:val="clear" w:color="auto" w:fill="FFFFFF"/>
      <w:spacing w:after="4260" w:line="293" w:lineRule="exact"/>
      <w:jc w:val="center"/>
    </w:pPr>
    <w:rPr>
      <w:rFonts w:ascii="Century Schoolbook" w:eastAsia="Century Schoolbook" w:hAnsi="Century Schoolbook" w:cs="Century Schoolbook"/>
      <w:b/>
      <w:bCs/>
      <w:lang w:eastAsia="en-US"/>
    </w:rPr>
  </w:style>
  <w:style w:type="paragraph" w:styleId="a3">
    <w:name w:val="List Paragraph"/>
    <w:basedOn w:val="a"/>
    <w:uiPriority w:val="34"/>
    <w:qFormat/>
    <w:rsid w:val="00E332B9"/>
    <w:pPr>
      <w:ind w:left="720"/>
      <w:contextualSpacing/>
    </w:pPr>
    <w:rPr>
      <w:rFonts w:asciiTheme="minorHAnsi" w:eastAsiaTheme="minorHAnsi" w:hAnsiTheme="minorHAnsi" w:cstheme="minorBidi"/>
      <w:lang w:eastAsia="en-US"/>
    </w:rPr>
  </w:style>
  <w:style w:type="character" w:customStyle="1" w:styleId="longtext">
    <w:name w:val="long_text"/>
    <w:basedOn w:val="a0"/>
    <w:rsid w:val="00E332B9"/>
  </w:style>
  <w:style w:type="paragraph" w:styleId="HTML">
    <w:name w:val="HTML Preformatted"/>
    <w:basedOn w:val="a"/>
    <w:link w:val="HTML0"/>
    <w:rsid w:val="00E33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rsid w:val="00E332B9"/>
    <w:rPr>
      <w:rFonts w:ascii="Courier New" w:eastAsia="Times New Roman" w:hAnsi="Courier New" w:cs="Courier New"/>
      <w:sz w:val="20"/>
      <w:szCs w:val="20"/>
      <w:lang w:val="ru-RU" w:eastAsia="ru-RU"/>
    </w:rPr>
  </w:style>
  <w:style w:type="paragraph" w:styleId="a4">
    <w:name w:val="Normal (Web)"/>
    <w:basedOn w:val="a"/>
    <w:uiPriority w:val="99"/>
    <w:unhideWhenUsed/>
    <w:rsid w:val="00E332B9"/>
    <w:pPr>
      <w:spacing w:before="100" w:beforeAutospacing="1" w:after="100" w:afterAutospacing="1"/>
    </w:pPr>
  </w:style>
  <w:style w:type="table" w:styleId="a5">
    <w:name w:val="Table Grid"/>
    <w:basedOn w:val="a1"/>
    <w:uiPriority w:val="39"/>
    <w:rsid w:val="00E332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uiPriority w:val="22"/>
    <w:qFormat/>
    <w:rsid w:val="00E332B9"/>
    <w:rPr>
      <w:b/>
      <w:bCs/>
    </w:rPr>
  </w:style>
  <w:style w:type="character" w:customStyle="1" w:styleId="hps">
    <w:name w:val="hps"/>
    <w:basedOn w:val="a0"/>
    <w:rsid w:val="00E332B9"/>
  </w:style>
  <w:style w:type="character" w:customStyle="1" w:styleId="atn">
    <w:name w:val="atn"/>
    <w:basedOn w:val="a0"/>
    <w:rsid w:val="00E332B9"/>
  </w:style>
  <w:style w:type="character" w:styleId="a7">
    <w:name w:val="Hyperlink"/>
    <w:basedOn w:val="a0"/>
    <w:uiPriority w:val="99"/>
    <w:unhideWhenUsed/>
    <w:rsid w:val="00E332B9"/>
    <w:rPr>
      <w:color w:val="0000FF"/>
      <w:u w:val="single"/>
    </w:rPr>
  </w:style>
  <w:style w:type="paragraph" w:styleId="a8">
    <w:name w:val="footer"/>
    <w:basedOn w:val="a"/>
    <w:link w:val="a9"/>
    <w:uiPriority w:val="99"/>
    <w:unhideWhenUsed/>
    <w:rsid w:val="00833D56"/>
    <w:pPr>
      <w:tabs>
        <w:tab w:val="center" w:pos="4513"/>
        <w:tab w:val="right" w:pos="9026"/>
      </w:tabs>
    </w:pPr>
  </w:style>
  <w:style w:type="character" w:customStyle="1" w:styleId="a9">
    <w:name w:val="Нижний колонтитул Знак"/>
    <w:basedOn w:val="a0"/>
    <w:link w:val="a8"/>
    <w:uiPriority w:val="99"/>
    <w:rsid w:val="00833D56"/>
    <w:rPr>
      <w:rFonts w:ascii="Times New Roman" w:eastAsia="Times New Roman" w:hAnsi="Times New Roman" w:cs="Times New Roman"/>
      <w:lang w:eastAsia="ru-RU"/>
    </w:rPr>
  </w:style>
  <w:style w:type="character" w:styleId="aa">
    <w:name w:val="page number"/>
    <w:basedOn w:val="a0"/>
    <w:uiPriority w:val="99"/>
    <w:semiHidden/>
    <w:unhideWhenUsed/>
    <w:rsid w:val="00833D56"/>
  </w:style>
  <w:style w:type="paragraph" w:styleId="ab">
    <w:name w:val="header"/>
    <w:basedOn w:val="a"/>
    <w:link w:val="ac"/>
    <w:uiPriority w:val="99"/>
    <w:unhideWhenUsed/>
    <w:rsid w:val="00833D56"/>
    <w:pPr>
      <w:tabs>
        <w:tab w:val="center" w:pos="4513"/>
        <w:tab w:val="right" w:pos="9026"/>
      </w:tabs>
    </w:pPr>
  </w:style>
  <w:style w:type="character" w:customStyle="1" w:styleId="ac">
    <w:name w:val="Верхний колонтитул Знак"/>
    <w:basedOn w:val="a0"/>
    <w:link w:val="ab"/>
    <w:uiPriority w:val="99"/>
    <w:rsid w:val="00833D56"/>
    <w:rPr>
      <w:rFonts w:ascii="Times New Roman" w:eastAsia="Times New Roman" w:hAnsi="Times New Roman" w:cs="Times New Roman"/>
      <w:lang w:eastAsia="ru-RU"/>
    </w:rPr>
  </w:style>
  <w:style w:type="character" w:styleId="ad">
    <w:name w:val="FollowedHyperlink"/>
    <w:basedOn w:val="a0"/>
    <w:uiPriority w:val="99"/>
    <w:semiHidden/>
    <w:unhideWhenUsed/>
    <w:rsid w:val="00B46BD8"/>
    <w:rPr>
      <w:color w:val="954F72" w:themeColor="followedHyperlink"/>
      <w:u w:val="single"/>
    </w:rPr>
  </w:style>
  <w:style w:type="character" w:customStyle="1" w:styleId="UnresolvedMention">
    <w:name w:val="Unresolved Mention"/>
    <w:basedOn w:val="a0"/>
    <w:uiPriority w:val="99"/>
    <w:semiHidden/>
    <w:unhideWhenUsed/>
    <w:rsid w:val="00FD6C70"/>
    <w:rPr>
      <w:color w:val="605E5C"/>
      <w:shd w:val="clear" w:color="auto" w:fill="E1DFDD"/>
    </w:rPr>
  </w:style>
  <w:style w:type="character" w:customStyle="1" w:styleId="a-size-extra-large">
    <w:name w:val="a-size-extra-large"/>
    <w:basedOn w:val="a0"/>
    <w:rsid w:val="00FB69B2"/>
  </w:style>
  <w:style w:type="character" w:customStyle="1" w:styleId="a-size-large">
    <w:name w:val="a-size-large"/>
    <w:basedOn w:val="a0"/>
    <w:rsid w:val="00FB69B2"/>
  </w:style>
  <w:style w:type="character" w:customStyle="1" w:styleId="50">
    <w:name w:val="Заголовок 5 Знак"/>
    <w:basedOn w:val="a0"/>
    <w:link w:val="5"/>
    <w:uiPriority w:val="9"/>
    <w:rsid w:val="002B502F"/>
    <w:rPr>
      <w:rFonts w:asciiTheme="majorHAnsi" w:eastAsiaTheme="majorEastAsia" w:hAnsiTheme="majorHAnsi" w:cstheme="majorBidi"/>
      <w:color w:val="2F5496" w:themeColor="accent1" w:themeShade="BF"/>
    </w:rPr>
  </w:style>
  <w:style w:type="character" w:customStyle="1" w:styleId="color11">
    <w:name w:val="color_11"/>
    <w:basedOn w:val="a0"/>
    <w:rsid w:val="002B502F"/>
  </w:style>
</w:styles>
</file>

<file path=word/webSettings.xml><?xml version="1.0" encoding="utf-8"?>
<w:webSettings xmlns:r="http://schemas.openxmlformats.org/officeDocument/2006/relationships" xmlns:w="http://schemas.openxmlformats.org/wordprocessingml/2006/main">
  <w:divs>
    <w:div w:id="62069001">
      <w:bodyDiv w:val="1"/>
      <w:marLeft w:val="0"/>
      <w:marRight w:val="0"/>
      <w:marTop w:val="0"/>
      <w:marBottom w:val="0"/>
      <w:divBdr>
        <w:top w:val="none" w:sz="0" w:space="0" w:color="auto"/>
        <w:left w:val="none" w:sz="0" w:space="0" w:color="auto"/>
        <w:bottom w:val="none" w:sz="0" w:space="0" w:color="auto"/>
        <w:right w:val="none" w:sz="0" w:space="0" w:color="auto"/>
      </w:divBdr>
    </w:div>
    <w:div w:id="71507552">
      <w:bodyDiv w:val="1"/>
      <w:marLeft w:val="0"/>
      <w:marRight w:val="0"/>
      <w:marTop w:val="0"/>
      <w:marBottom w:val="0"/>
      <w:divBdr>
        <w:top w:val="none" w:sz="0" w:space="0" w:color="auto"/>
        <w:left w:val="none" w:sz="0" w:space="0" w:color="auto"/>
        <w:bottom w:val="none" w:sz="0" w:space="0" w:color="auto"/>
        <w:right w:val="none" w:sz="0" w:space="0" w:color="auto"/>
      </w:divBdr>
      <w:divsChild>
        <w:div w:id="44763800">
          <w:marLeft w:val="0"/>
          <w:marRight w:val="0"/>
          <w:marTop w:val="0"/>
          <w:marBottom w:val="0"/>
          <w:divBdr>
            <w:top w:val="none" w:sz="0" w:space="0" w:color="auto"/>
            <w:left w:val="none" w:sz="0" w:space="0" w:color="auto"/>
            <w:bottom w:val="none" w:sz="0" w:space="0" w:color="auto"/>
            <w:right w:val="none" w:sz="0" w:space="0" w:color="auto"/>
          </w:divBdr>
          <w:divsChild>
            <w:div w:id="1126122864">
              <w:marLeft w:val="0"/>
              <w:marRight w:val="0"/>
              <w:marTop w:val="0"/>
              <w:marBottom w:val="0"/>
              <w:divBdr>
                <w:top w:val="none" w:sz="0" w:space="0" w:color="auto"/>
                <w:left w:val="none" w:sz="0" w:space="0" w:color="auto"/>
                <w:bottom w:val="none" w:sz="0" w:space="0" w:color="auto"/>
                <w:right w:val="none" w:sz="0" w:space="0" w:color="auto"/>
              </w:divBdr>
              <w:divsChild>
                <w:div w:id="1629774897">
                  <w:marLeft w:val="0"/>
                  <w:marRight w:val="0"/>
                  <w:marTop w:val="0"/>
                  <w:marBottom w:val="0"/>
                  <w:divBdr>
                    <w:top w:val="none" w:sz="0" w:space="0" w:color="auto"/>
                    <w:left w:val="none" w:sz="0" w:space="0" w:color="auto"/>
                    <w:bottom w:val="none" w:sz="0" w:space="0" w:color="auto"/>
                    <w:right w:val="none" w:sz="0" w:space="0" w:color="auto"/>
                  </w:divBdr>
                  <w:divsChild>
                    <w:div w:id="195967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1568422">
      <w:bodyDiv w:val="1"/>
      <w:marLeft w:val="0"/>
      <w:marRight w:val="0"/>
      <w:marTop w:val="0"/>
      <w:marBottom w:val="0"/>
      <w:divBdr>
        <w:top w:val="none" w:sz="0" w:space="0" w:color="auto"/>
        <w:left w:val="none" w:sz="0" w:space="0" w:color="auto"/>
        <w:bottom w:val="none" w:sz="0" w:space="0" w:color="auto"/>
        <w:right w:val="none" w:sz="0" w:space="0" w:color="auto"/>
      </w:divBdr>
    </w:div>
    <w:div w:id="251743868">
      <w:bodyDiv w:val="1"/>
      <w:marLeft w:val="0"/>
      <w:marRight w:val="0"/>
      <w:marTop w:val="0"/>
      <w:marBottom w:val="0"/>
      <w:divBdr>
        <w:top w:val="none" w:sz="0" w:space="0" w:color="auto"/>
        <w:left w:val="none" w:sz="0" w:space="0" w:color="auto"/>
        <w:bottom w:val="none" w:sz="0" w:space="0" w:color="auto"/>
        <w:right w:val="none" w:sz="0" w:space="0" w:color="auto"/>
      </w:divBdr>
    </w:div>
    <w:div w:id="257836107">
      <w:bodyDiv w:val="1"/>
      <w:marLeft w:val="0"/>
      <w:marRight w:val="0"/>
      <w:marTop w:val="0"/>
      <w:marBottom w:val="0"/>
      <w:divBdr>
        <w:top w:val="none" w:sz="0" w:space="0" w:color="auto"/>
        <w:left w:val="none" w:sz="0" w:space="0" w:color="auto"/>
        <w:bottom w:val="none" w:sz="0" w:space="0" w:color="auto"/>
        <w:right w:val="none" w:sz="0" w:space="0" w:color="auto"/>
      </w:divBdr>
      <w:divsChild>
        <w:div w:id="233977617">
          <w:marLeft w:val="0"/>
          <w:marRight w:val="0"/>
          <w:marTop w:val="0"/>
          <w:marBottom w:val="0"/>
          <w:divBdr>
            <w:top w:val="none" w:sz="0" w:space="0" w:color="auto"/>
            <w:left w:val="none" w:sz="0" w:space="0" w:color="auto"/>
            <w:bottom w:val="none" w:sz="0" w:space="0" w:color="auto"/>
            <w:right w:val="none" w:sz="0" w:space="0" w:color="auto"/>
          </w:divBdr>
          <w:divsChild>
            <w:div w:id="1686589743">
              <w:marLeft w:val="0"/>
              <w:marRight w:val="0"/>
              <w:marTop w:val="0"/>
              <w:marBottom w:val="0"/>
              <w:divBdr>
                <w:top w:val="none" w:sz="0" w:space="0" w:color="auto"/>
                <w:left w:val="none" w:sz="0" w:space="0" w:color="auto"/>
                <w:bottom w:val="none" w:sz="0" w:space="0" w:color="auto"/>
                <w:right w:val="none" w:sz="0" w:space="0" w:color="auto"/>
              </w:divBdr>
              <w:divsChild>
                <w:div w:id="53669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183075">
      <w:bodyDiv w:val="1"/>
      <w:marLeft w:val="0"/>
      <w:marRight w:val="0"/>
      <w:marTop w:val="0"/>
      <w:marBottom w:val="0"/>
      <w:divBdr>
        <w:top w:val="none" w:sz="0" w:space="0" w:color="auto"/>
        <w:left w:val="none" w:sz="0" w:space="0" w:color="auto"/>
        <w:bottom w:val="none" w:sz="0" w:space="0" w:color="auto"/>
        <w:right w:val="none" w:sz="0" w:space="0" w:color="auto"/>
      </w:divBdr>
    </w:div>
    <w:div w:id="289753523">
      <w:bodyDiv w:val="1"/>
      <w:marLeft w:val="0"/>
      <w:marRight w:val="0"/>
      <w:marTop w:val="0"/>
      <w:marBottom w:val="0"/>
      <w:divBdr>
        <w:top w:val="none" w:sz="0" w:space="0" w:color="auto"/>
        <w:left w:val="none" w:sz="0" w:space="0" w:color="auto"/>
        <w:bottom w:val="none" w:sz="0" w:space="0" w:color="auto"/>
        <w:right w:val="none" w:sz="0" w:space="0" w:color="auto"/>
      </w:divBdr>
    </w:div>
    <w:div w:id="404188146">
      <w:bodyDiv w:val="1"/>
      <w:marLeft w:val="0"/>
      <w:marRight w:val="0"/>
      <w:marTop w:val="0"/>
      <w:marBottom w:val="0"/>
      <w:divBdr>
        <w:top w:val="none" w:sz="0" w:space="0" w:color="auto"/>
        <w:left w:val="none" w:sz="0" w:space="0" w:color="auto"/>
        <w:bottom w:val="none" w:sz="0" w:space="0" w:color="auto"/>
        <w:right w:val="none" w:sz="0" w:space="0" w:color="auto"/>
      </w:divBdr>
      <w:divsChild>
        <w:div w:id="1989093533">
          <w:marLeft w:val="0"/>
          <w:marRight w:val="0"/>
          <w:marTop w:val="0"/>
          <w:marBottom w:val="0"/>
          <w:divBdr>
            <w:top w:val="none" w:sz="0" w:space="0" w:color="auto"/>
            <w:left w:val="none" w:sz="0" w:space="0" w:color="auto"/>
            <w:bottom w:val="none" w:sz="0" w:space="0" w:color="auto"/>
            <w:right w:val="none" w:sz="0" w:space="0" w:color="auto"/>
          </w:divBdr>
          <w:divsChild>
            <w:div w:id="2143961082">
              <w:marLeft w:val="0"/>
              <w:marRight w:val="0"/>
              <w:marTop w:val="0"/>
              <w:marBottom w:val="0"/>
              <w:divBdr>
                <w:top w:val="none" w:sz="0" w:space="0" w:color="auto"/>
                <w:left w:val="none" w:sz="0" w:space="0" w:color="auto"/>
                <w:bottom w:val="none" w:sz="0" w:space="0" w:color="auto"/>
                <w:right w:val="none" w:sz="0" w:space="0" w:color="auto"/>
              </w:divBdr>
              <w:divsChild>
                <w:div w:id="503325054">
                  <w:marLeft w:val="0"/>
                  <w:marRight w:val="0"/>
                  <w:marTop w:val="0"/>
                  <w:marBottom w:val="0"/>
                  <w:divBdr>
                    <w:top w:val="none" w:sz="0" w:space="0" w:color="auto"/>
                    <w:left w:val="none" w:sz="0" w:space="0" w:color="auto"/>
                    <w:bottom w:val="none" w:sz="0" w:space="0" w:color="auto"/>
                    <w:right w:val="none" w:sz="0" w:space="0" w:color="auto"/>
                  </w:divBdr>
                  <w:divsChild>
                    <w:div w:id="4241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8017626">
      <w:bodyDiv w:val="1"/>
      <w:marLeft w:val="0"/>
      <w:marRight w:val="0"/>
      <w:marTop w:val="0"/>
      <w:marBottom w:val="0"/>
      <w:divBdr>
        <w:top w:val="none" w:sz="0" w:space="0" w:color="auto"/>
        <w:left w:val="none" w:sz="0" w:space="0" w:color="auto"/>
        <w:bottom w:val="none" w:sz="0" w:space="0" w:color="auto"/>
        <w:right w:val="none" w:sz="0" w:space="0" w:color="auto"/>
      </w:divBdr>
      <w:divsChild>
        <w:div w:id="362485659">
          <w:marLeft w:val="0"/>
          <w:marRight w:val="0"/>
          <w:marTop w:val="0"/>
          <w:marBottom w:val="0"/>
          <w:divBdr>
            <w:top w:val="none" w:sz="0" w:space="0" w:color="auto"/>
            <w:left w:val="none" w:sz="0" w:space="0" w:color="auto"/>
            <w:bottom w:val="none" w:sz="0" w:space="0" w:color="auto"/>
            <w:right w:val="none" w:sz="0" w:space="0" w:color="auto"/>
          </w:divBdr>
          <w:divsChild>
            <w:div w:id="1458375174">
              <w:marLeft w:val="0"/>
              <w:marRight w:val="0"/>
              <w:marTop w:val="0"/>
              <w:marBottom w:val="0"/>
              <w:divBdr>
                <w:top w:val="none" w:sz="0" w:space="0" w:color="auto"/>
                <w:left w:val="none" w:sz="0" w:space="0" w:color="auto"/>
                <w:bottom w:val="none" w:sz="0" w:space="0" w:color="auto"/>
                <w:right w:val="none" w:sz="0" w:space="0" w:color="auto"/>
              </w:divBdr>
              <w:divsChild>
                <w:div w:id="251669029">
                  <w:marLeft w:val="0"/>
                  <w:marRight w:val="0"/>
                  <w:marTop w:val="0"/>
                  <w:marBottom w:val="0"/>
                  <w:divBdr>
                    <w:top w:val="none" w:sz="0" w:space="0" w:color="auto"/>
                    <w:left w:val="none" w:sz="0" w:space="0" w:color="auto"/>
                    <w:bottom w:val="none" w:sz="0" w:space="0" w:color="auto"/>
                    <w:right w:val="none" w:sz="0" w:space="0" w:color="auto"/>
                  </w:divBdr>
                  <w:divsChild>
                    <w:div w:id="62916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719195">
      <w:bodyDiv w:val="1"/>
      <w:marLeft w:val="0"/>
      <w:marRight w:val="0"/>
      <w:marTop w:val="0"/>
      <w:marBottom w:val="0"/>
      <w:divBdr>
        <w:top w:val="none" w:sz="0" w:space="0" w:color="auto"/>
        <w:left w:val="none" w:sz="0" w:space="0" w:color="auto"/>
        <w:bottom w:val="none" w:sz="0" w:space="0" w:color="auto"/>
        <w:right w:val="none" w:sz="0" w:space="0" w:color="auto"/>
      </w:divBdr>
      <w:divsChild>
        <w:div w:id="719017013">
          <w:marLeft w:val="0"/>
          <w:marRight w:val="0"/>
          <w:marTop w:val="0"/>
          <w:marBottom w:val="0"/>
          <w:divBdr>
            <w:top w:val="none" w:sz="0" w:space="0" w:color="auto"/>
            <w:left w:val="none" w:sz="0" w:space="0" w:color="auto"/>
            <w:bottom w:val="none" w:sz="0" w:space="0" w:color="auto"/>
            <w:right w:val="none" w:sz="0" w:space="0" w:color="auto"/>
          </w:divBdr>
          <w:divsChild>
            <w:div w:id="413547552">
              <w:marLeft w:val="0"/>
              <w:marRight w:val="0"/>
              <w:marTop w:val="0"/>
              <w:marBottom w:val="0"/>
              <w:divBdr>
                <w:top w:val="none" w:sz="0" w:space="0" w:color="auto"/>
                <w:left w:val="none" w:sz="0" w:space="0" w:color="auto"/>
                <w:bottom w:val="none" w:sz="0" w:space="0" w:color="auto"/>
                <w:right w:val="none" w:sz="0" w:space="0" w:color="auto"/>
              </w:divBdr>
              <w:divsChild>
                <w:div w:id="1492138943">
                  <w:marLeft w:val="0"/>
                  <w:marRight w:val="0"/>
                  <w:marTop w:val="0"/>
                  <w:marBottom w:val="0"/>
                  <w:divBdr>
                    <w:top w:val="none" w:sz="0" w:space="0" w:color="auto"/>
                    <w:left w:val="none" w:sz="0" w:space="0" w:color="auto"/>
                    <w:bottom w:val="none" w:sz="0" w:space="0" w:color="auto"/>
                    <w:right w:val="none" w:sz="0" w:space="0" w:color="auto"/>
                  </w:divBdr>
                  <w:divsChild>
                    <w:div w:id="210954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8060833">
      <w:bodyDiv w:val="1"/>
      <w:marLeft w:val="0"/>
      <w:marRight w:val="0"/>
      <w:marTop w:val="0"/>
      <w:marBottom w:val="0"/>
      <w:divBdr>
        <w:top w:val="none" w:sz="0" w:space="0" w:color="auto"/>
        <w:left w:val="none" w:sz="0" w:space="0" w:color="auto"/>
        <w:bottom w:val="none" w:sz="0" w:space="0" w:color="auto"/>
        <w:right w:val="none" w:sz="0" w:space="0" w:color="auto"/>
      </w:divBdr>
      <w:divsChild>
        <w:div w:id="1790781987">
          <w:marLeft w:val="0"/>
          <w:marRight w:val="0"/>
          <w:marTop w:val="0"/>
          <w:marBottom w:val="0"/>
          <w:divBdr>
            <w:top w:val="none" w:sz="0" w:space="0" w:color="auto"/>
            <w:left w:val="none" w:sz="0" w:space="0" w:color="auto"/>
            <w:bottom w:val="none" w:sz="0" w:space="0" w:color="auto"/>
            <w:right w:val="none" w:sz="0" w:space="0" w:color="auto"/>
          </w:divBdr>
          <w:divsChild>
            <w:div w:id="829641289">
              <w:marLeft w:val="0"/>
              <w:marRight w:val="0"/>
              <w:marTop w:val="0"/>
              <w:marBottom w:val="0"/>
              <w:divBdr>
                <w:top w:val="none" w:sz="0" w:space="0" w:color="auto"/>
                <w:left w:val="none" w:sz="0" w:space="0" w:color="auto"/>
                <w:bottom w:val="none" w:sz="0" w:space="0" w:color="auto"/>
                <w:right w:val="none" w:sz="0" w:space="0" w:color="auto"/>
              </w:divBdr>
              <w:divsChild>
                <w:div w:id="1958679308">
                  <w:marLeft w:val="0"/>
                  <w:marRight w:val="0"/>
                  <w:marTop w:val="0"/>
                  <w:marBottom w:val="0"/>
                  <w:divBdr>
                    <w:top w:val="none" w:sz="0" w:space="0" w:color="auto"/>
                    <w:left w:val="none" w:sz="0" w:space="0" w:color="auto"/>
                    <w:bottom w:val="none" w:sz="0" w:space="0" w:color="auto"/>
                    <w:right w:val="none" w:sz="0" w:space="0" w:color="auto"/>
                  </w:divBdr>
                  <w:divsChild>
                    <w:div w:id="114007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702112">
      <w:bodyDiv w:val="1"/>
      <w:marLeft w:val="0"/>
      <w:marRight w:val="0"/>
      <w:marTop w:val="0"/>
      <w:marBottom w:val="0"/>
      <w:divBdr>
        <w:top w:val="none" w:sz="0" w:space="0" w:color="auto"/>
        <w:left w:val="none" w:sz="0" w:space="0" w:color="auto"/>
        <w:bottom w:val="none" w:sz="0" w:space="0" w:color="auto"/>
        <w:right w:val="none" w:sz="0" w:space="0" w:color="auto"/>
      </w:divBdr>
    </w:div>
    <w:div w:id="674264697">
      <w:bodyDiv w:val="1"/>
      <w:marLeft w:val="0"/>
      <w:marRight w:val="0"/>
      <w:marTop w:val="0"/>
      <w:marBottom w:val="0"/>
      <w:divBdr>
        <w:top w:val="none" w:sz="0" w:space="0" w:color="auto"/>
        <w:left w:val="none" w:sz="0" w:space="0" w:color="auto"/>
        <w:bottom w:val="none" w:sz="0" w:space="0" w:color="auto"/>
        <w:right w:val="none" w:sz="0" w:space="0" w:color="auto"/>
      </w:divBdr>
    </w:div>
    <w:div w:id="768622017">
      <w:bodyDiv w:val="1"/>
      <w:marLeft w:val="0"/>
      <w:marRight w:val="0"/>
      <w:marTop w:val="0"/>
      <w:marBottom w:val="0"/>
      <w:divBdr>
        <w:top w:val="none" w:sz="0" w:space="0" w:color="auto"/>
        <w:left w:val="none" w:sz="0" w:space="0" w:color="auto"/>
        <w:bottom w:val="none" w:sz="0" w:space="0" w:color="auto"/>
        <w:right w:val="none" w:sz="0" w:space="0" w:color="auto"/>
      </w:divBdr>
      <w:divsChild>
        <w:div w:id="2106732725">
          <w:marLeft w:val="0"/>
          <w:marRight w:val="0"/>
          <w:marTop w:val="0"/>
          <w:marBottom w:val="0"/>
          <w:divBdr>
            <w:top w:val="none" w:sz="0" w:space="0" w:color="auto"/>
            <w:left w:val="none" w:sz="0" w:space="0" w:color="auto"/>
            <w:bottom w:val="none" w:sz="0" w:space="0" w:color="auto"/>
            <w:right w:val="none" w:sz="0" w:space="0" w:color="auto"/>
          </w:divBdr>
          <w:divsChild>
            <w:div w:id="1044015208">
              <w:marLeft w:val="0"/>
              <w:marRight w:val="0"/>
              <w:marTop w:val="0"/>
              <w:marBottom w:val="0"/>
              <w:divBdr>
                <w:top w:val="none" w:sz="0" w:space="0" w:color="auto"/>
                <w:left w:val="none" w:sz="0" w:space="0" w:color="auto"/>
                <w:bottom w:val="none" w:sz="0" w:space="0" w:color="auto"/>
                <w:right w:val="none" w:sz="0" w:space="0" w:color="auto"/>
              </w:divBdr>
              <w:divsChild>
                <w:div w:id="1063527044">
                  <w:marLeft w:val="0"/>
                  <w:marRight w:val="0"/>
                  <w:marTop w:val="0"/>
                  <w:marBottom w:val="0"/>
                  <w:divBdr>
                    <w:top w:val="none" w:sz="0" w:space="0" w:color="auto"/>
                    <w:left w:val="none" w:sz="0" w:space="0" w:color="auto"/>
                    <w:bottom w:val="none" w:sz="0" w:space="0" w:color="auto"/>
                    <w:right w:val="none" w:sz="0" w:space="0" w:color="auto"/>
                  </w:divBdr>
                  <w:divsChild>
                    <w:div w:id="2080982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3429334">
      <w:bodyDiv w:val="1"/>
      <w:marLeft w:val="0"/>
      <w:marRight w:val="0"/>
      <w:marTop w:val="0"/>
      <w:marBottom w:val="0"/>
      <w:divBdr>
        <w:top w:val="none" w:sz="0" w:space="0" w:color="auto"/>
        <w:left w:val="none" w:sz="0" w:space="0" w:color="auto"/>
        <w:bottom w:val="none" w:sz="0" w:space="0" w:color="auto"/>
        <w:right w:val="none" w:sz="0" w:space="0" w:color="auto"/>
      </w:divBdr>
      <w:divsChild>
        <w:div w:id="487669479">
          <w:marLeft w:val="0"/>
          <w:marRight w:val="0"/>
          <w:marTop w:val="0"/>
          <w:marBottom w:val="0"/>
          <w:divBdr>
            <w:top w:val="none" w:sz="0" w:space="0" w:color="auto"/>
            <w:left w:val="none" w:sz="0" w:space="0" w:color="auto"/>
            <w:bottom w:val="none" w:sz="0" w:space="0" w:color="auto"/>
            <w:right w:val="none" w:sz="0" w:space="0" w:color="auto"/>
          </w:divBdr>
          <w:divsChild>
            <w:div w:id="1550340513">
              <w:marLeft w:val="0"/>
              <w:marRight w:val="0"/>
              <w:marTop w:val="0"/>
              <w:marBottom w:val="0"/>
              <w:divBdr>
                <w:top w:val="none" w:sz="0" w:space="0" w:color="auto"/>
                <w:left w:val="none" w:sz="0" w:space="0" w:color="auto"/>
                <w:bottom w:val="none" w:sz="0" w:space="0" w:color="auto"/>
                <w:right w:val="none" w:sz="0" w:space="0" w:color="auto"/>
              </w:divBdr>
              <w:divsChild>
                <w:div w:id="990183503">
                  <w:marLeft w:val="0"/>
                  <w:marRight w:val="0"/>
                  <w:marTop w:val="0"/>
                  <w:marBottom w:val="0"/>
                  <w:divBdr>
                    <w:top w:val="none" w:sz="0" w:space="0" w:color="auto"/>
                    <w:left w:val="none" w:sz="0" w:space="0" w:color="auto"/>
                    <w:bottom w:val="none" w:sz="0" w:space="0" w:color="auto"/>
                    <w:right w:val="none" w:sz="0" w:space="0" w:color="auto"/>
                  </w:divBdr>
                  <w:divsChild>
                    <w:div w:id="130577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355163">
      <w:bodyDiv w:val="1"/>
      <w:marLeft w:val="0"/>
      <w:marRight w:val="0"/>
      <w:marTop w:val="0"/>
      <w:marBottom w:val="0"/>
      <w:divBdr>
        <w:top w:val="none" w:sz="0" w:space="0" w:color="auto"/>
        <w:left w:val="none" w:sz="0" w:space="0" w:color="auto"/>
        <w:bottom w:val="none" w:sz="0" w:space="0" w:color="auto"/>
        <w:right w:val="none" w:sz="0" w:space="0" w:color="auto"/>
      </w:divBdr>
      <w:divsChild>
        <w:div w:id="1156454943">
          <w:marLeft w:val="0"/>
          <w:marRight w:val="0"/>
          <w:marTop w:val="0"/>
          <w:marBottom w:val="0"/>
          <w:divBdr>
            <w:top w:val="none" w:sz="0" w:space="0" w:color="auto"/>
            <w:left w:val="none" w:sz="0" w:space="0" w:color="auto"/>
            <w:bottom w:val="none" w:sz="0" w:space="0" w:color="auto"/>
            <w:right w:val="none" w:sz="0" w:space="0" w:color="auto"/>
          </w:divBdr>
          <w:divsChild>
            <w:div w:id="1951357360">
              <w:marLeft w:val="0"/>
              <w:marRight w:val="0"/>
              <w:marTop w:val="0"/>
              <w:marBottom w:val="0"/>
              <w:divBdr>
                <w:top w:val="none" w:sz="0" w:space="0" w:color="auto"/>
                <w:left w:val="none" w:sz="0" w:space="0" w:color="auto"/>
                <w:bottom w:val="none" w:sz="0" w:space="0" w:color="auto"/>
                <w:right w:val="none" w:sz="0" w:space="0" w:color="auto"/>
              </w:divBdr>
              <w:divsChild>
                <w:div w:id="32821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278520">
      <w:bodyDiv w:val="1"/>
      <w:marLeft w:val="0"/>
      <w:marRight w:val="0"/>
      <w:marTop w:val="0"/>
      <w:marBottom w:val="0"/>
      <w:divBdr>
        <w:top w:val="none" w:sz="0" w:space="0" w:color="auto"/>
        <w:left w:val="none" w:sz="0" w:space="0" w:color="auto"/>
        <w:bottom w:val="none" w:sz="0" w:space="0" w:color="auto"/>
        <w:right w:val="none" w:sz="0" w:space="0" w:color="auto"/>
      </w:divBdr>
      <w:divsChild>
        <w:div w:id="819150050">
          <w:marLeft w:val="0"/>
          <w:marRight w:val="0"/>
          <w:marTop w:val="0"/>
          <w:marBottom w:val="0"/>
          <w:divBdr>
            <w:top w:val="none" w:sz="0" w:space="0" w:color="auto"/>
            <w:left w:val="none" w:sz="0" w:space="0" w:color="auto"/>
            <w:bottom w:val="none" w:sz="0" w:space="0" w:color="auto"/>
            <w:right w:val="none" w:sz="0" w:space="0" w:color="auto"/>
          </w:divBdr>
          <w:divsChild>
            <w:div w:id="498932078">
              <w:marLeft w:val="0"/>
              <w:marRight w:val="0"/>
              <w:marTop w:val="0"/>
              <w:marBottom w:val="0"/>
              <w:divBdr>
                <w:top w:val="none" w:sz="0" w:space="0" w:color="auto"/>
                <w:left w:val="none" w:sz="0" w:space="0" w:color="auto"/>
                <w:bottom w:val="none" w:sz="0" w:space="0" w:color="auto"/>
                <w:right w:val="none" w:sz="0" w:space="0" w:color="auto"/>
              </w:divBdr>
              <w:divsChild>
                <w:div w:id="164924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081273">
      <w:bodyDiv w:val="1"/>
      <w:marLeft w:val="0"/>
      <w:marRight w:val="0"/>
      <w:marTop w:val="0"/>
      <w:marBottom w:val="0"/>
      <w:divBdr>
        <w:top w:val="none" w:sz="0" w:space="0" w:color="auto"/>
        <w:left w:val="none" w:sz="0" w:space="0" w:color="auto"/>
        <w:bottom w:val="none" w:sz="0" w:space="0" w:color="auto"/>
        <w:right w:val="none" w:sz="0" w:space="0" w:color="auto"/>
      </w:divBdr>
    </w:div>
    <w:div w:id="1074350950">
      <w:bodyDiv w:val="1"/>
      <w:marLeft w:val="0"/>
      <w:marRight w:val="0"/>
      <w:marTop w:val="0"/>
      <w:marBottom w:val="0"/>
      <w:divBdr>
        <w:top w:val="none" w:sz="0" w:space="0" w:color="auto"/>
        <w:left w:val="none" w:sz="0" w:space="0" w:color="auto"/>
        <w:bottom w:val="none" w:sz="0" w:space="0" w:color="auto"/>
        <w:right w:val="none" w:sz="0" w:space="0" w:color="auto"/>
      </w:divBdr>
      <w:divsChild>
        <w:div w:id="664285773">
          <w:marLeft w:val="0"/>
          <w:marRight w:val="0"/>
          <w:marTop w:val="0"/>
          <w:marBottom w:val="0"/>
          <w:divBdr>
            <w:top w:val="none" w:sz="0" w:space="0" w:color="auto"/>
            <w:left w:val="none" w:sz="0" w:space="0" w:color="auto"/>
            <w:bottom w:val="none" w:sz="0" w:space="0" w:color="auto"/>
            <w:right w:val="none" w:sz="0" w:space="0" w:color="auto"/>
          </w:divBdr>
          <w:divsChild>
            <w:div w:id="988557523">
              <w:marLeft w:val="0"/>
              <w:marRight w:val="0"/>
              <w:marTop w:val="0"/>
              <w:marBottom w:val="0"/>
              <w:divBdr>
                <w:top w:val="none" w:sz="0" w:space="0" w:color="auto"/>
                <w:left w:val="none" w:sz="0" w:space="0" w:color="auto"/>
                <w:bottom w:val="none" w:sz="0" w:space="0" w:color="auto"/>
                <w:right w:val="none" w:sz="0" w:space="0" w:color="auto"/>
              </w:divBdr>
              <w:divsChild>
                <w:div w:id="543367625">
                  <w:marLeft w:val="0"/>
                  <w:marRight w:val="0"/>
                  <w:marTop w:val="0"/>
                  <w:marBottom w:val="0"/>
                  <w:divBdr>
                    <w:top w:val="none" w:sz="0" w:space="0" w:color="auto"/>
                    <w:left w:val="none" w:sz="0" w:space="0" w:color="auto"/>
                    <w:bottom w:val="none" w:sz="0" w:space="0" w:color="auto"/>
                    <w:right w:val="none" w:sz="0" w:space="0" w:color="auto"/>
                  </w:divBdr>
                  <w:divsChild>
                    <w:div w:id="6155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103261">
      <w:bodyDiv w:val="1"/>
      <w:marLeft w:val="0"/>
      <w:marRight w:val="0"/>
      <w:marTop w:val="0"/>
      <w:marBottom w:val="0"/>
      <w:divBdr>
        <w:top w:val="none" w:sz="0" w:space="0" w:color="auto"/>
        <w:left w:val="none" w:sz="0" w:space="0" w:color="auto"/>
        <w:bottom w:val="none" w:sz="0" w:space="0" w:color="auto"/>
        <w:right w:val="none" w:sz="0" w:space="0" w:color="auto"/>
      </w:divBdr>
    </w:div>
    <w:div w:id="1372655584">
      <w:bodyDiv w:val="1"/>
      <w:marLeft w:val="0"/>
      <w:marRight w:val="0"/>
      <w:marTop w:val="0"/>
      <w:marBottom w:val="0"/>
      <w:divBdr>
        <w:top w:val="none" w:sz="0" w:space="0" w:color="auto"/>
        <w:left w:val="none" w:sz="0" w:space="0" w:color="auto"/>
        <w:bottom w:val="none" w:sz="0" w:space="0" w:color="auto"/>
        <w:right w:val="none" w:sz="0" w:space="0" w:color="auto"/>
      </w:divBdr>
      <w:divsChild>
        <w:div w:id="1274510567">
          <w:marLeft w:val="0"/>
          <w:marRight w:val="0"/>
          <w:marTop w:val="0"/>
          <w:marBottom w:val="0"/>
          <w:divBdr>
            <w:top w:val="none" w:sz="0" w:space="0" w:color="auto"/>
            <w:left w:val="none" w:sz="0" w:space="0" w:color="auto"/>
            <w:bottom w:val="none" w:sz="0" w:space="0" w:color="auto"/>
            <w:right w:val="none" w:sz="0" w:space="0" w:color="auto"/>
          </w:divBdr>
          <w:divsChild>
            <w:div w:id="1447388002">
              <w:marLeft w:val="0"/>
              <w:marRight w:val="0"/>
              <w:marTop w:val="0"/>
              <w:marBottom w:val="0"/>
              <w:divBdr>
                <w:top w:val="none" w:sz="0" w:space="0" w:color="auto"/>
                <w:left w:val="none" w:sz="0" w:space="0" w:color="auto"/>
                <w:bottom w:val="none" w:sz="0" w:space="0" w:color="auto"/>
                <w:right w:val="none" w:sz="0" w:space="0" w:color="auto"/>
              </w:divBdr>
              <w:divsChild>
                <w:div w:id="1624532094">
                  <w:marLeft w:val="0"/>
                  <w:marRight w:val="0"/>
                  <w:marTop w:val="0"/>
                  <w:marBottom w:val="0"/>
                  <w:divBdr>
                    <w:top w:val="none" w:sz="0" w:space="0" w:color="auto"/>
                    <w:left w:val="none" w:sz="0" w:space="0" w:color="auto"/>
                    <w:bottom w:val="none" w:sz="0" w:space="0" w:color="auto"/>
                    <w:right w:val="none" w:sz="0" w:space="0" w:color="auto"/>
                  </w:divBdr>
                  <w:divsChild>
                    <w:div w:id="28739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5342503">
      <w:bodyDiv w:val="1"/>
      <w:marLeft w:val="0"/>
      <w:marRight w:val="0"/>
      <w:marTop w:val="0"/>
      <w:marBottom w:val="0"/>
      <w:divBdr>
        <w:top w:val="none" w:sz="0" w:space="0" w:color="auto"/>
        <w:left w:val="none" w:sz="0" w:space="0" w:color="auto"/>
        <w:bottom w:val="none" w:sz="0" w:space="0" w:color="auto"/>
        <w:right w:val="none" w:sz="0" w:space="0" w:color="auto"/>
      </w:divBdr>
    </w:div>
    <w:div w:id="1516724726">
      <w:bodyDiv w:val="1"/>
      <w:marLeft w:val="0"/>
      <w:marRight w:val="0"/>
      <w:marTop w:val="0"/>
      <w:marBottom w:val="0"/>
      <w:divBdr>
        <w:top w:val="none" w:sz="0" w:space="0" w:color="auto"/>
        <w:left w:val="none" w:sz="0" w:space="0" w:color="auto"/>
        <w:bottom w:val="none" w:sz="0" w:space="0" w:color="auto"/>
        <w:right w:val="none" w:sz="0" w:space="0" w:color="auto"/>
      </w:divBdr>
      <w:divsChild>
        <w:div w:id="542400861">
          <w:marLeft w:val="0"/>
          <w:marRight w:val="0"/>
          <w:marTop w:val="0"/>
          <w:marBottom w:val="0"/>
          <w:divBdr>
            <w:top w:val="none" w:sz="0" w:space="0" w:color="auto"/>
            <w:left w:val="none" w:sz="0" w:space="0" w:color="auto"/>
            <w:bottom w:val="none" w:sz="0" w:space="0" w:color="auto"/>
            <w:right w:val="none" w:sz="0" w:space="0" w:color="auto"/>
          </w:divBdr>
          <w:divsChild>
            <w:div w:id="1830749562">
              <w:marLeft w:val="0"/>
              <w:marRight w:val="0"/>
              <w:marTop w:val="0"/>
              <w:marBottom w:val="0"/>
              <w:divBdr>
                <w:top w:val="none" w:sz="0" w:space="0" w:color="auto"/>
                <w:left w:val="none" w:sz="0" w:space="0" w:color="auto"/>
                <w:bottom w:val="none" w:sz="0" w:space="0" w:color="auto"/>
                <w:right w:val="none" w:sz="0" w:space="0" w:color="auto"/>
              </w:divBdr>
              <w:divsChild>
                <w:div w:id="1512142522">
                  <w:marLeft w:val="0"/>
                  <w:marRight w:val="0"/>
                  <w:marTop w:val="0"/>
                  <w:marBottom w:val="0"/>
                  <w:divBdr>
                    <w:top w:val="none" w:sz="0" w:space="0" w:color="auto"/>
                    <w:left w:val="none" w:sz="0" w:space="0" w:color="auto"/>
                    <w:bottom w:val="none" w:sz="0" w:space="0" w:color="auto"/>
                    <w:right w:val="none" w:sz="0" w:space="0" w:color="auto"/>
                  </w:divBdr>
                  <w:divsChild>
                    <w:div w:id="65132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502757">
      <w:bodyDiv w:val="1"/>
      <w:marLeft w:val="0"/>
      <w:marRight w:val="0"/>
      <w:marTop w:val="0"/>
      <w:marBottom w:val="0"/>
      <w:divBdr>
        <w:top w:val="none" w:sz="0" w:space="0" w:color="auto"/>
        <w:left w:val="none" w:sz="0" w:space="0" w:color="auto"/>
        <w:bottom w:val="none" w:sz="0" w:space="0" w:color="auto"/>
        <w:right w:val="none" w:sz="0" w:space="0" w:color="auto"/>
      </w:divBdr>
    </w:div>
    <w:div w:id="1668899840">
      <w:bodyDiv w:val="1"/>
      <w:marLeft w:val="0"/>
      <w:marRight w:val="0"/>
      <w:marTop w:val="0"/>
      <w:marBottom w:val="0"/>
      <w:divBdr>
        <w:top w:val="none" w:sz="0" w:space="0" w:color="auto"/>
        <w:left w:val="none" w:sz="0" w:space="0" w:color="auto"/>
        <w:bottom w:val="none" w:sz="0" w:space="0" w:color="auto"/>
        <w:right w:val="none" w:sz="0" w:space="0" w:color="auto"/>
      </w:divBdr>
    </w:div>
    <w:div w:id="1684013208">
      <w:bodyDiv w:val="1"/>
      <w:marLeft w:val="0"/>
      <w:marRight w:val="0"/>
      <w:marTop w:val="0"/>
      <w:marBottom w:val="0"/>
      <w:divBdr>
        <w:top w:val="none" w:sz="0" w:space="0" w:color="auto"/>
        <w:left w:val="none" w:sz="0" w:space="0" w:color="auto"/>
        <w:bottom w:val="none" w:sz="0" w:space="0" w:color="auto"/>
        <w:right w:val="none" w:sz="0" w:space="0" w:color="auto"/>
      </w:divBdr>
    </w:div>
    <w:div w:id="1816952107">
      <w:bodyDiv w:val="1"/>
      <w:marLeft w:val="0"/>
      <w:marRight w:val="0"/>
      <w:marTop w:val="0"/>
      <w:marBottom w:val="0"/>
      <w:divBdr>
        <w:top w:val="none" w:sz="0" w:space="0" w:color="auto"/>
        <w:left w:val="none" w:sz="0" w:space="0" w:color="auto"/>
        <w:bottom w:val="none" w:sz="0" w:space="0" w:color="auto"/>
        <w:right w:val="none" w:sz="0" w:space="0" w:color="auto"/>
      </w:divBdr>
    </w:div>
    <w:div w:id="1828783732">
      <w:bodyDiv w:val="1"/>
      <w:marLeft w:val="0"/>
      <w:marRight w:val="0"/>
      <w:marTop w:val="0"/>
      <w:marBottom w:val="0"/>
      <w:divBdr>
        <w:top w:val="none" w:sz="0" w:space="0" w:color="auto"/>
        <w:left w:val="none" w:sz="0" w:space="0" w:color="auto"/>
        <w:bottom w:val="none" w:sz="0" w:space="0" w:color="auto"/>
        <w:right w:val="none" w:sz="0" w:space="0" w:color="auto"/>
      </w:divBdr>
      <w:divsChild>
        <w:div w:id="1274435704">
          <w:marLeft w:val="0"/>
          <w:marRight w:val="0"/>
          <w:marTop w:val="0"/>
          <w:marBottom w:val="90"/>
          <w:divBdr>
            <w:top w:val="none" w:sz="0" w:space="0" w:color="auto"/>
            <w:left w:val="none" w:sz="0" w:space="0" w:color="auto"/>
            <w:bottom w:val="none" w:sz="0" w:space="0" w:color="auto"/>
            <w:right w:val="none" w:sz="0" w:space="0" w:color="auto"/>
          </w:divBdr>
        </w:div>
        <w:div w:id="234046218">
          <w:marLeft w:val="0"/>
          <w:marRight w:val="0"/>
          <w:marTop w:val="0"/>
          <w:marBottom w:val="0"/>
          <w:divBdr>
            <w:top w:val="none" w:sz="0" w:space="0" w:color="auto"/>
            <w:left w:val="none" w:sz="0" w:space="0" w:color="auto"/>
            <w:bottom w:val="none" w:sz="0" w:space="0" w:color="auto"/>
            <w:right w:val="none" w:sz="0" w:space="0" w:color="auto"/>
          </w:divBdr>
        </w:div>
      </w:divsChild>
    </w:div>
    <w:div w:id="1836609561">
      <w:bodyDiv w:val="1"/>
      <w:marLeft w:val="0"/>
      <w:marRight w:val="0"/>
      <w:marTop w:val="0"/>
      <w:marBottom w:val="0"/>
      <w:divBdr>
        <w:top w:val="none" w:sz="0" w:space="0" w:color="auto"/>
        <w:left w:val="none" w:sz="0" w:space="0" w:color="auto"/>
        <w:bottom w:val="none" w:sz="0" w:space="0" w:color="auto"/>
        <w:right w:val="none" w:sz="0" w:space="0" w:color="auto"/>
      </w:divBdr>
      <w:divsChild>
        <w:div w:id="550650103">
          <w:marLeft w:val="0"/>
          <w:marRight w:val="0"/>
          <w:marTop w:val="0"/>
          <w:marBottom w:val="0"/>
          <w:divBdr>
            <w:top w:val="none" w:sz="0" w:space="0" w:color="auto"/>
            <w:left w:val="none" w:sz="0" w:space="0" w:color="auto"/>
            <w:bottom w:val="none" w:sz="0" w:space="0" w:color="auto"/>
            <w:right w:val="none" w:sz="0" w:space="0" w:color="auto"/>
          </w:divBdr>
          <w:divsChild>
            <w:div w:id="173374987">
              <w:marLeft w:val="0"/>
              <w:marRight w:val="0"/>
              <w:marTop w:val="0"/>
              <w:marBottom w:val="0"/>
              <w:divBdr>
                <w:top w:val="none" w:sz="0" w:space="0" w:color="auto"/>
                <w:left w:val="none" w:sz="0" w:space="0" w:color="auto"/>
                <w:bottom w:val="none" w:sz="0" w:space="0" w:color="auto"/>
                <w:right w:val="none" w:sz="0" w:space="0" w:color="auto"/>
              </w:divBdr>
              <w:divsChild>
                <w:div w:id="1461918392">
                  <w:marLeft w:val="0"/>
                  <w:marRight w:val="0"/>
                  <w:marTop w:val="0"/>
                  <w:marBottom w:val="0"/>
                  <w:divBdr>
                    <w:top w:val="none" w:sz="0" w:space="0" w:color="auto"/>
                    <w:left w:val="none" w:sz="0" w:space="0" w:color="auto"/>
                    <w:bottom w:val="none" w:sz="0" w:space="0" w:color="auto"/>
                    <w:right w:val="none" w:sz="0" w:space="0" w:color="auto"/>
                  </w:divBdr>
                  <w:divsChild>
                    <w:div w:id="71296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1871376">
      <w:bodyDiv w:val="1"/>
      <w:marLeft w:val="0"/>
      <w:marRight w:val="0"/>
      <w:marTop w:val="0"/>
      <w:marBottom w:val="0"/>
      <w:divBdr>
        <w:top w:val="none" w:sz="0" w:space="0" w:color="auto"/>
        <w:left w:val="none" w:sz="0" w:space="0" w:color="auto"/>
        <w:bottom w:val="none" w:sz="0" w:space="0" w:color="auto"/>
        <w:right w:val="none" w:sz="0" w:space="0" w:color="auto"/>
      </w:divBdr>
    </w:div>
    <w:div w:id="1957523705">
      <w:bodyDiv w:val="1"/>
      <w:marLeft w:val="0"/>
      <w:marRight w:val="0"/>
      <w:marTop w:val="0"/>
      <w:marBottom w:val="0"/>
      <w:divBdr>
        <w:top w:val="none" w:sz="0" w:space="0" w:color="auto"/>
        <w:left w:val="none" w:sz="0" w:space="0" w:color="auto"/>
        <w:bottom w:val="none" w:sz="0" w:space="0" w:color="auto"/>
        <w:right w:val="none" w:sz="0" w:space="0" w:color="auto"/>
      </w:divBdr>
      <w:divsChild>
        <w:div w:id="1435979534">
          <w:marLeft w:val="0"/>
          <w:marRight w:val="0"/>
          <w:marTop w:val="0"/>
          <w:marBottom w:val="0"/>
          <w:divBdr>
            <w:top w:val="none" w:sz="0" w:space="0" w:color="auto"/>
            <w:left w:val="none" w:sz="0" w:space="0" w:color="auto"/>
            <w:bottom w:val="none" w:sz="0" w:space="0" w:color="auto"/>
            <w:right w:val="none" w:sz="0" w:space="0" w:color="auto"/>
          </w:divBdr>
          <w:divsChild>
            <w:div w:id="535579252">
              <w:marLeft w:val="0"/>
              <w:marRight w:val="0"/>
              <w:marTop w:val="0"/>
              <w:marBottom w:val="0"/>
              <w:divBdr>
                <w:top w:val="none" w:sz="0" w:space="0" w:color="auto"/>
                <w:left w:val="none" w:sz="0" w:space="0" w:color="auto"/>
                <w:bottom w:val="none" w:sz="0" w:space="0" w:color="auto"/>
                <w:right w:val="none" w:sz="0" w:space="0" w:color="auto"/>
              </w:divBdr>
              <w:divsChild>
                <w:div w:id="1946231057">
                  <w:marLeft w:val="0"/>
                  <w:marRight w:val="0"/>
                  <w:marTop w:val="0"/>
                  <w:marBottom w:val="0"/>
                  <w:divBdr>
                    <w:top w:val="none" w:sz="0" w:space="0" w:color="auto"/>
                    <w:left w:val="none" w:sz="0" w:space="0" w:color="auto"/>
                    <w:bottom w:val="none" w:sz="0" w:space="0" w:color="auto"/>
                    <w:right w:val="none" w:sz="0" w:space="0" w:color="auto"/>
                  </w:divBdr>
                  <w:divsChild>
                    <w:div w:id="918755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929716">
      <w:bodyDiv w:val="1"/>
      <w:marLeft w:val="0"/>
      <w:marRight w:val="0"/>
      <w:marTop w:val="0"/>
      <w:marBottom w:val="0"/>
      <w:divBdr>
        <w:top w:val="none" w:sz="0" w:space="0" w:color="auto"/>
        <w:left w:val="none" w:sz="0" w:space="0" w:color="auto"/>
        <w:bottom w:val="none" w:sz="0" w:space="0" w:color="auto"/>
        <w:right w:val="none" w:sz="0" w:space="0" w:color="auto"/>
      </w:divBdr>
    </w:div>
    <w:div w:id="2017921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0%D0%BD%D0%B3%D0%BB%D1%96%D0%B9%D1%81%D1%8C%D0%BA%D0%B0_%D0%BC%D0%BE%D0%B2%D0%B0" TargetMode="External"/><Relationship Id="rId13" Type="http://schemas.openxmlformats.org/officeDocument/2006/relationships/hyperlink" Target="https://www.wikye.com/ford-technique/"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k.wikipedia.org/wiki/%D0%9B%D0%B0%D1%82%D0%B8%D0%BD%D1%81%D1%8C%D0%BA%D0%B0_%D0%BC%D0%BE%D0%B2%D0%B0" TargetMode="External"/><Relationship Id="rId12" Type="http://schemas.openxmlformats.org/officeDocument/2006/relationships/hyperlink" Target="https://www.salontoday.com/1073329/7-ways-to-create-an-emotional-connection-with-your-customers"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95%D0%BC%D0%BE%D1%86%D1%96%D1%8F" TargetMode="External"/><Relationship Id="rId5" Type="http://schemas.openxmlformats.org/officeDocument/2006/relationships/footnotes" Target="footnotes.xml"/><Relationship Id="rId15" Type="http://schemas.openxmlformats.org/officeDocument/2006/relationships/hyperlink" Target="https://books.google.lt/books?id=duSFS1KT6vkC&amp;printsec=references&amp;hl=ru&amp;vq=%22Emotion%22&amp;source=gbs_citations_module_r&amp;cad=6" TargetMode="External"/><Relationship Id="rId10" Type="http://schemas.openxmlformats.org/officeDocument/2006/relationships/hyperlink" Target="https://lawbooks.news/psihologiya_888_889/psihologiya-vliyaniya.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yakaboo.ua/ua/book_publisher/view/Monolit_Bizz" TargetMode="External"/><Relationship Id="rId14" Type="http://schemas.openxmlformats.org/officeDocument/2006/relationships/hyperlink" Target="https://hbr.org/2013/01/negotiating-with-emo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207</TotalTime>
  <Pages>95</Pages>
  <Words>95199</Words>
  <Characters>54264</Characters>
  <Application>Microsoft Office Word</Application>
  <DocSecurity>0</DocSecurity>
  <Lines>452</Lines>
  <Paragraphs>298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SR</cp:lastModifiedBy>
  <cp:revision>19</cp:revision>
  <dcterms:created xsi:type="dcterms:W3CDTF">2022-11-20T17:06:00Z</dcterms:created>
  <dcterms:modified xsi:type="dcterms:W3CDTF">2022-11-23T11:02:00Z</dcterms:modified>
</cp:coreProperties>
</file>