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8C64D9" w14:textId="77777777" w:rsidR="00A12D71" w:rsidRDefault="00A12D71" w:rsidP="00A12D71">
      <w:pPr>
        <w:spacing w:line="360" w:lineRule="auto"/>
        <w:jc w:val="center"/>
        <w:rPr>
          <w:rFonts w:eastAsiaTheme="minorHAnsi"/>
          <w:b/>
          <w:sz w:val="28"/>
          <w:szCs w:val="28"/>
          <w:lang w:eastAsia="en-US"/>
        </w:rPr>
      </w:pPr>
      <w:r>
        <w:rPr>
          <w:b/>
          <w:sz w:val="28"/>
          <w:szCs w:val="28"/>
        </w:rPr>
        <w:t>МІНІСТЕРСТВО ОСВІТИ І НАУКИ УКРАЇНИ</w:t>
      </w:r>
    </w:p>
    <w:p w14:paraId="7F05AE8C" w14:textId="77777777" w:rsidR="00A12D71" w:rsidRDefault="00A12D71" w:rsidP="00A12D71">
      <w:pPr>
        <w:spacing w:line="360" w:lineRule="auto"/>
        <w:jc w:val="center"/>
        <w:rPr>
          <w:b/>
          <w:sz w:val="28"/>
          <w:szCs w:val="28"/>
        </w:rPr>
      </w:pPr>
      <w:r>
        <w:rPr>
          <w:b/>
          <w:sz w:val="28"/>
          <w:szCs w:val="28"/>
        </w:rPr>
        <w:t>ЗАХІДНОУКРАЇНСЬКИЙ НАЦІОНАЛЬНИЙ УНІВЕРСИТЕТ</w:t>
      </w:r>
    </w:p>
    <w:p w14:paraId="4559C224" w14:textId="77777777" w:rsidR="00A12D71" w:rsidRDefault="00A12D71" w:rsidP="00A12D71">
      <w:pPr>
        <w:spacing w:line="360" w:lineRule="auto"/>
        <w:jc w:val="right"/>
        <w:rPr>
          <w:bCs/>
          <w:sz w:val="28"/>
          <w:szCs w:val="28"/>
        </w:rPr>
      </w:pPr>
    </w:p>
    <w:p w14:paraId="3F6A1202" w14:textId="083DC922" w:rsidR="00A12D71" w:rsidRDefault="00A12D71" w:rsidP="00A12D71">
      <w:pPr>
        <w:spacing w:line="360" w:lineRule="auto"/>
        <w:jc w:val="right"/>
        <w:rPr>
          <w:bCs/>
          <w:sz w:val="28"/>
          <w:szCs w:val="28"/>
        </w:rPr>
      </w:pPr>
      <w:bookmarkStart w:id="0" w:name="_GoBack"/>
      <w:bookmarkEnd w:id="0"/>
      <w:r>
        <w:rPr>
          <w:bCs/>
          <w:sz w:val="28"/>
          <w:szCs w:val="28"/>
        </w:rPr>
        <w:t xml:space="preserve">Кафедра менеджменту, </w:t>
      </w:r>
    </w:p>
    <w:p w14:paraId="6341BDAD" w14:textId="77777777" w:rsidR="00A12D71" w:rsidRDefault="00A12D71" w:rsidP="00A12D71">
      <w:pPr>
        <w:spacing w:line="360" w:lineRule="auto"/>
        <w:jc w:val="right"/>
        <w:rPr>
          <w:bCs/>
          <w:sz w:val="28"/>
          <w:szCs w:val="28"/>
        </w:rPr>
      </w:pPr>
      <w:r>
        <w:rPr>
          <w:bCs/>
          <w:sz w:val="28"/>
          <w:szCs w:val="28"/>
        </w:rPr>
        <w:t>публічного управління та персоналу</w:t>
      </w:r>
    </w:p>
    <w:p w14:paraId="6C1685B7" w14:textId="77777777" w:rsidR="00A12D71" w:rsidRDefault="00A12D71" w:rsidP="00A12D71">
      <w:pPr>
        <w:spacing w:line="360" w:lineRule="auto"/>
        <w:jc w:val="both"/>
        <w:rPr>
          <w:sz w:val="28"/>
          <w:szCs w:val="28"/>
        </w:rPr>
      </w:pPr>
    </w:p>
    <w:p w14:paraId="2D14C9EB" w14:textId="4039A3B9" w:rsidR="00A12D71" w:rsidRPr="00A12D71" w:rsidRDefault="00A12D71" w:rsidP="00A12D71">
      <w:pPr>
        <w:spacing w:line="360" w:lineRule="auto"/>
        <w:jc w:val="center"/>
        <w:rPr>
          <w:b/>
          <w:bCs/>
          <w:sz w:val="32"/>
          <w:szCs w:val="32"/>
        </w:rPr>
      </w:pPr>
      <w:r w:rsidRPr="00A12D71">
        <w:rPr>
          <w:b/>
          <w:bCs/>
          <w:sz w:val="32"/>
          <w:szCs w:val="32"/>
        </w:rPr>
        <w:t>МОДЕЛЮВАННЯ ЕКОЛОГІЧНО ВІДПОВІДАЛЬНИХ ПІДХОДІВ ДО РЕАЛІЗАЦІЇ ОРГАНІЗАЦІЙНОЇ ДІЯЛЬНОСТІ ПІДПРИЄМСТВА</w:t>
      </w:r>
    </w:p>
    <w:p w14:paraId="1CC8F4C2" w14:textId="77777777" w:rsidR="00A12D71" w:rsidRDefault="00A12D71" w:rsidP="00A12D71">
      <w:pPr>
        <w:spacing w:line="360" w:lineRule="auto"/>
        <w:jc w:val="center"/>
        <w:rPr>
          <w:sz w:val="28"/>
          <w:szCs w:val="28"/>
        </w:rPr>
      </w:pPr>
    </w:p>
    <w:p w14:paraId="119305A7" w14:textId="1F79C00A" w:rsidR="00A12D71" w:rsidRDefault="00A12D71" w:rsidP="00A12D71">
      <w:pPr>
        <w:spacing w:line="360" w:lineRule="auto"/>
        <w:jc w:val="center"/>
        <w:rPr>
          <w:sz w:val="28"/>
          <w:szCs w:val="28"/>
        </w:rPr>
      </w:pPr>
      <w:r>
        <w:rPr>
          <w:sz w:val="28"/>
          <w:szCs w:val="28"/>
        </w:rPr>
        <w:t>Спеціальність «Менеджмент»</w:t>
      </w:r>
    </w:p>
    <w:p w14:paraId="504CA3DF" w14:textId="77777777" w:rsidR="00A12D71" w:rsidRDefault="00A12D71" w:rsidP="00A12D71">
      <w:pPr>
        <w:spacing w:line="360" w:lineRule="auto"/>
        <w:jc w:val="center"/>
        <w:rPr>
          <w:sz w:val="28"/>
          <w:szCs w:val="28"/>
        </w:rPr>
      </w:pPr>
      <w:r>
        <w:rPr>
          <w:sz w:val="28"/>
          <w:szCs w:val="28"/>
        </w:rPr>
        <w:t>Кваліфікаційна робота за освітнім ступенем «бакалавр»</w:t>
      </w:r>
    </w:p>
    <w:p w14:paraId="27377170" w14:textId="77777777" w:rsidR="00A12D71" w:rsidRDefault="00A12D71" w:rsidP="00A12D71">
      <w:pPr>
        <w:spacing w:line="360" w:lineRule="auto"/>
        <w:jc w:val="both"/>
        <w:rPr>
          <w:sz w:val="28"/>
          <w:szCs w:val="28"/>
        </w:rPr>
      </w:pPr>
    </w:p>
    <w:p w14:paraId="15079DD9" w14:textId="6D1D1E9A" w:rsidR="00A12D71" w:rsidRDefault="00A12D71" w:rsidP="00A12D71">
      <w:pPr>
        <w:ind w:left="5400"/>
        <w:jc w:val="both"/>
        <w:rPr>
          <w:sz w:val="28"/>
          <w:szCs w:val="28"/>
        </w:rPr>
      </w:pPr>
      <w:r>
        <w:rPr>
          <w:sz w:val="28"/>
          <w:szCs w:val="28"/>
        </w:rPr>
        <w:t xml:space="preserve">Студент  спеціальності </w:t>
      </w:r>
    </w:p>
    <w:p w14:paraId="603F3E3C" w14:textId="77777777" w:rsidR="00A12D71" w:rsidRDefault="00A12D71" w:rsidP="00A12D71">
      <w:pPr>
        <w:jc w:val="center"/>
        <w:rPr>
          <w:sz w:val="28"/>
          <w:szCs w:val="28"/>
        </w:rPr>
      </w:pPr>
      <w:r>
        <w:rPr>
          <w:sz w:val="28"/>
          <w:szCs w:val="28"/>
        </w:rPr>
        <w:t xml:space="preserve">                                                «Менеджмент»</w:t>
      </w:r>
    </w:p>
    <w:p w14:paraId="75436AAC" w14:textId="71E0D497" w:rsidR="00A12D71" w:rsidRDefault="00A12D71" w:rsidP="00A12D71">
      <w:pPr>
        <w:ind w:left="5400"/>
        <w:rPr>
          <w:sz w:val="28"/>
          <w:szCs w:val="28"/>
        </w:rPr>
      </w:pPr>
      <w:proofErr w:type="spellStart"/>
      <w:r>
        <w:rPr>
          <w:sz w:val="28"/>
          <w:szCs w:val="28"/>
        </w:rPr>
        <w:t>Шкіпор</w:t>
      </w:r>
      <w:proofErr w:type="spellEnd"/>
      <w:r>
        <w:rPr>
          <w:sz w:val="28"/>
          <w:szCs w:val="28"/>
        </w:rPr>
        <w:t xml:space="preserve"> В.В.</w:t>
      </w:r>
    </w:p>
    <w:p w14:paraId="36603163" w14:textId="77777777" w:rsidR="00A12D71" w:rsidRDefault="00A12D71" w:rsidP="00A12D71">
      <w:pPr>
        <w:ind w:left="5400"/>
        <w:jc w:val="both"/>
        <w:rPr>
          <w:sz w:val="28"/>
          <w:szCs w:val="28"/>
        </w:rPr>
      </w:pPr>
      <w:r>
        <w:rPr>
          <w:sz w:val="28"/>
          <w:szCs w:val="28"/>
        </w:rPr>
        <w:t>____________________________</w:t>
      </w:r>
    </w:p>
    <w:p w14:paraId="235361D5" w14:textId="77777777" w:rsidR="00A12D71" w:rsidRDefault="00A12D71" w:rsidP="00A12D71">
      <w:pPr>
        <w:ind w:left="5400"/>
        <w:jc w:val="center"/>
        <w:rPr>
          <w:sz w:val="28"/>
          <w:szCs w:val="28"/>
        </w:rPr>
      </w:pPr>
      <w:r>
        <w:rPr>
          <w:sz w:val="28"/>
          <w:szCs w:val="28"/>
        </w:rPr>
        <w:t>(підпис)</w:t>
      </w:r>
    </w:p>
    <w:p w14:paraId="50DCEB10" w14:textId="77777777" w:rsidR="00A12D71" w:rsidRDefault="00A12D71" w:rsidP="00A12D71">
      <w:pPr>
        <w:ind w:left="5400"/>
        <w:jc w:val="both"/>
        <w:rPr>
          <w:sz w:val="28"/>
          <w:szCs w:val="28"/>
        </w:rPr>
      </w:pPr>
      <w:r>
        <w:rPr>
          <w:sz w:val="28"/>
          <w:szCs w:val="28"/>
        </w:rPr>
        <w:t>Науковий керівник,</w:t>
      </w:r>
    </w:p>
    <w:p w14:paraId="4632B7FA" w14:textId="3ADB2018" w:rsidR="00A12D71" w:rsidRDefault="00A12D71" w:rsidP="00A12D71">
      <w:pPr>
        <w:ind w:left="5400"/>
        <w:jc w:val="both"/>
        <w:rPr>
          <w:sz w:val="28"/>
          <w:szCs w:val="28"/>
        </w:rPr>
      </w:pPr>
      <w:proofErr w:type="spellStart"/>
      <w:r>
        <w:rPr>
          <w:sz w:val="28"/>
          <w:szCs w:val="28"/>
        </w:rPr>
        <w:t>к.е.н</w:t>
      </w:r>
      <w:proofErr w:type="spellEnd"/>
      <w:r>
        <w:rPr>
          <w:sz w:val="28"/>
          <w:szCs w:val="28"/>
        </w:rPr>
        <w:t xml:space="preserve">., доцент </w:t>
      </w:r>
      <w:proofErr w:type="spellStart"/>
      <w:r>
        <w:rPr>
          <w:sz w:val="28"/>
          <w:szCs w:val="28"/>
        </w:rPr>
        <w:t>Кривокульська</w:t>
      </w:r>
      <w:proofErr w:type="spellEnd"/>
      <w:r>
        <w:rPr>
          <w:sz w:val="28"/>
          <w:szCs w:val="28"/>
        </w:rPr>
        <w:t xml:space="preserve"> Н.М.</w:t>
      </w:r>
    </w:p>
    <w:p w14:paraId="22C8D2A1" w14:textId="77777777" w:rsidR="00A12D71" w:rsidRDefault="00A12D71" w:rsidP="00A12D71">
      <w:pPr>
        <w:ind w:left="5400"/>
        <w:jc w:val="both"/>
        <w:rPr>
          <w:sz w:val="28"/>
          <w:szCs w:val="28"/>
        </w:rPr>
      </w:pPr>
      <w:r>
        <w:rPr>
          <w:sz w:val="28"/>
          <w:szCs w:val="28"/>
        </w:rPr>
        <w:t>____________________________</w:t>
      </w:r>
    </w:p>
    <w:p w14:paraId="0D45380B" w14:textId="77777777" w:rsidR="00A12D71" w:rsidRDefault="00A12D71" w:rsidP="00A12D71">
      <w:pPr>
        <w:ind w:left="5400"/>
        <w:jc w:val="center"/>
        <w:rPr>
          <w:sz w:val="28"/>
          <w:szCs w:val="28"/>
        </w:rPr>
      </w:pPr>
      <w:r>
        <w:rPr>
          <w:sz w:val="28"/>
          <w:szCs w:val="28"/>
        </w:rPr>
        <w:t>(підпис)</w:t>
      </w:r>
    </w:p>
    <w:p w14:paraId="3383B166" w14:textId="77777777" w:rsidR="00A12D71" w:rsidRDefault="00A12D71" w:rsidP="00A12D71">
      <w:pPr>
        <w:jc w:val="both"/>
        <w:rPr>
          <w:sz w:val="28"/>
          <w:szCs w:val="28"/>
        </w:rPr>
      </w:pPr>
    </w:p>
    <w:p w14:paraId="5E3960C2" w14:textId="77777777" w:rsidR="00A12D71" w:rsidRDefault="00A12D71" w:rsidP="00A12D71">
      <w:pPr>
        <w:jc w:val="both"/>
        <w:rPr>
          <w:sz w:val="28"/>
          <w:szCs w:val="28"/>
        </w:rPr>
      </w:pPr>
      <w:r>
        <w:rPr>
          <w:sz w:val="28"/>
          <w:szCs w:val="28"/>
        </w:rPr>
        <w:t>Кваліфікаційну роботу допущено до захисту</w:t>
      </w:r>
    </w:p>
    <w:p w14:paraId="5A41CFFC" w14:textId="77777777" w:rsidR="00A12D71" w:rsidRDefault="00A12D71" w:rsidP="00A12D71">
      <w:pPr>
        <w:jc w:val="both"/>
        <w:rPr>
          <w:sz w:val="28"/>
          <w:szCs w:val="28"/>
        </w:rPr>
      </w:pPr>
      <w:r>
        <w:rPr>
          <w:sz w:val="28"/>
          <w:szCs w:val="28"/>
        </w:rPr>
        <w:t>«___» ___________ 2023 року</w:t>
      </w:r>
    </w:p>
    <w:p w14:paraId="29D4EAC3" w14:textId="77777777" w:rsidR="00A12D71" w:rsidRDefault="00A12D71" w:rsidP="00A12D71">
      <w:pPr>
        <w:jc w:val="both"/>
        <w:rPr>
          <w:sz w:val="28"/>
          <w:szCs w:val="28"/>
        </w:rPr>
      </w:pPr>
      <w:r>
        <w:rPr>
          <w:sz w:val="28"/>
          <w:szCs w:val="28"/>
        </w:rPr>
        <w:t xml:space="preserve">Зав. кафедри, </w:t>
      </w:r>
      <w:proofErr w:type="spellStart"/>
      <w:r>
        <w:rPr>
          <w:sz w:val="28"/>
          <w:szCs w:val="28"/>
        </w:rPr>
        <w:t>д.е.н</w:t>
      </w:r>
      <w:proofErr w:type="spellEnd"/>
      <w:r>
        <w:rPr>
          <w:sz w:val="28"/>
          <w:szCs w:val="28"/>
        </w:rPr>
        <w:t>., професор</w:t>
      </w:r>
    </w:p>
    <w:p w14:paraId="683F0A1D" w14:textId="77777777" w:rsidR="00A12D71" w:rsidRDefault="00A12D71" w:rsidP="00A12D71">
      <w:pPr>
        <w:jc w:val="both"/>
        <w:rPr>
          <w:sz w:val="28"/>
          <w:szCs w:val="28"/>
        </w:rPr>
      </w:pPr>
      <w:r>
        <w:rPr>
          <w:sz w:val="28"/>
          <w:szCs w:val="28"/>
        </w:rPr>
        <w:t>Шкільняк М.М.</w:t>
      </w:r>
    </w:p>
    <w:p w14:paraId="5573DB1E" w14:textId="77777777" w:rsidR="00A12D71" w:rsidRDefault="00A12D71" w:rsidP="00A12D71">
      <w:pPr>
        <w:jc w:val="both"/>
        <w:rPr>
          <w:sz w:val="28"/>
          <w:szCs w:val="28"/>
        </w:rPr>
      </w:pPr>
      <w:r>
        <w:rPr>
          <w:sz w:val="28"/>
          <w:szCs w:val="28"/>
        </w:rPr>
        <w:t>____________________________</w:t>
      </w:r>
    </w:p>
    <w:p w14:paraId="58A9ECE8" w14:textId="77777777" w:rsidR="00A12D71" w:rsidRDefault="00A12D71" w:rsidP="00A12D71">
      <w:pPr>
        <w:jc w:val="both"/>
        <w:rPr>
          <w:sz w:val="28"/>
          <w:szCs w:val="28"/>
        </w:rPr>
      </w:pPr>
      <w:r>
        <w:rPr>
          <w:sz w:val="28"/>
          <w:szCs w:val="28"/>
        </w:rPr>
        <w:t>Прізвище, ініціали                         (підпис)</w:t>
      </w:r>
    </w:p>
    <w:p w14:paraId="09F2666A" w14:textId="77777777" w:rsidR="00A12D71" w:rsidRDefault="00A12D71" w:rsidP="00A12D71">
      <w:pPr>
        <w:rPr>
          <w:sz w:val="28"/>
          <w:szCs w:val="28"/>
        </w:rPr>
      </w:pPr>
      <w:r>
        <w:rPr>
          <w:sz w:val="28"/>
          <w:szCs w:val="28"/>
        </w:rPr>
        <w:t xml:space="preserve">                                               </w:t>
      </w:r>
    </w:p>
    <w:p w14:paraId="33083374" w14:textId="77777777" w:rsidR="00A12D71" w:rsidRDefault="00A12D71" w:rsidP="00A12D71">
      <w:pPr>
        <w:jc w:val="center"/>
        <w:rPr>
          <w:b/>
          <w:sz w:val="28"/>
          <w:szCs w:val="28"/>
        </w:rPr>
      </w:pPr>
    </w:p>
    <w:p w14:paraId="334F93BA" w14:textId="646287FF" w:rsidR="00A12D71" w:rsidRDefault="00A12D71" w:rsidP="00A12D71">
      <w:pPr>
        <w:jc w:val="center"/>
        <w:rPr>
          <w:sz w:val="28"/>
          <w:szCs w:val="28"/>
        </w:rPr>
      </w:pPr>
      <w:r>
        <w:rPr>
          <w:b/>
          <w:sz w:val="28"/>
          <w:szCs w:val="28"/>
        </w:rPr>
        <w:t>Тернопіль – 2023</w:t>
      </w:r>
    </w:p>
    <w:p w14:paraId="0EE30849" w14:textId="77777777" w:rsidR="00A12D71" w:rsidRDefault="00A12D71" w:rsidP="00A12D71">
      <w:pPr>
        <w:spacing w:after="160" w:line="259" w:lineRule="auto"/>
        <w:rPr>
          <w:b/>
          <w:spacing w:val="-4"/>
          <w:sz w:val="28"/>
          <w:szCs w:val="28"/>
          <w:lang w:eastAsia="en-US"/>
        </w:rPr>
      </w:pPr>
      <w:r>
        <w:rPr>
          <w:b/>
          <w:spacing w:val="-4"/>
          <w:sz w:val="28"/>
          <w:szCs w:val="28"/>
          <w:lang w:eastAsia="en-US"/>
        </w:rPr>
        <w:br w:type="page"/>
      </w:r>
    </w:p>
    <w:p w14:paraId="20C3345B" w14:textId="77777777" w:rsidR="00A12D71" w:rsidRPr="00833F91" w:rsidRDefault="00A12D71" w:rsidP="00A12D71">
      <w:pPr>
        <w:spacing w:line="360" w:lineRule="auto"/>
        <w:ind w:firstLine="567"/>
        <w:jc w:val="center"/>
        <w:rPr>
          <w:b/>
          <w:bCs/>
          <w:sz w:val="28"/>
          <w:szCs w:val="28"/>
        </w:rPr>
      </w:pPr>
      <w:r w:rsidRPr="00833F91">
        <w:rPr>
          <w:b/>
          <w:bCs/>
          <w:sz w:val="28"/>
          <w:szCs w:val="28"/>
        </w:rPr>
        <w:lastRenderedPageBreak/>
        <w:t>Вступ</w:t>
      </w:r>
    </w:p>
    <w:p w14:paraId="7BBC5D26" w14:textId="77777777" w:rsidR="00A12D71" w:rsidRDefault="00A12D71" w:rsidP="00A12D71">
      <w:pPr>
        <w:spacing w:line="360" w:lineRule="auto"/>
        <w:ind w:firstLine="567"/>
        <w:jc w:val="both"/>
        <w:rPr>
          <w:sz w:val="28"/>
          <w:szCs w:val="28"/>
        </w:rPr>
      </w:pPr>
      <w:r w:rsidRPr="003E0D30">
        <w:rPr>
          <w:b/>
          <w:bCs/>
          <w:sz w:val="28"/>
          <w:szCs w:val="28"/>
        </w:rPr>
        <w:t xml:space="preserve">Актуальність </w:t>
      </w:r>
      <w:r>
        <w:rPr>
          <w:b/>
          <w:bCs/>
          <w:sz w:val="28"/>
          <w:szCs w:val="28"/>
        </w:rPr>
        <w:t>теми</w:t>
      </w:r>
      <w:r>
        <w:rPr>
          <w:sz w:val="28"/>
          <w:szCs w:val="28"/>
        </w:rPr>
        <w:t>. Головною метою діяльності</w:t>
      </w:r>
      <w:r w:rsidRPr="00833F91">
        <w:rPr>
          <w:sz w:val="28"/>
          <w:szCs w:val="28"/>
        </w:rPr>
        <w:t xml:space="preserve"> підприємств </w:t>
      </w:r>
      <w:r>
        <w:rPr>
          <w:sz w:val="28"/>
          <w:szCs w:val="28"/>
        </w:rPr>
        <w:t>є максимально можливе отримання прибутку.</w:t>
      </w:r>
      <w:r w:rsidRPr="00833F91">
        <w:rPr>
          <w:sz w:val="28"/>
          <w:szCs w:val="28"/>
        </w:rPr>
        <w:t xml:space="preserve"> </w:t>
      </w:r>
      <w:r>
        <w:rPr>
          <w:sz w:val="28"/>
          <w:szCs w:val="28"/>
        </w:rPr>
        <w:t xml:space="preserve">Для цього підприємства повинні підвищувати власну конкурентоспроможність, запорукою чого є покращення якості продукції, здійснення соціально відповідальної діяльності (наприклад, турбота про працівників, природоохоронна діяльність) тощо. </w:t>
      </w:r>
      <w:r w:rsidRPr="00833F91">
        <w:rPr>
          <w:sz w:val="28"/>
          <w:szCs w:val="28"/>
        </w:rPr>
        <w:t xml:space="preserve">У цьому контексті постає питання </w:t>
      </w:r>
      <w:r>
        <w:rPr>
          <w:sz w:val="28"/>
          <w:szCs w:val="28"/>
        </w:rPr>
        <w:t xml:space="preserve">побудови і вдосконалення організаційно-функціональної діяльності підприємств в напрямі її екологізації. </w:t>
      </w:r>
    </w:p>
    <w:p w14:paraId="044E6FB2" w14:textId="77777777" w:rsidR="00A12D71" w:rsidRPr="003E0D30" w:rsidRDefault="00A12D71" w:rsidP="00A12D71">
      <w:pPr>
        <w:spacing w:line="360" w:lineRule="auto"/>
        <w:ind w:firstLine="567"/>
        <w:jc w:val="both"/>
        <w:rPr>
          <w:sz w:val="28"/>
          <w:szCs w:val="28"/>
        </w:rPr>
      </w:pPr>
      <w:r>
        <w:rPr>
          <w:sz w:val="28"/>
          <w:szCs w:val="28"/>
        </w:rPr>
        <w:t>Так, у науковій праці</w:t>
      </w:r>
      <w:r w:rsidRPr="00833F91">
        <w:rPr>
          <w:sz w:val="28"/>
          <w:szCs w:val="28"/>
        </w:rPr>
        <w:t xml:space="preserve"> [</w:t>
      </w:r>
      <w:r>
        <w:rPr>
          <w:color w:val="FF0000"/>
          <w:sz w:val="28"/>
          <w:szCs w:val="28"/>
        </w:rPr>
        <w:t>33</w:t>
      </w:r>
      <w:r w:rsidRPr="00833F91">
        <w:rPr>
          <w:sz w:val="28"/>
          <w:szCs w:val="28"/>
        </w:rPr>
        <w:t xml:space="preserve">] </w:t>
      </w:r>
      <w:r>
        <w:rPr>
          <w:sz w:val="28"/>
          <w:szCs w:val="28"/>
        </w:rPr>
        <w:t>йдеться про те</w:t>
      </w:r>
      <w:r w:rsidRPr="00833F91">
        <w:rPr>
          <w:sz w:val="28"/>
          <w:szCs w:val="28"/>
        </w:rPr>
        <w:t>, що «перспективним вважається розвиток так званого напрямку «прибуткової екології», яка передбачає визначення напрямків екологізації функціональних процесів економічного розвитку, за умови зменшення еколого-деструктивного впливу на навколишнє природне середовище, з одночасним покращенням економічних показників за рахунок впровадження новітніх технологій, підвищення екологічної конкурентоспроможності продукції, зниження собівартості продукції та загального підвищення ефективності виробництва»</w:t>
      </w:r>
      <w:r w:rsidRPr="00800463">
        <w:rPr>
          <w:sz w:val="28"/>
          <w:szCs w:val="28"/>
        </w:rPr>
        <w:t xml:space="preserve"> </w:t>
      </w:r>
      <w:r w:rsidRPr="00833F91">
        <w:rPr>
          <w:sz w:val="28"/>
          <w:szCs w:val="28"/>
        </w:rPr>
        <w:t>[</w:t>
      </w:r>
      <w:r>
        <w:rPr>
          <w:color w:val="FF0000"/>
          <w:sz w:val="28"/>
          <w:szCs w:val="28"/>
        </w:rPr>
        <w:t>33</w:t>
      </w:r>
      <w:r w:rsidRPr="00833F91">
        <w:rPr>
          <w:sz w:val="28"/>
          <w:szCs w:val="28"/>
        </w:rPr>
        <w:t>].</w:t>
      </w:r>
    </w:p>
    <w:p w14:paraId="501FC0ED" w14:textId="77777777" w:rsidR="00A12D71" w:rsidRDefault="00A12D71" w:rsidP="00A12D71">
      <w:pPr>
        <w:spacing w:line="360" w:lineRule="auto"/>
        <w:ind w:firstLine="567"/>
        <w:jc w:val="both"/>
        <w:rPr>
          <w:sz w:val="28"/>
          <w:szCs w:val="28"/>
        </w:rPr>
      </w:pPr>
      <w:r w:rsidRPr="003E0D30">
        <w:rPr>
          <w:sz w:val="28"/>
          <w:szCs w:val="28"/>
        </w:rPr>
        <w:t>Таким чином, тема «Моделювання екологічно відповідальних підходів до реалізації організаційної діяльності підприємства» є актуальною і передбачає здійснення теоретичного і практичного пізнавального процесу з метою створення моделі екологічно орієнтованої і відповідальної діяльності досліджуваного підприємства (ТОВ «ОСП Корпорація ВАТРА»).</w:t>
      </w:r>
    </w:p>
    <w:p w14:paraId="6D3925F4" w14:textId="77777777" w:rsidR="00A12D71" w:rsidRDefault="00A12D71" w:rsidP="00A12D71">
      <w:pPr>
        <w:spacing w:line="360" w:lineRule="auto"/>
        <w:ind w:firstLine="567"/>
        <w:jc w:val="both"/>
        <w:rPr>
          <w:sz w:val="28"/>
          <w:szCs w:val="28"/>
        </w:rPr>
      </w:pPr>
      <w:r w:rsidRPr="00A674C6">
        <w:rPr>
          <w:b/>
          <w:sz w:val="28"/>
          <w:szCs w:val="28"/>
        </w:rPr>
        <w:t xml:space="preserve">Аналіз </w:t>
      </w:r>
      <w:r w:rsidRPr="00F50994">
        <w:rPr>
          <w:b/>
          <w:sz w:val="28"/>
          <w:szCs w:val="28"/>
        </w:rPr>
        <w:t xml:space="preserve">останніх досліджень і наукових праць. </w:t>
      </w:r>
      <w:r w:rsidRPr="00F50994">
        <w:rPr>
          <w:sz w:val="28"/>
          <w:szCs w:val="28"/>
        </w:rPr>
        <w:t xml:space="preserve">Окремі аспекти управління розвитком екологічної сфери на загальнодержавному, регіональному, місцевому рівнях і на рівні підприємств досліджували: </w:t>
      </w:r>
      <w:proofErr w:type="spellStart"/>
      <w:r w:rsidRPr="00F50994">
        <w:rPr>
          <w:sz w:val="28"/>
          <w:szCs w:val="28"/>
        </w:rPr>
        <w:t>С.Берзіна</w:t>
      </w:r>
      <w:proofErr w:type="spellEnd"/>
      <w:r w:rsidRPr="00F50994">
        <w:rPr>
          <w:sz w:val="28"/>
          <w:szCs w:val="28"/>
        </w:rPr>
        <w:t xml:space="preserve">, </w:t>
      </w:r>
      <w:proofErr w:type="spellStart"/>
      <w:r w:rsidRPr="00F50994">
        <w:rPr>
          <w:sz w:val="28"/>
          <w:szCs w:val="28"/>
        </w:rPr>
        <w:t>Ю.Богач</w:t>
      </w:r>
      <w:proofErr w:type="spellEnd"/>
      <w:r w:rsidRPr="00F50994">
        <w:rPr>
          <w:sz w:val="28"/>
          <w:szCs w:val="28"/>
        </w:rPr>
        <w:t xml:space="preserve">, </w:t>
      </w:r>
      <w:proofErr w:type="spellStart"/>
      <w:r w:rsidRPr="00F50994">
        <w:rPr>
          <w:sz w:val="28"/>
          <w:szCs w:val="28"/>
        </w:rPr>
        <w:t>О.Веклич</w:t>
      </w:r>
      <w:proofErr w:type="spellEnd"/>
      <w:r w:rsidRPr="00F50994">
        <w:rPr>
          <w:sz w:val="28"/>
          <w:szCs w:val="28"/>
        </w:rPr>
        <w:t xml:space="preserve">, </w:t>
      </w:r>
      <w:proofErr w:type="spellStart"/>
      <w:r w:rsidRPr="00F50994">
        <w:rPr>
          <w:sz w:val="28"/>
          <w:szCs w:val="28"/>
        </w:rPr>
        <w:t>О.Гобела</w:t>
      </w:r>
      <w:proofErr w:type="spellEnd"/>
      <w:r w:rsidRPr="00F50994">
        <w:rPr>
          <w:sz w:val="28"/>
          <w:szCs w:val="28"/>
        </w:rPr>
        <w:t xml:space="preserve">, </w:t>
      </w:r>
      <w:proofErr w:type="spellStart"/>
      <w:r w:rsidRPr="00F50994">
        <w:rPr>
          <w:sz w:val="28"/>
          <w:szCs w:val="28"/>
        </w:rPr>
        <w:t>А.Дичко</w:t>
      </w:r>
      <w:proofErr w:type="spellEnd"/>
      <w:r w:rsidRPr="00F50994">
        <w:rPr>
          <w:sz w:val="28"/>
          <w:szCs w:val="28"/>
        </w:rPr>
        <w:t xml:space="preserve">, </w:t>
      </w:r>
      <w:proofErr w:type="spellStart"/>
      <w:r w:rsidRPr="00F50994">
        <w:rPr>
          <w:sz w:val="28"/>
          <w:szCs w:val="28"/>
        </w:rPr>
        <w:t>О.Зима</w:t>
      </w:r>
      <w:proofErr w:type="spellEnd"/>
      <w:r w:rsidRPr="00F50994">
        <w:rPr>
          <w:sz w:val="28"/>
          <w:szCs w:val="28"/>
        </w:rPr>
        <w:t xml:space="preserve">, </w:t>
      </w:r>
      <w:proofErr w:type="spellStart"/>
      <w:r w:rsidRPr="00F50994">
        <w:rPr>
          <w:sz w:val="28"/>
          <w:szCs w:val="28"/>
        </w:rPr>
        <w:t>Н.Кривокульська</w:t>
      </w:r>
      <w:proofErr w:type="spellEnd"/>
      <w:r w:rsidRPr="00F50994">
        <w:rPr>
          <w:sz w:val="28"/>
          <w:szCs w:val="28"/>
        </w:rPr>
        <w:t xml:space="preserve">, </w:t>
      </w:r>
      <w:proofErr w:type="spellStart"/>
      <w:r w:rsidRPr="00F50994">
        <w:rPr>
          <w:sz w:val="28"/>
          <w:szCs w:val="28"/>
        </w:rPr>
        <w:t>О.Криворучкіна</w:t>
      </w:r>
      <w:proofErr w:type="spellEnd"/>
      <w:r w:rsidRPr="00F50994">
        <w:rPr>
          <w:sz w:val="28"/>
          <w:szCs w:val="28"/>
        </w:rPr>
        <w:t xml:space="preserve">, </w:t>
      </w:r>
      <w:proofErr w:type="spellStart"/>
      <w:r w:rsidRPr="00F50994">
        <w:rPr>
          <w:sz w:val="28"/>
          <w:szCs w:val="28"/>
        </w:rPr>
        <w:t>Д.Матукова</w:t>
      </w:r>
      <w:proofErr w:type="spellEnd"/>
      <w:r w:rsidRPr="00F50994">
        <w:rPr>
          <w:sz w:val="28"/>
          <w:szCs w:val="28"/>
        </w:rPr>
        <w:t xml:space="preserve">, </w:t>
      </w:r>
      <w:proofErr w:type="spellStart"/>
      <w:r w:rsidRPr="00F50994">
        <w:rPr>
          <w:sz w:val="28"/>
          <w:szCs w:val="28"/>
        </w:rPr>
        <w:t>Л.Мельник</w:t>
      </w:r>
      <w:proofErr w:type="spellEnd"/>
      <w:r w:rsidRPr="00F50994">
        <w:rPr>
          <w:sz w:val="28"/>
          <w:szCs w:val="28"/>
        </w:rPr>
        <w:t xml:space="preserve">, </w:t>
      </w:r>
      <w:proofErr w:type="spellStart"/>
      <w:r w:rsidRPr="00F50994">
        <w:rPr>
          <w:sz w:val="28"/>
          <w:szCs w:val="28"/>
        </w:rPr>
        <w:t>Н.Ремез</w:t>
      </w:r>
      <w:proofErr w:type="spellEnd"/>
      <w:r w:rsidRPr="00F50994">
        <w:rPr>
          <w:sz w:val="28"/>
          <w:szCs w:val="28"/>
        </w:rPr>
        <w:t xml:space="preserve">, </w:t>
      </w:r>
      <w:proofErr w:type="spellStart"/>
      <w:r w:rsidRPr="00F50994">
        <w:rPr>
          <w:sz w:val="28"/>
          <w:szCs w:val="28"/>
        </w:rPr>
        <w:t>Г.Швиданенко</w:t>
      </w:r>
      <w:proofErr w:type="spellEnd"/>
      <w:r w:rsidRPr="00F50994">
        <w:rPr>
          <w:sz w:val="28"/>
          <w:szCs w:val="28"/>
        </w:rPr>
        <w:t xml:space="preserve">, </w:t>
      </w:r>
      <w:proofErr w:type="spellStart"/>
      <w:r w:rsidRPr="00F50994">
        <w:rPr>
          <w:sz w:val="28"/>
          <w:szCs w:val="28"/>
        </w:rPr>
        <w:t>І.Яреськовська</w:t>
      </w:r>
      <w:proofErr w:type="spellEnd"/>
      <w:r w:rsidRPr="00F50994">
        <w:rPr>
          <w:sz w:val="28"/>
          <w:szCs w:val="28"/>
        </w:rPr>
        <w:t xml:space="preserve"> та інші теоретики і практики</w:t>
      </w:r>
      <w:r w:rsidRPr="0081633E">
        <w:rPr>
          <w:sz w:val="28"/>
          <w:szCs w:val="28"/>
        </w:rPr>
        <w:t xml:space="preserve">. Однак, сьогодні </w:t>
      </w:r>
      <w:r>
        <w:rPr>
          <w:sz w:val="28"/>
          <w:szCs w:val="28"/>
        </w:rPr>
        <w:t xml:space="preserve">в умовах війни негативний вплив на довкілля істотно посилився, а тому </w:t>
      </w:r>
      <w:r w:rsidRPr="0081633E">
        <w:rPr>
          <w:sz w:val="28"/>
          <w:szCs w:val="28"/>
        </w:rPr>
        <w:t xml:space="preserve">важливо, щоб </w:t>
      </w:r>
      <w:r>
        <w:rPr>
          <w:sz w:val="28"/>
          <w:szCs w:val="28"/>
        </w:rPr>
        <w:t>підприємства використовували альтернативні варіанти ведення еколого ощадливої діяльності та її організаційного супроводу</w:t>
      </w:r>
      <w:r w:rsidRPr="0081633E">
        <w:rPr>
          <w:sz w:val="28"/>
          <w:szCs w:val="28"/>
        </w:rPr>
        <w:t xml:space="preserve">. </w:t>
      </w:r>
      <w:r w:rsidRPr="00E10F8B">
        <w:rPr>
          <w:sz w:val="28"/>
          <w:szCs w:val="28"/>
        </w:rPr>
        <w:t xml:space="preserve">Це посилює актуальність теми </w:t>
      </w:r>
      <w:r>
        <w:rPr>
          <w:sz w:val="28"/>
          <w:szCs w:val="28"/>
        </w:rPr>
        <w:t>здійснюваного дослідження.</w:t>
      </w:r>
    </w:p>
    <w:p w14:paraId="4471E406" w14:textId="77777777" w:rsidR="00A12D71" w:rsidRPr="00E10F8B" w:rsidRDefault="00A12D71" w:rsidP="00A12D71">
      <w:pPr>
        <w:widowControl w:val="0"/>
        <w:spacing w:line="360" w:lineRule="auto"/>
        <w:ind w:firstLine="567"/>
        <w:jc w:val="both"/>
        <w:rPr>
          <w:sz w:val="28"/>
          <w:szCs w:val="28"/>
        </w:rPr>
      </w:pPr>
      <w:r w:rsidRPr="00E10F8B">
        <w:rPr>
          <w:b/>
          <w:sz w:val="28"/>
          <w:szCs w:val="28"/>
        </w:rPr>
        <w:t>Метою роботи</w:t>
      </w:r>
      <w:r w:rsidRPr="00E10F8B">
        <w:rPr>
          <w:i/>
          <w:sz w:val="28"/>
          <w:szCs w:val="28"/>
        </w:rPr>
        <w:t xml:space="preserve"> </w:t>
      </w:r>
      <w:r w:rsidRPr="00E10F8B">
        <w:rPr>
          <w:sz w:val="28"/>
          <w:szCs w:val="28"/>
        </w:rPr>
        <w:t xml:space="preserve">є розвиток теоретичних положень і вироблення практичних </w:t>
      </w:r>
      <w:r w:rsidRPr="00E10F8B">
        <w:rPr>
          <w:sz w:val="28"/>
          <w:szCs w:val="28"/>
        </w:rPr>
        <w:lastRenderedPageBreak/>
        <w:t xml:space="preserve">рекомендацій щодо </w:t>
      </w:r>
      <w:r>
        <w:rPr>
          <w:sz w:val="28"/>
          <w:szCs w:val="28"/>
        </w:rPr>
        <w:t>запровадження</w:t>
      </w:r>
      <w:r w:rsidRPr="00E10F8B">
        <w:rPr>
          <w:sz w:val="28"/>
          <w:szCs w:val="28"/>
        </w:rPr>
        <w:t xml:space="preserve"> </w:t>
      </w:r>
      <w:r w:rsidRPr="003E0D30">
        <w:rPr>
          <w:sz w:val="28"/>
          <w:szCs w:val="28"/>
        </w:rPr>
        <w:t>екологічно відповідальних підходів до реалізації організаційної діяльності підприємства</w:t>
      </w:r>
      <w:r>
        <w:rPr>
          <w:sz w:val="28"/>
          <w:szCs w:val="28"/>
        </w:rPr>
        <w:t xml:space="preserve"> (</w:t>
      </w:r>
      <w:r w:rsidRPr="003E0D30">
        <w:rPr>
          <w:sz w:val="28"/>
          <w:szCs w:val="28"/>
        </w:rPr>
        <w:t>ТОВ «ОСП Корпорація ВАТРА»</w:t>
      </w:r>
      <w:r>
        <w:rPr>
          <w:sz w:val="28"/>
          <w:szCs w:val="28"/>
        </w:rPr>
        <w:t>)</w:t>
      </w:r>
      <w:r w:rsidRPr="00E10F8B">
        <w:rPr>
          <w:sz w:val="28"/>
          <w:szCs w:val="28"/>
        </w:rPr>
        <w:t>.</w:t>
      </w:r>
    </w:p>
    <w:p w14:paraId="604580B0" w14:textId="77777777" w:rsidR="00A12D71" w:rsidRDefault="00A12D71" w:rsidP="00A12D71">
      <w:pPr>
        <w:pStyle w:val="1"/>
        <w:widowControl w:val="0"/>
        <w:tabs>
          <w:tab w:val="left" w:pos="720"/>
        </w:tabs>
        <w:spacing w:line="360" w:lineRule="auto"/>
        <w:ind w:firstLine="567"/>
        <w:rPr>
          <w:sz w:val="28"/>
          <w:szCs w:val="28"/>
          <w:lang w:val="uk-UA"/>
        </w:rPr>
      </w:pPr>
      <w:r w:rsidRPr="0081633E">
        <w:rPr>
          <w:sz w:val="28"/>
          <w:szCs w:val="28"/>
          <w:lang w:val="uk-UA"/>
        </w:rPr>
        <w:t xml:space="preserve">Для досягнення мети </w:t>
      </w:r>
      <w:r>
        <w:rPr>
          <w:sz w:val="28"/>
          <w:szCs w:val="28"/>
          <w:lang w:val="uk-UA"/>
        </w:rPr>
        <w:t>бакалаврської</w:t>
      </w:r>
      <w:r w:rsidRPr="0081633E">
        <w:rPr>
          <w:b/>
          <w:sz w:val="28"/>
          <w:szCs w:val="28"/>
          <w:lang w:val="uk-UA"/>
        </w:rPr>
        <w:t xml:space="preserve"> </w:t>
      </w:r>
      <w:r w:rsidRPr="0081633E">
        <w:rPr>
          <w:sz w:val="28"/>
          <w:szCs w:val="28"/>
          <w:lang w:val="uk-UA"/>
        </w:rPr>
        <w:t xml:space="preserve">роботи </w:t>
      </w:r>
      <w:r>
        <w:rPr>
          <w:sz w:val="28"/>
          <w:szCs w:val="28"/>
          <w:lang w:val="uk-UA"/>
        </w:rPr>
        <w:t>вирішувались</w:t>
      </w:r>
      <w:r w:rsidRPr="0081633E">
        <w:rPr>
          <w:sz w:val="28"/>
          <w:szCs w:val="28"/>
          <w:lang w:val="uk-UA"/>
        </w:rPr>
        <w:t xml:space="preserve"> такі </w:t>
      </w:r>
      <w:r w:rsidRPr="0081633E">
        <w:rPr>
          <w:b/>
          <w:sz w:val="28"/>
          <w:szCs w:val="28"/>
          <w:lang w:val="uk-UA"/>
        </w:rPr>
        <w:t>завдання</w:t>
      </w:r>
      <w:r w:rsidRPr="0081633E">
        <w:rPr>
          <w:sz w:val="28"/>
          <w:szCs w:val="28"/>
          <w:lang w:val="uk-UA"/>
        </w:rPr>
        <w:t>:</w:t>
      </w:r>
    </w:p>
    <w:p w14:paraId="6566B6DA" w14:textId="77777777" w:rsidR="00A12D71" w:rsidRDefault="00A12D71" w:rsidP="00A12D71">
      <w:pPr>
        <w:pStyle w:val="1"/>
        <w:widowControl w:val="0"/>
        <w:tabs>
          <w:tab w:val="left" w:pos="720"/>
        </w:tabs>
        <w:spacing w:line="360" w:lineRule="auto"/>
        <w:ind w:firstLine="567"/>
        <w:rPr>
          <w:spacing w:val="-4"/>
          <w:sz w:val="28"/>
          <w:szCs w:val="28"/>
          <w:lang w:val="uk-UA"/>
        </w:rPr>
      </w:pPr>
      <w:r>
        <w:rPr>
          <w:sz w:val="28"/>
          <w:szCs w:val="28"/>
          <w:lang w:val="uk-UA"/>
        </w:rPr>
        <w:t xml:space="preserve">- довести </w:t>
      </w:r>
      <w:r w:rsidRPr="008D72A5">
        <w:rPr>
          <w:spacing w:val="-4"/>
          <w:sz w:val="28"/>
          <w:szCs w:val="28"/>
          <w:lang w:val="uk-UA"/>
        </w:rPr>
        <w:t xml:space="preserve">необхідність </w:t>
      </w:r>
      <w:bookmarkStart w:id="1" w:name="_Hlk119036716"/>
      <w:r>
        <w:rPr>
          <w:bCs/>
          <w:spacing w:val="-4"/>
          <w:sz w:val="28"/>
          <w:szCs w:val="28"/>
          <w:lang w:val="uk-UA"/>
        </w:rPr>
        <w:t xml:space="preserve">екологічного </w:t>
      </w:r>
      <w:r w:rsidRPr="008D72A5">
        <w:rPr>
          <w:bCs/>
          <w:spacing w:val="-4"/>
          <w:sz w:val="28"/>
          <w:szCs w:val="28"/>
          <w:lang w:val="uk-UA"/>
        </w:rPr>
        <w:t xml:space="preserve">управління </w:t>
      </w:r>
      <w:bookmarkEnd w:id="1"/>
      <w:r>
        <w:rPr>
          <w:bCs/>
          <w:spacing w:val="-4"/>
          <w:sz w:val="28"/>
          <w:szCs w:val="28"/>
          <w:lang w:val="uk-UA"/>
        </w:rPr>
        <w:t>підприємством</w:t>
      </w:r>
      <w:r>
        <w:rPr>
          <w:spacing w:val="-4"/>
          <w:sz w:val="28"/>
          <w:szCs w:val="28"/>
          <w:lang w:val="uk-UA"/>
        </w:rPr>
        <w:t>;</w:t>
      </w:r>
    </w:p>
    <w:p w14:paraId="3081BE03" w14:textId="77777777" w:rsidR="00A12D71" w:rsidRDefault="00A12D71" w:rsidP="00A12D71">
      <w:pPr>
        <w:pStyle w:val="1"/>
        <w:widowControl w:val="0"/>
        <w:tabs>
          <w:tab w:val="left" w:pos="720"/>
        </w:tabs>
        <w:spacing w:line="360" w:lineRule="auto"/>
        <w:ind w:firstLine="567"/>
        <w:rPr>
          <w:sz w:val="28"/>
          <w:szCs w:val="28"/>
          <w:lang w:val="uk-UA"/>
        </w:rPr>
      </w:pPr>
      <w:r>
        <w:rPr>
          <w:spacing w:val="-4"/>
          <w:sz w:val="28"/>
          <w:szCs w:val="28"/>
          <w:lang w:val="uk-UA"/>
        </w:rPr>
        <w:t xml:space="preserve">- </w:t>
      </w:r>
      <w:bookmarkStart w:id="2" w:name="_Hlk119042630"/>
      <w:r>
        <w:rPr>
          <w:spacing w:val="-4"/>
          <w:sz w:val="28"/>
          <w:szCs w:val="28"/>
          <w:lang w:val="uk-UA"/>
        </w:rPr>
        <w:t>обґрунтувати і</w:t>
      </w:r>
      <w:r>
        <w:rPr>
          <w:sz w:val="28"/>
          <w:szCs w:val="28"/>
          <w:lang w:val="uk-UA"/>
        </w:rPr>
        <w:t>нституційний супровід</w:t>
      </w:r>
      <w:r w:rsidRPr="00BD499B">
        <w:rPr>
          <w:sz w:val="28"/>
          <w:szCs w:val="28"/>
          <w:lang w:val="uk-UA"/>
        </w:rPr>
        <w:t xml:space="preserve"> </w:t>
      </w:r>
      <w:bookmarkEnd w:id="2"/>
      <w:r>
        <w:rPr>
          <w:sz w:val="28"/>
          <w:szCs w:val="28"/>
          <w:lang w:val="uk-UA"/>
        </w:rPr>
        <w:t xml:space="preserve">екологічного управління </w:t>
      </w:r>
      <w:r>
        <w:rPr>
          <w:bCs/>
          <w:spacing w:val="-4"/>
          <w:sz w:val="28"/>
          <w:szCs w:val="28"/>
          <w:lang w:val="uk-UA"/>
        </w:rPr>
        <w:t>підприємством</w:t>
      </w:r>
      <w:r>
        <w:rPr>
          <w:sz w:val="28"/>
          <w:szCs w:val="28"/>
          <w:lang w:val="uk-UA"/>
        </w:rPr>
        <w:t>;</w:t>
      </w:r>
    </w:p>
    <w:p w14:paraId="7C633361" w14:textId="77777777" w:rsidR="00A12D71" w:rsidRDefault="00A12D71" w:rsidP="00A12D71">
      <w:pPr>
        <w:pStyle w:val="1"/>
        <w:widowControl w:val="0"/>
        <w:tabs>
          <w:tab w:val="left" w:pos="720"/>
        </w:tabs>
        <w:spacing w:line="360" w:lineRule="auto"/>
        <w:ind w:firstLine="567"/>
        <w:rPr>
          <w:sz w:val="28"/>
          <w:szCs w:val="28"/>
          <w:lang w:val="uk-UA"/>
        </w:rPr>
      </w:pPr>
      <w:r>
        <w:rPr>
          <w:sz w:val="28"/>
          <w:szCs w:val="28"/>
          <w:lang w:val="uk-UA"/>
        </w:rPr>
        <w:t xml:space="preserve">- здійснити аналіз організаційно-функціональних основ </w:t>
      </w:r>
      <w:r>
        <w:rPr>
          <w:bCs/>
          <w:spacing w:val="-4"/>
          <w:sz w:val="28"/>
          <w:szCs w:val="28"/>
          <w:lang w:val="uk-UA"/>
        </w:rPr>
        <w:t>екологічного управління досліджуваним підприємством</w:t>
      </w:r>
      <w:r>
        <w:rPr>
          <w:sz w:val="28"/>
          <w:szCs w:val="28"/>
          <w:lang w:val="uk-UA"/>
        </w:rPr>
        <w:t>;</w:t>
      </w:r>
      <w:bookmarkStart w:id="3" w:name="_Hlk119132552"/>
    </w:p>
    <w:p w14:paraId="04B71C95" w14:textId="77777777" w:rsidR="00A12D71" w:rsidRDefault="00A12D71" w:rsidP="00A12D71">
      <w:pPr>
        <w:pStyle w:val="1"/>
        <w:widowControl w:val="0"/>
        <w:tabs>
          <w:tab w:val="left" w:pos="720"/>
        </w:tabs>
        <w:spacing w:line="360" w:lineRule="auto"/>
        <w:ind w:firstLine="567"/>
        <w:rPr>
          <w:sz w:val="28"/>
          <w:szCs w:val="28"/>
          <w:lang w:val="uk-UA"/>
        </w:rPr>
      </w:pPr>
      <w:r>
        <w:rPr>
          <w:sz w:val="28"/>
          <w:szCs w:val="28"/>
          <w:lang w:val="uk-UA"/>
        </w:rPr>
        <w:t>- проа</w:t>
      </w:r>
      <w:bookmarkStart w:id="4" w:name="_Hlk119172035"/>
      <w:r>
        <w:rPr>
          <w:sz w:val="28"/>
          <w:szCs w:val="28"/>
          <w:lang w:val="uk-UA"/>
        </w:rPr>
        <w:t xml:space="preserve">налізувати чинну практику екологічного </w:t>
      </w:r>
      <w:r w:rsidRPr="008D72A5">
        <w:rPr>
          <w:bCs/>
          <w:spacing w:val="-4"/>
          <w:sz w:val="28"/>
          <w:szCs w:val="28"/>
          <w:lang w:val="uk-UA"/>
        </w:rPr>
        <w:t>управління</w:t>
      </w:r>
      <w:bookmarkEnd w:id="3"/>
      <w:bookmarkEnd w:id="4"/>
      <w:r>
        <w:rPr>
          <w:bCs/>
          <w:spacing w:val="-4"/>
          <w:sz w:val="28"/>
          <w:szCs w:val="28"/>
          <w:lang w:val="uk-UA"/>
        </w:rPr>
        <w:t xml:space="preserve"> </w:t>
      </w:r>
      <w:r w:rsidRPr="003E0D30">
        <w:rPr>
          <w:sz w:val="28"/>
          <w:szCs w:val="28"/>
        </w:rPr>
        <w:t xml:space="preserve">ТОВ «ОСП </w:t>
      </w:r>
      <w:proofErr w:type="spellStart"/>
      <w:r w:rsidRPr="003E0D30">
        <w:rPr>
          <w:sz w:val="28"/>
          <w:szCs w:val="28"/>
        </w:rPr>
        <w:t>Корпорація</w:t>
      </w:r>
      <w:proofErr w:type="spellEnd"/>
      <w:r w:rsidRPr="003E0D30">
        <w:rPr>
          <w:sz w:val="28"/>
          <w:szCs w:val="28"/>
        </w:rPr>
        <w:t xml:space="preserve"> ВАТРА»</w:t>
      </w:r>
      <w:r>
        <w:rPr>
          <w:sz w:val="28"/>
          <w:szCs w:val="28"/>
          <w:lang w:val="uk-UA"/>
        </w:rPr>
        <w:t>;</w:t>
      </w:r>
      <w:bookmarkStart w:id="5" w:name="_Hlk119171526"/>
    </w:p>
    <w:bookmarkEnd w:id="5"/>
    <w:p w14:paraId="7FD03BD8" w14:textId="77777777" w:rsidR="00A12D71" w:rsidRDefault="00A12D71" w:rsidP="00A12D71">
      <w:pPr>
        <w:pStyle w:val="1"/>
        <w:widowControl w:val="0"/>
        <w:tabs>
          <w:tab w:val="left" w:pos="720"/>
        </w:tabs>
        <w:spacing w:line="360" w:lineRule="auto"/>
        <w:ind w:firstLine="567"/>
        <w:rPr>
          <w:sz w:val="28"/>
          <w:szCs w:val="28"/>
          <w:lang w:val="uk-UA"/>
        </w:rPr>
      </w:pPr>
      <w:r>
        <w:rPr>
          <w:sz w:val="28"/>
          <w:szCs w:val="28"/>
          <w:lang w:val="uk-UA"/>
        </w:rPr>
        <w:t xml:space="preserve">- сформувати </w:t>
      </w:r>
      <w:bookmarkStart w:id="6" w:name="_Hlk119235608"/>
      <w:r>
        <w:rPr>
          <w:bCs/>
          <w:sz w:val="28"/>
          <w:szCs w:val="28"/>
          <w:lang w:val="uk-UA"/>
        </w:rPr>
        <w:t>рекомендації щодо в</w:t>
      </w:r>
      <w:r w:rsidRPr="00600E5B">
        <w:rPr>
          <w:sz w:val="28"/>
          <w:szCs w:val="28"/>
          <w:lang w:val="uk-UA"/>
        </w:rPr>
        <w:t xml:space="preserve">досконалення </w:t>
      </w:r>
      <w:bookmarkEnd w:id="6"/>
      <w:r w:rsidRPr="005837B3">
        <w:rPr>
          <w:sz w:val="28"/>
          <w:szCs w:val="28"/>
          <w:lang w:val="uk-UA"/>
        </w:rPr>
        <w:t xml:space="preserve">екологічно відповідальних підходів до реалізації організаційної діяльності </w:t>
      </w:r>
      <w:r>
        <w:rPr>
          <w:sz w:val="28"/>
          <w:szCs w:val="28"/>
          <w:lang w:val="uk-UA"/>
        </w:rPr>
        <w:t xml:space="preserve">досліджуваного </w:t>
      </w:r>
      <w:r w:rsidRPr="00C455FF">
        <w:rPr>
          <w:sz w:val="28"/>
          <w:szCs w:val="28"/>
          <w:lang w:val="uk-UA"/>
        </w:rPr>
        <w:t>ТОВ «ОСП Корпорація ВАТРА»</w:t>
      </w:r>
      <w:r w:rsidRPr="005837B3">
        <w:rPr>
          <w:sz w:val="28"/>
          <w:szCs w:val="28"/>
          <w:lang w:val="uk-UA"/>
        </w:rPr>
        <w:t>.</w:t>
      </w:r>
    </w:p>
    <w:p w14:paraId="7294C4C0" w14:textId="77777777" w:rsidR="00A12D71" w:rsidRPr="00E10F8B" w:rsidRDefault="00A12D71" w:rsidP="00A12D71">
      <w:pPr>
        <w:spacing w:line="360" w:lineRule="auto"/>
        <w:ind w:firstLine="567"/>
        <w:jc w:val="both"/>
        <w:rPr>
          <w:sz w:val="28"/>
          <w:szCs w:val="28"/>
        </w:rPr>
      </w:pPr>
      <w:r w:rsidRPr="0081633E">
        <w:rPr>
          <w:b/>
          <w:sz w:val="28"/>
          <w:szCs w:val="28"/>
        </w:rPr>
        <w:t xml:space="preserve">Об’єктом </w:t>
      </w:r>
      <w:r w:rsidRPr="0081633E">
        <w:rPr>
          <w:sz w:val="28"/>
          <w:szCs w:val="28"/>
        </w:rPr>
        <w:t xml:space="preserve">роботи є процес </w:t>
      </w:r>
      <w:r>
        <w:rPr>
          <w:bCs/>
          <w:sz w:val="28"/>
          <w:szCs w:val="28"/>
        </w:rPr>
        <w:t>запровадження</w:t>
      </w:r>
      <w:r w:rsidRPr="00721A91">
        <w:rPr>
          <w:sz w:val="28"/>
          <w:szCs w:val="28"/>
        </w:rPr>
        <w:t xml:space="preserve"> екологічно відповідальних підходів до реалізації організаційної діяльності підприємства</w:t>
      </w:r>
      <w:r w:rsidRPr="00E10F8B">
        <w:rPr>
          <w:sz w:val="28"/>
          <w:szCs w:val="28"/>
        </w:rPr>
        <w:t>.</w:t>
      </w:r>
    </w:p>
    <w:p w14:paraId="504D008C" w14:textId="77777777" w:rsidR="00A12D71" w:rsidRPr="00E10F8B" w:rsidRDefault="00A12D71" w:rsidP="00A12D71">
      <w:pPr>
        <w:spacing w:line="360" w:lineRule="auto"/>
        <w:ind w:firstLine="567"/>
        <w:jc w:val="both"/>
        <w:rPr>
          <w:sz w:val="28"/>
          <w:szCs w:val="28"/>
        </w:rPr>
      </w:pPr>
      <w:r w:rsidRPr="00E10F8B">
        <w:rPr>
          <w:b/>
          <w:spacing w:val="-6"/>
          <w:sz w:val="28"/>
          <w:szCs w:val="28"/>
        </w:rPr>
        <w:t xml:space="preserve">Предметом </w:t>
      </w:r>
      <w:r w:rsidRPr="00E10F8B">
        <w:rPr>
          <w:spacing w:val="-6"/>
          <w:sz w:val="28"/>
          <w:szCs w:val="28"/>
        </w:rPr>
        <w:t xml:space="preserve">роботи є теоретичні і </w:t>
      </w:r>
      <w:r>
        <w:rPr>
          <w:spacing w:val="-6"/>
          <w:sz w:val="28"/>
          <w:szCs w:val="28"/>
        </w:rPr>
        <w:t>прикладні</w:t>
      </w:r>
      <w:r w:rsidRPr="00E10F8B">
        <w:rPr>
          <w:spacing w:val="-6"/>
          <w:sz w:val="28"/>
          <w:szCs w:val="28"/>
        </w:rPr>
        <w:t xml:space="preserve"> </w:t>
      </w:r>
      <w:r w:rsidRPr="00C455FF">
        <w:rPr>
          <w:spacing w:val="-6"/>
          <w:sz w:val="28"/>
          <w:szCs w:val="28"/>
        </w:rPr>
        <w:t xml:space="preserve">аспекти </w:t>
      </w:r>
      <w:r>
        <w:rPr>
          <w:bCs/>
          <w:sz w:val="28"/>
          <w:szCs w:val="28"/>
        </w:rPr>
        <w:t>запровадження</w:t>
      </w:r>
      <w:r w:rsidRPr="00C455FF">
        <w:rPr>
          <w:sz w:val="28"/>
          <w:szCs w:val="28"/>
        </w:rPr>
        <w:t xml:space="preserve"> екологічно відповідальних підходів до реалізації організаційної</w:t>
      </w:r>
      <w:r w:rsidRPr="005837B3">
        <w:rPr>
          <w:sz w:val="28"/>
          <w:szCs w:val="28"/>
        </w:rPr>
        <w:t xml:space="preserve"> діяльності підприємства</w:t>
      </w:r>
      <w:r w:rsidRPr="00E10F8B">
        <w:rPr>
          <w:sz w:val="28"/>
          <w:szCs w:val="28"/>
        </w:rPr>
        <w:t>.</w:t>
      </w:r>
    </w:p>
    <w:p w14:paraId="351ACC02" w14:textId="77777777" w:rsidR="00A12D71" w:rsidRPr="00E10F8B" w:rsidRDefault="00A12D71" w:rsidP="00A12D71">
      <w:pPr>
        <w:pStyle w:val="1"/>
        <w:widowControl w:val="0"/>
        <w:tabs>
          <w:tab w:val="left" w:pos="720"/>
        </w:tabs>
        <w:spacing w:line="360" w:lineRule="auto"/>
        <w:ind w:firstLine="567"/>
        <w:rPr>
          <w:b/>
          <w:sz w:val="28"/>
          <w:szCs w:val="28"/>
          <w:lang w:val="uk-UA"/>
        </w:rPr>
      </w:pPr>
      <w:r w:rsidRPr="00E10F8B">
        <w:rPr>
          <w:sz w:val="28"/>
          <w:szCs w:val="28"/>
          <w:lang w:val="uk-UA"/>
        </w:rPr>
        <w:t xml:space="preserve">У ході </w:t>
      </w:r>
      <w:r>
        <w:rPr>
          <w:sz w:val="28"/>
          <w:szCs w:val="28"/>
          <w:lang w:val="uk-UA"/>
        </w:rPr>
        <w:t>написання роботи</w:t>
      </w:r>
      <w:r w:rsidRPr="00E10F8B">
        <w:rPr>
          <w:sz w:val="28"/>
          <w:szCs w:val="28"/>
          <w:lang w:val="uk-UA"/>
        </w:rPr>
        <w:t xml:space="preserve"> </w:t>
      </w:r>
      <w:r>
        <w:rPr>
          <w:sz w:val="28"/>
          <w:szCs w:val="28"/>
          <w:lang w:val="uk-UA"/>
        </w:rPr>
        <w:t>застосовувались</w:t>
      </w:r>
      <w:r w:rsidRPr="00E10F8B">
        <w:rPr>
          <w:sz w:val="28"/>
          <w:szCs w:val="28"/>
          <w:lang w:val="uk-UA"/>
        </w:rPr>
        <w:t xml:space="preserve"> такі </w:t>
      </w:r>
      <w:r w:rsidRPr="00E10F8B">
        <w:rPr>
          <w:b/>
          <w:sz w:val="28"/>
          <w:szCs w:val="28"/>
          <w:lang w:val="uk-UA"/>
        </w:rPr>
        <w:t>методи</w:t>
      </w:r>
      <w:r w:rsidRPr="00E10F8B">
        <w:rPr>
          <w:sz w:val="28"/>
          <w:szCs w:val="28"/>
          <w:lang w:val="uk-UA"/>
        </w:rPr>
        <w:t xml:space="preserve">: системний аналіз (для </w:t>
      </w:r>
      <w:r>
        <w:rPr>
          <w:sz w:val="28"/>
          <w:szCs w:val="28"/>
          <w:lang w:val="uk-UA"/>
        </w:rPr>
        <w:t xml:space="preserve">аналізу організаційно-функціональних основ </w:t>
      </w:r>
      <w:r>
        <w:rPr>
          <w:bCs/>
          <w:spacing w:val="-4"/>
          <w:sz w:val="28"/>
          <w:szCs w:val="28"/>
          <w:lang w:val="uk-UA"/>
        </w:rPr>
        <w:t>екологічного управління досліджуваним підприємством</w:t>
      </w:r>
      <w:r w:rsidRPr="00E10F8B">
        <w:rPr>
          <w:sz w:val="28"/>
          <w:szCs w:val="28"/>
          <w:lang w:val="uk-UA"/>
        </w:rPr>
        <w:t xml:space="preserve"> – розділ </w:t>
      </w:r>
      <w:r>
        <w:rPr>
          <w:sz w:val="28"/>
          <w:szCs w:val="28"/>
          <w:lang w:val="uk-UA"/>
        </w:rPr>
        <w:t>2</w:t>
      </w:r>
      <w:r w:rsidRPr="00E10F8B">
        <w:rPr>
          <w:sz w:val="28"/>
          <w:szCs w:val="28"/>
          <w:lang w:val="uk-UA"/>
        </w:rPr>
        <w:t xml:space="preserve">); порівняльний аналіз (для </w:t>
      </w:r>
      <w:r>
        <w:rPr>
          <w:sz w:val="28"/>
          <w:szCs w:val="28"/>
          <w:lang w:val="uk-UA"/>
        </w:rPr>
        <w:t>порівняння</w:t>
      </w:r>
      <w:r w:rsidRPr="00E10F8B">
        <w:rPr>
          <w:sz w:val="28"/>
          <w:szCs w:val="28"/>
          <w:lang w:val="uk-UA"/>
        </w:rPr>
        <w:t xml:space="preserve"> </w:t>
      </w:r>
      <w:r>
        <w:rPr>
          <w:bCs/>
          <w:sz w:val="28"/>
          <w:szCs w:val="28"/>
          <w:lang w:val="uk-UA"/>
        </w:rPr>
        <w:t xml:space="preserve">існуючого стану екологічного управління </w:t>
      </w:r>
      <w:r w:rsidRPr="00C455FF">
        <w:rPr>
          <w:sz w:val="28"/>
          <w:szCs w:val="28"/>
          <w:lang w:val="uk-UA"/>
        </w:rPr>
        <w:t>ТОВ «ОСП Корпорація ВАТРА»</w:t>
      </w:r>
      <w:r w:rsidRPr="00E10F8B">
        <w:rPr>
          <w:bCs/>
          <w:sz w:val="28"/>
          <w:szCs w:val="28"/>
          <w:lang w:val="uk-UA"/>
        </w:rPr>
        <w:t xml:space="preserve"> </w:t>
      </w:r>
      <w:r>
        <w:rPr>
          <w:bCs/>
          <w:sz w:val="28"/>
          <w:szCs w:val="28"/>
          <w:lang w:val="uk-UA"/>
        </w:rPr>
        <w:t xml:space="preserve">з бажаним, пропонованим автором роботи </w:t>
      </w:r>
      <w:r w:rsidRPr="00E10F8B">
        <w:rPr>
          <w:sz w:val="28"/>
          <w:szCs w:val="28"/>
          <w:lang w:val="uk-UA"/>
        </w:rPr>
        <w:t>– розділ</w:t>
      </w:r>
      <w:r>
        <w:rPr>
          <w:sz w:val="28"/>
          <w:szCs w:val="28"/>
          <w:lang w:val="uk-UA"/>
        </w:rPr>
        <w:t>и</w:t>
      </w:r>
      <w:r w:rsidRPr="00E10F8B">
        <w:rPr>
          <w:sz w:val="28"/>
          <w:szCs w:val="28"/>
          <w:lang w:val="uk-UA"/>
        </w:rPr>
        <w:t xml:space="preserve"> </w:t>
      </w:r>
      <w:r>
        <w:rPr>
          <w:sz w:val="28"/>
          <w:szCs w:val="28"/>
          <w:lang w:val="uk-UA"/>
        </w:rPr>
        <w:t>2-3</w:t>
      </w:r>
      <w:r w:rsidRPr="00E10F8B">
        <w:rPr>
          <w:sz w:val="28"/>
          <w:szCs w:val="28"/>
          <w:lang w:val="uk-UA"/>
        </w:rPr>
        <w:t>);</w:t>
      </w:r>
      <w:r w:rsidRPr="00E10F8B">
        <w:rPr>
          <w:b/>
          <w:sz w:val="28"/>
          <w:szCs w:val="28"/>
          <w:lang w:val="uk-UA"/>
        </w:rPr>
        <w:t xml:space="preserve"> </w:t>
      </w:r>
      <w:r w:rsidRPr="00E10F8B">
        <w:rPr>
          <w:sz w:val="28"/>
          <w:szCs w:val="28"/>
          <w:lang w:val="uk-UA"/>
        </w:rPr>
        <w:t xml:space="preserve">структурний аналіз (для </w:t>
      </w:r>
      <w:r>
        <w:rPr>
          <w:sz w:val="28"/>
          <w:szCs w:val="28"/>
          <w:lang w:val="uk-UA"/>
        </w:rPr>
        <w:t xml:space="preserve">представлення структури дій і заходів, які формують чинну практику екологічного </w:t>
      </w:r>
      <w:r w:rsidRPr="008D72A5">
        <w:rPr>
          <w:bCs/>
          <w:spacing w:val="-4"/>
          <w:sz w:val="28"/>
          <w:szCs w:val="28"/>
          <w:lang w:val="uk-UA"/>
        </w:rPr>
        <w:t>управління</w:t>
      </w:r>
      <w:r>
        <w:rPr>
          <w:bCs/>
          <w:spacing w:val="-4"/>
          <w:sz w:val="28"/>
          <w:szCs w:val="28"/>
          <w:lang w:val="uk-UA"/>
        </w:rPr>
        <w:t xml:space="preserve"> </w:t>
      </w:r>
      <w:r w:rsidRPr="00721A91">
        <w:rPr>
          <w:sz w:val="28"/>
          <w:szCs w:val="28"/>
          <w:lang w:val="uk-UA"/>
        </w:rPr>
        <w:t>ТОВ «ОСП Корпорація ВАТРА»</w:t>
      </w:r>
      <w:r>
        <w:rPr>
          <w:sz w:val="28"/>
          <w:szCs w:val="28"/>
          <w:lang w:val="uk-UA"/>
        </w:rPr>
        <w:t xml:space="preserve"> </w:t>
      </w:r>
      <w:r w:rsidRPr="00E10F8B">
        <w:rPr>
          <w:sz w:val="28"/>
          <w:szCs w:val="28"/>
          <w:lang w:val="uk-UA"/>
        </w:rPr>
        <w:t>– розділ 2);</w:t>
      </w:r>
      <w:r w:rsidRPr="00E10F8B">
        <w:rPr>
          <w:b/>
          <w:sz w:val="28"/>
          <w:szCs w:val="28"/>
          <w:lang w:val="uk-UA"/>
        </w:rPr>
        <w:t xml:space="preserve"> </w:t>
      </w:r>
      <w:r w:rsidRPr="00E10F8B">
        <w:rPr>
          <w:sz w:val="28"/>
          <w:szCs w:val="28"/>
          <w:lang w:val="uk-UA"/>
        </w:rPr>
        <w:t>факторний аналіз (для виявлення чинників</w:t>
      </w:r>
      <w:r>
        <w:rPr>
          <w:sz w:val="28"/>
          <w:szCs w:val="28"/>
          <w:lang w:val="uk-UA"/>
        </w:rPr>
        <w:t xml:space="preserve"> впливу на екологічне управління </w:t>
      </w:r>
      <w:r w:rsidRPr="00C455FF">
        <w:rPr>
          <w:sz w:val="28"/>
          <w:szCs w:val="28"/>
          <w:lang w:val="uk-UA"/>
        </w:rPr>
        <w:t>ТОВ «ОСП Корпорація ВАТРА»</w:t>
      </w:r>
      <w:r>
        <w:rPr>
          <w:sz w:val="28"/>
          <w:szCs w:val="28"/>
          <w:lang w:val="uk-UA"/>
        </w:rPr>
        <w:t>, які формує</w:t>
      </w:r>
      <w:r w:rsidRPr="00E10F8B">
        <w:rPr>
          <w:bCs/>
          <w:sz w:val="28"/>
          <w:szCs w:val="28"/>
          <w:lang w:val="uk-UA"/>
        </w:rPr>
        <w:t xml:space="preserve"> </w:t>
      </w:r>
      <w:r>
        <w:rPr>
          <w:spacing w:val="-4"/>
          <w:sz w:val="28"/>
          <w:szCs w:val="28"/>
          <w:lang w:val="uk-UA"/>
        </w:rPr>
        <w:t>і</w:t>
      </w:r>
      <w:r>
        <w:rPr>
          <w:sz w:val="28"/>
          <w:szCs w:val="28"/>
          <w:lang w:val="uk-UA"/>
        </w:rPr>
        <w:t>нституційний супровід</w:t>
      </w:r>
      <w:r w:rsidRPr="00BD499B">
        <w:rPr>
          <w:sz w:val="28"/>
          <w:szCs w:val="28"/>
          <w:lang w:val="uk-UA"/>
        </w:rPr>
        <w:t xml:space="preserve"> </w:t>
      </w:r>
      <w:r>
        <w:rPr>
          <w:sz w:val="28"/>
          <w:szCs w:val="28"/>
          <w:lang w:val="uk-UA"/>
        </w:rPr>
        <w:t>такого управління)</w:t>
      </w:r>
      <w:r w:rsidRPr="00E10F8B">
        <w:rPr>
          <w:sz w:val="28"/>
          <w:szCs w:val="28"/>
          <w:lang w:val="uk-UA"/>
        </w:rPr>
        <w:t>.</w:t>
      </w:r>
    </w:p>
    <w:p w14:paraId="601137B3" w14:textId="77777777" w:rsidR="00A12D71" w:rsidRPr="00E10F8B" w:rsidRDefault="00A12D71" w:rsidP="00A12D71">
      <w:pPr>
        <w:spacing w:line="360" w:lineRule="auto"/>
        <w:ind w:firstLine="567"/>
        <w:jc w:val="both"/>
        <w:rPr>
          <w:sz w:val="28"/>
          <w:szCs w:val="28"/>
        </w:rPr>
      </w:pPr>
      <w:r w:rsidRPr="00E10F8B">
        <w:rPr>
          <w:b/>
          <w:spacing w:val="-6"/>
          <w:sz w:val="28"/>
          <w:szCs w:val="28"/>
        </w:rPr>
        <w:t>Наукова новизна</w:t>
      </w:r>
      <w:r w:rsidRPr="00E10F8B">
        <w:rPr>
          <w:spacing w:val="-6"/>
          <w:sz w:val="28"/>
          <w:szCs w:val="28"/>
        </w:rPr>
        <w:t xml:space="preserve"> </w:t>
      </w:r>
      <w:r w:rsidRPr="00600E5B">
        <w:rPr>
          <w:spacing w:val="-6"/>
          <w:sz w:val="28"/>
          <w:szCs w:val="28"/>
        </w:rPr>
        <w:t xml:space="preserve">роботи полягає у розвитку теоретичних основ процесу </w:t>
      </w:r>
      <w:r>
        <w:rPr>
          <w:bCs/>
          <w:sz w:val="28"/>
          <w:szCs w:val="28"/>
        </w:rPr>
        <w:t xml:space="preserve">реалізації </w:t>
      </w:r>
      <w:r w:rsidRPr="00721A91">
        <w:rPr>
          <w:sz w:val="28"/>
          <w:szCs w:val="28"/>
        </w:rPr>
        <w:t xml:space="preserve">екологічно відповідальних підходів до </w:t>
      </w:r>
      <w:r>
        <w:rPr>
          <w:sz w:val="28"/>
          <w:szCs w:val="28"/>
        </w:rPr>
        <w:t xml:space="preserve">здійснення </w:t>
      </w:r>
      <w:r w:rsidRPr="00721A91">
        <w:rPr>
          <w:sz w:val="28"/>
          <w:szCs w:val="28"/>
        </w:rPr>
        <w:t>організаційної діяльності підприємства</w:t>
      </w:r>
      <w:r w:rsidRPr="00600E5B">
        <w:rPr>
          <w:sz w:val="28"/>
          <w:szCs w:val="28"/>
        </w:rPr>
        <w:t>.</w:t>
      </w:r>
    </w:p>
    <w:p w14:paraId="0F92B91A" w14:textId="77777777" w:rsidR="00A12D71" w:rsidRPr="00E10F8B" w:rsidRDefault="00A12D71" w:rsidP="00A12D71">
      <w:pPr>
        <w:spacing w:line="360" w:lineRule="auto"/>
        <w:ind w:firstLine="567"/>
        <w:jc w:val="both"/>
        <w:rPr>
          <w:spacing w:val="-4"/>
          <w:sz w:val="28"/>
          <w:szCs w:val="28"/>
        </w:rPr>
      </w:pPr>
      <w:r w:rsidRPr="00E10F8B">
        <w:rPr>
          <w:b/>
          <w:bCs/>
          <w:iCs/>
          <w:spacing w:val="-4"/>
          <w:sz w:val="28"/>
          <w:szCs w:val="28"/>
        </w:rPr>
        <w:lastRenderedPageBreak/>
        <w:t xml:space="preserve">Практичне значення </w:t>
      </w:r>
      <w:r w:rsidRPr="00E10F8B">
        <w:rPr>
          <w:bCs/>
          <w:iCs/>
          <w:spacing w:val="-4"/>
          <w:sz w:val="28"/>
          <w:szCs w:val="28"/>
        </w:rPr>
        <w:t xml:space="preserve">одержаних </w:t>
      </w:r>
      <w:r>
        <w:rPr>
          <w:bCs/>
          <w:iCs/>
          <w:spacing w:val="-4"/>
          <w:sz w:val="28"/>
          <w:szCs w:val="28"/>
        </w:rPr>
        <w:t xml:space="preserve">у бакалаврському дослідженні </w:t>
      </w:r>
      <w:r w:rsidRPr="00E10F8B">
        <w:rPr>
          <w:bCs/>
          <w:iCs/>
          <w:spacing w:val="-4"/>
          <w:sz w:val="28"/>
          <w:szCs w:val="28"/>
        </w:rPr>
        <w:t>результатів</w:t>
      </w:r>
      <w:r w:rsidRPr="00E10F8B">
        <w:rPr>
          <w:spacing w:val="-4"/>
          <w:sz w:val="28"/>
          <w:szCs w:val="28"/>
        </w:rPr>
        <w:t xml:space="preserve"> </w:t>
      </w:r>
      <w:r w:rsidRPr="00721A91">
        <w:rPr>
          <w:spacing w:val="-4"/>
          <w:sz w:val="28"/>
          <w:szCs w:val="28"/>
        </w:rPr>
        <w:t xml:space="preserve">полягає у тому, що розвинуті у ньому теоретичні положення та напрацьовані рекомендації можуть бути використані в діяльності </w:t>
      </w:r>
      <w:r w:rsidRPr="00721A91">
        <w:rPr>
          <w:sz w:val="28"/>
          <w:szCs w:val="28"/>
        </w:rPr>
        <w:t>ТОВ «ОСП Корпорація ВАТРА».</w:t>
      </w:r>
    </w:p>
    <w:p w14:paraId="71BA0192" w14:textId="77777777" w:rsidR="00A12D71" w:rsidRPr="00833F91" w:rsidRDefault="00A12D71" w:rsidP="00A12D71">
      <w:pPr>
        <w:spacing w:line="360" w:lineRule="auto"/>
        <w:ind w:firstLine="567"/>
        <w:jc w:val="both"/>
        <w:rPr>
          <w:sz w:val="28"/>
          <w:szCs w:val="28"/>
        </w:rPr>
      </w:pPr>
    </w:p>
    <w:p w14:paraId="07DB2BF6" w14:textId="77777777" w:rsidR="00A12D71" w:rsidRPr="00833F91" w:rsidRDefault="00A12D71" w:rsidP="00A12D71">
      <w:pPr>
        <w:spacing w:line="360" w:lineRule="auto"/>
        <w:jc w:val="both"/>
        <w:rPr>
          <w:sz w:val="28"/>
          <w:szCs w:val="28"/>
        </w:rPr>
      </w:pPr>
    </w:p>
    <w:p w14:paraId="04783A15" w14:textId="44B9DB60" w:rsidR="00A12D71" w:rsidRDefault="00A12D71">
      <w:pPr>
        <w:spacing w:after="160" w:line="259" w:lineRule="auto"/>
      </w:pPr>
      <w:r>
        <w:br w:type="page"/>
      </w:r>
    </w:p>
    <w:p w14:paraId="4A571298" w14:textId="77777777" w:rsidR="00A12D71" w:rsidRPr="006B0309" w:rsidRDefault="00A12D71" w:rsidP="00A12D71">
      <w:pPr>
        <w:spacing w:line="360" w:lineRule="auto"/>
        <w:ind w:firstLine="567"/>
        <w:jc w:val="center"/>
        <w:rPr>
          <w:b/>
          <w:bCs/>
          <w:sz w:val="28"/>
          <w:szCs w:val="28"/>
        </w:rPr>
      </w:pPr>
      <w:bookmarkStart w:id="7" w:name="_Hlk135507101"/>
      <w:bookmarkEnd w:id="7"/>
      <w:r w:rsidRPr="006B0309">
        <w:rPr>
          <w:b/>
          <w:bCs/>
          <w:sz w:val="28"/>
          <w:szCs w:val="28"/>
        </w:rPr>
        <w:lastRenderedPageBreak/>
        <w:t>РОЗДІЛ 1</w:t>
      </w:r>
    </w:p>
    <w:p w14:paraId="09712E82" w14:textId="77777777" w:rsidR="00A12D71" w:rsidRPr="006B0309" w:rsidRDefault="00A12D71" w:rsidP="00A12D71">
      <w:pPr>
        <w:spacing w:line="360" w:lineRule="auto"/>
        <w:ind w:firstLine="567"/>
        <w:jc w:val="center"/>
        <w:rPr>
          <w:b/>
          <w:sz w:val="28"/>
          <w:szCs w:val="28"/>
        </w:rPr>
      </w:pPr>
      <w:r w:rsidRPr="006B0309">
        <w:rPr>
          <w:b/>
          <w:bCs/>
          <w:sz w:val="28"/>
          <w:szCs w:val="28"/>
        </w:rPr>
        <w:t>ТЕОРЕТИЧНІ ОСНОВИ ЗАПРОВАДЖЕННЯ ЕКОЛОГІЧНО ВІДПОВІДАЛЬНИХ ПІДХОДІВ ДО РЕАЛІЗАЦІЇ ОРГАНІЗАЦІЙНОЇ ДІЯЛЬНОСТІ ПІДПРИЄМСТВА</w:t>
      </w:r>
    </w:p>
    <w:p w14:paraId="5611EA2C" w14:textId="77777777" w:rsidR="00A12D71" w:rsidRPr="006B0309" w:rsidRDefault="00A12D71" w:rsidP="00A12D71">
      <w:pPr>
        <w:spacing w:line="360" w:lineRule="auto"/>
        <w:ind w:firstLine="567"/>
        <w:jc w:val="both"/>
        <w:rPr>
          <w:b/>
          <w:spacing w:val="-4"/>
          <w:sz w:val="28"/>
          <w:szCs w:val="28"/>
        </w:rPr>
      </w:pPr>
      <w:r w:rsidRPr="006B0309">
        <w:rPr>
          <w:b/>
          <w:spacing w:val="-4"/>
          <w:sz w:val="28"/>
          <w:szCs w:val="28"/>
        </w:rPr>
        <w:t>1.1. Об’єктивна необхідність екологічного управління підприємством</w:t>
      </w:r>
    </w:p>
    <w:p w14:paraId="085175A0" w14:textId="77777777" w:rsidR="00A12D71" w:rsidRPr="006B0309" w:rsidRDefault="00A12D71" w:rsidP="00A12D71">
      <w:pPr>
        <w:spacing w:line="360" w:lineRule="auto"/>
        <w:ind w:firstLine="567"/>
        <w:jc w:val="both"/>
        <w:rPr>
          <w:bCs/>
          <w:sz w:val="28"/>
          <w:szCs w:val="28"/>
        </w:rPr>
      </w:pPr>
      <w:r w:rsidRPr="006B0309">
        <w:rPr>
          <w:bCs/>
          <w:sz w:val="28"/>
          <w:szCs w:val="28"/>
        </w:rPr>
        <w:t xml:space="preserve">Рух української держави шляхом сталого розвитку (рис. 1.1) ставить підвищені вимоги до господарської діяльності усіх учасників економічних відносин. </w:t>
      </w:r>
    </w:p>
    <w:p w14:paraId="381A3439" w14:textId="77777777" w:rsidR="00A12D71" w:rsidRPr="006B0309" w:rsidRDefault="00A12D71" w:rsidP="00A12D71">
      <w:pPr>
        <w:spacing w:line="360" w:lineRule="auto"/>
        <w:jc w:val="both"/>
        <w:rPr>
          <w:bCs/>
          <w:sz w:val="28"/>
          <w:szCs w:val="28"/>
        </w:rPr>
      </w:pPr>
      <w:r w:rsidRPr="006B0309">
        <w:rPr>
          <w:bCs/>
          <w:noProof/>
          <w:sz w:val="28"/>
          <w:szCs w:val="28"/>
          <w:lang w:eastAsia="uk-UA"/>
        </w:rPr>
        <w:drawing>
          <wp:inline distT="0" distB="0" distL="0" distR="0" wp14:anchorId="2299A0F5" wp14:editId="7AC09411">
            <wp:extent cx="5935980" cy="3893820"/>
            <wp:effectExtent l="0" t="0" r="7620" b="0"/>
            <wp:docPr id="7570010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35980" cy="3893820"/>
                    </a:xfrm>
                    <a:prstGeom prst="rect">
                      <a:avLst/>
                    </a:prstGeom>
                    <a:noFill/>
                    <a:ln>
                      <a:noFill/>
                    </a:ln>
                  </pic:spPr>
                </pic:pic>
              </a:graphicData>
            </a:graphic>
          </wp:inline>
        </w:drawing>
      </w:r>
    </w:p>
    <w:p w14:paraId="605231EB" w14:textId="77777777" w:rsidR="00A12D71" w:rsidRPr="006B0309" w:rsidRDefault="00A12D71" w:rsidP="00A12D71">
      <w:pPr>
        <w:spacing w:line="360" w:lineRule="auto"/>
        <w:jc w:val="center"/>
        <w:rPr>
          <w:bCs/>
          <w:sz w:val="28"/>
          <w:szCs w:val="28"/>
        </w:rPr>
      </w:pPr>
      <w:r w:rsidRPr="006B0309">
        <w:rPr>
          <w:bCs/>
          <w:sz w:val="28"/>
          <w:szCs w:val="28"/>
        </w:rPr>
        <w:t>Рис. 1.1. Глобальні цілі сталого розвитку</w:t>
      </w:r>
    </w:p>
    <w:p w14:paraId="4C51DB96" w14:textId="77777777" w:rsidR="00A12D71" w:rsidRPr="006B0309" w:rsidRDefault="00A12D71" w:rsidP="00A12D71">
      <w:pPr>
        <w:spacing w:line="360" w:lineRule="auto"/>
        <w:jc w:val="both"/>
        <w:rPr>
          <w:rStyle w:val="markedcontent"/>
          <w:sz w:val="24"/>
          <w:szCs w:val="24"/>
        </w:rPr>
      </w:pPr>
      <w:r w:rsidRPr="006B0309">
        <w:rPr>
          <w:bCs/>
          <w:spacing w:val="-4"/>
          <w:sz w:val="24"/>
          <w:szCs w:val="24"/>
        </w:rPr>
        <w:t xml:space="preserve">Примітка. Наведено за </w:t>
      </w:r>
      <w:r w:rsidRPr="006B0309">
        <w:rPr>
          <w:rStyle w:val="markedcontent"/>
          <w:sz w:val="24"/>
          <w:szCs w:val="24"/>
        </w:rPr>
        <w:t>[10]</w:t>
      </w:r>
    </w:p>
    <w:p w14:paraId="7B61F3D0" w14:textId="77777777" w:rsidR="00A12D71" w:rsidRPr="006B0309" w:rsidRDefault="00A12D71" w:rsidP="00A12D71">
      <w:pPr>
        <w:spacing w:line="360" w:lineRule="auto"/>
        <w:jc w:val="center"/>
        <w:rPr>
          <w:bCs/>
          <w:sz w:val="28"/>
          <w:szCs w:val="28"/>
        </w:rPr>
      </w:pPr>
    </w:p>
    <w:p w14:paraId="77D36919" w14:textId="77777777" w:rsidR="00A12D71" w:rsidRPr="006B0309" w:rsidRDefault="00A12D71" w:rsidP="00A12D71">
      <w:pPr>
        <w:spacing w:line="360" w:lineRule="auto"/>
        <w:ind w:firstLine="567"/>
        <w:jc w:val="both"/>
        <w:rPr>
          <w:bCs/>
          <w:sz w:val="28"/>
          <w:szCs w:val="28"/>
        </w:rPr>
      </w:pPr>
      <w:r w:rsidRPr="006B0309">
        <w:rPr>
          <w:bCs/>
          <w:sz w:val="28"/>
          <w:szCs w:val="28"/>
        </w:rPr>
        <w:t>У статті 10 Господарського кодексу України вказується, що «д</w:t>
      </w:r>
      <w:r w:rsidRPr="006B0309">
        <w:rPr>
          <w:rStyle w:val="rvts0"/>
          <w:bCs/>
          <w:sz w:val="28"/>
          <w:szCs w:val="28"/>
        </w:rPr>
        <w:t>ержава здійснює екологічну політику, що забезпечує раціональне використання та повноцінне відтворення природних ресурсів, створення безпечних умов життєдіяльності населення</w:t>
      </w:r>
      <w:r w:rsidRPr="006B0309">
        <w:rPr>
          <w:bCs/>
          <w:sz w:val="28"/>
          <w:szCs w:val="28"/>
        </w:rPr>
        <w:t>» [9].</w:t>
      </w:r>
    </w:p>
    <w:p w14:paraId="0473CBB6" w14:textId="77777777" w:rsidR="00A12D71" w:rsidRPr="006B0309" w:rsidRDefault="00A12D71" w:rsidP="00A12D71">
      <w:pPr>
        <w:spacing w:line="360" w:lineRule="auto"/>
        <w:ind w:firstLine="567"/>
        <w:jc w:val="both"/>
        <w:rPr>
          <w:bCs/>
          <w:sz w:val="28"/>
          <w:szCs w:val="28"/>
        </w:rPr>
      </w:pPr>
      <w:r w:rsidRPr="006B0309">
        <w:rPr>
          <w:bCs/>
          <w:sz w:val="28"/>
          <w:szCs w:val="28"/>
        </w:rPr>
        <w:t xml:space="preserve">Організаційною формою господарської діяльності є підприємство. </w:t>
      </w:r>
    </w:p>
    <w:p w14:paraId="695AC0AF" w14:textId="77777777" w:rsidR="00A12D71" w:rsidRPr="006B0309" w:rsidRDefault="00A12D71" w:rsidP="00A12D71">
      <w:pPr>
        <w:spacing w:line="360" w:lineRule="auto"/>
        <w:ind w:firstLine="567"/>
        <w:jc w:val="both"/>
        <w:rPr>
          <w:b/>
          <w:sz w:val="28"/>
          <w:szCs w:val="28"/>
        </w:rPr>
      </w:pPr>
      <w:r w:rsidRPr="006B0309">
        <w:rPr>
          <w:bCs/>
          <w:sz w:val="28"/>
          <w:szCs w:val="28"/>
        </w:rPr>
        <w:t>У статті 62 документу [9] зазначено, що «п</w:t>
      </w:r>
      <w:r w:rsidRPr="006B0309">
        <w:rPr>
          <w:rStyle w:val="rvts0"/>
          <w:sz w:val="28"/>
          <w:szCs w:val="28"/>
        </w:rPr>
        <w:t xml:space="preserve">ідприємство - самостійний суб'єкт господарювання, створений компетентним органом державної влади або </w:t>
      </w:r>
      <w:r w:rsidRPr="006B0309">
        <w:rPr>
          <w:rStyle w:val="rvts0"/>
          <w:sz w:val="28"/>
          <w:szCs w:val="28"/>
        </w:rPr>
        <w:lastRenderedPageBreak/>
        <w:t>органом місцевого самоврядування, або іншими суб'єктами для задоволення суспільних та особистих потреб шляхом систематичного здійснення виробничої, науково-дослідної, торговельної, іншої господарської діяльності</w:t>
      </w:r>
      <w:r w:rsidRPr="006B0309">
        <w:rPr>
          <w:b/>
          <w:sz w:val="28"/>
          <w:szCs w:val="28"/>
        </w:rPr>
        <w:t>»</w:t>
      </w:r>
      <w:r w:rsidRPr="006B0309">
        <w:rPr>
          <w:bCs/>
          <w:sz w:val="28"/>
          <w:szCs w:val="28"/>
        </w:rPr>
        <w:t xml:space="preserve"> [9].</w:t>
      </w:r>
    </w:p>
    <w:p w14:paraId="599EE2EC" w14:textId="77777777" w:rsidR="00A12D71" w:rsidRPr="006B0309" w:rsidRDefault="00A12D71" w:rsidP="00A12D71">
      <w:pPr>
        <w:spacing w:line="360" w:lineRule="auto"/>
        <w:ind w:firstLine="567"/>
        <w:jc w:val="both"/>
        <w:rPr>
          <w:bCs/>
          <w:sz w:val="28"/>
          <w:szCs w:val="28"/>
        </w:rPr>
      </w:pPr>
      <w:r w:rsidRPr="006B0309">
        <w:rPr>
          <w:bCs/>
          <w:sz w:val="28"/>
          <w:szCs w:val="28"/>
        </w:rPr>
        <w:t>З позиції системного підходу підприємство є системою, що складається з множини підсистем, таких як: виробнича, інформаційна, фінансова, маркетингова, екологічна, корпоративної культури та інші. Кожна із цих підсистем відіграє певну роль у здійсненні підприємством господарської діяльності, посиленні його конкурентоспроможності. Більше того, екологічна складова господарської діяльності підприємства має бути наскрізною. На це вказує така характеристика еколого-економічного управління: «</w:t>
      </w:r>
      <w:r w:rsidRPr="006B0309">
        <w:rPr>
          <w:sz w:val="28"/>
          <w:szCs w:val="28"/>
        </w:rPr>
        <w:t xml:space="preserve">вітчизняна, екологічно орієнтована підприємницька політика, яка є внутрішнім поняттям усіх дій (принципи підприємницької </w:t>
      </w:r>
      <w:proofErr w:type="spellStart"/>
      <w:r w:rsidRPr="006B0309">
        <w:rPr>
          <w:sz w:val="28"/>
          <w:szCs w:val="28"/>
        </w:rPr>
        <w:t>макроцілі</w:t>
      </w:r>
      <w:proofErr w:type="spellEnd"/>
      <w:r w:rsidRPr="006B0309">
        <w:rPr>
          <w:sz w:val="28"/>
          <w:szCs w:val="28"/>
        </w:rPr>
        <w:t>, умови поведінки та ін.) фірми у відношенні її інтересів». В якості сукупності певних норм вищого рангу, визначаючих екологічні орієнтири розвитку суб’єктів господарювання, підприємницька політика для науки та практики визначає одночасно ціль і завдання проектної роботи щодо спрямування бажаної зміни функціонування підприємства</w:t>
      </w:r>
      <w:r w:rsidRPr="006B0309">
        <w:rPr>
          <w:bCs/>
          <w:sz w:val="28"/>
          <w:szCs w:val="28"/>
        </w:rPr>
        <w:t>» [33].</w:t>
      </w:r>
    </w:p>
    <w:p w14:paraId="3F746069" w14:textId="77777777" w:rsidR="00A12D71" w:rsidRPr="006B0309" w:rsidRDefault="00A12D71" w:rsidP="00A12D71">
      <w:pPr>
        <w:spacing w:line="360" w:lineRule="auto"/>
        <w:ind w:firstLine="567"/>
        <w:jc w:val="both"/>
        <w:rPr>
          <w:bCs/>
          <w:sz w:val="28"/>
          <w:szCs w:val="28"/>
        </w:rPr>
      </w:pPr>
      <w:r w:rsidRPr="006B0309">
        <w:rPr>
          <w:bCs/>
          <w:sz w:val="28"/>
          <w:szCs w:val="28"/>
        </w:rPr>
        <w:t xml:space="preserve">Екологічне управління є багаторівневою системою, яка включає </w:t>
      </w:r>
      <w:proofErr w:type="spellStart"/>
      <w:r w:rsidRPr="006B0309">
        <w:rPr>
          <w:bCs/>
          <w:sz w:val="28"/>
          <w:szCs w:val="28"/>
        </w:rPr>
        <w:t>макро</w:t>
      </w:r>
      <w:proofErr w:type="spellEnd"/>
      <w:r w:rsidRPr="006B0309">
        <w:rPr>
          <w:bCs/>
          <w:sz w:val="28"/>
          <w:szCs w:val="28"/>
        </w:rPr>
        <w:t xml:space="preserve">-, </w:t>
      </w:r>
      <w:proofErr w:type="spellStart"/>
      <w:r w:rsidRPr="006B0309">
        <w:rPr>
          <w:bCs/>
          <w:sz w:val="28"/>
          <w:szCs w:val="28"/>
        </w:rPr>
        <w:t>мезо</w:t>
      </w:r>
      <w:proofErr w:type="spellEnd"/>
      <w:r w:rsidRPr="006B0309">
        <w:rPr>
          <w:bCs/>
          <w:sz w:val="28"/>
          <w:szCs w:val="28"/>
        </w:rPr>
        <w:t>-, мікро рівні та рівень підприємств (локальний рівень). Воно спрямоване на зменшення антропогенного тиску на довкілля шляхом прийняття серії стратегічних, оперативних і тактичних рішень на кожному із цих рівнів.</w:t>
      </w:r>
    </w:p>
    <w:p w14:paraId="6EA36C77" w14:textId="77777777" w:rsidR="00A12D71" w:rsidRPr="006B0309" w:rsidRDefault="00A12D71" w:rsidP="00A12D71">
      <w:pPr>
        <w:spacing w:line="360" w:lineRule="auto"/>
        <w:ind w:firstLine="567"/>
        <w:jc w:val="both"/>
        <w:rPr>
          <w:sz w:val="28"/>
          <w:szCs w:val="28"/>
        </w:rPr>
      </w:pPr>
      <w:r w:rsidRPr="006B0309">
        <w:rPr>
          <w:sz w:val="28"/>
          <w:szCs w:val="28"/>
        </w:rPr>
        <w:t>Реалізація екологічного управління має множину переваг для суспільства, природи, суб’єктів господарювання, які систематизовані на рис. 1.2.</w:t>
      </w:r>
    </w:p>
    <w:p w14:paraId="0E8506A5" w14:textId="77777777" w:rsidR="00A12D71" w:rsidRPr="006B0309" w:rsidRDefault="00A12D71" w:rsidP="00A12D71">
      <w:pPr>
        <w:spacing w:line="360" w:lineRule="auto"/>
        <w:ind w:firstLine="567"/>
        <w:jc w:val="both"/>
        <w:rPr>
          <w:bCs/>
          <w:sz w:val="28"/>
          <w:szCs w:val="28"/>
        </w:rPr>
      </w:pPr>
      <w:r w:rsidRPr="006B0309">
        <w:rPr>
          <w:bCs/>
          <w:sz w:val="28"/>
          <w:szCs w:val="28"/>
        </w:rPr>
        <w:t>Значення еколого-економічного управління підприємствами є незаперечним, зростаючим і доведеним через їх практичну діяльність. На це вказує періодизація систем еколого-економічного управління, у відповідності до якої сьогодні йдеться про формування кардинально нової системи цінностей, що покликана суттєво змінити підприємницькі цілі і пріоритети.</w:t>
      </w:r>
      <w:bookmarkStart w:id="8" w:name="_Hlk134476152"/>
    </w:p>
    <w:p w14:paraId="205CB3B2" w14:textId="77777777" w:rsidR="00A12D71" w:rsidRPr="006B0309" w:rsidRDefault="00A12D71" w:rsidP="00A12D71">
      <w:pPr>
        <w:spacing w:line="360" w:lineRule="auto"/>
        <w:jc w:val="both"/>
        <w:rPr>
          <w:bCs/>
          <w:sz w:val="28"/>
          <w:szCs w:val="28"/>
        </w:rPr>
      </w:pPr>
      <w:r w:rsidRPr="006B0309">
        <w:rPr>
          <w:bCs/>
          <w:noProof/>
          <w:sz w:val="28"/>
          <w:szCs w:val="28"/>
          <w:lang w:eastAsia="uk-UA"/>
        </w:rPr>
        <w:lastRenderedPageBreak/>
        <w:drawing>
          <wp:inline distT="0" distB="0" distL="0" distR="0" wp14:anchorId="48FD51CD" wp14:editId="3938089B">
            <wp:extent cx="5935980" cy="3520440"/>
            <wp:effectExtent l="0" t="0" r="7620" b="3810"/>
            <wp:docPr id="161275946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35980" cy="3520440"/>
                    </a:xfrm>
                    <a:prstGeom prst="rect">
                      <a:avLst/>
                    </a:prstGeom>
                    <a:noFill/>
                    <a:ln>
                      <a:noFill/>
                    </a:ln>
                  </pic:spPr>
                </pic:pic>
              </a:graphicData>
            </a:graphic>
          </wp:inline>
        </w:drawing>
      </w:r>
    </w:p>
    <w:p w14:paraId="1F667FA5" w14:textId="77777777" w:rsidR="00A12D71" w:rsidRPr="006B0309" w:rsidRDefault="00A12D71" w:rsidP="00A12D71">
      <w:pPr>
        <w:spacing w:line="360" w:lineRule="auto"/>
        <w:ind w:firstLine="567"/>
        <w:jc w:val="center"/>
        <w:rPr>
          <w:sz w:val="28"/>
          <w:szCs w:val="28"/>
        </w:rPr>
      </w:pPr>
      <w:r w:rsidRPr="006B0309">
        <w:rPr>
          <w:sz w:val="28"/>
          <w:szCs w:val="28"/>
        </w:rPr>
        <w:t>Рис. 1.2. Переваги від здійснення екологічного управління</w:t>
      </w:r>
    </w:p>
    <w:p w14:paraId="3A3B9776" w14:textId="77777777" w:rsidR="00A12D71" w:rsidRPr="006B0309" w:rsidRDefault="00A12D71" w:rsidP="00A12D71">
      <w:pPr>
        <w:spacing w:line="360" w:lineRule="auto"/>
        <w:jc w:val="both"/>
        <w:rPr>
          <w:rStyle w:val="markedcontent"/>
          <w:sz w:val="24"/>
          <w:szCs w:val="24"/>
        </w:rPr>
      </w:pPr>
      <w:r w:rsidRPr="006B0309">
        <w:rPr>
          <w:bCs/>
          <w:spacing w:val="-4"/>
          <w:sz w:val="24"/>
          <w:szCs w:val="24"/>
        </w:rPr>
        <w:t xml:space="preserve">Примітка. Наведено за </w:t>
      </w:r>
      <w:r w:rsidRPr="006B0309">
        <w:rPr>
          <w:rStyle w:val="markedcontent"/>
          <w:sz w:val="24"/>
          <w:szCs w:val="24"/>
        </w:rPr>
        <w:t>[30]</w:t>
      </w:r>
    </w:p>
    <w:p w14:paraId="1B2E5E64" w14:textId="77777777" w:rsidR="00A12D71" w:rsidRPr="006B0309" w:rsidRDefault="00A12D71" w:rsidP="00A12D71">
      <w:pPr>
        <w:spacing w:line="360" w:lineRule="auto"/>
        <w:ind w:firstLine="567"/>
        <w:jc w:val="both"/>
        <w:rPr>
          <w:sz w:val="28"/>
          <w:szCs w:val="28"/>
        </w:rPr>
      </w:pPr>
    </w:p>
    <w:bookmarkEnd w:id="8"/>
    <w:p w14:paraId="5CE7D19B" w14:textId="77777777" w:rsidR="00A12D71" w:rsidRPr="006B0309" w:rsidRDefault="00A12D71" w:rsidP="00A12D71">
      <w:pPr>
        <w:spacing w:line="360" w:lineRule="auto"/>
        <w:ind w:firstLine="567"/>
        <w:jc w:val="both"/>
        <w:rPr>
          <w:bCs/>
          <w:spacing w:val="-4"/>
          <w:sz w:val="28"/>
          <w:szCs w:val="28"/>
        </w:rPr>
      </w:pPr>
      <w:r w:rsidRPr="006B0309">
        <w:rPr>
          <w:bCs/>
          <w:spacing w:val="-4"/>
          <w:sz w:val="28"/>
          <w:szCs w:val="28"/>
        </w:rPr>
        <w:t xml:space="preserve">Об’єктивна необхідність екологічного управління підприємством посилюється сьогодні множиною викликів, трендів, аргументів (рис. 1.3). </w:t>
      </w:r>
      <w:bookmarkStart w:id="9" w:name="_Hlk134391517"/>
    </w:p>
    <w:p w14:paraId="446118C0" w14:textId="77777777" w:rsidR="00A12D71" w:rsidRPr="006B0309" w:rsidRDefault="00A12D71" w:rsidP="00A12D71">
      <w:pPr>
        <w:spacing w:line="360" w:lineRule="auto"/>
        <w:ind w:firstLine="567"/>
        <w:jc w:val="both"/>
        <w:rPr>
          <w:sz w:val="28"/>
          <w:szCs w:val="28"/>
        </w:rPr>
      </w:pPr>
      <w:r w:rsidRPr="006B0309">
        <w:rPr>
          <w:sz w:val="28"/>
          <w:szCs w:val="28"/>
        </w:rPr>
        <w:t>На продовження рис. 1.3, зазначимо, що з урахуванням існуючих викликів і загроз екологічного характеру мають бути переглянуті суспільні пріоритети й цінності, інструменти екологічного управління. З цього приводу звернемось до тез такого змісту:</w:t>
      </w:r>
    </w:p>
    <w:p w14:paraId="5BFF57BD" w14:textId="77777777" w:rsidR="00A12D71" w:rsidRPr="006B0309" w:rsidRDefault="00A12D71" w:rsidP="00A12D71">
      <w:pPr>
        <w:spacing w:line="360" w:lineRule="auto"/>
        <w:ind w:firstLine="567"/>
        <w:jc w:val="both"/>
        <w:rPr>
          <w:sz w:val="28"/>
          <w:szCs w:val="28"/>
        </w:rPr>
      </w:pPr>
      <w:r w:rsidRPr="006B0309">
        <w:rPr>
          <w:sz w:val="28"/>
          <w:szCs w:val="28"/>
        </w:rPr>
        <w:t xml:space="preserve">- «...існуючий інструментарій забезпечення якості довкілля має бути адекватним ідеї </w:t>
      </w:r>
      <w:proofErr w:type="spellStart"/>
      <w:r w:rsidRPr="006B0309">
        <w:rPr>
          <w:sz w:val="28"/>
          <w:szCs w:val="28"/>
        </w:rPr>
        <w:t>екологозрівноваженого</w:t>
      </w:r>
      <w:proofErr w:type="spellEnd"/>
      <w:r w:rsidRPr="006B0309">
        <w:rPr>
          <w:sz w:val="28"/>
          <w:szCs w:val="28"/>
        </w:rPr>
        <w:t xml:space="preserve"> </w:t>
      </w:r>
      <w:proofErr w:type="spellStart"/>
      <w:r w:rsidRPr="006B0309">
        <w:rPr>
          <w:sz w:val="28"/>
          <w:szCs w:val="28"/>
        </w:rPr>
        <w:t>самопідтримуючого</w:t>
      </w:r>
      <w:proofErr w:type="spellEnd"/>
      <w:r w:rsidRPr="006B0309">
        <w:rPr>
          <w:sz w:val="28"/>
          <w:szCs w:val="28"/>
        </w:rPr>
        <w:t xml:space="preserve"> соціально-економічного розвитку» [4].</w:t>
      </w:r>
    </w:p>
    <w:p w14:paraId="6DD5CD44" w14:textId="77777777" w:rsidR="00A12D71" w:rsidRPr="006B0309" w:rsidRDefault="00A12D71" w:rsidP="00A12D71">
      <w:pPr>
        <w:spacing w:line="360" w:lineRule="auto"/>
        <w:ind w:firstLine="567"/>
        <w:jc w:val="both"/>
        <w:rPr>
          <w:sz w:val="28"/>
          <w:szCs w:val="28"/>
        </w:rPr>
      </w:pPr>
      <w:r w:rsidRPr="006B0309">
        <w:rPr>
          <w:sz w:val="28"/>
          <w:szCs w:val="28"/>
        </w:rPr>
        <w:t>- «екологічний менеджмент варто віднести до ключової домінанти сталого розвитку й одночасно до вищих пріоритетів промислової діяльності і підприємництва» [11].</w:t>
      </w:r>
    </w:p>
    <w:p w14:paraId="3E30A137" w14:textId="77777777" w:rsidR="00A12D71" w:rsidRPr="006B0309" w:rsidRDefault="00A12D71" w:rsidP="00A12D71">
      <w:pPr>
        <w:spacing w:line="360" w:lineRule="auto"/>
        <w:ind w:firstLine="567"/>
        <w:jc w:val="both"/>
        <w:rPr>
          <w:sz w:val="28"/>
          <w:szCs w:val="28"/>
        </w:rPr>
      </w:pPr>
      <w:r w:rsidRPr="006B0309">
        <w:rPr>
          <w:sz w:val="28"/>
          <w:szCs w:val="28"/>
        </w:rPr>
        <w:t>У контексті забезпечення сталого (збалансованого) розвитку економіка і виробництво мають модернізуватися за трьома векторами: економічним, соціальним і екологічним.</w:t>
      </w:r>
    </w:p>
    <w:p w14:paraId="6AA58A07" w14:textId="77777777" w:rsidR="00A12D71" w:rsidRPr="006B0309" w:rsidRDefault="00A12D71" w:rsidP="00A12D71">
      <w:pPr>
        <w:spacing w:line="360" w:lineRule="auto"/>
        <w:jc w:val="both"/>
        <w:rPr>
          <w:bCs/>
          <w:spacing w:val="-4"/>
          <w:sz w:val="28"/>
          <w:szCs w:val="28"/>
        </w:rPr>
      </w:pPr>
      <w:r w:rsidRPr="006B0309">
        <w:rPr>
          <w:bCs/>
          <w:noProof/>
          <w:spacing w:val="-4"/>
          <w:sz w:val="28"/>
          <w:szCs w:val="28"/>
          <w:lang w:eastAsia="uk-UA"/>
        </w:rPr>
        <w:lastRenderedPageBreak/>
        <w:drawing>
          <wp:inline distT="0" distB="0" distL="0" distR="0" wp14:anchorId="35AEE1B3" wp14:editId="11155D22">
            <wp:extent cx="5935980" cy="5478780"/>
            <wp:effectExtent l="0" t="0" r="7620" b="7620"/>
            <wp:docPr id="34807256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35980" cy="5478780"/>
                    </a:xfrm>
                    <a:prstGeom prst="rect">
                      <a:avLst/>
                    </a:prstGeom>
                    <a:noFill/>
                    <a:ln>
                      <a:noFill/>
                    </a:ln>
                  </pic:spPr>
                </pic:pic>
              </a:graphicData>
            </a:graphic>
          </wp:inline>
        </w:drawing>
      </w:r>
    </w:p>
    <w:p w14:paraId="6BAD2095" w14:textId="77777777" w:rsidR="00A12D71" w:rsidRPr="006B0309" w:rsidRDefault="00A12D71" w:rsidP="00A12D71">
      <w:pPr>
        <w:spacing w:line="360" w:lineRule="auto"/>
        <w:jc w:val="center"/>
        <w:rPr>
          <w:sz w:val="28"/>
          <w:szCs w:val="28"/>
        </w:rPr>
      </w:pPr>
      <w:r w:rsidRPr="006B0309">
        <w:rPr>
          <w:bCs/>
          <w:spacing w:val="-4"/>
          <w:sz w:val="28"/>
          <w:szCs w:val="28"/>
        </w:rPr>
        <w:t>Рис. 1.3. Множина викликів, трендів, аргументів, що обумовлюють об’єктивну необхідність екологічного управління підприємством</w:t>
      </w:r>
    </w:p>
    <w:p w14:paraId="6BC7DF80" w14:textId="77777777" w:rsidR="00A12D71" w:rsidRPr="006B0309" w:rsidRDefault="00A12D71" w:rsidP="00A12D71">
      <w:pPr>
        <w:spacing w:line="360" w:lineRule="auto"/>
        <w:jc w:val="both"/>
        <w:rPr>
          <w:rStyle w:val="markedcontent"/>
          <w:sz w:val="24"/>
          <w:szCs w:val="24"/>
        </w:rPr>
      </w:pPr>
      <w:r w:rsidRPr="006B0309">
        <w:rPr>
          <w:bCs/>
          <w:spacing w:val="-4"/>
          <w:sz w:val="24"/>
          <w:szCs w:val="24"/>
        </w:rPr>
        <w:t xml:space="preserve">Примітка. Наведено за </w:t>
      </w:r>
      <w:bookmarkEnd w:id="9"/>
      <w:r w:rsidRPr="006B0309">
        <w:rPr>
          <w:rStyle w:val="markedcontent"/>
          <w:sz w:val="24"/>
          <w:szCs w:val="24"/>
        </w:rPr>
        <w:t>[16]</w:t>
      </w:r>
    </w:p>
    <w:p w14:paraId="6DD61693" w14:textId="77777777" w:rsidR="00A12D71" w:rsidRPr="006B0309" w:rsidRDefault="00A12D71" w:rsidP="00A12D71">
      <w:pPr>
        <w:spacing w:line="360" w:lineRule="auto"/>
        <w:jc w:val="both"/>
        <w:rPr>
          <w:rStyle w:val="markedcontent"/>
          <w:sz w:val="24"/>
          <w:szCs w:val="24"/>
        </w:rPr>
      </w:pPr>
    </w:p>
    <w:p w14:paraId="492D06F4" w14:textId="77777777" w:rsidR="00A12D71" w:rsidRPr="006B0309" w:rsidRDefault="00A12D71" w:rsidP="00A12D71">
      <w:pPr>
        <w:spacing w:line="360" w:lineRule="auto"/>
        <w:ind w:firstLine="567"/>
        <w:jc w:val="both"/>
        <w:rPr>
          <w:rFonts w:eastAsia="Times New Roman"/>
          <w:sz w:val="28"/>
          <w:szCs w:val="28"/>
          <w:lang w:eastAsia="uk-UA"/>
        </w:rPr>
      </w:pPr>
      <w:r w:rsidRPr="006B0309">
        <w:rPr>
          <w:rFonts w:eastAsia="Times New Roman"/>
          <w:sz w:val="28"/>
          <w:szCs w:val="28"/>
          <w:lang w:eastAsia="uk-UA"/>
        </w:rPr>
        <w:t>«Важливим питанням є вибір ключових індикаторів, які показують, в якому напрямку відбувається розвиток економіки» [10]. Одним із таких напрямів розвитку є циркулярна економіка (табл. 1.1).</w:t>
      </w:r>
    </w:p>
    <w:p w14:paraId="5F709ABA" w14:textId="77777777" w:rsidR="00A12D71" w:rsidRPr="006B0309" w:rsidRDefault="00A12D71" w:rsidP="00A12D71">
      <w:pPr>
        <w:rPr>
          <w:rFonts w:eastAsia="Times New Roman"/>
          <w:i/>
          <w:iCs/>
          <w:sz w:val="28"/>
          <w:szCs w:val="28"/>
          <w:lang w:eastAsia="uk-UA"/>
        </w:rPr>
      </w:pPr>
      <w:r w:rsidRPr="006B0309">
        <w:rPr>
          <w:rFonts w:eastAsia="Times New Roman"/>
          <w:i/>
          <w:iCs/>
          <w:sz w:val="28"/>
          <w:szCs w:val="28"/>
          <w:lang w:eastAsia="uk-UA"/>
        </w:rPr>
        <w:br w:type="page"/>
      </w:r>
    </w:p>
    <w:p w14:paraId="7DECB479" w14:textId="77777777" w:rsidR="00A12D71" w:rsidRPr="006B0309" w:rsidRDefault="00A12D71" w:rsidP="00A12D71">
      <w:pPr>
        <w:spacing w:line="360" w:lineRule="auto"/>
        <w:ind w:firstLine="567"/>
        <w:jc w:val="right"/>
        <w:rPr>
          <w:rFonts w:eastAsia="Times New Roman"/>
          <w:i/>
          <w:iCs/>
          <w:sz w:val="28"/>
          <w:szCs w:val="28"/>
          <w:lang w:eastAsia="uk-UA"/>
        </w:rPr>
      </w:pPr>
      <w:r w:rsidRPr="006B0309">
        <w:rPr>
          <w:rFonts w:eastAsia="Times New Roman"/>
          <w:i/>
          <w:iCs/>
          <w:sz w:val="28"/>
          <w:szCs w:val="28"/>
          <w:lang w:eastAsia="uk-UA"/>
        </w:rPr>
        <w:lastRenderedPageBreak/>
        <w:t>Таблиця 1.1</w:t>
      </w:r>
    </w:p>
    <w:p w14:paraId="7CD47D2A" w14:textId="77777777" w:rsidR="00A12D71" w:rsidRPr="006B0309" w:rsidRDefault="00A12D71" w:rsidP="00A12D71">
      <w:pPr>
        <w:ind w:firstLine="567"/>
        <w:jc w:val="center"/>
        <w:rPr>
          <w:rFonts w:eastAsia="Times New Roman"/>
          <w:b/>
          <w:bCs/>
          <w:sz w:val="28"/>
          <w:szCs w:val="28"/>
          <w:lang w:eastAsia="uk-UA"/>
        </w:rPr>
      </w:pPr>
      <w:r w:rsidRPr="006B0309">
        <w:rPr>
          <w:rFonts w:eastAsia="Times New Roman"/>
          <w:b/>
          <w:bCs/>
          <w:sz w:val="28"/>
          <w:szCs w:val="28"/>
          <w:lang w:eastAsia="uk-UA"/>
        </w:rPr>
        <w:t>Зміст циркулярної економіки та індикатори її моніторингу</w:t>
      </w:r>
    </w:p>
    <w:p w14:paraId="7ED2B428" w14:textId="77777777" w:rsidR="00A12D71" w:rsidRPr="006B0309" w:rsidRDefault="00A12D71" w:rsidP="00A12D71">
      <w:pPr>
        <w:jc w:val="center"/>
        <w:rPr>
          <w:rFonts w:eastAsia="Times New Roman"/>
          <w:b/>
          <w:bCs/>
          <w:sz w:val="28"/>
          <w:szCs w:val="28"/>
          <w:lang w:eastAsia="uk-UA"/>
        </w:rPr>
      </w:pPr>
      <w:r w:rsidRPr="006B0309">
        <w:rPr>
          <w:rFonts w:eastAsia="Times New Roman"/>
          <w:b/>
          <w:bCs/>
          <w:noProof/>
          <w:sz w:val="28"/>
          <w:szCs w:val="28"/>
          <w:lang w:eastAsia="uk-UA"/>
        </w:rPr>
        <w:drawing>
          <wp:inline distT="0" distB="0" distL="0" distR="0" wp14:anchorId="7BA2914D" wp14:editId="26AD40C5">
            <wp:extent cx="5935980" cy="4091940"/>
            <wp:effectExtent l="0" t="0" r="7620" b="3810"/>
            <wp:docPr id="190842545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5980" cy="4091940"/>
                    </a:xfrm>
                    <a:prstGeom prst="rect">
                      <a:avLst/>
                    </a:prstGeom>
                    <a:noFill/>
                    <a:ln>
                      <a:noFill/>
                    </a:ln>
                  </pic:spPr>
                </pic:pic>
              </a:graphicData>
            </a:graphic>
          </wp:inline>
        </w:drawing>
      </w:r>
    </w:p>
    <w:p w14:paraId="74566521" w14:textId="77777777" w:rsidR="00A12D71" w:rsidRPr="006B0309" w:rsidRDefault="00A12D71" w:rsidP="00A12D71">
      <w:pPr>
        <w:rPr>
          <w:rFonts w:eastAsia="Times New Roman"/>
          <w:sz w:val="24"/>
          <w:szCs w:val="24"/>
          <w:lang w:eastAsia="uk-UA"/>
        </w:rPr>
      </w:pPr>
      <w:r w:rsidRPr="006B0309">
        <w:rPr>
          <w:rFonts w:eastAsia="Times New Roman"/>
          <w:sz w:val="24"/>
          <w:szCs w:val="24"/>
          <w:lang w:eastAsia="uk-UA"/>
        </w:rPr>
        <w:t>Примітка. Наведено за [10]</w:t>
      </w:r>
    </w:p>
    <w:p w14:paraId="317293E8" w14:textId="77777777" w:rsidR="00A12D71" w:rsidRPr="006B0309" w:rsidRDefault="00A12D71" w:rsidP="00A12D71">
      <w:pPr>
        <w:spacing w:line="360" w:lineRule="auto"/>
        <w:ind w:firstLine="567"/>
        <w:rPr>
          <w:bCs/>
          <w:sz w:val="28"/>
          <w:szCs w:val="28"/>
        </w:rPr>
      </w:pPr>
    </w:p>
    <w:p w14:paraId="13A0FAEF" w14:textId="77777777" w:rsidR="00A12D71" w:rsidRPr="006B0309" w:rsidRDefault="00A12D71" w:rsidP="00A12D71">
      <w:pPr>
        <w:spacing w:line="360" w:lineRule="auto"/>
        <w:ind w:firstLine="567"/>
        <w:jc w:val="both"/>
        <w:rPr>
          <w:sz w:val="28"/>
          <w:szCs w:val="28"/>
        </w:rPr>
      </w:pPr>
      <w:r w:rsidRPr="006B0309">
        <w:rPr>
          <w:sz w:val="28"/>
          <w:szCs w:val="28"/>
        </w:rPr>
        <w:t xml:space="preserve">Автори наукової праці </w:t>
      </w:r>
      <w:r w:rsidRPr="006B0309">
        <w:rPr>
          <w:rFonts w:eastAsia="Times New Roman"/>
          <w:sz w:val="28"/>
          <w:szCs w:val="28"/>
          <w:lang w:eastAsia="uk-UA"/>
        </w:rPr>
        <w:t>[30]</w:t>
      </w:r>
      <w:r w:rsidRPr="006B0309">
        <w:rPr>
          <w:sz w:val="28"/>
          <w:szCs w:val="28"/>
        </w:rPr>
        <w:t xml:space="preserve"> вважають, що імплементація системи екологічного управління є доцільною і економічно виправданою завдяки множині факторів, які представлені в табл. 1.2.</w:t>
      </w:r>
    </w:p>
    <w:p w14:paraId="21C75986" w14:textId="77777777" w:rsidR="00A12D71" w:rsidRPr="006B0309" w:rsidRDefault="00A12D71" w:rsidP="00A12D71">
      <w:pPr>
        <w:spacing w:line="360" w:lineRule="auto"/>
        <w:ind w:firstLine="567"/>
        <w:jc w:val="both"/>
        <w:rPr>
          <w:sz w:val="28"/>
          <w:szCs w:val="28"/>
        </w:rPr>
      </w:pPr>
      <w:r w:rsidRPr="006B0309">
        <w:rPr>
          <w:sz w:val="28"/>
          <w:szCs w:val="28"/>
        </w:rPr>
        <w:t xml:space="preserve">Інформаційні дані табл. 1.2 доводять, що у сучасних умовах, коли підприємства ведуть боротьбу за споживача, посилюють власну конкурентоздатність саме впровадження системи екологічного управління допомагає цього досягти. </w:t>
      </w:r>
    </w:p>
    <w:p w14:paraId="77C23415" w14:textId="77777777" w:rsidR="00A12D71" w:rsidRPr="006B0309" w:rsidRDefault="00A12D71" w:rsidP="00A12D71">
      <w:pPr>
        <w:spacing w:line="360" w:lineRule="auto"/>
        <w:ind w:firstLine="567"/>
        <w:jc w:val="both"/>
        <w:rPr>
          <w:sz w:val="28"/>
          <w:szCs w:val="28"/>
        </w:rPr>
      </w:pPr>
      <w:r w:rsidRPr="006B0309">
        <w:rPr>
          <w:sz w:val="28"/>
          <w:szCs w:val="28"/>
        </w:rPr>
        <w:t xml:space="preserve">Попри те, що імплементація цієї системи становить одну із головних конкурентних переваг підприємства, запроваджуючи її підприємства впорядковують свої регламенти і політику, </w:t>
      </w:r>
      <w:proofErr w:type="spellStart"/>
      <w:r w:rsidRPr="006B0309">
        <w:rPr>
          <w:sz w:val="28"/>
          <w:szCs w:val="28"/>
        </w:rPr>
        <w:t>інноватизують</w:t>
      </w:r>
      <w:proofErr w:type="spellEnd"/>
      <w:r w:rsidRPr="006B0309">
        <w:rPr>
          <w:sz w:val="28"/>
          <w:szCs w:val="28"/>
        </w:rPr>
        <w:t xml:space="preserve"> виробництво, технологічні й управлінські процеси. У результаті це дозволяє раціонально використовувати ресурси, здійснювати економію витрат та отримувати інші економічні, соціальні і екологічні ефекти.</w:t>
      </w:r>
    </w:p>
    <w:p w14:paraId="7054F1A0" w14:textId="77777777" w:rsidR="00A12D71" w:rsidRPr="006B0309" w:rsidRDefault="00A12D71" w:rsidP="00A12D71">
      <w:pPr>
        <w:spacing w:line="360" w:lineRule="auto"/>
        <w:ind w:firstLine="567"/>
        <w:jc w:val="right"/>
        <w:rPr>
          <w:i/>
          <w:iCs/>
          <w:sz w:val="28"/>
          <w:szCs w:val="28"/>
        </w:rPr>
      </w:pPr>
      <w:r w:rsidRPr="006B0309">
        <w:rPr>
          <w:i/>
          <w:iCs/>
          <w:sz w:val="28"/>
          <w:szCs w:val="28"/>
        </w:rPr>
        <w:t>Таблиця 1.2</w:t>
      </w:r>
    </w:p>
    <w:p w14:paraId="05C68BD4" w14:textId="77777777" w:rsidR="00A12D71" w:rsidRPr="006B0309" w:rsidRDefault="00A12D71" w:rsidP="00A12D71">
      <w:pPr>
        <w:spacing w:line="360" w:lineRule="auto"/>
        <w:ind w:firstLine="567"/>
        <w:jc w:val="center"/>
        <w:rPr>
          <w:b/>
          <w:bCs/>
          <w:sz w:val="28"/>
          <w:szCs w:val="28"/>
        </w:rPr>
      </w:pPr>
      <w:r w:rsidRPr="006B0309">
        <w:rPr>
          <w:b/>
          <w:bCs/>
          <w:sz w:val="28"/>
          <w:szCs w:val="28"/>
        </w:rPr>
        <w:lastRenderedPageBreak/>
        <w:t xml:space="preserve">Фактори, які доводять доцільність і економічну виправданість імплементації системи екологічного управління </w:t>
      </w:r>
    </w:p>
    <w:p w14:paraId="2CEEEB81" w14:textId="77777777" w:rsidR="00A12D71" w:rsidRPr="006B0309" w:rsidRDefault="00A12D71" w:rsidP="00A12D71">
      <w:pPr>
        <w:spacing w:line="360" w:lineRule="auto"/>
        <w:jc w:val="center"/>
        <w:rPr>
          <w:b/>
          <w:bCs/>
          <w:sz w:val="28"/>
          <w:szCs w:val="28"/>
        </w:rPr>
      </w:pPr>
      <w:r w:rsidRPr="006B0309">
        <w:rPr>
          <w:b/>
          <w:bCs/>
          <w:noProof/>
          <w:sz w:val="28"/>
          <w:szCs w:val="28"/>
          <w:lang w:eastAsia="uk-UA"/>
        </w:rPr>
        <w:drawing>
          <wp:inline distT="0" distB="0" distL="0" distR="0" wp14:anchorId="5F9A7A8A" wp14:editId="445BEA15">
            <wp:extent cx="5935980" cy="4792980"/>
            <wp:effectExtent l="0" t="0" r="7620" b="7620"/>
            <wp:docPr id="204302765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5980" cy="4792980"/>
                    </a:xfrm>
                    <a:prstGeom prst="rect">
                      <a:avLst/>
                    </a:prstGeom>
                    <a:noFill/>
                    <a:ln>
                      <a:noFill/>
                    </a:ln>
                  </pic:spPr>
                </pic:pic>
              </a:graphicData>
            </a:graphic>
          </wp:inline>
        </w:drawing>
      </w:r>
    </w:p>
    <w:p w14:paraId="64CD8323" w14:textId="77777777" w:rsidR="00A12D71" w:rsidRPr="006B0309" w:rsidRDefault="00A12D71" w:rsidP="00A12D71">
      <w:pPr>
        <w:spacing w:line="360" w:lineRule="auto"/>
        <w:ind w:firstLine="567"/>
        <w:jc w:val="both"/>
        <w:rPr>
          <w:rFonts w:eastAsia="Times New Roman"/>
          <w:sz w:val="24"/>
          <w:szCs w:val="24"/>
          <w:lang w:eastAsia="uk-UA"/>
        </w:rPr>
      </w:pPr>
      <w:r w:rsidRPr="006B0309">
        <w:rPr>
          <w:sz w:val="24"/>
          <w:szCs w:val="24"/>
        </w:rPr>
        <w:t xml:space="preserve">Примітка. Наведено за </w:t>
      </w:r>
      <w:r w:rsidRPr="006B0309">
        <w:rPr>
          <w:rFonts w:eastAsia="Times New Roman"/>
          <w:sz w:val="24"/>
          <w:szCs w:val="24"/>
          <w:lang w:eastAsia="uk-UA"/>
        </w:rPr>
        <w:t>[30]</w:t>
      </w:r>
    </w:p>
    <w:p w14:paraId="3B2CB64C" w14:textId="77777777" w:rsidR="00A12D71" w:rsidRPr="006B0309" w:rsidRDefault="00A12D71" w:rsidP="00A12D71">
      <w:pPr>
        <w:spacing w:line="360" w:lineRule="auto"/>
        <w:ind w:firstLine="567"/>
        <w:jc w:val="both"/>
        <w:rPr>
          <w:rFonts w:eastAsia="Times New Roman"/>
          <w:sz w:val="28"/>
          <w:szCs w:val="28"/>
          <w:lang w:eastAsia="uk-UA"/>
        </w:rPr>
      </w:pPr>
    </w:p>
    <w:p w14:paraId="3D5A609E" w14:textId="77777777" w:rsidR="00A12D71" w:rsidRPr="006B0309" w:rsidRDefault="00A12D71" w:rsidP="00A12D71">
      <w:pPr>
        <w:pStyle w:val="1"/>
        <w:widowControl w:val="0"/>
        <w:tabs>
          <w:tab w:val="left" w:pos="720"/>
        </w:tabs>
        <w:spacing w:line="360" w:lineRule="auto"/>
        <w:ind w:firstLine="567"/>
        <w:rPr>
          <w:spacing w:val="-4"/>
          <w:sz w:val="28"/>
          <w:szCs w:val="28"/>
          <w:lang w:val="uk-UA"/>
        </w:rPr>
      </w:pPr>
      <w:r w:rsidRPr="006B0309">
        <w:rPr>
          <w:spacing w:val="-4"/>
          <w:sz w:val="28"/>
          <w:szCs w:val="28"/>
          <w:lang w:val="uk-UA"/>
        </w:rPr>
        <w:t xml:space="preserve">Отже, </w:t>
      </w:r>
      <w:r w:rsidRPr="006B0309">
        <w:rPr>
          <w:rStyle w:val="markedcontent"/>
          <w:sz w:val="28"/>
          <w:szCs w:val="28"/>
          <w:lang w:val="uk-UA"/>
        </w:rPr>
        <w:t>розвиток підприємства є можливим за умови застосування моделі екологічного управління. Використання підприємством цієї моделі дозволяє йому реагувати на виклики і загрози у зовнішньому середовищі, оновлювати виробничі і технологічні процеси, раціонально використовувати ресурсний потенціал, отримувати переваги у вигляді довгострокової конкурентоспроможності.</w:t>
      </w:r>
    </w:p>
    <w:p w14:paraId="4F397386" w14:textId="77777777" w:rsidR="00A12D71" w:rsidRPr="006B0309" w:rsidRDefault="00A12D71" w:rsidP="00A12D71">
      <w:pPr>
        <w:pStyle w:val="1"/>
        <w:widowControl w:val="0"/>
        <w:tabs>
          <w:tab w:val="left" w:pos="720"/>
        </w:tabs>
        <w:spacing w:line="360" w:lineRule="auto"/>
        <w:ind w:firstLine="567"/>
        <w:rPr>
          <w:spacing w:val="-4"/>
          <w:sz w:val="28"/>
          <w:szCs w:val="28"/>
          <w:lang w:val="uk-UA"/>
        </w:rPr>
      </w:pPr>
    </w:p>
    <w:p w14:paraId="6A11CB9F" w14:textId="77777777" w:rsidR="00A12D71" w:rsidRPr="006B0309" w:rsidRDefault="00A12D71" w:rsidP="00A12D71">
      <w:pPr>
        <w:rPr>
          <w:rFonts w:eastAsia="Times New Roman"/>
          <w:b/>
          <w:bCs/>
          <w:spacing w:val="-4"/>
          <w:sz w:val="28"/>
          <w:szCs w:val="28"/>
        </w:rPr>
      </w:pPr>
      <w:r w:rsidRPr="006B0309">
        <w:rPr>
          <w:b/>
          <w:bCs/>
          <w:spacing w:val="-4"/>
          <w:sz w:val="28"/>
          <w:szCs w:val="28"/>
        </w:rPr>
        <w:br w:type="page"/>
      </w:r>
    </w:p>
    <w:p w14:paraId="47BD7AD6" w14:textId="77777777" w:rsidR="00A12D71" w:rsidRPr="006B0309" w:rsidRDefault="00A12D71" w:rsidP="00A12D71">
      <w:pPr>
        <w:pStyle w:val="1"/>
        <w:widowControl w:val="0"/>
        <w:tabs>
          <w:tab w:val="left" w:pos="720"/>
        </w:tabs>
        <w:spacing w:line="360" w:lineRule="auto"/>
        <w:ind w:firstLine="567"/>
        <w:rPr>
          <w:b/>
          <w:bCs/>
          <w:sz w:val="28"/>
          <w:szCs w:val="28"/>
          <w:lang w:val="uk-UA"/>
        </w:rPr>
      </w:pPr>
      <w:r w:rsidRPr="006B0309">
        <w:rPr>
          <w:b/>
          <w:bCs/>
          <w:spacing w:val="-4"/>
          <w:sz w:val="28"/>
          <w:szCs w:val="28"/>
          <w:lang w:val="uk-UA"/>
        </w:rPr>
        <w:lastRenderedPageBreak/>
        <w:t>1.2. І</w:t>
      </w:r>
      <w:r w:rsidRPr="006B0309">
        <w:rPr>
          <w:b/>
          <w:bCs/>
          <w:sz w:val="28"/>
          <w:szCs w:val="28"/>
          <w:lang w:val="uk-UA"/>
        </w:rPr>
        <w:t xml:space="preserve">нституційний супровід </w:t>
      </w:r>
      <w:r w:rsidRPr="006B0309">
        <w:rPr>
          <w:b/>
          <w:bCs/>
          <w:spacing w:val="-4"/>
          <w:sz w:val="28"/>
          <w:szCs w:val="28"/>
          <w:lang w:val="uk-UA"/>
        </w:rPr>
        <w:t>екологічного управління підприємством</w:t>
      </w:r>
    </w:p>
    <w:p w14:paraId="4B1E490B" w14:textId="77777777" w:rsidR="00A12D71" w:rsidRPr="006B0309" w:rsidRDefault="00A12D71" w:rsidP="00A12D71">
      <w:pPr>
        <w:spacing w:line="360" w:lineRule="auto"/>
        <w:ind w:firstLine="567"/>
        <w:jc w:val="both"/>
        <w:rPr>
          <w:spacing w:val="-4"/>
          <w:sz w:val="28"/>
          <w:szCs w:val="28"/>
        </w:rPr>
      </w:pPr>
      <w:r w:rsidRPr="006B0309">
        <w:rPr>
          <w:spacing w:val="-4"/>
          <w:sz w:val="28"/>
          <w:szCs w:val="28"/>
        </w:rPr>
        <w:t>І</w:t>
      </w:r>
      <w:r w:rsidRPr="006B0309">
        <w:rPr>
          <w:sz w:val="28"/>
          <w:szCs w:val="28"/>
        </w:rPr>
        <w:t xml:space="preserve">нституційний супровід </w:t>
      </w:r>
      <w:r w:rsidRPr="006B0309">
        <w:rPr>
          <w:spacing w:val="-4"/>
          <w:sz w:val="28"/>
          <w:szCs w:val="28"/>
        </w:rPr>
        <w:t>екологічного управління підприємством є синтезом нормативно-правових основ такого управління і суб’єктного складу, що реалізує це управління.</w:t>
      </w:r>
    </w:p>
    <w:p w14:paraId="63E51B03" w14:textId="77777777" w:rsidR="00A12D71" w:rsidRPr="006B0309" w:rsidRDefault="00A12D71" w:rsidP="00A12D71">
      <w:pPr>
        <w:spacing w:line="360" w:lineRule="auto"/>
        <w:ind w:firstLine="567"/>
        <w:jc w:val="both"/>
        <w:rPr>
          <w:b/>
          <w:bCs/>
          <w:spacing w:val="-4"/>
          <w:sz w:val="28"/>
          <w:szCs w:val="28"/>
        </w:rPr>
      </w:pPr>
      <w:r w:rsidRPr="006B0309">
        <w:rPr>
          <w:spacing w:val="-4"/>
          <w:sz w:val="28"/>
          <w:szCs w:val="28"/>
        </w:rPr>
        <w:t>Необхідність екологізації управління економікою на різних рівнях та екологізації діяльності підприємств зафіксована у множині законодавчих і нормативно-правових актів (табл. 1.3).</w:t>
      </w:r>
    </w:p>
    <w:p w14:paraId="674A3122" w14:textId="77777777" w:rsidR="00A12D71" w:rsidRPr="006B0309" w:rsidRDefault="00A12D71" w:rsidP="00A12D71">
      <w:pPr>
        <w:spacing w:line="360" w:lineRule="auto"/>
        <w:ind w:firstLine="567"/>
        <w:jc w:val="right"/>
        <w:rPr>
          <w:i/>
          <w:iCs/>
          <w:spacing w:val="-4"/>
          <w:sz w:val="28"/>
          <w:szCs w:val="28"/>
        </w:rPr>
      </w:pPr>
      <w:r w:rsidRPr="006B0309">
        <w:rPr>
          <w:i/>
          <w:iCs/>
          <w:spacing w:val="-4"/>
          <w:sz w:val="28"/>
          <w:szCs w:val="28"/>
        </w:rPr>
        <w:t>Таблиця 1.3</w:t>
      </w:r>
    </w:p>
    <w:p w14:paraId="244BC689" w14:textId="77777777" w:rsidR="00A12D71" w:rsidRPr="006B0309" w:rsidRDefault="00A12D71" w:rsidP="00A12D71">
      <w:pPr>
        <w:spacing w:line="360" w:lineRule="auto"/>
        <w:ind w:firstLine="567"/>
        <w:jc w:val="center"/>
        <w:rPr>
          <w:b/>
          <w:bCs/>
          <w:spacing w:val="-4"/>
          <w:sz w:val="28"/>
          <w:szCs w:val="28"/>
        </w:rPr>
      </w:pPr>
      <w:r w:rsidRPr="006B0309">
        <w:rPr>
          <w:b/>
          <w:bCs/>
          <w:spacing w:val="-4"/>
          <w:sz w:val="28"/>
          <w:szCs w:val="28"/>
        </w:rPr>
        <w:t>Законодавчі і нормативно-правові акти, які закріплюють питання екологічного управління підприємством</w:t>
      </w:r>
    </w:p>
    <w:p w14:paraId="0A0C3FCD" w14:textId="77777777" w:rsidR="00A12D71" w:rsidRPr="006B0309" w:rsidRDefault="00A12D71" w:rsidP="00A12D71">
      <w:pPr>
        <w:spacing w:line="360" w:lineRule="auto"/>
        <w:jc w:val="center"/>
        <w:rPr>
          <w:b/>
          <w:bCs/>
          <w:spacing w:val="-4"/>
          <w:sz w:val="28"/>
          <w:szCs w:val="28"/>
        </w:rPr>
      </w:pPr>
      <w:r w:rsidRPr="006B0309">
        <w:rPr>
          <w:b/>
          <w:bCs/>
          <w:noProof/>
          <w:spacing w:val="-4"/>
          <w:sz w:val="28"/>
          <w:szCs w:val="28"/>
          <w:lang w:eastAsia="uk-UA"/>
        </w:rPr>
        <w:drawing>
          <wp:inline distT="0" distB="0" distL="0" distR="0" wp14:anchorId="152FFB54" wp14:editId="6CC974DE">
            <wp:extent cx="5935980" cy="5623560"/>
            <wp:effectExtent l="0" t="0" r="7620" b="0"/>
            <wp:docPr id="8520840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5980" cy="5623560"/>
                    </a:xfrm>
                    <a:prstGeom prst="rect">
                      <a:avLst/>
                    </a:prstGeom>
                    <a:noFill/>
                    <a:ln>
                      <a:noFill/>
                    </a:ln>
                  </pic:spPr>
                </pic:pic>
              </a:graphicData>
            </a:graphic>
          </wp:inline>
        </w:drawing>
      </w:r>
    </w:p>
    <w:p w14:paraId="12F860A2" w14:textId="77777777" w:rsidR="00A12D71" w:rsidRPr="006B0309" w:rsidRDefault="00A12D71" w:rsidP="00A12D71">
      <w:pPr>
        <w:rPr>
          <w:i/>
          <w:iCs/>
          <w:sz w:val="24"/>
          <w:szCs w:val="24"/>
        </w:rPr>
      </w:pPr>
      <w:r w:rsidRPr="006B0309">
        <w:rPr>
          <w:i/>
          <w:iCs/>
          <w:sz w:val="24"/>
          <w:szCs w:val="24"/>
        </w:rPr>
        <w:br w:type="page"/>
      </w:r>
    </w:p>
    <w:p w14:paraId="5D9FF36D" w14:textId="77777777" w:rsidR="00A12D71" w:rsidRPr="006B0309" w:rsidRDefault="00A12D71" w:rsidP="00A12D71">
      <w:pPr>
        <w:jc w:val="right"/>
        <w:rPr>
          <w:i/>
          <w:iCs/>
          <w:sz w:val="24"/>
          <w:szCs w:val="24"/>
        </w:rPr>
      </w:pPr>
      <w:r w:rsidRPr="006B0309">
        <w:rPr>
          <w:i/>
          <w:iCs/>
          <w:sz w:val="24"/>
          <w:szCs w:val="24"/>
        </w:rPr>
        <w:lastRenderedPageBreak/>
        <w:t>Продовження табл. 1.3</w:t>
      </w:r>
    </w:p>
    <w:p w14:paraId="5C4A8EDD" w14:textId="77777777" w:rsidR="00A12D71" w:rsidRPr="006B0309" w:rsidRDefault="00A12D71" w:rsidP="00A12D71">
      <w:pPr>
        <w:jc w:val="right"/>
        <w:rPr>
          <w:i/>
          <w:iCs/>
          <w:sz w:val="24"/>
          <w:szCs w:val="24"/>
        </w:rPr>
      </w:pPr>
      <w:r w:rsidRPr="006B0309">
        <w:rPr>
          <w:i/>
          <w:iCs/>
          <w:noProof/>
          <w:sz w:val="24"/>
          <w:szCs w:val="24"/>
          <w:lang w:eastAsia="uk-UA"/>
        </w:rPr>
        <w:drawing>
          <wp:inline distT="0" distB="0" distL="0" distR="0" wp14:anchorId="07956110" wp14:editId="08B95265">
            <wp:extent cx="5905500" cy="7391400"/>
            <wp:effectExtent l="0" t="0" r="0" b="0"/>
            <wp:docPr id="188963358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05500" cy="7391400"/>
                    </a:xfrm>
                    <a:prstGeom prst="rect">
                      <a:avLst/>
                    </a:prstGeom>
                    <a:noFill/>
                    <a:ln>
                      <a:noFill/>
                    </a:ln>
                  </pic:spPr>
                </pic:pic>
              </a:graphicData>
            </a:graphic>
          </wp:inline>
        </w:drawing>
      </w:r>
    </w:p>
    <w:p w14:paraId="33578E33" w14:textId="77777777" w:rsidR="00A12D71" w:rsidRPr="006B0309" w:rsidRDefault="00A12D71" w:rsidP="00A12D71">
      <w:pPr>
        <w:jc w:val="both"/>
        <w:rPr>
          <w:spacing w:val="-4"/>
          <w:sz w:val="24"/>
          <w:szCs w:val="24"/>
          <w:lang w:val="ru-RU"/>
        </w:rPr>
      </w:pPr>
      <w:r w:rsidRPr="006B0309">
        <w:rPr>
          <w:spacing w:val="-4"/>
          <w:sz w:val="24"/>
          <w:szCs w:val="24"/>
        </w:rPr>
        <w:t xml:space="preserve">Примітка. Сформовано з використанням джерел </w:t>
      </w:r>
      <w:r w:rsidRPr="006B0309">
        <w:rPr>
          <w:spacing w:val="-4"/>
          <w:sz w:val="24"/>
          <w:szCs w:val="24"/>
          <w:lang w:val="ru-RU"/>
        </w:rPr>
        <w:t>[13; 23-25; 28]</w:t>
      </w:r>
    </w:p>
    <w:p w14:paraId="40F7132B" w14:textId="77777777" w:rsidR="00A12D71" w:rsidRPr="006B0309" w:rsidRDefault="00A12D71" w:rsidP="00A12D71">
      <w:pPr>
        <w:spacing w:line="360" w:lineRule="auto"/>
        <w:ind w:firstLine="567"/>
        <w:jc w:val="both"/>
        <w:rPr>
          <w:sz w:val="24"/>
          <w:szCs w:val="24"/>
        </w:rPr>
      </w:pPr>
    </w:p>
    <w:p w14:paraId="61A72DE3" w14:textId="77777777" w:rsidR="00A12D71" w:rsidRPr="006B0309" w:rsidRDefault="00A12D71" w:rsidP="00A12D71">
      <w:pPr>
        <w:pStyle w:val="1"/>
        <w:widowControl w:val="0"/>
        <w:tabs>
          <w:tab w:val="left" w:pos="720"/>
        </w:tabs>
        <w:spacing w:line="360" w:lineRule="auto"/>
        <w:ind w:firstLine="567"/>
        <w:rPr>
          <w:rStyle w:val="rvts0"/>
          <w:sz w:val="28"/>
          <w:szCs w:val="28"/>
          <w:lang w:val="uk-UA"/>
        </w:rPr>
      </w:pPr>
      <w:r w:rsidRPr="006B0309">
        <w:rPr>
          <w:sz w:val="28"/>
          <w:szCs w:val="28"/>
          <w:lang w:val="uk-UA"/>
        </w:rPr>
        <w:t xml:space="preserve">Важливим нормативним актом, до якого слід звернутися в контексті питання </w:t>
      </w:r>
      <w:r w:rsidRPr="006B0309">
        <w:rPr>
          <w:spacing w:val="-4"/>
          <w:sz w:val="28"/>
          <w:szCs w:val="28"/>
          <w:lang w:val="uk-UA"/>
        </w:rPr>
        <w:t>і</w:t>
      </w:r>
      <w:r w:rsidRPr="006B0309">
        <w:rPr>
          <w:sz w:val="28"/>
          <w:szCs w:val="28"/>
          <w:lang w:val="uk-UA"/>
        </w:rPr>
        <w:t xml:space="preserve">нституційного супроводу </w:t>
      </w:r>
      <w:r w:rsidRPr="006B0309">
        <w:rPr>
          <w:bCs/>
          <w:spacing w:val="-4"/>
          <w:sz w:val="28"/>
          <w:szCs w:val="28"/>
          <w:lang w:val="uk-UA"/>
        </w:rPr>
        <w:t xml:space="preserve">екологічного управління підприємством, </w:t>
      </w:r>
      <w:r w:rsidRPr="006B0309">
        <w:rPr>
          <w:sz w:val="28"/>
          <w:szCs w:val="28"/>
          <w:lang w:val="uk-UA"/>
        </w:rPr>
        <w:t xml:space="preserve">є </w:t>
      </w:r>
      <w:r w:rsidRPr="006B0309">
        <w:rPr>
          <w:rStyle w:val="rvts0"/>
          <w:sz w:val="28"/>
          <w:szCs w:val="28"/>
          <w:lang w:val="uk-UA"/>
        </w:rPr>
        <w:t xml:space="preserve">Господарський кодекс України, оскільки саме він регулює питання здійснення господарської діяльності суб’єктів господарювання. Реалізуючи господарську діяльність ці суб’єкти чинять антропогенний вплив на довкілля та його </w:t>
      </w:r>
      <w:r w:rsidRPr="006B0309">
        <w:rPr>
          <w:rStyle w:val="rvts0"/>
          <w:sz w:val="28"/>
          <w:szCs w:val="28"/>
          <w:lang w:val="uk-UA"/>
        </w:rPr>
        <w:lastRenderedPageBreak/>
        <w:t>компоненти: атмосферу, водні об’єкти, земельні ресурси.</w:t>
      </w:r>
    </w:p>
    <w:p w14:paraId="6598526D" w14:textId="77777777" w:rsidR="00A12D71" w:rsidRPr="006B0309" w:rsidRDefault="00A12D71" w:rsidP="00A12D71">
      <w:pPr>
        <w:pStyle w:val="1"/>
        <w:widowControl w:val="0"/>
        <w:tabs>
          <w:tab w:val="left" w:pos="720"/>
        </w:tabs>
        <w:spacing w:line="360" w:lineRule="auto"/>
        <w:ind w:firstLine="567"/>
        <w:rPr>
          <w:rStyle w:val="rvts0"/>
          <w:sz w:val="28"/>
          <w:szCs w:val="28"/>
          <w:lang w:val="uk-UA"/>
        </w:rPr>
      </w:pPr>
      <w:r w:rsidRPr="006B0309">
        <w:rPr>
          <w:rStyle w:val="rvts0"/>
          <w:sz w:val="28"/>
          <w:szCs w:val="28"/>
          <w:lang w:val="uk-UA"/>
        </w:rPr>
        <w:t>Господарський кодекс України «має на меті забезпечити зростання ділової активності суб'єктів господарювання, розвиток підприємництва і на цій основі підвищення ефективності суспільного виробництва, його соціальну спрямованість відповідно до вимог Конституції України, утвердити суспільний господарський порядок в економічній системі України, сприяти гармонізації її з іншими економічними системами» [9].</w:t>
      </w:r>
    </w:p>
    <w:p w14:paraId="1F9F0E32" w14:textId="77777777" w:rsidR="00A12D71" w:rsidRPr="006B0309" w:rsidRDefault="00A12D71" w:rsidP="00A12D71">
      <w:pPr>
        <w:pStyle w:val="1"/>
        <w:widowControl w:val="0"/>
        <w:tabs>
          <w:tab w:val="left" w:pos="720"/>
        </w:tabs>
        <w:spacing w:line="360" w:lineRule="auto"/>
        <w:ind w:firstLine="567"/>
        <w:rPr>
          <w:rStyle w:val="rvts0"/>
          <w:sz w:val="28"/>
          <w:szCs w:val="28"/>
          <w:lang w:val="uk-UA"/>
        </w:rPr>
      </w:pPr>
      <w:r w:rsidRPr="006B0309">
        <w:rPr>
          <w:rStyle w:val="rvts0"/>
          <w:sz w:val="28"/>
          <w:szCs w:val="28"/>
          <w:lang w:val="uk-UA"/>
        </w:rPr>
        <w:t xml:space="preserve">Аналізуючи вищевикладене, і опираючись на те, що українська держава йде шляхом сталого розвитку, констатуємо проблему мети (спрямування) чинного документу </w:t>
      </w:r>
      <w:r w:rsidRPr="006B0309">
        <w:rPr>
          <w:rStyle w:val="rvts0"/>
          <w:sz w:val="28"/>
          <w:szCs w:val="28"/>
        </w:rPr>
        <w:t>[</w:t>
      </w:r>
      <w:r w:rsidRPr="006B0309">
        <w:rPr>
          <w:rStyle w:val="rvts0"/>
          <w:sz w:val="28"/>
          <w:szCs w:val="28"/>
          <w:lang w:val="uk-UA"/>
        </w:rPr>
        <w:t>9</w:t>
      </w:r>
      <w:r w:rsidRPr="006B0309">
        <w:rPr>
          <w:rStyle w:val="rvts0"/>
          <w:sz w:val="28"/>
          <w:szCs w:val="28"/>
        </w:rPr>
        <w:t>]</w:t>
      </w:r>
      <w:r w:rsidRPr="006B0309">
        <w:rPr>
          <w:rStyle w:val="rvts0"/>
          <w:sz w:val="28"/>
          <w:szCs w:val="28"/>
          <w:lang w:val="uk-UA"/>
        </w:rPr>
        <w:t>. Адже сталий розвиток передбачає рух (прогресування, вдосконалення) за економічним, соціальним і екологічним напрямами. Однак, екологічний вектор мети документу [</w:t>
      </w:r>
      <w:proofErr w:type="spellStart"/>
      <w:r w:rsidRPr="006B0309">
        <w:rPr>
          <w:rStyle w:val="rvts0"/>
          <w:sz w:val="28"/>
          <w:szCs w:val="28"/>
          <w:lang w:val="uk-UA"/>
        </w:rPr>
        <w:t>ГоспКод</w:t>
      </w:r>
      <w:proofErr w:type="spellEnd"/>
      <w:r w:rsidRPr="006B0309">
        <w:rPr>
          <w:rStyle w:val="rvts0"/>
          <w:sz w:val="28"/>
          <w:szCs w:val="28"/>
          <w:lang w:val="uk-UA"/>
        </w:rPr>
        <w:t>] відсутній.</w:t>
      </w:r>
    </w:p>
    <w:p w14:paraId="33F04B8A" w14:textId="77777777" w:rsidR="00A12D71" w:rsidRPr="006B0309" w:rsidRDefault="00A12D71" w:rsidP="00A12D71">
      <w:pPr>
        <w:pStyle w:val="1"/>
        <w:widowControl w:val="0"/>
        <w:tabs>
          <w:tab w:val="left" w:pos="720"/>
        </w:tabs>
        <w:spacing w:line="360" w:lineRule="auto"/>
        <w:ind w:firstLine="567"/>
        <w:rPr>
          <w:rStyle w:val="rvts0"/>
          <w:sz w:val="28"/>
          <w:szCs w:val="28"/>
          <w:lang w:val="uk-UA"/>
        </w:rPr>
      </w:pPr>
      <w:r w:rsidRPr="006B0309">
        <w:rPr>
          <w:sz w:val="28"/>
          <w:szCs w:val="28"/>
          <w:lang w:val="uk-UA"/>
        </w:rPr>
        <w:t xml:space="preserve">Загальні принципи господарювання, визначені </w:t>
      </w:r>
      <w:r w:rsidRPr="006B0309">
        <w:rPr>
          <w:rStyle w:val="rvts0"/>
          <w:sz w:val="28"/>
          <w:szCs w:val="28"/>
          <w:lang w:val="uk-UA"/>
        </w:rPr>
        <w:t>документом [9], та авторські резюмування щодо цього ілюструє рис. 1.4.</w:t>
      </w:r>
    </w:p>
    <w:p w14:paraId="248EA987" w14:textId="77777777" w:rsidR="00A12D71" w:rsidRPr="006B0309" w:rsidRDefault="00A12D71" w:rsidP="00A12D71">
      <w:pPr>
        <w:pStyle w:val="1"/>
        <w:widowControl w:val="0"/>
        <w:tabs>
          <w:tab w:val="left" w:pos="720"/>
        </w:tabs>
        <w:rPr>
          <w:rStyle w:val="rvts0"/>
          <w:sz w:val="28"/>
          <w:szCs w:val="28"/>
          <w:lang w:val="uk-UA"/>
        </w:rPr>
      </w:pPr>
      <w:r w:rsidRPr="006B0309">
        <w:rPr>
          <w:rStyle w:val="rvts0"/>
          <w:noProof/>
          <w:sz w:val="28"/>
          <w:szCs w:val="28"/>
          <w:lang w:val="uk-UA" w:eastAsia="uk-UA"/>
        </w:rPr>
        <w:drawing>
          <wp:inline distT="0" distB="0" distL="0" distR="0" wp14:anchorId="489AAD48" wp14:editId="70F66CA9">
            <wp:extent cx="5935980" cy="3886200"/>
            <wp:effectExtent l="0" t="0" r="7620" b="0"/>
            <wp:docPr id="88446530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35980" cy="3886200"/>
                    </a:xfrm>
                    <a:prstGeom prst="rect">
                      <a:avLst/>
                    </a:prstGeom>
                    <a:noFill/>
                    <a:ln>
                      <a:noFill/>
                    </a:ln>
                  </pic:spPr>
                </pic:pic>
              </a:graphicData>
            </a:graphic>
          </wp:inline>
        </w:drawing>
      </w:r>
    </w:p>
    <w:p w14:paraId="100A62F5" w14:textId="77777777" w:rsidR="00A12D71" w:rsidRPr="006B0309" w:rsidRDefault="00A12D71" w:rsidP="00A12D71">
      <w:pPr>
        <w:pStyle w:val="1"/>
        <w:widowControl w:val="0"/>
        <w:tabs>
          <w:tab w:val="left" w:pos="720"/>
        </w:tabs>
        <w:ind w:firstLine="567"/>
        <w:contextualSpacing/>
        <w:jc w:val="center"/>
        <w:rPr>
          <w:rStyle w:val="rvts0"/>
          <w:sz w:val="28"/>
          <w:szCs w:val="28"/>
          <w:lang w:val="uk-UA"/>
        </w:rPr>
      </w:pPr>
      <w:r w:rsidRPr="006B0309">
        <w:rPr>
          <w:rStyle w:val="rvts0"/>
          <w:sz w:val="28"/>
          <w:szCs w:val="28"/>
          <w:lang w:val="uk-UA"/>
        </w:rPr>
        <w:t xml:space="preserve">Рис. 1.4. Авторські резюмування щодо </w:t>
      </w:r>
      <w:r w:rsidRPr="006B0309">
        <w:rPr>
          <w:sz w:val="28"/>
          <w:szCs w:val="28"/>
          <w:lang w:val="uk-UA"/>
        </w:rPr>
        <w:t xml:space="preserve">загальних принципів господарювання, визначених </w:t>
      </w:r>
      <w:r w:rsidRPr="006B0309">
        <w:rPr>
          <w:rStyle w:val="rvts0"/>
          <w:sz w:val="28"/>
          <w:szCs w:val="28"/>
          <w:lang w:val="uk-UA"/>
        </w:rPr>
        <w:t>Господарським кодексом України</w:t>
      </w:r>
    </w:p>
    <w:p w14:paraId="79830C58" w14:textId="77777777" w:rsidR="00A12D71" w:rsidRPr="006B0309" w:rsidRDefault="00A12D71" w:rsidP="00A12D71">
      <w:pPr>
        <w:pStyle w:val="1"/>
        <w:widowControl w:val="0"/>
        <w:tabs>
          <w:tab w:val="left" w:pos="720"/>
        </w:tabs>
        <w:ind w:firstLine="567"/>
        <w:contextualSpacing/>
        <w:rPr>
          <w:rStyle w:val="rvts0"/>
          <w:sz w:val="24"/>
          <w:szCs w:val="24"/>
          <w:lang w:val="uk-UA"/>
        </w:rPr>
      </w:pPr>
      <w:r w:rsidRPr="006B0309">
        <w:rPr>
          <w:rStyle w:val="rvts0"/>
          <w:sz w:val="24"/>
          <w:szCs w:val="24"/>
          <w:lang w:val="uk-UA"/>
        </w:rPr>
        <w:t>Примітка. Сформовано автором з використанням [9]</w:t>
      </w:r>
    </w:p>
    <w:p w14:paraId="337D86C7" w14:textId="77777777" w:rsidR="00A12D71" w:rsidRPr="006B0309" w:rsidRDefault="00A12D71" w:rsidP="00A12D71">
      <w:pPr>
        <w:pStyle w:val="1"/>
        <w:widowControl w:val="0"/>
        <w:tabs>
          <w:tab w:val="left" w:pos="720"/>
        </w:tabs>
        <w:spacing w:line="360" w:lineRule="auto"/>
        <w:ind w:firstLine="567"/>
        <w:rPr>
          <w:sz w:val="28"/>
          <w:szCs w:val="28"/>
          <w:lang w:val="uk-UA"/>
        </w:rPr>
      </w:pPr>
      <w:r w:rsidRPr="006B0309">
        <w:rPr>
          <w:rStyle w:val="rvts0"/>
          <w:sz w:val="28"/>
          <w:szCs w:val="28"/>
          <w:lang w:val="uk-UA"/>
        </w:rPr>
        <w:t>Як бачимо з табл. 1.3, важливими принципами екологічного управління сьогодні є: «принцип запобігання забрудненню довкілля», «забруднювач платить»</w:t>
      </w:r>
      <w:r w:rsidRPr="006B0309">
        <w:rPr>
          <w:sz w:val="28"/>
          <w:szCs w:val="28"/>
          <w:lang w:val="uk-UA"/>
        </w:rPr>
        <w:t xml:space="preserve">, «споживач платить». </w:t>
      </w:r>
    </w:p>
    <w:p w14:paraId="71A84F0A" w14:textId="77777777" w:rsidR="00A12D71" w:rsidRPr="006B0309" w:rsidRDefault="00A12D71" w:rsidP="00A12D71">
      <w:pPr>
        <w:pStyle w:val="1"/>
        <w:widowControl w:val="0"/>
        <w:tabs>
          <w:tab w:val="left" w:pos="720"/>
        </w:tabs>
        <w:spacing w:line="360" w:lineRule="auto"/>
        <w:ind w:firstLine="567"/>
        <w:rPr>
          <w:sz w:val="28"/>
          <w:szCs w:val="28"/>
          <w:lang w:val="uk-UA"/>
        </w:rPr>
      </w:pPr>
      <w:r w:rsidRPr="006B0309">
        <w:rPr>
          <w:sz w:val="28"/>
          <w:szCs w:val="28"/>
          <w:lang w:val="uk-UA"/>
        </w:rPr>
        <w:lastRenderedPageBreak/>
        <w:t>Значимість принципу «</w:t>
      </w:r>
      <w:r w:rsidRPr="006B0309">
        <w:rPr>
          <w:rStyle w:val="rvts0"/>
          <w:sz w:val="28"/>
          <w:szCs w:val="28"/>
          <w:lang w:val="uk-UA"/>
        </w:rPr>
        <w:t xml:space="preserve">запобігання забрудненню довкілля» </w:t>
      </w:r>
      <w:r w:rsidRPr="006B0309">
        <w:rPr>
          <w:sz w:val="28"/>
          <w:szCs w:val="28"/>
          <w:lang w:val="uk-UA"/>
        </w:rPr>
        <w:t>посилюється реалізацією процедур оцінки впливу на довкілля та стратегічної екологічної оцінки (рис. 1.5).</w:t>
      </w:r>
    </w:p>
    <w:p w14:paraId="60ED2F29" w14:textId="77777777" w:rsidR="00A12D71" w:rsidRPr="006B0309" w:rsidRDefault="00A12D71" w:rsidP="00A12D71">
      <w:pPr>
        <w:pStyle w:val="1"/>
        <w:widowControl w:val="0"/>
        <w:tabs>
          <w:tab w:val="left" w:pos="720"/>
        </w:tabs>
        <w:spacing w:line="360" w:lineRule="auto"/>
        <w:ind w:firstLine="567"/>
        <w:rPr>
          <w:sz w:val="28"/>
          <w:szCs w:val="28"/>
          <w:lang w:val="uk-UA"/>
        </w:rPr>
      </w:pPr>
      <w:r w:rsidRPr="006B0309">
        <w:rPr>
          <w:noProof/>
          <w:sz w:val="28"/>
          <w:szCs w:val="28"/>
          <w:lang w:val="uk-UA" w:eastAsia="uk-UA"/>
        </w:rPr>
        <w:drawing>
          <wp:inline distT="0" distB="0" distL="0" distR="0" wp14:anchorId="38B37081" wp14:editId="56EFC7EC">
            <wp:extent cx="5189220" cy="2781300"/>
            <wp:effectExtent l="0" t="0" r="0" b="0"/>
            <wp:docPr id="158229154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89220" cy="2781300"/>
                    </a:xfrm>
                    <a:prstGeom prst="rect">
                      <a:avLst/>
                    </a:prstGeom>
                    <a:noFill/>
                    <a:ln>
                      <a:noFill/>
                    </a:ln>
                  </pic:spPr>
                </pic:pic>
              </a:graphicData>
            </a:graphic>
          </wp:inline>
        </w:drawing>
      </w:r>
    </w:p>
    <w:p w14:paraId="063733E8" w14:textId="77777777" w:rsidR="00A12D71" w:rsidRPr="006B0309" w:rsidRDefault="00A12D71" w:rsidP="00A12D71">
      <w:pPr>
        <w:pStyle w:val="1"/>
        <w:widowControl w:val="0"/>
        <w:tabs>
          <w:tab w:val="left" w:pos="720"/>
        </w:tabs>
        <w:spacing w:line="360" w:lineRule="auto"/>
        <w:ind w:firstLine="567"/>
        <w:contextualSpacing/>
        <w:jc w:val="center"/>
        <w:rPr>
          <w:rStyle w:val="rvts0"/>
          <w:sz w:val="28"/>
          <w:szCs w:val="28"/>
        </w:rPr>
      </w:pPr>
      <w:r w:rsidRPr="006B0309">
        <w:rPr>
          <w:rStyle w:val="rvts0"/>
          <w:sz w:val="28"/>
          <w:szCs w:val="28"/>
          <w:lang w:val="uk-UA"/>
        </w:rPr>
        <w:t xml:space="preserve">Рис. 1.5. Резюмування щодо </w:t>
      </w:r>
      <w:r w:rsidRPr="006B0309">
        <w:rPr>
          <w:sz w:val="28"/>
          <w:szCs w:val="28"/>
          <w:lang w:val="uk-UA"/>
        </w:rPr>
        <w:t xml:space="preserve">принципу «запобігання забрудненню довкілля» у документі </w:t>
      </w:r>
      <w:r w:rsidRPr="006B0309">
        <w:rPr>
          <w:sz w:val="28"/>
          <w:szCs w:val="28"/>
        </w:rPr>
        <w:t>[</w:t>
      </w:r>
      <w:r w:rsidRPr="006B0309">
        <w:rPr>
          <w:sz w:val="28"/>
          <w:szCs w:val="28"/>
          <w:lang w:val="uk-UA"/>
        </w:rPr>
        <w:t>9</w:t>
      </w:r>
      <w:r w:rsidRPr="006B0309">
        <w:rPr>
          <w:sz w:val="28"/>
          <w:szCs w:val="28"/>
        </w:rPr>
        <w:t>]</w:t>
      </w:r>
    </w:p>
    <w:p w14:paraId="0ECEF000" w14:textId="77777777" w:rsidR="00A12D71" w:rsidRPr="006B0309" w:rsidRDefault="00A12D71" w:rsidP="00A12D71">
      <w:pPr>
        <w:pStyle w:val="1"/>
        <w:widowControl w:val="0"/>
        <w:tabs>
          <w:tab w:val="left" w:pos="720"/>
        </w:tabs>
        <w:spacing w:line="360" w:lineRule="auto"/>
        <w:ind w:firstLine="567"/>
        <w:contextualSpacing/>
        <w:rPr>
          <w:rStyle w:val="rvts0"/>
          <w:sz w:val="24"/>
          <w:szCs w:val="24"/>
          <w:lang w:val="uk-UA"/>
        </w:rPr>
      </w:pPr>
      <w:r w:rsidRPr="006B0309">
        <w:rPr>
          <w:rStyle w:val="rvts0"/>
          <w:sz w:val="24"/>
          <w:szCs w:val="24"/>
          <w:lang w:val="uk-UA"/>
        </w:rPr>
        <w:t>Примітка. Сформовано автором з використанням [18]</w:t>
      </w:r>
    </w:p>
    <w:p w14:paraId="33D9E3A0" w14:textId="77777777" w:rsidR="00A12D71" w:rsidRPr="006B0309" w:rsidRDefault="00A12D71" w:rsidP="00A12D71">
      <w:pPr>
        <w:pStyle w:val="1"/>
        <w:widowControl w:val="0"/>
        <w:tabs>
          <w:tab w:val="left" w:pos="720"/>
        </w:tabs>
        <w:spacing w:line="360" w:lineRule="auto"/>
        <w:ind w:firstLine="567"/>
        <w:rPr>
          <w:sz w:val="28"/>
          <w:szCs w:val="28"/>
          <w:lang w:val="uk-UA"/>
        </w:rPr>
      </w:pPr>
    </w:p>
    <w:p w14:paraId="48FE50BC" w14:textId="77777777" w:rsidR="00A12D71" w:rsidRPr="006B0309" w:rsidRDefault="00A12D71" w:rsidP="00A12D71">
      <w:pPr>
        <w:pStyle w:val="1"/>
        <w:widowControl w:val="0"/>
        <w:tabs>
          <w:tab w:val="left" w:pos="720"/>
        </w:tabs>
        <w:spacing w:line="360" w:lineRule="auto"/>
        <w:ind w:firstLine="567"/>
        <w:rPr>
          <w:sz w:val="24"/>
          <w:szCs w:val="24"/>
          <w:lang w:val="uk-UA"/>
        </w:rPr>
      </w:pPr>
      <w:r w:rsidRPr="006B0309">
        <w:rPr>
          <w:sz w:val="28"/>
          <w:szCs w:val="28"/>
          <w:lang w:val="uk-UA"/>
        </w:rPr>
        <w:t xml:space="preserve">Значимість принципів </w:t>
      </w:r>
      <w:r w:rsidRPr="006B0309">
        <w:rPr>
          <w:rStyle w:val="rvts0"/>
          <w:sz w:val="28"/>
          <w:szCs w:val="28"/>
          <w:lang w:val="uk-UA"/>
        </w:rPr>
        <w:t>«забруднювач платить»</w:t>
      </w:r>
      <w:r w:rsidRPr="006B0309">
        <w:rPr>
          <w:sz w:val="28"/>
          <w:szCs w:val="28"/>
          <w:lang w:val="uk-UA"/>
        </w:rPr>
        <w:t xml:space="preserve"> і «споживач платить» </w:t>
      </w:r>
      <w:r w:rsidRPr="006B0309">
        <w:rPr>
          <w:rStyle w:val="rvts0"/>
          <w:sz w:val="28"/>
          <w:szCs w:val="28"/>
          <w:lang w:val="uk-UA"/>
        </w:rPr>
        <w:t xml:space="preserve">визначають </w:t>
      </w:r>
      <w:r w:rsidRPr="006B0309">
        <w:rPr>
          <w:sz w:val="28"/>
          <w:szCs w:val="28"/>
          <w:lang w:val="uk-UA"/>
        </w:rPr>
        <w:t xml:space="preserve">Цілі Сталого розвитку на період до 2030 року [29]. Як зазначає </w:t>
      </w:r>
      <w:proofErr w:type="spellStart"/>
      <w:r w:rsidRPr="006B0309">
        <w:rPr>
          <w:sz w:val="28"/>
          <w:szCs w:val="28"/>
          <w:lang w:val="uk-UA"/>
        </w:rPr>
        <w:t>Є.Липницька</w:t>
      </w:r>
      <w:proofErr w:type="spellEnd"/>
      <w:r w:rsidRPr="006B0309">
        <w:rPr>
          <w:sz w:val="28"/>
          <w:szCs w:val="28"/>
          <w:lang w:val="uk-UA"/>
        </w:rPr>
        <w:t xml:space="preserve"> «в умовах дії Цілей Сталого розвитку на період до 2030 року, схвалених на Саміті ООН, та</w:t>
      </w:r>
      <w:r w:rsidRPr="006B0309">
        <w:rPr>
          <w:rStyle w:val="markedcontent"/>
          <w:sz w:val="28"/>
          <w:szCs w:val="28"/>
          <w:lang w:val="uk-UA"/>
        </w:rPr>
        <w:t xml:space="preserve"> у</w:t>
      </w:r>
      <w:r w:rsidRPr="006B0309">
        <w:rPr>
          <w:sz w:val="28"/>
          <w:szCs w:val="28"/>
          <w:lang w:val="uk-UA"/>
        </w:rPr>
        <w:t>годи про асоціацію між</w:t>
      </w:r>
      <w:r w:rsidRPr="006B0309">
        <w:rPr>
          <w:rStyle w:val="markedcontent"/>
          <w:sz w:val="28"/>
          <w:szCs w:val="28"/>
          <w:lang w:val="uk-UA"/>
        </w:rPr>
        <w:t xml:space="preserve"> У</w:t>
      </w:r>
      <w:r w:rsidRPr="006B0309">
        <w:rPr>
          <w:sz w:val="28"/>
          <w:szCs w:val="28"/>
          <w:lang w:val="uk-UA"/>
        </w:rPr>
        <w:t>країною та ЄС вбачається доцільним закріплення у положеннях Господарського кодексу</w:t>
      </w:r>
      <w:r w:rsidRPr="006B0309">
        <w:rPr>
          <w:rStyle w:val="markedcontent"/>
          <w:sz w:val="28"/>
          <w:szCs w:val="28"/>
          <w:lang w:val="uk-UA"/>
        </w:rPr>
        <w:t xml:space="preserve"> У</w:t>
      </w:r>
      <w:r w:rsidRPr="006B0309">
        <w:rPr>
          <w:sz w:val="28"/>
          <w:szCs w:val="28"/>
          <w:lang w:val="uk-UA"/>
        </w:rPr>
        <w:t>країни таких керівних принципів охорони навколишнього природного середовища як: «користувач платить» та «забруднювач платить» [18]</w:t>
      </w:r>
      <w:r w:rsidRPr="006B0309">
        <w:rPr>
          <w:sz w:val="24"/>
          <w:szCs w:val="24"/>
          <w:lang w:val="uk-UA"/>
        </w:rPr>
        <w:t>.</w:t>
      </w:r>
    </w:p>
    <w:p w14:paraId="5F6C0D71" w14:textId="77777777" w:rsidR="00A12D71" w:rsidRPr="006B0309" w:rsidRDefault="00A12D71" w:rsidP="00A12D71">
      <w:pPr>
        <w:pStyle w:val="1"/>
        <w:widowControl w:val="0"/>
        <w:tabs>
          <w:tab w:val="left" w:pos="720"/>
        </w:tabs>
        <w:spacing w:line="360" w:lineRule="auto"/>
        <w:ind w:firstLine="567"/>
        <w:rPr>
          <w:sz w:val="28"/>
          <w:szCs w:val="28"/>
          <w:lang w:val="uk-UA"/>
        </w:rPr>
      </w:pPr>
      <w:r w:rsidRPr="006B0309">
        <w:rPr>
          <w:rStyle w:val="rvts0"/>
          <w:sz w:val="28"/>
          <w:szCs w:val="28"/>
          <w:lang w:val="uk-UA"/>
        </w:rPr>
        <w:t xml:space="preserve">Резюмування щодо </w:t>
      </w:r>
      <w:r w:rsidRPr="006B0309">
        <w:rPr>
          <w:sz w:val="28"/>
          <w:szCs w:val="28"/>
          <w:lang w:val="uk-UA"/>
        </w:rPr>
        <w:t xml:space="preserve">принципу «забруднювач платить та стану його фіксування у документі </w:t>
      </w:r>
      <w:r w:rsidRPr="006B0309">
        <w:rPr>
          <w:sz w:val="28"/>
          <w:szCs w:val="28"/>
        </w:rPr>
        <w:t>[</w:t>
      </w:r>
      <w:r w:rsidRPr="006B0309">
        <w:rPr>
          <w:sz w:val="28"/>
          <w:szCs w:val="28"/>
          <w:lang w:val="uk-UA"/>
        </w:rPr>
        <w:t>9</w:t>
      </w:r>
      <w:r w:rsidRPr="006B0309">
        <w:rPr>
          <w:sz w:val="28"/>
          <w:szCs w:val="28"/>
        </w:rPr>
        <w:t>]</w:t>
      </w:r>
      <w:r w:rsidRPr="006B0309">
        <w:rPr>
          <w:sz w:val="28"/>
          <w:szCs w:val="28"/>
          <w:lang w:val="uk-UA"/>
        </w:rPr>
        <w:t xml:space="preserve"> відображені на рис. 1.6.</w:t>
      </w:r>
    </w:p>
    <w:p w14:paraId="4F4C9D63" w14:textId="77777777" w:rsidR="00A12D71" w:rsidRPr="006B0309" w:rsidRDefault="00A12D71" w:rsidP="00A12D71">
      <w:pPr>
        <w:pStyle w:val="1"/>
        <w:widowControl w:val="0"/>
        <w:tabs>
          <w:tab w:val="left" w:pos="720"/>
        </w:tabs>
        <w:spacing w:line="360" w:lineRule="auto"/>
        <w:ind w:firstLine="567"/>
        <w:rPr>
          <w:sz w:val="28"/>
          <w:szCs w:val="28"/>
          <w:lang w:val="uk-UA"/>
        </w:rPr>
      </w:pPr>
    </w:p>
    <w:p w14:paraId="493ECA0A" w14:textId="77777777" w:rsidR="00A12D71" w:rsidRPr="006B0309" w:rsidRDefault="00A12D71" w:rsidP="00A12D71">
      <w:pPr>
        <w:pStyle w:val="1"/>
        <w:widowControl w:val="0"/>
        <w:tabs>
          <w:tab w:val="left" w:pos="720"/>
        </w:tabs>
        <w:spacing w:line="360" w:lineRule="auto"/>
        <w:ind w:firstLine="567"/>
        <w:rPr>
          <w:sz w:val="28"/>
          <w:szCs w:val="28"/>
          <w:lang w:val="uk-UA"/>
        </w:rPr>
      </w:pPr>
    </w:p>
    <w:p w14:paraId="08D9AAC4" w14:textId="77777777" w:rsidR="00A12D71" w:rsidRPr="006B0309" w:rsidRDefault="00A12D71" w:rsidP="00A12D71">
      <w:pPr>
        <w:pStyle w:val="1"/>
        <w:widowControl w:val="0"/>
        <w:tabs>
          <w:tab w:val="left" w:pos="720"/>
        </w:tabs>
        <w:rPr>
          <w:sz w:val="28"/>
          <w:szCs w:val="28"/>
          <w:lang w:val="uk-UA"/>
        </w:rPr>
      </w:pPr>
      <w:r w:rsidRPr="006B0309">
        <w:rPr>
          <w:noProof/>
          <w:sz w:val="28"/>
          <w:szCs w:val="28"/>
          <w:lang w:val="uk-UA" w:eastAsia="uk-UA"/>
        </w:rPr>
        <w:lastRenderedPageBreak/>
        <w:drawing>
          <wp:inline distT="0" distB="0" distL="0" distR="0" wp14:anchorId="47D59861" wp14:editId="68438D70">
            <wp:extent cx="5935980" cy="4465320"/>
            <wp:effectExtent l="0" t="0" r="7620" b="0"/>
            <wp:docPr id="447067967"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5980" cy="4465320"/>
                    </a:xfrm>
                    <a:prstGeom prst="rect">
                      <a:avLst/>
                    </a:prstGeom>
                    <a:noFill/>
                    <a:ln>
                      <a:noFill/>
                    </a:ln>
                  </pic:spPr>
                </pic:pic>
              </a:graphicData>
            </a:graphic>
          </wp:inline>
        </w:drawing>
      </w:r>
    </w:p>
    <w:p w14:paraId="2178DF79" w14:textId="77777777" w:rsidR="00A12D71" w:rsidRPr="006B0309" w:rsidRDefault="00A12D71" w:rsidP="00A12D71">
      <w:pPr>
        <w:pStyle w:val="1"/>
        <w:widowControl w:val="0"/>
        <w:tabs>
          <w:tab w:val="left" w:pos="720"/>
        </w:tabs>
        <w:spacing w:line="360" w:lineRule="auto"/>
        <w:ind w:firstLine="567"/>
        <w:jc w:val="center"/>
        <w:rPr>
          <w:sz w:val="28"/>
          <w:szCs w:val="28"/>
          <w:lang w:val="uk-UA"/>
        </w:rPr>
      </w:pPr>
      <w:r w:rsidRPr="006B0309">
        <w:rPr>
          <w:rStyle w:val="rvts0"/>
          <w:sz w:val="28"/>
          <w:szCs w:val="28"/>
          <w:lang w:val="uk-UA"/>
        </w:rPr>
        <w:t xml:space="preserve">Рис. 1.6. Висновки щодо закріплення </w:t>
      </w:r>
      <w:r w:rsidRPr="006B0309">
        <w:rPr>
          <w:sz w:val="28"/>
          <w:szCs w:val="28"/>
          <w:lang w:val="uk-UA"/>
        </w:rPr>
        <w:t xml:space="preserve">принципу «забруднювач платить» у документі </w:t>
      </w:r>
      <w:r w:rsidRPr="006B0309">
        <w:rPr>
          <w:sz w:val="28"/>
          <w:szCs w:val="28"/>
        </w:rPr>
        <w:t>[</w:t>
      </w:r>
      <w:r w:rsidRPr="006B0309">
        <w:rPr>
          <w:sz w:val="28"/>
          <w:szCs w:val="28"/>
          <w:lang w:val="uk-UA"/>
        </w:rPr>
        <w:t>9</w:t>
      </w:r>
      <w:r w:rsidRPr="006B0309">
        <w:rPr>
          <w:sz w:val="28"/>
          <w:szCs w:val="28"/>
        </w:rPr>
        <w:t>]</w:t>
      </w:r>
    </w:p>
    <w:p w14:paraId="3521D643" w14:textId="77777777" w:rsidR="00A12D71" w:rsidRPr="006B0309" w:rsidRDefault="00A12D71" w:rsidP="00A12D71">
      <w:pPr>
        <w:pStyle w:val="1"/>
        <w:widowControl w:val="0"/>
        <w:tabs>
          <w:tab w:val="left" w:pos="720"/>
        </w:tabs>
        <w:spacing w:line="360" w:lineRule="auto"/>
        <w:ind w:firstLine="567"/>
        <w:contextualSpacing/>
        <w:rPr>
          <w:rStyle w:val="rvts0"/>
          <w:sz w:val="24"/>
          <w:szCs w:val="24"/>
          <w:lang w:val="uk-UA"/>
        </w:rPr>
      </w:pPr>
      <w:r w:rsidRPr="006B0309">
        <w:rPr>
          <w:rStyle w:val="rvts0"/>
          <w:sz w:val="24"/>
          <w:szCs w:val="24"/>
          <w:lang w:val="uk-UA"/>
        </w:rPr>
        <w:t>Примітка. Сформовано автором з використанням [18]</w:t>
      </w:r>
    </w:p>
    <w:p w14:paraId="6E258FBE" w14:textId="77777777" w:rsidR="00A12D71" w:rsidRPr="006B0309" w:rsidRDefault="00A12D71" w:rsidP="00A12D71">
      <w:pPr>
        <w:pStyle w:val="1"/>
        <w:widowControl w:val="0"/>
        <w:tabs>
          <w:tab w:val="left" w:pos="720"/>
        </w:tabs>
        <w:spacing w:line="360" w:lineRule="auto"/>
        <w:ind w:firstLine="567"/>
        <w:rPr>
          <w:sz w:val="28"/>
          <w:szCs w:val="28"/>
          <w:lang w:val="uk-UA"/>
        </w:rPr>
      </w:pPr>
    </w:p>
    <w:p w14:paraId="32087033" w14:textId="77777777" w:rsidR="00A12D71" w:rsidRPr="006B0309" w:rsidRDefault="00A12D71" w:rsidP="00A12D71">
      <w:pPr>
        <w:pStyle w:val="1"/>
        <w:widowControl w:val="0"/>
        <w:tabs>
          <w:tab w:val="left" w:pos="720"/>
        </w:tabs>
        <w:spacing w:line="360" w:lineRule="auto"/>
        <w:ind w:firstLine="567"/>
        <w:rPr>
          <w:sz w:val="28"/>
          <w:szCs w:val="28"/>
          <w:lang w:val="uk-UA"/>
        </w:rPr>
      </w:pPr>
      <w:bookmarkStart w:id="10" w:name="_Hlk135512032"/>
      <w:r w:rsidRPr="006B0309">
        <w:rPr>
          <w:rStyle w:val="rvts0"/>
          <w:sz w:val="28"/>
          <w:szCs w:val="28"/>
          <w:lang w:val="uk-UA"/>
        </w:rPr>
        <w:t xml:space="preserve">Висновки щодо закріплення </w:t>
      </w:r>
      <w:r w:rsidRPr="006B0309">
        <w:rPr>
          <w:sz w:val="28"/>
          <w:szCs w:val="28"/>
          <w:lang w:val="uk-UA"/>
        </w:rPr>
        <w:t xml:space="preserve">принципу «забруднювач платить у документі </w:t>
      </w:r>
      <w:r w:rsidRPr="006B0309">
        <w:rPr>
          <w:sz w:val="28"/>
          <w:szCs w:val="28"/>
        </w:rPr>
        <w:t>[</w:t>
      </w:r>
      <w:r w:rsidRPr="006B0309">
        <w:rPr>
          <w:sz w:val="28"/>
          <w:szCs w:val="28"/>
          <w:lang w:val="uk-UA"/>
        </w:rPr>
        <w:t>9</w:t>
      </w:r>
      <w:r w:rsidRPr="006B0309">
        <w:rPr>
          <w:sz w:val="28"/>
          <w:szCs w:val="28"/>
        </w:rPr>
        <w:t>]</w:t>
      </w:r>
      <w:r w:rsidRPr="006B0309">
        <w:rPr>
          <w:sz w:val="28"/>
          <w:szCs w:val="28"/>
          <w:lang w:val="uk-UA"/>
        </w:rPr>
        <w:t xml:space="preserve"> подані на рис. 1.7.</w:t>
      </w:r>
      <w:bookmarkStart w:id="11" w:name="_Hlk135512484"/>
    </w:p>
    <w:p w14:paraId="08C517E4" w14:textId="4FA2F750" w:rsidR="00A12D71" w:rsidRDefault="00A12D71" w:rsidP="00A12D71">
      <w:pPr>
        <w:pStyle w:val="1"/>
        <w:widowControl w:val="0"/>
        <w:tabs>
          <w:tab w:val="left" w:pos="720"/>
        </w:tabs>
        <w:spacing w:line="360" w:lineRule="auto"/>
        <w:ind w:firstLine="567"/>
        <w:rPr>
          <w:sz w:val="28"/>
          <w:szCs w:val="28"/>
          <w:lang w:val="uk-UA"/>
        </w:rPr>
      </w:pPr>
      <w:r w:rsidRPr="006B0309">
        <w:rPr>
          <w:sz w:val="28"/>
          <w:szCs w:val="28"/>
          <w:lang w:val="uk-UA"/>
        </w:rPr>
        <w:t>Доповнюючи викладене, звернемося до тези наукової праці такого змісту: «не отримав належної реалізації у Господарському кодексі України принцип стимулювання екологічно безпечної господарської діяльності. Так, норми, що містяться в</w:t>
      </w:r>
      <w:r w:rsidRPr="006B0309">
        <w:rPr>
          <w:rStyle w:val="markedcontent"/>
          <w:sz w:val="28"/>
          <w:szCs w:val="28"/>
          <w:lang w:val="uk-UA"/>
        </w:rPr>
        <w:t xml:space="preserve"> к</w:t>
      </w:r>
      <w:r w:rsidRPr="006B0309">
        <w:rPr>
          <w:sz w:val="28"/>
          <w:szCs w:val="28"/>
          <w:lang w:val="uk-UA"/>
        </w:rPr>
        <w:t xml:space="preserve">одексі, не спрямовані на мінімізацію шкідливого впливу від такої діяльності, а саме зниження показників </w:t>
      </w:r>
      <w:proofErr w:type="spellStart"/>
      <w:r w:rsidRPr="006B0309">
        <w:rPr>
          <w:sz w:val="28"/>
          <w:szCs w:val="28"/>
          <w:lang w:val="uk-UA"/>
        </w:rPr>
        <w:t>енерго</w:t>
      </w:r>
      <w:proofErr w:type="spellEnd"/>
      <w:r w:rsidRPr="006B0309">
        <w:rPr>
          <w:sz w:val="28"/>
          <w:szCs w:val="28"/>
          <w:lang w:val="uk-UA"/>
        </w:rPr>
        <w:t xml:space="preserve">- та </w:t>
      </w:r>
      <w:proofErr w:type="spellStart"/>
      <w:r w:rsidRPr="006B0309">
        <w:rPr>
          <w:sz w:val="28"/>
          <w:szCs w:val="28"/>
          <w:lang w:val="uk-UA"/>
        </w:rPr>
        <w:t>ресурсоємності</w:t>
      </w:r>
      <w:proofErr w:type="spellEnd"/>
      <w:r w:rsidRPr="006B0309">
        <w:rPr>
          <w:sz w:val="28"/>
          <w:szCs w:val="28"/>
          <w:lang w:val="uk-UA"/>
        </w:rPr>
        <w:t xml:space="preserve">, використання нетрадиційних видів енергії, модернізацію виробництва, здійснення інших ефективних заходів щодо охорони навколишнього природного середовища. </w:t>
      </w:r>
    </w:p>
    <w:p w14:paraId="44C38B85" w14:textId="77777777" w:rsidR="00150B67" w:rsidRDefault="00150B67" w:rsidP="00A12D71">
      <w:pPr>
        <w:pStyle w:val="1"/>
        <w:widowControl w:val="0"/>
        <w:tabs>
          <w:tab w:val="left" w:pos="720"/>
        </w:tabs>
        <w:spacing w:line="360" w:lineRule="auto"/>
        <w:ind w:firstLine="567"/>
        <w:rPr>
          <w:sz w:val="28"/>
          <w:szCs w:val="28"/>
          <w:lang w:val="uk-UA"/>
        </w:rPr>
      </w:pPr>
    </w:p>
    <w:p w14:paraId="62B8E7E0" w14:textId="77777777" w:rsidR="00150B67" w:rsidRDefault="00150B67" w:rsidP="00A12D71">
      <w:pPr>
        <w:pStyle w:val="1"/>
        <w:widowControl w:val="0"/>
        <w:tabs>
          <w:tab w:val="left" w:pos="720"/>
        </w:tabs>
        <w:spacing w:line="360" w:lineRule="auto"/>
        <w:ind w:firstLine="567"/>
        <w:rPr>
          <w:sz w:val="28"/>
          <w:szCs w:val="28"/>
          <w:lang w:val="uk-UA"/>
        </w:rPr>
      </w:pPr>
    </w:p>
    <w:p w14:paraId="40832B83" w14:textId="77777777" w:rsidR="00150B67" w:rsidRDefault="00150B67" w:rsidP="00A12D71">
      <w:pPr>
        <w:pStyle w:val="1"/>
        <w:widowControl w:val="0"/>
        <w:tabs>
          <w:tab w:val="left" w:pos="720"/>
        </w:tabs>
        <w:spacing w:line="360" w:lineRule="auto"/>
        <w:ind w:firstLine="567"/>
        <w:rPr>
          <w:sz w:val="28"/>
          <w:szCs w:val="28"/>
          <w:lang w:val="uk-UA"/>
        </w:rPr>
      </w:pPr>
    </w:p>
    <w:p w14:paraId="58C59834" w14:textId="77777777" w:rsidR="00150B67" w:rsidRDefault="00150B67" w:rsidP="00A12D71">
      <w:pPr>
        <w:pStyle w:val="1"/>
        <w:widowControl w:val="0"/>
        <w:tabs>
          <w:tab w:val="left" w:pos="720"/>
        </w:tabs>
        <w:spacing w:line="360" w:lineRule="auto"/>
        <w:ind w:firstLine="567"/>
        <w:rPr>
          <w:sz w:val="28"/>
          <w:szCs w:val="28"/>
          <w:lang w:val="uk-UA"/>
        </w:rPr>
      </w:pPr>
    </w:p>
    <w:p w14:paraId="00A7403B" w14:textId="77777777" w:rsidR="00150B67" w:rsidRDefault="00150B67" w:rsidP="00A12D71">
      <w:pPr>
        <w:pStyle w:val="1"/>
        <w:widowControl w:val="0"/>
        <w:tabs>
          <w:tab w:val="left" w:pos="720"/>
        </w:tabs>
        <w:spacing w:line="360" w:lineRule="auto"/>
        <w:ind w:firstLine="567"/>
        <w:rPr>
          <w:sz w:val="28"/>
          <w:szCs w:val="28"/>
          <w:lang w:val="uk-UA"/>
        </w:rPr>
      </w:pPr>
    </w:p>
    <w:p w14:paraId="6121890D" w14:textId="77777777" w:rsidR="00150B67" w:rsidRPr="006B0309" w:rsidRDefault="00150B67" w:rsidP="00A12D71">
      <w:pPr>
        <w:pStyle w:val="1"/>
        <w:widowControl w:val="0"/>
        <w:tabs>
          <w:tab w:val="left" w:pos="720"/>
        </w:tabs>
        <w:spacing w:line="360" w:lineRule="auto"/>
        <w:ind w:firstLine="567"/>
        <w:rPr>
          <w:sz w:val="28"/>
          <w:szCs w:val="28"/>
          <w:lang w:val="uk-UA"/>
        </w:rPr>
      </w:pPr>
    </w:p>
    <w:p w14:paraId="0C32449F" w14:textId="77777777" w:rsidR="00A12D71" w:rsidRPr="006B0309" w:rsidRDefault="00A12D71" w:rsidP="00A12D71">
      <w:pPr>
        <w:pStyle w:val="1"/>
        <w:widowControl w:val="0"/>
        <w:tabs>
          <w:tab w:val="left" w:pos="720"/>
        </w:tabs>
        <w:spacing w:line="360" w:lineRule="auto"/>
        <w:rPr>
          <w:sz w:val="28"/>
          <w:szCs w:val="28"/>
          <w:lang w:val="uk-UA"/>
        </w:rPr>
      </w:pPr>
      <w:r w:rsidRPr="006B0309">
        <w:rPr>
          <w:noProof/>
          <w:sz w:val="28"/>
          <w:szCs w:val="28"/>
          <w:lang w:val="uk-UA" w:eastAsia="uk-UA"/>
        </w:rPr>
        <w:drawing>
          <wp:inline distT="0" distB="0" distL="0" distR="0" wp14:anchorId="0295F77B" wp14:editId="10087156">
            <wp:extent cx="5939790" cy="4808220"/>
            <wp:effectExtent l="0" t="0" r="3810" b="0"/>
            <wp:docPr id="144804385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39790" cy="4808220"/>
                    </a:xfrm>
                    <a:prstGeom prst="rect">
                      <a:avLst/>
                    </a:prstGeom>
                    <a:noFill/>
                    <a:ln>
                      <a:noFill/>
                    </a:ln>
                  </pic:spPr>
                </pic:pic>
              </a:graphicData>
            </a:graphic>
          </wp:inline>
        </w:drawing>
      </w:r>
    </w:p>
    <w:p w14:paraId="7F7F437A" w14:textId="77777777" w:rsidR="00A12D71" w:rsidRPr="006B0309" w:rsidRDefault="00A12D71" w:rsidP="00A12D71">
      <w:pPr>
        <w:pStyle w:val="1"/>
        <w:widowControl w:val="0"/>
        <w:tabs>
          <w:tab w:val="left" w:pos="720"/>
        </w:tabs>
        <w:spacing w:line="360" w:lineRule="auto"/>
        <w:ind w:firstLine="567"/>
        <w:jc w:val="center"/>
        <w:rPr>
          <w:sz w:val="28"/>
          <w:szCs w:val="28"/>
          <w:lang w:val="uk-UA"/>
        </w:rPr>
      </w:pPr>
      <w:r w:rsidRPr="006B0309">
        <w:rPr>
          <w:rStyle w:val="rvts0"/>
          <w:sz w:val="28"/>
          <w:szCs w:val="28"/>
          <w:lang w:val="uk-UA"/>
        </w:rPr>
        <w:t xml:space="preserve">Рис. 1.7. Висновки щодо закріплення </w:t>
      </w:r>
      <w:r w:rsidRPr="006B0309">
        <w:rPr>
          <w:sz w:val="28"/>
          <w:szCs w:val="28"/>
          <w:lang w:val="uk-UA"/>
        </w:rPr>
        <w:t xml:space="preserve">принципу «споживач платить» у документі </w:t>
      </w:r>
      <w:r w:rsidRPr="006B0309">
        <w:rPr>
          <w:sz w:val="28"/>
          <w:szCs w:val="28"/>
        </w:rPr>
        <w:t>[</w:t>
      </w:r>
      <w:r w:rsidRPr="006B0309">
        <w:rPr>
          <w:sz w:val="28"/>
          <w:szCs w:val="28"/>
          <w:lang w:val="uk-UA"/>
        </w:rPr>
        <w:t>9</w:t>
      </w:r>
      <w:r w:rsidRPr="006B0309">
        <w:rPr>
          <w:sz w:val="28"/>
          <w:szCs w:val="28"/>
        </w:rPr>
        <w:t>]</w:t>
      </w:r>
    </w:p>
    <w:p w14:paraId="504C969B" w14:textId="77777777" w:rsidR="00A12D71" w:rsidRPr="006B0309" w:rsidRDefault="00A12D71" w:rsidP="00A12D71">
      <w:pPr>
        <w:pStyle w:val="1"/>
        <w:widowControl w:val="0"/>
        <w:tabs>
          <w:tab w:val="left" w:pos="720"/>
        </w:tabs>
        <w:spacing w:line="360" w:lineRule="auto"/>
        <w:ind w:firstLine="567"/>
        <w:contextualSpacing/>
        <w:rPr>
          <w:rStyle w:val="rvts0"/>
          <w:sz w:val="24"/>
          <w:szCs w:val="24"/>
          <w:lang w:val="uk-UA"/>
        </w:rPr>
      </w:pPr>
      <w:r w:rsidRPr="006B0309">
        <w:rPr>
          <w:rStyle w:val="rvts0"/>
          <w:sz w:val="24"/>
          <w:szCs w:val="24"/>
          <w:lang w:val="uk-UA"/>
        </w:rPr>
        <w:t>Примітка. Сформовано автором з використанням [18]</w:t>
      </w:r>
    </w:p>
    <w:p w14:paraId="253A98BE" w14:textId="77777777" w:rsidR="00A12D71" w:rsidRPr="006B0309" w:rsidRDefault="00A12D71" w:rsidP="00A12D71">
      <w:pPr>
        <w:pStyle w:val="1"/>
        <w:widowControl w:val="0"/>
        <w:tabs>
          <w:tab w:val="left" w:pos="720"/>
        </w:tabs>
        <w:spacing w:line="360" w:lineRule="auto"/>
        <w:ind w:firstLine="567"/>
        <w:rPr>
          <w:sz w:val="28"/>
          <w:szCs w:val="28"/>
          <w:lang w:val="uk-UA"/>
        </w:rPr>
      </w:pPr>
    </w:p>
    <w:p w14:paraId="54028218" w14:textId="77777777" w:rsidR="00A12D71" w:rsidRPr="006B0309" w:rsidRDefault="00A12D71" w:rsidP="00A12D71">
      <w:pPr>
        <w:pStyle w:val="1"/>
        <w:widowControl w:val="0"/>
        <w:tabs>
          <w:tab w:val="left" w:pos="720"/>
        </w:tabs>
        <w:spacing w:line="360" w:lineRule="auto"/>
        <w:ind w:firstLine="567"/>
        <w:rPr>
          <w:rStyle w:val="rvts0"/>
          <w:sz w:val="28"/>
          <w:szCs w:val="28"/>
          <w:lang w:val="uk-UA"/>
        </w:rPr>
      </w:pPr>
      <w:r w:rsidRPr="006B0309">
        <w:rPr>
          <w:rStyle w:val="rvts0"/>
          <w:sz w:val="28"/>
          <w:szCs w:val="28"/>
          <w:lang w:val="uk-UA"/>
        </w:rPr>
        <w:t xml:space="preserve">Отже, </w:t>
      </w:r>
      <w:r w:rsidRPr="006B0309">
        <w:rPr>
          <w:spacing w:val="-4"/>
          <w:sz w:val="28"/>
          <w:szCs w:val="28"/>
          <w:lang w:val="uk-UA"/>
        </w:rPr>
        <w:t>і</w:t>
      </w:r>
      <w:r w:rsidRPr="006B0309">
        <w:rPr>
          <w:sz w:val="28"/>
          <w:szCs w:val="28"/>
          <w:lang w:val="uk-UA"/>
        </w:rPr>
        <w:t xml:space="preserve">нституційний супровід </w:t>
      </w:r>
      <w:r w:rsidRPr="006B0309">
        <w:rPr>
          <w:bCs/>
          <w:spacing w:val="-4"/>
          <w:sz w:val="28"/>
          <w:szCs w:val="28"/>
          <w:lang w:val="uk-UA"/>
        </w:rPr>
        <w:t xml:space="preserve">екологічного управління підприємством означає, що </w:t>
      </w:r>
      <w:r w:rsidRPr="006B0309">
        <w:rPr>
          <w:sz w:val="28"/>
          <w:szCs w:val="28"/>
          <w:lang w:val="uk-UA"/>
        </w:rPr>
        <w:t>правовий супровід такого управління повинні формувати такі документи, як [5; 25; 28-29] та інші.</w:t>
      </w:r>
    </w:p>
    <w:p w14:paraId="7F45C116" w14:textId="77777777" w:rsidR="00A12D71" w:rsidRPr="006B0309" w:rsidRDefault="00A12D71" w:rsidP="00A12D71">
      <w:pPr>
        <w:pStyle w:val="1"/>
        <w:widowControl w:val="0"/>
        <w:tabs>
          <w:tab w:val="left" w:pos="720"/>
        </w:tabs>
        <w:spacing w:line="360" w:lineRule="auto"/>
        <w:ind w:firstLine="567"/>
        <w:rPr>
          <w:rStyle w:val="rvts0"/>
          <w:sz w:val="28"/>
          <w:szCs w:val="28"/>
          <w:lang w:val="uk-UA"/>
        </w:rPr>
      </w:pPr>
    </w:p>
    <w:p w14:paraId="63FE9666" w14:textId="77777777" w:rsidR="00150B67" w:rsidRDefault="00150B67">
      <w:pPr>
        <w:spacing w:after="160" w:line="259" w:lineRule="auto"/>
        <w:rPr>
          <w:rFonts w:eastAsia="Times New Roman"/>
          <w:b/>
          <w:bCs/>
          <w:sz w:val="28"/>
          <w:szCs w:val="28"/>
        </w:rPr>
      </w:pPr>
      <w:r>
        <w:rPr>
          <w:b/>
          <w:bCs/>
          <w:sz w:val="28"/>
          <w:szCs w:val="28"/>
        </w:rPr>
        <w:br w:type="page"/>
      </w:r>
    </w:p>
    <w:p w14:paraId="320D5830" w14:textId="2EF0B939" w:rsidR="00A12D71" w:rsidRPr="006B0309" w:rsidRDefault="00A12D71" w:rsidP="00A12D71">
      <w:pPr>
        <w:pStyle w:val="1"/>
        <w:widowControl w:val="0"/>
        <w:tabs>
          <w:tab w:val="left" w:pos="720"/>
        </w:tabs>
        <w:spacing w:line="360" w:lineRule="auto"/>
        <w:ind w:firstLine="567"/>
        <w:rPr>
          <w:b/>
          <w:bCs/>
          <w:sz w:val="28"/>
          <w:szCs w:val="28"/>
          <w:lang w:val="uk-UA"/>
        </w:rPr>
      </w:pPr>
      <w:r w:rsidRPr="006B0309">
        <w:rPr>
          <w:b/>
          <w:bCs/>
          <w:sz w:val="28"/>
          <w:szCs w:val="28"/>
          <w:lang w:val="uk-UA"/>
        </w:rPr>
        <w:lastRenderedPageBreak/>
        <w:t>Висновки до розділу 1</w:t>
      </w:r>
    </w:p>
    <w:p w14:paraId="44FCF231" w14:textId="77777777" w:rsidR="00A12D71" w:rsidRPr="006B0309" w:rsidRDefault="00A12D71" w:rsidP="00A12D71">
      <w:pPr>
        <w:pStyle w:val="1"/>
        <w:widowControl w:val="0"/>
        <w:tabs>
          <w:tab w:val="left" w:pos="720"/>
        </w:tabs>
        <w:spacing w:line="360" w:lineRule="auto"/>
        <w:ind w:firstLine="567"/>
        <w:rPr>
          <w:rStyle w:val="markedcontent"/>
          <w:sz w:val="28"/>
          <w:szCs w:val="28"/>
          <w:lang w:val="uk-UA"/>
        </w:rPr>
      </w:pPr>
      <w:bookmarkStart w:id="12" w:name="n38"/>
      <w:bookmarkEnd w:id="12"/>
      <w:r w:rsidRPr="006B0309">
        <w:rPr>
          <w:spacing w:val="-4"/>
          <w:sz w:val="28"/>
          <w:szCs w:val="28"/>
          <w:lang w:val="uk-UA"/>
        </w:rPr>
        <w:t xml:space="preserve">1. Об’єктивна необхідність </w:t>
      </w:r>
      <w:r w:rsidRPr="006B0309">
        <w:rPr>
          <w:bCs/>
          <w:spacing w:val="-4"/>
          <w:sz w:val="28"/>
          <w:szCs w:val="28"/>
          <w:lang w:val="uk-UA"/>
        </w:rPr>
        <w:t>екологічного управління підприємством</w:t>
      </w:r>
      <w:r w:rsidRPr="006B0309">
        <w:rPr>
          <w:rStyle w:val="markedcontent"/>
          <w:sz w:val="28"/>
          <w:szCs w:val="28"/>
          <w:lang w:val="uk-UA"/>
        </w:rPr>
        <w:t xml:space="preserve"> обумовлюється тим, що </w:t>
      </w:r>
      <w:proofErr w:type="spellStart"/>
      <w:r w:rsidRPr="006B0309">
        <w:rPr>
          <w:rStyle w:val="markedcontent"/>
          <w:sz w:val="28"/>
          <w:szCs w:val="28"/>
          <w:lang w:val="uk-UA"/>
        </w:rPr>
        <w:t>екологізуючи</w:t>
      </w:r>
      <w:proofErr w:type="spellEnd"/>
      <w:r w:rsidRPr="006B0309">
        <w:rPr>
          <w:rStyle w:val="markedcontent"/>
          <w:sz w:val="28"/>
          <w:szCs w:val="28"/>
          <w:lang w:val="uk-UA"/>
        </w:rPr>
        <w:t xml:space="preserve"> свою діяльність: підприємства стають більш конкурентоспроможними; раціональніше використовують ресурси; чинять менший антропогенний вплив на довкілля завдяки оптимізації виробничих і технологічних процесів; покращують свій імідж.</w:t>
      </w:r>
    </w:p>
    <w:p w14:paraId="36E429F4" w14:textId="77777777" w:rsidR="00A12D71" w:rsidRPr="006B0309" w:rsidRDefault="00A12D71" w:rsidP="00A12D71">
      <w:pPr>
        <w:pStyle w:val="1"/>
        <w:widowControl w:val="0"/>
        <w:tabs>
          <w:tab w:val="left" w:pos="720"/>
        </w:tabs>
        <w:spacing w:line="360" w:lineRule="auto"/>
        <w:ind w:firstLine="567"/>
        <w:rPr>
          <w:spacing w:val="-4"/>
          <w:sz w:val="28"/>
          <w:szCs w:val="28"/>
          <w:lang w:val="uk-UA"/>
        </w:rPr>
      </w:pPr>
      <w:r w:rsidRPr="006B0309">
        <w:rPr>
          <w:rStyle w:val="markedcontent"/>
          <w:sz w:val="28"/>
          <w:szCs w:val="28"/>
          <w:lang w:val="uk-UA"/>
        </w:rPr>
        <w:t xml:space="preserve">2. Правові основи діяльності підприємств формують Конституція України, Закон України «Про охорону навколишнього природного середовища», Господарський кодекс України. Господарський кодекс України і його позиції повинні бути узгоджені з позиціями </w:t>
      </w:r>
      <w:r w:rsidRPr="006B0309">
        <w:rPr>
          <w:sz w:val="28"/>
          <w:szCs w:val="28"/>
          <w:lang w:val="uk-UA"/>
        </w:rPr>
        <w:t xml:space="preserve">документів </w:t>
      </w:r>
      <w:r w:rsidRPr="006B0309">
        <w:rPr>
          <w:sz w:val="28"/>
          <w:szCs w:val="28"/>
        </w:rPr>
        <w:t>[</w:t>
      </w:r>
      <w:r w:rsidRPr="006B0309">
        <w:rPr>
          <w:sz w:val="28"/>
          <w:szCs w:val="28"/>
          <w:lang w:val="uk-UA"/>
        </w:rPr>
        <w:t>5; 25; 28-29</w:t>
      </w:r>
      <w:r w:rsidRPr="006B0309">
        <w:rPr>
          <w:sz w:val="28"/>
          <w:szCs w:val="28"/>
        </w:rPr>
        <w:t>]</w:t>
      </w:r>
      <w:r w:rsidRPr="006B0309">
        <w:rPr>
          <w:sz w:val="28"/>
          <w:szCs w:val="28"/>
          <w:lang w:val="uk-UA"/>
        </w:rPr>
        <w:t>.</w:t>
      </w:r>
    </w:p>
    <w:p w14:paraId="6A2A3B8C" w14:textId="77777777" w:rsidR="00A12D71" w:rsidRPr="006B0309" w:rsidRDefault="00A12D71" w:rsidP="00A12D71">
      <w:pPr>
        <w:pStyle w:val="1"/>
        <w:widowControl w:val="0"/>
        <w:tabs>
          <w:tab w:val="left" w:pos="720"/>
        </w:tabs>
        <w:spacing w:line="360" w:lineRule="auto"/>
        <w:ind w:firstLine="567"/>
        <w:rPr>
          <w:rStyle w:val="rvts0"/>
          <w:sz w:val="28"/>
          <w:szCs w:val="28"/>
          <w:lang w:val="uk-UA"/>
        </w:rPr>
      </w:pPr>
    </w:p>
    <w:bookmarkEnd w:id="10"/>
    <w:bookmarkEnd w:id="11"/>
    <w:p w14:paraId="713B55C1" w14:textId="77777777" w:rsidR="00A12D71" w:rsidRPr="006B0309" w:rsidRDefault="00A12D71" w:rsidP="00A12D71">
      <w:pPr>
        <w:pStyle w:val="1"/>
        <w:widowControl w:val="0"/>
        <w:tabs>
          <w:tab w:val="left" w:pos="720"/>
        </w:tabs>
        <w:spacing w:line="360" w:lineRule="auto"/>
        <w:ind w:firstLine="567"/>
        <w:rPr>
          <w:rStyle w:val="rvts0"/>
          <w:sz w:val="28"/>
          <w:szCs w:val="28"/>
          <w:lang w:val="uk-UA"/>
        </w:rPr>
      </w:pPr>
    </w:p>
    <w:p w14:paraId="0C55BC89" w14:textId="77777777" w:rsidR="00A12D71" w:rsidRPr="006B0309" w:rsidRDefault="00A12D71" w:rsidP="00A12D71"/>
    <w:p w14:paraId="502E8B24" w14:textId="77777777" w:rsidR="00A12D71" w:rsidRPr="006B0309" w:rsidRDefault="00A12D71" w:rsidP="00A12D71"/>
    <w:p w14:paraId="249CC6D6" w14:textId="77777777" w:rsidR="00A12D71" w:rsidRPr="006B0309" w:rsidRDefault="00A12D71" w:rsidP="00A12D71">
      <w:pPr>
        <w:pStyle w:val="1"/>
        <w:widowControl w:val="0"/>
        <w:tabs>
          <w:tab w:val="left" w:pos="720"/>
        </w:tabs>
        <w:spacing w:line="360" w:lineRule="auto"/>
        <w:ind w:firstLine="567"/>
        <w:rPr>
          <w:sz w:val="24"/>
          <w:szCs w:val="24"/>
          <w:lang w:val="uk-UA"/>
        </w:rPr>
      </w:pPr>
    </w:p>
    <w:p w14:paraId="2D84C2A8" w14:textId="77777777" w:rsidR="00A12D71" w:rsidRPr="006B0309" w:rsidRDefault="00A12D71" w:rsidP="00A12D71">
      <w:pPr>
        <w:pStyle w:val="1"/>
        <w:widowControl w:val="0"/>
        <w:tabs>
          <w:tab w:val="left" w:pos="720"/>
        </w:tabs>
        <w:spacing w:line="360" w:lineRule="auto"/>
        <w:ind w:firstLine="567"/>
        <w:rPr>
          <w:sz w:val="28"/>
          <w:szCs w:val="28"/>
          <w:lang w:val="uk-UA"/>
        </w:rPr>
      </w:pPr>
    </w:p>
    <w:p w14:paraId="592C6260" w14:textId="77777777" w:rsidR="00A12D71" w:rsidRPr="006B0309" w:rsidRDefault="00A12D71" w:rsidP="00A12D71">
      <w:pPr>
        <w:pStyle w:val="1"/>
        <w:widowControl w:val="0"/>
        <w:tabs>
          <w:tab w:val="left" w:pos="720"/>
        </w:tabs>
        <w:spacing w:line="360" w:lineRule="auto"/>
        <w:ind w:firstLine="567"/>
        <w:rPr>
          <w:sz w:val="28"/>
          <w:szCs w:val="28"/>
          <w:lang w:val="uk-UA"/>
        </w:rPr>
      </w:pPr>
    </w:p>
    <w:p w14:paraId="16C6D152" w14:textId="77777777" w:rsidR="00A12D71" w:rsidRPr="006B0309" w:rsidRDefault="00A12D71" w:rsidP="00A12D71">
      <w:pPr>
        <w:pStyle w:val="1"/>
        <w:widowControl w:val="0"/>
        <w:tabs>
          <w:tab w:val="left" w:pos="720"/>
        </w:tabs>
        <w:spacing w:line="360" w:lineRule="auto"/>
        <w:ind w:firstLine="567"/>
        <w:rPr>
          <w:sz w:val="28"/>
          <w:szCs w:val="28"/>
          <w:lang w:val="uk-UA"/>
        </w:rPr>
      </w:pPr>
    </w:p>
    <w:p w14:paraId="64590576" w14:textId="77777777" w:rsidR="00A12D71" w:rsidRPr="006B0309" w:rsidRDefault="00A12D71" w:rsidP="00A12D71">
      <w:pPr>
        <w:pStyle w:val="1"/>
        <w:widowControl w:val="0"/>
        <w:tabs>
          <w:tab w:val="left" w:pos="720"/>
        </w:tabs>
        <w:spacing w:line="360" w:lineRule="auto"/>
        <w:ind w:firstLine="567"/>
        <w:rPr>
          <w:sz w:val="28"/>
          <w:szCs w:val="28"/>
          <w:lang w:val="uk-UA"/>
        </w:rPr>
      </w:pPr>
    </w:p>
    <w:p w14:paraId="4633756E" w14:textId="77777777" w:rsidR="00A12D71" w:rsidRPr="006B0309" w:rsidRDefault="00A12D71" w:rsidP="00A12D71">
      <w:pPr>
        <w:pStyle w:val="1"/>
        <w:widowControl w:val="0"/>
        <w:tabs>
          <w:tab w:val="left" w:pos="720"/>
        </w:tabs>
        <w:spacing w:line="360" w:lineRule="auto"/>
        <w:ind w:firstLine="567"/>
        <w:rPr>
          <w:sz w:val="28"/>
          <w:szCs w:val="28"/>
          <w:lang w:val="uk-UA"/>
        </w:rPr>
      </w:pPr>
    </w:p>
    <w:p w14:paraId="3F2CD693" w14:textId="77777777" w:rsidR="00A12D71" w:rsidRPr="006B0309" w:rsidRDefault="00A12D71" w:rsidP="00A12D71">
      <w:pPr>
        <w:pStyle w:val="1"/>
        <w:widowControl w:val="0"/>
        <w:tabs>
          <w:tab w:val="left" w:pos="720"/>
        </w:tabs>
        <w:spacing w:line="360" w:lineRule="auto"/>
        <w:ind w:firstLine="567"/>
        <w:rPr>
          <w:sz w:val="28"/>
          <w:szCs w:val="28"/>
          <w:lang w:val="uk-UA"/>
        </w:rPr>
      </w:pPr>
    </w:p>
    <w:p w14:paraId="3630A889" w14:textId="77777777" w:rsidR="00A12D71" w:rsidRPr="006B0309" w:rsidRDefault="00A12D71" w:rsidP="00A12D71">
      <w:pPr>
        <w:pStyle w:val="1"/>
        <w:widowControl w:val="0"/>
        <w:tabs>
          <w:tab w:val="left" w:pos="720"/>
        </w:tabs>
        <w:spacing w:line="360" w:lineRule="auto"/>
        <w:ind w:firstLine="567"/>
        <w:rPr>
          <w:sz w:val="28"/>
          <w:szCs w:val="28"/>
          <w:lang w:val="uk-UA"/>
        </w:rPr>
      </w:pPr>
    </w:p>
    <w:p w14:paraId="03BE4F2A" w14:textId="77777777" w:rsidR="00A12D71" w:rsidRPr="006B0309" w:rsidRDefault="00A12D71" w:rsidP="00A12D71">
      <w:pPr>
        <w:pStyle w:val="1"/>
        <w:widowControl w:val="0"/>
        <w:tabs>
          <w:tab w:val="left" w:pos="720"/>
        </w:tabs>
        <w:spacing w:line="360" w:lineRule="auto"/>
        <w:ind w:firstLine="567"/>
        <w:rPr>
          <w:sz w:val="28"/>
          <w:szCs w:val="28"/>
          <w:lang w:val="uk-UA"/>
        </w:rPr>
      </w:pPr>
    </w:p>
    <w:p w14:paraId="36EFA4FF" w14:textId="77777777" w:rsidR="00A12D71" w:rsidRPr="006B0309" w:rsidRDefault="00A12D71" w:rsidP="00A12D71">
      <w:pPr>
        <w:pStyle w:val="1"/>
        <w:widowControl w:val="0"/>
        <w:tabs>
          <w:tab w:val="left" w:pos="720"/>
        </w:tabs>
        <w:spacing w:line="360" w:lineRule="auto"/>
        <w:rPr>
          <w:sz w:val="24"/>
          <w:szCs w:val="24"/>
          <w:lang w:val="uk-UA"/>
        </w:rPr>
      </w:pPr>
    </w:p>
    <w:p w14:paraId="2921DB3A" w14:textId="102C1DD9" w:rsidR="00A12D71" w:rsidRDefault="00A12D71">
      <w:pPr>
        <w:spacing w:after="160" w:line="259" w:lineRule="auto"/>
      </w:pPr>
      <w:r>
        <w:br w:type="page"/>
      </w:r>
    </w:p>
    <w:p w14:paraId="6AD73EA1" w14:textId="77777777" w:rsidR="00A12D71" w:rsidRPr="005604FA" w:rsidRDefault="00A12D71" w:rsidP="00A12D71">
      <w:pPr>
        <w:spacing w:line="360" w:lineRule="auto"/>
        <w:ind w:firstLine="567"/>
        <w:jc w:val="center"/>
        <w:rPr>
          <w:b/>
          <w:bCs/>
          <w:sz w:val="28"/>
          <w:szCs w:val="28"/>
        </w:rPr>
      </w:pPr>
      <w:r w:rsidRPr="005604FA">
        <w:rPr>
          <w:b/>
          <w:bCs/>
          <w:sz w:val="28"/>
          <w:szCs w:val="28"/>
        </w:rPr>
        <w:lastRenderedPageBreak/>
        <w:t>РОЗДІЛ 2</w:t>
      </w:r>
    </w:p>
    <w:p w14:paraId="5E8A9442" w14:textId="77777777" w:rsidR="00A12D71" w:rsidRPr="005604FA" w:rsidRDefault="00A12D71" w:rsidP="00A12D71">
      <w:pPr>
        <w:spacing w:line="360" w:lineRule="auto"/>
        <w:ind w:firstLine="567"/>
        <w:jc w:val="center"/>
        <w:rPr>
          <w:b/>
          <w:bCs/>
          <w:sz w:val="28"/>
          <w:szCs w:val="28"/>
        </w:rPr>
      </w:pPr>
      <w:r w:rsidRPr="005604FA">
        <w:rPr>
          <w:b/>
          <w:bCs/>
          <w:sz w:val="28"/>
          <w:szCs w:val="28"/>
        </w:rPr>
        <w:t>АНАЛІЗ ПРАКТИКИ ЗАПРОВАДЖЕННЯ ЕКОЛОГІЧНО ВІДПОВІДАЛЬНИХ ПІДХОДІВ ДО РЕАЛІЗАЦІЇ ОРГАНІЗАЦІЙНОЇ ДІЯЛЬНОСТІ ПІДПРИЄМСТВА</w:t>
      </w:r>
    </w:p>
    <w:p w14:paraId="056685DE" w14:textId="77777777" w:rsidR="00A12D71" w:rsidRPr="005604FA" w:rsidRDefault="00A12D71" w:rsidP="00A12D71">
      <w:pPr>
        <w:pStyle w:val="1"/>
        <w:widowControl w:val="0"/>
        <w:tabs>
          <w:tab w:val="left" w:pos="720"/>
        </w:tabs>
        <w:spacing w:line="360" w:lineRule="auto"/>
        <w:ind w:firstLine="567"/>
        <w:rPr>
          <w:b/>
          <w:bCs/>
          <w:sz w:val="28"/>
          <w:szCs w:val="28"/>
          <w:lang w:val="uk-UA"/>
        </w:rPr>
      </w:pPr>
      <w:r w:rsidRPr="005604FA">
        <w:rPr>
          <w:b/>
          <w:bCs/>
          <w:sz w:val="28"/>
          <w:szCs w:val="28"/>
          <w:lang w:val="uk-UA"/>
        </w:rPr>
        <w:t xml:space="preserve">2.1. Аналіз організаційно-функціональних основ </w:t>
      </w:r>
      <w:r w:rsidRPr="005604FA">
        <w:rPr>
          <w:b/>
          <w:bCs/>
          <w:spacing w:val="-4"/>
          <w:sz w:val="28"/>
          <w:szCs w:val="28"/>
          <w:lang w:val="uk-UA"/>
        </w:rPr>
        <w:t>екологічного управління досліджуваним підприємством</w:t>
      </w:r>
    </w:p>
    <w:p w14:paraId="492A399D" w14:textId="77777777" w:rsidR="00A12D71" w:rsidRPr="005604FA" w:rsidRDefault="00A12D71" w:rsidP="00A12D71">
      <w:pPr>
        <w:spacing w:line="360" w:lineRule="auto"/>
        <w:ind w:firstLine="567"/>
        <w:jc w:val="both"/>
        <w:rPr>
          <w:sz w:val="28"/>
          <w:szCs w:val="28"/>
        </w:rPr>
      </w:pPr>
      <w:r w:rsidRPr="005604FA">
        <w:rPr>
          <w:sz w:val="28"/>
          <w:szCs w:val="28"/>
        </w:rPr>
        <w:t>Здійснення підприємством екологічної політики; досягнення визначених екологічних пріоритетів, цілей і завдань; реалізація процесів екологічного нормування і екологічного контролю є частинами сформованої на підприємстві системи екологічного управління. Вона може бути представлена різними суб’єктами (керівництво підприємства, відділ екологічного контролю, лабораторія тощо). Це актуалізує питання організаційних аспектів діяльності досліджуваного підприємства (ТОВ «ОСП Корпорація ВАТРА») щодо запровадження еколого відповідальних підходів у ній.</w:t>
      </w:r>
    </w:p>
    <w:p w14:paraId="73F11D10" w14:textId="77777777" w:rsidR="00A12D71" w:rsidRPr="005604FA" w:rsidRDefault="00A12D71" w:rsidP="00A12D71">
      <w:pPr>
        <w:spacing w:line="360" w:lineRule="auto"/>
        <w:ind w:firstLine="567"/>
        <w:jc w:val="both"/>
        <w:rPr>
          <w:sz w:val="28"/>
          <w:szCs w:val="28"/>
        </w:rPr>
      </w:pPr>
      <w:r w:rsidRPr="005604FA">
        <w:rPr>
          <w:sz w:val="28"/>
          <w:szCs w:val="28"/>
        </w:rPr>
        <w:t xml:space="preserve">ТОВ «ОСП Корпорація ВАТРА» функціонує на ринку світлотехнічної продукції і здійснює проектування, конструювання та виготовлення освітлювальних приладів. </w:t>
      </w:r>
    </w:p>
    <w:p w14:paraId="03F4F7A3" w14:textId="77777777" w:rsidR="00A12D71" w:rsidRPr="005604FA" w:rsidRDefault="00A12D71" w:rsidP="00A12D71">
      <w:pPr>
        <w:spacing w:line="360" w:lineRule="auto"/>
        <w:ind w:firstLine="567"/>
        <w:jc w:val="both"/>
        <w:rPr>
          <w:sz w:val="28"/>
          <w:szCs w:val="28"/>
        </w:rPr>
      </w:pPr>
      <w:r w:rsidRPr="005604FA">
        <w:rPr>
          <w:sz w:val="28"/>
          <w:szCs w:val="28"/>
        </w:rPr>
        <w:t>Управління ТОВ «ОСП Корпорація ВАТРА» є процесом поетапної реалізації множини загальних і специфічних (конкретних) функцій. Однією із них є функція організації діяльності, яка розкривається через побудову організаційної структури підприємства, утворення рівнів, ланок і сходин управління ним, формування його штатного розпису (табл. 2.1), розподіл завдань між його структурними підрозділами і окремими виконавцями, а також визначення повноважень і відповідальності між ними тощо.</w:t>
      </w:r>
    </w:p>
    <w:p w14:paraId="67CCCF66" w14:textId="77777777" w:rsidR="00A12D71" w:rsidRPr="005604FA" w:rsidRDefault="00A12D71" w:rsidP="00A12D71">
      <w:pPr>
        <w:spacing w:line="360" w:lineRule="auto"/>
        <w:ind w:firstLine="567"/>
        <w:jc w:val="both"/>
        <w:rPr>
          <w:sz w:val="28"/>
          <w:szCs w:val="28"/>
        </w:rPr>
      </w:pPr>
      <w:r w:rsidRPr="005604FA">
        <w:rPr>
          <w:sz w:val="28"/>
          <w:szCs w:val="28"/>
        </w:rPr>
        <w:t>Організаційна структура управління ТОВ «ОСП Корпорація ВАТРА» зазнала серйозних змін через проблеми організаційного і структурного характеру, до яких належали:</w:t>
      </w:r>
    </w:p>
    <w:p w14:paraId="373D7C2F" w14:textId="77777777" w:rsidR="00A12D71" w:rsidRPr="005604FA" w:rsidRDefault="00A12D71" w:rsidP="00A12D71">
      <w:pPr>
        <w:spacing w:line="360" w:lineRule="auto"/>
        <w:ind w:firstLine="567"/>
        <w:jc w:val="both"/>
        <w:rPr>
          <w:sz w:val="28"/>
          <w:szCs w:val="28"/>
        </w:rPr>
      </w:pPr>
      <w:r w:rsidRPr="005604FA">
        <w:rPr>
          <w:sz w:val="28"/>
          <w:szCs w:val="28"/>
        </w:rPr>
        <w:t>- недосконала організаційна побудова;</w:t>
      </w:r>
    </w:p>
    <w:p w14:paraId="4CD1E1C7" w14:textId="77777777" w:rsidR="00A12D71" w:rsidRPr="005604FA" w:rsidRDefault="00A12D71" w:rsidP="00A12D71">
      <w:pPr>
        <w:spacing w:line="360" w:lineRule="auto"/>
        <w:ind w:firstLine="567"/>
        <w:jc w:val="both"/>
        <w:rPr>
          <w:sz w:val="28"/>
          <w:szCs w:val="28"/>
        </w:rPr>
      </w:pPr>
      <w:r w:rsidRPr="005604FA">
        <w:rPr>
          <w:sz w:val="28"/>
          <w:szCs w:val="28"/>
        </w:rPr>
        <w:t>- неефективне співвідношення в системі «виробничі працівники - інші працівники»;</w:t>
      </w:r>
    </w:p>
    <w:p w14:paraId="2ACF6CCE" w14:textId="77777777" w:rsidR="00A12D71" w:rsidRPr="005604FA" w:rsidRDefault="00A12D71" w:rsidP="00A12D71">
      <w:pPr>
        <w:spacing w:line="360" w:lineRule="auto"/>
        <w:ind w:firstLine="567"/>
        <w:jc w:val="both"/>
        <w:rPr>
          <w:sz w:val="28"/>
          <w:szCs w:val="28"/>
        </w:rPr>
      </w:pPr>
      <w:r w:rsidRPr="005604FA">
        <w:rPr>
          <w:sz w:val="28"/>
          <w:szCs w:val="28"/>
        </w:rPr>
        <w:t>- неправильний розподіл відповідальності та її розпорошення;</w:t>
      </w:r>
    </w:p>
    <w:p w14:paraId="728DE8AF" w14:textId="77777777" w:rsidR="00A12D71" w:rsidRPr="005604FA" w:rsidRDefault="00A12D71" w:rsidP="00A12D71">
      <w:pPr>
        <w:spacing w:line="360" w:lineRule="auto"/>
        <w:ind w:firstLine="567"/>
        <w:jc w:val="both"/>
        <w:rPr>
          <w:sz w:val="28"/>
          <w:szCs w:val="28"/>
        </w:rPr>
      </w:pPr>
      <w:r w:rsidRPr="005604FA">
        <w:rPr>
          <w:sz w:val="28"/>
          <w:szCs w:val="28"/>
        </w:rPr>
        <w:lastRenderedPageBreak/>
        <w:t>- складність процесів координації і контролю;</w:t>
      </w:r>
    </w:p>
    <w:p w14:paraId="49247736" w14:textId="77777777" w:rsidR="00A12D71" w:rsidRPr="005604FA" w:rsidRDefault="00A12D71" w:rsidP="00A12D71">
      <w:pPr>
        <w:spacing w:line="360" w:lineRule="auto"/>
        <w:ind w:firstLine="567"/>
        <w:jc w:val="both"/>
        <w:rPr>
          <w:sz w:val="28"/>
          <w:szCs w:val="28"/>
        </w:rPr>
      </w:pPr>
      <w:r w:rsidRPr="005604FA">
        <w:rPr>
          <w:sz w:val="28"/>
          <w:szCs w:val="28"/>
        </w:rPr>
        <w:t>- складність реалізації процесу стратегічного планування;</w:t>
      </w:r>
    </w:p>
    <w:p w14:paraId="16FE335A" w14:textId="77777777" w:rsidR="00A12D71" w:rsidRPr="005604FA" w:rsidRDefault="00A12D71" w:rsidP="00A12D71">
      <w:pPr>
        <w:spacing w:line="360" w:lineRule="auto"/>
        <w:ind w:firstLine="567"/>
        <w:jc w:val="both"/>
        <w:rPr>
          <w:sz w:val="28"/>
          <w:szCs w:val="28"/>
        </w:rPr>
      </w:pPr>
      <w:r w:rsidRPr="005604FA">
        <w:rPr>
          <w:sz w:val="28"/>
          <w:szCs w:val="28"/>
        </w:rPr>
        <w:t>- недостатньо мотивований і, відповідно, ініціативний персонал підприємства та інші.</w:t>
      </w:r>
    </w:p>
    <w:p w14:paraId="3104CA47" w14:textId="77777777" w:rsidR="00A12D71" w:rsidRPr="005604FA" w:rsidRDefault="00A12D71" w:rsidP="00A12D71">
      <w:pPr>
        <w:ind w:firstLine="567"/>
        <w:jc w:val="right"/>
        <w:rPr>
          <w:i/>
          <w:iCs/>
          <w:sz w:val="28"/>
          <w:szCs w:val="28"/>
        </w:rPr>
      </w:pPr>
      <w:r w:rsidRPr="005604FA">
        <w:rPr>
          <w:i/>
          <w:iCs/>
          <w:sz w:val="28"/>
          <w:szCs w:val="28"/>
        </w:rPr>
        <w:t>Таблиця 2.1</w:t>
      </w:r>
    </w:p>
    <w:p w14:paraId="1FD0E3AE" w14:textId="77777777" w:rsidR="00A12D71" w:rsidRPr="005604FA" w:rsidRDefault="00A12D71" w:rsidP="00A12D71">
      <w:pPr>
        <w:tabs>
          <w:tab w:val="num" w:pos="720"/>
        </w:tabs>
        <w:spacing w:line="360" w:lineRule="auto"/>
        <w:jc w:val="center"/>
        <w:rPr>
          <w:b/>
          <w:bCs/>
          <w:sz w:val="28"/>
          <w:szCs w:val="28"/>
        </w:rPr>
      </w:pPr>
      <w:r w:rsidRPr="005604FA">
        <w:rPr>
          <w:b/>
          <w:sz w:val="28"/>
          <w:szCs w:val="28"/>
        </w:rPr>
        <w:t xml:space="preserve">Штатний розпис </w:t>
      </w:r>
      <w:r w:rsidRPr="005604FA">
        <w:rPr>
          <w:b/>
          <w:bCs/>
          <w:sz w:val="28"/>
          <w:szCs w:val="28"/>
        </w:rPr>
        <w:t>ТОВ «ОСП Корпорація ВАТРА»</w:t>
      </w:r>
    </w:p>
    <w:p w14:paraId="2BBB548B" w14:textId="77777777" w:rsidR="00A12D71" w:rsidRPr="005604FA" w:rsidRDefault="00A12D71" w:rsidP="00A12D71">
      <w:pPr>
        <w:tabs>
          <w:tab w:val="num" w:pos="720"/>
        </w:tabs>
        <w:spacing w:line="360" w:lineRule="auto"/>
        <w:jc w:val="center"/>
        <w:rPr>
          <w:sz w:val="28"/>
          <w:szCs w:val="28"/>
        </w:rPr>
      </w:pPr>
      <w:r w:rsidRPr="005604FA">
        <w:rPr>
          <w:noProof/>
          <w:sz w:val="28"/>
          <w:szCs w:val="28"/>
          <w:lang w:eastAsia="uk-UA"/>
        </w:rPr>
        <w:drawing>
          <wp:inline distT="0" distB="0" distL="0" distR="0" wp14:anchorId="03930DFF" wp14:editId="3B8CA13D">
            <wp:extent cx="5985510" cy="6629400"/>
            <wp:effectExtent l="0" t="0" r="0" b="0"/>
            <wp:docPr id="59596324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92487" cy="6637128"/>
                    </a:xfrm>
                    <a:prstGeom prst="rect">
                      <a:avLst/>
                    </a:prstGeom>
                    <a:noFill/>
                    <a:ln>
                      <a:noFill/>
                    </a:ln>
                  </pic:spPr>
                </pic:pic>
              </a:graphicData>
            </a:graphic>
          </wp:inline>
        </w:drawing>
      </w:r>
    </w:p>
    <w:p w14:paraId="4CA7132A" w14:textId="77777777" w:rsidR="00A12D71" w:rsidRPr="005604FA" w:rsidRDefault="00A12D71" w:rsidP="00A12D71">
      <w:pPr>
        <w:tabs>
          <w:tab w:val="num" w:pos="720"/>
        </w:tabs>
        <w:spacing w:line="360" w:lineRule="auto"/>
        <w:jc w:val="center"/>
        <w:rPr>
          <w:sz w:val="28"/>
          <w:szCs w:val="28"/>
        </w:rPr>
      </w:pPr>
    </w:p>
    <w:p w14:paraId="409714B7" w14:textId="77777777" w:rsidR="00A12D71" w:rsidRPr="005604FA" w:rsidRDefault="00A12D71" w:rsidP="00A12D71">
      <w:r w:rsidRPr="005604FA">
        <w:br w:type="page"/>
      </w:r>
      <w:r w:rsidRPr="005604FA">
        <w:rPr>
          <w:noProof/>
          <w:lang w:eastAsia="uk-UA"/>
        </w:rPr>
        <w:lastRenderedPageBreak/>
        <w:drawing>
          <wp:inline distT="0" distB="0" distL="0" distR="0" wp14:anchorId="1D128471" wp14:editId="6A6FB060">
            <wp:extent cx="5985510" cy="3005666"/>
            <wp:effectExtent l="0" t="0" r="0" b="4445"/>
            <wp:docPr id="100034936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96368" cy="3011118"/>
                    </a:xfrm>
                    <a:prstGeom prst="rect">
                      <a:avLst/>
                    </a:prstGeom>
                    <a:noFill/>
                    <a:ln>
                      <a:noFill/>
                    </a:ln>
                  </pic:spPr>
                </pic:pic>
              </a:graphicData>
            </a:graphic>
          </wp:inline>
        </w:drawing>
      </w:r>
    </w:p>
    <w:p w14:paraId="7F027DE1" w14:textId="77777777" w:rsidR="00A12D71" w:rsidRPr="005604FA" w:rsidRDefault="00A12D71" w:rsidP="00A12D71">
      <w:pPr>
        <w:ind w:firstLine="567"/>
        <w:jc w:val="both"/>
        <w:rPr>
          <w:sz w:val="28"/>
          <w:szCs w:val="28"/>
        </w:rPr>
      </w:pPr>
    </w:p>
    <w:p w14:paraId="1DA412EE" w14:textId="77777777" w:rsidR="00A12D71" w:rsidRPr="005604FA" w:rsidRDefault="00A12D71" w:rsidP="00A12D71">
      <w:pPr>
        <w:spacing w:line="360" w:lineRule="auto"/>
        <w:ind w:firstLine="567"/>
        <w:jc w:val="both"/>
        <w:rPr>
          <w:sz w:val="28"/>
          <w:szCs w:val="28"/>
        </w:rPr>
      </w:pPr>
      <w:r w:rsidRPr="005604FA">
        <w:rPr>
          <w:sz w:val="28"/>
          <w:szCs w:val="28"/>
        </w:rPr>
        <w:t>Ці та інші причини проведення змін у організаційних аспектах діяльності підприємства ілюструє рис. 2.1.</w:t>
      </w:r>
    </w:p>
    <w:p w14:paraId="3A770768" w14:textId="77777777" w:rsidR="00A12D71" w:rsidRPr="005604FA" w:rsidRDefault="00A12D71" w:rsidP="00A12D71">
      <w:pPr>
        <w:tabs>
          <w:tab w:val="num" w:pos="720"/>
        </w:tabs>
        <w:jc w:val="both"/>
        <w:rPr>
          <w:sz w:val="28"/>
          <w:szCs w:val="28"/>
        </w:rPr>
      </w:pPr>
      <w:r w:rsidRPr="005604FA">
        <w:rPr>
          <w:noProof/>
          <w:sz w:val="28"/>
          <w:szCs w:val="28"/>
          <w:lang w:eastAsia="uk-UA"/>
        </w:rPr>
        <w:drawing>
          <wp:inline distT="0" distB="0" distL="0" distR="0" wp14:anchorId="59CE3E19" wp14:editId="58311C26">
            <wp:extent cx="5935345" cy="4555067"/>
            <wp:effectExtent l="0" t="0" r="8255" b="0"/>
            <wp:docPr id="222153151"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4581" cy="4562155"/>
                    </a:xfrm>
                    <a:prstGeom prst="rect">
                      <a:avLst/>
                    </a:prstGeom>
                    <a:noFill/>
                    <a:ln>
                      <a:noFill/>
                    </a:ln>
                  </pic:spPr>
                </pic:pic>
              </a:graphicData>
            </a:graphic>
          </wp:inline>
        </w:drawing>
      </w:r>
    </w:p>
    <w:p w14:paraId="0363FD8C" w14:textId="77777777" w:rsidR="00A12D71" w:rsidRPr="005604FA" w:rsidRDefault="00A12D71" w:rsidP="00A12D71">
      <w:pPr>
        <w:tabs>
          <w:tab w:val="num" w:pos="720"/>
        </w:tabs>
        <w:jc w:val="center"/>
        <w:rPr>
          <w:sz w:val="28"/>
          <w:szCs w:val="28"/>
        </w:rPr>
      </w:pPr>
      <w:r w:rsidRPr="005604FA">
        <w:rPr>
          <w:sz w:val="28"/>
          <w:szCs w:val="28"/>
        </w:rPr>
        <w:t>Рис. 2.1. Причини, які зумовили необхідність проведення змін у організаційних аспектах діяльності ТОВ «ОСП Корпорація ВАТРА»</w:t>
      </w:r>
    </w:p>
    <w:p w14:paraId="2E029264" w14:textId="77777777" w:rsidR="00A12D71" w:rsidRPr="005604FA" w:rsidRDefault="00A12D71" w:rsidP="00A12D71">
      <w:pPr>
        <w:jc w:val="both"/>
        <w:rPr>
          <w:sz w:val="24"/>
          <w:szCs w:val="24"/>
        </w:rPr>
      </w:pPr>
      <w:r w:rsidRPr="005604FA">
        <w:rPr>
          <w:sz w:val="24"/>
          <w:szCs w:val="24"/>
        </w:rPr>
        <w:t>Примітка. Сформовано за інформацією підприємства</w:t>
      </w:r>
    </w:p>
    <w:p w14:paraId="33B6D873" w14:textId="77777777" w:rsidR="00A12D71" w:rsidRPr="005604FA" w:rsidRDefault="00A12D71" w:rsidP="00A12D71">
      <w:pPr>
        <w:tabs>
          <w:tab w:val="num" w:pos="720"/>
        </w:tabs>
        <w:spacing w:line="360" w:lineRule="auto"/>
        <w:jc w:val="center"/>
        <w:rPr>
          <w:sz w:val="28"/>
          <w:szCs w:val="28"/>
        </w:rPr>
      </w:pPr>
    </w:p>
    <w:p w14:paraId="089A909E" w14:textId="77777777" w:rsidR="00A12D71" w:rsidRPr="005604FA" w:rsidRDefault="00A12D71" w:rsidP="00A12D71">
      <w:pPr>
        <w:spacing w:line="360" w:lineRule="auto"/>
        <w:ind w:firstLine="567"/>
        <w:jc w:val="both"/>
        <w:rPr>
          <w:sz w:val="28"/>
          <w:szCs w:val="28"/>
        </w:rPr>
      </w:pPr>
      <w:r w:rsidRPr="005604FA">
        <w:rPr>
          <w:sz w:val="28"/>
          <w:szCs w:val="28"/>
        </w:rPr>
        <w:lastRenderedPageBreak/>
        <w:t xml:space="preserve">Основу організаційної діяльності досліджуваного підприємства складає його організаційна структура (рис. 2.2). </w:t>
      </w:r>
    </w:p>
    <w:p w14:paraId="2CAAB2E6" w14:textId="77777777" w:rsidR="00A12D71" w:rsidRPr="005604FA" w:rsidRDefault="00A12D71" w:rsidP="00A12D71">
      <w:pPr>
        <w:jc w:val="center"/>
        <w:rPr>
          <w:sz w:val="28"/>
          <w:szCs w:val="28"/>
        </w:rPr>
      </w:pPr>
      <w:r w:rsidRPr="005604FA">
        <w:rPr>
          <w:noProof/>
          <w:sz w:val="28"/>
          <w:szCs w:val="28"/>
          <w:lang w:eastAsia="uk-UA"/>
        </w:rPr>
        <w:drawing>
          <wp:inline distT="0" distB="0" distL="0" distR="0" wp14:anchorId="6F11BA30" wp14:editId="1620C238">
            <wp:extent cx="5435599" cy="5215467"/>
            <wp:effectExtent l="0" t="0" r="0" b="4445"/>
            <wp:docPr id="33223202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44714" cy="5224213"/>
                    </a:xfrm>
                    <a:prstGeom prst="rect">
                      <a:avLst/>
                    </a:prstGeom>
                    <a:noFill/>
                    <a:ln>
                      <a:noFill/>
                    </a:ln>
                  </pic:spPr>
                </pic:pic>
              </a:graphicData>
            </a:graphic>
          </wp:inline>
        </w:drawing>
      </w:r>
    </w:p>
    <w:p w14:paraId="2B9DEF8E" w14:textId="77777777" w:rsidR="00A12D71" w:rsidRPr="005604FA" w:rsidRDefault="00A12D71" w:rsidP="00A12D71">
      <w:pPr>
        <w:spacing w:line="360" w:lineRule="auto"/>
        <w:ind w:firstLine="567"/>
        <w:jc w:val="center"/>
        <w:rPr>
          <w:sz w:val="28"/>
          <w:szCs w:val="28"/>
        </w:rPr>
      </w:pPr>
      <w:r w:rsidRPr="005604FA">
        <w:rPr>
          <w:sz w:val="28"/>
          <w:szCs w:val="28"/>
        </w:rPr>
        <w:t>Рис. 2.2. Організаційна побудова (організаційна структура) ТОВ «ОСП Корпорація ВАТРА»</w:t>
      </w:r>
    </w:p>
    <w:p w14:paraId="64FBF7CB" w14:textId="77777777" w:rsidR="00A12D71" w:rsidRPr="005604FA" w:rsidRDefault="00A12D71" w:rsidP="00A12D71">
      <w:pPr>
        <w:spacing w:line="360" w:lineRule="auto"/>
        <w:jc w:val="both"/>
        <w:rPr>
          <w:sz w:val="24"/>
          <w:szCs w:val="24"/>
        </w:rPr>
      </w:pPr>
      <w:r w:rsidRPr="005604FA">
        <w:rPr>
          <w:sz w:val="24"/>
          <w:szCs w:val="24"/>
        </w:rPr>
        <w:t>Примітка. Сформовано за інформацією підприємства</w:t>
      </w:r>
    </w:p>
    <w:p w14:paraId="315E2573" w14:textId="77777777" w:rsidR="00A12D71" w:rsidRPr="005604FA" w:rsidRDefault="00A12D71" w:rsidP="00A12D71">
      <w:pPr>
        <w:spacing w:line="360" w:lineRule="auto"/>
        <w:jc w:val="both"/>
        <w:rPr>
          <w:sz w:val="28"/>
          <w:szCs w:val="28"/>
        </w:rPr>
      </w:pPr>
    </w:p>
    <w:p w14:paraId="03CF8C8A" w14:textId="77777777" w:rsidR="00A12D71" w:rsidRPr="005604FA" w:rsidRDefault="00A12D71" w:rsidP="00A12D71">
      <w:pPr>
        <w:spacing w:line="360" w:lineRule="auto"/>
        <w:ind w:firstLine="567"/>
        <w:jc w:val="both"/>
        <w:rPr>
          <w:sz w:val="28"/>
          <w:szCs w:val="28"/>
        </w:rPr>
      </w:pPr>
      <w:r w:rsidRPr="005604FA">
        <w:rPr>
          <w:sz w:val="28"/>
          <w:szCs w:val="28"/>
        </w:rPr>
        <w:t>Структурним підрозділом ТОВ «ОСП Корпорація ВАТРА» є департамент управління та контролю якості досліджуваного підприємства (рис. 2.3).</w:t>
      </w:r>
    </w:p>
    <w:p w14:paraId="4C4F42DA" w14:textId="77777777" w:rsidR="00A12D71" w:rsidRPr="005604FA" w:rsidRDefault="00A12D71" w:rsidP="00A12D71">
      <w:pPr>
        <w:spacing w:line="360" w:lineRule="auto"/>
        <w:ind w:firstLine="567"/>
        <w:jc w:val="both"/>
        <w:rPr>
          <w:sz w:val="28"/>
          <w:szCs w:val="28"/>
        </w:rPr>
      </w:pPr>
      <w:r w:rsidRPr="005604FA">
        <w:rPr>
          <w:sz w:val="28"/>
          <w:szCs w:val="28"/>
        </w:rPr>
        <w:t xml:space="preserve">Департамент управління та контролю якості ТОВ «ОСП Корпорація ВАТРА» представлений трьома структурними підрозділами, одним із яких є відділ стандартизації, метрології, сертифікації та розробки систем якості. Він здійснює управління: </w:t>
      </w:r>
      <w:r w:rsidRPr="005604FA">
        <w:rPr>
          <w:rFonts w:eastAsia="Times New Roman"/>
          <w:sz w:val="28"/>
          <w:szCs w:val="28"/>
          <w:lang w:eastAsia="uk-UA"/>
        </w:rPr>
        <w:t xml:space="preserve">безпекою ланцюга постачання; якістю; </w:t>
      </w:r>
      <w:r w:rsidRPr="005604FA">
        <w:rPr>
          <w:sz w:val="28"/>
          <w:szCs w:val="28"/>
        </w:rPr>
        <w:t>екологічне.</w:t>
      </w:r>
    </w:p>
    <w:p w14:paraId="17C4924B" w14:textId="77777777" w:rsidR="00A12D71" w:rsidRPr="005604FA" w:rsidRDefault="00A12D71" w:rsidP="00A12D71">
      <w:pPr>
        <w:jc w:val="both"/>
        <w:rPr>
          <w:sz w:val="28"/>
          <w:szCs w:val="28"/>
        </w:rPr>
      </w:pPr>
      <w:r w:rsidRPr="005604FA">
        <w:rPr>
          <w:noProof/>
          <w:sz w:val="28"/>
          <w:szCs w:val="28"/>
          <w:lang w:eastAsia="uk-UA"/>
        </w:rPr>
        <w:lastRenderedPageBreak/>
        <w:drawing>
          <wp:inline distT="0" distB="0" distL="0" distR="0" wp14:anchorId="01C79EB6" wp14:editId="622060B7">
            <wp:extent cx="6088380" cy="4594860"/>
            <wp:effectExtent l="0" t="0" r="7620" b="0"/>
            <wp:docPr id="195500769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88380" cy="4594860"/>
                    </a:xfrm>
                    <a:prstGeom prst="rect">
                      <a:avLst/>
                    </a:prstGeom>
                    <a:noFill/>
                    <a:ln>
                      <a:noFill/>
                    </a:ln>
                  </pic:spPr>
                </pic:pic>
              </a:graphicData>
            </a:graphic>
          </wp:inline>
        </w:drawing>
      </w:r>
    </w:p>
    <w:p w14:paraId="6B2D0CB4" w14:textId="77777777" w:rsidR="00A12D71" w:rsidRPr="005604FA" w:rsidRDefault="00A12D71" w:rsidP="00A12D71">
      <w:pPr>
        <w:spacing w:line="360" w:lineRule="auto"/>
        <w:jc w:val="center"/>
        <w:rPr>
          <w:sz w:val="28"/>
          <w:szCs w:val="28"/>
        </w:rPr>
      </w:pPr>
      <w:r w:rsidRPr="005604FA">
        <w:rPr>
          <w:sz w:val="28"/>
          <w:szCs w:val="28"/>
        </w:rPr>
        <w:t>Рис. 2.3. Структура департаменту управління та контролю якості ТОВ «ОСП Корпорація ВАТРА»</w:t>
      </w:r>
    </w:p>
    <w:p w14:paraId="3A4D3DD7" w14:textId="77777777" w:rsidR="00A12D71" w:rsidRPr="005604FA" w:rsidRDefault="00A12D71" w:rsidP="00A12D71">
      <w:pPr>
        <w:jc w:val="both"/>
        <w:rPr>
          <w:sz w:val="24"/>
          <w:szCs w:val="24"/>
        </w:rPr>
      </w:pPr>
      <w:r w:rsidRPr="005604FA">
        <w:rPr>
          <w:sz w:val="24"/>
          <w:szCs w:val="24"/>
        </w:rPr>
        <w:t>Примітка. Сформовано за інформацією підприємства</w:t>
      </w:r>
    </w:p>
    <w:p w14:paraId="404A4309" w14:textId="77777777" w:rsidR="00A12D71" w:rsidRPr="005604FA" w:rsidRDefault="00A12D71" w:rsidP="00A12D71">
      <w:pPr>
        <w:spacing w:line="360" w:lineRule="auto"/>
        <w:jc w:val="both"/>
        <w:rPr>
          <w:sz w:val="24"/>
          <w:szCs w:val="24"/>
        </w:rPr>
      </w:pPr>
    </w:p>
    <w:p w14:paraId="7BFA999E" w14:textId="77777777" w:rsidR="00A12D71" w:rsidRPr="005604FA" w:rsidRDefault="00A12D71" w:rsidP="00A12D71">
      <w:pPr>
        <w:spacing w:line="360" w:lineRule="auto"/>
        <w:ind w:firstLine="567"/>
        <w:jc w:val="both"/>
        <w:rPr>
          <w:rFonts w:eastAsia="Times New Roman"/>
          <w:sz w:val="28"/>
          <w:szCs w:val="28"/>
          <w:lang w:eastAsia="uk-UA"/>
        </w:rPr>
      </w:pPr>
      <w:r w:rsidRPr="005604FA">
        <w:rPr>
          <w:sz w:val="28"/>
          <w:szCs w:val="28"/>
        </w:rPr>
        <w:t xml:space="preserve">Результатом роботи цього департаменту є побудова систем менеджменту (менеджменту якості, екологічного менеджменту) і системи стандартів, що регулюють діяльність підприємства і є свідченням </w:t>
      </w:r>
      <w:r w:rsidRPr="005604FA">
        <w:rPr>
          <w:rFonts w:eastAsia="Times New Roman"/>
          <w:sz w:val="28"/>
          <w:szCs w:val="28"/>
          <w:lang w:eastAsia="uk-UA"/>
        </w:rPr>
        <w:t>відповідності такої діяльності якісним, маркетинговим, екологічним нормам і стандартам (рис. 2.4-2.5).</w:t>
      </w:r>
    </w:p>
    <w:p w14:paraId="57E42B12" w14:textId="77777777" w:rsidR="00A12D71" w:rsidRPr="005604FA" w:rsidRDefault="00A12D71" w:rsidP="00A12D71">
      <w:pPr>
        <w:spacing w:line="360" w:lineRule="auto"/>
        <w:ind w:firstLine="567"/>
        <w:jc w:val="both"/>
        <w:rPr>
          <w:rFonts w:eastAsia="Times New Roman"/>
          <w:sz w:val="24"/>
          <w:szCs w:val="24"/>
          <w:lang w:eastAsia="uk-UA"/>
        </w:rPr>
      </w:pPr>
      <w:r w:rsidRPr="005604FA">
        <w:rPr>
          <w:rFonts w:eastAsia="Times New Roman"/>
          <w:sz w:val="28"/>
          <w:szCs w:val="28"/>
          <w:lang w:eastAsia="uk-UA"/>
        </w:rPr>
        <w:t xml:space="preserve">Так, представлений на рис. 2.4 сертифікат посвідчує, що система екологічного управління </w:t>
      </w:r>
      <w:r w:rsidRPr="005604FA">
        <w:rPr>
          <w:sz w:val="28"/>
          <w:szCs w:val="28"/>
        </w:rPr>
        <w:t xml:space="preserve">ТОВ «ОСП Корпорація ВАТРА» стосовно виробництва світлотехнічної продукції (світильники, прожектори) відповідає вимогам ДСТУ </w:t>
      </w:r>
      <w:r w:rsidRPr="005604FA">
        <w:rPr>
          <w:rFonts w:eastAsia="Times New Roman"/>
          <w:sz w:val="28"/>
          <w:szCs w:val="28"/>
          <w:lang w:eastAsia="uk-UA"/>
        </w:rPr>
        <w:t>ISO 14001: 2015 «Системи екологічного управління. Вимоги та настанови щодо застосування».</w:t>
      </w:r>
    </w:p>
    <w:p w14:paraId="6755484C" w14:textId="77777777" w:rsidR="00A12D71" w:rsidRPr="005604FA" w:rsidRDefault="00A12D71" w:rsidP="00A12D71">
      <w:pPr>
        <w:rPr>
          <w:rFonts w:eastAsia="Times New Roman"/>
          <w:sz w:val="24"/>
          <w:szCs w:val="24"/>
          <w:lang w:eastAsia="uk-UA"/>
        </w:rPr>
      </w:pPr>
      <w:r w:rsidRPr="005604FA">
        <w:rPr>
          <w:rFonts w:eastAsia="Times New Roman"/>
          <w:noProof/>
          <w:sz w:val="24"/>
          <w:szCs w:val="24"/>
          <w:lang w:eastAsia="uk-UA"/>
        </w:rPr>
        <w:lastRenderedPageBreak/>
        <w:drawing>
          <wp:inline distT="0" distB="0" distL="0" distR="0" wp14:anchorId="0F2B39F5" wp14:editId="085B1E96">
            <wp:extent cx="6050280" cy="7604760"/>
            <wp:effectExtent l="0" t="0" r="7620" b="0"/>
            <wp:docPr id="1018462198"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050280" cy="7604760"/>
                    </a:xfrm>
                    <a:prstGeom prst="rect">
                      <a:avLst/>
                    </a:prstGeom>
                    <a:noFill/>
                    <a:ln>
                      <a:noFill/>
                    </a:ln>
                  </pic:spPr>
                </pic:pic>
              </a:graphicData>
            </a:graphic>
          </wp:inline>
        </w:drawing>
      </w:r>
    </w:p>
    <w:p w14:paraId="4DC387FD" w14:textId="77777777" w:rsidR="00A12D71" w:rsidRPr="005604FA" w:rsidRDefault="00A12D71" w:rsidP="00A12D71">
      <w:pPr>
        <w:jc w:val="both"/>
        <w:rPr>
          <w:sz w:val="24"/>
          <w:szCs w:val="24"/>
        </w:rPr>
      </w:pPr>
      <w:r w:rsidRPr="005604FA">
        <w:rPr>
          <w:sz w:val="24"/>
          <w:szCs w:val="24"/>
        </w:rPr>
        <w:t>Примітка. Сформовано за інформацією підприємства</w:t>
      </w:r>
    </w:p>
    <w:p w14:paraId="6144E2D4" w14:textId="77777777" w:rsidR="00A12D71" w:rsidRPr="005604FA" w:rsidRDefault="00A12D71" w:rsidP="00A12D71">
      <w:pPr>
        <w:spacing w:line="360" w:lineRule="auto"/>
        <w:ind w:firstLine="567"/>
        <w:jc w:val="both"/>
        <w:rPr>
          <w:sz w:val="28"/>
          <w:szCs w:val="28"/>
        </w:rPr>
      </w:pPr>
    </w:p>
    <w:p w14:paraId="2ABECAC4" w14:textId="77777777" w:rsidR="00A12D71" w:rsidRPr="005604FA" w:rsidRDefault="00D43F4E" w:rsidP="00A12D71">
      <w:pPr>
        <w:spacing w:line="360" w:lineRule="auto"/>
        <w:ind w:firstLine="567"/>
        <w:jc w:val="both"/>
        <w:rPr>
          <w:sz w:val="28"/>
          <w:szCs w:val="28"/>
        </w:rPr>
      </w:pPr>
      <w:hyperlink r:id="rId22" w:tgtFrame="_blank" w:history="1">
        <w:r w:rsidR="00A12D71" w:rsidRPr="005604FA">
          <w:rPr>
            <w:rStyle w:val="a3"/>
            <w:sz w:val="28"/>
            <w:szCs w:val="28"/>
          </w:rPr>
          <w:t>Перший сертифікат</w:t>
        </w:r>
      </w:hyperlink>
      <w:r w:rsidR="00A12D71" w:rsidRPr="005604FA">
        <w:rPr>
          <w:rStyle w:val="a3"/>
          <w:sz w:val="28"/>
          <w:szCs w:val="28"/>
        </w:rPr>
        <w:t xml:space="preserve"> </w:t>
      </w:r>
      <w:r w:rsidR="00A12D71" w:rsidRPr="005604FA">
        <w:rPr>
          <w:sz w:val="28"/>
          <w:szCs w:val="28"/>
        </w:rPr>
        <w:t>ТОВ «ОСП Корпорація ВАТРА»  стосувався системи управління якістю (рис. 2.5).</w:t>
      </w:r>
    </w:p>
    <w:p w14:paraId="74757C52" w14:textId="77777777" w:rsidR="00A12D71" w:rsidRPr="005604FA" w:rsidRDefault="00A12D71" w:rsidP="00A12D71">
      <w:pPr>
        <w:ind w:firstLine="567"/>
        <w:jc w:val="both"/>
        <w:rPr>
          <w:sz w:val="28"/>
          <w:szCs w:val="28"/>
        </w:rPr>
      </w:pPr>
      <w:r w:rsidRPr="005604FA">
        <w:rPr>
          <w:noProof/>
          <w:lang w:eastAsia="uk-UA"/>
        </w:rPr>
        <w:lastRenderedPageBreak/>
        <w:drawing>
          <wp:inline distT="0" distB="0" distL="0" distR="0" wp14:anchorId="2AB104E9" wp14:editId="64161CC2">
            <wp:extent cx="5273040" cy="4084320"/>
            <wp:effectExtent l="0" t="0" r="3810" b="0"/>
            <wp:docPr id="21392342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273040" cy="4084320"/>
                    </a:xfrm>
                    <a:prstGeom prst="rect">
                      <a:avLst/>
                    </a:prstGeom>
                    <a:noFill/>
                    <a:ln>
                      <a:noFill/>
                    </a:ln>
                  </pic:spPr>
                </pic:pic>
              </a:graphicData>
            </a:graphic>
          </wp:inline>
        </w:drawing>
      </w:r>
    </w:p>
    <w:p w14:paraId="5A2F3BB1" w14:textId="77777777" w:rsidR="00A12D71" w:rsidRPr="005604FA" w:rsidRDefault="00A12D71" w:rsidP="00A12D71">
      <w:pPr>
        <w:spacing w:line="360" w:lineRule="auto"/>
        <w:jc w:val="center"/>
        <w:rPr>
          <w:sz w:val="28"/>
          <w:szCs w:val="28"/>
        </w:rPr>
      </w:pPr>
      <w:r w:rsidRPr="005604FA">
        <w:rPr>
          <w:sz w:val="28"/>
          <w:szCs w:val="28"/>
        </w:rPr>
        <w:t>Рис. 2.5. Сертифікат, який засвідчує побудову системи управління якістю у ТОВ «ОСП Корпорація ВАТРА»</w:t>
      </w:r>
    </w:p>
    <w:p w14:paraId="6111D056" w14:textId="77777777" w:rsidR="00A12D71" w:rsidRPr="005604FA" w:rsidRDefault="00A12D71" w:rsidP="00A12D71">
      <w:pPr>
        <w:spacing w:line="360" w:lineRule="auto"/>
        <w:jc w:val="both"/>
        <w:rPr>
          <w:sz w:val="24"/>
          <w:szCs w:val="24"/>
        </w:rPr>
      </w:pPr>
      <w:r w:rsidRPr="005604FA">
        <w:rPr>
          <w:sz w:val="24"/>
          <w:szCs w:val="24"/>
        </w:rPr>
        <w:t>Примітка. Сформовано за інформацією підприємства</w:t>
      </w:r>
    </w:p>
    <w:p w14:paraId="037267AF" w14:textId="77777777" w:rsidR="00A12D71" w:rsidRPr="005604FA" w:rsidRDefault="00A12D71" w:rsidP="00A12D71">
      <w:pPr>
        <w:spacing w:line="360" w:lineRule="auto"/>
        <w:ind w:firstLine="567"/>
        <w:jc w:val="both"/>
        <w:rPr>
          <w:sz w:val="28"/>
          <w:szCs w:val="28"/>
        </w:rPr>
      </w:pPr>
    </w:p>
    <w:p w14:paraId="57006264" w14:textId="77777777" w:rsidR="00A12D71" w:rsidRPr="005604FA" w:rsidRDefault="00A12D71" w:rsidP="00A12D71">
      <w:pPr>
        <w:spacing w:line="360" w:lineRule="auto"/>
        <w:ind w:firstLine="567"/>
        <w:jc w:val="both"/>
        <w:rPr>
          <w:sz w:val="28"/>
          <w:szCs w:val="28"/>
        </w:rPr>
      </w:pPr>
      <w:r w:rsidRPr="005604FA">
        <w:rPr>
          <w:sz w:val="28"/>
          <w:szCs w:val="28"/>
        </w:rPr>
        <w:t xml:space="preserve">Усе вищенаведене є свідченням того, що управління ТОВ «ОСП Корпорація ВАТРА» </w:t>
      </w:r>
      <w:proofErr w:type="spellStart"/>
      <w:r w:rsidRPr="005604FA">
        <w:rPr>
          <w:sz w:val="28"/>
          <w:szCs w:val="28"/>
        </w:rPr>
        <w:t>векторизоване</w:t>
      </w:r>
      <w:proofErr w:type="spellEnd"/>
      <w:r w:rsidRPr="005604FA">
        <w:rPr>
          <w:sz w:val="28"/>
          <w:szCs w:val="28"/>
        </w:rPr>
        <w:t xml:space="preserve"> за економічним, соціальним і екологічним напрямами, а тому здійснює соціально-екологічно відповідальну діяльність (рис. 2.6). Ця діяльність є важливою підсистемою в системі забезпечення сталого розвитку. Також ця діяльність є механізмом, який лежить в основі взаємодії досліджуваного підприємства з </w:t>
      </w:r>
      <w:proofErr w:type="spellStart"/>
      <w:r w:rsidRPr="005604FA">
        <w:rPr>
          <w:sz w:val="28"/>
          <w:szCs w:val="28"/>
        </w:rPr>
        <w:t>стейкхолдерами</w:t>
      </w:r>
      <w:proofErr w:type="spellEnd"/>
      <w:r w:rsidRPr="005604FA">
        <w:rPr>
          <w:sz w:val="28"/>
          <w:szCs w:val="28"/>
        </w:rPr>
        <w:t xml:space="preserve">. </w:t>
      </w:r>
    </w:p>
    <w:p w14:paraId="44CB6A8C" w14:textId="77777777" w:rsidR="00A12D71" w:rsidRPr="005604FA" w:rsidRDefault="00A12D71" w:rsidP="00A12D71">
      <w:pPr>
        <w:spacing w:line="360" w:lineRule="auto"/>
        <w:ind w:firstLine="567"/>
        <w:jc w:val="both"/>
        <w:rPr>
          <w:sz w:val="28"/>
          <w:szCs w:val="28"/>
        </w:rPr>
      </w:pPr>
      <w:r w:rsidRPr="005604FA">
        <w:rPr>
          <w:sz w:val="28"/>
          <w:szCs w:val="28"/>
        </w:rPr>
        <w:t xml:space="preserve">На значимість використання такого механізму вказує наступна теза: «перехід до сталого </w:t>
      </w:r>
      <w:proofErr w:type="spellStart"/>
      <w:r w:rsidRPr="005604FA">
        <w:rPr>
          <w:sz w:val="28"/>
          <w:szCs w:val="28"/>
        </w:rPr>
        <w:t>соціо</w:t>
      </w:r>
      <w:proofErr w:type="spellEnd"/>
      <w:r w:rsidRPr="005604FA">
        <w:rPr>
          <w:sz w:val="28"/>
          <w:szCs w:val="28"/>
        </w:rPr>
        <w:t>-еколого-економічного розвитку вимагає запровадження сучасної практики взаємодії держави та суб’єктів господарювання, а також суспільства, що б дозволило підвищити відповідальність всіх учасників суспільного життя. На сьогодні у світі багато великих, середніх і малих підприємств здійснюють соціально відповідальну діяльність, яка стає вже визнаною традицією ведення бізнесу» [22].</w:t>
      </w:r>
    </w:p>
    <w:p w14:paraId="4AC35CFE" w14:textId="77777777" w:rsidR="00A12D71" w:rsidRPr="005604FA" w:rsidRDefault="00A12D71" w:rsidP="00A12D71">
      <w:pPr>
        <w:spacing w:line="360" w:lineRule="auto"/>
        <w:jc w:val="both"/>
        <w:rPr>
          <w:sz w:val="28"/>
          <w:szCs w:val="28"/>
        </w:rPr>
      </w:pPr>
      <w:r w:rsidRPr="005604FA">
        <w:rPr>
          <w:noProof/>
          <w:sz w:val="28"/>
          <w:szCs w:val="28"/>
          <w:lang w:eastAsia="uk-UA"/>
        </w:rPr>
        <w:lastRenderedPageBreak/>
        <w:drawing>
          <wp:inline distT="0" distB="0" distL="0" distR="0" wp14:anchorId="3F5A2E92" wp14:editId="01B966B1">
            <wp:extent cx="5890260" cy="2514600"/>
            <wp:effectExtent l="0" t="0" r="0" b="0"/>
            <wp:docPr id="171745909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90260" cy="2514600"/>
                    </a:xfrm>
                    <a:prstGeom prst="rect">
                      <a:avLst/>
                    </a:prstGeom>
                    <a:noFill/>
                    <a:ln>
                      <a:noFill/>
                    </a:ln>
                  </pic:spPr>
                </pic:pic>
              </a:graphicData>
            </a:graphic>
          </wp:inline>
        </w:drawing>
      </w:r>
    </w:p>
    <w:p w14:paraId="43D357D6" w14:textId="77777777" w:rsidR="00A12D71" w:rsidRPr="005604FA" w:rsidRDefault="00A12D71" w:rsidP="00A12D71">
      <w:pPr>
        <w:tabs>
          <w:tab w:val="num" w:pos="720"/>
        </w:tabs>
        <w:spacing w:line="360" w:lineRule="auto"/>
        <w:ind w:firstLine="567"/>
        <w:jc w:val="center"/>
        <w:rPr>
          <w:sz w:val="28"/>
          <w:szCs w:val="28"/>
        </w:rPr>
      </w:pPr>
      <w:r w:rsidRPr="005604FA">
        <w:rPr>
          <w:sz w:val="28"/>
          <w:szCs w:val="28"/>
        </w:rPr>
        <w:t>Рис. 2.6. Структурне представлення соціально-екологічно відповідальної діяльності ТОВ «ОСП Корпорація ВАТРА» через його економічну, соціальну і екологічну підсистеми</w:t>
      </w:r>
    </w:p>
    <w:p w14:paraId="1DDD853C" w14:textId="77777777" w:rsidR="00A12D71" w:rsidRPr="005604FA" w:rsidRDefault="00A12D71" w:rsidP="00A12D71">
      <w:pPr>
        <w:tabs>
          <w:tab w:val="num" w:pos="720"/>
        </w:tabs>
        <w:spacing w:line="360" w:lineRule="auto"/>
        <w:jc w:val="both"/>
        <w:rPr>
          <w:sz w:val="24"/>
          <w:szCs w:val="24"/>
          <w:lang w:val="ru-RU"/>
        </w:rPr>
      </w:pPr>
      <w:r w:rsidRPr="005604FA">
        <w:rPr>
          <w:sz w:val="24"/>
          <w:szCs w:val="24"/>
        </w:rPr>
        <w:t xml:space="preserve">Примітка. Сформовано автором з використанням </w:t>
      </w:r>
      <w:r w:rsidRPr="005604FA">
        <w:rPr>
          <w:sz w:val="24"/>
          <w:szCs w:val="24"/>
          <w:lang w:val="ru-RU"/>
        </w:rPr>
        <w:t>[</w:t>
      </w:r>
      <w:r w:rsidRPr="005604FA">
        <w:rPr>
          <w:sz w:val="24"/>
          <w:szCs w:val="24"/>
        </w:rPr>
        <w:t>31</w:t>
      </w:r>
      <w:r w:rsidRPr="005604FA">
        <w:rPr>
          <w:sz w:val="24"/>
          <w:szCs w:val="24"/>
          <w:lang w:val="ru-RU"/>
        </w:rPr>
        <w:t>]</w:t>
      </w:r>
    </w:p>
    <w:p w14:paraId="564D1621" w14:textId="77777777" w:rsidR="00A12D71" w:rsidRPr="005604FA" w:rsidRDefault="00A12D71" w:rsidP="00A12D71">
      <w:pPr>
        <w:tabs>
          <w:tab w:val="num" w:pos="720"/>
        </w:tabs>
        <w:spacing w:line="360" w:lineRule="auto"/>
        <w:jc w:val="both"/>
        <w:rPr>
          <w:sz w:val="24"/>
          <w:szCs w:val="24"/>
        </w:rPr>
      </w:pPr>
    </w:p>
    <w:p w14:paraId="6656C6D4" w14:textId="77777777" w:rsidR="00A12D71" w:rsidRPr="005604FA" w:rsidRDefault="00A12D71" w:rsidP="00A12D71">
      <w:pPr>
        <w:tabs>
          <w:tab w:val="num" w:pos="720"/>
        </w:tabs>
        <w:spacing w:line="360" w:lineRule="auto"/>
        <w:ind w:firstLine="567"/>
        <w:jc w:val="both"/>
        <w:rPr>
          <w:sz w:val="28"/>
          <w:szCs w:val="28"/>
        </w:rPr>
      </w:pPr>
      <w:r w:rsidRPr="005604FA">
        <w:rPr>
          <w:sz w:val="28"/>
          <w:szCs w:val="28"/>
        </w:rPr>
        <w:t xml:space="preserve">Отже, аналіз організаційно-функціональних основ </w:t>
      </w:r>
      <w:r w:rsidRPr="005604FA">
        <w:rPr>
          <w:bCs/>
          <w:spacing w:val="-4"/>
          <w:sz w:val="28"/>
          <w:szCs w:val="28"/>
        </w:rPr>
        <w:t xml:space="preserve">екологічного управління </w:t>
      </w:r>
      <w:r w:rsidRPr="005604FA">
        <w:rPr>
          <w:sz w:val="28"/>
          <w:szCs w:val="28"/>
        </w:rPr>
        <w:t>ТОВ «ОСП Корпорація ВАТРА» показав, що:</w:t>
      </w:r>
    </w:p>
    <w:p w14:paraId="2A16A0DD" w14:textId="77777777" w:rsidR="00A12D71" w:rsidRPr="005604FA" w:rsidRDefault="00A12D71" w:rsidP="00A12D71">
      <w:pPr>
        <w:pStyle w:val="Default"/>
        <w:spacing w:line="360" w:lineRule="auto"/>
        <w:ind w:firstLine="567"/>
        <w:jc w:val="both"/>
        <w:rPr>
          <w:rFonts w:ascii="Times New Roman" w:hAnsi="Times New Roman" w:cs="Times New Roman"/>
          <w:color w:val="auto"/>
          <w:sz w:val="28"/>
          <w:szCs w:val="28"/>
          <w:lang w:val="uk-UA"/>
        </w:rPr>
      </w:pPr>
      <w:r w:rsidRPr="005604FA">
        <w:rPr>
          <w:rFonts w:ascii="Times New Roman" w:hAnsi="Times New Roman" w:cs="Times New Roman"/>
          <w:color w:val="auto"/>
          <w:sz w:val="28"/>
          <w:szCs w:val="28"/>
          <w:lang w:val="uk-UA"/>
        </w:rPr>
        <w:t>- загалом, ці основи сформовані, однак, виконання функцій щодо екологічного управління розпорошене між структурними підрозділами підприємства;</w:t>
      </w:r>
    </w:p>
    <w:p w14:paraId="4125FCB3" w14:textId="77777777" w:rsidR="00A12D71" w:rsidRPr="005604FA" w:rsidRDefault="00A12D71" w:rsidP="00A12D71">
      <w:pPr>
        <w:pStyle w:val="Default"/>
        <w:spacing w:line="360" w:lineRule="auto"/>
        <w:ind w:firstLine="567"/>
        <w:jc w:val="both"/>
        <w:rPr>
          <w:rFonts w:ascii="Times New Roman" w:hAnsi="Times New Roman" w:cs="Times New Roman"/>
          <w:color w:val="auto"/>
          <w:sz w:val="28"/>
          <w:szCs w:val="28"/>
          <w:lang w:val="uk-UA"/>
        </w:rPr>
      </w:pPr>
      <w:r w:rsidRPr="005604FA">
        <w:rPr>
          <w:rFonts w:ascii="Times New Roman" w:hAnsi="Times New Roman" w:cs="Times New Roman"/>
          <w:color w:val="auto"/>
          <w:sz w:val="28"/>
          <w:szCs w:val="28"/>
          <w:lang w:val="uk-UA"/>
        </w:rPr>
        <w:t xml:space="preserve">- функціонально екологічне управління представлене стратегічним плануванням природоохоронної діяльності, екологічними нормуванням і стандартизацією, контролем і наглядом в сфері </w:t>
      </w:r>
      <w:proofErr w:type="spellStart"/>
      <w:r w:rsidRPr="005604FA">
        <w:rPr>
          <w:rFonts w:ascii="Times New Roman" w:hAnsi="Times New Roman" w:cs="Times New Roman"/>
          <w:color w:val="auto"/>
          <w:sz w:val="28"/>
          <w:szCs w:val="28"/>
          <w:lang w:val="uk-UA"/>
        </w:rPr>
        <w:t>природоохорони</w:t>
      </w:r>
      <w:proofErr w:type="spellEnd"/>
      <w:r w:rsidRPr="005604FA">
        <w:rPr>
          <w:rFonts w:ascii="Times New Roman" w:hAnsi="Times New Roman" w:cs="Times New Roman"/>
          <w:color w:val="auto"/>
          <w:sz w:val="28"/>
          <w:szCs w:val="28"/>
          <w:lang w:val="uk-UA"/>
        </w:rPr>
        <w:t>;</w:t>
      </w:r>
    </w:p>
    <w:p w14:paraId="695C44A1" w14:textId="77777777" w:rsidR="00A12D71" w:rsidRPr="005604FA" w:rsidRDefault="00A12D71" w:rsidP="00A12D71">
      <w:pPr>
        <w:pStyle w:val="Default"/>
        <w:spacing w:line="360" w:lineRule="auto"/>
        <w:ind w:firstLine="567"/>
        <w:jc w:val="both"/>
        <w:rPr>
          <w:rFonts w:ascii="Times New Roman" w:hAnsi="Times New Roman" w:cs="Times New Roman"/>
          <w:color w:val="auto"/>
          <w:sz w:val="28"/>
          <w:szCs w:val="28"/>
          <w:lang w:val="uk-UA"/>
        </w:rPr>
      </w:pPr>
      <w:r w:rsidRPr="005604FA">
        <w:rPr>
          <w:rFonts w:ascii="Times New Roman" w:hAnsi="Times New Roman" w:cs="Times New Roman"/>
          <w:color w:val="auto"/>
          <w:sz w:val="28"/>
          <w:szCs w:val="28"/>
          <w:lang w:val="uk-UA"/>
        </w:rPr>
        <w:t>- екологізація управління підприємством зумовила інноваційний розвиток його виробничого, технологічного, маркетингового, інформаційного, управлінського напрямів діяльності.</w:t>
      </w:r>
    </w:p>
    <w:p w14:paraId="13C1BA05" w14:textId="77777777" w:rsidR="00A12D71" w:rsidRPr="005604FA" w:rsidRDefault="00A12D71" w:rsidP="00A12D71">
      <w:pPr>
        <w:pStyle w:val="Default"/>
        <w:spacing w:line="360" w:lineRule="auto"/>
        <w:ind w:firstLine="567"/>
        <w:jc w:val="both"/>
        <w:rPr>
          <w:rFonts w:ascii="Times New Roman" w:hAnsi="Times New Roman" w:cs="Times New Roman"/>
          <w:color w:val="auto"/>
          <w:sz w:val="28"/>
          <w:szCs w:val="28"/>
          <w:lang w:val="uk-UA"/>
        </w:rPr>
      </w:pPr>
    </w:p>
    <w:p w14:paraId="0A0A0A04" w14:textId="77777777" w:rsidR="00A12D71" w:rsidRPr="005604FA" w:rsidRDefault="00A12D71" w:rsidP="00A12D71">
      <w:pPr>
        <w:pStyle w:val="1"/>
        <w:widowControl w:val="0"/>
        <w:tabs>
          <w:tab w:val="left" w:pos="720"/>
        </w:tabs>
        <w:spacing w:line="360" w:lineRule="auto"/>
        <w:ind w:firstLine="567"/>
        <w:rPr>
          <w:b/>
          <w:bCs/>
          <w:sz w:val="28"/>
          <w:szCs w:val="28"/>
        </w:rPr>
      </w:pPr>
      <w:r w:rsidRPr="005604FA">
        <w:rPr>
          <w:b/>
          <w:bCs/>
          <w:sz w:val="28"/>
          <w:szCs w:val="28"/>
          <w:lang w:val="uk-UA"/>
        </w:rPr>
        <w:t xml:space="preserve">2.2. Оцінка чинної практики екологічного </w:t>
      </w:r>
      <w:r w:rsidRPr="005604FA">
        <w:rPr>
          <w:b/>
          <w:bCs/>
          <w:spacing w:val="-4"/>
          <w:sz w:val="28"/>
          <w:szCs w:val="28"/>
          <w:lang w:val="uk-UA"/>
        </w:rPr>
        <w:t xml:space="preserve">управління </w:t>
      </w:r>
      <w:r w:rsidRPr="005604FA">
        <w:rPr>
          <w:b/>
          <w:bCs/>
          <w:sz w:val="28"/>
          <w:szCs w:val="28"/>
        </w:rPr>
        <w:t xml:space="preserve">ТОВ «ОСП </w:t>
      </w:r>
      <w:proofErr w:type="spellStart"/>
      <w:r w:rsidRPr="005604FA">
        <w:rPr>
          <w:b/>
          <w:bCs/>
          <w:sz w:val="28"/>
          <w:szCs w:val="28"/>
        </w:rPr>
        <w:t>Корпорація</w:t>
      </w:r>
      <w:proofErr w:type="spellEnd"/>
      <w:r w:rsidRPr="005604FA">
        <w:rPr>
          <w:b/>
          <w:bCs/>
          <w:sz w:val="28"/>
          <w:szCs w:val="28"/>
        </w:rPr>
        <w:t xml:space="preserve"> ВАТРА»</w:t>
      </w:r>
    </w:p>
    <w:p w14:paraId="3E2EF7C5" w14:textId="77777777" w:rsidR="00A12D71" w:rsidRPr="005604FA" w:rsidRDefault="00A12D71" w:rsidP="00A12D71">
      <w:pPr>
        <w:pStyle w:val="1"/>
        <w:widowControl w:val="0"/>
        <w:tabs>
          <w:tab w:val="left" w:pos="720"/>
        </w:tabs>
        <w:spacing w:line="360" w:lineRule="auto"/>
        <w:ind w:firstLine="567"/>
        <w:rPr>
          <w:sz w:val="28"/>
          <w:szCs w:val="28"/>
          <w:lang w:val="uk-UA"/>
        </w:rPr>
      </w:pPr>
      <w:r w:rsidRPr="005604FA">
        <w:rPr>
          <w:sz w:val="28"/>
          <w:szCs w:val="28"/>
          <w:lang w:val="uk-UA"/>
        </w:rPr>
        <w:t xml:space="preserve">Чинна практика екологічного </w:t>
      </w:r>
      <w:r w:rsidRPr="005604FA">
        <w:rPr>
          <w:spacing w:val="-4"/>
          <w:sz w:val="28"/>
          <w:szCs w:val="28"/>
          <w:lang w:val="uk-UA"/>
        </w:rPr>
        <w:t xml:space="preserve">управління </w:t>
      </w:r>
      <w:r w:rsidRPr="005604FA">
        <w:rPr>
          <w:sz w:val="28"/>
          <w:szCs w:val="28"/>
        </w:rPr>
        <w:t xml:space="preserve">ТОВ «ОСП </w:t>
      </w:r>
      <w:proofErr w:type="spellStart"/>
      <w:r w:rsidRPr="005604FA">
        <w:rPr>
          <w:sz w:val="28"/>
          <w:szCs w:val="28"/>
        </w:rPr>
        <w:t>Корпорація</w:t>
      </w:r>
      <w:proofErr w:type="spellEnd"/>
      <w:r w:rsidRPr="005604FA">
        <w:rPr>
          <w:sz w:val="28"/>
          <w:szCs w:val="28"/>
        </w:rPr>
        <w:t xml:space="preserve"> ВАТРА»</w:t>
      </w:r>
      <w:r w:rsidRPr="005604FA">
        <w:rPr>
          <w:sz w:val="28"/>
          <w:szCs w:val="28"/>
          <w:lang w:val="uk-UA"/>
        </w:rPr>
        <w:t xml:space="preserve">, передусім, представлена формуванням щорічного плану природоохоронних заходів, </w:t>
      </w:r>
      <w:proofErr w:type="spellStart"/>
      <w:r w:rsidRPr="005604FA">
        <w:rPr>
          <w:sz w:val="28"/>
          <w:szCs w:val="28"/>
        </w:rPr>
        <w:t>oснoвн</w:t>
      </w:r>
      <w:proofErr w:type="spellEnd"/>
      <w:r w:rsidRPr="005604FA">
        <w:rPr>
          <w:sz w:val="28"/>
          <w:szCs w:val="28"/>
          <w:lang w:val="uk-UA"/>
        </w:rPr>
        <w:t>і</w:t>
      </w:r>
      <w:r w:rsidRPr="005604FA">
        <w:rPr>
          <w:sz w:val="28"/>
          <w:szCs w:val="28"/>
        </w:rPr>
        <w:t xml:space="preserve"> </w:t>
      </w:r>
      <w:proofErr w:type="spellStart"/>
      <w:r w:rsidRPr="005604FA">
        <w:rPr>
          <w:sz w:val="28"/>
          <w:szCs w:val="28"/>
        </w:rPr>
        <w:t>напрям</w:t>
      </w:r>
      <w:proofErr w:type="spellEnd"/>
      <w:r w:rsidRPr="005604FA">
        <w:rPr>
          <w:sz w:val="28"/>
          <w:szCs w:val="28"/>
          <w:lang w:val="uk-UA"/>
        </w:rPr>
        <w:t>и якого ілюструє рис. 2.7.</w:t>
      </w:r>
    </w:p>
    <w:p w14:paraId="2AE422E0" w14:textId="77777777" w:rsidR="00A12D71" w:rsidRPr="005604FA" w:rsidRDefault="00A12D71" w:rsidP="00A12D71">
      <w:pPr>
        <w:pStyle w:val="1"/>
        <w:widowControl w:val="0"/>
        <w:tabs>
          <w:tab w:val="left" w:pos="720"/>
        </w:tabs>
        <w:spacing w:line="360" w:lineRule="auto"/>
        <w:rPr>
          <w:sz w:val="28"/>
          <w:szCs w:val="28"/>
          <w:lang w:val="uk-UA"/>
        </w:rPr>
      </w:pPr>
      <w:r w:rsidRPr="005604FA">
        <w:rPr>
          <w:noProof/>
          <w:sz w:val="28"/>
          <w:szCs w:val="28"/>
          <w:lang w:val="uk-UA" w:eastAsia="uk-UA"/>
        </w:rPr>
        <w:lastRenderedPageBreak/>
        <w:drawing>
          <wp:inline distT="0" distB="0" distL="0" distR="0" wp14:anchorId="40A54B00" wp14:editId="203B0969">
            <wp:extent cx="5935980" cy="4655820"/>
            <wp:effectExtent l="0" t="0" r="7620" b="0"/>
            <wp:docPr id="153407330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35980" cy="4655820"/>
                    </a:xfrm>
                    <a:prstGeom prst="rect">
                      <a:avLst/>
                    </a:prstGeom>
                    <a:noFill/>
                    <a:ln>
                      <a:noFill/>
                    </a:ln>
                  </pic:spPr>
                </pic:pic>
              </a:graphicData>
            </a:graphic>
          </wp:inline>
        </w:drawing>
      </w:r>
    </w:p>
    <w:p w14:paraId="0D1AAAD8" w14:textId="77777777" w:rsidR="00A12D71" w:rsidRPr="005604FA" w:rsidRDefault="00A12D71" w:rsidP="00A12D71">
      <w:pPr>
        <w:pStyle w:val="1"/>
        <w:widowControl w:val="0"/>
        <w:tabs>
          <w:tab w:val="left" w:pos="720"/>
        </w:tabs>
        <w:spacing w:line="360" w:lineRule="auto"/>
        <w:ind w:firstLine="567"/>
        <w:jc w:val="center"/>
        <w:rPr>
          <w:sz w:val="28"/>
          <w:szCs w:val="28"/>
          <w:lang w:val="uk-UA"/>
        </w:rPr>
      </w:pPr>
      <w:r w:rsidRPr="005604FA">
        <w:rPr>
          <w:sz w:val="28"/>
          <w:szCs w:val="28"/>
          <w:lang w:val="uk-UA"/>
        </w:rPr>
        <w:t>Рис. 2.7. Структура щорічного плану природоохоронних заходів</w:t>
      </w:r>
    </w:p>
    <w:p w14:paraId="5318CE2D" w14:textId="77777777" w:rsidR="00A12D71" w:rsidRPr="005604FA" w:rsidRDefault="00A12D71" w:rsidP="00A12D71">
      <w:pPr>
        <w:pStyle w:val="1"/>
        <w:widowControl w:val="0"/>
        <w:tabs>
          <w:tab w:val="left" w:pos="720"/>
        </w:tabs>
        <w:spacing w:line="360" w:lineRule="auto"/>
        <w:ind w:firstLine="567"/>
        <w:rPr>
          <w:sz w:val="28"/>
          <w:szCs w:val="28"/>
          <w:lang w:val="uk-UA"/>
        </w:rPr>
      </w:pPr>
      <w:r w:rsidRPr="005604FA">
        <w:rPr>
          <w:sz w:val="24"/>
          <w:szCs w:val="24"/>
          <w:lang w:val="uk-UA"/>
        </w:rPr>
        <w:t>Примітка. Сформовано за інформацією підприємства</w:t>
      </w:r>
    </w:p>
    <w:p w14:paraId="79AA668A" w14:textId="77777777" w:rsidR="00A12D71" w:rsidRPr="005604FA" w:rsidRDefault="00A12D71" w:rsidP="00A12D71">
      <w:pPr>
        <w:pStyle w:val="1"/>
        <w:widowControl w:val="0"/>
        <w:tabs>
          <w:tab w:val="left" w:pos="720"/>
        </w:tabs>
        <w:spacing w:line="360" w:lineRule="auto"/>
        <w:ind w:firstLine="567"/>
        <w:rPr>
          <w:sz w:val="28"/>
          <w:szCs w:val="28"/>
          <w:lang w:val="uk-UA"/>
        </w:rPr>
      </w:pPr>
    </w:p>
    <w:p w14:paraId="192CC64E" w14:textId="77777777" w:rsidR="00A12D71" w:rsidRPr="005604FA" w:rsidRDefault="00A12D71" w:rsidP="00A12D71">
      <w:pPr>
        <w:pStyle w:val="1"/>
        <w:widowControl w:val="0"/>
        <w:tabs>
          <w:tab w:val="left" w:pos="720"/>
        </w:tabs>
        <w:spacing w:line="360" w:lineRule="auto"/>
        <w:ind w:firstLine="567"/>
        <w:rPr>
          <w:sz w:val="28"/>
          <w:szCs w:val="28"/>
          <w:lang w:val="uk-UA"/>
        </w:rPr>
      </w:pPr>
      <w:r w:rsidRPr="005604FA">
        <w:rPr>
          <w:sz w:val="28"/>
          <w:szCs w:val="28"/>
          <w:lang w:val="uk-UA"/>
        </w:rPr>
        <w:t>Забруднюючі речовини, які скидаються досліджуваним підприємством у водні об’єкти Тернопільського регіону відображає табл. 2.2.</w:t>
      </w:r>
    </w:p>
    <w:p w14:paraId="65C04FB6" w14:textId="77777777" w:rsidR="00A12D71" w:rsidRPr="005604FA" w:rsidRDefault="00A12D71" w:rsidP="00A12D71">
      <w:pPr>
        <w:pStyle w:val="1"/>
        <w:widowControl w:val="0"/>
        <w:tabs>
          <w:tab w:val="left" w:pos="720"/>
        </w:tabs>
        <w:spacing w:line="360" w:lineRule="auto"/>
        <w:ind w:firstLine="567"/>
        <w:jc w:val="right"/>
        <w:rPr>
          <w:i/>
          <w:iCs/>
          <w:sz w:val="28"/>
          <w:szCs w:val="28"/>
          <w:lang w:val="uk-UA"/>
        </w:rPr>
      </w:pPr>
      <w:r w:rsidRPr="005604FA">
        <w:rPr>
          <w:i/>
          <w:iCs/>
          <w:sz w:val="28"/>
          <w:szCs w:val="28"/>
          <w:lang w:val="uk-UA"/>
        </w:rPr>
        <w:t>Таблиця 2.2</w:t>
      </w:r>
    </w:p>
    <w:p w14:paraId="1DBEEDDC" w14:textId="77777777" w:rsidR="00A12D71" w:rsidRPr="005604FA" w:rsidRDefault="00A12D71" w:rsidP="00A12D71">
      <w:pPr>
        <w:pStyle w:val="1"/>
        <w:widowControl w:val="0"/>
        <w:tabs>
          <w:tab w:val="left" w:pos="720"/>
        </w:tabs>
        <w:jc w:val="center"/>
        <w:rPr>
          <w:b/>
          <w:bCs/>
          <w:sz w:val="28"/>
          <w:szCs w:val="28"/>
          <w:lang w:val="uk-UA"/>
        </w:rPr>
      </w:pPr>
      <w:r w:rsidRPr="005604FA">
        <w:rPr>
          <w:b/>
          <w:bCs/>
          <w:noProof/>
          <w:sz w:val="28"/>
          <w:szCs w:val="28"/>
          <w:lang w:val="uk-UA" w:eastAsia="uk-UA"/>
        </w:rPr>
        <w:drawing>
          <wp:inline distT="0" distB="0" distL="0" distR="0" wp14:anchorId="13E4B36D" wp14:editId="47C40B81">
            <wp:extent cx="5939790" cy="2437130"/>
            <wp:effectExtent l="0" t="0" r="3810" b="1270"/>
            <wp:docPr id="1216505812"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39790" cy="2437130"/>
                    </a:xfrm>
                    <a:prstGeom prst="rect">
                      <a:avLst/>
                    </a:prstGeom>
                    <a:noFill/>
                    <a:ln>
                      <a:noFill/>
                    </a:ln>
                  </pic:spPr>
                </pic:pic>
              </a:graphicData>
            </a:graphic>
          </wp:inline>
        </w:drawing>
      </w:r>
    </w:p>
    <w:p w14:paraId="40B7C43F" w14:textId="77777777" w:rsidR="00A12D71" w:rsidRPr="005604FA" w:rsidRDefault="00A12D71" w:rsidP="00A12D71">
      <w:pPr>
        <w:pStyle w:val="1"/>
        <w:widowControl w:val="0"/>
        <w:tabs>
          <w:tab w:val="left" w:pos="720"/>
        </w:tabs>
        <w:ind w:firstLine="567"/>
        <w:rPr>
          <w:sz w:val="28"/>
          <w:szCs w:val="28"/>
          <w:lang w:val="uk-UA"/>
        </w:rPr>
      </w:pPr>
      <w:r w:rsidRPr="005604FA">
        <w:rPr>
          <w:sz w:val="24"/>
          <w:szCs w:val="24"/>
          <w:lang w:val="uk-UA"/>
        </w:rPr>
        <w:t>Примітка. Сформовано за інформацією підприємства</w:t>
      </w:r>
    </w:p>
    <w:p w14:paraId="64F08EFC" w14:textId="77777777" w:rsidR="00A12D71" w:rsidRPr="005604FA" w:rsidRDefault="00A12D71" w:rsidP="00A12D71">
      <w:pPr>
        <w:pStyle w:val="1"/>
        <w:widowControl w:val="0"/>
        <w:tabs>
          <w:tab w:val="left" w:pos="720"/>
        </w:tabs>
        <w:spacing w:line="360" w:lineRule="auto"/>
        <w:ind w:firstLine="567"/>
        <w:rPr>
          <w:sz w:val="28"/>
          <w:szCs w:val="28"/>
          <w:lang w:val="uk-UA"/>
        </w:rPr>
      </w:pPr>
      <w:r w:rsidRPr="005604FA">
        <w:rPr>
          <w:sz w:val="28"/>
          <w:szCs w:val="28"/>
          <w:lang w:val="uk-UA"/>
        </w:rPr>
        <w:t xml:space="preserve">Інформаційні дані щодо утворення і використання відходів виробництва </w:t>
      </w:r>
      <w:r w:rsidRPr="005604FA">
        <w:rPr>
          <w:sz w:val="28"/>
          <w:szCs w:val="28"/>
          <w:lang w:val="uk-UA"/>
        </w:rPr>
        <w:lastRenderedPageBreak/>
        <w:t>досліджуваним підприємством подані в табл. 2.3.</w:t>
      </w:r>
    </w:p>
    <w:p w14:paraId="7BAA3B2D" w14:textId="77777777" w:rsidR="00A12D71" w:rsidRPr="005604FA" w:rsidRDefault="00A12D71" w:rsidP="00A12D71">
      <w:pPr>
        <w:pStyle w:val="1"/>
        <w:widowControl w:val="0"/>
        <w:tabs>
          <w:tab w:val="left" w:pos="720"/>
        </w:tabs>
        <w:spacing w:line="360" w:lineRule="auto"/>
        <w:ind w:firstLine="567"/>
        <w:jc w:val="right"/>
        <w:rPr>
          <w:i/>
          <w:iCs/>
          <w:sz w:val="28"/>
          <w:szCs w:val="28"/>
          <w:lang w:val="uk-UA"/>
        </w:rPr>
      </w:pPr>
      <w:r w:rsidRPr="005604FA">
        <w:rPr>
          <w:i/>
          <w:iCs/>
          <w:sz w:val="28"/>
          <w:szCs w:val="28"/>
          <w:lang w:val="uk-UA"/>
        </w:rPr>
        <w:t>Таблиця 2.3</w:t>
      </w:r>
    </w:p>
    <w:p w14:paraId="4CAD2130" w14:textId="77777777" w:rsidR="00A12D71" w:rsidRPr="005604FA" w:rsidRDefault="00A12D71" w:rsidP="00A12D71">
      <w:pPr>
        <w:pStyle w:val="1"/>
        <w:widowControl w:val="0"/>
        <w:tabs>
          <w:tab w:val="left" w:pos="720"/>
        </w:tabs>
        <w:spacing w:line="360" w:lineRule="auto"/>
        <w:ind w:firstLine="567"/>
        <w:rPr>
          <w:sz w:val="28"/>
          <w:szCs w:val="28"/>
          <w:lang w:val="uk-UA"/>
        </w:rPr>
      </w:pPr>
      <w:r w:rsidRPr="005604FA">
        <w:rPr>
          <w:noProof/>
          <w:sz w:val="28"/>
          <w:szCs w:val="28"/>
          <w:lang w:val="uk-UA" w:eastAsia="uk-UA"/>
        </w:rPr>
        <w:drawing>
          <wp:inline distT="0" distB="0" distL="0" distR="0" wp14:anchorId="46FA2277" wp14:editId="0508F777">
            <wp:extent cx="5417820" cy="5829300"/>
            <wp:effectExtent l="0" t="0" r="0" b="0"/>
            <wp:docPr id="44900581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17820" cy="5829300"/>
                    </a:xfrm>
                    <a:prstGeom prst="rect">
                      <a:avLst/>
                    </a:prstGeom>
                    <a:noFill/>
                    <a:ln>
                      <a:noFill/>
                    </a:ln>
                  </pic:spPr>
                </pic:pic>
              </a:graphicData>
            </a:graphic>
          </wp:inline>
        </w:drawing>
      </w:r>
    </w:p>
    <w:p w14:paraId="28DF0163" w14:textId="77777777" w:rsidR="00A12D71" w:rsidRPr="005604FA" w:rsidRDefault="00A12D71" w:rsidP="00A12D71">
      <w:pPr>
        <w:pStyle w:val="1"/>
        <w:widowControl w:val="0"/>
        <w:tabs>
          <w:tab w:val="left" w:pos="720"/>
        </w:tabs>
        <w:ind w:firstLine="567"/>
        <w:rPr>
          <w:sz w:val="28"/>
          <w:szCs w:val="28"/>
        </w:rPr>
      </w:pPr>
      <w:proofErr w:type="spellStart"/>
      <w:r w:rsidRPr="005604FA">
        <w:rPr>
          <w:sz w:val="24"/>
          <w:szCs w:val="24"/>
        </w:rPr>
        <w:t>Примітка</w:t>
      </w:r>
      <w:proofErr w:type="spellEnd"/>
      <w:r w:rsidRPr="005604FA">
        <w:rPr>
          <w:sz w:val="24"/>
          <w:szCs w:val="24"/>
        </w:rPr>
        <w:t>. Сформовано</w:t>
      </w:r>
      <w:r w:rsidRPr="005604FA">
        <w:rPr>
          <w:sz w:val="24"/>
          <w:szCs w:val="24"/>
          <w:lang w:val="uk-UA"/>
        </w:rPr>
        <w:t xml:space="preserve"> за інформацією підприємства та джерела </w:t>
      </w:r>
      <w:r w:rsidRPr="005604FA">
        <w:rPr>
          <w:sz w:val="24"/>
          <w:szCs w:val="24"/>
        </w:rPr>
        <w:t>[</w:t>
      </w:r>
      <w:r w:rsidRPr="005604FA">
        <w:rPr>
          <w:sz w:val="24"/>
          <w:szCs w:val="24"/>
          <w:lang w:val="uk-UA"/>
        </w:rPr>
        <w:t>1</w:t>
      </w:r>
      <w:r w:rsidRPr="005604FA">
        <w:rPr>
          <w:sz w:val="24"/>
          <w:szCs w:val="24"/>
        </w:rPr>
        <w:t>]</w:t>
      </w:r>
    </w:p>
    <w:p w14:paraId="0E44E95E" w14:textId="77777777" w:rsidR="00A12D71" w:rsidRPr="005604FA" w:rsidRDefault="00A12D71" w:rsidP="00A12D71">
      <w:pPr>
        <w:pStyle w:val="1"/>
        <w:widowControl w:val="0"/>
        <w:tabs>
          <w:tab w:val="left" w:pos="720"/>
        </w:tabs>
        <w:spacing w:line="360" w:lineRule="auto"/>
        <w:ind w:firstLine="567"/>
        <w:rPr>
          <w:sz w:val="28"/>
          <w:szCs w:val="28"/>
          <w:lang w:val="uk-UA"/>
        </w:rPr>
      </w:pPr>
    </w:p>
    <w:p w14:paraId="04B969AF" w14:textId="77777777" w:rsidR="00A12D71" w:rsidRPr="005604FA" w:rsidRDefault="00A12D71" w:rsidP="00A12D71">
      <w:pPr>
        <w:pStyle w:val="1"/>
        <w:widowControl w:val="0"/>
        <w:tabs>
          <w:tab w:val="left" w:pos="720"/>
        </w:tabs>
        <w:spacing w:line="360" w:lineRule="auto"/>
        <w:ind w:firstLine="567"/>
        <w:rPr>
          <w:sz w:val="28"/>
          <w:szCs w:val="28"/>
          <w:lang w:val="uk-UA"/>
        </w:rPr>
      </w:pPr>
      <w:r w:rsidRPr="005604FA">
        <w:rPr>
          <w:sz w:val="28"/>
          <w:szCs w:val="28"/>
          <w:lang w:val="uk-UA"/>
        </w:rPr>
        <w:t xml:space="preserve">Інформація літературного джерела [1] свідчить, що ТОВ «ОСП Корпорація «Ватра» </w:t>
      </w:r>
      <w:proofErr w:type="spellStart"/>
      <w:r w:rsidRPr="005604FA">
        <w:rPr>
          <w:sz w:val="28"/>
          <w:szCs w:val="28"/>
          <w:lang w:val="uk-UA"/>
        </w:rPr>
        <w:t>імплементувало</w:t>
      </w:r>
      <w:proofErr w:type="spellEnd"/>
      <w:r w:rsidRPr="005604FA">
        <w:rPr>
          <w:sz w:val="28"/>
          <w:szCs w:val="28"/>
          <w:lang w:val="uk-UA"/>
        </w:rPr>
        <w:t xml:space="preserve"> наступні екологічні </w:t>
      </w:r>
      <w:proofErr w:type="spellStart"/>
      <w:r w:rsidRPr="005604FA">
        <w:rPr>
          <w:sz w:val="28"/>
          <w:szCs w:val="28"/>
          <w:lang w:val="uk-UA"/>
        </w:rPr>
        <w:t>техн</w:t>
      </w:r>
      <w:proofErr w:type="spellEnd"/>
      <w:r w:rsidRPr="005604FA">
        <w:rPr>
          <w:sz w:val="28"/>
          <w:szCs w:val="28"/>
        </w:rPr>
        <w:t>o</w:t>
      </w:r>
      <w:r w:rsidRPr="005604FA">
        <w:rPr>
          <w:sz w:val="28"/>
          <w:szCs w:val="28"/>
          <w:lang w:val="uk-UA"/>
        </w:rPr>
        <w:t>л</w:t>
      </w:r>
      <w:r w:rsidRPr="005604FA">
        <w:rPr>
          <w:sz w:val="28"/>
          <w:szCs w:val="28"/>
        </w:rPr>
        <w:t>o</w:t>
      </w:r>
      <w:r w:rsidRPr="005604FA">
        <w:rPr>
          <w:sz w:val="28"/>
          <w:szCs w:val="28"/>
          <w:lang w:val="uk-UA"/>
        </w:rPr>
        <w:t>г</w:t>
      </w:r>
      <w:r w:rsidRPr="005604FA">
        <w:rPr>
          <w:sz w:val="28"/>
          <w:szCs w:val="28"/>
        </w:rPr>
        <w:t>i</w:t>
      </w:r>
      <w:r w:rsidRPr="005604FA">
        <w:rPr>
          <w:sz w:val="28"/>
          <w:szCs w:val="28"/>
          <w:lang w:val="uk-UA"/>
        </w:rPr>
        <w:t>ї (рис. 2.8).</w:t>
      </w:r>
    </w:p>
    <w:p w14:paraId="58180A55" w14:textId="77777777" w:rsidR="00A12D71" w:rsidRPr="005604FA" w:rsidRDefault="00A12D71" w:rsidP="00A12D71">
      <w:pPr>
        <w:pStyle w:val="1"/>
        <w:widowControl w:val="0"/>
        <w:tabs>
          <w:tab w:val="left" w:pos="720"/>
        </w:tabs>
        <w:spacing w:line="360" w:lineRule="auto"/>
        <w:ind w:firstLine="567"/>
        <w:rPr>
          <w:sz w:val="28"/>
          <w:szCs w:val="28"/>
          <w:lang w:val="uk-UA"/>
        </w:rPr>
      </w:pPr>
      <w:r w:rsidRPr="005604FA">
        <w:rPr>
          <w:sz w:val="28"/>
          <w:szCs w:val="28"/>
          <w:lang w:val="uk-UA"/>
        </w:rPr>
        <w:t>Запроваджені екологічні технології дозволяють ТОВ «ОСП Корпорація «Ватра» отримувати економічні (наприклад, зменшення собівартості продукції завдяки зменшенню розміру сплати екологічних зборів) і екологічні результати (до прикладу, зменшення забруднення атмосфери і водних об’єктів) діяльності.</w:t>
      </w:r>
    </w:p>
    <w:p w14:paraId="2D513BB7" w14:textId="77777777" w:rsidR="00A12D71" w:rsidRPr="005604FA" w:rsidRDefault="00A12D71" w:rsidP="00A12D71">
      <w:pPr>
        <w:pStyle w:val="1"/>
        <w:widowControl w:val="0"/>
        <w:tabs>
          <w:tab w:val="left" w:pos="720"/>
        </w:tabs>
        <w:spacing w:line="360" w:lineRule="auto"/>
        <w:rPr>
          <w:sz w:val="28"/>
          <w:szCs w:val="28"/>
          <w:lang w:val="uk-UA"/>
        </w:rPr>
      </w:pPr>
      <w:r w:rsidRPr="005604FA">
        <w:rPr>
          <w:noProof/>
          <w:sz w:val="28"/>
          <w:szCs w:val="28"/>
          <w:lang w:val="uk-UA" w:eastAsia="uk-UA"/>
        </w:rPr>
        <w:lastRenderedPageBreak/>
        <w:drawing>
          <wp:inline distT="0" distB="0" distL="0" distR="0" wp14:anchorId="440A479A" wp14:editId="5969C1B3">
            <wp:extent cx="5935980" cy="2948940"/>
            <wp:effectExtent l="0" t="0" r="7620" b="3810"/>
            <wp:docPr id="1414025058"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35980" cy="2948940"/>
                    </a:xfrm>
                    <a:prstGeom prst="rect">
                      <a:avLst/>
                    </a:prstGeom>
                    <a:noFill/>
                    <a:ln>
                      <a:noFill/>
                    </a:ln>
                  </pic:spPr>
                </pic:pic>
              </a:graphicData>
            </a:graphic>
          </wp:inline>
        </w:drawing>
      </w:r>
    </w:p>
    <w:p w14:paraId="206CB758" w14:textId="77777777" w:rsidR="00A12D71" w:rsidRPr="005604FA" w:rsidRDefault="00A12D71" w:rsidP="00A12D71">
      <w:pPr>
        <w:pStyle w:val="1"/>
        <w:widowControl w:val="0"/>
        <w:tabs>
          <w:tab w:val="left" w:pos="720"/>
        </w:tabs>
        <w:spacing w:line="360" w:lineRule="auto"/>
        <w:ind w:firstLine="567"/>
        <w:jc w:val="center"/>
        <w:rPr>
          <w:sz w:val="28"/>
          <w:szCs w:val="28"/>
          <w:lang w:val="uk-UA"/>
        </w:rPr>
      </w:pPr>
      <w:r w:rsidRPr="005604FA">
        <w:rPr>
          <w:sz w:val="28"/>
          <w:szCs w:val="28"/>
          <w:lang w:val="uk-UA"/>
        </w:rPr>
        <w:t xml:space="preserve">Рис. 2.8. Природоохоронні технології, </w:t>
      </w:r>
      <w:proofErr w:type="spellStart"/>
      <w:r w:rsidRPr="005604FA">
        <w:rPr>
          <w:sz w:val="28"/>
          <w:szCs w:val="28"/>
          <w:lang w:val="uk-UA"/>
        </w:rPr>
        <w:t>імплементовані</w:t>
      </w:r>
      <w:proofErr w:type="spellEnd"/>
      <w:r w:rsidRPr="005604FA">
        <w:rPr>
          <w:sz w:val="28"/>
          <w:szCs w:val="28"/>
          <w:lang w:val="uk-UA"/>
        </w:rPr>
        <w:t xml:space="preserve"> ТОВ «ОСП Корпорація «Ватра»</w:t>
      </w:r>
    </w:p>
    <w:p w14:paraId="05C278F9" w14:textId="77777777" w:rsidR="00A12D71" w:rsidRPr="005604FA" w:rsidRDefault="00A12D71" w:rsidP="00A12D71">
      <w:pPr>
        <w:pStyle w:val="1"/>
        <w:widowControl w:val="0"/>
        <w:tabs>
          <w:tab w:val="left" w:pos="720"/>
        </w:tabs>
        <w:ind w:firstLine="567"/>
        <w:rPr>
          <w:sz w:val="28"/>
          <w:szCs w:val="28"/>
        </w:rPr>
      </w:pPr>
      <w:proofErr w:type="spellStart"/>
      <w:r w:rsidRPr="005604FA">
        <w:rPr>
          <w:sz w:val="24"/>
          <w:szCs w:val="24"/>
        </w:rPr>
        <w:t>Примітка</w:t>
      </w:r>
      <w:proofErr w:type="spellEnd"/>
      <w:r w:rsidRPr="005604FA">
        <w:rPr>
          <w:sz w:val="24"/>
          <w:szCs w:val="24"/>
        </w:rPr>
        <w:t>. Сформовано</w:t>
      </w:r>
      <w:r w:rsidRPr="005604FA">
        <w:rPr>
          <w:sz w:val="24"/>
          <w:szCs w:val="24"/>
          <w:lang w:val="uk-UA"/>
        </w:rPr>
        <w:t xml:space="preserve"> за інформацією джерела </w:t>
      </w:r>
      <w:r w:rsidRPr="005604FA">
        <w:rPr>
          <w:sz w:val="24"/>
          <w:szCs w:val="24"/>
        </w:rPr>
        <w:t>[</w:t>
      </w:r>
      <w:r w:rsidRPr="005604FA">
        <w:rPr>
          <w:sz w:val="24"/>
          <w:szCs w:val="24"/>
          <w:lang w:val="uk-UA"/>
        </w:rPr>
        <w:t>1</w:t>
      </w:r>
      <w:r w:rsidRPr="005604FA">
        <w:rPr>
          <w:sz w:val="24"/>
          <w:szCs w:val="24"/>
        </w:rPr>
        <w:t>]</w:t>
      </w:r>
    </w:p>
    <w:p w14:paraId="10A79F4F" w14:textId="77777777" w:rsidR="00A12D71" w:rsidRPr="005604FA" w:rsidRDefault="00A12D71" w:rsidP="00A12D71">
      <w:pPr>
        <w:pStyle w:val="1"/>
        <w:widowControl w:val="0"/>
        <w:tabs>
          <w:tab w:val="left" w:pos="720"/>
        </w:tabs>
        <w:spacing w:line="360" w:lineRule="auto"/>
        <w:ind w:firstLine="567"/>
        <w:jc w:val="center"/>
        <w:rPr>
          <w:sz w:val="28"/>
          <w:szCs w:val="28"/>
        </w:rPr>
      </w:pPr>
    </w:p>
    <w:p w14:paraId="09974BAE" w14:textId="77777777" w:rsidR="00A12D71" w:rsidRPr="005604FA" w:rsidRDefault="00A12D71" w:rsidP="00A12D71">
      <w:pPr>
        <w:pStyle w:val="1"/>
        <w:widowControl w:val="0"/>
        <w:tabs>
          <w:tab w:val="left" w:pos="720"/>
        </w:tabs>
        <w:spacing w:line="360" w:lineRule="auto"/>
        <w:ind w:firstLine="567"/>
        <w:rPr>
          <w:sz w:val="28"/>
          <w:szCs w:val="28"/>
          <w:lang w:val="uk-UA"/>
        </w:rPr>
      </w:pPr>
      <w:r w:rsidRPr="005604FA">
        <w:rPr>
          <w:sz w:val="28"/>
          <w:szCs w:val="28"/>
          <w:lang w:val="uk-UA"/>
        </w:rPr>
        <w:t>Також на підприємстві реалізуються окремі еколого орієнтовані заходи (виявлення порушень правил технічної експлуатації, контроль за шкідливими факторами на робочих місцях) із переліку, поданого на рис. 2.9.</w:t>
      </w:r>
    </w:p>
    <w:p w14:paraId="0C3F0B9C" w14:textId="77777777" w:rsidR="00A12D71" w:rsidRPr="005604FA" w:rsidRDefault="00A12D71" w:rsidP="00A12D71">
      <w:pPr>
        <w:pStyle w:val="1"/>
        <w:widowControl w:val="0"/>
        <w:tabs>
          <w:tab w:val="left" w:pos="720"/>
        </w:tabs>
        <w:spacing w:line="360" w:lineRule="auto"/>
        <w:rPr>
          <w:sz w:val="28"/>
          <w:szCs w:val="28"/>
          <w:lang w:val="uk-UA"/>
        </w:rPr>
      </w:pPr>
      <w:r w:rsidRPr="005604FA">
        <w:rPr>
          <w:noProof/>
          <w:sz w:val="28"/>
          <w:szCs w:val="28"/>
          <w:lang w:val="uk-UA" w:eastAsia="uk-UA"/>
        </w:rPr>
        <w:drawing>
          <wp:inline distT="0" distB="0" distL="0" distR="0" wp14:anchorId="4938D94D" wp14:editId="24F540AE">
            <wp:extent cx="5935980" cy="2971800"/>
            <wp:effectExtent l="0" t="0" r="7620" b="0"/>
            <wp:docPr id="53442712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35980" cy="2971800"/>
                    </a:xfrm>
                    <a:prstGeom prst="rect">
                      <a:avLst/>
                    </a:prstGeom>
                    <a:noFill/>
                    <a:ln>
                      <a:noFill/>
                    </a:ln>
                  </pic:spPr>
                </pic:pic>
              </a:graphicData>
            </a:graphic>
          </wp:inline>
        </w:drawing>
      </w:r>
    </w:p>
    <w:p w14:paraId="69AD1864" w14:textId="77777777" w:rsidR="00A12D71" w:rsidRPr="005604FA" w:rsidRDefault="00A12D71" w:rsidP="00A12D71">
      <w:pPr>
        <w:pStyle w:val="1"/>
        <w:widowControl w:val="0"/>
        <w:tabs>
          <w:tab w:val="left" w:pos="720"/>
        </w:tabs>
        <w:spacing w:line="360" w:lineRule="auto"/>
        <w:ind w:firstLine="567"/>
        <w:jc w:val="center"/>
        <w:rPr>
          <w:sz w:val="28"/>
          <w:szCs w:val="28"/>
          <w:lang w:val="uk-UA"/>
        </w:rPr>
      </w:pPr>
      <w:r w:rsidRPr="005604FA">
        <w:rPr>
          <w:sz w:val="28"/>
          <w:szCs w:val="28"/>
          <w:lang w:val="uk-UA"/>
        </w:rPr>
        <w:t xml:space="preserve">Рис. 2.9. Еколого орієнтовані заходи, </w:t>
      </w:r>
      <w:proofErr w:type="spellStart"/>
      <w:r w:rsidRPr="005604FA">
        <w:rPr>
          <w:sz w:val="28"/>
          <w:szCs w:val="28"/>
          <w:lang w:val="uk-UA"/>
        </w:rPr>
        <w:t>реалізовувані</w:t>
      </w:r>
      <w:proofErr w:type="spellEnd"/>
      <w:r w:rsidRPr="005604FA">
        <w:rPr>
          <w:sz w:val="28"/>
          <w:szCs w:val="28"/>
          <w:lang w:val="uk-UA"/>
        </w:rPr>
        <w:t xml:space="preserve"> ТОВ «ОСП Корпорація «Ватра»</w:t>
      </w:r>
    </w:p>
    <w:p w14:paraId="308DA16D" w14:textId="77777777" w:rsidR="00A12D71" w:rsidRPr="005604FA" w:rsidRDefault="00A12D71" w:rsidP="00A12D71">
      <w:pPr>
        <w:pStyle w:val="1"/>
        <w:widowControl w:val="0"/>
        <w:tabs>
          <w:tab w:val="left" w:pos="720"/>
        </w:tabs>
        <w:ind w:firstLine="567"/>
        <w:rPr>
          <w:sz w:val="28"/>
          <w:szCs w:val="28"/>
        </w:rPr>
      </w:pPr>
      <w:proofErr w:type="spellStart"/>
      <w:r w:rsidRPr="005604FA">
        <w:rPr>
          <w:sz w:val="24"/>
          <w:szCs w:val="24"/>
        </w:rPr>
        <w:t>Примітка</w:t>
      </w:r>
      <w:proofErr w:type="spellEnd"/>
      <w:r w:rsidRPr="005604FA">
        <w:rPr>
          <w:sz w:val="24"/>
          <w:szCs w:val="24"/>
        </w:rPr>
        <w:t>. Сформовано</w:t>
      </w:r>
      <w:r w:rsidRPr="005604FA">
        <w:rPr>
          <w:sz w:val="24"/>
          <w:szCs w:val="24"/>
          <w:lang w:val="uk-UA"/>
        </w:rPr>
        <w:t xml:space="preserve"> за інформацією підприємства і джерела </w:t>
      </w:r>
      <w:r w:rsidRPr="005604FA">
        <w:rPr>
          <w:sz w:val="24"/>
          <w:szCs w:val="24"/>
        </w:rPr>
        <w:t>[</w:t>
      </w:r>
      <w:r w:rsidRPr="005604FA">
        <w:rPr>
          <w:sz w:val="24"/>
          <w:szCs w:val="24"/>
          <w:lang w:val="uk-UA"/>
        </w:rPr>
        <w:t>33</w:t>
      </w:r>
      <w:r w:rsidRPr="005604FA">
        <w:rPr>
          <w:sz w:val="24"/>
          <w:szCs w:val="24"/>
        </w:rPr>
        <w:t>]</w:t>
      </w:r>
    </w:p>
    <w:p w14:paraId="4476980E" w14:textId="77777777" w:rsidR="00A12D71" w:rsidRPr="005604FA" w:rsidRDefault="00A12D71" w:rsidP="00A12D71">
      <w:pPr>
        <w:pStyle w:val="1"/>
        <w:widowControl w:val="0"/>
        <w:tabs>
          <w:tab w:val="left" w:pos="720"/>
        </w:tabs>
        <w:spacing w:line="360" w:lineRule="auto"/>
        <w:ind w:firstLine="567"/>
        <w:jc w:val="center"/>
        <w:rPr>
          <w:sz w:val="28"/>
          <w:szCs w:val="28"/>
        </w:rPr>
      </w:pPr>
    </w:p>
    <w:p w14:paraId="14B4398A" w14:textId="77777777" w:rsidR="00A12D71" w:rsidRPr="005604FA" w:rsidRDefault="00A12D71" w:rsidP="00A12D71">
      <w:pPr>
        <w:pStyle w:val="1"/>
        <w:widowControl w:val="0"/>
        <w:tabs>
          <w:tab w:val="left" w:pos="720"/>
        </w:tabs>
        <w:spacing w:line="360" w:lineRule="auto"/>
        <w:ind w:firstLine="567"/>
        <w:rPr>
          <w:sz w:val="28"/>
          <w:szCs w:val="28"/>
          <w:lang w:val="uk-UA"/>
        </w:rPr>
      </w:pPr>
      <w:r w:rsidRPr="005604FA">
        <w:rPr>
          <w:sz w:val="28"/>
          <w:szCs w:val="28"/>
          <w:lang w:val="uk-UA"/>
        </w:rPr>
        <w:t>Крім того,</w:t>
      </w:r>
      <w:r w:rsidRPr="005604FA">
        <w:rPr>
          <w:b/>
          <w:bCs/>
          <w:sz w:val="28"/>
          <w:szCs w:val="28"/>
          <w:lang w:val="uk-UA"/>
        </w:rPr>
        <w:t xml:space="preserve"> </w:t>
      </w:r>
      <w:r w:rsidRPr="005604FA">
        <w:rPr>
          <w:sz w:val="28"/>
          <w:szCs w:val="28"/>
          <w:lang w:val="uk-UA"/>
        </w:rPr>
        <w:t xml:space="preserve">впроваджені досліджуваним підприємством природоохоронні </w:t>
      </w:r>
      <w:r w:rsidRPr="005604FA">
        <w:rPr>
          <w:sz w:val="28"/>
          <w:szCs w:val="28"/>
          <w:lang w:val="uk-UA"/>
        </w:rPr>
        <w:lastRenderedPageBreak/>
        <w:t>технології є:</w:t>
      </w:r>
    </w:p>
    <w:p w14:paraId="61101E8D" w14:textId="77777777" w:rsidR="00A12D71" w:rsidRPr="005604FA" w:rsidRDefault="00A12D71" w:rsidP="00A12D71">
      <w:pPr>
        <w:pStyle w:val="1"/>
        <w:widowControl w:val="0"/>
        <w:tabs>
          <w:tab w:val="left" w:pos="720"/>
        </w:tabs>
        <w:spacing w:line="360" w:lineRule="auto"/>
        <w:ind w:firstLine="567"/>
        <w:rPr>
          <w:sz w:val="28"/>
          <w:szCs w:val="28"/>
          <w:lang w:val="uk-UA"/>
        </w:rPr>
      </w:pPr>
      <w:r w:rsidRPr="005604FA">
        <w:rPr>
          <w:sz w:val="28"/>
          <w:szCs w:val="28"/>
          <w:lang w:val="uk-UA"/>
        </w:rPr>
        <w:t>- техніко-технологічним ресурсом, який дозволяє досягти структурно-компонентної збалансованості (організаційна компонента), оптимізації ресурсного комплексу та його структури (ресурсна і організаційна складові) (рис. 2.9);</w:t>
      </w:r>
    </w:p>
    <w:tbl>
      <w:tblPr>
        <w:tblStyle w:val="a4"/>
        <w:tblW w:w="0" w:type="auto"/>
        <w:tblInd w:w="562" w:type="dxa"/>
        <w:tblLook w:val="04A0" w:firstRow="1" w:lastRow="0" w:firstColumn="1" w:lastColumn="0" w:noHBand="0" w:noVBand="1"/>
      </w:tblPr>
      <w:tblGrid>
        <w:gridCol w:w="8782"/>
      </w:tblGrid>
      <w:tr w:rsidR="00A12D71" w:rsidRPr="005604FA" w14:paraId="7FB351C4" w14:textId="77777777" w:rsidTr="003862A2">
        <w:tc>
          <w:tcPr>
            <w:tcW w:w="8782" w:type="dxa"/>
          </w:tcPr>
          <w:p w14:paraId="4270E2A3" w14:textId="77777777" w:rsidR="00A12D71" w:rsidRPr="005604FA" w:rsidRDefault="00A12D71" w:rsidP="003862A2">
            <w:pPr>
              <w:pStyle w:val="1"/>
              <w:widowControl w:val="0"/>
              <w:tabs>
                <w:tab w:val="left" w:pos="720"/>
              </w:tabs>
              <w:spacing w:line="360" w:lineRule="auto"/>
              <w:jc w:val="center"/>
              <w:rPr>
                <w:b/>
                <w:bCs/>
                <w:sz w:val="28"/>
                <w:szCs w:val="28"/>
                <w:lang w:val="uk-UA"/>
              </w:rPr>
            </w:pPr>
            <w:r w:rsidRPr="005604FA">
              <w:rPr>
                <w:noProof/>
                <w:lang w:val="uk-UA" w:eastAsia="uk-UA"/>
              </w:rPr>
              <w:drawing>
                <wp:inline distT="0" distB="0" distL="0" distR="0" wp14:anchorId="6FBF27A7" wp14:editId="136126B6">
                  <wp:extent cx="4686300" cy="5539740"/>
                  <wp:effectExtent l="0" t="0" r="0" b="3810"/>
                  <wp:docPr id="16403282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686300" cy="5539740"/>
                          </a:xfrm>
                          <a:prstGeom prst="rect">
                            <a:avLst/>
                          </a:prstGeom>
                          <a:noFill/>
                          <a:ln>
                            <a:noFill/>
                          </a:ln>
                        </pic:spPr>
                      </pic:pic>
                    </a:graphicData>
                  </a:graphic>
                </wp:inline>
              </w:drawing>
            </w:r>
          </w:p>
        </w:tc>
      </w:tr>
    </w:tbl>
    <w:p w14:paraId="1D54C225" w14:textId="77777777" w:rsidR="00A12D71" w:rsidRPr="005604FA" w:rsidRDefault="00A12D71" w:rsidP="00A12D71">
      <w:pPr>
        <w:pStyle w:val="1"/>
        <w:widowControl w:val="0"/>
        <w:tabs>
          <w:tab w:val="left" w:pos="720"/>
        </w:tabs>
        <w:spacing w:line="360" w:lineRule="auto"/>
        <w:ind w:firstLine="567"/>
        <w:jc w:val="center"/>
        <w:rPr>
          <w:sz w:val="28"/>
          <w:szCs w:val="28"/>
          <w:lang w:val="uk-UA"/>
        </w:rPr>
      </w:pPr>
      <w:r w:rsidRPr="005604FA">
        <w:rPr>
          <w:sz w:val="28"/>
          <w:szCs w:val="28"/>
          <w:lang w:val="uk-UA"/>
        </w:rPr>
        <w:t>Рис. 2.9. Переваги від реалізації</w:t>
      </w:r>
      <w:r w:rsidRPr="005604FA">
        <w:rPr>
          <w:b/>
          <w:bCs/>
          <w:sz w:val="28"/>
          <w:szCs w:val="28"/>
          <w:lang w:val="uk-UA"/>
        </w:rPr>
        <w:t xml:space="preserve"> </w:t>
      </w:r>
      <w:r w:rsidRPr="005604FA">
        <w:rPr>
          <w:sz w:val="28"/>
          <w:szCs w:val="28"/>
          <w:lang w:val="uk-UA"/>
        </w:rPr>
        <w:t>природоохоронних технологій для ресурсної підсистеми підприємства</w:t>
      </w:r>
    </w:p>
    <w:p w14:paraId="57A8B552" w14:textId="77777777" w:rsidR="00A12D71" w:rsidRPr="005604FA" w:rsidRDefault="00A12D71" w:rsidP="00A12D71">
      <w:pPr>
        <w:pStyle w:val="1"/>
        <w:widowControl w:val="0"/>
        <w:tabs>
          <w:tab w:val="left" w:pos="720"/>
        </w:tabs>
        <w:spacing w:line="360" w:lineRule="auto"/>
        <w:ind w:firstLine="567"/>
        <w:rPr>
          <w:b/>
          <w:bCs/>
          <w:sz w:val="24"/>
          <w:szCs w:val="24"/>
        </w:rPr>
      </w:pPr>
      <w:r w:rsidRPr="005604FA">
        <w:rPr>
          <w:sz w:val="24"/>
          <w:szCs w:val="24"/>
          <w:lang w:val="uk-UA"/>
        </w:rPr>
        <w:t xml:space="preserve">Примітка. Сформовано на основі  джерела </w:t>
      </w:r>
      <w:r w:rsidRPr="005604FA">
        <w:rPr>
          <w:sz w:val="24"/>
          <w:szCs w:val="24"/>
        </w:rPr>
        <w:t>[</w:t>
      </w:r>
      <w:r w:rsidRPr="005604FA">
        <w:rPr>
          <w:sz w:val="24"/>
          <w:szCs w:val="24"/>
          <w:lang w:val="uk-UA"/>
        </w:rPr>
        <w:t>33</w:t>
      </w:r>
      <w:r w:rsidRPr="005604FA">
        <w:rPr>
          <w:sz w:val="24"/>
          <w:szCs w:val="24"/>
        </w:rPr>
        <w:t>]</w:t>
      </w:r>
    </w:p>
    <w:p w14:paraId="7E40E73F" w14:textId="77777777" w:rsidR="00A12D71" w:rsidRPr="005604FA" w:rsidRDefault="00A12D71" w:rsidP="00A12D71">
      <w:pPr>
        <w:pStyle w:val="1"/>
        <w:widowControl w:val="0"/>
        <w:tabs>
          <w:tab w:val="left" w:pos="720"/>
        </w:tabs>
        <w:spacing w:line="360" w:lineRule="auto"/>
        <w:ind w:firstLine="567"/>
        <w:rPr>
          <w:lang w:val="uk-UA"/>
        </w:rPr>
      </w:pPr>
    </w:p>
    <w:p w14:paraId="1AF461A3" w14:textId="77777777" w:rsidR="00A12D71" w:rsidRPr="005604FA" w:rsidRDefault="00A12D71" w:rsidP="00A12D71">
      <w:pPr>
        <w:pStyle w:val="1"/>
        <w:widowControl w:val="0"/>
        <w:tabs>
          <w:tab w:val="left" w:pos="720"/>
        </w:tabs>
        <w:spacing w:line="360" w:lineRule="auto"/>
        <w:ind w:firstLine="567"/>
        <w:rPr>
          <w:sz w:val="28"/>
          <w:szCs w:val="28"/>
          <w:lang w:val="uk-UA"/>
        </w:rPr>
      </w:pPr>
      <w:r w:rsidRPr="005604FA">
        <w:rPr>
          <w:sz w:val="28"/>
          <w:szCs w:val="28"/>
          <w:lang w:val="uk-UA"/>
        </w:rPr>
        <w:t>- інструментом екологізації виробництва. Так, вирішення підприємством повного комплексу існуючих природоохоронних проблемних питань уможливить розрахунок ним показника рівня екологізації виробництва за формулою 2.1. [33].</w:t>
      </w:r>
    </w:p>
    <w:p w14:paraId="2C526689" w14:textId="77777777" w:rsidR="00A12D71" w:rsidRPr="005604FA" w:rsidRDefault="00A12D71" w:rsidP="00A12D71">
      <w:pPr>
        <w:pStyle w:val="1"/>
        <w:widowControl w:val="0"/>
        <w:tabs>
          <w:tab w:val="left" w:pos="720"/>
        </w:tabs>
        <w:spacing w:line="360" w:lineRule="auto"/>
        <w:jc w:val="center"/>
        <w:rPr>
          <w:sz w:val="28"/>
          <w:szCs w:val="28"/>
          <w:lang w:val="uk-UA"/>
        </w:rPr>
      </w:pPr>
      <w:r w:rsidRPr="005604FA">
        <w:rPr>
          <w:noProof/>
          <w:sz w:val="28"/>
          <w:szCs w:val="28"/>
          <w:lang w:val="uk-UA" w:eastAsia="uk-UA"/>
        </w:rPr>
        <w:lastRenderedPageBreak/>
        <w:drawing>
          <wp:inline distT="0" distB="0" distL="0" distR="0" wp14:anchorId="1116BD1B" wp14:editId="306175FF">
            <wp:extent cx="5935980" cy="3855720"/>
            <wp:effectExtent l="0" t="0" r="7620" b="0"/>
            <wp:docPr id="1337350254"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35980" cy="3855720"/>
                    </a:xfrm>
                    <a:prstGeom prst="rect">
                      <a:avLst/>
                    </a:prstGeom>
                    <a:noFill/>
                    <a:ln>
                      <a:noFill/>
                    </a:ln>
                  </pic:spPr>
                </pic:pic>
              </a:graphicData>
            </a:graphic>
          </wp:inline>
        </w:drawing>
      </w:r>
      <w:r w:rsidRPr="005604FA">
        <w:rPr>
          <w:sz w:val="28"/>
          <w:szCs w:val="28"/>
          <w:lang w:val="uk-UA"/>
        </w:rPr>
        <w:t xml:space="preserve"> </w:t>
      </w:r>
    </w:p>
    <w:p w14:paraId="703451B6" w14:textId="77777777" w:rsidR="00A12D71" w:rsidRPr="005604FA" w:rsidRDefault="00A12D71" w:rsidP="00A12D71">
      <w:pPr>
        <w:pStyle w:val="1"/>
        <w:widowControl w:val="0"/>
        <w:tabs>
          <w:tab w:val="left" w:pos="720"/>
        </w:tabs>
        <w:spacing w:line="360" w:lineRule="auto"/>
        <w:ind w:firstLine="567"/>
        <w:rPr>
          <w:lang w:val="uk-UA"/>
        </w:rPr>
      </w:pPr>
    </w:p>
    <w:p w14:paraId="222F98F2" w14:textId="77777777" w:rsidR="00A12D71" w:rsidRPr="005604FA" w:rsidRDefault="00A12D71" w:rsidP="00A12D71">
      <w:pPr>
        <w:pStyle w:val="1"/>
        <w:widowControl w:val="0"/>
        <w:tabs>
          <w:tab w:val="left" w:pos="720"/>
        </w:tabs>
        <w:spacing w:line="360" w:lineRule="auto"/>
        <w:ind w:firstLine="567"/>
        <w:rPr>
          <w:sz w:val="28"/>
          <w:szCs w:val="28"/>
          <w:lang w:val="uk-UA"/>
        </w:rPr>
      </w:pPr>
      <w:r w:rsidRPr="005604FA">
        <w:rPr>
          <w:sz w:val="28"/>
          <w:szCs w:val="28"/>
          <w:lang w:val="uk-UA"/>
        </w:rPr>
        <w:t xml:space="preserve">Отже, проведена оцінка чинної практики екологічного </w:t>
      </w:r>
      <w:r w:rsidRPr="005604FA">
        <w:rPr>
          <w:spacing w:val="-4"/>
          <w:sz w:val="28"/>
          <w:szCs w:val="28"/>
          <w:lang w:val="uk-UA"/>
        </w:rPr>
        <w:t xml:space="preserve">управління </w:t>
      </w:r>
      <w:r w:rsidRPr="005604FA">
        <w:rPr>
          <w:sz w:val="28"/>
          <w:szCs w:val="28"/>
        </w:rPr>
        <w:t xml:space="preserve">ТОВ «ОСП </w:t>
      </w:r>
      <w:proofErr w:type="spellStart"/>
      <w:r w:rsidRPr="005604FA">
        <w:rPr>
          <w:sz w:val="28"/>
          <w:szCs w:val="28"/>
        </w:rPr>
        <w:t>Корпорація</w:t>
      </w:r>
      <w:proofErr w:type="spellEnd"/>
      <w:r w:rsidRPr="005604FA">
        <w:rPr>
          <w:sz w:val="28"/>
          <w:szCs w:val="28"/>
        </w:rPr>
        <w:t xml:space="preserve"> ВАТРА»</w:t>
      </w:r>
      <w:r w:rsidRPr="005604FA">
        <w:rPr>
          <w:sz w:val="28"/>
          <w:szCs w:val="28"/>
          <w:lang w:val="uk-UA"/>
        </w:rPr>
        <w:t xml:space="preserve"> показала, що:</w:t>
      </w:r>
    </w:p>
    <w:p w14:paraId="170B5010" w14:textId="77777777" w:rsidR="00A12D71" w:rsidRPr="005604FA" w:rsidRDefault="00A12D71" w:rsidP="00A12D71">
      <w:pPr>
        <w:pStyle w:val="1"/>
        <w:widowControl w:val="0"/>
        <w:tabs>
          <w:tab w:val="left" w:pos="720"/>
        </w:tabs>
        <w:spacing w:line="360" w:lineRule="auto"/>
        <w:ind w:firstLine="567"/>
        <w:rPr>
          <w:sz w:val="28"/>
          <w:szCs w:val="28"/>
          <w:lang w:val="uk-UA"/>
        </w:rPr>
      </w:pPr>
      <w:r w:rsidRPr="005604FA">
        <w:rPr>
          <w:sz w:val="28"/>
          <w:szCs w:val="28"/>
          <w:lang w:val="uk-UA"/>
        </w:rPr>
        <w:t>- існує множина проблем природоохоронного характеру, які вимагають розв’язання (отримання дозволів на викиди забруднюючих речовин в атмосферу тощо);</w:t>
      </w:r>
    </w:p>
    <w:p w14:paraId="280B289E" w14:textId="77777777" w:rsidR="00A12D71" w:rsidRPr="005604FA" w:rsidRDefault="00A12D71" w:rsidP="00A12D71">
      <w:pPr>
        <w:spacing w:line="360" w:lineRule="auto"/>
        <w:ind w:firstLine="567"/>
        <w:jc w:val="both"/>
        <w:rPr>
          <w:sz w:val="28"/>
          <w:szCs w:val="28"/>
        </w:rPr>
      </w:pPr>
      <w:r w:rsidRPr="005604FA">
        <w:rPr>
          <w:sz w:val="28"/>
          <w:szCs w:val="28"/>
        </w:rPr>
        <w:t>- необхідним є вдосконалення процесів збору, обліку і аналізу первинних даних підприємства для того, щоб розраховувати рівень екологізації його виробництва. Це важливо в умовах сталого розвитку нашої держави;</w:t>
      </w:r>
    </w:p>
    <w:p w14:paraId="4F21EEB8" w14:textId="77777777" w:rsidR="00A12D71" w:rsidRPr="005604FA" w:rsidRDefault="00A12D71" w:rsidP="00A12D71">
      <w:pPr>
        <w:spacing w:line="360" w:lineRule="auto"/>
        <w:ind w:firstLine="567"/>
        <w:jc w:val="both"/>
        <w:rPr>
          <w:sz w:val="28"/>
          <w:szCs w:val="28"/>
        </w:rPr>
      </w:pPr>
      <w:r w:rsidRPr="005604FA">
        <w:rPr>
          <w:sz w:val="28"/>
          <w:szCs w:val="28"/>
        </w:rPr>
        <w:t>- посиленню конкурентних позицій підприємства сприятиме системна екологізація його виробництва і управління ним.</w:t>
      </w:r>
    </w:p>
    <w:p w14:paraId="63CFE0F5" w14:textId="77777777" w:rsidR="00A12D71" w:rsidRPr="005604FA" w:rsidRDefault="00A12D71" w:rsidP="00A12D71">
      <w:pPr>
        <w:spacing w:line="360" w:lineRule="auto"/>
        <w:ind w:firstLine="567"/>
        <w:jc w:val="both"/>
        <w:rPr>
          <w:rFonts w:eastAsia="Times New Roman"/>
          <w:sz w:val="28"/>
          <w:szCs w:val="28"/>
          <w:lang w:eastAsia="uk-UA"/>
        </w:rPr>
      </w:pPr>
    </w:p>
    <w:p w14:paraId="38F60839" w14:textId="77777777" w:rsidR="00A12D71" w:rsidRPr="005604FA" w:rsidRDefault="00A12D71" w:rsidP="00A12D71">
      <w:pPr>
        <w:spacing w:line="360" w:lineRule="auto"/>
        <w:ind w:firstLine="567"/>
        <w:jc w:val="both"/>
        <w:rPr>
          <w:b/>
          <w:sz w:val="28"/>
          <w:szCs w:val="28"/>
        </w:rPr>
      </w:pPr>
    </w:p>
    <w:p w14:paraId="51A637CA" w14:textId="77777777" w:rsidR="00A12D71" w:rsidRPr="005604FA" w:rsidRDefault="00A12D71" w:rsidP="00A12D71">
      <w:pPr>
        <w:rPr>
          <w:b/>
          <w:sz w:val="28"/>
          <w:szCs w:val="28"/>
        </w:rPr>
      </w:pPr>
      <w:r w:rsidRPr="005604FA">
        <w:rPr>
          <w:b/>
          <w:sz w:val="28"/>
          <w:szCs w:val="28"/>
        </w:rPr>
        <w:br w:type="page"/>
      </w:r>
    </w:p>
    <w:p w14:paraId="70B72C5A" w14:textId="77777777" w:rsidR="00A12D71" w:rsidRPr="005604FA" w:rsidRDefault="00A12D71" w:rsidP="00A12D71">
      <w:pPr>
        <w:spacing w:line="360" w:lineRule="auto"/>
        <w:ind w:firstLine="567"/>
        <w:jc w:val="both"/>
        <w:rPr>
          <w:b/>
          <w:sz w:val="28"/>
          <w:szCs w:val="28"/>
        </w:rPr>
      </w:pPr>
      <w:r w:rsidRPr="005604FA">
        <w:rPr>
          <w:b/>
          <w:sz w:val="28"/>
          <w:szCs w:val="28"/>
        </w:rPr>
        <w:lastRenderedPageBreak/>
        <w:t>Висновки до розділу 2</w:t>
      </w:r>
    </w:p>
    <w:p w14:paraId="3E2D6F15" w14:textId="77777777" w:rsidR="00A12D71" w:rsidRPr="005604FA" w:rsidRDefault="00A12D71" w:rsidP="00A12D71">
      <w:pPr>
        <w:tabs>
          <w:tab w:val="num" w:pos="720"/>
        </w:tabs>
        <w:spacing w:line="360" w:lineRule="auto"/>
        <w:ind w:firstLine="567"/>
        <w:jc w:val="both"/>
        <w:rPr>
          <w:sz w:val="28"/>
          <w:szCs w:val="28"/>
        </w:rPr>
      </w:pPr>
      <w:r w:rsidRPr="005604FA">
        <w:rPr>
          <w:sz w:val="28"/>
          <w:szCs w:val="28"/>
        </w:rPr>
        <w:t xml:space="preserve">1. Як показує проведений нами аналіз організаційно-функціональних основ </w:t>
      </w:r>
      <w:r w:rsidRPr="005604FA">
        <w:rPr>
          <w:bCs/>
          <w:spacing w:val="-4"/>
          <w:sz w:val="28"/>
          <w:szCs w:val="28"/>
        </w:rPr>
        <w:t xml:space="preserve">екологічного управління </w:t>
      </w:r>
      <w:r w:rsidRPr="005604FA">
        <w:rPr>
          <w:sz w:val="28"/>
          <w:szCs w:val="28"/>
        </w:rPr>
        <w:t>ТОВ «ОСП Корпорація ВАТРА»:</w:t>
      </w:r>
    </w:p>
    <w:p w14:paraId="700B522A" w14:textId="77777777" w:rsidR="00A12D71" w:rsidRPr="005604FA" w:rsidRDefault="00A12D71" w:rsidP="00A12D71">
      <w:pPr>
        <w:pStyle w:val="Default"/>
        <w:spacing w:line="360" w:lineRule="auto"/>
        <w:ind w:firstLine="567"/>
        <w:jc w:val="both"/>
        <w:rPr>
          <w:rFonts w:ascii="Times New Roman" w:hAnsi="Times New Roman" w:cs="Times New Roman"/>
          <w:color w:val="auto"/>
          <w:sz w:val="28"/>
          <w:szCs w:val="28"/>
          <w:lang w:val="uk-UA"/>
        </w:rPr>
      </w:pPr>
      <w:r w:rsidRPr="005604FA">
        <w:rPr>
          <w:rFonts w:ascii="Times New Roman" w:hAnsi="Times New Roman" w:cs="Times New Roman"/>
          <w:color w:val="auto"/>
          <w:sz w:val="28"/>
          <w:szCs w:val="28"/>
          <w:lang w:val="uk-UA"/>
        </w:rPr>
        <w:t>- загалом, вони сформовані;</w:t>
      </w:r>
    </w:p>
    <w:p w14:paraId="7D5C17C8" w14:textId="77777777" w:rsidR="00A12D71" w:rsidRPr="005604FA" w:rsidRDefault="00A12D71" w:rsidP="00A12D71">
      <w:pPr>
        <w:pStyle w:val="Default"/>
        <w:spacing w:line="360" w:lineRule="auto"/>
        <w:ind w:firstLine="567"/>
        <w:jc w:val="both"/>
        <w:rPr>
          <w:rFonts w:ascii="Times New Roman" w:hAnsi="Times New Roman" w:cs="Times New Roman"/>
          <w:color w:val="auto"/>
          <w:sz w:val="28"/>
          <w:szCs w:val="28"/>
          <w:lang w:val="uk-UA"/>
        </w:rPr>
      </w:pPr>
      <w:r w:rsidRPr="005604FA">
        <w:rPr>
          <w:rFonts w:ascii="Times New Roman" w:hAnsi="Times New Roman" w:cs="Times New Roman"/>
          <w:color w:val="auto"/>
          <w:sz w:val="28"/>
          <w:szCs w:val="28"/>
          <w:lang w:val="uk-UA"/>
        </w:rPr>
        <w:t>- реалізація функцій екологічного управління розпорошена між структурними підрозділами підприємства;</w:t>
      </w:r>
    </w:p>
    <w:p w14:paraId="51093DAE" w14:textId="77777777" w:rsidR="00A12D71" w:rsidRPr="005604FA" w:rsidRDefault="00A12D71" w:rsidP="00A12D71">
      <w:pPr>
        <w:pStyle w:val="Default"/>
        <w:spacing w:line="360" w:lineRule="auto"/>
        <w:ind w:firstLine="567"/>
        <w:jc w:val="both"/>
        <w:rPr>
          <w:rFonts w:ascii="Times New Roman" w:hAnsi="Times New Roman" w:cs="Times New Roman"/>
          <w:color w:val="auto"/>
          <w:sz w:val="28"/>
          <w:szCs w:val="28"/>
          <w:lang w:val="uk-UA"/>
        </w:rPr>
      </w:pPr>
      <w:r w:rsidRPr="005604FA">
        <w:rPr>
          <w:rFonts w:ascii="Times New Roman" w:hAnsi="Times New Roman" w:cs="Times New Roman"/>
          <w:color w:val="auto"/>
          <w:sz w:val="28"/>
          <w:szCs w:val="28"/>
          <w:lang w:val="uk-UA"/>
        </w:rPr>
        <w:t>- функціонально екологічне управління представлене стратегічним плануванням природоохоронної діяльності, екологічними нормуванням і стандартизацією, контролем і наглядом в сфері природоохоронної роботи;</w:t>
      </w:r>
    </w:p>
    <w:p w14:paraId="6A9016F2" w14:textId="77777777" w:rsidR="00A12D71" w:rsidRPr="005604FA" w:rsidRDefault="00A12D71" w:rsidP="00A12D71">
      <w:pPr>
        <w:pStyle w:val="Default"/>
        <w:spacing w:line="360" w:lineRule="auto"/>
        <w:ind w:firstLine="567"/>
        <w:jc w:val="both"/>
        <w:rPr>
          <w:rFonts w:ascii="Times New Roman" w:hAnsi="Times New Roman" w:cs="Times New Roman"/>
          <w:color w:val="auto"/>
          <w:sz w:val="28"/>
          <w:szCs w:val="28"/>
          <w:lang w:val="uk-UA"/>
        </w:rPr>
      </w:pPr>
      <w:r w:rsidRPr="005604FA">
        <w:rPr>
          <w:rFonts w:ascii="Times New Roman" w:hAnsi="Times New Roman" w:cs="Times New Roman"/>
          <w:color w:val="auto"/>
          <w:sz w:val="28"/>
          <w:szCs w:val="28"/>
          <w:lang w:val="uk-UA"/>
        </w:rPr>
        <w:t>- екологізація управління підприємством зумовила інноваційний розвиток його виробничого, технологічного, маркетингового, інформаційного, управлінського напрямів діяльності.</w:t>
      </w:r>
    </w:p>
    <w:p w14:paraId="34CD40D8" w14:textId="77777777" w:rsidR="00A12D71" w:rsidRPr="005604FA" w:rsidRDefault="00A12D71" w:rsidP="00A12D71">
      <w:pPr>
        <w:pStyle w:val="1"/>
        <w:widowControl w:val="0"/>
        <w:tabs>
          <w:tab w:val="left" w:pos="720"/>
        </w:tabs>
        <w:spacing w:line="360" w:lineRule="auto"/>
        <w:ind w:firstLine="567"/>
        <w:rPr>
          <w:sz w:val="28"/>
          <w:szCs w:val="28"/>
          <w:lang w:val="uk-UA"/>
        </w:rPr>
      </w:pPr>
      <w:r w:rsidRPr="005604FA">
        <w:rPr>
          <w:sz w:val="28"/>
          <w:szCs w:val="28"/>
          <w:lang w:val="uk-UA"/>
        </w:rPr>
        <w:t xml:space="preserve">2. Здійснена оцінка існуючої практики екологічного </w:t>
      </w:r>
      <w:r w:rsidRPr="005604FA">
        <w:rPr>
          <w:spacing w:val="-4"/>
          <w:sz w:val="28"/>
          <w:szCs w:val="28"/>
          <w:lang w:val="uk-UA"/>
        </w:rPr>
        <w:t xml:space="preserve">управління </w:t>
      </w:r>
      <w:r w:rsidRPr="005604FA">
        <w:rPr>
          <w:sz w:val="28"/>
          <w:szCs w:val="28"/>
        </w:rPr>
        <w:t xml:space="preserve">ТОВ «ОСП </w:t>
      </w:r>
      <w:proofErr w:type="spellStart"/>
      <w:r w:rsidRPr="005604FA">
        <w:rPr>
          <w:sz w:val="28"/>
          <w:szCs w:val="28"/>
        </w:rPr>
        <w:t>Корпорація</w:t>
      </w:r>
      <w:proofErr w:type="spellEnd"/>
      <w:r w:rsidRPr="005604FA">
        <w:rPr>
          <w:sz w:val="28"/>
          <w:szCs w:val="28"/>
        </w:rPr>
        <w:t xml:space="preserve"> ВАТРА»</w:t>
      </w:r>
      <w:r w:rsidRPr="005604FA">
        <w:rPr>
          <w:sz w:val="28"/>
          <w:szCs w:val="28"/>
          <w:lang w:val="uk-UA"/>
        </w:rPr>
        <w:t xml:space="preserve"> вказує на те, що:</w:t>
      </w:r>
    </w:p>
    <w:p w14:paraId="413D6CC5" w14:textId="77777777" w:rsidR="00A12D71" w:rsidRPr="005604FA" w:rsidRDefault="00A12D71" w:rsidP="00A12D71">
      <w:pPr>
        <w:pStyle w:val="1"/>
        <w:widowControl w:val="0"/>
        <w:tabs>
          <w:tab w:val="left" w:pos="720"/>
        </w:tabs>
        <w:spacing w:line="360" w:lineRule="auto"/>
        <w:ind w:firstLine="567"/>
        <w:rPr>
          <w:sz w:val="28"/>
          <w:szCs w:val="28"/>
          <w:lang w:val="uk-UA"/>
        </w:rPr>
      </w:pPr>
      <w:r w:rsidRPr="005604FA">
        <w:rPr>
          <w:sz w:val="28"/>
          <w:szCs w:val="28"/>
          <w:lang w:val="uk-UA"/>
        </w:rPr>
        <w:t>- екологізація управління підприємством є системним процесом, який стосується: виробничих питань; раціонального використання природних ресурсів; здійснюваних на різних рівнях управлінських дій і заходів;</w:t>
      </w:r>
    </w:p>
    <w:p w14:paraId="6C829449" w14:textId="77777777" w:rsidR="00A12D71" w:rsidRPr="005604FA" w:rsidRDefault="00A12D71" w:rsidP="00A12D71">
      <w:pPr>
        <w:pStyle w:val="1"/>
        <w:widowControl w:val="0"/>
        <w:tabs>
          <w:tab w:val="left" w:pos="720"/>
        </w:tabs>
        <w:spacing w:line="360" w:lineRule="auto"/>
        <w:ind w:firstLine="567"/>
        <w:rPr>
          <w:sz w:val="28"/>
          <w:szCs w:val="28"/>
        </w:rPr>
      </w:pPr>
      <w:r w:rsidRPr="005604FA">
        <w:rPr>
          <w:sz w:val="28"/>
          <w:szCs w:val="28"/>
          <w:lang w:val="uk-UA"/>
        </w:rPr>
        <w:t>- чинному процесу екологічного управління притаманна множина проблем, які вимагають розв’язання (дозвільного, інформаційного, організаційного характеру тощо)</w:t>
      </w:r>
      <w:r w:rsidRPr="005604FA">
        <w:rPr>
          <w:sz w:val="28"/>
          <w:szCs w:val="28"/>
        </w:rPr>
        <w:t>.</w:t>
      </w:r>
    </w:p>
    <w:p w14:paraId="687FA2BD" w14:textId="77777777" w:rsidR="00A12D71" w:rsidRPr="005604FA" w:rsidRDefault="00A12D71" w:rsidP="00A12D71">
      <w:pPr>
        <w:spacing w:line="360" w:lineRule="auto"/>
        <w:ind w:firstLine="567"/>
        <w:jc w:val="both"/>
        <w:rPr>
          <w:b/>
          <w:sz w:val="28"/>
          <w:szCs w:val="28"/>
        </w:rPr>
      </w:pPr>
    </w:p>
    <w:p w14:paraId="0781CD86" w14:textId="1D45A222" w:rsidR="00A12D71" w:rsidRDefault="00A12D71">
      <w:pPr>
        <w:spacing w:after="160" w:line="259" w:lineRule="auto"/>
      </w:pPr>
      <w:r>
        <w:br w:type="page"/>
      </w:r>
    </w:p>
    <w:p w14:paraId="5E6533CE" w14:textId="77777777" w:rsidR="00A12D71" w:rsidRPr="005C785B" w:rsidRDefault="00A12D71" w:rsidP="00A12D71">
      <w:pPr>
        <w:widowControl w:val="0"/>
        <w:spacing w:line="360" w:lineRule="auto"/>
        <w:ind w:firstLine="567"/>
        <w:jc w:val="center"/>
        <w:rPr>
          <w:b/>
          <w:bCs/>
          <w:sz w:val="28"/>
          <w:szCs w:val="28"/>
        </w:rPr>
      </w:pPr>
      <w:r w:rsidRPr="005C785B">
        <w:rPr>
          <w:b/>
          <w:bCs/>
          <w:sz w:val="28"/>
          <w:szCs w:val="28"/>
        </w:rPr>
        <w:lastRenderedPageBreak/>
        <w:t>РОЗДІЛ 3</w:t>
      </w:r>
    </w:p>
    <w:p w14:paraId="6B814584" w14:textId="77777777" w:rsidR="00A12D71" w:rsidRPr="005C785B" w:rsidRDefault="00A12D71" w:rsidP="00A12D71">
      <w:pPr>
        <w:widowControl w:val="0"/>
        <w:spacing w:line="360" w:lineRule="auto"/>
        <w:ind w:firstLine="567"/>
        <w:jc w:val="center"/>
        <w:rPr>
          <w:sz w:val="28"/>
          <w:szCs w:val="28"/>
        </w:rPr>
      </w:pPr>
      <w:r w:rsidRPr="005C785B">
        <w:rPr>
          <w:b/>
          <w:bCs/>
          <w:sz w:val="28"/>
          <w:szCs w:val="28"/>
        </w:rPr>
        <w:t>РОЗВИТОК ЕКОЛОГІЧНО ВІДПОВІДАЛЬНИХ ПІДХОДІВ ДО РЕАЛІЗАЦІЇ ОРГАНІЗАЦІЙНОЇ ДІЯЛЬНОСТІ ТОВ «ОСП КОРПОРАЦІЯ ВАТРА»</w:t>
      </w:r>
    </w:p>
    <w:p w14:paraId="5954D76E" w14:textId="77777777" w:rsidR="00A12D71" w:rsidRPr="005C785B" w:rsidRDefault="00A12D71" w:rsidP="00A12D71">
      <w:pPr>
        <w:spacing w:line="360" w:lineRule="auto"/>
        <w:ind w:firstLine="567"/>
        <w:jc w:val="both"/>
        <w:rPr>
          <w:sz w:val="28"/>
          <w:szCs w:val="28"/>
        </w:rPr>
      </w:pPr>
      <w:r w:rsidRPr="005C785B">
        <w:rPr>
          <w:sz w:val="28"/>
          <w:szCs w:val="28"/>
        </w:rPr>
        <w:t xml:space="preserve">Виробнича діяльність підприємств є антропогенною (вона здійснює негативний вплив на навколишнє природне середовище). Вона пов’язана із забрудненням атмосферного повітря, водних об’єктів, розміщенням відходів у довкіллі, нераціональним використанням природних ресурсів і погіршенням їх якості. </w:t>
      </w:r>
    </w:p>
    <w:p w14:paraId="26D9882E" w14:textId="77777777" w:rsidR="00A12D71" w:rsidRPr="005C785B" w:rsidRDefault="00A12D71" w:rsidP="00A12D71">
      <w:pPr>
        <w:spacing w:line="360" w:lineRule="auto"/>
        <w:ind w:firstLine="567"/>
        <w:jc w:val="both"/>
        <w:rPr>
          <w:sz w:val="28"/>
          <w:szCs w:val="28"/>
        </w:rPr>
      </w:pPr>
      <w:r w:rsidRPr="005C785B">
        <w:rPr>
          <w:sz w:val="28"/>
          <w:szCs w:val="28"/>
        </w:rPr>
        <w:t xml:space="preserve">Переслідуючи мету отримання максимального прибутку, підприємства нарощують виробництва, посилюючи антропогенний тиск на довкілля й інтенсивніше використовуючи </w:t>
      </w:r>
      <w:proofErr w:type="spellStart"/>
      <w:r w:rsidRPr="005C785B">
        <w:rPr>
          <w:sz w:val="28"/>
          <w:szCs w:val="28"/>
        </w:rPr>
        <w:t>природоресурсний</w:t>
      </w:r>
      <w:proofErr w:type="spellEnd"/>
      <w:r w:rsidRPr="005C785B">
        <w:rPr>
          <w:sz w:val="28"/>
          <w:szCs w:val="28"/>
        </w:rPr>
        <w:t xml:space="preserve"> потенціал території. </w:t>
      </w:r>
    </w:p>
    <w:p w14:paraId="024A11CD" w14:textId="77777777" w:rsidR="00A12D71" w:rsidRPr="005C785B" w:rsidRDefault="00A12D71" w:rsidP="00A12D71">
      <w:pPr>
        <w:spacing w:line="360" w:lineRule="auto"/>
        <w:ind w:firstLine="567"/>
        <w:jc w:val="both"/>
        <w:rPr>
          <w:sz w:val="28"/>
          <w:szCs w:val="28"/>
        </w:rPr>
      </w:pPr>
      <w:r w:rsidRPr="005C785B">
        <w:rPr>
          <w:sz w:val="28"/>
          <w:szCs w:val="28"/>
        </w:rPr>
        <w:t xml:space="preserve">Однак, «економічна система вичерпує ресурси природних систем планети і підходить до усвідомлення об’єктивної необхідності переходу до нових форм взаємин із природою, що зумовлене неминучістю реформування економічних систем і суспільних відносин» [20, с. 311]. </w:t>
      </w:r>
    </w:p>
    <w:p w14:paraId="6E9984B7" w14:textId="77777777" w:rsidR="00A12D71" w:rsidRPr="005C785B" w:rsidRDefault="00A12D71" w:rsidP="00A12D71">
      <w:pPr>
        <w:spacing w:line="360" w:lineRule="auto"/>
        <w:ind w:firstLine="567"/>
        <w:jc w:val="both"/>
        <w:rPr>
          <w:sz w:val="28"/>
          <w:szCs w:val="28"/>
        </w:rPr>
      </w:pPr>
      <w:r w:rsidRPr="005C785B">
        <w:rPr>
          <w:sz w:val="28"/>
          <w:szCs w:val="28"/>
        </w:rPr>
        <w:t>Отже, йдеться про екологізацію економіки й управління на різних ієрархічних рівнях, виробничої, інформаційної, управлінської діяльності суб’єктів господарювання і суспільства, загалом.</w:t>
      </w:r>
    </w:p>
    <w:p w14:paraId="128556DF" w14:textId="77777777" w:rsidR="00A12D71" w:rsidRPr="005C785B" w:rsidRDefault="00A12D71" w:rsidP="00A12D71">
      <w:pPr>
        <w:spacing w:line="360" w:lineRule="auto"/>
        <w:ind w:firstLine="567"/>
        <w:jc w:val="both"/>
        <w:rPr>
          <w:sz w:val="28"/>
          <w:szCs w:val="28"/>
        </w:rPr>
      </w:pPr>
      <w:r w:rsidRPr="005C785B">
        <w:rPr>
          <w:sz w:val="28"/>
          <w:szCs w:val="28"/>
        </w:rPr>
        <w:t>Здійснюючи власну діяльність, підприємства порівнюють отримані фінансові результати і витрати. У цьому контексті постає питання доцільності і ефективності реалізації підприємствами природоохоронної діяльності як напряму їх організаційно-функціональної діяльності. З приводу цього автори наукової праці [33] зазначають, що «перспективним вважається розвиток так званого напрямку «прибуткової екології», яка передбачає визначення напрямків екологізації функціональних процесів економічного розвитку, за умови зменшення еколого-деструктивного впливу на навколишнє природне середовище, з одночасним покращенням економічних показників за рахунок впровадження новітніх технологій, підвищення екологічної конкурентоспроможності продукції, зниження собівартості продукції та загального підвищення ефективності виробництва» [33].</w:t>
      </w:r>
    </w:p>
    <w:p w14:paraId="20627345" w14:textId="77777777" w:rsidR="00A12D71" w:rsidRPr="005C785B" w:rsidRDefault="00A12D71" w:rsidP="00A12D71">
      <w:pPr>
        <w:spacing w:line="360" w:lineRule="auto"/>
        <w:ind w:firstLine="567"/>
        <w:jc w:val="both"/>
        <w:rPr>
          <w:sz w:val="28"/>
          <w:szCs w:val="28"/>
        </w:rPr>
      </w:pPr>
      <w:r w:rsidRPr="005C785B">
        <w:rPr>
          <w:sz w:val="28"/>
          <w:szCs w:val="28"/>
        </w:rPr>
        <w:lastRenderedPageBreak/>
        <w:t>Більше того, авторський колектив [33] вважає, що «саме можливість підвищення результативності своєї діяльності, – є головним мотивуючим чинником здійснення природоохоронних заходів і може бути досягнута за рахунок множини позицій, представлених на рис. 3.1.</w:t>
      </w:r>
    </w:p>
    <w:p w14:paraId="7BECD1C3" w14:textId="77777777" w:rsidR="00A12D71" w:rsidRPr="005C785B" w:rsidRDefault="00A12D71" w:rsidP="00A12D71">
      <w:pPr>
        <w:spacing w:line="360" w:lineRule="auto"/>
        <w:jc w:val="both"/>
        <w:rPr>
          <w:sz w:val="28"/>
          <w:szCs w:val="28"/>
        </w:rPr>
      </w:pPr>
      <w:r w:rsidRPr="005C785B">
        <w:rPr>
          <w:noProof/>
          <w:sz w:val="28"/>
          <w:szCs w:val="28"/>
          <w:lang w:eastAsia="uk-UA"/>
        </w:rPr>
        <w:drawing>
          <wp:inline distT="0" distB="0" distL="0" distR="0" wp14:anchorId="26C45028" wp14:editId="5443C993">
            <wp:extent cx="5935980" cy="3779520"/>
            <wp:effectExtent l="0" t="0" r="7620" b="0"/>
            <wp:docPr id="214639740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35980" cy="3779520"/>
                    </a:xfrm>
                    <a:prstGeom prst="rect">
                      <a:avLst/>
                    </a:prstGeom>
                    <a:noFill/>
                    <a:ln>
                      <a:noFill/>
                    </a:ln>
                  </pic:spPr>
                </pic:pic>
              </a:graphicData>
            </a:graphic>
          </wp:inline>
        </w:drawing>
      </w:r>
    </w:p>
    <w:p w14:paraId="473832C8" w14:textId="77777777" w:rsidR="00A12D71" w:rsidRPr="005C785B" w:rsidRDefault="00A12D71" w:rsidP="00A12D71">
      <w:pPr>
        <w:spacing w:line="360" w:lineRule="auto"/>
        <w:ind w:firstLine="567"/>
        <w:jc w:val="center"/>
        <w:rPr>
          <w:sz w:val="28"/>
          <w:szCs w:val="28"/>
        </w:rPr>
      </w:pPr>
      <w:r w:rsidRPr="005C785B">
        <w:rPr>
          <w:sz w:val="28"/>
          <w:szCs w:val="28"/>
        </w:rPr>
        <w:t xml:space="preserve">Рис. 3.1. </w:t>
      </w:r>
      <w:proofErr w:type="spellStart"/>
      <w:r w:rsidRPr="005C785B">
        <w:rPr>
          <w:sz w:val="28"/>
          <w:szCs w:val="28"/>
        </w:rPr>
        <w:t>Векторизація</w:t>
      </w:r>
      <w:proofErr w:type="spellEnd"/>
      <w:r w:rsidRPr="005C785B">
        <w:rPr>
          <w:sz w:val="28"/>
          <w:szCs w:val="28"/>
        </w:rPr>
        <w:t xml:space="preserve"> можливостей підвищення результативності діяльності підприємств</w:t>
      </w:r>
    </w:p>
    <w:p w14:paraId="5200EFC2" w14:textId="77777777" w:rsidR="00A12D71" w:rsidRPr="005C785B" w:rsidRDefault="00A12D71" w:rsidP="00A12D71">
      <w:pPr>
        <w:pStyle w:val="1"/>
        <w:widowControl w:val="0"/>
        <w:tabs>
          <w:tab w:val="left" w:pos="720"/>
        </w:tabs>
        <w:ind w:firstLine="567"/>
        <w:rPr>
          <w:sz w:val="28"/>
          <w:szCs w:val="28"/>
        </w:rPr>
      </w:pPr>
      <w:proofErr w:type="spellStart"/>
      <w:r w:rsidRPr="005C785B">
        <w:rPr>
          <w:sz w:val="24"/>
          <w:szCs w:val="24"/>
        </w:rPr>
        <w:t>Примітка</w:t>
      </w:r>
      <w:proofErr w:type="spellEnd"/>
      <w:r w:rsidRPr="005C785B">
        <w:rPr>
          <w:sz w:val="24"/>
          <w:szCs w:val="24"/>
        </w:rPr>
        <w:t xml:space="preserve">. </w:t>
      </w:r>
      <w:r w:rsidRPr="005C785B">
        <w:rPr>
          <w:sz w:val="24"/>
          <w:szCs w:val="24"/>
          <w:lang w:val="uk-UA"/>
        </w:rPr>
        <w:t xml:space="preserve">Адаптовано автором з використанням джерела </w:t>
      </w:r>
      <w:r w:rsidRPr="005C785B">
        <w:rPr>
          <w:sz w:val="24"/>
          <w:szCs w:val="24"/>
        </w:rPr>
        <w:t>[</w:t>
      </w:r>
      <w:r w:rsidRPr="005C785B">
        <w:rPr>
          <w:sz w:val="24"/>
          <w:szCs w:val="24"/>
          <w:lang w:val="uk-UA"/>
        </w:rPr>
        <w:t>33</w:t>
      </w:r>
      <w:r w:rsidRPr="005C785B">
        <w:rPr>
          <w:sz w:val="24"/>
          <w:szCs w:val="24"/>
        </w:rPr>
        <w:t>]</w:t>
      </w:r>
    </w:p>
    <w:p w14:paraId="08FABBCC" w14:textId="77777777" w:rsidR="00A12D71" w:rsidRPr="005C785B" w:rsidRDefault="00A12D71" w:rsidP="00A12D71">
      <w:pPr>
        <w:spacing w:line="480" w:lineRule="auto"/>
        <w:ind w:firstLine="567"/>
        <w:jc w:val="center"/>
        <w:rPr>
          <w:sz w:val="28"/>
          <w:szCs w:val="28"/>
          <w:lang w:val="ru-RU"/>
        </w:rPr>
      </w:pPr>
    </w:p>
    <w:p w14:paraId="16033E2E" w14:textId="77777777" w:rsidR="00A12D71" w:rsidRPr="005C785B" w:rsidRDefault="00A12D71" w:rsidP="00A12D71">
      <w:pPr>
        <w:spacing w:line="360" w:lineRule="auto"/>
        <w:ind w:firstLine="567"/>
        <w:jc w:val="both"/>
        <w:rPr>
          <w:sz w:val="28"/>
          <w:szCs w:val="28"/>
        </w:rPr>
      </w:pPr>
      <w:r w:rsidRPr="005C785B">
        <w:rPr>
          <w:sz w:val="28"/>
          <w:szCs w:val="28"/>
        </w:rPr>
        <w:t xml:space="preserve">Усе наведене вище вказує на значимість вдосконалення організаційно-функціональної діяльності ТОВ «ОСП Корпорація ВАТРА» в напрямі її екологізації. </w:t>
      </w:r>
    </w:p>
    <w:p w14:paraId="15751F9D" w14:textId="77777777" w:rsidR="00A12D71" w:rsidRPr="005C785B" w:rsidRDefault="00A12D71" w:rsidP="00A12D71">
      <w:pPr>
        <w:spacing w:line="360" w:lineRule="auto"/>
        <w:ind w:firstLine="567"/>
        <w:jc w:val="both"/>
        <w:rPr>
          <w:sz w:val="28"/>
          <w:szCs w:val="28"/>
        </w:rPr>
      </w:pPr>
      <w:r w:rsidRPr="005C785B">
        <w:rPr>
          <w:sz w:val="28"/>
          <w:szCs w:val="28"/>
        </w:rPr>
        <w:t xml:space="preserve">Необхідність вдосконалення організаційних аспектів діяльності підприємств, загалом, і ТОВ «ОСП Корпорація ВАТРА», зокрема, на нашу думку, закладена у основних принципах еколого-економічного розвитку, якими є: «принципи екологічного мотивування діяльності, що включає використання засобів мотивування на вирішення проблем екології; принцип попередження вирішення проблем; принцип </w:t>
      </w:r>
      <w:proofErr w:type="spellStart"/>
      <w:r w:rsidRPr="005C785B">
        <w:rPr>
          <w:sz w:val="28"/>
          <w:szCs w:val="28"/>
        </w:rPr>
        <w:t>стратегічності</w:t>
      </w:r>
      <w:proofErr w:type="spellEnd"/>
      <w:r w:rsidRPr="005C785B">
        <w:rPr>
          <w:sz w:val="28"/>
          <w:szCs w:val="28"/>
        </w:rPr>
        <w:t xml:space="preserve">, вважається що еколого-економічне управління повинно мати чітко визначену стратегію розвитку і враховувати всі можливі ризики; принцип послідовності, передбачає послідовність рішення </w:t>
      </w:r>
      <w:r w:rsidRPr="005C785B">
        <w:rPr>
          <w:sz w:val="28"/>
          <w:szCs w:val="28"/>
        </w:rPr>
        <w:lastRenderedPageBreak/>
        <w:t>проблем і відповідність екологічним законам; принцип своєчасності, характеризується вчасним вирішенням екологічних проблем і мінімізації наслідків; принцип функціональної інтеграції, вважається що необхідно орієнтуватись на екологію та інтегрувати функції управління відносно цілей екологічного розвитку; принцип професіоналізму полягає у необхідності спеціальної підготовки в області екології; принцип розвитку і збалансованої відповідальності» [33].</w:t>
      </w:r>
    </w:p>
    <w:p w14:paraId="494A86A7" w14:textId="77777777" w:rsidR="00A12D71" w:rsidRPr="005C785B" w:rsidRDefault="00A12D71" w:rsidP="00A12D71">
      <w:pPr>
        <w:spacing w:line="360" w:lineRule="auto"/>
        <w:ind w:firstLine="567"/>
        <w:jc w:val="both"/>
        <w:rPr>
          <w:sz w:val="28"/>
          <w:szCs w:val="28"/>
        </w:rPr>
      </w:pPr>
      <w:r w:rsidRPr="005C785B">
        <w:rPr>
          <w:sz w:val="28"/>
          <w:szCs w:val="28"/>
        </w:rPr>
        <w:t xml:space="preserve">Проектуючи принципи еколого-економічного розвитку на діяльність підприємств, автори наукової праці [33] отримали множину принципів, представлених в табл. 3.1. </w:t>
      </w:r>
    </w:p>
    <w:p w14:paraId="4B1C8C7C" w14:textId="77777777" w:rsidR="00A12D71" w:rsidRPr="005C785B" w:rsidRDefault="00A12D71" w:rsidP="00A12D71">
      <w:pPr>
        <w:spacing w:line="360" w:lineRule="auto"/>
        <w:ind w:firstLine="567"/>
        <w:jc w:val="right"/>
        <w:rPr>
          <w:i/>
          <w:iCs/>
          <w:sz w:val="28"/>
          <w:szCs w:val="28"/>
        </w:rPr>
      </w:pPr>
      <w:r w:rsidRPr="005C785B">
        <w:rPr>
          <w:i/>
          <w:iCs/>
          <w:sz w:val="28"/>
          <w:szCs w:val="28"/>
        </w:rPr>
        <w:t>Таблиця 3.1</w:t>
      </w:r>
    </w:p>
    <w:p w14:paraId="21464664" w14:textId="77777777" w:rsidR="00A12D71" w:rsidRPr="005C785B" w:rsidRDefault="00A12D71" w:rsidP="00A12D71">
      <w:pPr>
        <w:spacing w:line="360" w:lineRule="auto"/>
        <w:ind w:firstLine="567"/>
        <w:jc w:val="center"/>
        <w:rPr>
          <w:b/>
          <w:bCs/>
          <w:sz w:val="28"/>
          <w:szCs w:val="28"/>
        </w:rPr>
      </w:pPr>
      <w:r w:rsidRPr="005C785B">
        <w:rPr>
          <w:b/>
          <w:bCs/>
          <w:sz w:val="28"/>
          <w:szCs w:val="28"/>
        </w:rPr>
        <w:t>Система принципів еколого-економічного розвитку підприємств</w:t>
      </w:r>
    </w:p>
    <w:p w14:paraId="20073FE6" w14:textId="77777777" w:rsidR="00A12D71" w:rsidRPr="005C785B" w:rsidRDefault="00A12D71" w:rsidP="00A12D71">
      <w:pPr>
        <w:ind w:firstLine="284"/>
        <w:jc w:val="center"/>
        <w:rPr>
          <w:b/>
          <w:bCs/>
          <w:sz w:val="28"/>
          <w:szCs w:val="28"/>
        </w:rPr>
      </w:pPr>
      <w:r w:rsidRPr="005C785B">
        <w:rPr>
          <w:b/>
          <w:bCs/>
          <w:noProof/>
          <w:sz w:val="28"/>
          <w:szCs w:val="28"/>
          <w:lang w:eastAsia="uk-UA"/>
        </w:rPr>
        <w:drawing>
          <wp:inline distT="0" distB="0" distL="0" distR="0" wp14:anchorId="4798EB56" wp14:editId="50892167">
            <wp:extent cx="5554980" cy="3977640"/>
            <wp:effectExtent l="0" t="0" r="7620" b="3810"/>
            <wp:docPr id="162959801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54980" cy="3977640"/>
                    </a:xfrm>
                    <a:prstGeom prst="rect">
                      <a:avLst/>
                    </a:prstGeom>
                    <a:noFill/>
                    <a:ln>
                      <a:noFill/>
                    </a:ln>
                  </pic:spPr>
                </pic:pic>
              </a:graphicData>
            </a:graphic>
          </wp:inline>
        </w:drawing>
      </w:r>
    </w:p>
    <w:p w14:paraId="512B1EAA" w14:textId="77777777" w:rsidR="00A12D71" w:rsidRPr="005C785B" w:rsidRDefault="00A12D71" w:rsidP="00A12D71">
      <w:pPr>
        <w:rPr>
          <w:b/>
          <w:bCs/>
          <w:sz w:val="28"/>
          <w:szCs w:val="28"/>
        </w:rPr>
      </w:pPr>
      <w:r w:rsidRPr="005C785B">
        <w:rPr>
          <w:b/>
          <w:bCs/>
          <w:sz w:val="28"/>
          <w:szCs w:val="28"/>
        </w:rPr>
        <w:br w:type="page"/>
      </w:r>
    </w:p>
    <w:p w14:paraId="7E443DDD" w14:textId="77777777" w:rsidR="00A12D71" w:rsidRPr="005C785B" w:rsidRDefault="00A12D71" w:rsidP="00A12D71">
      <w:pPr>
        <w:ind w:firstLine="284"/>
        <w:jc w:val="right"/>
        <w:rPr>
          <w:i/>
          <w:iCs/>
          <w:sz w:val="24"/>
          <w:szCs w:val="24"/>
        </w:rPr>
      </w:pPr>
      <w:r w:rsidRPr="005C785B">
        <w:rPr>
          <w:i/>
          <w:iCs/>
          <w:sz w:val="24"/>
          <w:szCs w:val="24"/>
        </w:rPr>
        <w:lastRenderedPageBreak/>
        <w:t>Продовження табл. 3.1</w:t>
      </w:r>
    </w:p>
    <w:p w14:paraId="1B064CE3" w14:textId="77777777" w:rsidR="00A12D71" w:rsidRPr="005C785B" w:rsidRDefault="00A12D71" w:rsidP="00A12D71">
      <w:pPr>
        <w:ind w:firstLine="284"/>
        <w:jc w:val="center"/>
        <w:rPr>
          <w:b/>
          <w:bCs/>
          <w:sz w:val="28"/>
          <w:szCs w:val="28"/>
        </w:rPr>
      </w:pPr>
      <w:r w:rsidRPr="005C785B">
        <w:rPr>
          <w:b/>
          <w:bCs/>
          <w:noProof/>
          <w:sz w:val="28"/>
          <w:szCs w:val="28"/>
          <w:lang w:eastAsia="uk-UA"/>
        </w:rPr>
        <w:drawing>
          <wp:inline distT="0" distB="0" distL="0" distR="0" wp14:anchorId="37D33A1F" wp14:editId="3D69789A">
            <wp:extent cx="5608320" cy="1234440"/>
            <wp:effectExtent l="0" t="0" r="0" b="3810"/>
            <wp:docPr id="65253798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608320" cy="1234440"/>
                    </a:xfrm>
                    <a:prstGeom prst="rect">
                      <a:avLst/>
                    </a:prstGeom>
                    <a:noFill/>
                    <a:ln>
                      <a:noFill/>
                    </a:ln>
                  </pic:spPr>
                </pic:pic>
              </a:graphicData>
            </a:graphic>
          </wp:inline>
        </w:drawing>
      </w:r>
    </w:p>
    <w:p w14:paraId="5BC04ED8" w14:textId="77777777" w:rsidR="00A12D71" w:rsidRPr="005C785B" w:rsidRDefault="00A12D71" w:rsidP="00A12D71">
      <w:pPr>
        <w:spacing w:line="360" w:lineRule="auto"/>
        <w:ind w:firstLine="567"/>
        <w:jc w:val="both"/>
        <w:rPr>
          <w:sz w:val="24"/>
          <w:szCs w:val="24"/>
        </w:rPr>
      </w:pPr>
      <w:r w:rsidRPr="005C785B">
        <w:rPr>
          <w:sz w:val="24"/>
          <w:szCs w:val="24"/>
        </w:rPr>
        <w:t>Примітка. Наведено за [33]</w:t>
      </w:r>
    </w:p>
    <w:p w14:paraId="7B9D9F03" w14:textId="77777777" w:rsidR="00A12D71" w:rsidRPr="005C785B" w:rsidRDefault="00A12D71" w:rsidP="00A12D71">
      <w:pPr>
        <w:spacing w:line="360" w:lineRule="auto"/>
        <w:ind w:firstLine="567"/>
        <w:jc w:val="both"/>
        <w:rPr>
          <w:sz w:val="28"/>
          <w:szCs w:val="28"/>
        </w:rPr>
      </w:pPr>
    </w:p>
    <w:p w14:paraId="68EA4187" w14:textId="77777777" w:rsidR="00A12D71" w:rsidRPr="005C785B" w:rsidRDefault="00A12D71" w:rsidP="00A12D71">
      <w:pPr>
        <w:spacing w:line="360" w:lineRule="auto"/>
        <w:ind w:firstLine="567"/>
        <w:jc w:val="both"/>
        <w:rPr>
          <w:sz w:val="28"/>
          <w:szCs w:val="28"/>
        </w:rPr>
      </w:pPr>
      <w:r w:rsidRPr="005C785B">
        <w:rPr>
          <w:sz w:val="28"/>
          <w:szCs w:val="28"/>
        </w:rPr>
        <w:t>Додатково аргументуючи питання екологізації організаційної діяльності досліджуваного підприємства, звернемось до джерела</w:t>
      </w:r>
      <w:r w:rsidRPr="005C785B">
        <w:rPr>
          <w:b/>
          <w:bCs/>
          <w:sz w:val="28"/>
          <w:szCs w:val="28"/>
        </w:rPr>
        <w:t xml:space="preserve"> </w:t>
      </w:r>
      <w:r w:rsidRPr="005C785B">
        <w:rPr>
          <w:sz w:val="28"/>
          <w:szCs w:val="28"/>
        </w:rPr>
        <w:t xml:space="preserve">[21], у якому зазначено, що «організаційна діяльність - функція управління, спрямована на: встановлення постійних зв'язків і тимчасових взаємин між усіма підрозділами підприємства; визначення порядку та умов функціонування підприємства. Реалізується через адміністративне та оперативне управління» [21]. </w:t>
      </w:r>
    </w:p>
    <w:p w14:paraId="7DE0D997" w14:textId="77777777" w:rsidR="00A12D71" w:rsidRPr="005C785B" w:rsidRDefault="00A12D71" w:rsidP="00A12D71">
      <w:pPr>
        <w:spacing w:line="360" w:lineRule="auto"/>
        <w:ind w:firstLine="567"/>
        <w:jc w:val="both"/>
        <w:rPr>
          <w:sz w:val="28"/>
          <w:szCs w:val="28"/>
        </w:rPr>
      </w:pPr>
      <w:r w:rsidRPr="005C785B">
        <w:rPr>
          <w:sz w:val="28"/>
          <w:szCs w:val="28"/>
        </w:rPr>
        <w:t xml:space="preserve">Опираючись на вищенаведене, вважаємо, що множину принципів еколого-економічного розвитку підприємств (див. табл. 3.1), в тому числі, ТОВ «ОСП Корпорація ВАТРА», слід доповнити принципами: </w:t>
      </w:r>
      <w:proofErr w:type="spellStart"/>
      <w:r w:rsidRPr="005C785B">
        <w:rPr>
          <w:sz w:val="28"/>
          <w:szCs w:val="28"/>
        </w:rPr>
        <w:t>стратегічності</w:t>
      </w:r>
      <w:proofErr w:type="spellEnd"/>
      <w:r w:rsidRPr="005C785B">
        <w:rPr>
          <w:sz w:val="28"/>
          <w:szCs w:val="28"/>
        </w:rPr>
        <w:t xml:space="preserve"> і запобігання забрудненню (рис. 3.2).</w:t>
      </w:r>
    </w:p>
    <w:p w14:paraId="3608783B" w14:textId="77777777" w:rsidR="00A12D71" w:rsidRPr="005C785B" w:rsidRDefault="00A12D71" w:rsidP="00A12D71">
      <w:pPr>
        <w:spacing w:line="360" w:lineRule="auto"/>
        <w:ind w:firstLine="567"/>
        <w:jc w:val="both"/>
        <w:rPr>
          <w:sz w:val="28"/>
          <w:szCs w:val="28"/>
        </w:rPr>
      </w:pPr>
      <w:r w:rsidRPr="005C785B">
        <w:rPr>
          <w:rStyle w:val="markedcontent"/>
          <w:sz w:val="28"/>
          <w:szCs w:val="28"/>
        </w:rPr>
        <w:t xml:space="preserve">Усі принципи, представлені на рис. 3.2 повинні лягти в основу екологічної політики </w:t>
      </w:r>
      <w:r w:rsidRPr="005C785B">
        <w:rPr>
          <w:sz w:val="28"/>
          <w:szCs w:val="28"/>
        </w:rPr>
        <w:t>ТОВ «ОСП Корпорація ВАТРА». Ця політика має стати цілісним комплексом екологічних дій і заходів, які охоплюють усі сторони діяльності цього підприємства з метою покращення його взаємовідносин в системі «підприємство-довкілля», зокрема:</w:t>
      </w:r>
    </w:p>
    <w:p w14:paraId="7DF94B5E" w14:textId="77777777" w:rsidR="00A12D71" w:rsidRPr="005C785B" w:rsidRDefault="00A12D71" w:rsidP="00A12D71">
      <w:pPr>
        <w:spacing w:line="360" w:lineRule="auto"/>
        <w:ind w:firstLine="567"/>
        <w:jc w:val="both"/>
        <w:rPr>
          <w:sz w:val="28"/>
          <w:szCs w:val="28"/>
        </w:rPr>
      </w:pPr>
      <w:r w:rsidRPr="005C785B">
        <w:rPr>
          <w:sz w:val="28"/>
          <w:szCs w:val="28"/>
        </w:rPr>
        <w:t>- виробничу діяльність (зменшення забруднення довкілля; збільшення екологічних витрат на одиницю виробленої продукції тощо);</w:t>
      </w:r>
    </w:p>
    <w:p w14:paraId="5FCD507B" w14:textId="77777777" w:rsidR="00A12D71" w:rsidRPr="005C785B" w:rsidRDefault="00A12D71" w:rsidP="00A12D71">
      <w:pPr>
        <w:spacing w:line="360" w:lineRule="auto"/>
        <w:ind w:firstLine="567"/>
        <w:jc w:val="both"/>
        <w:rPr>
          <w:sz w:val="28"/>
          <w:szCs w:val="28"/>
        </w:rPr>
      </w:pPr>
      <w:r w:rsidRPr="005C785B">
        <w:rPr>
          <w:sz w:val="28"/>
          <w:szCs w:val="28"/>
        </w:rPr>
        <w:t>- управлінську діяльність (формування і реалізація природоохоронної політики, визначення її цілей і завдань; її інтегрування у загальну політику підприємства; розвиток системи екологічного менеджменту тощо);</w:t>
      </w:r>
    </w:p>
    <w:p w14:paraId="629557EC" w14:textId="77777777" w:rsidR="00A12D71" w:rsidRPr="005C785B" w:rsidRDefault="00A12D71" w:rsidP="00A12D71">
      <w:pPr>
        <w:spacing w:line="360" w:lineRule="auto"/>
        <w:ind w:firstLine="567"/>
        <w:jc w:val="both"/>
        <w:rPr>
          <w:sz w:val="28"/>
          <w:szCs w:val="28"/>
        </w:rPr>
      </w:pPr>
      <w:r w:rsidRPr="005C785B">
        <w:rPr>
          <w:sz w:val="28"/>
          <w:szCs w:val="28"/>
        </w:rPr>
        <w:t>- організаційну діяльність (визначення структурного підрозділу, який матиме функціональне навантаження природоохоронного характеру, його повноважень і відповідальності, інформаційно-комунікаційних відносин з іншими підрозділами та ін.);</w:t>
      </w:r>
    </w:p>
    <w:p w14:paraId="165ADF64" w14:textId="77777777" w:rsidR="00A12D71" w:rsidRPr="005C785B" w:rsidRDefault="00A12D71" w:rsidP="00A12D71">
      <w:pPr>
        <w:spacing w:line="360" w:lineRule="auto"/>
        <w:ind w:firstLine="567"/>
        <w:jc w:val="both"/>
        <w:rPr>
          <w:sz w:val="28"/>
          <w:szCs w:val="28"/>
        </w:rPr>
      </w:pPr>
    </w:p>
    <w:p w14:paraId="3738ACF6" w14:textId="77777777" w:rsidR="00A12D71" w:rsidRPr="005C785B" w:rsidRDefault="00A12D71" w:rsidP="00A12D71">
      <w:pPr>
        <w:spacing w:line="360" w:lineRule="auto"/>
        <w:jc w:val="both"/>
        <w:rPr>
          <w:sz w:val="28"/>
          <w:szCs w:val="28"/>
        </w:rPr>
      </w:pPr>
      <w:r w:rsidRPr="005C785B">
        <w:rPr>
          <w:noProof/>
          <w:sz w:val="28"/>
          <w:szCs w:val="28"/>
          <w:lang w:eastAsia="uk-UA"/>
        </w:rPr>
        <w:lastRenderedPageBreak/>
        <w:drawing>
          <wp:inline distT="0" distB="0" distL="0" distR="0" wp14:anchorId="12446E69" wp14:editId="664C6A0A">
            <wp:extent cx="5935980" cy="3954780"/>
            <wp:effectExtent l="0" t="0" r="7620" b="7620"/>
            <wp:docPr id="45256160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5980" cy="3954780"/>
                    </a:xfrm>
                    <a:prstGeom prst="rect">
                      <a:avLst/>
                    </a:prstGeom>
                    <a:noFill/>
                    <a:ln>
                      <a:noFill/>
                    </a:ln>
                  </pic:spPr>
                </pic:pic>
              </a:graphicData>
            </a:graphic>
          </wp:inline>
        </w:drawing>
      </w:r>
    </w:p>
    <w:p w14:paraId="14502499" w14:textId="77777777" w:rsidR="00A12D71" w:rsidRPr="005C785B" w:rsidRDefault="00A12D71" w:rsidP="00A12D71">
      <w:pPr>
        <w:spacing w:line="360" w:lineRule="auto"/>
        <w:jc w:val="center"/>
        <w:rPr>
          <w:sz w:val="28"/>
          <w:szCs w:val="28"/>
        </w:rPr>
      </w:pPr>
      <w:r w:rsidRPr="005C785B">
        <w:rPr>
          <w:sz w:val="28"/>
          <w:szCs w:val="28"/>
        </w:rPr>
        <w:t>Рис. 3.2. Пропонований (доповнений) перелік принципів еколого-економічного розвитку підприємств, в тому числі, ТОВ «ОСП Корпорація ВАТРА»</w:t>
      </w:r>
    </w:p>
    <w:p w14:paraId="6198C324" w14:textId="77777777" w:rsidR="00A12D71" w:rsidRPr="005C785B" w:rsidRDefault="00A12D71" w:rsidP="00A12D71">
      <w:pPr>
        <w:spacing w:line="360" w:lineRule="auto"/>
        <w:ind w:firstLine="567"/>
        <w:jc w:val="both"/>
        <w:rPr>
          <w:sz w:val="24"/>
          <w:szCs w:val="24"/>
        </w:rPr>
      </w:pPr>
      <w:r w:rsidRPr="005C785B">
        <w:rPr>
          <w:sz w:val="24"/>
          <w:szCs w:val="24"/>
        </w:rPr>
        <w:t>Примітка. Сформовано і доповнено з використанням джерела [33]</w:t>
      </w:r>
    </w:p>
    <w:p w14:paraId="3C8339CF" w14:textId="77777777" w:rsidR="00A12D71" w:rsidRPr="005C785B" w:rsidRDefault="00A12D71" w:rsidP="00A12D71">
      <w:pPr>
        <w:spacing w:line="360" w:lineRule="auto"/>
        <w:ind w:firstLine="567"/>
        <w:jc w:val="both"/>
        <w:rPr>
          <w:sz w:val="28"/>
          <w:szCs w:val="28"/>
        </w:rPr>
      </w:pPr>
    </w:p>
    <w:p w14:paraId="114D8C19" w14:textId="77777777" w:rsidR="00A12D71" w:rsidRPr="005C785B" w:rsidRDefault="00A12D71" w:rsidP="00A12D71">
      <w:pPr>
        <w:spacing w:line="360" w:lineRule="auto"/>
        <w:ind w:firstLine="567"/>
        <w:jc w:val="both"/>
        <w:rPr>
          <w:sz w:val="28"/>
          <w:szCs w:val="28"/>
        </w:rPr>
      </w:pPr>
      <w:r w:rsidRPr="005C785B">
        <w:rPr>
          <w:sz w:val="28"/>
          <w:szCs w:val="28"/>
        </w:rPr>
        <w:t xml:space="preserve">- </w:t>
      </w:r>
      <w:proofErr w:type="spellStart"/>
      <w:r w:rsidRPr="005C785B">
        <w:rPr>
          <w:sz w:val="28"/>
          <w:szCs w:val="28"/>
        </w:rPr>
        <w:t>іміджеформуючу</w:t>
      </w:r>
      <w:proofErr w:type="spellEnd"/>
      <w:r w:rsidRPr="005C785B">
        <w:rPr>
          <w:sz w:val="28"/>
          <w:szCs w:val="28"/>
        </w:rPr>
        <w:t xml:space="preserve"> діяльність (екологічні цілі і зобов’язання підприємства; його еколого орієнтована соціально відповідальна діяльність та інформування про неї </w:t>
      </w:r>
      <w:proofErr w:type="spellStart"/>
      <w:r w:rsidRPr="005C785B">
        <w:rPr>
          <w:sz w:val="28"/>
          <w:szCs w:val="28"/>
        </w:rPr>
        <w:t>стейкхолдерів</w:t>
      </w:r>
      <w:proofErr w:type="spellEnd"/>
      <w:r w:rsidRPr="005C785B">
        <w:rPr>
          <w:sz w:val="28"/>
          <w:szCs w:val="28"/>
        </w:rPr>
        <w:t xml:space="preserve">; </w:t>
      </w:r>
      <w:r w:rsidRPr="005C785B">
        <w:rPr>
          <w:rStyle w:val="markedcontent"/>
          <w:sz w:val="28"/>
          <w:szCs w:val="28"/>
        </w:rPr>
        <w:t>альтернативні технології, які будуть використовуватись</w:t>
      </w:r>
      <w:r w:rsidRPr="005C785B">
        <w:rPr>
          <w:sz w:val="28"/>
          <w:szCs w:val="28"/>
        </w:rPr>
        <w:t xml:space="preserve"> та ін.).</w:t>
      </w:r>
    </w:p>
    <w:p w14:paraId="67046303" w14:textId="77777777" w:rsidR="00A12D71" w:rsidRPr="005C785B" w:rsidRDefault="00A12D71" w:rsidP="00A12D71">
      <w:pPr>
        <w:spacing w:line="360" w:lineRule="auto"/>
        <w:ind w:firstLine="567"/>
        <w:jc w:val="both"/>
        <w:rPr>
          <w:rStyle w:val="markedcontent"/>
          <w:sz w:val="28"/>
          <w:szCs w:val="28"/>
        </w:rPr>
      </w:pPr>
      <w:r w:rsidRPr="005C785B">
        <w:rPr>
          <w:rStyle w:val="markedcontent"/>
          <w:sz w:val="28"/>
          <w:szCs w:val="28"/>
        </w:rPr>
        <w:t xml:space="preserve">Результатом реалізації екологічної політики </w:t>
      </w:r>
      <w:r w:rsidRPr="005C785B">
        <w:rPr>
          <w:sz w:val="28"/>
          <w:szCs w:val="28"/>
        </w:rPr>
        <w:t>ТОВ «ОСП Корпорація ВАТРА» стане сформована с</w:t>
      </w:r>
      <w:r w:rsidRPr="005C785B">
        <w:rPr>
          <w:rStyle w:val="markedcontent"/>
          <w:sz w:val="28"/>
          <w:szCs w:val="28"/>
        </w:rPr>
        <w:t>истема екологічного управління, що базується на відповідній моделі (екологічно конструктивна, екологічно нейтральна, змішана, екологічно деструктивна) (табл. 3.2).</w:t>
      </w:r>
    </w:p>
    <w:p w14:paraId="2E575251" w14:textId="77777777" w:rsidR="00A12D71" w:rsidRPr="005C785B" w:rsidRDefault="00A12D71" w:rsidP="00A12D71">
      <w:pPr>
        <w:spacing w:line="360" w:lineRule="auto"/>
        <w:ind w:firstLine="567"/>
        <w:jc w:val="both"/>
        <w:rPr>
          <w:sz w:val="28"/>
          <w:szCs w:val="28"/>
        </w:rPr>
      </w:pPr>
      <w:r w:rsidRPr="005C785B">
        <w:rPr>
          <w:rStyle w:val="markedcontent"/>
          <w:sz w:val="28"/>
          <w:szCs w:val="28"/>
        </w:rPr>
        <w:t xml:space="preserve">Ця модель «має публічний характер, з одного боку, відчуваючи значний вплив від основних </w:t>
      </w:r>
      <w:proofErr w:type="spellStart"/>
      <w:r w:rsidRPr="005C785B">
        <w:rPr>
          <w:rStyle w:val="markedcontent"/>
          <w:sz w:val="28"/>
          <w:szCs w:val="28"/>
        </w:rPr>
        <w:t>стейкхолдерів</w:t>
      </w:r>
      <w:proofErr w:type="spellEnd"/>
      <w:r w:rsidRPr="005C785B">
        <w:rPr>
          <w:rStyle w:val="markedcontent"/>
          <w:sz w:val="28"/>
          <w:szCs w:val="28"/>
        </w:rPr>
        <w:t xml:space="preserve">, з іншого боку, змінюючи зовнішнє середовище, «підлаштовуючи» його під себе і створюючи нові мережеві структури екологічного управління. Нарощуючи досвід функціонування системи екологічного управління, постійно поліпшуючи її, підприємства нарощують свою інституційну потужність і ресурси впливу на зовнішнє оточення, при цьому </w:t>
      </w:r>
      <w:r w:rsidRPr="005C785B">
        <w:rPr>
          <w:rStyle w:val="markedcontent"/>
          <w:sz w:val="28"/>
          <w:szCs w:val="28"/>
        </w:rPr>
        <w:lastRenderedPageBreak/>
        <w:t xml:space="preserve">зменшують вплив від виробничих </w:t>
      </w:r>
      <w:proofErr w:type="spellStart"/>
      <w:r w:rsidRPr="005C785B">
        <w:rPr>
          <w:rStyle w:val="markedcontent"/>
          <w:sz w:val="28"/>
          <w:szCs w:val="28"/>
        </w:rPr>
        <w:t>потужностей</w:t>
      </w:r>
      <w:proofErr w:type="spellEnd"/>
      <w:r w:rsidRPr="005C785B">
        <w:rPr>
          <w:rStyle w:val="markedcontent"/>
          <w:sz w:val="28"/>
          <w:szCs w:val="28"/>
        </w:rPr>
        <w:t xml:space="preserve"> та зберігають і відновлюють навколишнє середовище» [</w:t>
      </w:r>
      <w:r w:rsidRPr="005C785B">
        <w:rPr>
          <w:rStyle w:val="dont-break-out"/>
          <w:sz w:val="28"/>
          <w:szCs w:val="28"/>
        </w:rPr>
        <w:t>2</w:t>
      </w:r>
      <w:r w:rsidRPr="005C785B">
        <w:rPr>
          <w:rStyle w:val="markedcontent"/>
          <w:sz w:val="28"/>
          <w:szCs w:val="28"/>
        </w:rPr>
        <w:t>].</w:t>
      </w:r>
    </w:p>
    <w:p w14:paraId="66FDBA4D" w14:textId="77777777" w:rsidR="00A12D71" w:rsidRPr="005C785B" w:rsidRDefault="00A12D71" w:rsidP="00A12D71">
      <w:pPr>
        <w:spacing w:line="360" w:lineRule="auto"/>
        <w:ind w:firstLine="567"/>
        <w:jc w:val="right"/>
        <w:rPr>
          <w:rStyle w:val="markedcontent"/>
          <w:i/>
          <w:iCs/>
          <w:sz w:val="28"/>
          <w:szCs w:val="28"/>
        </w:rPr>
      </w:pPr>
      <w:r w:rsidRPr="005C785B">
        <w:rPr>
          <w:rStyle w:val="markedcontent"/>
          <w:i/>
          <w:iCs/>
          <w:sz w:val="28"/>
          <w:szCs w:val="28"/>
        </w:rPr>
        <w:t>Таблиця 3.2</w:t>
      </w:r>
    </w:p>
    <w:p w14:paraId="2EE103C0" w14:textId="77777777" w:rsidR="00A12D71" w:rsidRPr="005C785B" w:rsidRDefault="00A12D71" w:rsidP="00A12D71">
      <w:pPr>
        <w:spacing w:line="360" w:lineRule="auto"/>
        <w:ind w:firstLine="567"/>
        <w:jc w:val="center"/>
        <w:rPr>
          <w:rStyle w:val="markedcontent"/>
          <w:b/>
          <w:bCs/>
          <w:sz w:val="28"/>
          <w:szCs w:val="28"/>
        </w:rPr>
      </w:pPr>
      <w:r w:rsidRPr="005C785B">
        <w:rPr>
          <w:rStyle w:val="markedcontent"/>
          <w:b/>
          <w:bCs/>
          <w:sz w:val="28"/>
          <w:szCs w:val="28"/>
        </w:rPr>
        <w:t>Критерії та індикатори для визначення типу моделі системи екологічного управління, що функціонує на підприємстві</w:t>
      </w:r>
    </w:p>
    <w:p w14:paraId="0959A62F" w14:textId="77777777" w:rsidR="00A12D71" w:rsidRPr="005C785B" w:rsidRDefault="00A12D71" w:rsidP="00A12D71">
      <w:pPr>
        <w:spacing w:line="360" w:lineRule="auto"/>
        <w:jc w:val="both"/>
        <w:rPr>
          <w:rStyle w:val="markedcontent"/>
          <w:sz w:val="28"/>
          <w:szCs w:val="28"/>
        </w:rPr>
      </w:pPr>
      <w:r w:rsidRPr="005C785B">
        <w:rPr>
          <w:rStyle w:val="markedcontent"/>
          <w:noProof/>
          <w:sz w:val="28"/>
          <w:szCs w:val="28"/>
          <w:lang w:eastAsia="uk-UA"/>
        </w:rPr>
        <w:drawing>
          <wp:inline distT="0" distB="0" distL="0" distR="0" wp14:anchorId="1C8CEECE" wp14:editId="65B22143">
            <wp:extent cx="6294120" cy="4038600"/>
            <wp:effectExtent l="0" t="0" r="0" b="0"/>
            <wp:docPr id="8164161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294120" cy="4038600"/>
                    </a:xfrm>
                    <a:prstGeom prst="rect">
                      <a:avLst/>
                    </a:prstGeom>
                    <a:noFill/>
                    <a:ln>
                      <a:noFill/>
                    </a:ln>
                  </pic:spPr>
                </pic:pic>
              </a:graphicData>
            </a:graphic>
          </wp:inline>
        </w:drawing>
      </w:r>
    </w:p>
    <w:p w14:paraId="4F490CD9" w14:textId="77777777" w:rsidR="00A12D71" w:rsidRPr="005C785B" w:rsidRDefault="00A12D71" w:rsidP="00A12D71">
      <w:pPr>
        <w:spacing w:line="360" w:lineRule="auto"/>
        <w:ind w:firstLine="567"/>
        <w:jc w:val="both"/>
        <w:rPr>
          <w:sz w:val="24"/>
          <w:szCs w:val="24"/>
        </w:rPr>
      </w:pPr>
      <w:r w:rsidRPr="005C785B">
        <w:rPr>
          <w:sz w:val="24"/>
          <w:szCs w:val="24"/>
        </w:rPr>
        <w:t>Примітка. Сформовано з використанням джерела [2]</w:t>
      </w:r>
    </w:p>
    <w:p w14:paraId="407ECE61" w14:textId="77777777" w:rsidR="00A12D71" w:rsidRPr="005C785B" w:rsidRDefault="00A12D71" w:rsidP="00A12D71">
      <w:pPr>
        <w:spacing w:line="360" w:lineRule="auto"/>
        <w:ind w:firstLine="567"/>
        <w:jc w:val="both"/>
        <w:rPr>
          <w:rStyle w:val="markedcontent"/>
          <w:sz w:val="28"/>
          <w:szCs w:val="28"/>
        </w:rPr>
      </w:pPr>
    </w:p>
    <w:p w14:paraId="5BC02824" w14:textId="77777777" w:rsidR="00A12D71" w:rsidRPr="005C785B" w:rsidRDefault="00A12D71" w:rsidP="00A12D71">
      <w:pPr>
        <w:spacing w:line="360" w:lineRule="auto"/>
        <w:ind w:firstLine="567"/>
        <w:jc w:val="both"/>
        <w:rPr>
          <w:sz w:val="28"/>
          <w:szCs w:val="28"/>
        </w:rPr>
      </w:pPr>
      <w:r w:rsidRPr="005C785B">
        <w:rPr>
          <w:sz w:val="28"/>
          <w:szCs w:val="28"/>
        </w:rPr>
        <w:t>Отже, процес моделювання екологічно відповідальних підходів до реалізації організаційної діяльності підприємства повинен базуватись на чіткій і прозорій екологічній політиці підприємства, завдяки чому будуть отримані екологічний, соціальний і економічні ефекти як для довкілля і суспільства, так і для ТОВ «ОСП Корпорація ВАТРА».</w:t>
      </w:r>
    </w:p>
    <w:p w14:paraId="75D0E32A" w14:textId="77777777" w:rsidR="00A12D71" w:rsidRPr="005C785B" w:rsidRDefault="00A12D71" w:rsidP="00A12D71">
      <w:pPr>
        <w:spacing w:line="360" w:lineRule="auto"/>
        <w:ind w:firstLine="567"/>
        <w:jc w:val="both"/>
        <w:rPr>
          <w:sz w:val="28"/>
          <w:szCs w:val="28"/>
        </w:rPr>
      </w:pPr>
    </w:p>
    <w:p w14:paraId="69A7A649" w14:textId="77777777" w:rsidR="00A12D71" w:rsidRPr="005C785B" w:rsidRDefault="00A12D71" w:rsidP="00A12D71">
      <w:pPr>
        <w:spacing w:line="360" w:lineRule="auto"/>
        <w:ind w:firstLine="567"/>
        <w:jc w:val="both"/>
        <w:rPr>
          <w:sz w:val="28"/>
          <w:szCs w:val="28"/>
        </w:rPr>
      </w:pPr>
    </w:p>
    <w:p w14:paraId="5FA32B3D" w14:textId="77777777" w:rsidR="00A12D71" w:rsidRPr="005C785B" w:rsidRDefault="00A12D71" w:rsidP="00A12D71">
      <w:pPr>
        <w:spacing w:line="360" w:lineRule="auto"/>
        <w:ind w:firstLine="567"/>
        <w:jc w:val="both"/>
        <w:rPr>
          <w:b/>
          <w:bCs/>
          <w:sz w:val="28"/>
          <w:szCs w:val="28"/>
        </w:rPr>
      </w:pPr>
      <w:r w:rsidRPr="005C785B">
        <w:rPr>
          <w:b/>
          <w:bCs/>
          <w:sz w:val="28"/>
          <w:szCs w:val="28"/>
        </w:rPr>
        <w:t>Висновки до розділу 3</w:t>
      </w:r>
    </w:p>
    <w:p w14:paraId="11BEB282" w14:textId="77777777" w:rsidR="00A12D71" w:rsidRPr="005C785B" w:rsidRDefault="00A12D71" w:rsidP="00A12D71">
      <w:pPr>
        <w:spacing w:line="360" w:lineRule="auto"/>
        <w:ind w:firstLine="567"/>
        <w:jc w:val="both"/>
        <w:rPr>
          <w:sz w:val="28"/>
          <w:szCs w:val="28"/>
        </w:rPr>
      </w:pPr>
      <w:r w:rsidRPr="005C785B">
        <w:rPr>
          <w:sz w:val="28"/>
          <w:szCs w:val="28"/>
        </w:rPr>
        <w:t xml:space="preserve">1. Процес моделювання екологічно відповідальних підходів до реалізації організаційної діяльності підприємства повинен базуватись на чіткій і прозорій екологічній політиці підприємства, завдяки чому будуть отримані екологічний, </w:t>
      </w:r>
      <w:r w:rsidRPr="005C785B">
        <w:rPr>
          <w:sz w:val="28"/>
          <w:szCs w:val="28"/>
        </w:rPr>
        <w:lastRenderedPageBreak/>
        <w:t>соціальний і економічні ефекти як для довкілля і суспільства, так і для ТОВ «ОСП Корпорація ВАТРА».</w:t>
      </w:r>
    </w:p>
    <w:p w14:paraId="5BD2D58E" w14:textId="77777777" w:rsidR="00A12D71" w:rsidRPr="005C785B" w:rsidRDefault="00A12D71" w:rsidP="00A12D71">
      <w:pPr>
        <w:spacing w:line="360" w:lineRule="auto"/>
        <w:ind w:firstLine="567"/>
        <w:jc w:val="both"/>
        <w:rPr>
          <w:sz w:val="28"/>
          <w:szCs w:val="28"/>
        </w:rPr>
      </w:pPr>
      <w:r w:rsidRPr="005C785B">
        <w:rPr>
          <w:sz w:val="28"/>
          <w:szCs w:val="28"/>
        </w:rPr>
        <w:t xml:space="preserve">2. </w:t>
      </w:r>
      <w:r w:rsidRPr="005C785B">
        <w:rPr>
          <w:rStyle w:val="markedcontent"/>
          <w:sz w:val="28"/>
          <w:szCs w:val="28"/>
        </w:rPr>
        <w:t>Усі принципи</w:t>
      </w:r>
      <w:r w:rsidRPr="005C785B">
        <w:rPr>
          <w:sz w:val="28"/>
          <w:szCs w:val="28"/>
        </w:rPr>
        <w:t xml:space="preserve"> еколого-економічного розвитку ТОВ «ОСП Корпорація ВАТРА» </w:t>
      </w:r>
      <w:r w:rsidRPr="005C785B">
        <w:rPr>
          <w:rStyle w:val="markedcontent"/>
          <w:sz w:val="28"/>
          <w:szCs w:val="28"/>
        </w:rPr>
        <w:t>повинні лягти в основу його екологічної політики</w:t>
      </w:r>
      <w:r w:rsidRPr="005C785B">
        <w:rPr>
          <w:sz w:val="28"/>
          <w:szCs w:val="28"/>
        </w:rPr>
        <w:t xml:space="preserve">. Ця політика має стати цілісним комплексом екологічних дій і заходів, які охоплюють усі сторони діяльності цього підприємства з метою покращення його взаємовідносин в системі «підприємство-довкілля», зокрема: виробничу діяльність, управлінську діяльність, організаційну діяльність, </w:t>
      </w:r>
      <w:proofErr w:type="spellStart"/>
      <w:r w:rsidRPr="005C785B">
        <w:rPr>
          <w:sz w:val="28"/>
          <w:szCs w:val="28"/>
        </w:rPr>
        <w:t>іміджеформуючу</w:t>
      </w:r>
      <w:proofErr w:type="spellEnd"/>
      <w:r w:rsidRPr="005C785B">
        <w:rPr>
          <w:sz w:val="28"/>
          <w:szCs w:val="28"/>
        </w:rPr>
        <w:t xml:space="preserve"> діяльність.</w:t>
      </w:r>
    </w:p>
    <w:p w14:paraId="4257887F" w14:textId="77777777" w:rsidR="00A12D71" w:rsidRPr="005C785B" w:rsidRDefault="00A12D71" w:rsidP="00A12D71">
      <w:pPr>
        <w:spacing w:line="360" w:lineRule="auto"/>
        <w:ind w:firstLine="567"/>
        <w:jc w:val="both"/>
        <w:rPr>
          <w:sz w:val="28"/>
          <w:szCs w:val="28"/>
        </w:rPr>
      </w:pPr>
    </w:p>
    <w:p w14:paraId="331C36CC" w14:textId="77777777" w:rsidR="00A12D71" w:rsidRPr="005C785B" w:rsidRDefault="00A12D71" w:rsidP="00A12D71">
      <w:pPr>
        <w:spacing w:line="360" w:lineRule="auto"/>
        <w:ind w:firstLine="567"/>
        <w:jc w:val="both"/>
        <w:rPr>
          <w:sz w:val="28"/>
          <w:szCs w:val="28"/>
        </w:rPr>
      </w:pPr>
    </w:p>
    <w:p w14:paraId="5C6EEE99" w14:textId="77777777" w:rsidR="00A12D71" w:rsidRPr="005C785B" w:rsidRDefault="00A12D71" w:rsidP="00A12D71">
      <w:pPr>
        <w:spacing w:line="360" w:lineRule="auto"/>
        <w:ind w:firstLine="567"/>
        <w:jc w:val="both"/>
        <w:rPr>
          <w:sz w:val="28"/>
          <w:szCs w:val="28"/>
        </w:rPr>
      </w:pPr>
    </w:p>
    <w:p w14:paraId="1369C5D3" w14:textId="4D5A38D5" w:rsidR="00A12D71" w:rsidRDefault="00A12D71">
      <w:pPr>
        <w:spacing w:after="160" w:line="259" w:lineRule="auto"/>
      </w:pPr>
      <w:r>
        <w:br w:type="page"/>
      </w:r>
    </w:p>
    <w:p w14:paraId="742267BF" w14:textId="77777777" w:rsidR="00A12D71" w:rsidRPr="00A12D71" w:rsidRDefault="00A12D71" w:rsidP="00A12D71">
      <w:pPr>
        <w:spacing w:line="360" w:lineRule="auto"/>
        <w:ind w:firstLine="567"/>
        <w:jc w:val="center"/>
        <w:rPr>
          <w:b/>
          <w:bCs/>
          <w:sz w:val="28"/>
          <w:szCs w:val="28"/>
        </w:rPr>
      </w:pPr>
      <w:r w:rsidRPr="00A12D71">
        <w:rPr>
          <w:b/>
          <w:bCs/>
          <w:sz w:val="28"/>
          <w:szCs w:val="28"/>
        </w:rPr>
        <w:lastRenderedPageBreak/>
        <w:t>Список використаних джерел</w:t>
      </w:r>
    </w:p>
    <w:p w14:paraId="66F2FEE6"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proofErr w:type="spellStart"/>
      <w:r w:rsidRPr="00A12D71">
        <w:rPr>
          <w:rFonts w:ascii="Times New Roman" w:hAnsi="Times New Roman" w:cs="Times New Roman"/>
          <w:sz w:val="28"/>
          <w:szCs w:val="28"/>
        </w:rPr>
        <w:t>Атаманов</w:t>
      </w:r>
      <w:proofErr w:type="spellEnd"/>
      <w:r w:rsidRPr="00A12D71">
        <w:rPr>
          <w:rFonts w:ascii="Times New Roman" w:hAnsi="Times New Roman" w:cs="Times New Roman"/>
          <w:sz w:val="28"/>
          <w:szCs w:val="28"/>
        </w:rPr>
        <w:t xml:space="preserve"> І.М. Інноваційна політика підприємства світлотехнічної галузі (на прикладі ТОВ «ОСП Корпорація Ватра»). URL: </w:t>
      </w:r>
      <w:hyperlink r:id="rId37" w:history="1">
        <w:r w:rsidRPr="00A12D71">
          <w:rPr>
            <w:rStyle w:val="a3"/>
            <w:rFonts w:ascii="Times New Roman" w:hAnsi="Times New Roman" w:cs="Times New Roman"/>
            <w:sz w:val="28"/>
            <w:szCs w:val="28"/>
          </w:rPr>
          <w:t>https://www.google.com/url?sa=t&amp;rct=j&amp;q=&amp;esrc=s&amp;source=web&amp;cd=&amp;cad=rja&amp;uact=8&amp;ved=2ahUKEwiowbHWh4f_AhWklYsKHZvOCKgQFnoECAoQAQ&amp;url=https%3A%2F%2Felartu.tntu.edu.ua%2Fbitstream%2Flib%2F29678%2F5%2Fdyplom_Atamanov_I_M_2019.pdf&amp;usg=AOvVaw0iNhumEM6DFheVJo1s37qD</w:t>
        </w:r>
      </w:hyperlink>
    </w:p>
    <w:p w14:paraId="1329A8C8"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bookmarkStart w:id="13" w:name="_Hlk136377145"/>
      <w:r w:rsidRPr="00A12D71">
        <w:rPr>
          <w:rStyle w:val="dont-break-out"/>
          <w:rFonts w:ascii="Times New Roman" w:hAnsi="Times New Roman" w:cs="Times New Roman"/>
          <w:sz w:val="28"/>
          <w:szCs w:val="28"/>
        </w:rPr>
        <w:t>Барабаш</w:t>
      </w:r>
      <w:bookmarkEnd w:id="13"/>
      <w:r w:rsidRPr="00A12D71">
        <w:rPr>
          <w:rStyle w:val="dont-break-out"/>
          <w:rFonts w:ascii="Times New Roman" w:hAnsi="Times New Roman" w:cs="Times New Roman"/>
          <w:sz w:val="28"/>
          <w:szCs w:val="28"/>
        </w:rPr>
        <w:t xml:space="preserve">, О. В. Особливості моделей впровадження та функціонування системи екологічного управління на промислових підприємствах = </w:t>
      </w:r>
      <w:proofErr w:type="spellStart"/>
      <w:r w:rsidRPr="00A12D71">
        <w:rPr>
          <w:rStyle w:val="dont-break-out"/>
          <w:rFonts w:ascii="Times New Roman" w:hAnsi="Times New Roman" w:cs="Times New Roman"/>
          <w:sz w:val="28"/>
          <w:szCs w:val="28"/>
        </w:rPr>
        <w:t>Features</w:t>
      </w:r>
      <w:proofErr w:type="spellEnd"/>
      <w:r w:rsidRPr="00A12D71">
        <w:rPr>
          <w:rStyle w:val="dont-break-out"/>
          <w:rFonts w:ascii="Times New Roman" w:hAnsi="Times New Roman" w:cs="Times New Roman"/>
          <w:sz w:val="28"/>
          <w:szCs w:val="28"/>
        </w:rPr>
        <w:t xml:space="preserve"> </w:t>
      </w:r>
      <w:proofErr w:type="spellStart"/>
      <w:r w:rsidRPr="00A12D71">
        <w:rPr>
          <w:rStyle w:val="dont-break-out"/>
          <w:rFonts w:ascii="Times New Roman" w:hAnsi="Times New Roman" w:cs="Times New Roman"/>
          <w:sz w:val="28"/>
          <w:szCs w:val="28"/>
        </w:rPr>
        <w:t>of</w:t>
      </w:r>
      <w:proofErr w:type="spellEnd"/>
      <w:r w:rsidRPr="00A12D71">
        <w:rPr>
          <w:rStyle w:val="dont-break-out"/>
          <w:rFonts w:ascii="Times New Roman" w:hAnsi="Times New Roman" w:cs="Times New Roman"/>
          <w:sz w:val="28"/>
          <w:szCs w:val="28"/>
        </w:rPr>
        <w:t xml:space="preserve"> </w:t>
      </w:r>
      <w:proofErr w:type="spellStart"/>
      <w:r w:rsidRPr="00A12D71">
        <w:rPr>
          <w:rStyle w:val="dont-break-out"/>
          <w:rFonts w:ascii="Times New Roman" w:hAnsi="Times New Roman" w:cs="Times New Roman"/>
          <w:sz w:val="28"/>
          <w:szCs w:val="28"/>
        </w:rPr>
        <w:t>implementation</w:t>
      </w:r>
      <w:proofErr w:type="spellEnd"/>
      <w:r w:rsidRPr="00A12D71">
        <w:rPr>
          <w:rStyle w:val="dont-break-out"/>
          <w:rFonts w:ascii="Times New Roman" w:hAnsi="Times New Roman" w:cs="Times New Roman"/>
          <w:sz w:val="28"/>
          <w:szCs w:val="28"/>
        </w:rPr>
        <w:t xml:space="preserve"> </w:t>
      </w:r>
      <w:proofErr w:type="spellStart"/>
      <w:r w:rsidRPr="00A12D71">
        <w:rPr>
          <w:rStyle w:val="dont-break-out"/>
          <w:rFonts w:ascii="Times New Roman" w:hAnsi="Times New Roman" w:cs="Times New Roman"/>
          <w:sz w:val="28"/>
          <w:szCs w:val="28"/>
        </w:rPr>
        <w:t>and</w:t>
      </w:r>
      <w:proofErr w:type="spellEnd"/>
      <w:r w:rsidRPr="00A12D71">
        <w:rPr>
          <w:rStyle w:val="dont-break-out"/>
          <w:rFonts w:ascii="Times New Roman" w:hAnsi="Times New Roman" w:cs="Times New Roman"/>
          <w:sz w:val="28"/>
          <w:szCs w:val="28"/>
        </w:rPr>
        <w:t xml:space="preserve"> </w:t>
      </w:r>
      <w:proofErr w:type="spellStart"/>
      <w:r w:rsidRPr="00A12D71">
        <w:rPr>
          <w:rStyle w:val="dont-break-out"/>
          <w:rFonts w:ascii="Times New Roman" w:hAnsi="Times New Roman" w:cs="Times New Roman"/>
          <w:sz w:val="28"/>
          <w:szCs w:val="28"/>
        </w:rPr>
        <w:t>functioning</w:t>
      </w:r>
      <w:proofErr w:type="spellEnd"/>
      <w:r w:rsidRPr="00A12D71">
        <w:rPr>
          <w:rStyle w:val="dont-break-out"/>
          <w:rFonts w:ascii="Times New Roman" w:hAnsi="Times New Roman" w:cs="Times New Roman"/>
          <w:sz w:val="28"/>
          <w:szCs w:val="28"/>
        </w:rPr>
        <w:t xml:space="preserve"> </w:t>
      </w:r>
      <w:proofErr w:type="spellStart"/>
      <w:r w:rsidRPr="00A12D71">
        <w:rPr>
          <w:rStyle w:val="dont-break-out"/>
          <w:rFonts w:ascii="Times New Roman" w:hAnsi="Times New Roman" w:cs="Times New Roman"/>
          <w:sz w:val="28"/>
          <w:szCs w:val="28"/>
        </w:rPr>
        <w:t>models</w:t>
      </w:r>
      <w:proofErr w:type="spellEnd"/>
      <w:r w:rsidRPr="00A12D71">
        <w:rPr>
          <w:rStyle w:val="dont-break-out"/>
          <w:rFonts w:ascii="Times New Roman" w:hAnsi="Times New Roman" w:cs="Times New Roman"/>
          <w:sz w:val="28"/>
          <w:szCs w:val="28"/>
        </w:rPr>
        <w:t xml:space="preserve"> </w:t>
      </w:r>
      <w:proofErr w:type="spellStart"/>
      <w:r w:rsidRPr="00A12D71">
        <w:rPr>
          <w:rStyle w:val="dont-break-out"/>
          <w:rFonts w:ascii="Times New Roman" w:hAnsi="Times New Roman" w:cs="Times New Roman"/>
          <w:sz w:val="28"/>
          <w:szCs w:val="28"/>
        </w:rPr>
        <w:t>of</w:t>
      </w:r>
      <w:proofErr w:type="spellEnd"/>
      <w:r w:rsidRPr="00A12D71">
        <w:rPr>
          <w:rStyle w:val="dont-break-out"/>
          <w:rFonts w:ascii="Times New Roman" w:hAnsi="Times New Roman" w:cs="Times New Roman"/>
          <w:sz w:val="28"/>
          <w:szCs w:val="28"/>
        </w:rPr>
        <w:t xml:space="preserve"> </w:t>
      </w:r>
      <w:proofErr w:type="spellStart"/>
      <w:r w:rsidRPr="00A12D71">
        <w:rPr>
          <w:rStyle w:val="dont-break-out"/>
          <w:rFonts w:ascii="Times New Roman" w:hAnsi="Times New Roman" w:cs="Times New Roman"/>
          <w:sz w:val="28"/>
          <w:szCs w:val="28"/>
        </w:rPr>
        <w:t>the</w:t>
      </w:r>
      <w:proofErr w:type="spellEnd"/>
      <w:r w:rsidRPr="00A12D71">
        <w:rPr>
          <w:rStyle w:val="dont-break-out"/>
          <w:rFonts w:ascii="Times New Roman" w:hAnsi="Times New Roman" w:cs="Times New Roman"/>
          <w:sz w:val="28"/>
          <w:szCs w:val="28"/>
        </w:rPr>
        <w:t xml:space="preserve"> </w:t>
      </w:r>
      <w:proofErr w:type="spellStart"/>
      <w:r w:rsidRPr="00A12D71">
        <w:rPr>
          <w:rStyle w:val="dont-break-out"/>
          <w:rFonts w:ascii="Times New Roman" w:hAnsi="Times New Roman" w:cs="Times New Roman"/>
          <w:sz w:val="28"/>
          <w:szCs w:val="28"/>
        </w:rPr>
        <w:t>environmental</w:t>
      </w:r>
      <w:proofErr w:type="spellEnd"/>
      <w:r w:rsidRPr="00A12D71">
        <w:rPr>
          <w:rStyle w:val="dont-break-out"/>
          <w:rFonts w:ascii="Times New Roman" w:hAnsi="Times New Roman" w:cs="Times New Roman"/>
          <w:sz w:val="28"/>
          <w:szCs w:val="28"/>
        </w:rPr>
        <w:t xml:space="preserve"> </w:t>
      </w:r>
      <w:proofErr w:type="spellStart"/>
      <w:r w:rsidRPr="00A12D71">
        <w:rPr>
          <w:rStyle w:val="dont-break-out"/>
          <w:rFonts w:ascii="Times New Roman" w:hAnsi="Times New Roman" w:cs="Times New Roman"/>
          <w:sz w:val="28"/>
          <w:szCs w:val="28"/>
        </w:rPr>
        <w:t>management</w:t>
      </w:r>
      <w:proofErr w:type="spellEnd"/>
      <w:r w:rsidRPr="00A12D71">
        <w:rPr>
          <w:rStyle w:val="dont-break-out"/>
          <w:rFonts w:ascii="Times New Roman" w:hAnsi="Times New Roman" w:cs="Times New Roman"/>
          <w:sz w:val="28"/>
          <w:szCs w:val="28"/>
        </w:rPr>
        <w:t xml:space="preserve"> </w:t>
      </w:r>
      <w:proofErr w:type="spellStart"/>
      <w:r w:rsidRPr="00A12D71">
        <w:rPr>
          <w:rStyle w:val="dont-break-out"/>
          <w:rFonts w:ascii="Times New Roman" w:hAnsi="Times New Roman" w:cs="Times New Roman"/>
          <w:sz w:val="28"/>
          <w:szCs w:val="28"/>
        </w:rPr>
        <w:t>system</w:t>
      </w:r>
      <w:proofErr w:type="spellEnd"/>
      <w:r w:rsidRPr="00A12D71">
        <w:rPr>
          <w:rStyle w:val="dont-break-out"/>
          <w:rFonts w:ascii="Times New Roman" w:hAnsi="Times New Roman" w:cs="Times New Roman"/>
          <w:sz w:val="28"/>
          <w:szCs w:val="28"/>
        </w:rPr>
        <w:t xml:space="preserve"> </w:t>
      </w:r>
      <w:proofErr w:type="spellStart"/>
      <w:r w:rsidRPr="00A12D71">
        <w:rPr>
          <w:rStyle w:val="dont-break-out"/>
          <w:rFonts w:ascii="Times New Roman" w:hAnsi="Times New Roman" w:cs="Times New Roman"/>
          <w:sz w:val="28"/>
          <w:szCs w:val="28"/>
        </w:rPr>
        <w:t>in</w:t>
      </w:r>
      <w:proofErr w:type="spellEnd"/>
      <w:r w:rsidRPr="00A12D71">
        <w:rPr>
          <w:rStyle w:val="dont-break-out"/>
          <w:rFonts w:ascii="Times New Roman" w:hAnsi="Times New Roman" w:cs="Times New Roman"/>
          <w:sz w:val="28"/>
          <w:szCs w:val="28"/>
        </w:rPr>
        <w:t xml:space="preserve"> </w:t>
      </w:r>
      <w:proofErr w:type="spellStart"/>
      <w:r w:rsidRPr="00A12D71">
        <w:rPr>
          <w:rStyle w:val="dont-break-out"/>
          <w:rFonts w:ascii="Times New Roman" w:hAnsi="Times New Roman" w:cs="Times New Roman"/>
          <w:sz w:val="28"/>
          <w:szCs w:val="28"/>
        </w:rPr>
        <w:t>industrial</w:t>
      </w:r>
      <w:proofErr w:type="spellEnd"/>
      <w:r w:rsidRPr="00A12D71">
        <w:rPr>
          <w:rStyle w:val="dont-break-out"/>
          <w:rFonts w:ascii="Times New Roman" w:hAnsi="Times New Roman" w:cs="Times New Roman"/>
          <w:sz w:val="28"/>
          <w:szCs w:val="28"/>
        </w:rPr>
        <w:t xml:space="preserve"> </w:t>
      </w:r>
      <w:proofErr w:type="spellStart"/>
      <w:r w:rsidRPr="00A12D71">
        <w:rPr>
          <w:rStyle w:val="dont-break-out"/>
          <w:rFonts w:ascii="Times New Roman" w:hAnsi="Times New Roman" w:cs="Times New Roman"/>
          <w:sz w:val="28"/>
          <w:szCs w:val="28"/>
        </w:rPr>
        <w:t>enterprises</w:t>
      </w:r>
      <w:proofErr w:type="spellEnd"/>
      <w:r w:rsidRPr="00A12D71">
        <w:rPr>
          <w:rStyle w:val="dont-break-out"/>
          <w:rFonts w:ascii="Times New Roman" w:hAnsi="Times New Roman" w:cs="Times New Roman"/>
          <w:sz w:val="28"/>
          <w:szCs w:val="28"/>
        </w:rPr>
        <w:t xml:space="preserve">. </w:t>
      </w:r>
      <w:proofErr w:type="spellStart"/>
      <w:r w:rsidRPr="00A12D71">
        <w:rPr>
          <w:rStyle w:val="dont-break-out"/>
          <w:rFonts w:ascii="Times New Roman" w:hAnsi="Times New Roman" w:cs="Times New Roman"/>
          <w:sz w:val="28"/>
          <w:szCs w:val="28"/>
        </w:rPr>
        <w:t>Зб</w:t>
      </w:r>
      <w:proofErr w:type="spellEnd"/>
      <w:r w:rsidRPr="00A12D71">
        <w:rPr>
          <w:rStyle w:val="dont-break-out"/>
          <w:rFonts w:ascii="Times New Roman" w:hAnsi="Times New Roman" w:cs="Times New Roman"/>
          <w:sz w:val="28"/>
          <w:szCs w:val="28"/>
        </w:rPr>
        <w:t>. наук. пр. НУК. Миколаїв : НУК, 2019. № 1 (475). С. 237–242.</w:t>
      </w:r>
    </w:p>
    <w:p w14:paraId="403CB15C"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r w:rsidRPr="00A12D71">
        <w:rPr>
          <w:rFonts w:ascii="Times New Roman" w:hAnsi="Times New Roman" w:cs="Times New Roman"/>
          <w:sz w:val="28"/>
          <w:szCs w:val="28"/>
        </w:rPr>
        <w:t xml:space="preserve">Бондаренко, С. (2022). Екологізація управління якістю бізнес-процесів на підприємстві. </w:t>
      </w:r>
      <w:r w:rsidRPr="00A12D71">
        <w:rPr>
          <w:rFonts w:ascii="Times New Roman" w:hAnsi="Times New Roman" w:cs="Times New Roman"/>
          <w:i/>
          <w:iCs/>
          <w:sz w:val="28"/>
          <w:szCs w:val="28"/>
        </w:rPr>
        <w:t>Економіка та суспільство</w:t>
      </w:r>
      <w:r w:rsidRPr="00A12D71">
        <w:rPr>
          <w:rFonts w:ascii="Times New Roman" w:hAnsi="Times New Roman" w:cs="Times New Roman"/>
          <w:sz w:val="28"/>
          <w:szCs w:val="28"/>
        </w:rPr>
        <w:t xml:space="preserve">, (41). </w:t>
      </w:r>
      <w:hyperlink r:id="rId38" w:history="1">
        <w:r w:rsidRPr="00A12D71">
          <w:rPr>
            <w:rStyle w:val="a3"/>
            <w:rFonts w:ascii="Times New Roman" w:hAnsi="Times New Roman" w:cs="Times New Roman"/>
            <w:sz w:val="28"/>
            <w:szCs w:val="28"/>
          </w:rPr>
          <w:t>https://doi.org/10.32782/2524-0072/2022-41-60</w:t>
        </w:r>
      </w:hyperlink>
    </w:p>
    <w:p w14:paraId="736CF2CE"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r w:rsidRPr="00A12D71">
        <w:rPr>
          <w:rFonts w:ascii="Times New Roman" w:hAnsi="Times New Roman" w:cs="Times New Roman"/>
          <w:sz w:val="28"/>
          <w:szCs w:val="28"/>
        </w:rPr>
        <w:t>Веклич О.О. Економічний механізм екологічного регулювання в Україні. К.: Український інститут досліджень навколишнього середовища і ресурсів, 2003. 88 с.</w:t>
      </w:r>
    </w:p>
    <w:p w14:paraId="35ABC79E"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lang w:val="en-US"/>
        </w:rPr>
      </w:pPr>
      <w:r w:rsidRPr="00A12D71">
        <w:rPr>
          <w:rFonts w:ascii="Times New Roman" w:hAnsi="Times New Roman" w:cs="Times New Roman"/>
          <w:sz w:val="28"/>
          <w:szCs w:val="28"/>
        </w:rPr>
        <w:t>Водний кодекс України (редакція від 28.04.2023 року).</w:t>
      </w:r>
      <w:r w:rsidRPr="00A12D71">
        <w:rPr>
          <w:rFonts w:ascii="Times New Roman" w:hAnsi="Times New Roman" w:cs="Times New Roman"/>
          <w:sz w:val="28"/>
          <w:szCs w:val="28"/>
          <w:lang w:val="ru-RU"/>
        </w:rPr>
        <w:t xml:space="preserve"> </w:t>
      </w:r>
      <w:r w:rsidRPr="00A12D71">
        <w:rPr>
          <w:rFonts w:ascii="Times New Roman" w:hAnsi="Times New Roman" w:cs="Times New Roman"/>
          <w:sz w:val="28"/>
          <w:szCs w:val="28"/>
          <w:lang w:val="en-US"/>
        </w:rPr>
        <w:t>URL</w:t>
      </w:r>
      <w:r w:rsidRPr="00A12D71">
        <w:rPr>
          <w:rFonts w:ascii="Times New Roman" w:hAnsi="Times New Roman" w:cs="Times New Roman"/>
          <w:sz w:val="28"/>
          <w:szCs w:val="28"/>
        </w:rPr>
        <w:t>: http://document.vobu.ua/doc/3209</w:t>
      </w:r>
    </w:p>
    <w:p w14:paraId="1A15B8C4"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proofErr w:type="spellStart"/>
      <w:r w:rsidRPr="00A12D71">
        <w:rPr>
          <w:rFonts w:ascii="Times New Roman" w:hAnsi="Times New Roman" w:cs="Times New Roman"/>
          <w:sz w:val="28"/>
          <w:szCs w:val="28"/>
        </w:rPr>
        <w:t>Гобела</w:t>
      </w:r>
      <w:proofErr w:type="spellEnd"/>
      <w:r w:rsidRPr="00A12D71">
        <w:rPr>
          <w:rFonts w:ascii="Times New Roman" w:hAnsi="Times New Roman" w:cs="Times New Roman"/>
          <w:sz w:val="28"/>
          <w:szCs w:val="28"/>
        </w:rPr>
        <w:t xml:space="preserve"> В. В. Економіко-безпекова екологізація: теорія та практика. Львів : </w:t>
      </w:r>
      <w:proofErr w:type="spellStart"/>
      <w:r w:rsidRPr="00A12D71">
        <w:rPr>
          <w:rFonts w:ascii="Times New Roman" w:hAnsi="Times New Roman" w:cs="Times New Roman"/>
          <w:sz w:val="28"/>
          <w:szCs w:val="28"/>
        </w:rPr>
        <w:t>ЛьвДУВС</w:t>
      </w:r>
      <w:proofErr w:type="spellEnd"/>
      <w:r w:rsidRPr="00A12D71">
        <w:rPr>
          <w:rFonts w:ascii="Times New Roman" w:hAnsi="Times New Roman" w:cs="Times New Roman"/>
          <w:sz w:val="28"/>
          <w:szCs w:val="28"/>
        </w:rPr>
        <w:t>, 2021. 244 с.</w:t>
      </w:r>
    </w:p>
    <w:p w14:paraId="4E5DEBCD"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proofErr w:type="spellStart"/>
      <w:r w:rsidRPr="00A12D71">
        <w:rPr>
          <w:rFonts w:ascii="Times New Roman" w:hAnsi="Times New Roman" w:cs="Times New Roman"/>
          <w:sz w:val="28"/>
          <w:szCs w:val="28"/>
        </w:rPr>
        <w:t>Годлевська</w:t>
      </w:r>
      <w:proofErr w:type="spellEnd"/>
      <w:r w:rsidRPr="00A12D71">
        <w:rPr>
          <w:rFonts w:ascii="Times New Roman" w:hAnsi="Times New Roman" w:cs="Times New Roman"/>
          <w:sz w:val="28"/>
          <w:szCs w:val="28"/>
        </w:rPr>
        <w:t xml:space="preserve"> М. </w:t>
      </w:r>
      <w:r w:rsidRPr="00A12D71">
        <w:rPr>
          <w:rStyle w:val="a5"/>
          <w:rFonts w:ascii="Times New Roman" w:hAnsi="Times New Roman" w:cs="Times New Roman"/>
          <w:color w:val="000000"/>
          <w:sz w:val="28"/>
          <w:szCs w:val="28"/>
        </w:rPr>
        <w:t xml:space="preserve">Перспективи впровадження системи екологічного менеджменту на українських підприємствах. </w:t>
      </w:r>
      <w:r w:rsidRPr="00A12D71">
        <w:rPr>
          <w:rFonts w:ascii="Times New Roman" w:hAnsi="Times New Roman" w:cs="Times New Roman"/>
          <w:sz w:val="28"/>
          <w:szCs w:val="28"/>
          <w:lang w:val="en-US"/>
        </w:rPr>
        <w:t>URL</w:t>
      </w:r>
      <w:r w:rsidRPr="00A12D71">
        <w:rPr>
          <w:rFonts w:ascii="Times New Roman" w:hAnsi="Times New Roman" w:cs="Times New Roman"/>
          <w:sz w:val="28"/>
          <w:szCs w:val="28"/>
        </w:rPr>
        <w:t xml:space="preserve">: </w:t>
      </w:r>
      <w:hyperlink r:id="rId39" w:history="1">
        <w:r w:rsidRPr="00A12D71">
          <w:rPr>
            <w:rStyle w:val="a3"/>
            <w:rFonts w:ascii="Times New Roman" w:hAnsi="Times New Roman" w:cs="Times New Roman"/>
            <w:sz w:val="28"/>
            <w:szCs w:val="28"/>
          </w:rPr>
          <w:t>https://www.ukrlogos.in.ua/10.11232-2663-4139.04.11.html</w:t>
        </w:r>
      </w:hyperlink>
    </w:p>
    <w:p w14:paraId="042C04F2"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b/>
          <w:bCs/>
          <w:sz w:val="28"/>
          <w:szCs w:val="28"/>
        </w:rPr>
      </w:pPr>
      <w:r w:rsidRPr="00A12D71">
        <w:rPr>
          <w:rStyle w:val="markedcontent"/>
          <w:rFonts w:ascii="Times New Roman" w:hAnsi="Times New Roman" w:cs="Times New Roman"/>
          <w:sz w:val="28"/>
          <w:szCs w:val="28"/>
        </w:rPr>
        <w:t xml:space="preserve">Голик В.Р. Екологічний облік як складова управління підприємством. </w:t>
      </w:r>
      <w:r w:rsidRPr="00A12D71">
        <w:rPr>
          <w:rFonts w:ascii="Times New Roman" w:hAnsi="Times New Roman" w:cs="Times New Roman"/>
          <w:sz w:val="28"/>
          <w:szCs w:val="28"/>
          <w:lang w:val="en-US"/>
        </w:rPr>
        <w:t>URL</w:t>
      </w:r>
      <w:r w:rsidRPr="00A12D71">
        <w:rPr>
          <w:rFonts w:ascii="Times New Roman" w:hAnsi="Times New Roman" w:cs="Times New Roman"/>
          <w:sz w:val="28"/>
          <w:szCs w:val="28"/>
        </w:rPr>
        <w:t xml:space="preserve">: </w:t>
      </w:r>
      <w:hyperlink r:id="rId40" w:history="1">
        <w:r w:rsidRPr="00A12D71">
          <w:rPr>
            <w:rStyle w:val="a3"/>
            <w:rFonts w:ascii="Times New Roman" w:hAnsi="Times New Roman" w:cs="Times New Roman"/>
            <w:sz w:val="28"/>
            <w:szCs w:val="28"/>
          </w:rPr>
          <w:t>http://visnyk-ekon.uzhnu.edu.ua/article/view/149481</w:t>
        </w:r>
      </w:hyperlink>
    </w:p>
    <w:p w14:paraId="27C679DA"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bookmarkStart w:id="14" w:name="_Hlk134388905"/>
      <w:r w:rsidRPr="00A12D71">
        <w:rPr>
          <w:rFonts w:ascii="Times New Roman" w:hAnsi="Times New Roman" w:cs="Times New Roman"/>
          <w:sz w:val="28"/>
          <w:szCs w:val="28"/>
        </w:rPr>
        <w:t xml:space="preserve">Господарський кодекс України </w:t>
      </w:r>
      <w:bookmarkEnd w:id="14"/>
      <w:r w:rsidRPr="00A12D71">
        <w:rPr>
          <w:rFonts w:ascii="Times New Roman" w:hAnsi="Times New Roman" w:cs="Times New Roman"/>
          <w:sz w:val="28"/>
          <w:szCs w:val="28"/>
        </w:rPr>
        <w:t xml:space="preserve">(редакція від 31.03.2023 року). </w:t>
      </w:r>
      <w:r w:rsidRPr="00A12D71">
        <w:rPr>
          <w:rFonts w:ascii="Times New Roman" w:hAnsi="Times New Roman" w:cs="Times New Roman"/>
          <w:sz w:val="28"/>
          <w:szCs w:val="28"/>
          <w:lang w:val="en-US"/>
        </w:rPr>
        <w:t>URL</w:t>
      </w:r>
      <w:r w:rsidRPr="00A12D71">
        <w:rPr>
          <w:rFonts w:ascii="Times New Roman" w:hAnsi="Times New Roman" w:cs="Times New Roman"/>
          <w:sz w:val="28"/>
          <w:szCs w:val="28"/>
        </w:rPr>
        <w:t xml:space="preserve">: </w:t>
      </w:r>
      <w:hyperlink r:id="rId41" w:anchor="Text" w:history="1">
        <w:r w:rsidRPr="00A12D71">
          <w:rPr>
            <w:rStyle w:val="a3"/>
            <w:rFonts w:ascii="Times New Roman" w:hAnsi="Times New Roman" w:cs="Times New Roman"/>
            <w:sz w:val="28"/>
            <w:szCs w:val="28"/>
          </w:rPr>
          <w:t>https://zakon.rada.gov.ua/laws/show/436-15#Text</w:t>
        </w:r>
      </w:hyperlink>
    </w:p>
    <w:p w14:paraId="043D740B" w14:textId="77777777" w:rsidR="00A12D71" w:rsidRPr="00A12D71" w:rsidRDefault="00A12D71" w:rsidP="00A12D71">
      <w:pPr>
        <w:pStyle w:val="a6"/>
        <w:numPr>
          <w:ilvl w:val="0"/>
          <w:numId w:val="1"/>
        </w:numPr>
        <w:tabs>
          <w:tab w:val="left" w:pos="426"/>
        </w:tabs>
        <w:spacing w:after="0" w:line="360" w:lineRule="auto"/>
        <w:ind w:left="0" w:firstLine="0"/>
        <w:jc w:val="both"/>
        <w:rPr>
          <w:rStyle w:val="markedcontent"/>
          <w:rFonts w:ascii="Times New Roman" w:hAnsi="Times New Roman" w:cs="Times New Roman"/>
          <w:sz w:val="28"/>
          <w:szCs w:val="28"/>
        </w:rPr>
      </w:pPr>
      <w:r w:rsidRPr="00A12D71">
        <w:rPr>
          <w:rStyle w:val="markedcontent"/>
          <w:rFonts w:ascii="Times New Roman" w:hAnsi="Times New Roman" w:cs="Times New Roman"/>
          <w:sz w:val="28"/>
          <w:szCs w:val="28"/>
        </w:rPr>
        <w:t xml:space="preserve">Екологізація виробництва та зелені технології: Курс лекцій [Електронний ресурс]: </w:t>
      </w:r>
      <w:proofErr w:type="spellStart"/>
      <w:r w:rsidRPr="00A12D71">
        <w:rPr>
          <w:rStyle w:val="markedcontent"/>
          <w:rFonts w:ascii="Times New Roman" w:hAnsi="Times New Roman" w:cs="Times New Roman"/>
          <w:sz w:val="28"/>
          <w:szCs w:val="28"/>
        </w:rPr>
        <w:t>навч</w:t>
      </w:r>
      <w:proofErr w:type="spellEnd"/>
      <w:r w:rsidRPr="00A12D71">
        <w:rPr>
          <w:rStyle w:val="markedcontent"/>
          <w:rFonts w:ascii="Times New Roman" w:hAnsi="Times New Roman" w:cs="Times New Roman"/>
          <w:sz w:val="28"/>
          <w:szCs w:val="28"/>
        </w:rPr>
        <w:t xml:space="preserve">. </w:t>
      </w:r>
      <w:proofErr w:type="spellStart"/>
      <w:r w:rsidRPr="00A12D71">
        <w:rPr>
          <w:rStyle w:val="markedcontent"/>
          <w:rFonts w:ascii="Times New Roman" w:hAnsi="Times New Roman" w:cs="Times New Roman"/>
          <w:sz w:val="28"/>
          <w:szCs w:val="28"/>
        </w:rPr>
        <w:t>посіб</w:t>
      </w:r>
      <w:proofErr w:type="spellEnd"/>
      <w:r w:rsidRPr="00A12D71">
        <w:rPr>
          <w:rStyle w:val="markedcontent"/>
          <w:rFonts w:ascii="Times New Roman" w:hAnsi="Times New Roman" w:cs="Times New Roman"/>
          <w:sz w:val="28"/>
          <w:szCs w:val="28"/>
        </w:rPr>
        <w:t xml:space="preserve">. для </w:t>
      </w:r>
      <w:proofErr w:type="spellStart"/>
      <w:r w:rsidRPr="00A12D71">
        <w:rPr>
          <w:rStyle w:val="markedcontent"/>
          <w:rFonts w:ascii="Times New Roman" w:hAnsi="Times New Roman" w:cs="Times New Roman"/>
          <w:sz w:val="28"/>
          <w:szCs w:val="28"/>
        </w:rPr>
        <w:t>студ</w:t>
      </w:r>
      <w:proofErr w:type="spellEnd"/>
      <w:r w:rsidRPr="00A12D71">
        <w:rPr>
          <w:rStyle w:val="markedcontent"/>
          <w:rFonts w:ascii="Times New Roman" w:hAnsi="Times New Roman" w:cs="Times New Roman"/>
          <w:sz w:val="28"/>
          <w:szCs w:val="28"/>
        </w:rPr>
        <w:t xml:space="preserve">. всіх спеціальностей всіх освітніх програм / </w:t>
      </w:r>
      <w:proofErr w:type="spellStart"/>
      <w:r w:rsidRPr="00A12D71">
        <w:rPr>
          <w:rStyle w:val="markedcontent"/>
          <w:rFonts w:ascii="Times New Roman" w:hAnsi="Times New Roman" w:cs="Times New Roman"/>
          <w:sz w:val="28"/>
          <w:szCs w:val="28"/>
        </w:rPr>
        <w:lastRenderedPageBreak/>
        <w:t>Н.С.Ремез</w:t>
      </w:r>
      <w:proofErr w:type="spellEnd"/>
      <w:r w:rsidRPr="00A12D71">
        <w:rPr>
          <w:rStyle w:val="markedcontent"/>
          <w:rFonts w:ascii="Times New Roman" w:hAnsi="Times New Roman" w:cs="Times New Roman"/>
          <w:sz w:val="28"/>
          <w:szCs w:val="28"/>
        </w:rPr>
        <w:t xml:space="preserve">, А.О. Дичко, Т. В. Гребенюк, В. О. </w:t>
      </w:r>
      <w:proofErr w:type="spellStart"/>
      <w:r w:rsidRPr="00A12D71">
        <w:rPr>
          <w:rStyle w:val="markedcontent"/>
          <w:rFonts w:ascii="Times New Roman" w:hAnsi="Times New Roman" w:cs="Times New Roman"/>
          <w:sz w:val="28"/>
          <w:szCs w:val="28"/>
        </w:rPr>
        <w:t>Броницький</w:t>
      </w:r>
      <w:proofErr w:type="spellEnd"/>
      <w:r w:rsidRPr="00A12D71">
        <w:rPr>
          <w:rStyle w:val="markedcontent"/>
          <w:rFonts w:ascii="Times New Roman" w:hAnsi="Times New Roman" w:cs="Times New Roman"/>
          <w:sz w:val="28"/>
          <w:szCs w:val="28"/>
        </w:rPr>
        <w:t xml:space="preserve"> (1 файл: 6,13 </w:t>
      </w:r>
      <w:proofErr w:type="spellStart"/>
      <w:r w:rsidRPr="00A12D71">
        <w:rPr>
          <w:rStyle w:val="markedcontent"/>
          <w:rFonts w:ascii="Times New Roman" w:hAnsi="Times New Roman" w:cs="Times New Roman"/>
          <w:sz w:val="28"/>
          <w:szCs w:val="28"/>
        </w:rPr>
        <w:t>Мбайт</w:t>
      </w:r>
      <w:proofErr w:type="spellEnd"/>
      <w:r w:rsidRPr="00A12D71">
        <w:rPr>
          <w:rStyle w:val="markedcontent"/>
          <w:rFonts w:ascii="Times New Roman" w:hAnsi="Times New Roman" w:cs="Times New Roman"/>
          <w:sz w:val="28"/>
          <w:szCs w:val="28"/>
        </w:rPr>
        <w:t>). Київ: КПІ ім. Ігоря Сікорського, 2021. 209с.</w:t>
      </w:r>
    </w:p>
    <w:p w14:paraId="4499874A"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proofErr w:type="spellStart"/>
      <w:r w:rsidRPr="00A12D71">
        <w:rPr>
          <w:rFonts w:ascii="Times New Roman" w:hAnsi="Times New Roman" w:cs="Times New Roman"/>
          <w:sz w:val="28"/>
          <w:szCs w:val="28"/>
        </w:rPr>
        <w:t>Замула</w:t>
      </w:r>
      <w:proofErr w:type="spellEnd"/>
      <w:r w:rsidRPr="00A12D71">
        <w:rPr>
          <w:rFonts w:ascii="Times New Roman" w:hAnsi="Times New Roman" w:cs="Times New Roman"/>
          <w:sz w:val="28"/>
          <w:szCs w:val="28"/>
        </w:rPr>
        <w:t xml:space="preserve"> І. Екологізація управління підприємством: роль бухгалтерського обліку. </w:t>
      </w:r>
      <w:r w:rsidRPr="00A12D71">
        <w:rPr>
          <w:rFonts w:ascii="Times New Roman" w:hAnsi="Times New Roman" w:cs="Times New Roman"/>
          <w:sz w:val="28"/>
          <w:szCs w:val="28"/>
          <w:lang w:val="en-US"/>
        </w:rPr>
        <w:t>URL</w:t>
      </w:r>
      <w:r w:rsidRPr="00A12D71">
        <w:rPr>
          <w:rFonts w:ascii="Times New Roman" w:hAnsi="Times New Roman" w:cs="Times New Roman"/>
          <w:sz w:val="28"/>
          <w:szCs w:val="28"/>
        </w:rPr>
        <w:t xml:space="preserve">: </w:t>
      </w:r>
      <w:hyperlink r:id="rId42" w:history="1">
        <w:r w:rsidRPr="00A12D71">
          <w:rPr>
            <w:rStyle w:val="a3"/>
            <w:rFonts w:ascii="Times New Roman" w:hAnsi="Times New Roman" w:cs="Times New Roman"/>
            <w:sz w:val="28"/>
            <w:szCs w:val="28"/>
          </w:rPr>
          <w:t>https://library.ztu.edu.ua/e-copies/Zbirnyk/Problems_%20accounting_3_6/77.pdf</w:t>
        </w:r>
      </w:hyperlink>
    </w:p>
    <w:p w14:paraId="50E7EBB0"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r w:rsidRPr="00A12D71">
        <w:rPr>
          <w:rFonts w:ascii="Times New Roman" w:hAnsi="Times New Roman" w:cs="Times New Roman"/>
          <w:sz w:val="28"/>
          <w:szCs w:val="28"/>
        </w:rPr>
        <w:t xml:space="preserve">Зима, О. Г., Небилиця, О. А., Архипова, Д. Є. &amp; </w:t>
      </w:r>
      <w:proofErr w:type="spellStart"/>
      <w:r w:rsidRPr="00A12D71">
        <w:rPr>
          <w:rFonts w:ascii="Times New Roman" w:hAnsi="Times New Roman" w:cs="Times New Roman"/>
          <w:sz w:val="28"/>
          <w:szCs w:val="28"/>
        </w:rPr>
        <w:t>Брусніцина</w:t>
      </w:r>
      <w:proofErr w:type="spellEnd"/>
      <w:r w:rsidRPr="00A12D71">
        <w:rPr>
          <w:rFonts w:ascii="Times New Roman" w:hAnsi="Times New Roman" w:cs="Times New Roman"/>
          <w:sz w:val="28"/>
          <w:szCs w:val="28"/>
        </w:rPr>
        <w:t xml:space="preserve">, Д. Е., (2018). Екологічний менеджмент як фактор еколого-економічної стійкості та розвитку промислового підприємства в системі охорони праці. </w:t>
      </w:r>
      <w:r w:rsidRPr="00A12D71">
        <w:rPr>
          <w:rFonts w:ascii="Times New Roman" w:hAnsi="Times New Roman" w:cs="Times New Roman"/>
          <w:i/>
          <w:iCs/>
          <w:sz w:val="28"/>
          <w:szCs w:val="28"/>
        </w:rPr>
        <w:t>Вісник КНУТД</w:t>
      </w:r>
      <w:r w:rsidRPr="00A12D71">
        <w:rPr>
          <w:rFonts w:ascii="Times New Roman" w:hAnsi="Times New Roman" w:cs="Times New Roman"/>
          <w:sz w:val="28"/>
          <w:szCs w:val="28"/>
        </w:rPr>
        <w:t xml:space="preserve">, (4), 72.  </w:t>
      </w:r>
      <w:hyperlink r:id="rId43" w:history="1">
        <w:r w:rsidRPr="00A12D71">
          <w:rPr>
            <w:rStyle w:val="a3"/>
            <w:rFonts w:ascii="Times New Roman" w:hAnsi="Times New Roman" w:cs="Times New Roman"/>
            <w:sz w:val="28"/>
            <w:szCs w:val="28"/>
          </w:rPr>
          <w:t>https://doi.org/10.30857/2413-0117.2018.4.7</w:t>
        </w:r>
      </w:hyperlink>
      <w:r w:rsidRPr="00A12D71">
        <w:rPr>
          <w:rFonts w:ascii="Times New Roman" w:hAnsi="Times New Roman" w:cs="Times New Roman"/>
          <w:sz w:val="28"/>
          <w:szCs w:val="28"/>
        </w:rPr>
        <w:t>.</w:t>
      </w:r>
    </w:p>
    <w:p w14:paraId="6C49958D" w14:textId="77777777" w:rsidR="00A12D71" w:rsidRPr="00A12D71" w:rsidRDefault="00A12D71" w:rsidP="00A12D71">
      <w:pPr>
        <w:pStyle w:val="a6"/>
        <w:numPr>
          <w:ilvl w:val="0"/>
          <w:numId w:val="1"/>
        </w:numPr>
        <w:tabs>
          <w:tab w:val="left" w:pos="426"/>
        </w:tabs>
        <w:spacing w:after="0" w:line="360" w:lineRule="auto"/>
        <w:ind w:left="0" w:firstLine="0"/>
        <w:jc w:val="both"/>
        <w:rPr>
          <w:rStyle w:val="markedcontent"/>
          <w:rFonts w:ascii="Times New Roman" w:hAnsi="Times New Roman" w:cs="Times New Roman"/>
          <w:sz w:val="28"/>
          <w:szCs w:val="28"/>
        </w:rPr>
      </w:pPr>
      <w:r w:rsidRPr="00A12D71">
        <w:rPr>
          <w:rStyle w:val="markedcontent"/>
          <w:rFonts w:ascii="Times New Roman" w:hAnsi="Times New Roman" w:cs="Times New Roman"/>
          <w:sz w:val="28"/>
          <w:szCs w:val="28"/>
        </w:rPr>
        <w:t xml:space="preserve">Кодекс цивільного захисту України (редакція від 31.03.2023 року). </w:t>
      </w:r>
      <w:r w:rsidRPr="00A12D71">
        <w:rPr>
          <w:rFonts w:ascii="Times New Roman" w:hAnsi="Times New Roman" w:cs="Times New Roman"/>
          <w:sz w:val="28"/>
          <w:szCs w:val="28"/>
          <w:lang w:val="en-US"/>
        </w:rPr>
        <w:t>URL</w:t>
      </w:r>
      <w:r w:rsidRPr="00A12D71">
        <w:rPr>
          <w:rFonts w:ascii="Times New Roman" w:hAnsi="Times New Roman" w:cs="Times New Roman"/>
          <w:sz w:val="28"/>
          <w:szCs w:val="28"/>
        </w:rPr>
        <w:t>:</w:t>
      </w:r>
      <w:proofErr w:type="spellStart"/>
      <w:r w:rsidRPr="00A12D71">
        <w:rPr>
          <w:rStyle w:val="markedcontent"/>
          <w:rFonts w:ascii="Times New Roman" w:hAnsi="Times New Roman" w:cs="Times New Roman"/>
          <w:sz w:val="28"/>
          <w:szCs w:val="28"/>
        </w:rPr>
        <w:t>https</w:t>
      </w:r>
      <w:proofErr w:type="spellEnd"/>
      <w:r w:rsidRPr="00A12D71">
        <w:rPr>
          <w:rStyle w:val="markedcontent"/>
          <w:rFonts w:ascii="Times New Roman" w:hAnsi="Times New Roman" w:cs="Times New Roman"/>
          <w:sz w:val="28"/>
          <w:szCs w:val="28"/>
        </w:rPr>
        <w:t>://zakon.rada.gov.ua/</w:t>
      </w:r>
      <w:proofErr w:type="spellStart"/>
      <w:r w:rsidRPr="00A12D71">
        <w:rPr>
          <w:rStyle w:val="markedcontent"/>
          <w:rFonts w:ascii="Times New Roman" w:hAnsi="Times New Roman" w:cs="Times New Roman"/>
          <w:sz w:val="28"/>
          <w:szCs w:val="28"/>
        </w:rPr>
        <w:t>laws</w:t>
      </w:r>
      <w:proofErr w:type="spellEnd"/>
      <w:r w:rsidRPr="00A12D71">
        <w:rPr>
          <w:rStyle w:val="markedcontent"/>
          <w:rFonts w:ascii="Times New Roman" w:hAnsi="Times New Roman" w:cs="Times New Roman"/>
          <w:sz w:val="28"/>
          <w:szCs w:val="28"/>
        </w:rPr>
        <w:t>/</w:t>
      </w:r>
      <w:proofErr w:type="spellStart"/>
      <w:r w:rsidRPr="00A12D71">
        <w:rPr>
          <w:rStyle w:val="markedcontent"/>
          <w:rFonts w:ascii="Times New Roman" w:hAnsi="Times New Roman" w:cs="Times New Roman"/>
          <w:sz w:val="28"/>
          <w:szCs w:val="28"/>
        </w:rPr>
        <w:t>show</w:t>
      </w:r>
      <w:proofErr w:type="spellEnd"/>
      <w:r w:rsidRPr="00A12D71">
        <w:rPr>
          <w:rStyle w:val="markedcontent"/>
          <w:rFonts w:ascii="Times New Roman" w:hAnsi="Times New Roman" w:cs="Times New Roman"/>
          <w:sz w:val="28"/>
          <w:szCs w:val="28"/>
        </w:rPr>
        <w:t>/5403-17#Text</w:t>
      </w:r>
    </w:p>
    <w:p w14:paraId="5DFB4186" w14:textId="77777777" w:rsidR="00A12D71" w:rsidRPr="00A12D71" w:rsidRDefault="00A12D71" w:rsidP="00A12D71">
      <w:pPr>
        <w:pStyle w:val="a6"/>
        <w:numPr>
          <w:ilvl w:val="0"/>
          <w:numId w:val="1"/>
        </w:numPr>
        <w:tabs>
          <w:tab w:val="left" w:pos="426"/>
        </w:tabs>
        <w:spacing w:after="0" w:line="360" w:lineRule="auto"/>
        <w:ind w:left="0" w:firstLine="0"/>
        <w:jc w:val="both"/>
        <w:rPr>
          <w:rStyle w:val="markedcontent"/>
          <w:rFonts w:ascii="Times New Roman" w:hAnsi="Times New Roman" w:cs="Times New Roman"/>
          <w:sz w:val="28"/>
          <w:szCs w:val="28"/>
        </w:rPr>
      </w:pPr>
      <w:proofErr w:type="spellStart"/>
      <w:r w:rsidRPr="00A12D71">
        <w:rPr>
          <w:rStyle w:val="markedcontent"/>
          <w:rFonts w:ascii="Times New Roman" w:hAnsi="Times New Roman" w:cs="Times New Roman"/>
          <w:sz w:val="28"/>
          <w:szCs w:val="28"/>
        </w:rPr>
        <w:t>Кривокульська</w:t>
      </w:r>
      <w:proofErr w:type="spellEnd"/>
      <w:r w:rsidRPr="00A12D71">
        <w:rPr>
          <w:rStyle w:val="markedcontent"/>
          <w:rFonts w:ascii="Times New Roman" w:hAnsi="Times New Roman" w:cs="Times New Roman"/>
          <w:sz w:val="28"/>
          <w:szCs w:val="28"/>
        </w:rPr>
        <w:t xml:space="preserve"> Н. М. Екологічний менеджмент. Тернопіль : ТНЕУ, 2013. 214 с.</w:t>
      </w:r>
    </w:p>
    <w:p w14:paraId="0B0DA2E6"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proofErr w:type="spellStart"/>
      <w:r w:rsidRPr="00A12D71">
        <w:rPr>
          <w:rFonts w:ascii="Times New Roman" w:hAnsi="Times New Roman" w:cs="Times New Roman"/>
          <w:sz w:val="28"/>
          <w:szCs w:val="28"/>
        </w:rPr>
        <w:t>Кривокульська</w:t>
      </w:r>
      <w:proofErr w:type="spellEnd"/>
      <w:r w:rsidRPr="00A12D71">
        <w:rPr>
          <w:rFonts w:ascii="Times New Roman" w:hAnsi="Times New Roman" w:cs="Times New Roman"/>
          <w:sz w:val="28"/>
          <w:szCs w:val="28"/>
        </w:rPr>
        <w:t xml:space="preserve"> Н., </w:t>
      </w:r>
      <w:proofErr w:type="spellStart"/>
      <w:r w:rsidRPr="00A12D71">
        <w:rPr>
          <w:rFonts w:ascii="Times New Roman" w:hAnsi="Times New Roman" w:cs="Times New Roman"/>
          <w:sz w:val="28"/>
          <w:szCs w:val="28"/>
        </w:rPr>
        <w:t>Шкіпор</w:t>
      </w:r>
      <w:proofErr w:type="spellEnd"/>
      <w:r w:rsidRPr="00A12D71">
        <w:rPr>
          <w:rFonts w:ascii="Times New Roman" w:hAnsi="Times New Roman" w:cs="Times New Roman"/>
          <w:sz w:val="28"/>
          <w:szCs w:val="28"/>
        </w:rPr>
        <w:t xml:space="preserve"> В. Екологізація організаційної діяльності підприємства. Збірник </w:t>
      </w:r>
      <w:r w:rsidRPr="00A12D71">
        <w:rPr>
          <w:rFonts w:ascii="Times New Roman" w:hAnsi="Times New Roman" w:cs="Times New Roman"/>
          <w:sz w:val="28"/>
          <w:szCs w:val="28"/>
          <w:lang w:eastAsia="uk-UA"/>
        </w:rPr>
        <w:t xml:space="preserve">тез доповідей </w:t>
      </w:r>
      <w:r w:rsidRPr="00A12D71">
        <w:rPr>
          <w:rFonts w:ascii="Times New Roman" w:hAnsi="Times New Roman" w:cs="Times New Roman"/>
          <w:sz w:val="28"/>
          <w:szCs w:val="28"/>
        </w:rPr>
        <w:t>IV Всеукраїнської науково-практичної конференції з міжнародною участю «Актуальні проблеми менеджменту та публічного управління в умовах сучасних викликів» (Тернопіль, 4 травня 2023 року).</w:t>
      </w:r>
    </w:p>
    <w:p w14:paraId="252F16A4" w14:textId="77777777" w:rsidR="00A12D71" w:rsidRPr="00A12D71" w:rsidRDefault="00A12D71" w:rsidP="00A12D71">
      <w:pPr>
        <w:pStyle w:val="a6"/>
        <w:numPr>
          <w:ilvl w:val="0"/>
          <w:numId w:val="1"/>
        </w:numPr>
        <w:tabs>
          <w:tab w:val="left" w:pos="426"/>
        </w:tabs>
        <w:spacing w:after="0" w:line="360" w:lineRule="auto"/>
        <w:ind w:left="0" w:firstLine="0"/>
        <w:jc w:val="both"/>
        <w:rPr>
          <w:rStyle w:val="a3"/>
          <w:rFonts w:ascii="Times New Roman" w:hAnsi="Times New Roman" w:cs="Times New Roman"/>
          <w:sz w:val="28"/>
          <w:szCs w:val="28"/>
        </w:rPr>
      </w:pPr>
      <w:proofErr w:type="spellStart"/>
      <w:r w:rsidRPr="00A12D71">
        <w:rPr>
          <w:rFonts w:ascii="Times New Roman" w:hAnsi="Times New Roman" w:cs="Times New Roman"/>
          <w:sz w:val="28"/>
          <w:szCs w:val="28"/>
        </w:rPr>
        <w:t>Кривокульська</w:t>
      </w:r>
      <w:proofErr w:type="spellEnd"/>
      <w:r w:rsidRPr="00A12D71">
        <w:rPr>
          <w:rFonts w:ascii="Times New Roman" w:hAnsi="Times New Roman" w:cs="Times New Roman"/>
          <w:sz w:val="28"/>
          <w:szCs w:val="28"/>
        </w:rPr>
        <w:t xml:space="preserve">, Н., Богач, Ю., &amp; </w:t>
      </w:r>
      <w:proofErr w:type="spellStart"/>
      <w:r w:rsidRPr="00A12D71">
        <w:rPr>
          <w:rFonts w:ascii="Times New Roman" w:hAnsi="Times New Roman" w:cs="Times New Roman"/>
          <w:sz w:val="28"/>
          <w:szCs w:val="28"/>
        </w:rPr>
        <w:t>Крисько</w:t>
      </w:r>
      <w:proofErr w:type="spellEnd"/>
      <w:r w:rsidRPr="00A12D71">
        <w:rPr>
          <w:rFonts w:ascii="Times New Roman" w:hAnsi="Times New Roman" w:cs="Times New Roman"/>
          <w:sz w:val="28"/>
          <w:szCs w:val="28"/>
        </w:rPr>
        <w:t xml:space="preserve">, Ж. (2022). Стратегічне і екологічне управління як сучасні тренди управління комерційною діяльністю. </w:t>
      </w:r>
      <w:r w:rsidRPr="00A12D71">
        <w:rPr>
          <w:rFonts w:ascii="Times New Roman" w:hAnsi="Times New Roman" w:cs="Times New Roman"/>
          <w:i/>
          <w:iCs/>
          <w:sz w:val="28"/>
          <w:szCs w:val="28"/>
        </w:rPr>
        <w:t>Економіка та суспільство</w:t>
      </w:r>
      <w:r w:rsidRPr="00A12D71">
        <w:rPr>
          <w:rFonts w:ascii="Times New Roman" w:hAnsi="Times New Roman" w:cs="Times New Roman"/>
          <w:sz w:val="28"/>
          <w:szCs w:val="28"/>
        </w:rPr>
        <w:t xml:space="preserve">, (41). </w:t>
      </w:r>
      <w:r w:rsidRPr="00A12D71">
        <w:rPr>
          <w:rFonts w:ascii="Times New Roman" w:hAnsi="Times New Roman" w:cs="Times New Roman"/>
          <w:sz w:val="28"/>
          <w:szCs w:val="28"/>
          <w:lang w:val="en-US"/>
        </w:rPr>
        <w:t>URL</w:t>
      </w:r>
      <w:r w:rsidRPr="00A12D71">
        <w:rPr>
          <w:rFonts w:ascii="Times New Roman" w:hAnsi="Times New Roman" w:cs="Times New Roman"/>
          <w:sz w:val="28"/>
          <w:szCs w:val="28"/>
        </w:rPr>
        <w:t xml:space="preserve">: </w:t>
      </w:r>
      <w:hyperlink r:id="rId44" w:history="1">
        <w:r w:rsidRPr="00A12D71">
          <w:rPr>
            <w:rStyle w:val="a3"/>
            <w:rFonts w:ascii="Times New Roman" w:hAnsi="Times New Roman" w:cs="Times New Roman"/>
            <w:sz w:val="28"/>
            <w:szCs w:val="28"/>
          </w:rPr>
          <w:t>https://doi.org/10.32782/2524-0072/2022-41-45</w:t>
        </w:r>
      </w:hyperlink>
    </w:p>
    <w:p w14:paraId="1A845730"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proofErr w:type="spellStart"/>
      <w:r w:rsidRPr="00A12D71">
        <w:rPr>
          <w:rFonts w:ascii="Times New Roman" w:hAnsi="Times New Roman" w:cs="Times New Roman"/>
          <w:sz w:val="28"/>
          <w:szCs w:val="28"/>
        </w:rPr>
        <w:t>Кривокульська</w:t>
      </w:r>
      <w:proofErr w:type="spellEnd"/>
      <w:r w:rsidRPr="00A12D71">
        <w:rPr>
          <w:rFonts w:ascii="Times New Roman" w:hAnsi="Times New Roman" w:cs="Times New Roman"/>
          <w:sz w:val="28"/>
          <w:szCs w:val="28"/>
        </w:rPr>
        <w:t xml:space="preserve">, Н., Богач, Ю. </w:t>
      </w:r>
      <w:r w:rsidRPr="00A12D71">
        <w:rPr>
          <w:rStyle w:val="markedcontent"/>
          <w:rFonts w:ascii="Times New Roman" w:hAnsi="Times New Roman" w:cs="Times New Roman"/>
          <w:sz w:val="28"/>
          <w:szCs w:val="28"/>
        </w:rPr>
        <w:t xml:space="preserve">Континуум експлікацій модернізації екологічних управління і менеджменту в умовах децентралізації влади. </w:t>
      </w:r>
      <w:r w:rsidRPr="00A12D71">
        <w:rPr>
          <w:rStyle w:val="markedcontent"/>
          <w:rFonts w:ascii="Times New Roman" w:hAnsi="Times New Roman" w:cs="Times New Roman"/>
          <w:i/>
          <w:iCs/>
          <w:sz w:val="28"/>
          <w:szCs w:val="28"/>
        </w:rPr>
        <w:t>Економічний аналіз</w:t>
      </w:r>
      <w:r w:rsidRPr="00A12D71">
        <w:rPr>
          <w:rStyle w:val="markedcontent"/>
          <w:rFonts w:ascii="Times New Roman" w:hAnsi="Times New Roman" w:cs="Times New Roman"/>
          <w:sz w:val="28"/>
          <w:szCs w:val="28"/>
        </w:rPr>
        <w:t xml:space="preserve">. 2023. Том 33. </w:t>
      </w:r>
      <w:proofErr w:type="spellStart"/>
      <w:r w:rsidRPr="00A12D71">
        <w:rPr>
          <w:rStyle w:val="markedcontent"/>
          <w:rFonts w:ascii="Times New Roman" w:hAnsi="Times New Roman" w:cs="Times New Roman"/>
          <w:sz w:val="28"/>
          <w:szCs w:val="28"/>
        </w:rPr>
        <w:t>No</w:t>
      </w:r>
      <w:proofErr w:type="spellEnd"/>
      <w:r w:rsidRPr="00A12D71">
        <w:rPr>
          <w:rStyle w:val="markedcontent"/>
          <w:rFonts w:ascii="Times New Roman" w:hAnsi="Times New Roman" w:cs="Times New Roman"/>
          <w:sz w:val="28"/>
          <w:szCs w:val="28"/>
        </w:rPr>
        <w:t xml:space="preserve"> 1. С. 200-210. DOI: </w:t>
      </w:r>
      <w:hyperlink r:id="rId45" w:history="1">
        <w:r w:rsidRPr="00A12D71">
          <w:rPr>
            <w:rStyle w:val="a3"/>
            <w:rFonts w:ascii="Times New Roman" w:hAnsi="Times New Roman" w:cs="Times New Roman"/>
            <w:sz w:val="28"/>
            <w:szCs w:val="28"/>
          </w:rPr>
          <w:t>https://doi.org/10.35774/econa2023.01.200</w:t>
        </w:r>
      </w:hyperlink>
      <w:r w:rsidRPr="00A12D71">
        <w:rPr>
          <w:rStyle w:val="markedcontent"/>
          <w:rFonts w:ascii="Times New Roman" w:hAnsi="Times New Roman" w:cs="Times New Roman"/>
          <w:sz w:val="28"/>
          <w:szCs w:val="28"/>
        </w:rPr>
        <w:t xml:space="preserve">. </w:t>
      </w:r>
      <w:r w:rsidRPr="00A12D71">
        <w:rPr>
          <w:rFonts w:ascii="Times New Roman" w:hAnsi="Times New Roman" w:cs="Times New Roman"/>
          <w:sz w:val="28"/>
          <w:szCs w:val="28"/>
          <w:lang w:val="en-US"/>
        </w:rPr>
        <w:t>URL</w:t>
      </w:r>
      <w:r w:rsidRPr="00A12D71">
        <w:rPr>
          <w:rFonts w:ascii="Times New Roman" w:hAnsi="Times New Roman" w:cs="Times New Roman"/>
          <w:sz w:val="28"/>
          <w:szCs w:val="28"/>
        </w:rPr>
        <w:t>: https://www.google.com/url?sa=t&amp;rct=j&amp;q=&amp;esrc=s&amp;source=web&amp;cd=&amp;ved=2ahUKEwjWrKiH5Z3_AhXNFXcKHc0kDkQQFnoECAgQAQ&amp;url=https%3A%2F%2Fwww.econa.org.ua%2Findex.php%2Fecona%2Farticle%2Fdownload%2F5611%2F6565657210&amp;usg=AOvVaw1BDfLjYAPhPXD-jdWOPLjq</w:t>
      </w:r>
    </w:p>
    <w:p w14:paraId="62119C76"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proofErr w:type="spellStart"/>
      <w:r w:rsidRPr="00A12D71">
        <w:rPr>
          <w:rFonts w:ascii="Times New Roman" w:hAnsi="Times New Roman" w:cs="Times New Roman"/>
          <w:sz w:val="28"/>
          <w:szCs w:val="28"/>
        </w:rPr>
        <w:lastRenderedPageBreak/>
        <w:t>Липницька</w:t>
      </w:r>
      <w:proofErr w:type="spellEnd"/>
      <w:r w:rsidRPr="00A12D71">
        <w:rPr>
          <w:rFonts w:ascii="Times New Roman" w:hAnsi="Times New Roman" w:cs="Times New Roman"/>
          <w:sz w:val="28"/>
          <w:szCs w:val="28"/>
        </w:rPr>
        <w:t xml:space="preserve"> Є.О. Е</w:t>
      </w:r>
      <w:r w:rsidRPr="00A12D71">
        <w:rPr>
          <w:rStyle w:val="markedcontent"/>
          <w:rFonts w:ascii="Times New Roman" w:hAnsi="Times New Roman" w:cs="Times New Roman"/>
          <w:sz w:val="28"/>
          <w:szCs w:val="28"/>
        </w:rPr>
        <w:t>кологі</w:t>
      </w:r>
      <w:r w:rsidRPr="00A12D71">
        <w:rPr>
          <w:rFonts w:ascii="Times New Roman" w:hAnsi="Times New Roman" w:cs="Times New Roman"/>
          <w:sz w:val="28"/>
          <w:szCs w:val="28"/>
        </w:rPr>
        <w:t>з</w:t>
      </w:r>
      <w:r w:rsidRPr="00A12D71">
        <w:rPr>
          <w:rStyle w:val="markedcontent"/>
          <w:rFonts w:ascii="Times New Roman" w:hAnsi="Times New Roman" w:cs="Times New Roman"/>
          <w:sz w:val="28"/>
          <w:szCs w:val="28"/>
        </w:rPr>
        <w:t>ація го</w:t>
      </w:r>
      <w:r w:rsidRPr="00A12D71">
        <w:rPr>
          <w:rFonts w:ascii="Times New Roman" w:hAnsi="Times New Roman" w:cs="Times New Roman"/>
          <w:sz w:val="28"/>
          <w:szCs w:val="28"/>
        </w:rPr>
        <w:t>сп</w:t>
      </w:r>
      <w:r w:rsidRPr="00A12D71">
        <w:rPr>
          <w:rStyle w:val="markedcontent"/>
          <w:rFonts w:ascii="Times New Roman" w:hAnsi="Times New Roman" w:cs="Times New Roman"/>
          <w:sz w:val="28"/>
          <w:szCs w:val="28"/>
        </w:rPr>
        <w:t>ода</w:t>
      </w:r>
      <w:r w:rsidRPr="00A12D71">
        <w:rPr>
          <w:rFonts w:ascii="Times New Roman" w:hAnsi="Times New Roman" w:cs="Times New Roman"/>
          <w:sz w:val="28"/>
          <w:szCs w:val="28"/>
        </w:rPr>
        <w:t>рс</w:t>
      </w:r>
      <w:r w:rsidRPr="00A12D71">
        <w:rPr>
          <w:rStyle w:val="markedcontent"/>
          <w:rFonts w:ascii="Times New Roman" w:hAnsi="Times New Roman" w:cs="Times New Roman"/>
          <w:sz w:val="28"/>
          <w:szCs w:val="28"/>
        </w:rPr>
        <w:t>ького</w:t>
      </w:r>
      <w:r w:rsidRPr="00A12D71">
        <w:rPr>
          <w:rFonts w:ascii="Times New Roman" w:hAnsi="Times New Roman" w:cs="Times New Roman"/>
          <w:sz w:val="28"/>
          <w:szCs w:val="28"/>
        </w:rPr>
        <w:t xml:space="preserve"> з</w:t>
      </w:r>
      <w:r w:rsidRPr="00A12D71">
        <w:rPr>
          <w:rStyle w:val="markedcontent"/>
          <w:rFonts w:ascii="Times New Roman" w:hAnsi="Times New Roman" w:cs="Times New Roman"/>
          <w:sz w:val="28"/>
          <w:szCs w:val="28"/>
        </w:rPr>
        <w:t>ако</w:t>
      </w:r>
      <w:r w:rsidRPr="00A12D71">
        <w:rPr>
          <w:rFonts w:ascii="Times New Roman" w:hAnsi="Times New Roman" w:cs="Times New Roman"/>
          <w:sz w:val="28"/>
          <w:szCs w:val="28"/>
        </w:rPr>
        <w:t>н</w:t>
      </w:r>
      <w:r w:rsidRPr="00A12D71">
        <w:rPr>
          <w:rStyle w:val="markedcontent"/>
          <w:rFonts w:ascii="Times New Roman" w:hAnsi="Times New Roman" w:cs="Times New Roman"/>
          <w:sz w:val="28"/>
          <w:szCs w:val="28"/>
        </w:rPr>
        <w:t>ода</w:t>
      </w:r>
      <w:r w:rsidRPr="00A12D71">
        <w:rPr>
          <w:rFonts w:ascii="Times New Roman" w:hAnsi="Times New Roman" w:cs="Times New Roman"/>
          <w:sz w:val="28"/>
          <w:szCs w:val="28"/>
        </w:rPr>
        <w:t>вств</w:t>
      </w:r>
      <w:r w:rsidRPr="00A12D71">
        <w:rPr>
          <w:rStyle w:val="markedcontent"/>
          <w:rFonts w:ascii="Times New Roman" w:hAnsi="Times New Roman" w:cs="Times New Roman"/>
          <w:sz w:val="28"/>
          <w:szCs w:val="28"/>
        </w:rPr>
        <w:t>а як</w:t>
      </w:r>
      <w:r w:rsidRPr="00A12D71">
        <w:rPr>
          <w:rFonts w:ascii="Times New Roman" w:hAnsi="Times New Roman" w:cs="Times New Roman"/>
          <w:sz w:val="28"/>
          <w:szCs w:val="28"/>
        </w:rPr>
        <w:t xml:space="preserve"> з</w:t>
      </w:r>
      <w:r w:rsidRPr="00A12D71">
        <w:rPr>
          <w:rStyle w:val="markedcontent"/>
          <w:rFonts w:ascii="Times New Roman" w:hAnsi="Times New Roman" w:cs="Times New Roman"/>
          <w:sz w:val="28"/>
          <w:szCs w:val="28"/>
        </w:rPr>
        <w:t>а</w:t>
      </w:r>
      <w:r w:rsidRPr="00A12D71">
        <w:rPr>
          <w:rFonts w:ascii="Times New Roman" w:hAnsi="Times New Roman" w:cs="Times New Roman"/>
          <w:sz w:val="28"/>
          <w:szCs w:val="28"/>
        </w:rPr>
        <w:t>с</w:t>
      </w:r>
      <w:r w:rsidRPr="00A12D71">
        <w:rPr>
          <w:rStyle w:val="markedcontent"/>
          <w:rFonts w:ascii="Times New Roman" w:hAnsi="Times New Roman" w:cs="Times New Roman"/>
          <w:sz w:val="28"/>
          <w:szCs w:val="28"/>
        </w:rPr>
        <w:t>і</w:t>
      </w:r>
      <w:r w:rsidRPr="00A12D71">
        <w:rPr>
          <w:rFonts w:ascii="Times New Roman" w:hAnsi="Times New Roman" w:cs="Times New Roman"/>
          <w:sz w:val="28"/>
          <w:szCs w:val="28"/>
        </w:rPr>
        <w:t>б з</w:t>
      </w:r>
      <w:r w:rsidRPr="00A12D71">
        <w:rPr>
          <w:rStyle w:val="markedcontent"/>
          <w:rFonts w:ascii="Times New Roman" w:hAnsi="Times New Roman" w:cs="Times New Roman"/>
          <w:sz w:val="28"/>
          <w:szCs w:val="28"/>
        </w:rPr>
        <w:t>а</w:t>
      </w:r>
      <w:r w:rsidRPr="00A12D71">
        <w:rPr>
          <w:rFonts w:ascii="Times New Roman" w:hAnsi="Times New Roman" w:cs="Times New Roman"/>
          <w:sz w:val="28"/>
          <w:szCs w:val="28"/>
        </w:rPr>
        <w:t>безпеченн</w:t>
      </w:r>
      <w:r w:rsidRPr="00A12D71">
        <w:rPr>
          <w:rStyle w:val="markedcontent"/>
          <w:rFonts w:ascii="Times New Roman" w:hAnsi="Times New Roman" w:cs="Times New Roman"/>
          <w:sz w:val="28"/>
          <w:szCs w:val="28"/>
        </w:rPr>
        <w:t xml:space="preserve">я </w:t>
      </w:r>
      <w:r w:rsidRPr="00A12D71">
        <w:rPr>
          <w:rFonts w:ascii="Times New Roman" w:hAnsi="Times New Roman" w:cs="Times New Roman"/>
          <w:sz w:val="28"/>
          <w:szCs w:val="28"/>
        </w:rPr>
        <w:t>ст</w:t>
      </w:r>
      <w:r w:rsidRPr="00A12D71">
        <w:rPr>
          <w:rStyle w:val="markedcontent"/>
          <w:rFonts w:ascii="Times New Roman" w:hAnsi="Times New Roman" w:cs="Times New Roman"/>
          <w:sz w:val="28"/>
          <w:szCs w:val="28"/>
        </w:rPr>
        <w:t>алого</w:t>
      </w:r>
      <w:r w:rsidRPr="00A12D71">
        <w:rPr>
          <w:rFonts w:ascii="Times New Roman" w:hAnsi="Times New Roman" w:cs="Times New Roman"/>
          <w:sz w:val="28"/>
          <w:szCs w:val="28"/>
        </w:rPr>
        <w:t xml:space="preserve"> р</w:t>
      </w:r>
      <w:r w:rsidRPr="00A12D71">
        <w:rPr>
          <w:rStyle w:val="markedcontent"/>
          <w:rFonts w:ascii="Times New Roman" w:hAnsi="Times New Roman" w:cs="Times New Roman"/>
          <w:sz w:val="28"/>
          <w:szCs w:val="28"/>
        </w:rPr>
        <w:t>о</w:t>
      </w:r>
      <w:r w:rsidRPr="00A12D71">
        <w:rPr>
          <w:rFonts w:ascii="Times New Roman" w:hAnsi="Times New Roman" w:cs="Times New Roman"/>
          <w:sz w:val="28"/>
          <w:szCs w:val="28"/>
        </w:rPr>
        <w:t>зв</w:t>
      </w:r>
      <w:r w:rsidRPr="00A12D71">
        <w:rPr>
          <w:rStyle w:val="markedcontent"/>
          <w:rFonts w:ascii="Times New Roman" w:hAnsi="Times New Roman" w:cs="Times New Roman"/>
          <w:sz w:val="28"/>
          <w:szCs w:val="28"/>
        </w:rPr>
        <w:t>и</w:t>
      </w:r>
      <w:r w:rsidRPr="00A12D71">
        <w:rPr>
          <w:rFonts w:ascii="Times New Roman" w:hAnsi="Times New Roman" w:cs="Times New Roman"/>
          <w:sz w:val="28"/>
          <w:szCs w:val="28"/>
        </w:rPr>
        <w:t>т</w:t>
      </w:r>
      <w:r w:rsidRPr="00A12D71">
        <w:rPr>
          <w:rStyle w:val="markedcontent"/>
          <w:rFonts w:ascii="Times New Roman" w:hAnsi="Times New Roman" w:cs="Times New Roman"/>
          <w:sz w:val="28"/>
          <w:szCs w:val="28"/>
        </w:rPr>
        <w:t>к</w:t>
      </w:r>
      <w:r w:rsidRPr="00A12D71">
        <w:rPr>
          <w:rFonts w:ascii="Times New Roman" w:hAnsi="Times New Roman" w:cs="Times New Roman"/>
          <w:sz w:val="28"/>
          <w:szCs w:val="28"/>
        </w:rPr>
        <w:t>у (н</w:t>
      </w:r>
      <w:r w:rsidRPr="00A12D71">
        <w:rPr>
          <w:rStyle w:val="markedcontent"/>
          <w:rFonts w:ascii="Times New Roman" w:hAnsi="Times New Roman" w:cs="Times New Roman"/>
          <w:sz w:val="28"/>
          <w:szCs w:val="28"/>
        </w:rPr>
        <w:t>а</w:t>
      </w:r>
      <w:r w:rsidRPr="00A12D71">
        <w:rPr>
          <w:rFonts w:ascii="Times New Roman" w:hAnsi="Times New Roman" w:cs="Times New Roman"/>
          <w:sz w:val="28"/>
          <w:szCs w:val="28"/>
        </w:rPr>
        <w:t xml:space="preserve"> пр</w:t>
      </w:r>
      <w:r w:rsidRPr="00A12D71">
        <w:rPr>
          <w:rStyle w:val="markedcontent"/>
          <w:rFonts w:ascii="Times New Roman" w:hAnsi="Times New Roman" w:cs="Times New Roman"/>
          <w:sz w:val="28"/>
          <w:szCs w:val="28"/>
        </w:rPr>
        <w:t>икладі го</w:t>
      </w:r>
      <w:r w:rsidRPr="00A12D71">
        <w:rPr>
          <w:rFonts w:ascii="Times New Roman" w:hAnsi="Times New Roman" w:cs="Times New Roman"/>
          <w:sz w:val="28"/>
          <w:szCs w:val="28"/>
        </w:rPr>
        <w:t>сп</w:t>
      </w:r>
      <w:r w:rsidRPr="00A12D71">
        <w:rPr>
          <w:rStyle w:val="markedcontent"/>
          <w:rFonts w:ascii="Times New Roman" w:hAnsi="Times New Roman" w:cs="Times New Roman"/>
          <w:sz w:val="28"/>
          <w:szCs w:val="28"/>
        </w:rPr>
        <w:t>ода</w:t>
      </w:r>
      <w:r w:rsidRPr="00A12D71">
        <w:rPr>
          <w:rFonts w:ascii="Times New Roman" w:hAnsi="Times New Roman" w:cs="Times New Roman"/>
          <w:sz w:val="28"/>
          <w:szCs w:val="28"/>
        </w:rPr>
        <w:t>рс</w:t>
      </w:r>
      <w:r w:rsidRPr="00A12D71">
        <w:rPr>
          <w:rStyle w:val="markedcontent"/>
          <w:rFonts w:ascii="Times New Roman" w:hAnsi="Times New Roman" w:cs="Times New Roman"/>
          <w:sz w:val="28"/>
          <w:szCs w:val="28"/>
        </w:rPr>
        <w:t>ького код</w:t>
      </w:r>
      <w:r w:rsidRPr="00A12D71">
        <w:rPr>
          <w:rFonts w:ascii="Times New Roman" w:hAnsi="Times New Roman" w:cs="Times New Roman"/>
          <w:sz w:val="28"/>
          <w:szCs w:val="28"/>
        </w:rPr>
        <w:t>е</w:t>
      </w:r>
      <w:r w:rsidRPr="00A12D71">
        <w:rPr>
          <w:rStyle w:val="markedcontent"/>
          <w:rFonts w:ascii="Times New Roman" w:hAnsi="Times New Roman" w:cs="Times New Roman"/>
          <w:sz w:val="28"/>
          <w:szCs w:val="28"/>
        </w:rPr>
        <w:t>к</w:t>
      </w:r>
      <w:r w:rsidRPr="00A12D71">
        <w:rPr>
          <w:rFonts w:ascii="Times New Roman" w:hAnsi="Times New Roman" w:cs="Times New Roman"/>
          <w:sz w:val="28"/>
          <w:szCs w:val="28"/>
        </w:rPr>
        <w:t>су У</w:t>
      </w:r>
      <w:r w:rsidRPr="00A12D71">
        <w:rPr>
          <w:rStyle w:val="markedcontent"/>
          <w:rFonts w:ascii="Times New Roman" w:hAnsi="Times New Roman" w:cs="Times New Roman"/>
          <w:sz w:val="28"/>
          <w:szCs w:val="28"/>
        </w:rPr>
        <w:t>к</w:t>
      </w:r>
      <w:r w:rsidRPr="00A12D71">
        <w:rPr>
          <w:rFonts w:ascii="Times New Roman" w:hAnsi="Times New Roman" w:cs="Times New Roman"/>
          <w:sz w:val="28"/>
          <w:szCs w:val="28"/>
        </w:rPr>
        <w:t>р</w:t>
      </w:r>
      <w:r w:rsidRPr="00A12D71">
        <w:rPr>
          <w:rStyle w:val="markedcontent"/>
          <w:rFonts w:ascii="Times New Roman" w:hAnsi="Times New Roman" w:cs="Times New Roman"/>
          <w:sz w:val="28"/>
          <w:szCs w:val="28"/>
        </w:rPr>
        <w:t>а</w:t>
      </w:r>
      <w:r w:rsidRPr="00A12D71">
        <w:rPr>
          <w:rFonts w:ascii="Times New Roman" w:hAnsi="Times New Roman" w:cs="Times New Roman"/>
          <w:sz w:val="28"/>
          <w:szCs w:val="28"/>
        </w:rPr>
        <w:t>їн</w:t>
      </w:r>
      <w:r w:rsidRPr="00A12D71">
        <w:rPr>
          <w:rStyle w:val="markedcontent"/>
          <w:rFonts w:ascii="Times New Roman" w:hAnsi="Times New Roman" w:cs="Times New Roman"/>
          <w:sz w:val="28"/>
          <w:szCs w:val="28"/>
        </w:rPr>
        <w:t>и</w:t>
      </w:r>
      <w:r w:rsidRPr="00A12D71">
        <w:rPr>
          <w:rFonts w:ascii="Times New Roman" w:hAnsi="Times New Roman" w:cs="Times New Roman"/>
          <w:sz w:val="28"/>
          <w:szCs w:val="28"/>
        </w:rPr>
        <w:t xml:space="preserve">). </w:t>
      </w:r>
      <w:r w:rsidRPr="00A12D71">
        <w:rPr>
          <w:rFonts w:ascii="Times New Roman" w:hAnsi="Times New Roman" w:cs="Times New Roman"/>
          <w:sz w:val="28"/>
          <w:szCs w:val="28"/>
          <w:lang w:val="en-US"/>
        </w:rPr>
        <w:t>URL</w:t>
      </w:r>
      <w:r w:rsidRPr="00A12D71">
        <w:rPr>
          <w:rFonts w:ascii="Times New Roman" w:hAnsi="Times New Roman" w:cs="Times New Roman"/>
          <w:sz w:val="28"/>
          <w:szCs w:val="28"/>
        </w:rPr>
        <w:t xml:space="preserve">: </w:t>
      </w:r>
      <w:hyperlink r:id="rId46" w:history="1">
        <w:r w:rsidRPr="00A12D71">
          <w:rPr>
            <w:rStyle w:val="a3"/>
            <w:rFonts w:ascii="Times New Roman" w:hAnsi="Times New Roman" w:cs="Times New Roman"/>
            <w:sz w:val="28"/>
            <w:szCs w:val="28"/>
          </w:rPr>
          <w:t>http://lsej.org.ua/5_2021/28.pdf</w:t>
        </w:r>
      </w:hyperlink>
    </w:p>
    <w:p w14:paraId="58AC3468"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r w:rsidRPr="00A12D71">
        <w:rPr>
          <w:rFonts w:ascii="Times New Roman" w:hAnsi="Times New Roman" w:cs="Times New Roman"/>
          <w:sz w:val="28"/>
          <w:szCs w:val="28"/>
        </w:rPr>
        <w:t xml:space="preserve">Мартиненко, В. О. &amp; </w:t>
      </w:r>
      <w:proofErr w:type="spellStart"/>
      <w:r w:rsidRPr="00A12D71">
        <w:rPr>
          <w:rFonts w:ascii="Times New Roman" w:hAnsi="Times New Roman" w:cs="Times New Roman"/>
          <w:sz w:val="28"/>
          <w:szCs w:val="28"/>
        </w:rPr>
        <w:t>Машкаров</w:t>
      </w:r>
      <w:proofErr w:type="spellEnd"/>
      <w:r w:rsidRPr="00A12D71">
        <w:rPr>
          <w:rFonts w:ascii="Times New Roman" w:hAnsi="Times New Roman" w:cs="Times New Roman"/>
          <w:sz w:val="28"/>
          <w:szCs w:val="28"/>
        </w:rPr>
        <w:t>, Ю. Г. (2019). Екологічний менеджмент як нова парадигма муніципального управління. </w:t>
      </w:r>
      <w:r w:rsidRPr="00A12D71">
        <w:rPr>
          <w:rFonts w:ascii="Times New Roman" w:hAnsi="Times New Roman" w:cs="Times New Roman"/>
          <w:i/>
          <w:iCs/>
          <w:sz w:val="28"/>
          <w:szCs w:val="28"/>
        </w:rPr>
        <w:t>Теорія та практика державного управління</w:t>
      </w:r>
      <w:r w:rsidRPr="00A12D71">
        <w:rPr>
          <w:rFonts w:ascii="Times New Roman" w:hAnsi="Times New Roman" w:cs="Times New Roman"/>
          <w:sz w:val="28"/>
          <w:szCs w:val="28"/>
        </w:rPr>
        <w:t xml:space="preserve">, (2), 116-120. Вилучено із </w:t>
      </w:r>
      <w:hyperlink r:id="rId47" w:history="1">
        <w:r w:rsidRPr="00A12D71">
          <w:rPr>
            <w:rStyle w:val="a3"/>
            <w:rFonts w:ascii="Times New Roman" w:hAnsi="Times New Roman" w:cs="Times New Roman"/>
            <w:sz w:val="28"/>
            <w:szCs w:val="28"/>
          </w:rPr>
          <w:t>http://nbuv.gov.ua/UJRN/Tpdu_2009_2_19</w:t>
        </w:r>
      </w:hyperlink>
      <w:r w:rsidRPr="00A12D71">
        <w:rPr>
          <w:rFonts w:ascii="Times New Roman" w:hAnsi="Times New Roman" w:cs="Times New Roman"/>
          <w:sz w:val="28"/>
          <w:szCs w:val="28"/>
        </w:rPr>
        <w:t>.</w:t>
      </w:r>
    </w:p>
    <w:p w14:paraId="616355F1"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r w:rsidRPr="00A12D71">
        <w:rPr>
          <w:rFonts w:ascii="Times New Roman" w:hAnsi="Times New Roman" w:cs="Times New Roman"/>
          <w:sz w:val="28"/>
          <w:szCs w:val="28"/>
        </w:rPr>
        <w:t>Мельник Л. Г. Екологічна економіка : Підручник / Л. Г. Мельник. Суми: ВТД «Університетська книга», 2002. 346 с.</w:t>
      </w:r>
    </w:p>
    <w:p w14:paraId="3AE4E86D"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r w:rsidRPr="00A12D71">
        <w:rPr>
          <w:rFonts w:ascii="Times New Roman" w:hAnsi="Times New Roman" w:cs="Times New Roman"/>
          <w:sz w:val="28"/>
          <w:szCs w:val="28"/>
        </w:rPr>
        <w:t xml:space="preserve">Організаційна діяльність. </w:t>
      </w:r>
      <w:r w:rsidRPr="00A12D71">
        <w:rPr>
          <w:rFonts w:ascii="Times New Roman" w:hAnsi="Times New Roman" w:cs="Times New Roman"/>
          <w:sz w:val="28"/>
          <w:szCs w:val="28"/>
          <w:lang w:val="en-US"/>
        </w:rPr>
        <w:t>URL</w:t>
      </w:r>
      <w:r w:rsidRPr="00A12D71">
        <w:rPr>
          <w:rFonts w:ascii="Times New Roman" w:hAnsi="Times New Roman" w:cs="Times New Roman"/>
          <w:sz w:val="28"/>
          <w:szCs w:val="28"/>
        </w:rPr>
        <w:t>: https://techtrend.com.ua/index.php?newsid=2386</w:t>
      </w:r>
    </w:p>
    <w:p w14:paraId="7AB56A52"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r w:rsidRPr="00A12D71">
        <w:rPr>
          <w:rFonts w:ascii="Times New Roman" w:hAnsi="Times New Roman" w:cs="Times New Roman"/>
          <w:sz w:val="28"/>
          <w:szCs w:val="28"/>
        </w:rPr>
        <w:t xml:space="preserve">Орлова Н. С. Концептуальні засади корпоративної соціальної відповідальності в Україні / Н. С. Орлова, А. О. </w:t>
      </w:r>
      <w:proofErr w:type="spellStart"/>
      <w:r w:rsidRPr="00A12D71">
        <w:rPr>
          <w:rFonts w:ascii="Times New Roman" w:hAnsi="Times New Roman" w:cs="Times New Roman"/>
          <w:sz w:val="28"/>
          <w:szCs w:val="28"/>
        </w:rPr>
        <w:t>Харламова</w:t>
      </w:r>
      <w:proofErr w:type="spellEnd"/>
      <w:r w:rsidRPr="00A12D71">
        <w:rPr>
          <w:rFonts w:ascii="Times New Roman" w:hAnsi="Times New Roman" w:cs="Times New Roman"/>
          <w:sz w:val="28"/>
          <w:szCs w:val="28"/>
        </w:rPr>
        <w:t xml:space="preserve">. Донецьк: </w:t>
      </w:r>
      <w:proofErr w:type="spellStart"/>
      <w:r w:rsidRPr="00A12D71">
        <w:rPr>
          <w:rFonts w:ascii="Times New Roman" w:hAnsi="Times New Roman" w:cs="Times New Roman"/>
          <w:sz w:val="28"/>
          <w:szCs w:val="28"/>
        </w:rPr>
        <w:t>Издательство</w:t>
      </w:r>
      <w:proofErr w:type="spellEnd"/>
      <w:r w:rsidRPr="00A12D71">
        <w:rPr>
          <w:rFonts w:ascii="Times New Roman" w:hAnsi="Times New Roman" w:cs="Times New Roman"/>
          <w:sz w:val="28"/>
          <w:szCs w:val="28"/>
        </w:rPr>
        <w:t>, 2014. 250 с.</w:t>
      </w:r>
    </w:p>
    <w:p w14:paraId="1CBCCBFE" w14:textId="77777777" w:rsidR="00A12D71" w:rsidRPr="00A12D71" w:rsidRDefault="00A12D71" w:rsidP="00A12D71">
      <w:pPr>
        <w:pStyle w:val="a6"/>
        <w:numPr>
          <w:ilvl w:val="0"/>
          <w:numId w:val="1"/>
        </w:numPr>
        <w:tabs>
          <w:tab w:val="left" w:pos="426"/>
        </w:tabs>
        <w:spacing w:after="0" w:line="360" w:lineRule="auto"/>
        <w:ind w:left="0" w:firstLine="0"/>
        <w:jc w:val="both"/>
        <w:rPr>
          <w:rStyle w:val="markedcontent"/>
          <w:rFonts w:ascii="Times New Roman" w:hAnsi="Times New Roman" w:cs="Times New Roman"/>
          <w:sz w:val="28"/>
          <w:szCs w:val="28"/>
        </w:rPr>
      </w:pPr>
      <w:r w:rsidRPr="00A12D71">
        <w:rPr>
          <w:rStyle w:val="markedcontent"/>
          <w:rFonts w:ascii="Times New Roman" w:hAnsi="Times New Roman" w:cs="Times New Roman"/>
          <w:sz w:val="28"/>
          <w:szCs w:val="28"/>
        </w:rPr>
        <w:t xml:space="preserve">Про інформацію: Закон України (редакція від 31.03.2023 року). URL: </w:t>
      </w:r>
      <w:hyperlink r:id="rId48" w:anchor="Text" w:history="1">
        <w:r w:rsidRPr="00A12D71">
          <w:rPr>
            <w:rStyle w:val="a3"/>
            <w:rFonts w:ascii="Times New Roman" w:hAnsi="Times New Roman" w:cs="Times New Roman"/>
            <w:sz w:val="28"/>
            <w:szCs w:val="28"/>
          </w:rPr>
          <w:t>https://zakon.rada.gov.ua/laws/show/2657-12#Text</w:t>
        </w:r>
      </w:hyperlink>
    </w:p>
    <w:p w14:paraId="11EAA106"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r w:rsidRPr="00A12D71">
        <w:rPr>
          <w:rFonts w:ascii="Times New Roman" w:hAnsi="Times New Roman" w:cs="Times New Roman"/>
          <w:sz w:val="28"/>
          <w:szCs w:val="28"/>
        </w:rPr>
        <w:t xml:space="preserve">Про основні засади (стратегію) державної екологічної політики України до 2030 року: Закон України від 28.02.2019 р. № 2697-VIII / Верховна Рада України (редакція від 28.02.2023 року). URL: </w:t>
      </w:r>
      <w:hyperlink r:id="rId49" w:anchor="Text" w:history="1">
        <w:r w:rsidRPr="00A12D71">
          <w:rPr>
            <w:rStyle w:val="a3"/>
            <w:rFonts w:ascii="Times New Roman" w:hAnsi="Times New Roman" w:cs="Times New Roman"/>
            <w:sz w:val="28"/>
            <w:szCs w:val="28"/>
          </w:rPr>
          <w:t>https://zakon.rada.gov.ua/laws/show/2697-19#Text</w:t>
        </w:r>
      </w:hyperlink>
    </w:p>
    <w:p w14:paraId="71301D2C" w14:textId="77777777" w:rsidR="00A12D71" w:rsidRPr="00A12D71" w:rsidRDefault="00A12D71" w:rsidP="00A12D71">
      <w:pPr>
        <w:pStyle w:val="a6"/>
        <w:numPr>
          <w:ilvl w:val="0"/>
          <w:numId w:val="1"/>
        </w:numPr>
        <w:tabs>
          <w:tab w:val="left" w:pos="426"/>
        </w:tabs>
        <w:spacing w:after="0" w:line="360" w:lineRule="auto"/>
        <w:ind w:left="0" w:firstLine="0"/>
        <w:jc w:val="both"/>
        <w:rPr>
          <w:rStyle w:val="markedcontent"/>
          <w:rFonts w:ascii="Times New Roman" w:hAnsi="Times New Roman" w:cs="Times New Roman"/>
          <w:sz w:val="28"/>
          <w:szCs w:val="28"/>
        </w:rPr>
      </w:pPr>
      <w:r w:rsidRPr="00A12D71">
        <w:rPr>
          <w:rStyle w:val="markedcontent"/>
          <w:rFonts w:ascii="Times New Roman" w:hAnsi="Times New Roman" w:cs="Times New Roman"/>
          <w:sz w:val="28"/>
          <w:szCs w:val="28"/>
        </w:rPr>
        <w:t xml:space="preserve">Про охорону навколишнього природного середовища: Закон України (редакція від 19.05.2023 року). URL: </w:t>
      </w:r>
      <w:hyperlink r:id="rId50" w:anchor="Text" w:history="1">
        <w:r w:rsidRPr="00A12D71">
          <w:rPr>
            <w:rStyle w:val="a3"/>
            <w:rFonts w:ascii="Times New Roman" w:hAnsi="Times New Roman" w:cs="Times New Roman"/>
            <w:sz w:val="28"/>
            <w:szCs w:val="28"/>
          </w:rPr>
          <w:t>https://zakon.rada.gov.ua/laws/show/1264-12#Text</w:t>
        </w:r>
      </w:hyperlink>
    </w:p>
    <w:p w14:paraId="5DDC1173"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r w:rsidRPr="00A12D71">
        <w:rPr>
          <w:rFonts w:ascii="Times New Roman" w:hAnsi="Times New Roman" w:cs="Times New Roman"/>
          <w:sz w:val="28"/>
          <w:szCs w:val="28"/>
        </w:rPr>
        <w:t xml:space="preserve">Про оцінку впливу на довкілля: Закон України від 23.05.2017 р. </w:t>
      </w:r>
      <w:proofErr w:type="spellStart"/>
      <w:r w:rsidRPr="00A12D71">
        <w:rPr>
          <w:rFonts w:ascii="Times New Roman" w:hAnsi="Times New Roman" w:cs="Times New Roman"/>
          <w:sz w:val="28"/>
          <w:szCs w:val="28"/>
        </w:rPr>
        <w:t>No</w:t>
      </w:r>
      <w:proofErr w:type="spellEnd"/>
      <w:r w:rsidRPr="00A12D71">
        <w:rPr>
          <w:rFonts w:ascii="Times New Roman" w:hAnsi="Times New Roman" w:cs="Times New Roman"/>
          <w:sz w:val="28"/>
          <w:szCs w:val="28"/>
        </w:rPr>
        <w:t xml:space="preserve"> 2059-VIII / Верховна Рада України. URL: https://zakon.rada.gov.ua/laws/show/2059-19#Text </w:t>
      </w:r>
    </w:p>
    <w:p w14:paraId="5E965B57" w14:textId="77777777" w:rsidR="00A12D71" w:rsidRPr="00A12D71" w:rsidRDefault="00A12D71" w:rsidP="00A12D71">
      <w:pPr>
        <w:pStyle w:val="a6"/>
        <w:numPr>
          <w:ilvl w:val="0"/>
          <w:numId w:val="1"/>
        </w:numPr>
        <w:tabs>
          <w:tab w:val="left" w:pos="426"/>
        </w:tabs>
        <w:spacing w:after="0" w:line="360" w:lineRule="auto"/>
        <w:ind w:left="0" w:firstLine="0"/>
        <w:jc w:val="both"/>
        <w:rPr>
          <w:rStyle w:val="markedcontent"/>
          <w:rFonts w:ascii="Times New Roman" w:hAnsi="Times New Roman" w:cs="Times New Roman"/>
          <w:sz w:val="28"/>
          <w:szCs w:val="28"/>
        </w:rPr>
      </w:pPr>
      <w:r w:rsidRPr="00A12D71">
        <w:rPr>
          <w:rFonts w:ascii="Times New Roman" w:hAnsi="Times New Roman" w:cs="Times New Roman"/>
          <w:sz w:val="28"/>
          <w:szCs w:val="28"/>
        </w:rPr>
        <w:t xml:space="preserve">Про стратегічну екологічну оцінку: Закон України від 20.03.2018 р. </w:t>
      </w:r>
      <w:proofErr w:type="spellStart"/>
      <w:r w:rsidRPr="00A12D71">
        <w:rPr>
          <w:rFonts w:ascii="Times New Roman" w:hAnsi="Times New Roman" w:cs="Times New Roman"/>
          <w:sz w:val="28"/>
          <w:szCs w:val="28"/>
        </w:rPr>
        <w:t>No</w:t>
      </w:r>
      <w:proofErr w:type="spellEnd"/>
      <w:r w:rsidRPr="00A12D71">
        <w:rPr>
          <w:rFonts w:ascii="Times New Roman" w:hAnsi="Times New Roman" w:cs="Times New Roman"/>
          <w:sz w:val="28"/>
          <w:szCs w:val="28"/>
        </w:rPr>
        <w:t xml:space="preserve"> 2354-VIII / Верховна Рада України. URL: https://zakon.rada.gov.ua/laws/show/2354-19#Text </w:t>
      </w:r>
    </w:p>
    <w:p w14:paraId="493B0E64"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eastAsia="Times New Roman" w:hAnsi="Times New Roman" w:cs="Times New Roman"/>
          <w:kern w:val="0"/>
          <w:sz w:val="28"/>
          <w:szCs w:val="28"/>
          <w:lang w:eastAsia="uk-UA"/>
          <w14:ligatures w14:val="none"/>
        </w:rPr>
      </w:pPr>
      <w:r w:rsidRPr="00A12D71">
        <w:rPr>
          <w:rFonts w:ascii="Times New Roman" w:eastAsia="Times New Roman" w:hAnsi="Times New Roman" w:cs="Times New Roman"/>
          <w:kern w:val="0"/>
          <w:sz w:val="28"/>
          <w:szCs w:val="28"/>
          <w:lang w:eastAsia="uk-UA"/>
          <w14:ligatures w14:val="none"/>
        </w:rPr>
        <w:t xml:space="preserve">Про Стратегію сталого розвитку України до 2030 року. Проект Закону України від 07.08.2018 № 9015 року. </w:t>
      </w:r>
      <w:r w:rsidRPr="00A12D71">
        <w:rPr>
          <w:rStyle w:val="markedcontent"/>
          <w:rFonts w:ascii="Times New Roman" w:hAnsi="Times New Roman" w:cs="Times New Roman"/>
          <w:sz w:val="28"/>
          <w:szCs w:val="28"/>
        </w:rPr>
        <w:t>URL: https://ips.ligazakon.net/document/JH6YF00A?an=332</w:t>
      </w:r>
    </w:p>
    <w:p w14:paraId="79A400D8"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r w:rsidRPr="00A12D71">
        <w:rPr>
          <w:rStyle w:val="rvts23"/>
          <w:rFonts w:ascii="Times New Roman" w:hAnsi="Times New Roman" w:cs="Times New Roman"/>
          <w:sz w:val="28"/>
          <w:szCs w:val="28"/>
        </w:rPr>
        <w:lastRenderedPageBreak/>
        <w:t xml:space="preserve">Про Цілі сталого розвитку України на період до 2030 року. </w:t>
      </w:r>
      <w:r w:rsidRPr="00A12D71">
        <w:rPr>
          <w:rFonts w:ascii="Times New Roman" w:hAnsi="Times New Roman" w:cs="Times New Roman"/>
          <w:sz w:val="28"/>
          <w:szCs w:val="28"/>
          <w:lang w:val="en-US"/>
        </w:rPr>
        <w:t>URL</w:t>
      </w:r>
      <w:r w:rsidRPr="00A12D71">
        <w:rPr>
          <w:rFonts w:ascii="Times New Roman" w:hAnsi="Times New Roman" w:cs="Times New Roman"/>
          <w:sz w:val="28"/>
          <w:szCs w:val="28"/>
        </w:rPr>
        <w:t xml:space="preserve">: </w:t>
      </w:r>
      <w:hyperlink r:id="rId51" w:anchor="Text" w:history="1">
        <w:r w:rsidRPr="00A12D71">
          <w:rPr>
            <w:rStyle w:val="a3"/>
            <w:rFonts w:ascii="Times New Roman" w:hAnsi="Times New Roman" w:cs="Times New Roman"/>
            <w:sz w:val="28"/>
            <w:szCs w:val="28"/>
          </w:rPr>
          <w:t>https://zakon.rada.gov.ua/laws/show/722/2019#Text</w:t>
        </w:r>
      </w:hyperlink>
    </w:p>
    <w:p w14:paraId="23C15B9A"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r w:rsidRPr="00A12D71">
        <w:rPr>
          <w:rFonts w:ascii="Times New Roman" w:hAnsi="Times New Roman" w:cs="Times New Roman"/>
          <w:sz w:val="28"/>
          <w:szCs w:val="28"/>
        </w:rPr>
        <w:t xml:space="preserve">Системи екологічного управління: сучасні тенденції та міжнародні стандарти. Посібник / С.В. </w:t>
      </w:r>
      <w:proofErr w:type="spellStart"/>
      <w:r w:rsidRPr="00A12D71">
        <w:rPr>
          <w:rFonts w:ascii="Times New Roman" w:hAnsi="Times New Roman" w:cs="Times New Roman"/>
          <w:sz w:val="28"/>
          <w:szCs w:val="28"/>
        </w:rPr>
        <w:t>Берзіна</w:t>
      </w:r>
      <w:proofErr w:type="spellEnd"/>
      <w:r w:rsidRPr="00A12D71">
        <w:rPr>
          <w:rFonts w:ascii="Times New Roman" w:hAnsi="Times New Roman" w:cs="Times New Roman"/>
          <w:sz w:val="28"/>
          <w:szCs w:val="28"/>
        </w:rPr>
        <w:t xml:space="preserve">, І.І. </w:t>
      </w:r>
      <w:proofErr w:type="spellStart"/>
      <w:r w:rsidRPr="00A12D71">
        <w:rPr>
          <w:rFonts w:ascii="Times New Roman" w:hAnsi="Times New Roman" w:cs="Times New Roman"/>
          <w:sz w:val="28"/>
          <w:szCs w:val="28"/>
        </w:rPr>
        <w:t>Яреськовська</w:t>
      </w:r>
      <w:proofErr w:type="spellEnd"/>
      <w:r w:rsidRPr="00A12D71">
        <w:rPr>
          <w:rFonts w:ascii="Times New Roman" w:hAnsi="Times New Roman" w:cs="Times New Roman"/>
          <w:sz w:val="28"/>
          <w:szCs w:val="28"/>
        </w:rPr>
        <w:t xml:space="preserve"> та ін. К: Інститут екологічного управління та збалансованого природокористування, 2017. 134 с. (Бібліотека екологічних знань). </w:t>
      </w:r>
      <w:r w:rsidRPr="00A12D71">
        <w:rPr>
          <w:rFonts w:ascii="Times New Roman" w:hAnsi="Times New Roman" w:cs="Times New Roman"/>
          <w:sz w:val="28"/>
          <w:szCs w:val="28"/>
          <w:lang w:val="en-US"/>
        </w:rPr>
        <w:t>URL</w:t>
      </w:r>
      <w:r w:rsidRPr="00A12D71">
        <w:rPr>
          <w:rFonts w:ascii="Times New Roman" w:hAnsi="Times New Roman" w:cs="Times New Roman"/>
          <w:sz w:val="28"/>
          <w:szCs w:val="28"/>
        </w:rPr>
        <w:t xml:space="preserve">: </w:t>
      </w:r>
      <w:hyperlink r:id="rId52" w:history="1">
        <w:r w:rsidRPr="00A12D71">
          <w:rPr>
            <w:rStyle w:val="a3"/>
            <w:rFonts w:ascii="Times New Roman" w:hAnsi="Times New Roman" w:cs="Times New Roman"/>
            <w:sz w:val="28"/>
            <w:szCs w:val="28"/>
          </w:rPr>
          <w:t>https://www.ecolabel.org.ua/images/page/2018-04-02-01.pdf</w:t>
        </w:r>
      </w:hyperlink>
      <w:r w:rsidRPr="00A12D71">
        <w:rPr>
          <w:rFonts w:ascii="Times New Roman" w:hAnsi="Times New Roman" w:cs="Times New Roman"/>
          <w:sz w:val="28"/>
          <w:szCs w:val="28"/>
        </w:rPr>
        <w:t xml:space="preserve"> </w:t>
      </w:r>
    </w:p>
    <w:p w14:paraId="4BE3E39C"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hAnsi="Times New Roman" w:cs="Times New Roman"/>
          <w:sz w:val="28"/>
          <w:szCs w:val="28"/>
        </w:rPr>
      </w:pPr>
      <w:proofErr w:type="spellStart"/>
      <w:r w:rsidRPr="00A12D71">
        <w:rPr>
          <w:rFonts w:ascii="Times New Roman" w:hAnsi="Times New Roman" w:cs="Times New Roman"/>
          <w:sz w:val="28"/>
          <w:szCs w:val="28"/>
        </w:rPr>
        <w:t>Смоленніков</w:t>
      </w:r>
      <w:proofErr w:type="spellEnd"/>
      <w:r w:rsidRPr="00A12D71">
        <w:rPr>
          <w:rFonts w:ascii="Times New Roman" w:hAnsi="Times New Roman" w:cs="Times New Roman"/>
          <w:sz w:val="28"/>
          <w:szCs w:val="28"/>
        </w:rPr>
        <w:t xml:space="preserve"> Д. Організаційно-економічне забезпечення соціально-екологічної відповідальності підприємств теплоенергетики. URL: </w:t>
      </w:r>
      <w:hyperlink r:id="rId53" w:history="1">
        <w:r w:rsidRPr="00A12D71">
          <w:rPr>
            <w:rStyle w:val="a3"/>
            <w:rFonts w:ascii="Times New Roman" w:hAnsi="Times New Roman" w:cs="Times New Roman"/>
            <w:sz w:val="28"/>
            <w:szCs w:val="28"/>
          </w:rPr>
          <w:t>https://www.google.com/url?sa=t&amp;rct=j&amp;q=&amp;esrc=s&amp;source=web&amp;cd=&amp;cad=rja&amp;uact=8&amp;ved=2ahUKEwiwsduGtob_AhUKBxAIHWNxCWcQFnoECBYQAQ&amp;url=https%3A%2F%2Fessuir.sumdu.edu.ua%2Fhandle%2F123456789%2F55801&amp;usg=AOvVaw29u3HmPsSzGSuO9kpGQh0q</w:t>
        </w:r>
      </w:hyperlink>
    </w:p>
    <w:p w14:paraId="009FA826"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eastAsia="Times New Roman" w:hAnsi="Times New Roman" w:cs="Times New Roman"/>
          <w:kern w:val="0"/>
          <w:sz w:val="28"/>
          <w:szCs w:val="28"/>
          <w:lang w:eastAsia="uk-UA"/>
          <w14:ligatures w14:val="none"/>
        </w:rPr>
      </w:pPr>
      <w:proofErr w:type="spellStart"/>
      <w:r w:rsidRPr="00A12D71">
        <w:rPr>
          <w:rFonts w:ascii="Times New Roman" w:eastAsia="Times New Roman" w:hAnsi="Times New Roman" w:cs="Times New Roman"/>
          <w:kern w:val="0"/>
          <w:sz w:val="28"/>
          <w:szCs w:val="28"/>
          <w:lang w:eastAsia="uk-UA"/>
          <w14:ligatures w14:val="none"/>
        </w:rPr>
        <w:t>Цалко</w:t>
      </w:r>
      <w:proofErr w:type="spellEnd"/>
      <w:r w:rsidRPr="00A12D71">
        <w:rPr>
          <w:rFonts w:ascii="Times New Roman" w:eastAsia="Times New Roman" w:hAnsi="Times New Roman" w:cs="Times New Roman"/>
          <w:kern w:val="0"/>
          <w:sz w:val="28"/>
          <w:szCs w:val="28"/>
          <w:lang w:eastAsia="uk-UA"/>
          <w14:ligatures w14:val="none"/>
        </w:rPr>
        <w:t xml:space="preserve"> Т. Р., </w:t>
      </w:r>
      <w:proofErr w:type="spellStart"/>
      <w:r w:rsidRPr="00A12D71">
        <w:rPr>
          <w:rFonts w:ascii="Times New Roman" w:eastAsia="Times New Roman" w:hAnsi="Times New Roman" w:cs="Times New Roman"/>
          <w:kern w:val="0"/>
          <w:sz w:val="28"/>
          <w:szCs w:val="28"/>
          <w:lang w:eastAsia="uk-UA"/>
          <w14:ligatures w14:val="none"/>
        </w:rPr>
        <w:t>Невмержицька</w:t>
      </w:r>
      <w:proofErr w:type="spellEnd"/>
      <w:r w:rsidRPr="00A12D71">
        <w:rPr>
          <w:rFonts w:ascii="Times New Roman" w:eastAsia="Times New Roman" w:hAnsi="Times New Roman" w:cs="Times New Roman"/>
          <w:kern w:val="0"/>
          <w:sz w:val="28"/>
          <w:szCs w:val="28"/>
          <w:lang w:eastAsia="uk-UA"/>
          <w14:ligatures w14:val="none"/>
        </w:rPr>
        <w:t xml:space="preserve"> С. М. Система ключових показників ефективності як запорука ефективного управління бізнес-процесами у компанії. </w:t>
      </w:r>
      <w:r w:rsidRPr="00A12D71">
        <w:rPr>
          <w:rFonts w:ascii="Times New Roman" w:eastAsia="Times New Roman" w:hAnsi="Times New Roman" w:cs="Times New Roman"/>
          <w:i/>
          <w:iCs/>
          <w:kern w:val="0"/>
          <w:sz w:val="28"/>
          <w:szCs w:val="28"/>
          <w:lang w:eastAsia="uk-UA"/>
          <w14:ligatures w14:val="none"/>
        </w:rPr>
        <w:t>Проблеми системного підходу в економіці</w:t>
      </w:r>
      <w:r w:rsidRPr="00A12D71">
        <w:rPr>
          <w:rFonts w:ascii="Times New Roman" w:eastAsia="Times New Roman" w:hAnsi="Times New Roman" w:cs="Times New Roman"/>
          <w:kern w:val="0"/>
          <w:sz w:val="28"/>
          <w:szCs w:val="28"/>
          <w:lang w:eastAsia="uk-UA"/>
          <w14:ligatures w14:val="none"/>
        </w:rPr>
        <w:t>. 2019. № 6 (74). С. 160–167.</w:t>
      </w:r>
    </w:p>
    <w:p w14:paraId="0802706E" w14:textId="77777777" w:rsidR="00A12D71" w:rsidRPr="00A12D71" w:rsidRDefault="00A12D71" w:rsidP="00A12D71">
      <w:pPr>
        <w:pStyle w:val="a6"/>
        <w:numPr>
          <w:ilvl w:val="0"/>
          <w:numId w:val="1"/>
        </w:numPr>
        <w:tabs>
          <w:tab w:val="left" w:pos="426"/>
        </w:tabs>
        <w:spacing w:after="0" w:line="360" w:lineRule="auto"/>
        <w:ind w:left="0" w:firstLine="0"/>
        <w:jc w:val="both"/>
        <w:rPr>
          <w:rStyle w:val="a3"/>
          <w:rFonts w:ascii="Times New Roman" w:hAnsi="Times New Roman" w:cs="Times New Roman"/>
          <w:sz w:val="28"/>
          <w:szCs w:val="28"/>
        </w:rPr>
      </w:pPr>
      <w:proofErr w:type="spellStart"/>
      <w:r w:rsidRPr="00A12D71">
        <w:rPr>
          <w:rFonts w:ascii="Times New Roman" w:hAnsi="Times New Roman" w:cs="Times New Roman"/>
          <w:sz w:val="28"/>
          <w:szCs w:val="28"/>
        </w:rPr>
        <w:t>Швиданенко</w:t>
      </w:r>
      <w:proofErr w:type="spellEnd"/>
      <w:r w:rsidRPr="00A12D71">
        <w:rPr>
          <w:rFonts w:ascii="Times New Roman" w:hAnsi="Times New Roman" w:cs="Times New Roman"/>
          <w:sz w:val="28"/>
          <w:szCs w:val="28"/>
        </w:rPr>
        <w:t xml:space="preserve"> Г. О. Розвиток підприємства на еколого-економічних засадах: монографія / [</w:t>
      </w:r>
      <w:proofErr w:type="spellStart"/>
      <w:r w:rsidRPr="00A12D71">
        <w:rPr>
          <w:rFonts w:ascii="Times New Roman" w:hAnsi="Times New Roman" w:cs="Times New Roman"/>
          <w:sz w:val="28"/>
          <w:szCs w:val="28"/>
        </w:rPr>
        <w:t>Швиданенко</w:t>
      </w:r>
      <w:proofErr w:type="spellEnd"/>
      <w:r w:rsidRPr="00A12D71">
        <w:rPr>
          <w:rFonts w:ascii="Times New Roman" w:hAnsi="Times New Roman" w:cs="Times New Roman"/>
          <w:sz w:val="28"/>
          <w:szCs w:val="28"/>
        </w:rPr>
        <w:t xml:space="preserve"> Г. О., </w:t>
      </w:r>
      <w:proofErr w:type="spellStart"/>
      <w:r w:rsidRPr="00A12D71">
        <w:rPr>
          <w:rFonts w:ascii="Times New Roman" w:hAnsi="Times New Roman" w:cs="Times New Roman"/>
          <w:sz w:val="28"/>
          <w:szCs w:val="28"/>
        </w:rPr>
        <w:t>Криворучкіна</w:t>
      </w:r>
      <w:proofErr w:type="spellEnd"/>
      <w:r w:rsidRPr="00A12D71">
        <w:rPr>
          <w:rFonts w:ascii="Times New Roman" w:hAnsi="Times New Roman" w:cs="Times New Roman"/>
          <w:sz w:val="28"/>
          <w:szCs w:val="28"/>
        </w:rPr>
        <w:t xml:space="preserve"> О. В., </w:t>
      </w:r>
      <w:proofErr w:type="spellStart"/>
      <w:r w:rsidRPr="00A12D71">
        <w:rPr>
          <w:rFonts w:ascii="Times New Roman" w:hAnsi="Times New Roman" w:cs="Times New Roman"/>
          <w:sz w:val="28"/>
          <w:szCs w:val="28"/>
        </w:rPr>
        <w:t>Матукова</w:t>
      </w:r>
      <w:proofErr w:type="spellEnd"/>
      <w:r w:rsidRPr="00A12D71">
        <w:rPr>
          <w:rFonts w:ascii="Times New Roman" w:hAnsi="Times New Roman" w:cs="Times New Roman"/>
          <w:sz w:val="28"/>
          <w:szCs w:val="28"/>
        </w:rPr>
        <w:t xml:space="preserve"> Д. Г.]. К. : КНЕУ, 2017. 184с. </w:t>
      </w:r>
      <w:r w:rsidRPr="00A12D71">
        <w:rPr>
          <w:rFonts w:ascii="Times New Roman" w:hAnsi="Times New Roman" w:cs="Times New Roman"/>
          <w:sz w:val="28"/>
          <w:szCs w:val="28"/>
          <w:lang w:val="en-US"/>
        </w:rPr>
        <w:t>URL</w:t>
      </w:r>
      <w:r w:rsidRPr="00A12D71">
        <w:rPr>
          <w:rFonts w:ascii="Times New Roman" w:hAnsi="Times New Roman" w:cs="Times New Roman"/>
          <w:sz w:val="28"/>
          <w:szCs w:val="28"/>
        </w:rPr>
        <w:t xml:space="preserve">: </w:t>
      </w:r>
      <w:hyperlink r:id="rId54" w:history="1">
        <w:r w:rsidRPr="00A12D71">
          <w:rPr>
            <w:rStyle w:val="a3"/>
            <w:rFonts w:ascii="Times New Roman" w:hAnsi="Times New Roman" w:cs="Times New Roman"/>
            <w:sz w:val="28"/>
            <w:szCs w:val="28"/>
          </w:rPr>
          <w:t>https://core.ac.uk/download/pdf/197268892.pdf</w:t>
        </w:r>
      </w:hyperlink>
    </w:p>
    <w:p w14:paraId="609FEF65" w14:textId="77777777" w:rsidR="00A12D71" w:rsidRPr="00A12D71" w:rsidRDefault="00A12D71" w:rsidP="00A12D71">
      <w:pPr>
        <w:pStyle w:val="a6"/>
        <w:numPr>
          <w:ilvl w:val="0"/>
          <w:numId w:val="1"/>
        </w:numPr>
        <w:tabs>
          <w:tab w:val="left" w:pos="426"/>
        </w:tabs>
        <w:spacing w:after="0" w:line="360" w:lineRule="auto"/>
        <w:ind w:left="0" w:firstLine="0"/>
        <w:jc w:val="both"/>
        <w:rPr>
          <w:rFonts w:ascii="Times New Roman" w:eastAsia="Times New Roman" w:hAnsi="Times New Roman" w:cs="Times New Roman"/>
          <w:kern w:val="0"/>
          <w:sz w:val="28"/>
          <w:szCs w:val="28"/>
          <w:lang w:eastAsia="uk-UA"/>
          <w14:ligatures w14:val="none"/>
        </w:rPr>
      </w:pPr>
      <w:proofErr w:type="spellStart"/>
      <w:r w:rsidRPr="00A12D71">
        <w:rPr>
          <w:rFonts w:ascii="Times New Roman" w:eastAsia="Times New Roman" w:hAnsi="Times New Roman" w:cs="Times New Roman"/>
          <w:kern w:val="0"/>
          <w:sz w:val="28"/>
          <w:szCs w:val="28"/>
          <w:lang w:eastAsia="uk-UA"/>
          <w14:ligatures w14:val="none"/>
        </w:rPr>
        <w:t>Kasych</w:t>
      </w:r>
      <w:proofErr w:type="spellEnd"/>
      <w:r w:rsidRPr="00A12D71">
        <w:rPr>
          <w:rFonts w:ascii="Times New Roman" w:eastAsia="Times New Roman" w:hAnsi="Times New Roman" w:cs="Times New Roman"/>
          <w:kern w:val="0"/>
          <w:sz w:val="28"/>
          <w:szCs w:val="28"/>
          <w:lang w:eastAsia="uk-UA"/>
          <w14:ligatures w14:val="none"/>
        </w:rPr>
        <w:t xml:space="preserve"> A., </w:t>
      </w:r>
      <w:proofErr w:type="spellStart"/>
      <w:r w:rsidRPr="00A12D71">
        <w:rPr>
          <w:rFonts w:ascii="Times New Roman" w:eastAsia="Times New Roman" w:hAnsi="Times New Roman" w:cs="Times New Roman"/>
          <w:kern w:val="0"/>
          <w:sz w:val="28"/>
          <w:szCs w:val="28"/>
          <w:lang w:eastAsia="uk-UA"/>
          <w14:ligatures w14:val="none"/>
        </w:rPr>
        <w:t>Suler</w:t>
      </w:r>
      <w:proofErr w:type="spellEnd"/>
      <w:r w:rsidRPr="00A12D71">
        <w:rPr>
          <w:rFonts w:ascii="Times New Roman" w:eastAsia="Times New Roman" w:hAnsi="Times New Roman" w:cs="Times New Roman"/>
          <w:kern w:val="0"/>
          <w:sz w:val="28"/>
          <w:szCs w:val="28"/>
          <w:lang w:eastAsia="uk-UA"/>
          <w14:ligatures w14:val="none"/>
        </w:rPr>
        <w:t xml:space="preserve"> P., </w:t>
      </w:r>
      <w:proofErr w:type="spellStart"/>
      <w:r w:rsidRPr="00A12D71">
        <w:rPr>
          <w:rFonts w:ascii="Times New Roman" w:eastAsia="Times New Roman" w:hAnsi="Times New Roman" w:cs="Times New Roman"/>
          <w:kern w:val="0"/>
          <w:sz w:val="28"/>
          <w:szCs w:val="28"/>
          <w:lang w:eastAsia="uk-UA"/>
          <w14:ligatures w14:val="none"/>
        </w:rPr>
        <w:t>Rowland</w:t>
      </w:r>
      <w:proofErr w:type="spellEnd"/>
      <w:r w:rsidRPr="00A12D71">
        <w:rPr>
          <w:rFonts w:ascii="Times New Roman" w:eastAsia="Times New Roman" w:hAnsi="Times New Roman" w:cs="Times New Roman"/>
          <w:kern w:val="0"/>
          <w:sz w:val="28"/>
          <w:szCs w:val="28"/>
          <w:lang w:eastAsia="uk-UA"/>
          <w14:ligatures w14:val="none"/>
        </w:rPr>
        <w:t xml:space="preserve"> Z. </w:t>
      </w:r>
      <w:proofErr w:type="spellStart"/>
      <w:r w:rsidRPr="00A12D71">
        <w:rPr>
          <w:rFonts w:ascii="Times New Roman" w:eastAsia="Times New Roman" w:hAnsi="Times New Roman" w:cs="Times New Roman"/>
          <w:kern w:val="0"/>
          <w:sz w:val="28"/>
          <w:szCs w:val="28"/>
          <w:lang w:eastAsia="uk-UA"/>
          <w14:ligatures w14:val="none"/>
        </w:rPr>
        <w:t>Corporate</w:t>
      </w:r>
      <w:proofErr w:type="spellEnd"/>
      <w:r w:rsidRPr="00A12D71">
        <w:rPr>
          <w:rFonts w:ascii="Times New Roman" w:eastAsia="Times New Roman" w:hAnsi="Times New Roman" w:cs="Times New Roman"/>
          <w:kern w:val="0"/>
          <w:sz w:val="28"/>
          <w:szCs w:val="28"/>
          <w:lang w:eastAsia="uk-UA"/>
          <w14:ligatures w14:val="none"/>
        </w:rPr>
        <w:t xml:space="preserve"> </w:t>
      </w:r>
      <w:proofErr w:type="spellStart"/>
      <w:r w:rsidRPr="00A12D71">
        <w:rPr>
          <w:rFonts w:ascii="Times New Roman" w:eastAsia="Times New Roman" w:hAnsi="Times New Roman" w:cs="Times New Roman"/>
          <w:kern w:val="0"/>
          <w:sz w:val="28"/>
          <w:szCs w:val="28"/>
          <w:lang w:eastAsia="uk-UA"/>
          <w14:ligatures w14:val="none"/>
        </w:rPr>
        <w:t>Environmental</w:t>
      </w:r>
      <w:proofErr w:type="spellEnd"/>
      <w:r w:rsidRPr="00A12D71">
        <w:rPr>
          <w:rFonts w:ascii="Times New Roman" w:eastAsia="Times New Roman" w:hAnsi="Times New Roman" w:cs="Times New Roman"/>
          <w:kern w:val="0"/>
          <w:sz w:val="28"/>
          <w:szCs w:val="28"/>
          <w:lang w:eastAsia="uk-UA"/>
          <w14:ligatures w14:val="none"/>
        </w:rPr>
        <w:t xml:space="preserve"> </w:t>
      </w:r>
      <w:proofErr w:type="spellStart"/>
      <w:r w:rsidRPr="00A12D71">
        <w:rPr>
          <w:rFonts w:ascii="Times New Roman" w:eastAsia="Times New Roman" w:hAnsi="Times New Roman" w:cs="Times New Roman"/>
          <w:kern w:val="0"/>
          <w:sz w:val="28"/>
          <w:szCs w:val="28"/>
          <w:lang w:eastAsia="uk-UA"/>
          <w14:ligatures w14:val="none"/>
        </w:rPr>
        <w:t>Responsibility</w:t>
      </w:r>
      <w:proofErr w:type="spellEnd"/>
      <w:r w:rsidRPr="00A12D71">
        <w:rPr>
          <w:rFonts w:ascii="Times New Roman" w:eastAsia="Times New Roman" w:hAnsi="Times New Roman" w:cs="Times New Roman"/>
          <w:kern w:val="0"/>
          <w:sz w:val="28"/>
          <w:szCs w:val="28"/>
          <w:lang w:eastAsia="uk-UA"/>
          <w14:ligatures w14:val="none"/>
        </w:rPr>
        <w:t xml:space="preserve"> </w:t>
      </w:r>
      <w:proofErr w:type="spellStart"/>
      <w:r w:rsidRPr="00A12D71">
        <w:rPr>
          <w:rFonts w:ascii="Times New Roman" w:eastAsia="Times New Roman" w:hAnsi="Times New Roman" w:cs="Times New Roman"/>
          <w:kern w:val="0"/>
          <w:sz w:val="28"/>
          <w:szCs w:val="28"/>
          <w:lang w:eastAsia="uk-UA"/>
          <w14:ligatures w14:val="none"/>
        </w:rPr>
        <w:t>Through</w:t>
      </w:r>
      <w:proofErr w:type="spellEnd"/>
      <w:r w:rsidRPr="00A12D71">
        <w:rPr>
          <w:rFonts w:ascii="Times New Roman" w:eastAsia="Times New Roman" w:hAnsi="Times New Roman" w:cs="Times New Roman"/>
          <w:kern w:val="0"/>
          <w:sz w:val="28"/>
          <w:szCs w:val="28"/>
          <w:lang w:eastAsia="uk-UA"/>
          <w14:ligatures w14:val="none"/>
        </w:rPr>
        <w:t xml:space="preserve"> </w:t>
      </w:r>
      <w:proofErr w:type="spellStart"/>
      <w:r w:rsidRPr="00A12D71">
        <w:rPr>
          <w:rFonts w:ascii="Times New Roman" w:eastAsia="Times New Roman" w:hAnsi="Times New Roman" w:cs="Times New Roman"/>
          <w:kern w:val="0"/>
          <w:sz w:val="28"/>
          <w:szCs w:val="28"/>
          <w:lang w:eastAsia="uk-UA"/>
          <w14:ligatures w14:val="none"/>
        </w:rPr>
        <w:t>the</w:t>
      </w:r>
      <w:proofErr w:type="spellEnd"/>
      <w:r w:rsidRPr="00A12D71">
        <w:rPr>
          <w:rFonts w:ascii="Times New Roman" w:eastAsia="Times New Roman" w:hAnsi="Times New Roman" w:cs="Times New Roman"/>
          <w:kern w:val="0"/>
          <w:sz w:val="28"/>
          <w:szCs w:val="28"/>
          <w:lang w:eastAsia="uk-UA"/>
          <w14:ligatures w14:val="none"/>
        </w:rPr>
        <w:t xml:space="preserve"> </w:t>
      </w:r>
      <w:proofErr w:type="spellStart"/>
      <w:r w:rsidRPr="00A12D71">
        <w:rPr>
          <w:rFonts w:ascii="Times New Roman" w:eastAsia="Times New Roman" w:hAnsi="Times New Roman" w:cs="Times New Roman"/>
          <w:kern w:val="0"/>
          <w:sz w:val="28"/>
          <w:szCs w:val="28"/>
          <w:lang w:eastAsia="uk-UA"/>
          <w14:ligatures w14:val="none"/>
        </w:rPr>
        <w:t>Prism</w:t>
      </w:r>
      <w:proofErr w:type="spellEnd"/>
      <w:r w:rsidRPr="00A12D71">
        <w:rPr>
          <w:rFonts w:ascii="Times New Roman" w:eastAsia="Times New Roman" w:hAnsi="Times New Roman" w:cs="Times New Roman"/>
          <w:kern w:val="0"/>
          <w:sz w:val="28"/>
          <w:szCs w:val="28"/>
          <w:lang w:eastAsia="uk-UA"/>
          <w14:ligatures w14:val="none"/>
        </w:rPr>
        <w:t xml:space="preserve"> </w:t>
      </w:r>
      <w:proofErr w:type="spellStart"/>
      <w:r w:rsidRPr="00A12D71">
        <w:rPr>
          <w:rFonts w:ascii="Times New Roman" w:eastAsia="Times New Roman" w:hAnsi="Times New Roman" w:cs="Times New Roman"/>
          <w:kern w:val="0"/>
          <w:sz w:val="28"/>
          <w:szCs w:val="28"/>
          <w:lang w:eastAsia="uk-UA"/>
          <w14:ligatures w14:val="none"/>
        </w:rPr>
        <w:t>of</w:t>
      </w:r>
      <w:proofErr w:type="spellEnd"/>
      <w:r w:rsidRPr="00A12D71">
        <w:rPr>
          <w:rFonts w:ascii="Times New Roman" w:eastAsia="Times New Roman" w:hAnsi="Times New Roman" w:cs="Times New Roman"/>
          <w:kern w:val="0"/>
          <w:sz w:val="28"/>
          <w:szCs w:val="28"/>
          <w:lang w:eastAsia="uk-UA"/>
          <w14:ligatures w14:val="none"/>
        </w:rPr>
        <w:t xml:space="preserve"> </w:t>
      </w:r>
      <w:proofErr w:type="spellStart"/>
      <w:r w:rsidRPr="00A12D71">
        <w:rPr>
          <w:rFonts w:ascii="Times New Roman" w:eastAsia="Times New Roman" w:hAnsi="Times New Roman" w:cs="Times New Roman"/>
          <w:kern w:val="0"/>
          <w:sz w:val="28"/>
          <w:szCs w:val="28"/>
          <w:lang w:eastAsia="uk-UA"/>
          <w14:ligatures w14:val="none"/>
        </w:rPr>
        <w:t>Strategic</w:t>
      </w:r>
      <w:proofErr w:type="spellEnd"/>
      <w:r w:rsidRPr="00A12D71">
        <w:rPr>
          <w:rFonts w:ascii="Times New Roman" w:eastAsia="Times New Roman" w:hAnsi="Times New Roman" w:cs="Times New Roman"/>
          <w:kern w:val="0"/>
          <w:sz w:val="28"/>
          <w:szCs w:val="28"/>
          <w:lang w:eastAsia="uk-UA"/>
          <w14:ligatures w14:val="none"/>
        </w:rPr>
        <w:t xml:space="preserve"> </w:t>
      </w:r>
      <w:proofErr w:type="spellStart"/>
      <w:r w:rsidRPr="00A12D71">
        <w:rPr>
          <w:rFonts w:ascii="Times New Roman" w:eastAsia="Times New Roman" w:hAnsi="Times New Roman" w:cs="Times New Roman"/>
          <w:kern w:val="0"/>
          <w:sz w:val="28"/>
          <w:szCs w:val="28"/>
          <w:lang w:eastAsia="uk-UA"/>
          <w14:ligatures w14:val="none"/>
        </w:rPr>
        <w:t>Management</w:t>
      </w:r>
      <w:proofErr w:type="spellEnd"/>
      <w:r w:rsidRPr="00A12D71">
        <w:rPr>
          <w:rFonts w:ascii="Times New Roman" w:eastAsia="Times New Roman" w:hAnsi="Times New Roman" w:cs="Times New Roman"/>
          <w:kern w:val="0"/>
          <w:sz w:val="28"/>
          <w:szCs w:val="28"/>
          <w:lang w:eastAsia="uk-UA"/>
          <w14:ligatures w14:val="none"/>
        </w:rPr>
        <w:t xml:space="preserve">. </w:t>
      </w:r>
      <w:proofErr w:type="spellStart"/>
      <w:r w:rsidRPr="00A12D71">
        <w:rPr>
          <w:rFonts w:ascii="Times New Roman" w:eastAsia="Times New Roman" w:hAnsi="Times New Roman" w:cs="Times New Roman"/>
          <w:kern w:val="0"/>
          <w:sz w:val="28"/>
          <w:szCs w:val="28"/>
          <w:lang w:eastAsia="uk-UA"/>
          <w14:ligatures w14:val="none"/>
        </w:rPr>
        <w:t>Sustainability</w:t>
      </w:r>
      <w:proofErr w:type="spellEnd"/>
      <w:r w:rsidRPr="00A12D71">
        <w:rPr>
          <w:rFonts w:ascii="Times New Roman" w:eastAsia="Times New Roman" w:hAnsi="Times New Roman" w:cs="Times New Roman"/>
          <w:kern w:val="0"/>
          <w:sz w:val="28"/>
          <w:szCs w:val="28"/>
          <w:lang w:eastAsia="uk-UA"/>
          <w14:ligatures w14:val="none"/>
        </w:rPr>
        <w:t xml:space="preserve">. (2020). </w:t>
      </w:r>
      <w:proofErr w:type="spellStart"/>
      <w:r w:rsidRPr="00A12D71">
        <w:rPr>
          <w:rFonts w:ascii="Times New Roman" w:eastAsia="Times New Roman" w:hAnsi="Times New Roman" w:cs="Times New Roman"/>
          <w:kern w:val="0"/>
          <w:sz w:val="28"/>
          <w:szCs w:val="28"/>
          <w:lang w:eastAsia="uk-UA"/>
          <w14:ligatures w14:val="none"/>
        </w:rPr>
        <w:t>Vol</w:t>
      </w:r>
      <w:proofErr w:type="spellEnd"/>
      <w:r w:rsidRPr="00A12D71">
        <w:rPr>
          <w:rFonts w:ascii="Times New Roman" w:eastAsia="Times New Roman" w:hAnsi="Times New Roman" w:cs="Times New Roman"/>
          <w:kern w:val="0"/>
          <w:sz w:val="28"/>
          <w:szCs w:val="28"/>
          <w:lang w:eastAsia="uk-UA"/>
          <w14:ligatures w14:val="none"/>
        </w:rPr>
        <w:t xml:space="preserve">. 12 (22). </w:t>
      </w:r>
      <w:proofErr w:type="spellStart"/>
      <w:r w:rsidRPr="00A12D71">
        <w:rPr>
          <w:rFonts w:ascii="Times New Roman" w:eastAsia="Times New Roman" w:hAnsi="Times New Roman" w:cs="Times New Roman"/>
          <w:kern w:val="0"/>
          <w:sz w:val="28"/>
          <w:szCs w:val="28"/>
          <w:lang w:eastAsia="uk-UA"/>
          <w14:ligatures w14:val="none"/>
        </w:rPr>
        <w:t>Available</w:t>
      </w:r>
      <w:proofErr w:type="spellEnd"/>
      <w:r w:rsidRPr="00A12D71">
        <w:rPr>
          <w:rFonts w:ascii="Times New Roman" w:eastAsia="Times New Roman" w:hAnsi="Times New Roman" w:cs="Times New Roman"/>
          <w:kern w:val="0"/>
          <w:sz w:val="28"/>
          <w:szCs w:val="28"/>
          <w:lang w:eastAsia="uk-UA"/>
          <w14:ligatures w14:val="none"/>
        </w:rPr>
        <w:t xml:space="preserve"> </w:t>
      </w:r>
      <w:proofErr w:type="spellStart"/>
      <w:r w:rsidRPr="00A12D71">
        <w:rPr>
          <w:rFonts w:ascii="Times New Roman" w:eastAsia="Times New Roman" w:hAnsi="Times New Roman" w:cs="Times New Roman"/>
          <w:kern w:val="0"/>
          <w:sz w:val="28"/>
          <w:szCs w:val="28"/>
          <w:lang w:eastAsia="uk-UA"/>
          <w14:ligatures w14:val="none"/>
        </w:rPr>
        <w:t>at</w:t>
      </w:r>
      <w:proofErr w:type="spellEnd"/>
      <w:r w:rsidRPr="00A12D71">
        <w:rPr>
          <w:rFonts w:ascii="Times New Roman" w:eastAsia="Times New Roman" w:hAnsi="Times New Roman" w:cs="Times New Roman"/>
          <w:kern w:val="0"/>
          <w:sz w:val="28"/>
          <w:szCs w:val="28"/>
          <w:lang w:eastAsia="uk-UA"/>
          <w14:ligatures w14:val="none"/>
        </w:rPr>
        <w:t>: https://www.mdpi.com/2071-1050/12/22/9589</w:t>
      </w:r>
    </w:p>
    <w:p w14:paraId="72AFED50" w14:textId="77777777" w:rsidR="00A12D71" w:rsidRPr="00A12D71" w:rsidRDefault="00A12D71" w:rsidP="00A12D71">
      <w:pPr>
        <w:tabs>
          <w:tab w:val="left" w:pos="426"/>
        </w:tabs>
        <w:spacing w:line="360" w:lineRule="auto"/>
        <w:jc w:val="both"/>
        <w:rPr>
          <w:sz w:val="28"/>
          <w:szCs w:val="28"/>
        </w:rPr>
      </w:pPr>
    </w:p>
    <w:p w14:paraId="19432DA1" w14:textId="77777777" w:rsidR="00920EEF" w:rsidRPr="00A12D71" w:rsidRDefault="00920EEF">
      <w:pPr>
        <w:rPr>
          <w:sz w:val="28"/>
          <w:szCs w:val="28"/>
        </w:rPr>
      </w:pPr>
    </w:p>
    <w:sectPr w:rsidR="00920EEF" w:rsidRPr="00A12D7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EB61C36"/>
    <w:multiLevelType w:val="hybridMultilevel"/>
    <w:tmpl w:val="DD6C0C5C"/>
    <w:lvl w:ilvl="0" w:tplc="8F1CAF94">
      <w:start w:val="1"/>
      <w:numFmt w:val="decimal"/>
      <w:lvlText w:val="%1."/>
      <w:lvlJc w:val="left"/>
      <w:pPr>
        <w:ind w:left="1287" w:hanging="360"/>
      </w:pPr>
      <w:rPr>
        <w:b w:val="0"/>
        <w:bCs w:val="0"/>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5376"/>
    <w:rsid w:val="00150B67"/>
    <w:rsid w:val="00585376"/>
    <w:rsid w:val="00920EEF"/>
    <w:rsid w:val="00A12D71"/>
    <w:rsid w:val="00D43F4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2BEA57"/>
  <w15:chartTrackingRefBased/>
  <w15:docId w15:val="{DC542DD1-7F8B-486D-96E2-DB79E63B50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2D71"/>
    <w:pPr>
      <w:spacing w:after="0" w:line="240" w:lineRule="auto"/>
    </w:pPr>
    <w:rPr>
      <w:rFonts w:ascii="Times New Roman" w:eastAsia="Calibri" w:hAnsi="Times New Roman" w:cs="Times New Roman"/>
      <w:kern w:val="0"/>
      <w:sz w:val="20"/>
      <w:szCs w:val="20"/>
      <w:lang w:eastAsia="ru-RU"/>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Без інтервалів1"/>
    <w:link w:val="NoSpacing"/>
    <w:rsid w:val="00A12D71"/>
    <w:pPr>
      <w:spacing w:after="0" w:line="240" w:lineRule="auto"/>
      <w:jc w:val="both"/>
    </w:pPr>
    <w:rPr>
      <w:rFonts w:ascii="Times New Roman" w:eastAsia="Times New Roman" w:hAnsi="Times New Roman" w:cs="Times New Roman"/>
      <w:kern w:val="0"/>
      <w:lang w:val="ru-RU" w:eastAsia="ru-RU"/>
      <w14:ligatures w14:val="none"/>
    </w:rPr>
  </w:style>
  <w:style w:type="character" w:customStyle="1" w:styleId="NoSpacing">
    <w:name w:val="No Spacing Знак"/>
    <w:link w:val="1"/>
    <w:rsid w:val="00A12D71"/>
    <w:rPr>
      <w:rFonts w:ascii="Times New Roman" w:eastAsia="Times New Roman" w:hAnsi="Times New Roman" w:cs="Times New Roman"/>
      <w:kern w:val="0"/>
      <w:lang w:val="ru-RU" w:eastAsia="ru-RU"/>
      <w14:ligatures w14:val="none"/>
    </w:rPr>
  </w:style>
  <w:style w:type="character" w:customStyle="1" w:styleId="rvts0">
    <w:name w:val="rvts0"/>
    <w:basedOn w:val="a0"/>
    <w:rsid w:val="00A12D71"/>
  </w:style>
  <w:style w:type="character" w:customStyle="1" w:styleId="markedcontent">
    <w:name w:val="markedcontent"/>
    <w:basedOn w:val="a0"/>
    <w:rsid w:val="00A12D71"/>
  </w:style>
  <w:style w:type="paragraph" w:customStyle="1" w:styleId="Default">
    <w:name w:val="Default"/>
    <w:rsid w:val="00A12D71"/>
    <w:pPr>
      <w:autoSpaceDE w:val="0"/>
      <w:autoSpaceDN w:val="0"/>
      <w:adjustRightInd w:val="0"/>
      <w:spacing w:after="0" w:line="240" w:lineRule="auto"/>
    </w:pPr>
    <w:rPr>
      <w:rFonts w:ascii="Arial" w:eastAsia="Times New Roman" w:hAnsi="Arial" w:cs="Arial"/>
      <w:color w:val="000000"/>
      <w:kern w:val="0"/>
      <w:sz w:val="24"/>
      <w:szCs w:val="24"/>
      <w:lang w:val="ru-RU" w:eastAsia="ru-RU"/>
      <w14:ligatures w14:val="none"/>
    </w:rPr>
  </w:style>
  <w:style w:type="character" w:styleId="a3">
    <w:name w:val="Hyperlink"/>
    <w:basedOn w:val="a0"/>
    <w:uiPriority w:val="99"/>
    <w:unhideWhenUsed/>
    <w:rsid w:val="00A12D71"/>
    <w:rPr>
      <w:color w:val="0000FF"/>
      <w:u w:val="single"/>
    </w:rPr>
  </w:style>
  <w:style w:type="table" w:styleId="a4">
    <w:name w:val="Table Grid"/>
    <w:basedOn w:val="a1"/>
    <w:uiPriority w:val="39"/>
    <w:rsid w:val="00A12D7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dont-break-out">
    <w:name w:val="dont-break-out"/>
    <w:basedOn w:val="a0"/>
    <w:rsid w:val="00A12D71"/>
  </w:style>
  <w:style w:type="character" w:styleId="a5">
    <w:name w:val="Strong"/>
    <w:basedOn w:val="a0"/>
    <w:uiPriority w:val="22"/>
    <w:qFormat/>
    <w:rsid w:val="00A12D71"/>
    <w:rPr>
      <w:b/>
      <w:bCs/>
    </w:rPr>
  </w:style>
  <w:style w:type="character" w:customStyle="1" w:styleId="rvts23">
    <w:name w:val="rvts23"/>
    <w:basedOn w:val="a0"/>
    <w:rsid w:val="00A12D71"/>
  </w:style>
  <w:style w:type="paragraph" w:styleId="a6">
    <w:name w:val="List Paragraph"/>
    <w:basedOn w:val="a"/>
    <w:uiPriority w:val="34"/>
    <w:qFormat/>
    <w:rsid w:val="00A12D71"/>
    <w:pPr>
      <w:spacing w:after="160" w:line="259" w:lineRule="auto"/>
      <w:ind w:left="720"/>
      <w:contextualSpacing/>
    </w:pPr>
    <w:rPr>
      <w:rFonts w:asciiTheme="minorHAnsi" w:eastAsiaTheme="minorHAnsi" w:hAnsiTheme="minorHAnsi" w:cstheme="minorBidi"/>
      <w:kern w:val="2"/>
      <w:sz w:val="22"/>
      <w:szCs w:val="22"/>
      <w:lang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9.png"/><Relationship Id="rId18" Type="http://schemas.openxmlformats.org/officeDocument/2006/relationships/image" Target="media/image14.png"/><Relationship Id="rId26" Type="http://schemas.openxmlformats.org/officeDocument/2006/relationships/image" Target="media/image21.png"/><Relationship Id="rId39" Type="http://schemas.openxmlformats.org/officeDocument/2006/relationships/hyperlink" Target="https://www.ukrlogos.in.ua/10.11232-2663-4139.04.11.html" TargetMode="External"/><Relationship Id="rId21" Type="http://schemas.openxmlformats.org/officeDocument/2006/relationships/image" Target="media/image17.jpeg"/><Relationship Id="rId34" Type="http://schemas.openxmlformats.org/officeDocument/2006/relationships/image" Target="media/image29.png"/><Relationship Id="rId42" Type="http://schemas.openxmlformats.org/officeDocument/2006/relationships/hyperlink" Target="https://library.ztu.edu.ua/e-copies/Zbirnyk/Problems_%20accounting_3_6/77.pdf" TargetMode="External"/><Relationship Id="rId47" Type="http://schemas.openxmlformats.org/officeDocument/2006/relationships/hyperlink" Target="http://nbuv.gov.ua/UJRN/Tpdu_2009_2_19" TargetMode="External"/><Relationship Id="rId50" Type="http://schemas.openxmlformats.org/officeDocument/2006/relationships/hyperlink" Target="https://zakon.rada.gov.ua/laws/show/1264-12" TargetMode="External"/><Relationship Id="rId55" Type="http://schemas.openxmlformats.org/officeDocument/2006/relationships/fontTable" Target="fontTable.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image" Target="media/image13.png"/><Relationship Id="rId25" Type="http://schemas.openxmlformats.org/officeDocument/2006/relationships/image" Target="media/image20.png"/><Relationship Id="rId33" Type="http://schemas.openxmlformats.org/officeDocument/2006/relationships/image" Target="media/image28.png"/><Relationship Id="rId38" Type="http://schemas.openxmlformats.org/officeDocument/2006/relationships/hyperlink" Target="https://doi.org/10.32782/2524-0072/2022-41-60" TargetMode="External"/><Relationship Id="rId46" Type="http://schemas.openxmlformats.org/officeDocument/2006/relationships/hyperlink" Target="http://lsej.org.ua/5_2021/28.pdf" TargetMode="External"/><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png"/><Relationship Id="rId29" Type="http://schemas.openxmlformats.org/officeDocument/2006/relationships/image" Target="media/image24.png"/><Relationship Id="rId41" Type="http://schemas.openxmlformats.org/officeDocument/2006/relationships/hyperlink" Target="https://zakon.rada.gov.ua/laws/show/436-15" TargetMode="External"/><Relationship Id="rId54" Type="http://schemas.openxmlformats.org/officeDocument/2006/relationships/hyperlink" Target="https://core.ac.uk/download/pdf/197268892.pdf" TargetMode="Externa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24" Type="http://schemas.openxmlformats.org/officeDocument/2006/relationships/image" Target="media/image19.png"/><Relationship Id="rId32" Type="http://schemas.openxmlformats.org/officeDocument/2006/relationships/image" Target="media/image27.png"/><Relationship Id="rId37" Type="http://schemas.openxmlformats.org/officeDocument/2006/relationships/hyperlink" Target="https://www.google.com/url?sa=t&amp;rct=j&amp;q=&amp;esrc=s&amp;source=web&amp;cd=&amp;cad=rja&amp;uact=8&amp;ved=2ahUKEwiowbHWh4f_AhWklYsKHZvOCKgQFnoECAoQAQ&amp;url=https%3A%2F%2Felartu.tntu.edu.ua%2Fbitstream%2Flib%2F29678%2F5%2Fdyplom_Atamanov_I_M_2019.pdf&amp;usg=AOvVaw0iNhumEM6DFheVJo1s37qD" TargetMode="External"/><Relationship Id="rId40" Type="http://schemas.openxmlformats.org/officeDocument/2006/relationships/hyperlink" Target="http://visnyk-ekon.uzhnu.edu.ua/article/view/149481" TargetMode="External"/><Relationship Id="rId45" Type="http://schemas.openxmlformats.org/officeDocument/2006/relationships/hyperlink" Target="https://doi.org/10.35774/econa2023.01.200" TargetMode="External"/><Relationship Id="rId53" Type="http://schemas.openxmlformats.org/officeDocument/2006/relationships/hyperlink" Target="https://www.google.com/url?sa=t&amp;rct=j&amp;q=&amp;esrc=s&amp;source=web&amp;cd=&amp;cad=rja&amp;uact=8&amp;ved=2ahUKEwiwsduGtob_AhUKBxAIHWNxCWcQFnoECBYQAQ&amp;url=https%3A%2F%2Fessuir.sumdu.edu.ua%2Fhandle%2F123456789%2F55801&amp;usg=AOvVaw29u3HmPsSzGSuO9kpGQh0q" TargetMode="External"/><Relationship Id="rId5" Type="http://schemas.openxmlformats.org/officeDocument/2006/relationships/image" Target="media/image1.png"/><Relationship Id="rId15" Type="http://schemas.openxmlformats.org/officeDocument/2006/relationships/image" Target="media/image11.png"/><Relationship Id="rId23" Type="http://schemas.openxmlformats.org/officeDocument/2006/relationships/image" Target="media/image18.jpeg"/><Relationship Id="rId28" Type="http://schemas.openxmlformats.org/officeDocument/2006/relationships/image" Target="media/image23.png"/><Relationship Id="rId36" Type="http://schemas.openxmlformats.org/officeDocument/2006/relationships/image" Target="media/image31.png"/><Relationship Id="rId49" Type="http://schemas.openxmlformats.org/officeDocument/2006/relationships/hyperlink" Target="https://zakon.rada.gov.ua/laws/show/2697-19" TargetMode="External"/><Relationship Id="rId10" Type="http://schemas.openxmlformats.org/officeDocument/2006/relationships/image" Target="media/image6.png"/><Relationship Id="rId19" Type="http://schemas.openxmlformats.org/officeDocument/2006/relationships/image" Target="media/image15.png"/><Relationship Id="rId31" Type="http://schemas.openxmlformats.org/officeDocument/2006/relationships/image" Target="media/image26.png"/><Relationship Id="rId44" Type="http://schemas.openxmlformats.org/officeDocument/2006/relationships/hyperlink" Target="https://doi.org/10.32782/2524-0072/2022-41-45" TargetMode="External"/><Relationship Id="rId52" Type="http://schemas.openxmlformats.org/officeDocument/2006/relationships/hyperlink" Target="https://www.ecolabel.org.ua/images/page/2018-04-02-01.pdf" TargetMode="External"/><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hyperlink" Target="https://vatra.ua/download/files/ISO/VATRA-2010-ENG_ISO-9001.jpg" TargetMode="External"/><Relationship Id="rId27" Type="http://schemas.openxmlformats.org/officeDocument/2006/relationships/image" Target="media/image22.png"/><Relationship Id="rId30" Type="http://schemas.openxmlformats.org/officeDocument/2006/relationships/image" Target="media/image25.png"/><Relationship Id="rId35" Type="http://schemas.openxmlformats.org/officeDocument/2006/relationships/image" Target="media/image30.png"/><Relationship Id="rId43" Type="http://schemas.openxmlformats.org/officeDocument/2006/relationships/hyperlink" Target="https://doi.org/10.30857/2413-0117.2018.4.7" TargetMode="External"/><Relationship Id="rId48" Type="http://schemas.openxmlformats.org/officeDocument/2006/relationships/hyperlink" Target="https://zakon.rada.gov.ua/laws/show/2657-12" TargetMode="External"/><Relationship Id="rId56" Type="http://schemas.openxmlformats.org/officeDocument/2006/relationships/theme" Target="theme/theme1.xml"/><Relationship Id="rId8" Type="http://schemas.openxmlformats.org/officeDocument/2006/relationships/image" Target="media/image4.png"/><Relationship Id="rId51" Type="http://schemas.openxmlformats.org/officeDocument/2006/relationships/hyperlink" Target="https://zakon.rada.gov.ua/laws/show/722/2019" TargetMode="External"/><Relationship Id="rId3" Type="http://schemas.openxmlformats.org/officeDocument/2006/relationships/settings" Target="setting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42</Pages>
  <Words>26228</Words>
  <Characters>14950</Characters>
  <Application>Microsoft Office Word</Application>
  <DocSecurity>0</DocSecurity>
  <Lines>124</Lines>
  <Paragraphs>82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41096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mpu</cp:lastModifiedBy>
  <cp:revision>2</cp:revision>
  <dcterms:created xsi:type="dcterms:W3CDTF">2023-06-01T07:20:00Z</dcterms:created>
  <dcterms:modified xsi:type="dcterms:W3CDTF">2023-06-01T07:20:00Z</dcterms:modified>
</cp:coreProperties>
</file>