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65693F9" w14:textId="77777777" w:rsidR="00102622" w:rsidRPr="00E36C23" w:rsidRDefault="00C12DDA">
      <w:pPr>
        <w:spacing w:line="360" w:lineRule="auto"/>
        <w:jc w:val="center"/>
        <w:rPr>
          <w:rFonts w:ascii="Times New Roman" w:eastAsia="Times New Roman" w:hAnsi="Times New Roman" w:cs="Times New Roman"/>
          <w:sz w:val="28"/>
          <w:szCs w:val="28"/>
          <w:lang w:val="ru-RU"/>
        </w:rPr>
      </w:pPr>
      <w:bookmarkStart w:id="0" w:name="_GoBack"/>
      <w:bookmarkEnd w:id="0"/>
      <w:r w:rsidRPr="00E36C23">
        <w:rPr>
          <w:rFonts w:ascii="Times New Roman" w:eastAsia="Times New Roman" w:hAnsi="Times New Roman" w:cs="Times New Roman"/>
          <w:sz w:val="28"/>
          <w:szCs w:val="28"/>
          <w:lang w:val="ru-RU"/>
        </w:rPr>
        <w:t>Міністерство освіти і науки України</w:t>
      </w:r>
    </w:p>
    <w:p w14:paraId="1277664A" w14:textId="77777777" w:rsidR="00102622" w:rsidRPr="00E36C23" w:rsidRDefault="00C12DDA">
      <w:pPr>
        <w:spacing w:line="360" w:lineRule="auto"/>
        <w:jc w:val="center"/>
        <w:rPr>
          <w:rFonts w:ascii="Times New Roman" w:eastAsia="Times New Roman" w:hAnsi="Times New Roman" w:cs="Times New Roman"/>
          <w:sz w:val="28"/>
          <w:szCs w:val="28"/>
          <w:lang w:val="ru-RU"/>
        </w:rPr>
      </w:pPr>
      <w:r w:rsidRPr="00E36C23">
        <w:rPr>
          <w:rFonts w:ascii="Times New Roman" w:eastAsia="Times New Roman" w:hAnsi="Times New Roman" w:cs="Times New Roman"/>
          <w:sz w:val="28"/>
          <w:szCs w:val="28"/>
          <w:lang w:val="ru-RU"/>
        </w:rPr>
        <w:t>Західноукраїнський національний університет</w:t>
      </w:r>
    </w:p>
    <w:p w14:paraId="099BEC85" w14:textId="77777777" w:rsidR="00102622" w:rsidRPr="00E36C23" w:rsidRDefault="00C12DDA">
      <w:pPr>
        <w:spacing w:line="360" w:lineRule="auto"/>
        <w:jc w:val="center"/>
        <w:rPr>
          <w:rFonts w:ascii="Times New Roman" w:eastAsia="Times New Roman" w:hAnsi="Times New Roman" w:cs="Times New Roman"/>
          <w:sz w:val="28"/>
          <w:szCs w:val="28"/>
          <w:lang w:val="ru-RU"/>
        </w:rPr>
      </w:pPr>
      <w:r w:rsidRPr="00E36C23">
        <w:rPr>
          <w:rFonts w:ascii="Times New Roman" w:eastAsia="Times New Roman" w:hAnsi="Times New Roman" w:cs="Times New Roman"/>
          <w:sz w:val="28"/>
          <w:szCs w:val="28"/>
          <w:lang w:val="ru-RU"/>
        </w:rPr>
        <w:t>Кафедра маркетингу</w:t>
      </w:r>
    </w:p>
    <w:p w14:paraId="3DCD504E" w14:textId="77777777" w:rsidR="00102622" w:rsidRPr="00E36C23" w:rsidRDefault="00102622">
      <w:pPr>
        <w:spacing w:line="360" w:lineRule="auto"/>
        <w:jc w:val="center"/>
        <w:rPr>
          <w:rFonts w:ascii="Times New Roman" w:eastAsia="Times New Roman" w:hAnsi="Times New Roman" w:cs="Times New Roman"/>
          <w:sz w:val="28"/>
          <w:szCs w:val="28"/>
          <w:lang w:val="ru-RU"/>
        </w:rPr>
      </w:pPr>
    </w:p>
    <w:p w14:paraId="088E9DB3" w14:textId="77777777" w:rsidR="00102622" w:rsidRPr="00E36C23" w:rsidRDefault="00C12DDA">
      <w:pPr>
        <w:spacing w:line="360" w:lineRule="auto"/>
        <w:jc w:val="center"/>
        <w:rPr>
          <w:rFonts w:ascii="Times New Roman" w:eastAsia="Times New Roman" w:hAnsi="Times New Roman" w:cs="Times New Roman"/>
          <w:b/>
          <w:sz w:val="28"/>
          <w:szCs w:val="28"/>
          <w:lang w:val="ru-RU"/>
        </w:rPr>
      </w:pPr>
      <w:r w:rsidRPr="00E36C23">
        <w:rPr>
          <w:rFonts w:ascii="Times New Roman" w:eastAsia="Times New Roman" w:hAnsi="Times New Roman" w:cs="Times New Roman"/>
          <w:b/>
          <w:sz w:val="28"/>
          <w:szCs w:val="28"/>
          <w:lang w:val="ru-RU"/>
        </w:rPr>
        <w:t>КУРСОВА РОБОТА ЗІ СПЕЦІАЛЬНОСТІ</w:t>
      </w:r>
    </w:p>
    <w:p w14:paraId="62449BF0" w14:textId="77777777" w:rsidR="00102622" w:rsidRPr="00E36C23" w:rsidRDefault="00C12DDA">
      <w:pPr>
        <w:spacing w:line="360" w:lineRule="auto"/>
        <w:jc w:val="center"/>
        <w:rPr>
          <w:rFonts w:ascii="Times New Roman" w:eastAsia="Times New Roman" w:hAnsi="Times New Roman" w:cs="Times New Roman"/>
          <w:sz w:val="28"/>
          <w:szCs w:val="28"/>
          <w:lang w:val="ru-RU"/>
        </w:rPr>
      </w:pPr>
      <w:r w:rsidRPr="00E36C23">
        <w:rPr>
          <w:rFonts w:ascii="Times New Roman" w:eastAsia="Times New Roman" w:hAnsi="Times New Roman" w:cs="Times New Roman"/>
          <w:sz w:val="28"/>
          <w:szCs w:val="28"/>
          <w:lang w:val="ru-RU"/>
        </w:rPr>
        <w:t xml:space="preserve">на тему: </w:t>
      </w:r>
    </w:p>
    <w:p w14:paraId="7D1F4410" w14:textId="77777777" w:rsidR="00102622" w:rsidRPr="00E36C23" w:rsidRDefault="00C12DDA">
      <w:pPr>
        <w:spacing w:line="360" w:lineRule="auto"/>
        <w:rPr>
          <w:rFonts w:ascii="Times New Roman" w:eastAsia="Times New Roman" w:hAnsi="Times New Roman" w:cs="Times New Roman"/>
          <w:sz w:val="28"/>
          <w:szCs w:val="28"/>
          <w:lang w:val="ru-RU"/>
        </w:rPr>
      </w:pPr>
      <w:r w:rsidRPr="00E36C23">
        <w:rPr>
          <w:rFonts w:ascii="Times New Roman" w:eastAsia="Times New Roman" w:hAnsi="Times New Roman" w:cs="Times New Roman"/>
          <w:b/>
          <w:sz w:val="28"/>
          <w:szCs w:val="28"/>
          <w:lang w:val="ru-RU"/>
        </w:rPr>
        <w:t xml:space="preserve">Формування бренду як складової </w:t>
      </w:r>
      <w:r w:rsidRPr="00E36C23">
        <w:rPr>
          <w:rFonts w:ascii="Times New Roman" w:eastAsia="Times New Roman" w:hAnsi="Times New Roman" w:cs="Times New Roman"/>
          <w:b/>
          <w:sz w:val="28"/>
          <w:szCs w:val="28"/>
          <w:lang w:val="ru-RU"/>
        </w:rPr>
        <w:t>конкурентоспроможності підприємства</w:t>
      </w:r>
    </w:p>
    <w:p w14:paraId="33832003" w14:textId="77777777" w:rsidR="00102622" w:rsidRPr="00E36C23" w:rsidRDefault="00102622">
      <w:pPr>
        <w:spacing w:line="360" w:lineRule="auto"/>
        <w:rPr>
          <w:rFonts w:ascii="Times New Roman" w:eastAsia="Times New Roman" w:hAnsi="Times New Roman" w:cs="Times New Roman"/>
          <w:sz w:val="28"/>
          <w:szCs w:val="28"/>
          <w:lang w:val="ru-RU"/>
        </w:rPr>
      </w:pPr>
    </w:p>
    <w:p w14:paraId="486FD2DB" w14:textId="77777777" w:rsidR="00102622" w:rsidRPr="00E36C23" w:rsidRDefault="00C12DDA">
      <w:pPr>
        <w:spacing w:line="360" w:lineRule="auto"/>
        <w:jc w:val="right"/>
        <w:rPr>
          <w:rFonts w:ascii="Times New Roman" w:eastAsia="Times New Roman" w:hAnsi="Times New Roman" w:cs="Times New Roman"/>
          <w:sz w:val="28"/>
          <w:szCs w:val="28"/>
          <w:lang w:val="ru-RU"/>
        </w:rPr>
      </w:pPr>
      <w:r w:rsidRPr="00E36C23">
        <w:rPr>
          <w:rFonts w:ascii="Times New Roman" w:eastAsia="Times New Roman" w:hAnsi="Times New Roman" w:cs="Times New Roman"/>
          <w:sz w:val="28"/>
          <w:szCs w:val="28"/>
          <w:lang w:val="ru-RU"/>
        </w:rPr>
        <w:t>Студентки групи МАРК-31</w:t>
      </w:r>
    </w:p>
    <w:p w14:paraId="04F8E524" w14:textId="77777777" w:rsidR="00102622" w:rsidRPr="00E36C23" w:rsidRDefault="00C12DDA">
      <w:pPr>
        <w:spacing w:line="360" w:lineRule="auto"/>
        <w:jc w:val="right"/>
        <w:rPr>
          <w:rFonts w:ascii="Times New Roman" w:eastAsia="Times New Roman" w:hAnsi="Times New Roman" w:cs="Times New Roman"/>
          <w:sz w:val="28"/>
          <w:szCs w:val="28"/>
          <w:lang w:val="ru-RU"/>
        </w:rPr>
      </w:pPr>
      <w:r w:rsidRPr="00E36C23">
        <w:rPr>
          <w:rFonts w:ascii="Times New Roman" w:eastAsia="Times New Roman" w:hAnsi="Times New Roman" w:cs="Times New Roman"/>
          <w:sz w:val="28"/>
          <w:szCs w:val="28"/>
          <w:lang w:val="ru-RU"/>
        </w:rPr>
        <w:t>Кінаш Христини</w:t>
      </w:r>
    </w:p>
    <w:p w14:paraId="5B7B57CA" w14:textId="77777777" w:rsidR="00102622" w:rsidRPr="00E36C23" w:rsidRDefault="00C12DDA">
      <w:pPr>
        <w:spacing w:line="360" w:lineRule="auto"/>
        <w:jc w:val="right"/>
        <w:rPr>
          <w:rFonts w:ascii="Times New Roman" w:eastAsia="Times New Roman" w:hAnsi="Times New Roman" w:cs="Times New Roman"/>
          <w:sz w:val="28"/>
          <w:szCs w:val="28"/>
          <w:lang w:val="ru-RU"/>
        </w:rPr>
      </w:pPr>
      <w:r w:rsidRPr="00E36C23">
        <w:rPr>
          <w:rFonts w:ascii="Times New Roman" w:eastAsia="Times New Roman" w:hAnsi="Times New Roman" w:cs="Times New Roman"/>
          <w:sz w:val="28"/>
          <w:szCs w:val="28"/>
          <w:lang w:val="ru-RU"/>
        </w:rPr>
        <w:t>Науковий керівник:</w:t>
      </w:r>
    </w:p>
    <w:p w14:paraId="25E3C5B0" w14:textId="77777777" w:rsidR="00102622" w:rsidRPr="00E36C23" w:rsidRDefault="00C12DDA">
      <w:pPr>
        <w:spacing w:line="360" w:lineRule="auto"/>
        <w:jc w:val="right"/>
        <w:rPr>
          <w:rFonts w:ascii="Times New Roman" w:eastAsia="Times New Roman" w:hAnsi="Times New Roman" w:cs="Times New Roman"/>
          <w:sz w:val="28"/>
          <w:szCs w:val="28"/>
          <w:lang w:val="ru-RU"/>
        </w:rPr>
      </w:pPr>
      <w:r w:rsidRPr="00E36C23">
        <w:rPr>
          <w:rFonts w:ascii="Times New Roman" w:eastAsia="Times New Roman" w:hAnsi="Times New Roman" w:cs="Times New Roman"/>
          <w:sz w:val="28"/>
          <w:szCs w:val="28"/>
          <w:lang w:val="ru-RU"/>
        </w:rPr>
        <w:t xml:space="preserve">доктор економічних наук, професор, </w:t>
      </w:r>
    </w:p>
    <w:p w14:paraId="2E23BA98" w14:textId="77777777" w:rsidR="00102622" w:rsidRPr="00E36C23" w:rsidRDefault="00C12DDA">
      <w:pPr>
        <w:spacing w:line="360" w:lineRule="auto"/>
        <w:jc w:val="right"/>
        <w:rPr>
          <w:rFonts w:ascii="Times New Roman" w:eastAsia="Times New Roman" w:hAnsi="Times New Roman" w:cs="Times New Roman"/>
          <w:sz w:val="28"/>
          <w:szCs w:val="28"/>
          <w:lang w:val="ru-RU"/>
        </w:rPr>
      </w:pPr>
      <w:r w:rsidRPr="00E36C23">
        <w:rPr>
          <w:rFonts w:ascii="Times New Roman" w:eastAsia="Times New Roman" w:hAnsi="Times New Roman" w:cs="Times New Roman"/>
          <w:sz w:val="28"/>
          <w:szCs w:val="28"/>
          <w:lang w:val="ru-RU"/>
        </w:rPr>
        <w:t>завідувач кафедри маркетингу</w:t>
      </w:r>
    </w:p>
    <w:p w14:paraId="2BBA21E7" w14:textId="77777777" w:rsidR="00102622" w:rsidRPr="00E36C23" w:rsidRDefault="00C12DDA">
      <w:pPr>
        <w:spacing w:line="360" w:lineRule="auto"/>
        <w:jc w:val="right"/>
        <w:rPr>
          <w:rFonts w:ascii="Times New Roman" w:eastAsia="Times New Roman" w:hAnsi="Times New Roman" w:cs="Times New Roman"/>
          <w:sz w:val="28"/>
          <w:szCs w:val="28"/>
          <w:lang w:val="ru-RU"/>
        </w:rPr>
      </w:pPr>
      <w:r w:rsidRPr="00E36C23">
        <w:rPr>
          <w:rFonts w:ascii="Times New Roman" w:eastAsia="Times New Roman" w:hAnsi="Times New Roman" w:cs="Times New Roman"/>
          <w:sz w:val="28"/>
          <w:szCs w:val="28"/>
          <w:lang w:val="ru-RU"/>
        </w:rPr>
        <w:t>Борисова Тетяна Михайлівна</w:t>
      </w:r>
    </w:p>
    <w:p w14:paraId="1EB355BD" w14:textId="77777777" w:rsidR="00102622" w:rsidRPr="00E36C23" w:rsidRDefault="00C12DDA">
      <w:pPr>
        <w:spacing w:line="360" w:lineRule="auto"/>
        <w:jc w:val="right"/>
        <w:rPr>
          <w:rFonts w:ascii="Times New Roman" w:eastAsia="Times New Roman" w:hAnsi="Times New Roman" w:cs="Times New Roman"/>
          <w:sz w:val="28"/>
          <w:szCs w:val="28"/>
          <w:lang w:val="ru-RU"/>
        </w:rPr>
      </w:pPr>
      <w:r w:rsidRPr="00E36C23">
        <w:rPr>
          <w:rFonts w:ascii="Times New Roman" w:eastAsia="Times New Roman" w:hAnsi="Times New Roman" w:cs="Times New Roman"/>
          <w:sz w:val="28"/>
          <w:szCs w:val="28"/>
          <w:lang w:val="ru-RU"/>
        </w:rPr>
        <w:t>Національна шкала_______________</w:t>
      </w:r>
    </w:p>
    <w:p w14:paraId="60ECFDB0" w14:textId="77777777" w:rsidR="00102622" w:rsidRPr="00E36C23" w:rsidRDefault="00C12DDA">
      <w:pPr>
        <w:spacing w:line="360" w:lineRule="auto"/>
        <w:jc w:val="right"/>
        <w:rPr>
          <w:rFonts w:ascii="Times New Roman" w:eastAsia="Times New Roman" w:hAnsi="Times New Roman" w:cs="Times New Roman"/>
          <w:sz w:val="28"/>
          <w:szCs w:val="28"/>
          <w:lang w:val="ru-RU"/>
        </w:rPr>
      </w:pPr>
      <w:r w:rsidRPr="00E36C23">
        <w:rPr>
          <w:rFonts w:ascii="Times New Roman" w:eastAsia="Times New Roman" w:hAnsi="Times New Roman" w:cs="Times New Roman"/>
          <w:sz w:val="28"/>
          <w:szCs w:val="28"/>
          <w:lang w:val="ru-RU"/>
        </w:rPr>
        <w:t>Кількість балі</w:t>
      </w:r>
      <w:proofErr w:type="gramStart"/>
      <w:r w:rsidRPr="00E36C23">
        <w:rPr>
          <w:rFonts w:ascii="Times New Roman" w:eastAsia="Times New Roman" w:hAnsi="Times New Roman" w:cs="Times New Roman"/>
          <w:sz w:val="28"/>
          <w:szCs w:val="28"/>
          <w:lang w:val="ru-RU"/>
        </w:rPr>
        <w:t>в</w:t>
      </w:r>
      <w:proofErr w:type="gramEnd"/>
      <w:r w:rsidRPr="00E36C23">
        <w:rPr>
          <w:rFonts w:ascii="Times New Roman" w:eastAsia="Times New Roman" w:hAnsi="Times New Roman" w:cs="Times New Roman"/>
          <w:sz w:val="28"/>
          <w:szCs w:val="28"/>
          <w:lang w:val="ru-RU"/>
        </w:rPr>
        <w:t>:__________________</w:t>
      </w:r>
    </w:p>
    <w:p w14:paraId="7ECD3475" w14:textId="77777777" w:rsidR="00102622" w:rsidRPr="00E36C23" w:rsidRDefault="00C12DDA">
      <w:pPr>
        <w:spacing w:line="360" w:lineRule="auto"/>
        <w:jc w:val="right"/>
        <w:rPr>
          <w:rFonts w:ascii="Times New Roman" w:eastAsia="Times New Roman" w:hAnsi="Times New Roman" w:cs="Times New Roman"/>
          <w:sz w:val="28"/>
          <w:szCs w:val="28"/>
          <w:lang w:val="ru-RU"/>
        </w:rPr>
      </w:pPr>
      <w:r w:rsidRPr="00E36C23">
        <w:rPr>
          <w:rFonts w:ascii="Times New Roman" w:eastAsia="Times New Roman" w:hAnsi="Times New Roman" w:cs="Times New Roman"/>
          <w:sz w:val="28"/>
          <w:szCs w:val="28"/>
          <w:lang w:val="ru-RU"/>
        </w:rPr>
        <w:t>О</w:t>
      </w:r>
      <w:r w:rsidRPr="00E36C23">
        <w:rPr>
          <w:rFonts w:ascii="Times New Roman" w:eastAsia="Times New Roman" w:hAnsi="Times New Roman" w:cs="Times New Roman"/>
          <w:sz w:val="28"/>
          <w:szCs w:val="28"/>
          <w:lang w:val="ru-RU"/>
        </w:rPr>
        <w:t xml:space="preserve">цінка: </w:t>
      </w:r>
      <w:r>
        <w:rPr>
          <w:rFonts w:ascii="Times New Roman" w:eastAsia="Times New Roman" w:hAnsi="Times New Roman" w:cs="Times New Roman"/>
          <w:sz w:val="28"/>
          <w:szCs w:val="28"/>
        </w:rPr>
        <w:t>ECTS</w:t>
      </w:r>
      <w:r w:rsidRPr="00E36C23">
        <w:rPr>
          <w:rFonts w:ascii="Times New Roman" w:eastAsia="Times New Roman" w:hAnsi="Times New Roman" w:cs="Times New Roman"/>
          <w:sz w:val="28"/>
          <w:szCs w:val="28"/>
          <w:lang w:val="ru-RU"/>
        </w:rPr>
        <w:t xml:space="preserve"> ___________________</w:t>
      </w:r>
    </w:p>
    <w:p w14:paraId="21625F72" w14:textId="77777777" w:rsidR="00102622" w:rsidRPr="00E36C23" w:rsidRDefault="00102622">
      <w:pPr>
        <w:spacing w:line="360" w:lineRule="auto"/>
        <w:jc w:val="right"/>
        <w:rPr>
          <w:rFonts w:ascii="Times New Roman" w:eastAsia="Times New Roman" w:hAnsi="Times New Roman" w:cs="Times New Roman"/>
          <w:sz w:val="28"/>
          <w:szCs w:val="28"/>
          <w:lang w:val="ru-RU"/>
        </w:rPr>
      </w:pPr>
    </w:p>
    <w:p w14:paraId="55F46477" w14:textId="77777777" w:rsidR="00102622" w:rsidRPr="00E36C23" w:rsidRDefault="00C12DDA">
      <w:pPr>
        <w:spacing w:line="360" w:lineRule="auto"/>
        <w:jc w:val="right"/>
        <w:rPr>
          <w:rFonts w:ascii="Times New Roman" w:eastAsia="Times New Roman" w:hAnsi="Times New Roman" w:cs="Times New Roman"/>
          <w:sz w:val="28"/>
          <w:szCs w:val="28"/>
          <w:lang w:val="ru-RU"/>
        </w:rPr>
      </w:pPr>
      <w:r w:rsidRPr="00E36C23">
        <w:rPr>
          <w:rFonts w:ascii="Times New Roman" w:eastAsia="Times New Roman" w:hAnsi="Times New Roman" w:cs="Times New Roman"/>
          <w:sz w:val="28"/>
          <w:szCs w:val="28"/>
          <w:lang w:val="ru-RU"/>
        </w:rPr>
        <w:t xml:space="preserve"> Члени комісії __________ ____________________</w:t>
      </w:r>
    </w:p>
    <w:p w14:paraId="1BBF1115" w14:textId="77777777" w:rsidR="00102622" w:rsidRPr="00E36C23" w:rsidRDefault="00C12DDA">
      <w:pPr>
        <w:spacing w:line="360" w:lineRule="auto"/>
        <w:jc w:val="right"/>
        <w:rPr>
          <w:rFonts w:ascii="Times New Roman" w:eastAsia="Times New Roman" w:hAnsi="Times New Roman" w:cs="Times New Roman"/>
          <w:sz w:val="28"/>
          <w:szCs w:val="28"/>
          <w:lang w:val="ru-RU"/>
        </w:rPr>
      </w:pPr>
      <w:r w:rsidRPr="00E36C23">
        <w:rPr>
          <w:rFonts w:ascii="Times New Roman" w:eastAsia="Times New Roman" w:hAnsi="Times New Roman" w:cs="Times New Roman"/>
          <w:sz w:val="28"/>
          <w:szCs w:val="28"/>
          <w:lang w:val="ru-RU"/>
        </w:rPr>
        <w:t xml:space="preserve"> (підпис) (прізвище та ініціали)</w:t>
      </w:r>
    </w:p>
    <w:p w14:paraId="0BFF2308" w14:textId="77777777" w:rsidR="00102622" w:rsidRPr="00E36C23" w:rsidRDefault="00C12DDA">
      <w:pPr>
        <w:spacing w:line="360" w:lineRule="auto"/>
        <w:jc w:val="right"/>
        <w:rPr>
          <w:rFonts w:ascii="Times New Roman" w:eastAsia="Times New Roman" w:hAnsi="Times New Roman" w:cs="Times New Roman"/>
          <w:sz w:val="28"/>
          <w:szCs w:val="28"/>
          <w:lang w:val="ru-RU"/>
        </w:rPr>
      </w:pPr>
      <w:r w:rsidRPr="00E36C23">
        <w:rPr>
          <w:rFonts w:ascii="Times New Roman" w:eastAsia="Times New Roman" w:hAnsi="Times New Roman" w:cs="Times New Roman"/>
          <w:sz w:val="28"/>
          <w:szCs w:val="28"/>
          <w:lang w:val="ru-RU"/>
        </w:rPr>
        <w:t xml:space="preserve"> __________ ____________________</w:t>
      </w:r>
    </w:p>
    <w:p w14:paraId="55EF998F" w14:textId="77777777" w:rsidR="00102622" w:rsidRPr="00E36C23" w:rsidRDefault="00C12DDA">
      <w:pPr>
        <w:spacing w:line="360" w:lineRule="auto"/>
        <w:jc w:val="right"/>
        <w:rPr>
          <w:rFonts w:ascii="Times New Roman" w:eastAsia="Times New Roman" w:hAnsi="Times New Roman" w:cs="Times New Roman"/>
          <w:sz w:val="28"/>
          <w:szCs w:val="28"/>
          <w:lang w:val="ru-RU"/>
        </w:rPr>
      </w:pPr>
      <w:r w:rsidRPr="00E36C23">
        <w:rPr>
          <w:rFonts w:ascii="Times New Roman" w:eastAsia="Times New Roman" w:hAnsi="Times New Roman" w:cs="Times New Roman"/>
          <w:sz w:val="28"/>
          <w:szCs w:val="28"/>
          <w:lang w:val="ru-RU"/>
        </w:rPr>
        <w:t xml:space="preserve"> (підпис) (прізвище та ініціали)</w:t>
      </w:r>
    </w:p>
    <w:p w14:paraId="63E2F0DE" w14:textId="77777777" w:rsidR="00102622" w:rsidRPr="00E36C23" w:rsidRDefault="00C12DDA">
      <w:pPr>
        <w:spacing w:line="360" w:lineRule="auto"/>
        <w:jc w:val="right"/>
        <w:rPr>
          <w:rFonts w:ascii="Times New Roman" w:eastAsia="Times New Roman" w:hAnsi="Times New Roman" w:cs="Times New Roman"/>
          <w:sz w:val="28"/>
          <w:szCs w:val="28"/>
          <w:lang w:val="ru-RU"/>
        </w:rPr>
      </w:pPr>
      <w:r w:rsidRPr="00E36C23">
        <w:rPr>
          <w:rFonts w:ascii="Times New Roman" w:eastAsia="Times New Roman" w:hAnsi="Times New Roman" w:cs="Times New Roman"/>
          <w:sz w:val="28"/>
          <w:szCs w:val="28"/>
          <w:lang w:val="ru-RU"/>
        </w:rPr>
        <w:t xml:space="preserve"> __________ ____________________</w:t>
      </w:r>
    </w:p>
    <w:p w14:paraId="143F6066" w14:textId="77777777" w:rsidR="00102622" w:rsidRPr="00E36C23" w:rsidRDefault="00C12DDA">
      <w:pPr>
        <w:spacing w:line="360" w:lineRule="auto"/>
        <w:jc w:val="right"/>
        <w:rPr>
          <w:rFonts w:ascii="Times New Roman" w:eastAsia="Times New Roman" w:hAnsi="Times New Roman" w:cs="Times New Roman"/>
          <w:sz w:val="28"/>
          <w:szCs w:val="28"/>
          <w:lang w:val="ru-RU"/>
        </w:rPr>
      </w:pPr>
      <w:r w:rsidRPr="00E36C23">
        <w:rPr>
          <w:rFonts w:ascii="Times New Roman" w:eastAsia="Times New Roman" w:hAnsi="Times New Roman" w:cs="Times New Roman"/>
          <w:sz w:val="28"/>
          <w:szCs w:val="28"/>
          <w:lang w:val="ru-RU"/>
        </w:rPr>
        <w:t xml:space="preserve"> (підпис) (прізвище та ініціали)</w:t>
      </w:r>
    </w:p>
    <w:p w14:paraId="5E61E42C" w14:textId="77777777" w:rsidR="00102622" w:rsidRPr="00E36C23" w:rsidRDefault="00102622">
      <w:pPr>
        <w:spacing w:line="360" w:lineRule="auto"/>
        <w:jc w:val="right"/>
        <w:rPr>
          <w:rFonts w:ascii="Times New Roman" w:eastAsia="Times New Roman" w:hAnsi="Times New Roman" w:cs="Times New Roman"/>
          <w:sz w:val="28"/>
          <w:szCs w:val="28"/>
          <w:lang w:val="ru-RU"/>
        </w:rPr>
      </w:pPr>
    </w:p>
    <w:p w14:paraId="6C7B51E2" w14:textId="77777777" w:rsidR="00102622" w:rsidRPr="00E36C23" w:rsidRDefault="00102622">
      <w:pPr>
        <w:spacing w:line="360" w:lineRule="auto"/>
        <w:rPr>
          <w:rFonts w:ascii="Times New Roman" w:eastAsia="Times New Roman" w:hAnsi="Times New Roman" w:cs="Times New Roman"/>
          <w:sz w:val="28"/>
          <w:szCs w:val="28"/>
          <w:lang w:val="ru-RU"/>
        </w:rPr>
      </w:pPr>
    </w:p>
    <w:p w14:paraId="6A5DB66C" w14:textId="4A8C94D7" w:rsidR="00801ABB" w:rsidRDefault="00C12DDA" w:rsidP="008F0001">
      <w:pPr>
        <w:spacing w:line="360" w:lineRule="auto"/>
        <w:jc w:val="center"/>
        <w:rPr>
          <w:rFonts w:ascii="Times New Roman" w:eastAsia="Times New Roman" w:hAnsi="Times New Roman" w:cs="Times New Roman"/>
          <w:sz w:val="28"/>
          <w:szCs w:val="28"/>
          <w:lang w:val="ru-RU"/>
        </w:rPr>
      </w:pPr>
      <w:r w:rsidRPr="00E36C23">
        <w:rPr>
          <w:rFonts w:ascii="Times New Roman" w:eastAsia="Times New Roman" w:hAnsi="Times New Roman" w:cs="Times New Roman"/>
          <w:sz w:val="28"/>
          <w:szCs w:val="28"/>
          <w:lang w:val="ru-RU"/>
        </w:rPr>
        <w:t>Тернопіль</w:t>
      </w:r>
      <w:r w:rsidRPr="00E36C23">
        <w:rPr>
          <w:rFonts w:ascii="Times New Roman" w:eastAsia="Times New Roman" w:hAnsi="Times New Roman" w:cs="Times New Roman"/>
          <w:sz w:val="28"/>
          <w:szCs w:val="28"/>
          <w:lang w:val="ru-RU"/>
        </w:rPr>
        <w:t xml:space="preserve"> – 2024</w:t>
      </w:r>
    </w:p>
    <w:p w14:paraId="69EB28E0" w14:textId="77777777" w:rsidR="008F0001" w:rsidRDefault="008F0001">
      <w:pP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br w:type="page"/>
      </w:r>
    </w:p>
    <w:p w14:paraId="16E0BF04" w14:textId="0E36DDE4" w:rsidR="00102622" w:rsidRPr="00E36C23" w:rsidRDefault="00C12DDA">
      <w:pPr>
        <w:spacing w:line="360" w:lineRule="auto"/>
        <w:jc w:val="center"/>
        <w:rPr>
          <w:rFonts w:ascii="Times New Roman" w:eastAsia="Times New Roman" w:hAnsi="Times New Roman" w:cs="Times New Roman"/>
          <w:sz w:val="28"/>
          <w:szCs w:val="28"/>
          <w:lang w:val="ru-RU"/>
        </w:rPr>
      </w:pPr>
      <w:r w:rsidRPr="00E36C23">
        <w:rPr>
          <w:rFonts w:ascii="Times New Roman" w:eastAsia="Times New Roman" w:hAnsi="Times New Roman" w:cs="Times New Roman"/>
          <w:sz w:val="28"/>
          <w:szCs w:val="28"/>
          <w:lang w:val="ru-RU"/>
        </w:rPr>
        <w:lastRenderedPageBreak/>
        <w:t>ЗМІСТ</w:t>
      </w:r>
    </w:p>
    <w:p w14:paraId="470CC13D" w14:textId="77777777" w:rsidR="00102622" w:rsidRPr="00E36C23" w:rsidRDefault="00C12DDA">
      <w:pPr>
        <w:spacing w:line="360" w:lineRule="auto"/>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 xml:space="preserve">Вступ </w:t>
      </w:r>
    </w:p>
    <w:p w14:paraId="4F5E1142" w14:textId="2F30A560" w:rsidR="00102622" w:rsidRPr="00E36C23" w:rsidRDefault="00C12DDA">
      <w:pPr>
        <w:spacing w:line="360" w:lineRule="auto"/>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 xml:space="preserve">Розділ 1. Теоретичні основи формування бренду в системі конкурентоспроможності </w:t>
      </w:r>
      <w:proofErr w:type="gramStart"/>
      <w:r w:rsidRPr="00E36C23">
        <w:rPr>
          <w:rFonts w:ascii="Times New Roman" w:eastAsia="Times New Roman" w:hAnsi="Times New Roman" w:cs="Times New Roman"/>
          <w:color w:val="0D0D0D"/>
          <w:sz w:val="28"/>
          <w:szCs w:val="28"/>
          <w:highlight w:val="white"/>
          <w:lang w:val="ru-RU"/>
        </w:rPr>
        <w:t>п</w:t>
      </w:r>
      <w:proofErr w:type="gramEnd"/>
      <w:r w:rsidRPr="00E36C23">
        <w:rPr>
          <w:rFonts w:ascii="Times New Roman" w:eastAsia="Times New Roman" w:hAnsi="Times New Roman" w:cs="Times New Roman"/>
          <w:color w:val="0D0D0D"/>
          <w:sz w:val="28"/>
          <w:szCs w:val="28"/>
          <w:highlight w:val="white"/>
          <w:lang w:val="ru-RU"/>
        </w:rPr>
        <w:t>ідприємств</w:t>
      </w:r>
      <w:r w:rsidR="006C0672">
        <w:rPr>
          <w:rFonts w:ascii="Times New Roman" w:eastAsia="Times New Roman" w:hAnsi="Times New Roman" w:cs="Times New Roman"/>
          <w:color w:val="0D0D0D"/>
          <w:sz w:val="28"/>
          <w:szCs w:val="28"/>
          <w:highlight w:val="white"/>
          <w:lang w:val="ru-RU"/>
        </w:rPr>
        <w:t>……………………………………………..2</w:t>
      </w:r>
    </w:p>
    <w:p w14:paraId="66C8F17B" w14:textId="0C404D79" w:rsidR="00102622" w:rsidRPr="00E36C23" w:rsidRDefault="00C12DDA">
      <w:pPr>
        <w:spacing w:line="360" w:lineRule="auto"/>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1.1. Поняття бренду, торгової марки та їхня класифікація</w:t>
      </w:r>
      <w:r w:rsidR="006C0672">
        <w:rPr>
          <w:rFonts w:ascii="Times New Roman" w:eastAsia="Times New Roman" w:hAnsi="Times New Roman" w:cs="Times New Roman"/>
          <w:color w:val="0D0D0D"/>
          <w:sz w:val="28"/>
          <w:szCs w:val="28"/>
          <w:highlight w:val="white"/>
          <w:lang w:val="ru-RU"/>
        </w:rPr>
        <w:t>………………………..2</w:t>
      </w:r>
    </w:p>
    <w:p w14:paraId="45E4FA16" w14:textId="05777E54" w:rsidR="00102622" w:rsidRPr="00E36C23" w:rsidRDefault="00C12DDA">
      <w:pPr>
        <w:spacing w:line="360" w:lineRule="auto"/>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 xml:space="preserve">1.2.Сутність та чинники конкурентоспроможності </w:t>
      </w:r>
      <w:proofErr w:type="gramStart"/>
      <w:r w:rsidRPr="00E36C23">
        <w:rPr>
          <w:rFonts w:ascii="Times New Roman" w:eastAsia="Times New Roman" w:hAnsi="Times New Roman" w:cs="Times New Roman"/>
          <w:color w:val="0D0D0D"/>
          <w:sz w:val="28"/>
          <w:szCs w:val="28"/>
          <w:highlight w:val="white"/>
          <w:lang w:val="ru-RU"/>
        </w:rPr>
        <w:t>п</w:t>
      </w:r>
      <w:proofErr w:type="gramEnd"/>
      <w:r w:rsidRPr="00E36C23">
        <w:rPr>
          <w:rFonts w:ascii="Times New Roman" w:eastAsia="Times New Roman" w:hAnsi="Times New Roman" w:cs="Times New Roman"/>
          <w:color w:val="0D0D0D"/>
          <w:sz w:val="28"/>
          <w:szCs w:val="28"/>
          <w:highlight w:val="white"/>
          <w:lang w:val="ru-RU"/>
        </w:rPr>
        <w:t>ідприємств</w:t>
      </w:r>
      <w:r w:rsidR="006C0672">
        <w:rPr>
          <w:rFonts w:ascii="Times New Roman" w:eastAsia="Times New Roman" w:hAnsi="Times New Roman" w:cs="Times New Roman"/>
          <w:color w:val="0D0D0D"/>
          <w:sz w:val="28"/>
          <w:szCs w:val="28"/>
          <w:highlight w:val="white"/>
          <w:lang w:val="ru-RU"/>
        </w:rPr>
        <w:t>…………………5</w:t>
      </w:r>
    </w:p>
    <w:p w14:paraId="19527835" w14:textId="77777777" w:rsidR="00F52670" w:rsidRDefault="00C12DDA" w:rsidP="00F52670">
      <w:pPr>
        <w:spacing w:line="360" w:lineRule="auto"/>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 xml:space="preserve">1.3. Етапність формування бренду </w:t>
      </w:r>
      <w:proofErr w:type="gramStart"/>
      <w:r w:rsidRPr="00E36C23">
        <w:rPr>
          <w:rFonts w:ascii="Times New Roman" w:eastAsia="Times New Roman" w:hAnsi="Times New Roman" w:cs="Times New Roman"/>
          <w:color w:val="0D0D0D"/>
          <w:sz w:val="28"/>
          <w:szCs w:val="28"/>
          <w:highlight w:val="white"/>
          <w:lang w:val="ru-RU"/>
        </w:rPr>
        <w:t>п</w:t>
      </w:r>
      <w:proofErr w:type="gramEnd"/>
      <w:r w:rsidRPr="00E36C23">
        <w:rPr>
          <w:rFonts w:ascii="Times New Roman" w:eastAsia="Times New Roman" w:hAnsi="Times New Roman" w:cs="Times New Roman"/>
          <w:color w:val="0D0D0D"/>
          <w:sz w:val="28"/>
          <w:szCs w:val="28"/>
          <w:highlight w:val="white"/>
          <w:lang w:val="ru-RU"/>
        </w:rPr>
        <w:t>ідприємств,нізації АЙСЕК</w:t>
      </w:r>
      <w:r w:rsidR="006C0672">
        <w:rPr>
          <w:rFonts w:ascii="Times New Roman" w:eastAsia="Times New Roman" w:hAnsi="Times New Roman" w:cs="Times New Roman"/>
          <w:color w:val="0D0D0D"/>
          <w:sz w:val="28"/>
          <w:szCs w:val="28"/>
          <w:highlight w:val="white"/>
          <w:lang w:val="ru-RU"/>
        </w:rPr>
        <w:t>………………….7</w:t>
      </w:r>
    </w:p>
    <w:p w14:paraId="5E8777B0" w14:textId="7B2FADC4" w:rsidR="006C0672" w:rsidRDefault="006C0672" w:rsidP="00F52670">
      <w:pPr>
        <w:spacing w:line="360" w:lineRule="auto"/>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Р</w:t>
      </w:r>
      <w:r>
        <w:rPr>
          <w:rFonts w:ascii="Times New Roman" w:eastAsia="Times New Roman" w:hAnsi="Times New Roman" w:cs="Times New Roman"/>
          <w:color w:val="0D0D0D"/>
          <w:sz w:val="28"/>
          <w:szCs w:val="28"/>
          <w:highlight w:val="white"/>
          <w:lang w:val="ru-RU"/>
        </w:rPr>
        <w:t xml:space="preserve">озділ </w:t>
      </w:r>
      <w:r w:rsidRPr="00E36C23">
        <w:rPr>
          <w:rFonts w:ascii="Times New Roman" w:eastAsia="Times New Roman" w:hAnsi="Times New Roman" w:cs="Times New Roman"/>
          <w:color w:val="0D0D0D"/>
          <w:sz w:val="28"/>
          <w:szCs w:val="28"/>
          <w:highlight w:val="white"/>
          <w:lang w:val="ru-RU"/>
        </w:rPr>
        <w:t>2</w:t>
      </w:r>
      <w:r>
        <w:rPr>
          <w:rFonts w:ascii="Times New Roman" w:eastAsia="Times New Roman" w:hAnsi="Times New Roman" w:cs="Times New Roman"/>
          <w:color w:val="0D0D0D"/>
          <w:sz w:val="28"/>
          <w:szCs w:val="28"/>
          <w:highlight w:val="white"/>
          <w:lang w:val="ru-RU"/>
        </w:rPr>
        <w:t xml:space="preserve">. </w:t>
      </w:r>
      <w:proofErr w:type="gramStart"/>
      <w:r w:rsidRPr="00E36C23">
        <w:rPr>
          <w:rFonts w:ascii="Times New Roman" w:eastAsia="Times New Roman" w:hAnsi="Times New Roman" w:cs="Times New Roman"/>
          <w:color w:val="0D0D0D"/>
          <w:sz w:val="28"/>
          <w:szCs w:val="28"/>
          <w:highlight w:val="white"/>
          <w:lang w:val="ru-RU"/>
        </w:rPr>
        <w:t>Д</w:t>
      </w:r>
      <w:r>
        <w:rPr>
          <w:rFonts w:ascii="Times New Roman" w:eastAsia="Times New Roman" w:hAnsi="Times New Roman" w:cs="Times New Roman"/>
          <w:color w:val="0D0D0D"/>
          <w:sz w:val="28"/>
          <w:szCs w:val="28"/>
          <w:highlight w:val="white"/>
          <w:lang w:val="ru-RU"/>
        </w:rPr>
        <w:t>осл</w:t>
      </w:r>
      <w:proofErr w:type="gramEnd"/>
      <w:r>
        <w:rPr>
          <w:rFonts w:ascii="Times New Roman" w:eastAsia="Times New Roman" w:hAnsi="Times New Roman" w:cs="Times New Roman"/>
          <w:color w:val="0D0D0D"/>
          <w:sz w:val="28"/>
          <w:szCs w:val="28"/>
          <w:highlight w:val="white"/>
          <w:lang w:val="ru-RU"/>
        </w:rPr>
        <w:t>ідження</w:t>
      </w:r>
      <w:r w:rsidRPr="00E36C2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lang w:val="ru-RU"/>
        </w:rPr>
        <w:t>практики</w:t>
      </w:r>
      <w:r w:rsidRPr="00E36C2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lang w:val="ru-RU"/>
        </w:rPr>
        <w:t>формування бренду для підвищення конкурентноспроможності на прикладі</w:t>
      </w:r>
      <w:r w:rsidR="00F52670">
        <w:rPr>
          <w:rFonts w:ascii="Times New Roman" w:eastAsia="Times New Roman" w:hAnsi="Times New Roman" w:cs="Times New Roman"/>
          <w:color w:val="0D0D0D"/>
          <w:sz w:val="28"/>
          <w:szCs w:val="28"/>
          <w:highlight w:val="white"/>
          <w:lang w:val="ru-RU"/>
        </w:rPr>
        <w:t>…………………………………………….9</w:t>
      </w:r>
    </w:p>
    <w:p w14:paraId="1BBDF452" w14:textId="569B804E" w:rsidR="006C0672" w:rsidRDefault="006C0672" w:rsidP="00F52670">
      <w:pPr>
        <w:spacing w:line="360" w:lineRule="auto"/>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color w:val="0D0D0D"/>
          <w:sz w:val="28"/>
          <w:szCs w:val="28"/>
          <w:highlight w:val="white"/>
          <w:lang w:val="ru-RU"/>
        </w:rPr>
        <w:t xml:space="preserve">2.1. </w:t>
      </w:r>
      <w:r w:rsidRPr="00E36C23">
        <w:rPr>
          <w:rFonts w:ascii="Times New Roman" w:eastAsia="Times New Roman" w:hAnsi="Times New Roman" w:cs="Times New Roman"/>
          <w:color w:val="0D0D0D"/>
          <w:sz w:val="28"/>
          <w:szCs w:val="28"/>
          <w:highlight w:val="white"/>
          <w:lang w:val="ru-RU"/>
        </w:rPr>
        <w:t xml:space="preserve">Аналіз маркетингової діяльності </w:t>
      </w:r>
      <w:proofErr w:type="gramStart"/>
      <w:r w:rsidRPr="00E36C23">
        <w:rPr>
          <w:rFonts w:ascii="Times New Roman" w:eastAsia="Times New Roman" w:hAnsi="Times New Roman" w:cs="Times New Roman"/>
          <w:color w:val="0D0D0D"/>
          <w:sz w:val="28"/>
          <w:szCs w:val="28"/>
          <w:highlight w:val="white"/>
          <w:lang w:val="ru-RU"/>
        </w:rPr>
        <w:t>на</w:t>
      </w:r>
      <w:proofErr w:type="gramEnd"/>
      <w:r w:rsidRPr="00E36C23">
        <w:rPr>
          <w:rFonts w:ascii="Times New Roman" w:eastAsia="Times New Roman" w:hAnsi="Times New Roman" w:cs="Times New Roman"/>
          <w:color w:val="0D0D0D"/>
          <w:sz w:val="28"/>
          <w:szCs w:val="28"/>
          <w:highlight w:val="white"/>
          <w:lang w:val="ru-RU"/>
        </w:rPr>
        <w:t xml:space="preserve"> </w:t>
      </w:r>
      <w:proofErr w:type="gramStart"/>
      <w:r w:rsidRPr="00E36C23">
        <w:rPr>
          <w:rFonts w:ascii="Times New Roman" w:eastAsia="Times New Roman" w:hAnsi="Times New Roman" w:cs="Times New Roman"/>
          <w:color w:val="0D0D0D"/>
          <w:sz w:val="28"/>
          <w:szCs w:val="28"/>
          <w:highlight w:val="white"/>
          <w:lang w:val="ru-RU"/>
        </w:rPr>
        <w:t>ринку</w:t>
      </w:r>
      <w:proofErr w:type="gramEnd"/>
      <w:r w:rsidRPr="00E36C23">
        <w:rPr>
          <w:rFonts w:ascii="Times New Roman" w:eastAsia="Times New Roman" w:hAnsi="Times New Roman" w:cs="Times New Roman"/>
          <w:color w:val="0D0D0D"/>
          <w:sz w:val="28"/>
          <w:szCs w:val="28"/>
          <w:highlight w:val="white"/>
          <w:lang w:val="ru-RU"/>
        </w:rPr>
        <w:t xml:space="preserve"> організації АЙСЕК</w:t>
      </w:r>
      <w:r w:rsidR="00F52670">
        <w:rPr>
          <w:rFonts w:ascii="Times New Roman" w:eastAsia="Times New Roman" w:hAnsi="Times New Roman" w:cs="Times New Roman"/>
          <w:color w:val="0D0D0D"/>
          <w:sz w:val="28"/>
          <w:szCs w:val="28"/>
          <w:highlight w:val="white"/>
          <w:lang w:val="ru-RU"/>
        </w:rPr>
        <w:t>……………….9</w:t>
      </w:r>
    </w:p>
    <w:p w14:paraId="2B126DE3" w14:textId="30742C5E" w:rsidR="00F52670" w:rsidRPr="00E36C23" w:rsidRDefault="00F52670" w:rsidP="00F52670">
      <w:pPr>
        <w:spacing w:line="360" w:lineRule="auto"/>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2.2. Оцінка чинникі</w:t>
      </w:r>
      <w:proofErr w:type="gramStart"/>
      <w:r w:rsidRPr="00E36C23">
        <w:rPr>
          <w:rFonts w:ascii="Times New Roman" w:eastAsia="Times New Roman" w:hAnsi="Times New Roman" w:cs="Times New Roman"/>
          <w:color w:val="0D0D0D"/>
          <w:sz w:val="28"/>
          <w:szCs w:val="28"/>
          <w:highlight w:val="white"/>
          <w:lang w:val="ru-RU"/>
        </w:rPr>
        <w:t>в</w:t>
      </w:r>
      <w:proofErr w:type="gramEnd"/>
      <w:r w:rsidRPr="00E36C23">
        <w:rPr>
          <w:rFonts w:ascii="Times New Roman" w:eastAsia="Times New Roman" w:hAnsi="Times New Roman" w:cs="Times New Roman"/>
          <w:color w:val="0D0D0D"/>
          <w:sz w:val="28"/>
          <w:szCs w:val="28"/>
          <w:highlight w:val="white"/>
          <w:lang w:val="ru-RU"/>
        </w:rPr>
        <w:t xml:space="preserve">, </w:t>
      </w:r>
      <w:proofErr w:type="gramStart"/>
      <w:r w:rsidRPr="00E36C23">
        <w:rPr>
          <w:rFonts w:ascii="Times New Roman" w:eastAsia="Times New Roman" w:hAnsi="Times New Roman" w:cs="Times New Roman"/>
          <w:color w:val="0D0D0D"/>
          <w:sz w:val="28"/>
          <w:szCs w:val="28"/>
          <w:highlight w:val="white"/>
          <w:lang w:val="ru-RU"/>
        </w:rPr>
        <w:t>як</w:t>
      </w:r>
      <w:proofErr w:type="gramEnd"/>
      <w:r w:rsidRPr="00E36C23">
        <w:rPr>
          <w:rFonts w:ascii="Times New Roman" w:eastAsia="Times New Roman" w:hAnsi="Times New Roman" w:cs="Times New Roman"/>
          <w:color w:val="0D0D0D"/>
          <w:sz w:val="28"/>
          <w:szCs w:val="28"/>
          <w:highlight w:val="white"/>
          <w:lang w:val="ru-RU"/>
        </w:rPr>
        <w:t>і впливають на конкурентоспроможність  організації АЙСЕК</w:t>
      </w:r>
      <w:r>
        <w:rPr>
          <w:rFonts w:ascii="Times New Roman" w:eastAsia="Times New Roman" w:hAnsi="Times New Roman" w:cs="Times New Roman"/>
          <w:color w:val="0D0D0D"/>
          <w:sz w:val="28"/>
          <w:szCs w:val="28"/>
          <w:highlight w:val="white"/>
          <w:lang w:val="ru-RU"/>
        </w:rPr>
        <w:t>………………………………………………………………………………10</w:t>
      </w:r>
    </w:p>
    <w:p w14:paraId="374DFE4B" w14:textId="2F98F22D" w:rsidR="00102622" w:rsidRPr="00E36C23" w:rsidRDefault="00C12DDA" w:rsidP="000F46E5">
      <w:pPr>
        <w:spacing w:line="360" w:lineRule="auto"/>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 xml:space="preserve">2.3. </w:t>
      </w:r>
      <w:proofErr w:type="gramStart"/>
      <w:r w:rsidRPr="00E36C23">
        <w:rPr>
          <w:rFonts w:ascii="Times New Roman" w:eastAsia="Times New Roman" w:hAnsi="Times New Roman" w:cs="Times New Roman"/>
          <w:color w:val="0D0D0D"/>
          <w:sz w:val="28"/>
          <w:szCs w:val="28"/>
          <w:highlight w:val="white"/>
          <w:lang w:val="ru-RU"/>
        </w:rPr>
        <w:t>Досл</w:t>
      </w:r>
      <w:proofErr w:type="gramEnd"/>
      <w:r w:rsidRPr="00E36C23">
        <w:rPr>
          <w:rFonts w:ascii="Times New Roman" w:eastAsia="Times New Roman" w:hAnsi="Times New Roman" w:cs="Times New Roman"/>
          <w:color w:val="0D0D0D"/>
          <w:sz w:val="28"/>
          <w:szCs w:val="28"/>
          <w:highlight w:val="white"/>
          <w:lang w:val="ru-RU"/>
        </w:rPr>
        <w:t>ідження вартості бренду організації АЙСЕК та практики його формування</w:t>
      </w:r>
      <w:r w:rsidR="00F52670">
        <w:rPr>
          <w:rFonts w:ascii="Times New Roman" w:eastAsia="Times New Roman" w:hAnsi="Times New Roman" w:cs="Times New Roman"/>
          <w:color w:val="0D0D0D"/>
          <w:sz w:val="28"/>
          <w:szCs w:val="28"/>
          <w:highlight w:val="white"/>
          <w:lang w:val="ru-RU"/>
        </w:rPr>
        <w:t>………………………………………………………………………….12</w:t>
      </w:r>
    </w:p>
    <w:p w14:paraId="46215DE9" w14:textId="618534AD" w:rsidR="00102622" w:rsidRPr="00E36C23" w:rsidRDefault="00C12DDA" w:rsidP="000F46E5">
      <w:pPr>
        <w:spacing w:line="360" w:lineRule="auto"/>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Розділ</w:t>
      </w:r>
      <w:r w:rsidRPr="00E36C23">
        <w:rPr>
          <w:rFonts w:ascii="Times New Roman" w:eastAsia="Times New Roman" w:hAnsi="Times New Roman" w:cs="Times New Roman"/>
          <w:color w:val="0D0D0D"/>
          <w:sz w:val="28"/>
          <w:szCs w:val="28"/>
          <w:highlight w:val="white"/>
          <w:lang w:val="ru-RU"/>
        </w:rPr>
        <w:t xml:space="preserve"> 3. Пропозиції щодо оптимізації брендингу та конкурентної позиції організації АЙСЕК </w:t>
      </w:r>
      <w:proofErr w:type="gramStart"/>
      <w:r w:rsidRPr="00E36C23">
        <w:rPr>
          <w:rFonts w:ascii="Times New Roman" w:eastAsia="Times New Roman" w:hAnsi="Times New Roman" w:cs="Times New Roman"/>
          <w:color w:val="0D0D0D"/>
          <w:sz w:val="28"/>
          <w:szCs w:val="28"/>
          <w:highlight w:val="white"/>
          <w:lang w:val="ru-RU"/>
        </w:rPr>
        <w:t>на</w:t>
      </w:r>
      <w:proofErr w:type="gramEnd"/>
      <w:r w:rsidRPr="00E36C23">
        <w:rPr>
          <w:rFonts w:ascii="Times New Roman" w:eastAsia="Times New Roman" w:hAnsi="Times New Roman" w:cs="Times New Roman"/>
          <w:color w:val="0D0D0D"/>
          <w:sz w:val="28"/>
          <w:szCs w:val="28"/>
          <w:highlight w:val="white"/>
          <w:lang w:val="ru-RU"/>
        </w:rPr>
        <w:t xml:space="preserve"> </w:t>
      </w:r>
      <w:proofErr w:type="gramStart"/>
      <w:r w:rsidRPr="00E36C23">
        <w:rPr>
          <w:rFonts w:ascii="Times New Roman" w:eastAsia="Times New Roman" w:hAnsi="Times New Roman" w:cs="Times New Roman"/>
          <w:color w:val="0D0D0D"/>
          <w:sz w:val="28"/>
          <w:szCs w:val="28"/>
          <w:highlight w:val="white"/>
          <w:lang w:val="ru-RU"/>
        </w:rPr>
        <w:t>ринку</w:t>
      </w:r>
      <w:proofErr w:type="gramEnd"/>
      <w:r w:rsidRPr="00E36C23">
        <w:rPr>
          <w:rFonts w:ascii="Times New Roman" w:eastAsia="Times New Roman" w:hAnsi="Times New Roman" w:cs="Times New Roman"/>
          <w:color w:val="0D0D0D"/>
          <w:sz w:val="28"/>
          <w:szCs w:val="28"/>
          <w:highlight w:val="white"/>
          <w:lang w:val="ru-RU"/>
        </w:rPr>
        <w:t xml:space="preserve"> громадських організацій</w:t>
      </w:r>
      <w:r w:rsidR="00F52670">
        <w:rPr>
          <w:rFonts w:ascii="Times New Roman" w:eastAsia="Times New Roman" w:hAnsi="Times New Roman" w:cs="Times New Roman"/>
          <w:color w:val="0D0D0D"/>
          <w:sz w:val="28"/>
          <w:szCs w:val="28"/>
          <w:highlight w:val="white"/>
          <w:lang w:val="ru-RU"/>
        </w:rPr>
        <w:t>…………………………..16</w:t>
      </w:r>
    </w:p>
    <w:p w14:paraId="091C853F" w14:textId="2F456672" w:rsidR="00102622" w:rsidRPr="00E36C23" w:rsidRDefault="00C12DDA" w:rsidP="000F46E5">
      <w:pPr>
        <w:spacing w:line="360" w:lineRule="auto"/>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 xml:space="preserve">3.1. Пропозиції щодо покращення конкурентної позиції АЙСЕК </w:t>
      </w:r>
      <w:proofErr w:type="gramStart"/>
      <w:r w:rsidRPr="00E36C23">
        <w:rPr>
          <w:rFonts w:ascii="Times New Roman" w:eastAsia="Times New Roman" w:hAnsi="Times New Roman" w:cs="Times New Roman"/>
          <w:color w:val="0D0D0D"/>
          <w:sz w:val="28"/>
          <w:szCs w:val="28"/>
          <w:highlight w:val="white"/>
          <w:lang w:val="ru-RU"/>
        </w:rPr>
        <w:t>на</w:t>
      </w:r>
      <w:proofErr w:type="gramEnd"/>
      <w:r w:rsidRPr="00E36C23">
        <w:rPr>
          <w:rFonts w:ascii="Times New Roman" w:eastAsia="Times New Roman" w:hAnsi="Times New Roman" w:cs="Times New Roman"/>
          <w:color w:val="0D0D0D"/>
          <w:sz w:val="28"/>
          <w:szCs w:val="28"/>
          <w:highlight w:val="white"/>
          <w:lang w:val="ru-RU"/>
        </w:rPr>
        <w:t xml:space="preserve"> ринку</w:t>
      </w:r>
      <w:r w:rsidR="00F52670">
        <w:rPr>
          <w:rFonts w:ascii="Times New Roman" w:eastAsia="Times New Roman" w:hAnsi="Times New Roman" w:cs="Times New Roman"/>
          <w:color w:val="0D0D0D"/>
          <w:sz w:val="28"/>
          <w:szCs w:val="28"/>
          <w:highlight w:val="white"/>
          <w:lang w:val="ru-RU"/>
        </w:rPr>
        <w:t>……16</w:t>
      </w:r>
    </w:p>
    <w:p w14:paraId="26306DF2" w14:textId="04CE8AB7" w:rsidR="00102622" w:rsidRPr="00F52670" w:rsidRDefault="00C12DDA" w:rsidP="000F46E5">
      <w:pPr>
        <w:spacing w:line="360" w:lineRule="auto"/>
        <w:rPr>
          <w:rFonts w:ascii="Times New Roman" w:eastAsia="Times New Roman" w:hAnsi="Times New Roman" w:cs="Times New Roman"/>
          <w:color w:val="0D0D0D"/>
          <w:sz w:val="28"/>
          <w:szCs w:val="28"/>
          <w:highlight w:val="white"/>
          <w:lang w:val="en-US"/>
        </w:rPr>
      </w:pPr>
      <w:r w:rsidRPr="00E36C23">
        <w:rPr>
          <w:rFonts w:ascii="Times New Roman" w:eastAsia="Times New Roman" w:hAnsi="Times New Roman" w:cs="Times New Roman"/>
          <w:color w:val="0D0D0D"/>
          <w:sz w:val="28"/>
          <w:szCs w:val="28"/>
          <w:highlight w:val="white"/>
          <w:lang w:val="ru-RU"/>
        </w:rPr>
        <w:t xml:space="preserve">3.2. Рекомендації щодо сталого розвитку бренду </w:t>
      </w:r>
      <w:r w:rsidRPr="00E36C23">
        <w:rPr>
          <w:rFonts w:ascii="Times New Roman" w:eastAsia="Times New Roman" w:hAnsi="Times New Roman" w:cs="Times New Roman"/>
          <w:color w:val="0D0D0D"/>
          <w:sz w:val="28"/>
          <w:szCs w:val="28"/>
          <w:highlight w:val="white"/>
          <w:lang w:val="ru-RU"/>
        </w:rPr>
        <w:t>організації АЙСЕК як конкурентної переваги</w:t>
      </w:r>
      <w:r w:rsidR="00F52670">
        <w:rPr>
          <w:rFonts w:ascii="Times New Roman" w:eastAsia="Times New Roman" w:hAnsi="Times New Roman" w:cs="Times New Roman"/>
          <w:color w:val="0D0D0D"/>
          <w:sz w:val="28"/>
          <w:szCs w:val="28"/>
          <w:highlight w:val="white"/>
          <w:lang w:val="en-US"/>
        </w:rPr>
        <w:t>……………………………………………………………...18</w:t>
      </w:r>
    </w:p>
    <w:p w14:paraId="2AF6AF43" w14:textId="637BFD53" w:rsidR="00102622" w:rsidRDefault="00C12DDA" w:rsidP="000F46E5">
      <w:pPr>
        <w:spacing w:line="360" w:lineRule="auto"/>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Висновки</w:t>
      </w:r>
      <w:r w:rsidR="00F52670">
        <w:rPr>
          <w:rFonts w:ascii="Times New Roman" w:eastAsia="Times New Roman" w:hAnsi="Times New Roman" w:cs="Times New Roman"/>
          <w:color w:val="0D0D0D"/>
          <w:sz w:val="28"/>
          <w:szCs w:val="28"/>
          <w:highlight w:val="white"/>
        </w:rPr>
        <w:t>…………………………………………………………………………….21</w:t>
      </w:r>
    </w:p>
    <w:p w14:paraId="54AE68B7" w14:textId="7C5DD870" w:rsidR="00102622" w:rsidRDefault="00C12DDA" w:rsidP="000F46E5">
      <w:pPr>
        <w:spacing w:line="360" w:lineRule="auto"/>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Список використаних джерел</w:t>
      </w:r>
      <w:r w:rsidR="00F52670">
        <w:rPr>
          <w:rFonts w:ascii="Times New Roman" w:eastAsia="Times New Roman" w:hAnsi="Times New Roman" w:cs="Times New Roman"/>
          <w:color w:val="0D0D0D"/>
          <w:sz w:val="28"/>
          <w:szCs w:val="28"/>
          <w:highlight w:val="white"/>
        </w:rPr>
        <w:t>……………………………………………………...24</w:t>
      </w:r>
    </w:p>
    <w:p w14:paraId="4F094118" w14:textId="6110251B" w:rsidR="00102622" w:rsidRDefault="00C12DDA" w:rsidP="00F52670">
      <w:pPr>
        <w:spacing w:line="360" w:lineRule="auto"/>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Додатк</w:t>
      </w:r>
      <w:r w:rsidR="00F52670">
        <w:rPr>
          <w:rFonts w:ascii="Times New Roman" w:eastAsia="Times New Roman" w:hAnsi="Times New Roman" w:cs="Times New Roman"/>
          <w:color w:val="0D0D0D"/>
          <w:sz w:val="28"/>
          <w:szCs w:val="28"/>
          <w:lang w:val="uk-UA"/>
        </w:rPr>
        <w:t>и………………………………………………………………………………26</w:t>
      </w:r>
      <w:r>
        <w:br w:type="page"/>
      </w:r>
    </w:p>
    <w:p w14:paraId="3113085E" w14:textId="77777777" w:rsidR="00102622" w:rsidRPr="00E36C23" w:rsidRDefault="00C12DDA" w:rsidP="000F46E5">
      <w:pPr>
        <w:spacing w:line="360" w:lineRule="auto"/>
        <w:ind w:firstLine="709"/>
        <w:jc w:val="center"/>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РОЗДІЛ 1</w:t>
      </w:r>
    </w:p>
    <w:p w14:paraId="3DD8FD80" w14:textId="77777777" w:rsidR="000F46E5" w:rsidRDefault="00C12DDA" w:rsidP="000F46E5">
      <w:pPr>
        <w:spacing w:line="360" w:lineRule="auto"/>
        <w:ind w:firstLine="709"/>
        <w:jc w:val="center"/>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 xml:space="preserve">ТЕОРЕТИЧНІ ОСНОВИ ФОРМУВАННЯ БРЕНДУ В </w:t>
      </w:r>
      <w:r w:rsidRPr="00E36C23">
        <w:rPr>
          <w:rFonts w:ascii="Times New Roman" w:eastAsia="Times New Roman" w:hAnsi="Times New Roman" w:cs="Times New Roman"/>
          <w:color w:val="0D0D0D"/>
          <w:sz w:val="28"/>
          <w:szCs w:val="28"/>
          <w:highlight w:val="white"/>
          <w:lang w:val="ru-RU"/>
        </w:rPr>
        <w:t>СИСТЕМІ КОНКУРЕНТОСПРОМОЖНОСТІ ПІДПРИЄМСТВ</w:t>
      </w:r>
    </w:p>
    <w:p w14:paraId="3A1D1198" w14:textId="77777777" w:rsidR="000F46E5" w:rsidRDefault="000F46E5" w:rsidP="000F46E5">
      <w:pPr>
        <w:spacing w:line="360" w:lineRule="auto"/>
        <w:ind w:firstLine="709"/>
        <w:jc w:val="center"/>
        <w:rPr>
          <w:rFonts w:ascii="Times New Roman" w:eastAsia="Times New Roman" w:hAnsi="Times New Roman" w:cs="Times New Roman"/>
          <w:color w:val="0D0D0D"/>
          <w:sz w:val="28"/>
          <w:szCs w:val="28"/>
          <w:highlight w:val="white"/>
          <w:lang w:val="ru-RU"/>
        </w:rPr>
      </w:pPr>
    </w:p>
    <w:p w14:paraId="0129E1AF" w14:textId="3F8C1E29" w:rsidR="000F46E5" w:rsidRPr="000F46E5" w:rsidRDefault="00C12DDA" w:rsidP="000F46E5">
      <w:pPr>
        <w:pStyle w:val="a6"/>
        <w:numPr>
          <w:ilvl w:val="1"/>
          <w:numId w:val="22"/>
        </w:numPr>
        <w:spacing w:line="360" w:lineRule="auto"/>
        <w:jc w:val="both"/>
        <w:rPr>
          <w:rFonts w:ascii="Times New Roman" w:eastAsia="Times New Roman" w:hAnsi="Times New Roman" w:cs="Times New Roman"/>
          <w:color w:val="0D0D0D"/>
          <w:sz w:val="28"/>
          <w:szCs w:val="28"/>
          <w:highlight w:val="white"/>
          <w:lang w:val="ru-RU"/>
        </w:rPr>
      </w:pPr>
      <w:r w:rsidRPr="000F46E5">
        <w:rPr>
          <w:rFonts w:ascii="Times New Roman" w:eastAsia="Times New Roman" w:hAnsi="Times New Roman" w:cs="Times New Roman"/>
          <w:color w:val="0D0D0D"/>
          <w:sz w:val="28"/>
          <w:szCs w:val="28"/>
          <w:highlight w:val="white"/>
          <w:lang w:val="ru-RU"/>
        </w:rPr>
        <w:t>Поняття бренду, торгової марки та їхня класифікація</w:t>
      </w:r>
    </w:p>
    <w:p w14:paraId="05C76CD1" w14:textId="77777777" w:rsidR="000F46E5" w:rsidRPr="000F46E5" w:rsidRDefault="000F46E5" w:rsidP="000F46E5">
      <w:pPr>
        <w:spacing w:line="360" w:lineRule="auto"/>
        <w:ind w:firstLine="709"/>
        <w:jc w:val="both"/>
        <w:rPr>
          <w:rFonts w:ascii="Times New Roman" w:eastAsia="Times New Roman" w:hAnsi="Times New Roman" w:cs="Times New Roman"/>
          <w:color w:val="0D0D0D"/>
          <w:sz w:val="28"/>
          <w:szCs w:val="28"/>
          <w:highlight w:val="white"/>
          <w:lang w:val="ru-RU"/>
        </w:rPr>
      </w:pPr>
    </w:p>
    <w:p w14:paraId="0135C806" w14:textId="77777777" w:rsidR="00102622" w:rsidRPr="00E36C23" w:rsidRDefault="00C12DDA" w:rsidP="000F46E5">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Бренд - це комплексне поняття, що включає в себе не лише назву, логотип чи символ, але й унікальну сукупність емоцій, вражень, асоціацій та спогадів, пов'язани</w:t>
      </w:r>
      <w:r w:rsidRPr="00E36C23">
        <w:rPr>
          <w:rFonts w:ascii="Times New Roman" w:eastAsia="Times New Roman" w:hAnsi="Times New Roman" w:cs="Times New Roman"/>
          <w:color w:val="0D0D0D"/>
          <w:sz w:val="28"/>
          <w:szCs w:val="28"/>
          <w:highlight w:val="white"/>
          <w:lang w:val="ru-RU"/>
        </w:rPr>
        <w:t xml:space="preserve">х з певним товаром, послугою, компанією або організацією. Бренд може мати вигляд власного імені, символу або графічного зображення, яке представляє економічний об'єкт та однозначно з ним асоціюється в свідомості споживачів. З кожним роком значення брендів </w:t>
      </w:r>
      <w:r w:rsidRPr="00E36C23">
        <w:rPr>
          <w:rFonts w:ascii="Times New Roman" w:eastAsia="Times New Roman" w:hAnsi="Times New Roman" w:cs="Times New Roman"/>
          <w:color w:val="0D0D0D"/>
          <w:sz w:val="28"/>
          <w:szCs w:val="28"/>
          <w:highlight w:val="white"/>
          <w:lang w:val="ru-RU"/>
        </w:rPr>
        <w:t>лише зростає, оскільки вони стають основою для розпізнавання товарів та послуг у світі сильно насиченому інформацією.</w:t>
      </w:r>
    </w:p>
    <w:p w14:paraId="07474974" w14:textId="77777777" w:rsidR="00102622" w:rsidRPr="00E36C23" w:rsidRDefault="00C12DDA" w:rsidP="000F46E5">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В сучасному світі бренд — це умова існування товару. Саме він стає важливим для свого власника, а також для споживача, як фактор, що дозво</w:t>
      </w:r>
      <w:r w:rsidRPr="00E36C23">
        <w:rPr>
          <w:rFonts w:ascii="Times New Roman" w:eastAsia="Times New Roman" w:hAnsi="Times New Roman" w:cs="Times New Roman"/>
          <w:color w:val="0D0D0D"/>
          <w:sz w:val="28"/>
          <w:szCs w:val="28"/>
          <w:highlight w:val="white"/>
          <w:lang w:val="ru-RU"/>
        </w:rPr>
        <w:t xml:space="preserve">ляє ідентифікувати товар. Тому процес створення та управління брендами стає пріоритетним напрямком підприємств. Відомі компанії та сильні бренди завжди стараються інформувати своїх прихильників про їх цілі, переваги та задуми, а також про додану цінність, </w:t>
      </w:r>
      <w:r w:rsidRPr="00E36C23">
        <w:rPr>
          <w:rFonts w:ascii="Times New Roman" w:eastAsia="Times New Roman" w:hAnsi="Times New Roman" w:cs="Times New Roman"/>
          <w:color w:val="0D0D0D"/>
          <w:sz w:val="28"/>
          <w:szCs w:val="28"/>
          <w:highlight w:val="white"/>
          <w:lang w:val="ru-RU"/>
        </w:rPr>
        <w:t>яку вони приносять.</w:t>
      </w:r>
    </w:p>
    <w:p w14:paraId="54D98E41" w14:textId="77777777" w:rsidR="00102622" w:rsidRDefault="00C12DDA" w:rsidP="000F46E5">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Бренд складається з:</w:t>
      </w:r>
    </w:p>
    <w:p w14:paraId="393331E9" w14:textId="4697CF66" w:rsidR="00102622" w:rsidRPr="00E36C23" w:rsidRDefault="000F46E5" w:rsidP="000F46E5">
      <w:pPr>
        <w:numPr>
          <w:ilvl w:val="0"/>
          <w:numId w:val="2"/>
        </w:num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b/>
          <w:color w:val="0D0D0D"/>
          <w:sz w:val="28"/>
          <w:szCs w:val="28"/>
          <w:highlight w:val="white"/>
          <w:lang w:val="ru-RU"/>
        </w:rPr>
        <w:t>н</w:t>
      </w:r>
      <w:r w:rsidRPr="00E36C23">
        <w:rPr>
          <w:rFonts w:ascii="Times New Roman" w:eastAsia="Times New Roman" w:hAnsi="Times New Roman" w:cs="Times New Roman"/>
          <w:b/>
          <w:color w:val="0D0D0D"/>
          <w:sz w:val="28"/>
          <w:szCs w:val="28"/>
          <w:highlight w:val="white"/>
          <w:lang w:val="ru-RU"/>
        </w:rPr>
        <w:t>азв</w:t>
      </w:r>
      <w:r>
        <w:rPr>
          <w:rFonts w:ascii="Times New Roman" w:eastAsia="Times New Roman" w:hAnsi="Times New Roman" w:cs="Times New Roman"/>
          <w:b/>
          <w:color w:val="0D0D0D"/>
          <w:sz w:val="28"/>
          <w:szCs w:val="28"/>
          <w:highlight w:val="white"/>
          <w:lang w:val="ru-RU"/>
        </w:rPr>
        <w:t>и</w:t>
      </w:r>
      <w:r w:rsidRPr="00E36C2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lang w:val="ru-RU"/>
        </w:rPr>
        <w:t>і ц</w:t>
      </w:r>
      <w:r w:rsidRPr="00E36C23">
        <w:rPr>
          <w:rFonts w:ascii="Times New Roman" w:eastAsia="Times New Roman" w:hAnsi="Times New Roman" w:cs="Times New Roman"/>
          <w:color w:val="0D0D0D"/>
          <w:sz w:val="28"/>
          <w:szCs w:val="28"/>
          <w:highlight w:val="white"/>
          <w:lang w:val="ru-RU"/>
        </w:rPr>
        <w:t xml:space="preserve">е </w:t>
      </w:r>
      <w:r>
        <w:rPr>
          <w:rFonts w:ascii="Times New Roman" w:eastAsia="Times New Roman" w:hAnsi="Times New Roman" w:cs="Times New Roman"/>
          <w:color w:val="0D0D0D"/>
          <w:sz w:val="28"/>
          <w:szCs w:val="28"/>
          <w:highlight w:val="white"/>
          <w:lang w:val="ru-RU"/>
        </w:rPr>
        <w:t xml:space="preserve">зазвичай </w:t>
      </w:r>
      <w:r w:rsidRPr="00E36C23">
        <w:rPr>
          <w:rFonts w:ascii="Times New Roman" w:eastAsia="Times New Roman" w:hAnsi="Times New Roman" w:cs="Times New Roman"/>
          <w:color w:val="0D0D0D"/>
          <w:sz w:val="28"/>
          <w:szCs w:val="28"/>
          <w:highlight w:val="white"/>
          <w:lang w:val="ru-RU"/>
        </w:rPr>
        <w:t xml:space="preserve">слово чи словосполучення, яке ідентифікує продукт чи компанію </w:t>
      </w:r>
      <w:proofErr w:type="gramStart"/>
      <w:r w:rsidRPr="00E36C23">
        <w:rPr>
          <w:rFonts w:ascii="Times New Roman" w:eastAsia="Times New Roman" w:hAnsi="Times New Roman" w:cs="Times New Roman"/>
          <w:color w:val="0D0D0D"/>
          <w:sz w:val="28"/>
          <w:szCs w:val="28"/>
          <w:highlight w:val="white"/>
          <w:lang w:val="ru-RU"/>
        </w:rPr>
        <w:t>на</w:t>
      </w:r>
      <w:proofErr w:type="gramEnd"/>
      <w:r w:rsidRPr="00E36C23">
        <w:rPr>
          <w:rFonts w:ascii="Times New Roman" w:eastAsia="Times New Roman" w:hAnsi="Times New Roman" w:cs="Times New Roman"/>
          <w:color w:val="0D0D0D"/>
          <w:sz w:val="28"/>
          <w:szCs w:val="28"/>
          <w:highlight w:val="white"/>
          <w:lang w:val="ru-RU"/>
        </w:rPr>
        <w:t xml:space="preserve"> ринку. Важливо, щоб назва була запам'ятовуваною та відповідала цілям та цінностям бренду</w:t>
      </w:r>
      <w:r w:rsidR="00E36C23" w:rsidRPr="00E36C23">
        <w:rPr>
          <w:rFonts w:ascii="Times New Roman" w:eastAsia="Times New Roman" w:hAnsi="Times New Roman" w:cs="Times New Roman"/>
          <w:color w:val="0D0D0D"/>
          <w:sz w:val="28"/>
          <w:szCs w:val="28"/>
          <w:highlight w:val="white"/>
          <w:lang w:val="ru-RU"/>
        </w:rPr>
        <w:t>;</w:t>
      </w:r>
    </w:p>
    <w:p w14:paraId="7C0E9527" w14:textId="68AF29D5" w:rsidR="00102622" w:rsidRPr="00E36C23" w:rsidRDefault="00E36C23" w:rsidP="000F46E5">
      <w:pPr>
        <w:numPr>
          <w:ilvl w:val="0"/>
          <w:numId w:val="2"/>
        </w:num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b/>
          <w:color w:val="0D0D0D"/>
          <w:sz w:val="28"/>
          <w:szCs w:val="28"/>
          <w:highlight w:val="white"/>
          <w:lang w:val="ru-RU"/>
        </w:rPr>
        <w:t>л</w:t>
      </w:r>
      <w:r w:rsidRPr="00E36C23">
        <w:rPr>
          <w:rFonts w:ascii="Times New Roman" w:eastAsia="Times New Roman" w:hAnsi="Times New Roman" w:cs="Times New Roman"/>
          <w:b/>
          <w:color w:val="0D0D0D"/>
          <w:sz w:val="28"/>
          <w:szCs w:val="28"/>
          <w:highlight w:val="white"/>
          <w:lang w:val="ru-RU"/>
        </w:rPr>
        <w:t>огот</w:t>
      </w:r>
      <w:r w:rsidRPr="000F46E5">
        <w:rPr>
          <w:rFonts w:ascii="Times New Roman" w:eastAsia="Times New Roman" w:hAnsi="Times New Roman" w:cs="Times New Roman"/>
          <w:b/>
          <w:color w:val="0D0D0D"/>
          <w:sz w:val="28"/>
          <w:szCs w:val="28"/>
          <w:highlight w:val="white"/>
          <w:lang w:val="ru-RU"/>
        </w:rPr>
        <w:t>ип</w:t>
      </w:r>
      <w:r w:rsidR="000F46E5" w:rsidRPr="000F46E5">
        <w:rPr>
          <w:rFonts w:ascii="Times New Roman" w:eastAsia="Times New Roman" w:hAnsi="Times New Roman" w:cs="Times New Roman"/>
          <w:b/>
          <w:color w:val="0D0D0D"/>
          <w:sz w:val="28"/>
          <w:szCs w:val="28"/>
          <w:highlight w:val="white"/>
          <w:lang w:val="ru-RU"/>
        </w:rPr>
        <w:t>у</w:t>
      </w:r>
      <w:r w:rsidR="000F46E5">
        <w:rPr>
          <w:rFonts w:ascii="Times New Roman" w:eastAsia="Times New Roman" w:hAnsi="Times New Roman" w:cs="Times New Roman"/>
          <w:color w:val="0D0D0D"/>
          <w:sz w:val="28"/>
          <w:szCs w:val="28"/>
          <w:highlight w:val="white"/>
          <w:lang w:val="ru-RU"/>
        </w:rPr>
        <w:t>, який</w:t>
      </w:r>
      <w:r w:rsidRPr="00E36C23">
        <w:rPr>
          <w:rFonts w:ascii="Times New Roman" w:eastAsia="Times New Roman" w:hAnsi="Times New Roman" w:cs="Times New Roman"/>
          <w:color w:val="0D0D0D"/>
          <w:sz w:val="28"/>
          <w:szCs w:val="28"/>
          <w:highlight w:val="white"/>
          <w:lang w:val="ru-RU"/>
        </w:rPr>
        <w:t xml:space="preserve"> </w:t>
      </w:r>
      <w:r w:rsidR="000F46E5">
        <w:rPr>
          <w:rFonts w:ascii="Times New Roman" w:eastAsia="Times New Roman" w:hAnsi="Times New Roman" w:cs="Times New Roman"/>
          <w:color w:val="0D0D0D"/>
          <w:sz w:val="28"/>
          <w:szCs w:val="28"/>
          <w:highlight w:val="white"/>
          <w:lang w:val="ru-RU"/>
        </w:rPr>
        <w:t>в</w:t>
      </w:r>
      <w:r w:rsidRPr="00E36C23">
        <w:rPr>
          <w:rFonts w:ascii="Times New Roman" w:eastAsia="Times New Roman" w:hAnsi="Times New Roman" w:cs="Times New Roman"/>
          <w:color w:val="0D0D0D"/>
          <w:sz w:val="28"/>
          <w:szCs w:val="28"/>
          <w:highlight w:val="white"/>
          <w:lang w:val="ru-RU"/>
        </w:rPr>
        <w:t>икористовується для його візуального представлення. Як правило, логотип має відображати основні характеристики бренду та його унікальний стиль</w:t>
      </w:r>
      <w:r>
        <w:rPr>
          <w:rFonts w:ascii="Times New Roman" w:eastAsia="Times New Roman" w:hAnsi="Times New Roman" w:cs="Times New Roman"/>
          <w:color w:val="0D0D0D"/>
          <w:sz w:val="28"/>
          <w:szCs w:val="28"/>
          <w:highlight w:val="white"/>
          <w:lang w:val="ru-RU"/>
        </w:rPr>
        <w:t>;</w:t>
      </w:r>
    </w:p>
    <w:p w14:paraId="567CED61" w14:textId="0E704FE6" w:rsidR="00102622" w:rsidRPr="00E36C23" w:rsidRDefault="00E36C23" w:rsidP="000F46E5">
      <w:pPr>
        <w:numPr>
          <w:ilvl w:val="0"/>
          <w:numId w:val="2"/>
        </w:num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b/>
          <w:color w:val="0D0D0D"/>
          <w:sz w:val="28"/>
          <w:szCs w:val="28"/>
          <w:highlight w:val="white"/>
          <w:lang w:val="ru-RU"/>
        </w:rPr>
        <w:t>с</w:t>
      </w:r>
      <w:r w:rsidRPr="00E36C23">
        <w:rPr>
          <w:rFonts w:ascii="Times New Roman" w:eastAsia="Times New Roman" w:hAnsi="Times New Roman" w:cs="Times New Roman"/>
          <w:b/>
          <w:color w:val="0D0D0D"/>
          <w:sz w:val="28"/>
          <w:szCs w:val="28"/>
          <w:highlight w:val="white"/>
          <w:lang w:val="ru-RU"/>
        </w:rPr>
        <w:t>логан</w:t>
      </w:r>
      <w:r w:rsidR="000F46E5">
        <w:rPr>
          <w:rFonts w:ascii="Times New Roman" w:eastAsia="Times New Roman" w:hAnsi="Times New Roman" w:cs="Times New Roman"/>
          <w:color w:val="0D0D0D"/>
          <w:sz w:val="28"/>
          <w:szCs w:val="28"/>
          <w:highlight w:val="white"/>
          <w:lang w:val="ru-RU"/>
        </w:rPr>
        <w:t>у, який може бути</w:t>
      </w:r>
      <w:r w:rsidRPr="00E36C23">
        <w:rPr>
          <w:rFonts w:ascii="Times New Roman" w:eastAsia="Times New Roman" w:hAnsi="Times New Roman" w:cs="Times New Roman"/>
          <w:color w:val="0D0D0D"/>
          <w:sz w:val="28"/>
          <w:szCs w:val="28"/>
          <w:highlight w:val="white"/>
          <w:lang w:val="ru-RU"/>
        </w:rPr>
        <w:t xml:space="preserve"> </w:t>
      </w:r>
      <w:r w:rsidR="000F46E5">
        <w:rPr>
          <w:rFonts w:ascii="Times New Roman" w:eastAsia="Times New Roman" w:hAnsi="Times New Roman" w:cs="Times New Roman"/>
          <w:color w:val="0D0D0D"/>
          <w:sz w:val="28"/>
          <w:szCs w:val="28"/>
          <w:highlight w:val="white"/>
          <w:lang w:val="ru-RU"/>
        </w:rPr>
        <w:t>к</w:t>
      </w:r>
      <w:r w:rsidRPr="00E36C23">
        <w:rPr>
          <w:rFonts w:ascii="Times New Roman" w:eastAsia="Times New Roman" w:hAnsi="Times New Roman" w:cs="Times New Roman"/>
          <w:color w:val="0D0D0D"/>
          <w:sz w:val="28"/>
          <w:szCs w:val="28"/>
          <w:highlight w:val="white"/>
          <w:lang w:val="ru-RU"/>
        </w:rPr>
        <w:t>оротк</w:t>
      </w:r>
      <w:r w:rsidR="000F46E5">
        <w:rPr>
          <w:rFonts w:ascii="Times New Roman" w:eastAsia="Times New Roman" w:hAnsi="Times New Roman" w:cs="Times New Roman"/>
          <w:color w:val="0D0D0D"/>
          <w:sz w:val="28"/>
          <w:szCs w:val="28"/>
          <w:highlight w:val="white"/>
          <w:lang w:val="ru-RU"/>
        </w:rPr>
        <w:t>ою</w:t>
      </w:r>
      <w:r w:rsidRPr="00E36C23">
        <w:rPr>
          <w:rFonts w:ascii="Times New Roman" w:eastAsia="Times New Roman" w:hAnsi="Times New Roman" w:cs="Times New Roman"/>
          <w:color w:val="0D0D0D"/>
          <w:sz w:val="28"/>
          <w:szCs w:val="28"/>
          <w:highlight w:val="white"/>
          <w:lang w:val="ru-RU"/>
        </w:rPr>
        <w:t xml:space="preserve"> фраз</w:t>
      </w:r>
      <w:r w:rsidR="000F46E5">
        <w:rPr>
          <w:rFonts w:ascii="Times New Roman" w:eastAsia="Times New Roman" w:hAnsi="Times New Roman" w:cs="Times New Roman"/>
          <w:color w:val="0D0D0D"/>
          <w:sz w:val="28"/>
          <w:szCs w:val="28"/>
          <w:highlight w:val="white"/>
          <w:lang w:val="ru-RU"/>
        </w:rPr>
        <w:t>ою</w:t>
      </w:r>
      <w:r w:rsidRPr="00E36C23">
        <w:rPr>
          <w:rFonts w:ascii="Times New Roman" w:eastAsia="Times New Roman" w:hAnsi="Times New Roman" w:cs="Times New Roman"/>
          <w:color w:val="0D0D0D"/>
          <w:sz w:val="28"/>
          <w:szCs w:val="28"/>
          <w:highlight w:val="white"/>
          <w:lang w:val="ru-RU"/>
        </w:rPr>
        <w:t xml:space="preserve"> або девіз</w:t>
      </w:r>
      <w:r w:rsidR="000F46E5">
        <w:rPr>
          <w:rFonts w:ascii="Times New Roman" w:eastAsia="Times New Roman" w:hAnsi="Times New Roman" w:cs="Times New Roman"/>
          <w:color w:val="0D0D0D"/>
          <w:sz w:val="28"/>
          <w:szCs w:val="28"/>
          <w:highlight w:val="white"/>
          <w:lang w:val="ru-RU"/>
        </w:rPr>
        <w:t>ом</w:t>
      </w:r>
      <w:r w:rsidRPr="00E36C23">
        <w:rPr>
          <w:rFonts w:ascii="Times New Roman" w:eastAsia="Times New Roman" w:hAnsi="Times New Roman" w:cs="Times New Roman"/>
          <w:color w:val="0D0D0D"/>
          <w:sz w:val="28"/>
          <w:szCs w:val="28"/>
          <w:highlight w:val="white"/>
          <w:lang w:val="ru-RU"/>
        </w:rPr>
        <w:t>, який виражає основні цінності бренду. Він допомагає підкреслити унікальність та цінність бренду у свідомості споживачів</w:t>
      </w:r>
      <w:r>
        <w:rPr>
          <w:rFonts w:ascii="Times New Roman" w:eastAsia="Times New Roman" w:hAnsi="Times New Roman" w:cs="Times New Roman"/>
          <w:color w:val="0D0D0D"/>
          <w:sz w:val="28"/>
          <w:szCs w:val="28"/>
          <w:highlight w:val="white"/>
          <w:lang w:val="ru-RU"/>
        </w:rPr>
        <w:t>;</w:t>
      </w:r>
    </w:p>
    <w:p w14:paraId="11AB97F4" w14:textId="1445DC19" w:rsidR="00102622" w:rsidRPr="00E36C23" w:rsidRDefault="00E36C23" w:rsidP="000F46E5">
      <w:pPr>
        <w:numPr>
          <w:ilvl w:val="0"/>
          <w:numId w:val="2"/>
        </w:num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b/>
          <w:color w:val="0D0D0D"/>
          <w:sz w:val="28"/>
          <w:szCs w:val="28"/>
          <w:highlight w:val="white"/>
          <w:lang w:val="ru-RU"/>
        </w:rPr>
        <w:t>і</w:t>
      </w:r>
      <w:r w:rsidRPr="00E36C23">
        <w:rPr>
          <w:rFonts w:ascii="Times New Roman" w:eastAsia="Times New Roman" w:hAnsi="Times New Roman" w:cs="Times New Roman"/>
          <w:b/>
          <w:color w:val="0D0D0D"/>
          <w:sz w:val="28"/>
          <w:szCs w:val="28"/>
          <w:highlight w:val="white"/>
          <w:lang w:val="ru-RU"/>
        </w:rPr>
        <w:t>сторі</w:t>
      </w:r>
      <w:r w:rsidR="00862E69">
        <w:rPr>
          <w:rFonts w:ascii="Times New Roman" w:eastAsia="Times New Roman" w:hAnsi="Times New Roman" w:cs="Times New Roman"/>
          <w:b/>
          <w:color w:val="0D0D0D"/>
          <w:sz w:val="28"/>
          <w:szCs w:val="28"/>
          <w:highlight w:val="white"/>
          <w:lang w:val="ru-RU"/>
        </w:rPr>
        <w:t>ї</w:t>
      </w:r>
      <w:r w:rsidRPr="00E36C23">
        <w:rPr>
          <w:rFonts w:ascii="Times New Roman" w:eastAsia="Times New Roman" w:hAnsi="Times New Roman" w:cs="Times New Roman"/>
          <w:b/>
          <w:color w:val="0D0D0D"/>
          <w:sz w:val="28"/>
          <w:szCs w:val="28"/>
          <w:highlight w:val="white"/>
          <w:lang w:val="ru-RU"/>
        </w:rPr>
        <w:t xml:space="preserve"> та цінност</w:t>
      </w:r>
      <w:r w:rsidR="00862E69">
        <w:rPr>
          <w:rFonts w:ascii="Times New Roman" w:eastAsia="Times New Roman" w:hAnsi="Times New Roman" w:cs="Times New Roman"/>
          <w:b/>
          <w:color w:val="0D0D0D"/>
          <w:sz w:val="28"/>
          <w:szCs w:val="28"/>
          <w:highlight w:val="white"/>
          <w:lang w:val="ru-RU"/>
        </w:rPr>
        <w:t xml:space="preserve">ей </w:t>
      </w:r>
      <w:r w:rsidR="00862E69" w:rsidRPr="00862E69">
        <w:rPr>
          <w:rFonts w:ascii="Times New Roman" w:eastAsia="Times New Roman" w:hAnsi="Times New Roman" w:cs="Times New Roman"/>
          <w:bCs/>
          <w:color w:val="0D0D0D"/>
          <w:sz w:val="28"/>
          <w:szCs w:val="28"/>
          <w:highlight w:val="white"/>
          <w:lang w:val="ru-RU"/>
        </w:rPr>
        <w:t>і це є</w:t>
      </w:r>
      <w:r w:rsidRPr="00E36C23">
        <w:rPr>
          <w:rFonts w:ascii="Times New Roman" w:eastAsia="Times New Roman" w:hAnsi="Times New Roman" w:cs="Times New Roman"/>
          <w:color w:val="0D0D0D"/>
          <w:sz w:val="28"/>
          <w:szCs w:val="28"/>
          <w:highlight w:val="white"/>
          <w:lang w:val="ru-RU"/>
        </w:rPr>
        <w:t xml:space="preserve"> </w:t>
      </w:r>
      <w:r w:rsidR="00862E69">
        <w:rPr>
          <w:rFonts w:ascii="Times New Roman" w:eastAsia="Times New Roman" w:hAnsi="Times New Roman" w:cs="Times New Roman"/>
          <w:color w:val="0D0D0D"/>
          <w:sz w:val="28"/>
          <w:szCs w:val="28"/>
          <w:highlight w:val="white"/>
          <w:lang w:val="ru-RU"/>
        </w:rPr>
        <w:t>р</w:t>
      </w:r>
      <w:r w:rsidRPr="00E36C23">
        <w:rPr>
          <w:rFonts w:ascii="Times New Roman" w:eastAsia="Times New Roman" w:hAnsi="Times New Roman" w:cs="Times New Roman"/>
          <w:color w:val="0D0D0D"/>
          <w:sz w:val="28"/>
          <w:szCs w:val="28"/>
          <w:highlight w:val="white"/>
          <w:lang w:val="ru-RU"/>
        </w:rPr>
        <w:t>озповідь про походження бренду, його цінності, місію та філософію. Ця інформація дозволяє споживачам легше співставляти себе з брендом та відчувати емоційну зв'язок з ним</w:t>
      </w:r>
      <w:r>
        <w:rPr>
          <w:rFonts w:ascii="Times New Roman" w:eastAsia="Times New Roman" w:hAnsi="Times New Roman" w:cs="Times New Roman"/>
          <w:color w:val="0D0D0D"/>
          <w:sz w:val="28"/>
          <w:szCs w:val="28"/>
          <w:highlight w:val="white"/>
          <w:lang w:val="ru-RU"/>
        </w:rPr>
        <w:t>;</w:t>
      </w:r>
    </w:p>
    <w:p w14:paraId="7EF12CD3" w14:textId="69CA0EAF" w:rsidR="00102622" w:rsidRPr="00E36C23" w:rsidRDefault="00E36C23" w:rsidP="000F46E5">
      <w:pPr>
        <w:numPr>
          <w:ilvl w:val="0"/>
          <w:numId w:val="2"/>
        </w:num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b/>
          <w:color w:val="0D0D0D"/>
          <w:sz w:val="28"/>
          <w:szCs w:val="28"/>
          <w:highlight w:val="white"/>
          <w:lang w:val="ru-RU"/>
        </w:rPr>
        <w:t>д</w:t>
      </w:r>
      <w:r w:rsidRPr="00E36C23">
        <w:rPr>
          <w:rFonts w:ascii="Times New Roman" w:eastAsia="Times New Roman" w:hAnsi="Times New Roman" w:cs="Times New Roman"/>
          <w:b/>
          <w:color w:val="0D0D0D"/>
          <w:sz w:val="28"/>
          <w:szCs w:val="28"/>
          <w:highlight w:val="white"/>
          <w:lang w:val="ru-RU"/>
        </w:rPr>
        <w:t>изайн</w:t>
      </w:r>
      <w:r w:rsidR="00862E69">
        <w:rPr>
          <w:rFonts w:ascii="Times New Roman" w:eastAsia="Times New Roman" w:hAnsi="Times New Roman" w:cs="Times New Roman"/>
          <w:color w:val="0D0D0D"/>
          <w:sz w:val="28"/>
          <w:szCs w:val="28"/>
          <w:highlight w:val="white"/>
          <w:lang w:val="ru-RU"/>
        </w:rPr>
        <w:t>у, що є</w:t>
      </w:r>
      <w:r w:rsidRPr="00E36C23">
        <w:rPr>
          <w:rFonts w:ascii="Times New Roman" w:eastAsia="Times New Roman" w:hAnsi="Times New Roman" w:cs="Times New Roman"/>
          <w:color w:val="0D0D0D"/>
          <w:sz w:val="28"/>
          <w:szCs w:val="28"/>
          <w:highlight w:val="white"/>
          <w:lang w:val="ru-RU"/>
        </w:rPr>
        <w:t xml:space="preserve"> </w:t>
      </w:r>
      <w:r w:rsidR="00862E69">
        <w:rPr>
          <w:rFonts w:ascii="Times New Roman" w:eastAsia="Times New Roman" w:hAnsi="Times New Roman" w:cs="Times New Roman"/>
          <w:color w:val="0D0D0D"/>
          <w:sz w:val="28"/>
          <w:szCs w:val="28"/>
          <w:highlight w:val="white"/>
          <w:lang w:val="ru-RU"/>
        </w:rPr>
        <w:t>к</w:t>
      </w:r>
      <w:r w:rsidRPr="00E36C23">
        <w:rPr>
          <w:rFonts w:ascii="Times New Roman" w:eastAsia="Times New Roman" w:hAnsi="Times New Roman" w:cs="Times New Roman"/>
          <w:color w:val="0D0D0D"/>
          <w:sz w:val="28"/>
          <w:szCs w:val="28"/>
          <w:highlight w:val="white"/>
          <w:lang w:val="ru-RU"/>
        </w:rPr>
        <w:t>олірн</w:t>
      </w:r>
      <w:r w:rsidR="00862E69">
        <w:rPr>
          <w:rFonts w:ascii="Times New Roman" w:eastAsia="Times New Roman" w:hAnsi="Times New Roman" w:cs="Times New Roman"/>
          <w:color w:val="0D0D0D"/>
          <w:sz w:val="28"/>
          <w:szCs w:val="28"/>
          <w:highlight w:val="white"/>
          <w:lang w:val="ru-RU"/>
        </w:rPr>
        <w:t>ою</w:t>
      </w:r>
      <w:r w:rsidRPr="00E36C23">
        <w:rPr>
          <w:rFonts w:ascii="Times New Roman" w:eastAsia="Times New Roman" w:hAnsi="Times New Roman" w:cs="Times New Roman"/>
          <w:color w:val="0D0D0D"/>
          <w:sz w:val="28"/>
          <w:szCs w:val="28"/>
          <w:highlight w:val="white"/>
          <w:lang w:val="ru-RU"/>
        </w:rPr>
        <w:t xml:space="preserve"> схем</w:t>
      </w:r>
      <w:r w:rsidR="00862E69">
        <w:rPr>
          <w:rFonts w:ascii="Times New Roman" w:eastAsia="Times New Roman" w:hAnsi="Times New Roman" w:cs="Times New Roman"/>
          <w:color w:val="0D0D0D"/>
          <w:sz w:val="28"/>
          <w:szCs w:val="28"/>
          <w:highlight w:val="white"/>
          <w:lang w:val="ru-RU"/>
        </w:rPr>
        <w:t>ою</w:t>
      </w:r>
      <w:r w:rsidRPr="00E36C23">
        <w:rPr>
          <w:rFonts w:ascii="Times New Roman" w:eastAsia="Times New Roman" w:hAnsi="Times New Roman" w:cs="Times New Roman"/>
          <w:color w:val="0D0D0D"/>
          <w:sz w:val="28"/>
          <w:szCs w:val="28"/>
          <w:highlight w:val="white"/>
          <w:lang w:val="ru-RU"/>
        </w:rPr>
        <w:t xml:space="preserve"> та естетик</w:t>
      </w:r>
      <w:r w:rsidR="00862E69">
        <w:rPr>
          <w:rFonts w:ascii="Times New Roman" w:eastAsia="Times New Roman" w:hAnsi="Times New Roman" w:cs="Times New Roman"/>
          <w:color w:val="0D0D0D"/>
          <w:sz w:val="28"/>
          <w:szCs w:val="28"/>
          <w:highlight w:val="white"/>
          <w:lang w:val="ru-RU"/>
        </w:rPr>
        <w:t>ою</w:t>
      </w:r>
      <w:r w:rsidRPr="00E36C23">
        <w:rPr>
          <w:rFonts w:ascii="Times New Roman" w:eastAsia="Times New Roman" w:hAnsi="Times New Roman" w:cs="Times New Roman"/>
          <w:color w:val="0D0D0D"/>
          <w:sz w:val="28"/>
          <w:szCs w:val="28"/>
          <w:highlight w:val="white"/>
          <w:lang w:val="ru-RU"/>
        </w:rPr>
        <w:t>, які використовуються для створення асоціацій з брендом. Важливо, щоб дизайн відображав стиль та цінності бренду і був легко впізнаваним</w:t>
      </w:r>
      <w:r>
        <w:rPr>
          <w:rFonts w:ascii="Times New Roman" w:eastAsia="Times New Roman" w:hAnsi="Times New Roman" w:cs="Times New Roman"/>
          <w:color w:val="0D0D0D"/>
          <w:sz w:val="28"/>
          <w:szCs w:val="28"/>
          <w:highlight w:val="white"/>
          <w:lang w:val="ru-RU"/>
        </w:rPr>
        <w:t>;</w:t>
      </w:r>
    </w:p>
    <w:p w14:paraId="05519BE8" w14:textId="7748D40D" w:rsidR="00102622" w:rsidRPr="00E36C23" w:rsidRDefault="00E36C23" w:rsidP="000F46E5">
      <w:pPr>
        <w:numPr>
          <w:ilvl w:val="0"/>
          <w:numId w:val="2"/>
        </w:num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b/>
          <w:color w:val="0D0D0D"/>
          <w:sz w:val="28"/>
          <w:szCs w:val="28"/>
          <w:highlight w:val="white"/>
          <w:lang w:val="ru-RU"/>
        </w:rPr>
        <w:t>к</w:t>
      </w:r>
      <w:r w:rsidRPr="00E36C23">
        <w:rPr>
          <w:rFonts w:ascii="Times New Roman" w:eastAsia="Times New Roman" w:hAnsi="Times New Roman" w:cs="Times New Roman"/>
          <w:b/>
          <w:color w:val="0D0D0D"/>
          <w:sz w:val="28"/>
          <w:szCs w:val="28"/>
          <w:highlight w:val="white"/>
          <w:lang w:val="ru-RU"/>
        </w:rPr>
        <w:t>ультур</w:t>
      </w:r>
      <w:r w:rsidR="00862E69">
        <w:rPr>
          <w:rFonts w:ascii="Times New Roman" w:eastAsia="Times New Roman" w:hAnsi="Times New Roman" w:cs="Times New Roman"/>
          <w:b/>
          <w:color w:val="0D0D0D"/>
          <w:sz w:val="28"/>
          <w:szCs w:val="28"/>
          <w:highlight w:val="white"/>
          <w:lang w:val="ru-RU"/>
        </w:rPr>
        <w:t>и</w:t>
      </w:r>
      <w:r w:rsidRPr="00E36C23">
        <w:rPr>
          <w:rFonts w:ascii="Times New Roman" w:eastAsia="Times New Roman" w:hAnsi="Times New Roman" w:cs="Times New Roman"/>
          <w:b/>
          <w:color w:val="0D0D0D"/>
          <w:sz w:val="28"/>
          <w:szCs w:val="28"/>
          <w:highlight w:val="white"/>
          <w:lang w:val="ru-RU"/>
        </w:rPr>
        <w:t xml:space="preserve"> компанії</w:t>
      </w:r>
      <w:r w:rsidR="00862E69">
        <w:rPr>
          <w:rFonts w:ascii="Times New Roman" w:eastAsia="Times New Roman" w:hAnsi="Times New Roman" w:cs="Times New Roman"/>
          <w:color w:val="0D0D0D"/>
          <w:sz w:val="28"/>
          <w:szCs w:val="28"/>
          <w:highlight w:val="white"/>
          <w:lang w:val="ru-RU"/>
        </w:rPr>
        <w:t xml:space="preserve"> або ж</w:t>
      </w:r>
      <w:r w:rsidRPr="00E36C23">
        <w:rPr>
          <w:rFonts w:ascii="Times New Roman" w:eastAsia="Times New Roman" w:hAnsi="Times New Roman" w:cs="Times New Roman"/>
          <w:color w:val="0D0D0D"/>
          <w:sz w:val="28"/>
          <w:szCs w:val="28"/>
          <w:highlight w:val="white"/>
          <w:lang w:val="ru-RU"/>
        </w:rPr>
        <w:t xml:space="preserve"> </w:t>
      </w:r>
      <w:r w:rsidR="00862E69">
        <w:rPr>
          <w:rFonts w:ascii="Times New Roman" w:eastAsia="Times New Roman" w:hAnsi="Times New Roman" w:cs="Times New Roman"/>
          <w:color w:val="0D0D0D"/>
          <w:sz w:val="28"/>
          <w:szCs w:val="28"/>
          <w:highlight w:val="white"/>
          <w:lang w:val="ru-RU"/>
        </w:rPr>
        <w:t>с</w:t>
      </w:r>
      <w:r w:rsidRPr="00E36C23">
        <w:rPr>
          <w:rFonts w:ascii="Times New Roman" w:eastAsia="Times New Roman" w:hAnsi="Times New Roman" w:cs="Times New Roman"/>
          <w:color w:val="0D0D0D"/>
          <w:sz w:val="28"/>
          <w:szCs w:val="28"/>
          <w:highlight w:val="white"/>
          <w:lang w:val="ru-RU"/>
        </w:rPr>
        <w:t>пос</w:t>
      </w:r>
      <w:r w:rsidR="00862E69">
        <w:rPr>
          <w:rFonts w:ascii="Times New Roman" w:eastAsia="Times New Roman" w:hAnsi="Times New Roman" w:cs="Times New Roman"/>
          <w:color w:val="0D0D0D"/>
          <w:sz w:val="28"/>
          <w:szCs w:val="28"/>
          <w:highlight w:val="white"/>
          <w:lang w:val="ru-RU"/>
        </w:rPr>
        <w:t>обом</w:t>
      </w:r>
      <w:r w:rsidRPr="00E36C23">
        <w:rPr>
          <w:rFonts w:ascii="Times New Roman" w:eastAsia="Times New Roman" w:hAnsi="Times New Roman" w:cs="Times New Roman"/>
          <w:color w:val="0D0D0D"/>
          <w:sz w:val="28"/>
          <w:szCs w:val="28"/>
          <w:highlight w:val="white"/>
          <w:lang w:val="ru-RU"/>
        </w:rPr>
        <w:t>, яким співробітники компанії сприймають, розуміють і втілюють цінності бренду. Це важливий аспект, який впливає на сприйняття бренду як цілісної сутності</w:t>
      </w:r>
      <w:r>
        <w:rPr>
          <w:rFonts w:ascii="Times New Roman" w:eastAsia="Times New Roman" w:hAnsi="Times New Roman" w:cs="Times New Roman"/>
          <w:color w:val="0D0D0D"/>
          <w:sz w:val="28"/>
          <w:szCs w:val="28"/>
          <w:highlight w:val="white"/>
          <w:lang w:val="ru-RU"/>
        </w:rPr>
        <w:t>;</w:t>
      </w:r>
    </w:p>
    <w:p w14:paraId="26D6D37F" w14:textId="072CE64D" w:rsidR="00102622" w:rsidRPr="00E36C23" w:rsidRDefault="00E36C23" w:rsidP="000F46E5">
      <w:pPr>
        <w:numPr>
          <w:ilvl w:val="0"/>
          <w:numId w:val="2"/>
        </w:num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b/>
          <w:color w:val="0D0D0D"/>
          <w:sz w:val="28"/>
          <w:szCs w:val="28"/>
          <w:highlight w:val="white"/>
          <w:lang w:val="ru-RU"/>
        </w:rPr>
        <w:t>д</w:t>
      </w:r>
      <w:r w:rsidRPr="00E36C23">
        <w:rPr>
          <w:rFonts w:ascii="Times New Roman" w:eastAsia="Times New Roman" w:hAnsi="Times New Roman" w:cs="Times New Roman"/>
          <w:b/>
          <w:color w:val="0D0D0D"/>
          <w:sz w:val="28"/>
          <w:szCs w:val="28"/>
          <w:highlight w:val="white"/>
          <w:lang w:val="ru-RU"/>
        </w:rPr>
        <w:t>освід</w:t>
      </w:r>
      <w:r w:rsidR="00862E69">
        <w:rPr>
          <w:rFonts w:ascii="Times New Roman" w:eastAsia="Times New Roman" w:hAnsi="Times New Roman" w:cs="Times New Roman"/>
          <w:b/>
          <w:color w:val="0D0D0D"/>
          <w:sz w:val="28"/>
          <w:szCs w:val="28"/>
          <w:highlight w:val="white"/>
          <w:lang w:val="ru-RU"/>
        </w:rPr>
        <w:t>у</w:t>
      </w:r>
      <w:r w:rsidRPr="00E36C23">
        <w:rPr>
          <w:rFonts w:ascii="Times New Roman" w:eastAsia="Times New Roman" w:hAnsi="Times New Roman" w:cs="Times New Roman"/>
          <w:b/>
          <w:color w:val="0D0D0D"/>
          <w:sz w:val="28"/>
          <w:szCs w:val="28"/>
          <w:highlight w:val="white"/>
          <w:lang w:val="ru-RU"/>
        </w:rPr>
        <w:t xml:space="preserve"> споживачів</w:t>
      </w:r>
      <w:r w:rsidR="00862E69">
        <w:rPr>
          <w:rFonts w:ascii="Times New Roman" w:eastAsia="Times New Roman" w:hAnsi="Times New Roman" w:cs="Times New Roman"/>
          <w:color w:val="0D0D0D"/>
          <w:sz w:val="28"/>
          <w:szCs w:val="28"/>
          <w:highlight w:val="white"/>
          <w:lang w:val="ru-RU"/>
        </w:rPr>
        <w:t xml:space="preserve"> тобто в</w:t>
      </w:r>
      <w:r w:rsidRPr="00E36C23">
        <w:rPr>
          <w:rFonts w:ascii="Times New Roman" w:eastAsia="Times New Roman" w:hAnsi="Times New Roman" w:cs="Times New Roman"/>
          <w:color w:val="0D0D0D"/>
          <w:sz w:val="28"/>
          <w:szCs w:val="28"/>
          <w:highlight w:val="white"/>
          <w:lang w:val="ru-RU"/>
        </w:rPr>
        <w:t>раження, які клієнти отримують від використання продукту. Цей досвід визначає ставлення споживачі</w:t>
      </w:r>
      <w:proofErr w:type="gramStart"/>
      <w:r w:rsidRPr="00E36C23">
        <w:rPr>
          <w:rFonts w:ascii="Times New Roman" w:eastAsia="Times New Roman" w:hAnsi="Times New Roman" w:cs="Times New Roman"/>
          <w:color w:val="0D0D0D"/>
          <w:sz w:val="28"/>
          <w:szCs w:val="28"/>
          <w:highlight w:val="white"/>
          <w:lang w:val="ru-RU"/>
        </w:rPr>
        <w:t>в</w:t>
      </w:r>
      <w:proofErr w:type="gramEnd"/>
      <w:r w:rsidRPr="00E36C23">
        <w:rPr>
          <w:rFonts w:ascii="Times New Roman" w:eastAsia="Times New Roman" w:hAnsi="Times New Roman" w:cs="Times New Roman"/>
          <w:color w:val="0D0D0D"/>
          <w:sz w:val="28"/>
          <w:szCs w:val="28"/>
          <w:highlight w:val="white"/>
          <w:lang w:val="ru-RU"/>
        </w:rPr>
        <w:t xml:space="preserve"> до бренду та впливає на їхню лояльність.</w:t>
      </w:r>
    </w:p>
    <w:p w14:paraId="1A7C7C2A" w14:textId="77777777" w:rsidR="00102622" w:rsidRPr="00E36C23" w:rsidRDefault="00C12DDA" w:rsidP="000F46E5">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 xml:space="preserve">Бренд є не лише інструментом для реклами та відмінною можливістю для розвитку бізнесу. Його вплив розповсюджується на всі аспекти </w:t>
      </w:r>
      <w:proofErr w:type="gramStart"/>
      <w:r w:rsidRPr="00E36C23">
        <w:rPr>
          <w:rFonts w:ascii="Times New Roman" w:eastAsia="Times New Roman" w:hAnsi="Times New Roman" w:cs="Times New Roman"/>
          <w:color w:val="0D0D0D"/>
          <w:sz w:val="28"/>
          <w:szCs w:val="28"/>
          <w:highlight w:val="white"/>
          <w:lang w:val="ru-RU"/>
        </w:rPr>
        <w:t>п</w:t>
      </w:r>
      <w:proofErr w:type="gramEnd"/>
      <w:r w:rsidRPr="00E36C23">
        <w:rPr>
          <w:rFonts w:ascii="Times New Roman" w:eastAsia="Times New Roman" w:hAnsi="Times New Roman" w:cs="Times New Roman"/>
          <w:color w:val="0D0D0D"/>
          <w:sz w:val="28"/>
          <w:szCs w:val="28"/>
          <w:highlight w:val="white"/>
          <w:lang w:val="ru-RU"/>
        </w:rPr>
        <w:t xml:space="preserve">ідприємницької діяльності, включаючи відносини з клієнтами, створення іміджу компанії та привертання талановитих </w:t>
      </w:r>
      <w:r w:rsidRPr="00E36C23">
        <w:rPr>
          <w:rFonts w:ascii="Times New Roman" w:eastAsia="Times New Roman" w:hAnsi="Times New Roman" w:cs="Times New Roman"/>
          <w:color w:val="0D0D0D"/>
          <w:sz w:val="28"/>
          <w:szCs w:val="28"/>
          <w:highlight w:val="white"/>
          <w:lang w:val="ru-RU"/>
        </w:rPr>
        <w:t>співробітників. Тому формування міцного бренду є важливим завданням для будь-якої компанії, що прагне до успіху на ринку.</w:t>
      </w:r>
    </w:p>
    <w:p w14:paraId="34B4269C" w14:textId="77777777" w:rsidR="00102622" w:rsidRPr="00E36C23" w:rsidRDefault="00C12DDA" w:rsidP="000F46E5">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 xml:space="preserve">Торгова марка є одним із ключових аспектів будь-якого бізнесу, особливо в умовах сьогодення, коли конкуренція </w:t>
      </w:r>
      <w:proofErr w:type="gramStart"/>
      <w:r w:rsidRPr="00E36C23">
        <w:rPr>
          <w:rFonts w:ascii="Times New Roman" w:eastAsia="Times New Roman" w:hAnsi="Times New Roman" w:cs="Times New Roman"/>
          <w:color w:val="0D0D0D"/>
          <w:sz w:val="28"/>
          <w:szCs w:val="28"/>
          <w:highlight w:val="white"/>
          <w:lang w:val="ru-RU"/>
        </w:rPr>
        <w:t>на</w:t>
      </w:r>
      <w:proofErr w:type="gramEnd"/>
      <w:r w:rsidRPr="00E36C23">
        <w:rPr>
          <w:rFonts w:ascii="Times New Roman" w:eastAsia="Times New Roman" w:hAnsi="Times New Roman" w:cs="Times New Roman"/>
          <w:color w:val="0D0D0D"/>
          <w:sz w:val="28"/>
          <w:szCs w:val="28"/>
          <w:highlight w:val="white"/>
          <w:lang w:val="ru-RU"/>
        </w:rPr>
        <w:t xml:space="preserve"> </w:t>
      </w:r>
      <w:proofErr w:type="gramStart"/>
      <w:r w:rsidRPr="00E36C23">
        <w:rPr>
          <w:rFonts w:ascii="Times New Roman" w:eastAsia="Times New Roman" w:hAnsi="Times New Roman" w:cs="Times New Roman"/>
          <w:color w:val="0D0D0D"/>
          <w:sz w:val="28"/>
          <w:szCs w:val="28"/>
          <w:highlight w:val="white"/>
          <w:lang w:val="ru-RU"/>
        </w:rPr>
        <w:t>ринку</w:t>
      </w:r>
      <w:proofErr w:type="gramEnd"/>
      <w:r w:rsidRPr="00E36C23">
        <w:rPr>
          <w:rFonts w:ascii="Times New Roman" w:eastAsia="Times New Roman" w:hAnsi="Times New Roman" w:cs="Times New Roman"/>
          <w:color w:val="0D0D0D"/>
          <w:sz w:val="28"/>
          <w:szCs w:val="28"/>
          <w:highlight w:val="white"/>
          <w:lang w:val="ru-RU"/>
        </w:rPr>
        <w:t xml:space="preserve"> стає все більш </w:t>
      </w:r>
      <w:r w:rsidRPr="00E36C23">
        <w:rPr>
          <w:rFonts w:ascii="Times New Roman" w:eastAsia="Times New Roman" w:hAnsi="Times New Roman" w:cs="Times New Roman"/>
          <w:color w:val="0D0D0D"/>
          <w:sz w:val="28"/>
          <w:szCs w:val="28"/>
          <w:highlight w:val="white"/>
          <w:lang w:val="ru-RU"/>
        </w:rPr>
        <w:t>жорсткою. Вона представляє собою не лише ідентифікатор продукції чи послуги, але й символізує весь комплекс цінностей, якими керується компанія. Торгова марка стає своєрідним обличчям бізнесу, відображаючи його стиль, філософію, унікальний підхід до виріше</w:t>
      </w:r>
      <w:r w:rsidRPr="00E36C23">
        <w:rPr>
          <w:rFonts w:ascii="Times New Roman" w:eastAsia="Times New Roman" w:hAnsi="Times New Roman" w:cs="Times New Roman"/>
          <w:color w:val="0D0D0D"/>
          <w:sz w:val="28"/>
          <w:szCs w:val="28"/>
          <w:highlight w:val="white"/>
          <w:lang w:val="ru-RU"/>
        </w:rPr>
        <w:t>ння клієнтських потреб.</w:t>
      </w:r>
    </w:p>
    <w:p w14:paraId="7E39EFDB" w14:textId="77777777" w:rsidR="00102622" w:rsidRPr="00E36C23" w:rsidRDefault="00C12DDA" w:rsidP="000F46E5">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Розглянемо різноманітні види торгових марок та їхнє значення:</w:t>
      </w:r>
    </w:p>
    <w:p w14:paraId="0FB3A5D0" w14:textId="6EC683E9" w:rsidR="00102622" w:rsidRPr="00E36C23" w:rsidRDefault="00862E69" w:rsidP="000F46E5">
      <w:pPr>
        <w:numPr>
          <w:ilvl w:val="0"/>
          <w:numId w:val="7"/>
        </w:num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b/>
          <w:color w:val="0D0D0D"/>
          <w:sz w:val="28"/>
          <w:szCs w:val="28"/>
          <w:highlight w:val="white"/>
          <w:lang w:val="ru-RU"/>
        </w:rPr>
        <w:t>с</w:t>
      </w:r>
      <w:r w:rsidRPr="00E36C23">
        <w:rPr>
          <w:rFonts w:ascii="Times New Roman" w:eastAsia="Times New Roman" w:hAnsi="Times New Roman" w:cs="Times New Roman"/>
          <w:b/>
          <w:color w:val="0D0D0D"/>
          <w:sz w:val="28"/>
          <w:szCs w:val="28"/>
          <w:highlight w:val="white"/>
          <w:lang w:val="ru-RU"/>
        </w:rPr>
        <w:t xml:space="preserve">ловесні торгові марки </w:t>
      </w:r>
      <w:r w:rsidRPr="00E36C23">
        <w:rPr>
          <w:rFonts w:ascii="Times New Roman" w:eastAsia="Times New Roman" w:hAnsi="Times New Roman" w:cs="Times New Roman"/>
          <w:color w:val="0D0D0D"/>
          <w:sz w:val="28"/>
          <w:szCs w:val="28"/>
          <w:highlight w:val="white"/>
          <w:lang w:val="ru-RU"/>
        </w:rPr>
        <w:t>відрізняються своєю простотою та легкістю в сприйнятті. Оригінальне слово або словосполучення може легко запам'ятатися споживачами і стати основою для розпізнавання бренду. Такі марки зазвичай є ефективними з точки зору маркетингу та реклами</w:t>
      </w:r>
      <w:r w:rsidR="00E36C23">
        <w:rPr>
          <w:rFonts w:ascii="Times New Roman" w:eastAsia="Times New Roman" w:hAnsi="Times New Roman" w:cs="Times New Roman"/>
          <w:color w:val="0D0D0D"/>
          <w:sz w:val="28"/>
          <w:szCs w:val="28"/>
          <w:highlight w:val="white"/>
          <w:lang w:val="ru-RU"/>
        </w:rPr>
        <w:t>;</w:t>
      </w:r>
    </w:p>
    <w:p w14:paraId="79ECDCC6" w14:textId="0EF74357" w:rsidR="00102622" w:rsidRPr="00E36C23" w:rsidRDefault="00E36C23" w:rsidP="000F46E5">
      <w:pPr>
        <w:numPr>
          <w:ilvl w:val="0"/>
          <w:numId w:val="7"/>
        </w:num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b/>
          <w:color w:val="0D0D0D"/>
          <w:sz w:val="28"/>
          <w:szCs w:val="28"/>
          <w:highlight w:val="white"/>
          <w:lang w:val="ru-RU"/>
        </w:rPr>
        <w:t>г</w:t>
      </w:r>
      <w:r w:rsidRPr="00E36C23">
        <w:rPr>
          <w:rFonts w:ascii="Times New Roman" w:eastAsia="Times New Roman" w:hAnsi="Times New Roman" w:cs="Times New Roman"/>
          <w:b/>
          <w:color w:val="0D0D0D"/>
          <w:sz w:val="28"/>
          <w:szCs w:val="28"/>
          <w:highlight w:val="white"/>
          <w:lang w:val="ru-RU"/>
        </w:rPr>
        <w:t>рафічні торгові марки</w:t>
      </w:r>
      <w:r w:rsidRPr="00E36C23">
        <w:rPr>
          <w:rFonts w:ascii="Times New Roman" w:eastAsia="Times New Roman" w:hAnsi="Times New Roman" w:cs="Times New Roman"/>
          <w:color w:val="0D0D0D"/>
          <w:sz w:val="28"/>
          <w:szCs w:val="28"/>
          <w:highlight w:val="white"/>
          <w:lang w:val="ru-RU"/>
        </w:rPr>
        <w:t xml:space="preserve"> використовують малюнки, орнаменти, символи або стилізовані зображення для візуального представлення бренду. Ці марки надають можливість створювати унікальний образ і викликати певні асоціації у свідомості споживачів. Графічні елементи можуть бути дуже потужними засобами комунікації та допомагати вирізнятися на тлі конкурентів</w:t>
      </w:r>
      <w:r>
        <w:rPr>
          <w:rFonts w:ascii="Times New Roman" w:eastAsia="Times New Roman" w:hAnsi="Times New Roman" w:cs="Times New Roman"/>
          <w:color w:val="0D0D0D"/>
          <w:sz w:val="28"/>
          <w:szCs w:val="28"/>
          <w:highlight w:val="white"/>
          <w:lang w:val="ru-RU"/>
        </w:rPr>
        <w:t>;</w:t>
      </w:r>
    </w:p>
    <w:p w14:paraId="0EDE8B53" w14:textId="10850A9F" w:rsidR="00102622" w:rsidRPr="00E36C23" w:rsidRDefault="00E36C23" w:rsidP="000F46E5">
      <w:pPr>
        <w:numPr>
          <w:ilvl w:val="0"/>
          <w:numId w:val="7"/>
        </w:num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b/>
          <w:color w:val="0D0D0D"/>
          <w:sz w:val="28"/>
          <w:szCs w:val="28"/>
          <w:highlight w:val="white"/>
          <w:lang w:val="ru-RU"/>
        </w:rPr>
        <w:t>к</w:t>
      </w:r>
      <w:r w:rsidRPr="00E36C23">
        <w:rPr>
          <w:rFonts w:ascii="Times New Roman" w:eastAsia="Times New Roman" w:hAnsi="Times New Roman" w:cs="Times New Roman"/>
          <w:b/>
          <w:color w:val="0D0D0D"/>
          <w:sz w:val="28"/>
          <w:szCs w:val="28"/>
          <w:highlight w:val="white"/>
          <w:lang w:val="ru-RU"/>
        </w:rPr>
        <w:t>омбіновані торгові марки</w:t>
      </w:r>
      <w:r w:rsidRPr="00E36C23">
        <w:rPr>
          <w:rFonts w:ascii="Times New Roman" w:eastAsia="Times New Roman" w:hAnsi="Times New Roman" w:cs="Times New Roman"/>
          <w:color w:val="0D0D0D"/>
          <w:sz w:val="28"/>
          <w:szCs w:val="28"/>
          <w:highlight w:val="white"/>
          <w:lang w:val="ru-RU"/>
        </w:rPr>
        <w:t xml:space="preserve"> поєднують у собі як словесні, так і графічні елементи. Це дає компаніям більшу гнучкість у створенні унікального образу та сприяє побудові складної та багатогранної ідентичності бренду. Комбіновані марки можуть включати в себе назву компанії, логотип та додаткові графічні елементи, створюючи повнісіньке обличчя бренду.</w:t>
      </w:r>
    </w:p>
    <w:p w14:paraId="57A8BBE9" w14:textId="77777777" w:rsidR="00801ABB" w:rsidRDefault="00C12DDA" w:rsidP="000F46E5">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 xml:space="preserve">Торгові марки є не лише засобом реклами, але й важливим інструментом для підвищення відомості та впізнаваності бренду. Вони допомагають залучати нових клієнтів, зміцнювати відносини зі старими та </w:t>
      </w:r>
      <w:proofErr w:type="gramStart"/>
      <w:r w:rsidRPr="00E36C23">
        <w:rPr>
          <w:rFonts w:ascii="Times New Roman" w:eastAsia="Times New Roman" w:hAnsi="Times New Roman" w:cs="Times New Roman"/>
          <w:color w:val="0D0D0D"/>
          <w:sz w:val="28"/>
          <w:szCs w:val="28"/>
          <w:highlight w:val="white"/>
          <w:lang w:val="ru-RU"/>
        </w:rPr>
        <w:t>п</w:t>
      </w:r>
      <w:proofErr w:type="gramEnd"/>
      <w:r w:rsidRPr="00E36C23">
        <w:rPr>
          <w:rFonts w:ascii="Times New Roman" w:eastAsia="Times New Roman" w:hAnsi="Times New Roman" w:cs="Times New Roman"/>
          <w:color w:val="0D0D0D"/>
          <w:sz w:val="28"/>
          <w:szCs w:val="28"/>
          <w:highlight w:val="white"/>
          <w:lang w:val="ru-RU"/>
        </w:rPr>
        <w:t>ідвищувати лоял</w:t>
      </w:r>
      <w:r w:rsidRPr="00E36C23">
        <w:rPr>
          <w:rFonts w:ascii="Times New Roman" w:eastAsia="Times New Roman" w:hAnsi="Times New Roman" w:cs="Times New Roman"/>
          <w:color w:val="0D0D0D"/>
          <w:sz w:val="28"/>
          <w:szCs w:val="28"/>
          <w:highlight w:val="white"/>
          <w:lang w:val="ru-RU"/>
        </w:rPr>
        <w:t>ьність споживачів. Крім того, ефективне управління торговими марками дозволяє компаніям збільшувати свою конкурентоспроможність та розширювати свій вплив на ринку.</w:t>
      </w:r>
    </w:p>
    <w:p w14:paraId="5B405E44" w14:textId="43C0D499" w:rsidR="00102622" w:rsidRPr="00E36C23" w:rsidRDefault="00C12DDA" w:rsidP="000F46E5">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 xml:space="preserve">Таким чином, торгові марки відіграють ключову роль у формуванні образу бренду та сприяють </w:t>
      </w:r>
      <w:proofErr w:type="gramStart"/>
      <w:r w:rsidRPr="00E36C23">
        <w:rPr>
          <w:rFonts w:ascii="Times New Roman" w:eastAsia="Times New Roman" w:hAnsi="Times New Roman" w:cs="Times New Roman"/>
          <w:color w:val="0D0D0D"/>
          <w:sz w:val="28"/>
          <w:szCs w:val="28"/>
          <w:highlight w:val="white"/>
          <w:lang w:val="ru-RU"/>
        </w:rPr>
        <w:t>п</w:t>
      </w:r>
      <w:proofErr w:type="gramEnd"/>
      <w:r w:rsidRPr="00E36C23">
        <w:rPr>
          <w:rFonts w:ascii="Times New Roman" w:eastAsia="Times New Roman" w:hAnsi="Times New Roman" w:cs="Times New Roman"/>
          <w:color w:val="0D0D0D"/>
          <w:sz w:val="28"/>
          <w:szCs w:val="28"/>
          <w:highlight w:val="white"/>
          <w:lang w:val="ru-RU"/>
        </w:rPr>
        <w:t>ідвищенню його ефективності на ринку. Їх вплив розповсюджується на всі аспекти діяльності компанії, від маркетингу та продажів до взаємодії з клієнтами та розвитку бізнесу. Тому важливо ретельно працювати над створенням та управлінням торговими марками, щ</w:t>
      </w:r>
      <w:r w:rsidRPr="00E36C23">
        <w:rPr>
          <w:rFonts w:ascii="Times New Roman" w:eastAsia="Times New Roman" w:hAnsi="Times New Roman" w:cs="Times New Roman"/>
          <w:color w:val="0D0D0D"/>
          <w:sz w:val="28"/>
          <w:szCs w:val="28"/>
          <w:highlight w:val="white"/>
          <w:lang w:val="ru-RU"/>
        </w:rPr>
        <w:t xml:space="preserve">об забезпечити успішну і довгострокову роботу бренду </w:t>
      </w:r>
      <w:proofErr w:type="gramStart"/>
      <w:r w:rsidRPr="00E36C23">
        <w:rPr>
          <w:rFonts w:ascii="Times New Roman" w:eastAsia="Times New Roman" w:hAnsi="Times New Roman" w:cs="Times New Roman"/>
          <w:color w:val="0D0D0D"/>
          <w:sz w:val="28"/>
          <w:szCs w:val="28"/>
          <w:highlight w:val="white"/>
          <w:lang w:val="ru-RU"/>
        </w:rPr>
        <w:t>на</w:t>
      </w:r>
      <w:proofErr w:type="gramEnd"/>
      <w:r w:rsidRPr="00E36C23">
        <w:rPr>
          <w:rFonts w:ascii="Times New Roman" w:eastAsia="Times New Roman" w:hAnsi="Times New Roman" w:cs="Times New Roman"/>
          <w:color w:val="0D0D0D"/>
          <w:sz w:val="28"/>
          <w:szCs w:val="28"/>
          <w:highlight w:val="white"/>
          <w:lang w:val="ru-RU"/>
        </w:rPr>
        <w:t xml:space="preserve"> ринку.</w:t>
      </w:r>
    </w:p>
    <w:p w14:paraId="4F6D3197" w14:textId="77777777" w:rsidR="00102622" w:rsidRPr="00E36C23" w:rsidRDefault="00102622" w:rsidP="000F46E5">
      <w:pPr>
        <w:spacing w:line="360" w:lineRule="auto"/>
        <w:ind w:firstLine="709"/>
        <w:jc w:val="both"/>
        <w:rPr>
          <w:rFonts w:ascii="Times New Roman" w:eastAsia="Times New Roman" w:hAnsi="Times New Roman" w:cs="Times New Roman"/>
          <w:color w:val="0D0D0D"/>
          <w:sz w:val="28"/>
          <w:szCs w:val="28"/>
          <w:highlight w:val="white"/>
          <w:lang w:val="ru-RU"/>
        </w:rPr>
      </w:pPr>
    </w:p>
    <w:p w14:paraId="2B14545C" w14:textId="157D1B97" w:rsidR="00102622" w:rsidRPr="00CE1AE2" w:rsidRDefault="00C12DDA" w:rsidP="00CE1AE2">
      <w:pPr>
        <w:pStyle w:val="a6"/>
        <w:numPr>
          <w:ilvl w:val="1"/>
          <w:numId w:val="22"/>
        </w:numPr>
        <w:spacing w:line="360" w:lineRule="auto"/>
        <w:jc w:val="both"/>
        <w:rPr>
          <w:rFonts w:ascii="Times New Roman" w:eastAsia="Times New Roman" w:hAnsi="Times New Roman" w:cs="Times New Roman"/>
          <w:color w:val="0D0D0D"/>
          <w:sz w:val="28"/>
          <w:szCs w:val="28"/>
          <w:highlight w:val="white"/>
          <w:lang w:val="ru-RU"/>
        </w:rPr>
      </w:pPr>
      <w:r w:rsidRPr="00CE1AE2">
        <w:rPr>
          <w:rFonts w:ascii="Times New Roman" w:eastAsia="Times New Roman" w:hAnsi="Times New Roman" w:cs="Times New Roman"/>
          <w:color w:val="0D0D0D"/>
          <w:sz w:val="28"/>
          <w:szCs w:val="28"/>
          <w:highlight w:val="white"/>
          <w:lang w:val="ru-RU"/>
        </w:rPr>
        <w:t>Сутність та чинники конкурентоспроможності підприємств</w:t>
      </w:r>
    </w:p>
    <w:p w14:paraId="3901DB7B" w14:textId="77777777" w:rsidR="000F46E5" w:rsidRPr="000F46E5" w:rsidRDefault="000F46E5" w:rsidP="000F46E5">
      <w:pPr>
        <w:spacing w:line="360" w:lineRule="auto"/>
        <w:ind w:firstLine="709"/>
        <w:jc w:val="both"/>
        <w:rPr>
          <w:rFonts w:ascii="Times New Roman" w:eastAsia="Times New Roman" w:hAnsi="Times New Roman" w:cs="Times New Roman"/>
          <w:color w:val="0D0D0D"/>
          <w:sz w:val="28"/>
          <w:szCs w:val="28"/>
          <w:highlight w:val="white"/>
          <w:lang w:val="ru-RU"/>
        </w:rPr>
      </w:pPr>
    </w:p>
    <w:p w14:paraId="45F5137B"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 xml:space="preserve">Основна сильна характеристика бренда – це його унікальна корисність та цінність для споживачів. Чим більше споживачів знають про бренд, </w:t>
      </w:r>
      <w:r w:rsidRPr="00E36C23">
        <w:rPr>
          <w:rFonts w:ascii="Times New Roman" w:eastAsia="Times New Roman" w:hAnsi="Times New Roman" w:cs="Times New Roman"/>
          <w:color w:val="0D0D0D"/>
          <w:sz w:val="28"/>
          <w:szCs w:val="28"/>
          <w:highlight w:val="white"/>
          <w:lang w:val="ru-RU"/>
        </w:rPr>
        <w:t>чим більша у них лояльність до нього, тим більше прихильників та постійних споживачів має підприємство у майбутньому. Кожен успішний бренд здатний виробити емоційний зв'язок зі своїми клієнтами, створити відчуття власної унікальності та неповторності, що р</w:t>
      </w:r>
      <w:r w:rsidRPr="00E36C23">
        <w:rPr>
          <w:rFonts w:ascii="Times New Roman" w:eastAsia="Times New Roman" w:hAnsi="Times New Roman" w:cs="Times New Roman"/>
          <w:color w:val="0D0D0D"/>
          <w:sz w:val="28"/>
          <w:szCs w:val="28"/>
          <w:highlight w:val="white"/>
          <w:lang w:val="ru-RU"/>
        </w:rPr>
        <w:t xml:space="preserve">обить його неповторним серед інших </w:t>
      </w:r>
      <w:proofErr w:type="gramStart"/>
      <w:r w:rsidRPr="00E36C23">
        <w:rPr>
          <w:rFonts w:ascii="Times New Roman" w:eastAsia="Times New Roman" w:hAnsi="Times New Roman" w:cs="Times New Roman"/>
          <w:color w:val="0D0D0D"/>
          <w:sz w:val="28"/>
          <w:szCs w:val="28"/>
          <w:highlight w:val="white"/>
          <w:lang w:val="ru-RU"/>
        </w:rPr>
        <w:t>на</w:t>
      </w:r>
      <w:proofErr w:type="gramEnd"/>
      <w:r w:rsidRPr="00E36C23">
        <w:rPr>
          <w:rFonts w:ascii="Times New Roman" w:eastAsia="Times New Roman" w:hAnsi="Times New Roman" w:cs="Times New Roman"/>
          <w:color w:val="0D0D0D"/>
          <w:sz w:val="28"/>
          <w:szCs w:val="28"/>
          <w:highlight w:val="white"/>
          <w:lang w:val="ru-RU"/>
        </w:rPr>
        <w:t xml:space="preserve"> ринку.</w:t>
      </w:r>
    </w:p>
    <w:p w14:paraId="65F92927" w14:textId="77777777" w:rsidR="00102622"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Для результативного функціонування підприємства та підвищення його конкурентоспроможності необхідним є розробка та впровадження ефективної стратегії брендингу. Брендинг дозволяє не лише визначити бренд та його п</w:t>
      </w:r>
      <w:r w:rsidRPr="00E36C23">
        <w:rPr>
          <w:rFonts w:ascii="Times New Roman" w:eastAsia="Times New Roman" w:hAnsi="Times New Roman" w:cs="Times New Roman"/>
          <w:color w:val="0D0D0D"/>
          <w:sz w:val="28"/>
          <w:szCs w:val="28"/>
          <w:highlight w:val="white"/>
          <w:lang w:val="ru-RU"/>
        </w:rPr>
        <w:t xml:space="preserve">озиціонування на ринку, але й забезпечити постійний та </w:t>
      </w:r>
      <w:proofErr w:type="gramStart"/>
      <w:r w:rsidRPr="00E36C23">
        <w:rPr>
          <w:rFonts w:ascii="Times New Roman" w:eastAsia="Times New Roman" w:hAnsi="Times New Roman" w:cs="Times New Roman"/>
          <w:color w:val="0D0D0D"/>
          <w:sz w:val="28"/>
          <w:szCs w:val="28"/>
          <w:highlight w:val="white"/>
          <w:lang w:val="ru-RU"/>
        </w:rPr>
        <w:t>ст</w:t>
      </w:r>
      <w:proofErr w:type="gramEnd"/>
      <w:r w:rsidRPr="00E36C23">
        <w:rPr>
          <w:rFonts w:ascii="Times New Roman" w:eastAsia="Times New Roman" w:hAnsi="Times New Roman" w:cs="Times New Roman"/>
          <w:color w:val="0D0D0D"/>
          <w:sz w:val="28"/>
          <w:szCs w:val="28"/>
          <w:highlight w:val="white"/>
          <w:lang w:val="ru-RU"/>
        </w:rPr>
        <w:t xml:space="preserve">ійкий контакт з цільовою аудиторією. Шляхом успішного брендингу досягаються основні цілі </w:t>
      </w:r>
      <w:proofErr w:type="gramStart"/>
      <w:r w:rsidRPr="00E36C23">
        <w:rPr>
          <w:rFonts w:ascii="Times New Roman" w:eastAsia="Times New Roman" w:hAnsi="Times New Roman" w:cs="Times New Roman"/>
          <w:color w:val="0D0D0D"/>
          <w:sz w:val="28"/>
          <w:szCs w:val="28"/>
          <w:highlight w:val="white"/>
          <w:lang w:val="ru-RU"/>
        </w:rPr>
        <w:t>п</w:t>
      </w:r>
      <w:proofErr w:type="gramEnd"/>
      <w:r w:rsidRPr="00E36C23">
        <w:rPr>
          <w:rFonts w:ascii="Times New Roman" w:eastAsia="Times New Roman" w:hAnsi="Times New Roman" w:cs="Times New Roman"/>
          <w:color w:val="0D0D0D"/>
          <w:sz w:val="28"/>
          <w:szCs w:val="28"/>
          <w:highlight w:val="white"/>
          <w:lang w:val="ru-RU"/>
        </w:rPr>
        <w:t>ідприємства, такі як збільшення усвідомленості бренду, підвищення лояльності клієнтів, збільшення обсягів про</w:t>
      </w:r>
      <w:r w:rsidRPr="00E36C23">
        <w:rPr>
          <w:rFonts w:ascii="Times New Roman" w:eastAsia="Times New Roman" w:hAnsi="Times New Roman" w:cs="Times New Roman"/>
          <w:color w:val="0D0D0D"/>
          <w:sz w:val="28"/>
          <w:szCs w:val="28"/>
          <w:highlight w:val="white"/>
          <w:lang w:val="ru-RU"/>
        </w:rPr>
        <w:t>дажів та покращення загального іміджу компанії. Тому важливо удосконалювати та вдосконалювати стратегію брендингу як складову успішної діяльності на ринку.</w:t>
      </w:r>
    </w:p>
    <w:p w14:paraId="5B6EAF60" w14:textId="77777777" w:rsidR="00E36C23" w:rsidRPr="00E36C23" w:rsidRDefault="00E36C23" w:rsidP="000F46E5">
      <w:pPr>
        <w:spacing w:line="360" w:lineRule="auto"/>
        <w:ind w:firstLine="709"/>
        <w:jc w:val="both"/>
        <w:rPr>
          <w:rFonts w:ascii="Times New Roman" w:eastAsia="Times New Roman" w:hAnsi="Times New Roman" w:cs="Times New Roman"/>
          <w:color w:val="0D0D0D"/>
          <w:sz w:val="28"/>
          <w:szCs w:val="28"/>
          <w:highlight w:val="white"/>
          <w:lang w:val="ru-RU"/>
        </w:rPr>
      </w:pPr>
    </w:p>
    <w:p w14:paraId="22ACA459" w14:textId="77777777" w:rsidR="00102622" w:rsidRPr="00E36C23" w:rsidRDefault="00C12DDA" w:rsidP="000F46E5">
      <w:pPr>
        <w:spacing w:line="360" w:lineRule="auto"/>
        <w:ind w:firstLine="709"/>
        <w:jc w:val="right"/>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Таблиця 1.1</w:t>
      </w:r>
    </w:p>
    <w:p w14:paraId="5429A261" w14:textId="77777777" w:rsidR="00102622" w:rsidRPr="00E36C23" w:rsidRDefault="00C12DDA" w:rsidP="000F46E5">
      <w:pPr>
        <w:spacing w:line="360" w:lineRule="auto"/>
        <w:ind w:firstLine="709"/>
        <w:jc w:val="center"/>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Зміна стану підприємства після впровадження брендингу</w:t>
      </w:r>
    </w:p>
    <w:tbl>
      <w:tblPr>
        <w:tblStyle w:val="a5"/>
        <w:tblW w:w="936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102622" w14:paraId="0D132504" w14:textId="77777777">
        <w:tc>
          <w:tcPr>
            <w:tcW w:w="4680" w:type="dxa"/>
            <w:shd w:val="clear" w:color="auto" w:fill="auto"/>
            <w:tcMar>
              <w:top w:w="100" w:type="dxa"/>
              <w:left w:w="100" w:type="dxa"/>
              <w:bottom w:w="100" w:type="dxa"/>
              <w:right w:w="100" w:type="dxa"/>
            </w:tcMar>
          </w:tcPr>
          <w:p w14:paraId="5C4737FB" w14:textId="77777777" w:rsidR="00102622" w:rsidRDefault="00C12DDA" w:rsidP="000F46E5">
            <w:pPr>
              <w:widowControl w:val="0"/>
              <w:pBdr>
                <w:top w:val="nil"/>
                <w:left w:val="nil"/>
                <w:bottom w:val="nil"/>
                <w:right w:val="nil"/>
                <w:between w:val="nil"/>
              </w:pBdr>
              <w:spacing w:line="240" w:lineRule="auto"/>
              <w:ind w:firstLine="709"/>
              <w:jc w:val="center"/>
              <w:rPr>
                <w:rFonts w:ascii="Times New Roman" w:eastAsia="Times New Roman" w:hAnsi="Times New Roman" w:cs="Times New Roman"/>
                <w:color w:val="0D0D0D"/>
                <w:sz w:val="24"/>
                <w:szCs w:val="24"/>
                <w:highlight w:val="white"/>
              </w:rPr>
            </w:pPr>
            <w:r>
              <w:rPr>
                <w:rFonts w:ascii="Times New Roman" w:eastAsia="Times New Roman" w:hAnsi="Times New Roman" w:cs="Times New Roman"/>
                <w:color w:val="0D0D0D"/>
                <w:sz w:val="24"/>
                <w:szCs w:val="24"/>
                <w:highlight w:val="white"/>
              </w:rPr>
              <w:t xml:space="preserve">До брендингу </w:t>
            </w:r>
          </w:p>
        </w:tc>
        <w:tc>
          <w:tcPr>
            <w:tcW w:w="4680" w:type="dxa"/>
            <w:shd w:val="clear" w:color="auto" w:fill="auto"/>
            <w:tcMar>
              <w:top w:w="100" w:type="dxa"/>
              <w:left w:w="100" w:type="dxa"/>
              <w:bottom w:w="100" w:type="dxa"/>
              <w:right w:w="100" w:type="dxa"/>
            </w:tcMar>
          </w:tcPr>
          <w:p w14:paraId="333B82BC" w14:textId="77777777" w:rsidR="00102622" w:rsidRDefault="00C12DDA" w:rsidP="000F46E5">
            <w:pPr>
              <w:widowControl w:val="0"/>
              <w:pBdr>
                <w:top w:val="nil"/>
                <w:left w:val="nil"/>
                <w:bottom w:val="nil"/>
                <w:right w:val="nil"/>
                <w:between w:val="nil"/>
              </w:pBdr>
              <w:spacing w:line="240" w:lineRule="auto"/>
              <w:ind w:firstLine="709"/>
              <w:jc w:val="center"/>
              <w:rPr>
                <w:rFonts w:ascii="Times New Roman" w:eastAsia="Times New Roman" w:hAnsi="Times New Roman" w:cs="Times New Roman"/>
                <w:color w:val="0D0D0D"/>
                <w:sz w:val="24"/>
                <w:szCs w:val="24"/>
                <w:highlight w:val="white"/>
              </w:rPr>
            </w:pPr>
            <w:r>
              <w:rPr>
                <w:rFonts w:ascii="Times New Roman" w:eastAsia="Times New Roman" w:hAnsi="Times New Roman" w:cs="Times New Roman"/>
                <w:color w:val="0D0D0D"/>
                <w:sz w:val="24"/>
                <w:szCs w:val="24"/>
                <w:highlight w:val="white"/>
              </w:rPr>
              <w:t xml:space="preserve">Після брендингу </w:t>
            </w:r>
          </w:p>
        </w:tc>
      </w:tr>
      <w:tr w:rsidR="00102622" w14:paraId="78986AE1" w14:textId="77777777">
        <w:tc>
          <w:tcPr>
            <w:tcW w:w="4680" w:type="dxa"/>
            <w:shd w:val="clear" w:color="auto" w:fill="auto"/>
            <w:tcMar>
              <w:top w:w="100" w:type="dxa"/>
              <w:left w:w="100" w:type="dxa"/>
              <w:bottom w:w="100" w:type="dxa"/>
              <w:right w:w="100" w:type="dxa"/>
            </w:tcMar>
          </w:tcPr>
          <w:p w14:paraId="327FBF34" w14:textId="77777777" w:rsidR="00102622" w:rsidRDefault="00C12DDA" w:rsidP="000F46E5">
            <w:pPr>
              <w:widowControl w:val="0"/>
              <w:pBdr>
                <w:top w:val="nil"/>
                <w:left w:val="nil"/>
                <w:bottom w:val="nil"/>
                <w:right w:val="nil"/>
                <w:between w:val="nil"/>
              </w:pBdr>
              <w:spacing w:line="240" w:lineRule="auto"/>
              <w:ind w:firstLine="709"/>
              <w:rPr>
                <w:rFonts w:ascii="Times New Roman" w:eastAsia="Times New Roman" w:hAnsi="Times New Roman" w:cs="Times New Roman"/>
                <w:color w:val="0D0D0D"/>
                <w:sz w:val="24"/>
                <w:szCs w:val="24"/>
                <w:highlight w:val="white"/>
              </w:rPr>
            </w:pPr>
            <w:r>
              <w:rPr>
                <w:rFonts w:ascii="Times New Roman" w:eastAsia="Times New Roman" w:hAnsi="Times New Roman" w:cs="Times New Roman"/>
                <w:color w:val="0D0D0D"/>
                <w:sz w:val="24"/>
                <w:szCs w:val="24"/>
                <w:highlight w:val="white"/>
              </w:rPr>
              <w:t>Низький рівень збуту товару</w:t>
            </w:r>
          </w:p>
        </w:tc>
        <w:tc>
          <w:tcPr>
            <w:tcW w:w="4680" w:type="dxa"/>
            <w:shd w:val="clear" w:color="auto" w:fill="auto"/>
            <w:tcMar>
              <w:top w:w="100" w:type="dxa"/>
              <w:left w:w="100" w:type="dxa"/>
              <w:bottom w:w="100" w:type="dxa"/>
              <w:right w:w="100" w:type="dxa"/>
            </w:tcMar>
          </w:tcPr>
          <w:p w14:paraId="69D702EF" w14:textId="77777777" w:rsidR="00102622" w:rsidRDefault="00C12DDA" w:rsidP="000F46E5">
            <w:pPr>
              <w:widowControl w:val="0"/>
              <w:pBdr>
                <w:top w:val="nil"/>
                <w:left w:val="nil"/>
                <w:bottom w:val="nil"/>
                <w:right w:val="nil"/>
                <w:between w:val="nil"/>
              </w:pBdr>
              <w:spacing w:line="240" w:lineRule="auto"/>
              <w:ind w:firstLine="709"/>
              <w:rPr>
                <w:rFonts w:ascii="Times New Roman" w:eastAsia="Times New Roman" w:hAnsi="Times New Roman" w:cs="Times New Roman"/>
                <w:color w:val="0D0D0D"/>
                <w:sz w:val="24"/>
                <w:szCs w:val="24"/>
                <w:highlight w:val="white"/>
              </w:rPr>
            </w:pPr>
            <w:r>
              <w:rPr>
                <w:rFonts w:ascii="Times New Roman" w:eastAsia="Times New Roman" w:hAnsi="Times New Roman" w:cs="Times New Roman"/>
                <w:color w:val="0D0D0D"/>
                <w:sz w:val="24"/>
                <w:szCs w:val="24"/>
                <w:highlight w:val="white"/>
              </w:rPr>
              <w:t>Стрімке збільшення обсягів продажів</w:t>
            </w:r>
          </w:p>
        </w:tc>
      </w:tr>
      <w:tr w:rsidR="00102622" w:rsidRPr="00E36C23" w14:paraId="41AAE39F" w14:textId="77777777">
        <w:tc>
          <w:tcPr>
            <w:tcW w:w="4680" w:type="dxa"/>
            <w:shd w:val="clear" w:color="auto" w:fill="auto"/>
            <w:tcMar>
              <w:top w:w="100" w:type="dxa"/>
              <w:left w:w="100" w:type="dxa"/>
              <w:bottom w:w="100" w:type="dxa"/>
              <w:right w:w="100" w:type="dxa"/>
            </w:tcMar>
          </w:tcPr>
          <w:p w14:paraId="0A4934B3" w14:textId="77777777" w:rsidR="00102622" w:rsidRPr="00E36C23" w:rsidRDefault="00C12DDA" w:rsidP="000F46E5">
            <w:pPr>
              <w:widowControl w:val="0"/>
              <w:pBdr>
                <w:top w:val="nil"/>
                <w:left w:val="nil"/>
                <w:bottom w:val="nil"/>
                <w:right w:val="nil"/>
                <w:between w:val="nil"/>
              </w:pBdr>
              <w:spacing w:line="240" w:lineRule="auto"/>
              <w:ind w:firstLine="709"/>
              <w:rPr>
                <w:rFonts w:ascii="Times New Roman" w:eastAsia="Times New Roman" w:hAnsi="Times New Roman" w:cs="Times New Roman"/>
                <w:color w:val="0D0D0D"/>
                <w:sz w:val="24"/>
                <w:szCs w:val="24"/>
                <w:highlight w:val="white"/>
                <w:lang w:val="ru-RU"/>
              </w:rPr>
            </w:pPr>
            <w:r w:rsidRPr="00E36C23">
              <w:rPr>
                <w:rFonts w:ascii="Times New Roman" w:eastAsia="Times New Roman" w:hAnsi="Times New Roman" w:cs="Times New Roman"/>
                <w:color w:val="0D0D0D"/>
                <w:sz w:val="24"/>
                <w:szCs w:val="24"/>
                <w:highlight w:val="white"/>
                <w:lang w:val="ru-RU"/>
              </w:rPr>
              <w:t>Поширення в точки економ-класу</w:t>
            </w:r>
          </w:p>
        </w:tc>
        <w:tc>
          <w:tcPr>
            <w:tcW w:w="4680" w:type="dxa"/>
            <w:shd w:val="clear" w:color="auto" w:fill="auto"/>
            <w:tcMar>
              <w:top w:w="100" w:type="dxa"/>
              <w:left w:w="100" w:type="dxa"/>
              <w:bottom w:w="100" w:type="dxa"/>
              <w:right w:w="100" w:type="dxa"/>
            </w:tcMar>
          </w:tcPr>
          <w:p w14:paraId="35776D5A" w14:textId="77777777" w:rsidR="00102622" w:rsidRPr="00E36C23" w:rsidRDefault="00C12DDA" w:rsidP="000F46E5">
            <w:pPr>
              <w:widowControl w:val="0"/>
              <w:pBdr>
                <w:top w:val="nil"/>
                <w:left w:val="nil"/>
                <w:bottom w:val="nil"/>
                <w:right w:val="nil"/>
                <w:between w:val="nil"/>
              </w:pBdr>
              <w:spacing w:line="240" w:lineRule="auto"/>
              <w:ind w:firstLine="709"/>
              <w:rPr>
                <w:rFonts w:ascii="Times New Roman" w:eastAsia="Times New Roman" w:hAnsi="Times New Roman" w:cs="Times New Roman"/>
                <w:color w:val="0D0D0D"/>
                <w:sz w:val="24"/>
                <w:szCs w:val="24"/>
                <w:highlight w:val="white"/>
                <w:lang w:val="ru-RU"/>
              </w:rPr>
            </w:pPr>
            <w:r w:rsidRPr="00E36C23">
              <w:rPr>
                <w:rFonts w:ascii="Times New Roman" w:eastAsia="Times New Roman" w:hAnsi="Times New Roman" w:cs="Times New Roman"/>
                <w:color w:val="0D0D0D"/>
                <w:sz w:val="24"/>
                <w:szCs w:val="24"/>
                <w:highlight w:val="white"/>
                <w:lang w:val="ru-RU"/>
              </w:rPr>
              <w:t>Власний фірмовий магазин, розкішні мережі роздрібної торгівлі</w:t>
            </w:r>
          </w:p>
        </w:tc>
      </w:tr>
      <w:tr w:rsidR="00102622" w:rsidRPr="00E36C23" w14:paraId="772C2108" w14:textId="77777777">
        <w:tc>
          <w:tcPr>
            <w:tcW w:w="4680" w:type="dxa"/>
            <w:shd w:val="clear" w:color="auto" w:fill="auto"/>
            <w:tcMar>
              <w:top w:w="100" w:type="dxa"/>
              <w:left w:w="100" w:type="dxa"/>
              <w:bottom w:w="100" w:type="dxa"/>
              <w:right w:w="100" w:type="dxa"/>
            </w:tcMar>
          </w:tcPr>
          <w:p w14:paraId="53EB2101" w14:textId="77777777" w:rsidR="00102622" w:rsidRPr="00E36C23" w:rsidRDefault="00C12DDA" w:rsidP="000F46E5">
            <w:pPr>
              <w:widowControl w:val="0"/>
              <w:pBdr>
                <w:top w:val="nil"/>
                <w:left w:val="nil"/>
                <w:bottom w:val="nil"/>
                <w:right w:val="nil"/>
                <w:between w:val="nil"/>
              </w:pBdr>
              <w:spacing w:line="240" w:lineRule="auto"/>
              <w:ind w:firstLine="709"/>
              <w:rPr>
                <w:rFonts w:ascii="Times New Roman" w:eastAsia="Times New Roman" w:hAnsi="Times New Roman" w:cs="Times New Roman"/>
                <w:color w:val="0D0D0D"/>
                <w:sz w:val="24"/>
                <w:szCs w:val="24"/>
                <w:highlight w:val="white"/>
                <w:lang w:val="ru-RU"/>
              </w:rPr>
            </w:pPr>
            <w:r w:rsidRPr="00E36C23">
              <w:rPr>
                <w:rFonts w:ascii="Times New Roman" w:eastAsia="Times New Roman" w:hAnsi="Times New Roman" w:cs="Times New Roman"/>
                <w:color w:val="0D0D0D"/>
                <w:sz w:val="24"/>
                <w:szCs w:val="24"/>
                <w:highlight w:val="white"/>
                <w:lang w:val="ru-RU"/>
              </w:rPr>
              <w:t>Відсутні лояльність та пізнаваність товару</w:t>
            </w:r>
          </w:p>
        </w:tc>
        <w:tc>
          <w:tcPr>
            <w:tcW w:w="4680" w:type="dxa"/>
            <w:shd w:val="clear" w:color="auto" w:fill="auto"/>
            <w:tcMar>
              <w:top w:w="100" w:type="dxa"/>
              <w:left w:w="100" w:type="dxa"/>
              <w:bottom w:w="100" w:type="dxa"/>
              <w:right w:w="100" w:type="dxa"/>
            </w:tcMar>
          </w:tcPr>
          <w:p w14:paraId="7E5DFFD2" w14:textId="77777777" w:rsidR="00102622" w:rsidRPr="00E36C23" w:rsidRDefault="00C12DDA" w:rsidP="000F46E5">
            <w:pPr>
              <w:widowControl w:val="0"/>
              <w:pBdr>
                <w:top w:val="nil"/>
                <w:left w:val="nil"/>
                <w:bottom w:val="nil"/>
                <w:right w:val="nil"/>
                <w:between w:val="nil"/>
              </w:pBdr>
              <w:spacing w:line="240" w:lineRule="auto"/>
              <w:ind w:firstLine="709"/>
              <w:rPr>
                <w:rFonts w:ascii="Times New Roman" w:eastAsia="Times New Roman" w:hAnsi="Times New Roman" w:cs="Times New Roman"/>
                <w:color w:val="0D0D0D"/>
                <w:sz w:val="24"/>
                <w:szCs w:val="24"/>
                <w:highlight w:val="white"/>
                <w:lang w:val="ru-RU"/>
              </w:rPr>
            </w:pPr>
            <w:r w:rsidRPr="00E36C23">
              <w:rPr>
                <w:rFonts w:ascii="Times New Roman" w:eastAsia="Times New Roman" w:hAnsi="Times New Roman" w:cs="Times New Roman"/>
                <w:color w:val="0D0D0D"/>
                <w:sz w:val="24"/>
                <w:szCs w:val="24"/>
                <w:highlight w:val="white"/>
                <w:lang w:val="ru-RU"/>
              </w:rPr>
              <w:t>Сформована цільова аудиторія з лояльних покупців</w:t>
            </w:r>
          </w:p>
        </w:tc>
      </w:tr>
      <w:tr w:rsidR="00102622" w:rsidRPr="00E36C23" w14:paraId="12B6ADE8" w14:textId="77777777">
        <w:tc>
          <w:tcPr>
            <w:tcW w:w="4680" w:type="dxa"/>
            <w:shd w:val="clear" w:color="auto" w:fill="auto"/>
            <w:tcMar>
              <w:top w:w="100" w:type="dxa"/>
              <w:left w:w="100" w:type="dxa"/>
              <w:bottom w:w="100" w:type="dxa"/>
              <w:right w:w="100" w:type="dxa"/>
            </w:tcMar>
          </w:tcPr>
          <w:p w14:paraId="72FC38F3" w14:textId="77777777" w:rsidR="00102622" w:rsidRPr="00E36C23" w:rsidRDefault="00C12DDA" w:rsidP="000F46E5">
            <w:pPr>
              <w:widowControl w:val="0"/>
              <w:pBdr>
                <w:top w:val="nil"/>
                <w:left w:val="nil"/>
                <w:bottom w:val="nil"/>
                <w:right w:val="nil"/>
                <w:between w:val="nil"/>
              </w:pBdr>
              <w:spacing w:line="240" w:lineRule="auto"/>
              <w:ind w:firstLine="709"/>
              <w:rPr>
                <w:rFonts w:ascii="Times New Roman" w:eastAsia="Times New Roman" w:hAnsi="Times New Roman" w:cs="Times New Roman"/>
                <w:color w:val="0D0D0D"/>
                <w:sz w:val="24"/>
                <w:szCs w:val="24"/>
                <w:highlight w:val="white"/>
                <w:lang w:val="ru-RU"/>
              </w:rPr>
            </w:pPr>
            <w:r w:rsidRPr="00E36C23">
              <w:rPr>
                <w:rFonts w:ascii="Times New Roman" w:eastAsia="Times New Roman" w:hAnsi="Times New Roman" w:cs="Times New Roman"/>
                <w:color w:val="0D0D0D"/>
                <w:sz w:val="24"/>
                <w:szCs w:val="24"/>
                <w:highlight w:val="white"/>
                <w:lang w:val="ru-RU"/>
              </w:rPr>
              <w:t>Поку</w:t>
            </w:r>
            <w:r w:rsidRPr="00E36C23">
              <w:rPr>
                <w:rFonts w:ascii="Times New Roman" w:eastAsia="Times New Roman" w:hAnsi="Times New Roman" w:cs="Times New Roman"/>
                <w:color w:val="0D0D0D"/>
                <w:sz w:val="24"/>
                <w:szCs w:val="24"/>
                <w:highlight w:val="white"/>
                <w:lang w:val="ru-RU"/>
              </w:rPr>
              <w:t>пка здійснюється за присутності конкуренто низької ціни</w:t>
            </w:r>
          </w:p>
        </w:tc>
        <w:tc>
          <w:tcPr>
            <w:tcW w:w="4680" w:type="dxa"/>
            <w:shd w:val="clear" w:color="auto" w:fill="auto"/>
            <w:tcMar>
              <w:top w:w="100" w:type="dxa"/>
              <w:left w:w="100" w:type="dxa"/>
              <w:bottom w:w="100" w:type="dxa"/>
              <w:right w:w="100" w:type="dxa"/>
            </w:tcMar>
          </w:tcPr>
          <w:p w14:paraId="5121A4A8" w14:textId="77777777" w:rsidR="00102622" w:rsidRPr="00E36C23" w:rsidRDefault="00C12DDA" w:rsidP="000F46E5">
            <w:pPr>
              <w:widowControl w:val="0"/>
              <w:pBdr>
                <w:top w:val="nil"/>
                <w:left w:val="nil"/>
                <w:bottom w:val="nil"/>
                <w:right w:val="nil"/>
                <w:between w:val="nil"/>
              </w:pBdr>
              <w:spacing w:line="240" w:lineRule="auto"/>
              <w:ind w:firstLine="709"/>
              <w:rPr>
                <w:rFonts w:ascii="Times New Roman" w:eastAsia="Times New Roman" w:hAnsi="Times New Roman" w:cs="Times New Roman"/>
                <w:color w:val="0D0D0D"/>
                <w:sz w:val="24"/>
                <w:szCs w:val="24"/>
                <w:highlight w:val="white"/>
                <w:lang w:val="ru-RU"/>
              </w:rPr>
            </w:pPr>
            <w:r w:rsidRPr="00E36C23">
              <w:rPr>
                <w:rFonts w:ascii="Times New Roman" w:eastAsia="Times New Roman" w:hAnsi="Times New Roman" w:cs="Times New Roman"/>
                <w:color w:val="0D0D0D"/>
                <w:sz w:val="24"/>
                <w:szCs w:val="24"/>
                <w:highlight w:val="white"/>
                <w:lang w:val="ru-RU"/>
              </w:rPr>
              <w:t>Товар купляється за особистим вподобанням споживача.</w:t>
            </w:r>
          </w:p>
        </w:tc>
      </w:tr>
      <w:tr w:rsidR="00102622" w:rsidRPr="00E36C23" w14:paraId="3C410D75" w14:textId="77777777">
        <w:tc>
          <w:tcPr>
            <w:tcW w:w="4680" w:type="dxa"/>
            <w:shd w:val="clear" w:color="auto" w:fill="auto"/>
            <w:tcMar>
              <w:top w:w="100" w:type="dxa"/>
              <w:left w:w="100" w:type="dxa"/>
              <w:bottom w:w="100" w:type="dxa"/>
              <w:right w:w="100" w:type="dxa"/>
            </w:tcMar>
          </w:tcPr>
          <w:p w14:paraId="053A4DD7" w14:textId="77777777" w:rsidR="00102622" w:rsidRPr="00E36C23" w:rsidRDefault="00C12DDA" w:rsidP="000F46E5">
            <w:pPr>
              <w:widowControl w:val="0"/>
              <w:pBdr>
                <w:top w:val="nil"/>
                <w:left w:val="nil"/>
                <w:bottom w:val="nil"/>
                <w:right w:val="nil"/>
                <w:between w:val="nil"/>
              </w:pBdr>
              <w:spacing w:line="240" w:lineRule="auto"/>
              <w:ind w:firstLine="709"/>
              <w:rPr>
                <w:rFonts w:ascii="Times New Roman" w:eastAsia="Times New Roman" w:hAnsi="Times New Roman" w:cs="Times New Roman"/>
                <w:color w:val="0D0D0D"/>
                <w:sz w:val="24"/>
                <w:szCs w:val="24"/>
                <w:highlight w:val="white"/>
                <w:lang w:val="ru-RU"/>
              </w:rPr>
            </w:pPr>
            <w:r w:rsidRPr="00E36C23">
              <w:rPr>
                <w:rFonts w:ascii="Times New Roman" w:eastAsia="Times New Roman" w:hAnsi="Times New Roman" w:cs="Times New Roman"/>
                <w:color w:val="0D0D0D"/>
                <w:sz w:val="24"/>
                <w:szCs w:val="24"/>
                <w:highlight w:val="white"/>
                <w:lang w:val="ru-RU"/>
              </w:rPr>
              <w:t>Цільові споживачі не задовольняють потреби підприємства</w:t>
            </w:r>
          </w:p>
        </w:tc>
        <w:tc>
          <w:tcPr>
            <w:tcW w:w="4680" w:type="dxa"/>
            <w:shd w:val="clear" w:color="auto" w:fill="auto"/>
            <w:tcMar>
              <w:top w:w="100" w:type="dxa"/>
              <w:left w:w="100" w:type="dxa"/>
              <w:bottom w:w="100" w:type="dxa"/>
              <w:right w:w="100" w:type="dxa"/>
            </w:tcMar>
          </w:tcPr>
          <w:p w14:paraId="28C8D932" w14:textId="77777777" w:rsidR="00102622" w:rsidRPr="00E36C23" w:rsidRDefault="00C12DDA" w:rsidP="000F46E5">
            <w:pPr>
              <w:widowControl w:val="0"/>
              <w:pBdr>
                <w:top w:val="nil"/>
                <w:left w:val="nil"/>
                <w:bottom w:val="nil"/>
                <w:right w:val="nil"/>
                <w:between w:val="nil"/>
              </w:pBdr>
              <w:spacing w:line="240" w:lineRule="auto"/>
              <w:ind w:firstLine="709"/>
              <w:rPr>
                <w:rFonts w:ascii="Times New Roman" w:eastAsia="Times New Roman" w:hAnsi="Times New Roman" w:cs="Times New Roman"/>
                <w:color w:val="0D0D0D"/>
                <w:sz w:val="24"/>
                <w:szCs w:val="24"/>
                <w:highlight w:val="white"/>
                <w:lang w:val="ru-RU"/>
              </w:rPr>
            </w:pPr>
            <w:r w:rsidRPr="00E36C23">
              <w:rPr>
                <w:rFonts w:ascii="Times New Roman" w:eastAsia="Times New Roman" w:hAnsi="Times New Roman" w:cs="Times New Roman"/>
                <w:color w:val="0D0D0D"/>
                <w:sz w:val="24"/>
                <w:szCs w:val="24"/>
                <w:highlight w:val="white"/>
                <w:lang w:val="ru-RU"/>
              </w:rPr>
              <w:t>Бренд підприємства створений задовольнити потреби користувача</w:t>
            </w:r>
          </w:p>
        </w:tc>
      </w:tr>
    </w:tbl>
    <w:p w14:paraId="26AE277C" w14:textId="77777777" w:rsidR="00102622" w:rsidRDefault="00C12DDA" w:rsidP="000F46E5">
      <w:pPr>
        <w:spacing w:line="360" w:lineRule="auto"/>
        <w:ind w:firstLine="709"/>
        <w:jc w:val="center"/>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Джерело: складено на основі</w:t>
      </w:r>
      <w:r w:rsidRPr="00E36C23">
        <w:rPr>
          <w:rFonts w:ascii="Times New Roman" w:eastAsia="Times New Roman" w:hAnsi="Times New Roman" w:cs="Times New Roman"/>
          <w:color w:val="0D0D0D"/>
          <w:sz w:val="28"/>
          <w:szCs w:val="28"/>
          <w:highlight w:val="white"/>
          <w:lang w:val="ru-RU"/>
        </w:rPr>
        <w:t xml:space="preserve"> [3].</w:t>
      </w:r>
    </w:p>
    <w:p w14:paraId="7A833AF7" w14:textId="77777777" w:rsidR="000F46E5" w:rsidRPr="00E36C23" w:rsidRDefault="000F46E5" w:rsidP="000F46E5">
      <w:pPr>
        <w:spacing w:line="360" w:lineRule="auto"/>
        <w:ind w:firstLine="709"/>
        <w:jc w:val="center"/>
        <w:rPr>
          <w:rFonts w:ascii="Times New Roman" w:eastAsia="Times New Roman" w:hAnsi="Times New Roman" w:cs="Times New Roman"/>
          <w:color w:val="0D0D0D"/>
          <w:sz w:val="28"/>
          <w:szCs w:val="28"/>
          <w:highlight w:val="white"/>
          <w:lang w:val="ru-RU"/>
        </w:rPr>
      </w:pPr>
    </w:p>
    <w:p w14:paraId="022D7BB2"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Підприємства повинні розуміти, що брендинг є складною системою, що об'єднує різні інструменти та стратегії. Він не працює сам по собі, а вимагає комплексного підходу, де кожен елемент взаємодіє з іншими для досягнення спільної мети - залучення уваги</w:t>
      </w:r>
      <w:r w:rsidRPr="00E36C23">
        <w:rPr>
          <w:rFonts w:ascii="Times New Roman" w:eastAsia="Times New Roman" w:hAnsi="Times New Roman" w:cs="Times New Roman"/>
          <w:color w:val="0D0D0D"/>
          <w:sz w:val="28"/>
          <w:szCs w:val="28"/>
          <w:highlight w:val="white"/>
          <w:lang w:val="ru-RU"/>
        </w:rPr>
        <w:t xml:space="preserve"> та підвищення попиту на продукт чи послугу. Побудова успішної стратегії брендингу починається з проведення маркетингових досліджень, які допомагають зрозуміти ринок та конкурентну ситуацію, а також потреби та уподобання цільової аудиторії.</w:t>
      </w:r>
    </w:p>
    <w:p w14:paraId="25EEFF42"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Маркетингові до</w:t>
      </w:r>
      <w:r w:rsidRPr="00E36C23">
        <w:rPr>
          <w:rFonts w:ascii="Times New Roman" w:eastAsia="Times New Roman" w:hAnsi="Times New Roman" w:cs="Times New Roman"/>
          <w:color w:val="0D0D0D"/>
          <w:sz w:val="28"/>
          <w:szCs w:val="28"/>
          <w:highlight w:val="white"/>
          <w:lang w:val="ru-RU"/>
        </w:rPr>
        <w:t>слідження є важливим етапом, оскільки вони визначають основу для формування ідентичності бренду та виокремлення його унікальних характеристик, які відповідають потребам та очікуванням споживачів. На цьому етапі ключовою є здатність підприємства ефективно в</w:t>
      </w:r>
      <w:r w:rsidRPr="00E36C23">
        <w:rPr>
          <w:rFonts w:ascii="Times New Roman" w:eastAsia="Times New Roman" w:hAnsi="Times New Roman" w:cs="Times New Roman"/>
          <w:color w:val="0D0D0D"/>
          <w:sz w:val="28"/>
          <w:szCs w:val="28"/>
          <w:highlight w:val="white"/>
          <w:lang w:val="ru-RU"/>
        </w:rPr>
        <w:t>ідповідати на запити ринку та створювати цінність для своїх клієнтів.</w:t>
      </w:r>
    </w:p>
    <w:p w14:paraId="5CC3452B"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Брендинг, в свою чергу, включає в себе розробку та застосування різноманітних методів та стратегій, що дозволяють сприйняття бренду споживачами та сприяють їхньому усвідомленню та прийня</w:t>
      </w:r>
      <w:r w:rsidRPr="00E36C23">
        <w:rPr>
          <w:rFonts w:ascii="Times New Roman" w:eastAsia="Times New Roman" w:hAnsi="Times New Roman" w:cs="Times New Roman"/>
          <w:color w:val="0D0D0D"/>
          <w:sz w:val="28"/>
          <w:szCs w:val="28"/>
          <w:highlight w:val="white"/>
          <w:lang w:val="ru-RU"/>
        </w:rPr>
        <w:t>ттю рішення про покупку. Він створює унікальний образ бренду в свідомості споживачів, який включає не лише функціональні характеристики товару, а й емоційні аспекти, що сприяють утворенню позитивного сприйняття та лояльності.</w:t>
      </w:r>
    </w:p>
    <w:p w14:paraId="4A98B49D" w14:textId="7F3DBAAC"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 xml:space="preserve">Під ринком бренду розуміється </w:t>
      </w:r>
      <w:r w:rsidRPr="00E36C23">
        <w:rPr>
          <w:rFonts w:ascii="Times New Roman" w:eastAsia="Times New Roman" w:hAnsi="Times New Roman" w:cs="Times New Roman"/>
          <w:color w:val="0D0D0D"/>
          <w:sz w:val="28"/>
          <w:szCs w:val="28"/>
          <w:highlight w:val="white"/>
          <w:lang w:val="ru-RU"/>
        </w:rPr>
        <w:t>стратегія виведення бренду на ринок підприємства. Це включає в себе не лише створення та позиціонування бренду, а й його ефективне просування серед конкурентів та залучення уваги споживачів. Для досягнення цієї мети необхідно розробити комплексну маркетинг</w:t>
      </w:r>
      <w:r w:rsidRPr="00E36C23">
        <w:rPr>
          <w:rFonts w:ascii="Times New Roman" w:eastAsia="Times New Roman" w:hAnsi="Times New Roman" w:cs="Times New Roman"/>
          <w:color w:val="0D0D0D"/>
          <w:sz w:val="28"/>
          <w:szCs w:val="28"/>
          <w:highlight w:val="white"/>
          <w:lang w:val="ru-RU"/>
        </w:rPr>
        <w:t xml:space="preserve">ову стратегію, яка враховує особливості ринку, цільової аудиторії та конкурентну ситуацію, та включає рекламні кампанії, </w:t>
      </w:r>
      <w:r>
        <w:rPr>
          <w:rFonts w:ascii="Times New Roman" w:eastAsia="Times New Roman" w:hAnsi="Times New Roman" w:cs="Times New Roman"/>
          <w:color w:val="0D0D0D"/>
          <w:sz w:val="28"/>
          <w:szCs w:val="28"/>
          <w:highlight w:val="white"/>
        </w:rPr>
        <w:t>PR</w:t>
      </w:r>
      <w:r w:rsidRPr="00E36C23">
        <w:rPr>
          <w:rFonts w:ascii="Times New Roman" w:eastAsia="Times New Roman" w:hAnsi="Times New Roman" w:cs="Times New Roman"/>
          <w:color w:val="0D0D0D"/>
          <w:sz w:val="28"/>
          <w:szCs w:val="28"/>
          <w:highlight w:val="white"/>
          <w:lang w:val="ru-RU"/>
        </w:rPr>
        <w:t xml:space="preserve"> заходи та інші маркетингові інструменти.</w:t>
      </w:r>
    </w:p>
    <w:p w14:paraId="5F55C94B" w14:textId="77777777" w:rsidR="00102622" w:rsidRPr="00E36C23" w:rsidRDefault="00102622" w:rsidP="000F46E5">
      <w:pPr>
        <w:spacing w:line="360" w:lineRule="auto"/>
        <w:ind w:firstLine="709"/>
        <w:jc w:val="both"/>
        <w:rPr>
          <w:rFonts w:ascii="Times New Roman" w:eastAsia="Times New Roman" w:hAnsi="Times New Roman" w:cs="Times New Roman"/>
          <w:color w:val="0D0D0D"/>
          <w:sz w:val="28"/>
          <w:szCs w:val="28"/>
          <w:highlight w:val="white"/>
          <w:lang w:val="ru-RU"/>
        </w:rPr>
      </w:pPr>
    </w:p>
    <w:p w14:paraId="79182F6A" w14:textId="2E4E0C44" w:rsidR="00102622" w:rsidRPr="00CE1AE2" w:rsidRDefault="00C12DDA" w:rsidP="00CE1AE2">
      <w:pPr>
        <w:pStyle w:val="a6"/>
        <w:numPr>
          <w:ilvl w:val="1"/>
          <w:numId w:val="22"/>
        </w:numPr>
        <w:spacing w:line="360" w:lineRule="auto"/>
        <w:jc w:val="both"/>
        <w:rPr>
          <w:rFonts w:ascii="Times New Roman" w:eastAsia="Times New Roman" w:hAnsi="Times New Roman" w:cs="Times New Roman"/>
          <w:color w:val="0D0D0D"/>
          <w:sz w:val="28"/>
          <w:szCs w:val="28"/>
          <w:highlight w:val="white"/>
          <w:lang w:val="ru-RU"/>
        </w:rPr>
      </w:pPr>
      <w:r w:rsidRPr="00CE1AE2">
        <w:rPr>
          <w:rFonts w:ascii="Times New Roman" w:eastAsia="Times New Roman" w:hAnsi="Times New Roman" w:cs="Times New Roman"/>
          <w:color w:val="0D0D0D"/>
          <w:sz w:val="28"/>
          <w:szCs w:val="28"/>
          <w:highlight w:val="white"/>
          <w:lang w:val="ru-RU"/>
        </w:rPr>
        <w:t>Етапність формування бренду підприємств, метрики для оцінки ефективності брендингу</w:t>
      </w:r>
    </w:p>
    <w:p w14:paraId="3E72288F" w14:textId="77777777" w:rsidR="000F46E5" w:rsidRPr="000F46E5" w:rsidRDefault="000F46E5" w:rsidP="000F46E5">
      <w:pPr>
        <w:spacing w:line="360" w:lineRule="auto"/>
        <w:ind w:firstLine="709"/>
        <w:jc w:val="both"/>
        <w:rPr>
          <w:rFonts w:ascii="Times New Roman" w:eastAsia="Times New Roman" w:hAnsi="Times New Roman" w:cs="Times New Roman"/>
          <w:color w:val="0D0D0D"/>
          <w:sz w:val="28"/>
          <w:szCs w:val="28"/>
          <w:highlight w:val="white"/>
          <w:lang w:val="ru-RU"/>
        </w:rPr>
      </w:pPr>
    </w:p>
    <w:p w14:paraId="2FDFE84D"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 xml:space="preserve">Кожна </w:t>
      </w:r>
      <w:r w:rsidRPr="00E36C23">
        <w:rPr>
          <w:rFonts w:ascii="Times New Roman" w:eastAsia="Times New Roman" w:hAnsi="Times New Roman" w:cs="Times New Roman"/>
          <w:color w:val="0D0D0D"/>
          <w:sz w:val="28"/>
          <w:szCs w:val="28"/>
          <w:highlight w:val="white"/>
          <w:lang w:val="ru-RU"/>
        </w:rPr>
        <w:t>організація потребує унікального іміджу, але зазвичай він формується через чіткий та систематизований процес, що складається з 5 основних етапів:</w:t>
      </w:r>
    </w:p>
    <w:p w14:paraId="3BDF8FF0" w14:textId="380FA73E" w:rsidR="00102622" w:rsidRPr="00E36C23" w:rsidRDefault="00862E69" w:rsidP="000F46E5">
      <w:pPr>
        <w:numPr>
          <w:ilvl w:val="0"/>
          <w:numId w:val="4"/>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b/>
          <w:bCs/>
          <w:color w:val="0D0D0D"/>
          <w:sz w:val="28"/>
          <w:szCs w:val="28"/>
          <w:highlight w:val="white"/>
          <w:lang w:val="ru-RU"/>
        </w:rPr>
        <w:t>в</w:t>
      </w:r>
      <w:r w:rsidRPr="00E36C23">
        <w:rPr>
          <w:rFonts w:ascii="Times New Roman" w:eastAsia="Times New Roman" w:hAnsi="Times New Roman" w:cs="Times New Roman"/>
          <w:b/>
          <w:bCs/>
          <w:color w:val="0D0D0D"/>
          <w:sz w:val="28"/>
          <w:szCs w:val="28"/>
          <w:highlight w:val="white"/>
          <w:lang w:val="ru-RU"/>
        </w:rPr>
        <w:t>изначення мети та концепції</w:t>
      </w:r>
      <w:r w:rsidRPr="00862E69">
        <w:rPr>
          <w:rFonts w:ascii="Times New Roman" w:eastAsia="Times New Roman" w:hAnsi="Times New Roman" w:cs="Times New Roman"/>
          <w:color w:val="0D0D0D"/>
          <w:sz w:val="28"/>
          <w:szCs w:val="28"/>
          <w:highlight w:val="white"/>
          <w:lang w:val="ru-RU"/>
        </w:rPr>
        <w:t>, бо саме</w:t>
      </w:r>
      <w:proofErr w:type="gramStart"/>
      <w:r>
        <w:rPr>
          <w:rFonts w:ascii="Times New Roman" w:eastAsia="Times New Roman" w:hAnsi="Times New Roman" w:cs="Times New Roman"/>
          <w:b/>
          <w:bCs/>
          <w:color w:val="0D0D0D"/>
          <w:sz w:val="28"/>
          <w:szCs w:val="28"/>
          <w:highlight w:val="white"/>
          <w:lang w:val="ru-RU"/>
        </w:rPr>
        <w:t xml:space="preserve"> </w:t>
      </w:r>
      <w:r w:rsidRPr="00E36C23">
        <w:rPr>
          <w:rFonts w:ascii="Times New Roman" w:eastAsia="Times New Roman" w:hAnsi="Times New Roman" w:cs="Times New Roman"/>
          <w:color w:val="0D0D0D"/>
          <w:sz w:val="28"/>
          <w:szCs w:val="28"/>
          <w:highlight w:val="white"/>
          <w:lang w:val="ru-RU"/>
        </w:rPr>
        <w:t>П</w:t>
      </w:r>
      <w:proofErr w:type="gramEnd"/>
      <w:r w:rsidRPr="00E36C23">
        <w:rPr>
          <w:rFonts w:ascii="Times New Roman" w:eastAsia="Times New Roman" w:hAnsi="Times New Roman" w:cs="Times New Roman"/>
          <w:color w:val="0D0D0D"/>
          <w:sz w:val="28"/>
          <w:szCs w:val="28"/>
          <w:highlight w:val="white"/>
          <w:lang w:val="ru-RU"/>
        </w:rPr>
        <w:t>еред початком будь-якої діяльності з брендування важливо чітко визначити, що саме ви хочете досягти зі своїм брендом. Це може бути покращення усвідомлення бренду, збільшення продажів, розширення аудиторії тощо. Ключове завдання полягає в тому, щоб сформулювати конкретні, вимірювані та досяжні цілі</w:t>
      </w:r>
      <w:r w:rsidR="00E36C23">
        <w:rPr>
          <w:rFonts w:ascii="Times New Roman" w:eastAsia="Times New Roman" w:hAnsi="Times New Roman" w:cs="Times New Roman"/>
          <w:color w:val="0D0D0D"/>
          <w:sz w:val="28"/>
          <w:szCs w:val="28"/>
          <w:highlight w:val="white"/>
          <w:lang w:val="ru-RU"/>
        </w:rPr>
        <w:t>;</w:t>
      </w:r>
    </w:p>
    <w:p w14:paraId="0AA1CC59" w14:textId="595D9053" w:rsidR="00102622" w:rsidRPr="00E36C23" w:rsidRDefault="00E36C23" w:rsidP="000F46E5">
      <w:pPr>
        <w:numPr>
          <w:ilvl w:val="0"/>
          <w:numId w:val="4"/>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b/>
          <w:bCs/>
          <w:color w:val="0D0D0D"/>
          <w:sz w:val="28"/>
          <w:szCs w:val="28"/>
          <w:highlight w:val="white"/>
          <w:lang w:val="ru-RU"/>
        </w:rPr>
        <w:t>м</w:t>
      </w:r>
      <w:r w:rsidRPr="00E36C23">
        <w:rPr>
          <w:rFonts w:ascii="Times New Roman" w:eastAsia="Times New Roman" w:hAnsi="Times New Roman" w:cs="Times New Roman"/>
          <w:b/>
          <w:bCs/>
          <w:color w:val="0D0D0D"/>
          <w:sz w:val="28"/>
          <w:szCs w:val="28"/>
          <w:highlight w:val="white"/>
          <w:lang w:val="ru-RU"/>
        </w:rPr>
        <w:t>аркетинговий аналіз</w:t>
      </w:r>
      <w:r w:rsidR="00862E69">
        <w:rPr>
          <w:rFonts w:ascii="Times New Roman" w:eastAsia="Times New Roman" w:hAnsi="Times New Roman" w:cs="Times New Roman"/>
          <w:b/>
          <w:bCs/>
          <w:color w:val="0D0D0D"/>
          <w:sz w:val="28"/>
          <w:szCs w:val="28"/>
          <w:highlight w:val="white"/>
          <w:lang w:val="ru-RU"/>
        </w:rPr>
        <w:t xml:space="preserve"> </w:t>
      </w:r>
      <w:r w:rsidR="00862E69" w:rsidRPr="00862E69">
        <w:rPr>
          <w:rFonts w:ascii="Times New Roman" w:eastAsia="Times New Roman" w:hAnsi="Times New Roman" w:cs="Times New Roman"/>
          <w:color w:val="0D0D0D"/>
          <w:sz w:val="28"/>
          <w:szCs w:val="28"/>
          <w:highlight w:val="white"/>
          <w:lang w:val="ru-RU"/>
        </w:rPr>
        <w:t>задля</w:t>
      </w:r>
      <w:r w:rsidR="00862E69">
        <w:rPr>
          <w:rFonts w:ascii="Times New Roman" w:eastAsia="Times New Roman" w:hAnsi="Times New Roman" w:cs="Times New Roman"/>
          <w:b/>
          <w:bCs/>
          <w:color w:val="0D0D0D"/>
          <w:sz w:val="28"/>
          <w:szCs w:val="28"/>
          <w:highlight w:val="white"/>
          <w:lang w:val="ru-RU"/>
        </w:rPr>
        <w:t xml:space="preserve"> </w:t>
      </w:r>
      <w:r w:rsidRPr="00E36C23">
        <w:rPr>
          <w:rFonts w:ascii="Times New Roman" w:eastAsia="Times New Roman" w:hAnsi="Times New Roman" w:cs="Times New Roman"/>
          <w:color w:val="0D0D0D"/>
          <w:sz w:val="28"/>
          <w:szCs w:val="28"/>
          <w:highlight w:val="white"/>
          <w:lang w:val="ru-RU"/>
        </w:rPr>
        <w:t>роведення дослідження ринку та аналізу конкурентів допоможе визначити вашу конкурентну перевагу та унікальність бренду. Важливо також зрозуміти потреби та бажання вашої цільової аудиторії, а також ідентифікувати можливості для вдосконалення та інновацій</w:t>
      </w:r>
      <w:r>
        <w:rPr>
          <w:rFonts w:ascii="Times New Roman" w:eastAsia="Times New Roman" w:hAnsi="Times New Roman" w:cs="Times New Roman"/>
          <w:color w:val="0D0D0D"/>
          <w:sz w:val="28"/>
          <w:szCs w:val="28"/>
          <w:highlight w:val="white"/>
          <w:lang w:val="ru-RU"/>
        </w:rPr>
        <w:t>;</w:t>
      </w:r>
    </w:p>
    <w:p w14:paraId="7C2923DB" w14:textId="6FCBAB34" w:rsidR="00102622" w:rsidRPr="00E36C23" w:rsidRDefault="00E36C23" w:rsidP="000F46E5">
      <w:pPr>
        <w:numPr>
          <w:ilvl w:val="0"/>
          <w:numId w:val="4"/>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b/>
          <w:bCs/>
          <w:color w:val="0D0D0D"/>
          <w:sz w:val="28"/>
          <w:szCs w:val="28"/>
          <w:highlight w:val="white"/>
          <w:lang w:val="ru-RU"/>
        </w:rPr>
        <w:t>б</w:t>
      </w:r>
      <w:r w:rsidRPr="00E36C23">
        <w:rPr>
          <w:rFonts w:ascii="Times New Roman" w:eastAsia="Times New Roman" w:hAnsi="Times New Roman" w:cs="Times New Roman"/>
          <w:b/>
          <w:bCs/>
          <w:color w:val="0D0D0D"/>
          <w:sz w:val="28"/>
          <w:szCs w:val="28"/>
          <w:highlight w:val="white"/>
          <w:lang w:val="ru-RU"/>
        </w:rPr>
        <w:t>удівництво бренду</w:t>
      </w:r>
      <w:r w:rsidR="00862E69" w:rsidRPr="00862E69">
        <w:rPr>
          <w:rFonts w:ascii="Times New Roman" w:eastAsia="Times New Roman" w:hAnsi="Times New Roman" w:cs="Times New Roman"/>
          <w:color w:val="0D0D0D"/>
          <w:sz w:val="28"/>
          <w:szCs w:val="28"/>
          <w:highlight w:val="white"/>
          <w:lang w:val="ru-RU"/>
        </w:rPr>
        <w:t>, бо</w:t>
      </w:r>
      <w:r w:rsidR="00862E69">
        <w:rPr>
          <w:rFonts w:ascii="Times New Roman" w:eastAsia="Times New Roman" w:hAnsi="Times New Roman" w:cs="Times New Roman"/>
          <w:b/>
          <w:bCs/>
          <w:color w:val="0D0D0D"/>
          <w:sz w:val="28"/>
          <w:szCs w:val="28"/>
          <w:highlight w:val="white"/>
          <w:lang w:val="ru-RU"/>
        </w:rPr>
        <w:t xml:space="preserve"> </w:t>
      </w:r>
      <w:r w:rsidR="00862E69">
        <w:rPr>
          <w:rFonts w:ascii="Times New Roman" w:eastAsia="Times New Roman" w:hAnsi="Times New Roman" w:cs="Times New Roman"/>
          <w:color w:val="0D0D0D"/>
          <w:sz w:val="28"/>
          <w:szCs w:val="28"/>
          <w:highlight w:val="white"/>
          <w:lang w:val="ru-RU"/>
        </w:rPr>
        <w:t>н</w:t>
      </w:r>
      <w:r w:rsidRPr="00E36C23">
        <w:rPr>
          <w:rFonts w:ascii="Times New Roman" w:eastAsia="Times New Roman" w:hAnsi="Times New Roman" w:cs="Times New Roman"/>
          <w:color w:val="0D0D0D"/>
          <w:sz w:val="28"/>
          <w:szCs w:val="28"/>
          <w:highlight w:val="white"/>
          <w:lang w:val="ru-RU"/>
        </w:rPr>
        <w:t>а цьому етапі ви формуєте основні аспекти бренду, такі як позиціонування, місія та цінності. Важливо, щоб ваш бренд відповідав потребам та бажанням вашої цільової аудиторії і відображав унікальність вашої компанії</w:t>
      </w:r>
      <w:r>
        <w:rPr>
          <w:rFonts w:ascii="Times New Roman" w:eastAsia="Times New Roman" w:hAnsi="Times New Roman" w:cs="Times New Roman"/>
          <w:color w:val="0D0D0D"/>
          <w:sz w:val="28"/>
          <w:szCs w:val="28"/>
          <w:highlight w:val="white"/>
          <w:lang w:val="ru-RU"/>
        </w:rPr>
        <w:t>;</w:t>
      </w:r>
    </w:p>
    <w:p w14:paraId="51518B3C" w14:textId="510621A1" w:rsidR="00102622" w:rsidRPr="00E36C23" w:rsidRDefault="00E36C23" w:rsidP="000F46E5">
      <w:pPr>
        <w:numPr>
          <w:ilvl w:val="0"/>
          <w:numId w:val="4"/>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b/>
          <w:bCs/>
          <w:color w:val="0D0D0D"/>
          <w:sz w:val="28"/>
          <w:szCs w:val="28"/>
          <w:highlight w:val="white"/>
          <w:lang w:val="ru-RU"/>
        </w:rPr>
        <w:t>і</w:t>
      </w:r>
      <w:r w:rsidRPr="00E36C23">
        <w:rPr>
          <w:rFonts w:ascii="Times New Roman" w:eastAsia="Times New Roman" w:hAnsi="Times New Roman" w:cs="Times New Roman"/>
          <w:b/>
          <w:bCs/>
          <w:color w:val="0D0D0D"/>
          <w:sz w:val="28"/>
          <w:szCs w:val="28"/>
          <w:highlight w:val="white"/>
          <w:lang w:val="ru-RU"/>
        </w:rPr>
        <w:t>дентифікація бренду</w:t>
      </w:r>
      <w:r w:rsidR="00862E69">
        <w:rPr>
          <w:rFonts w:ascii="Times New Roman" w:eastAsia="Times New Roman" w:hAnsi="Times New Roman" w:cs="Times New Roman"/>
          <w:b/>
          <w:bCs/>
          <w:color w:val="0D0D0D"/>
          <w:sz w:val="28"/>
          <w:szCs w:val="28"/>
          <w:highlight w:val="white"/>
          <w:lang w:val="ru-RU"/>
        </w:rPr>
        <w:t>, бо</w:t>
      </w:r>
      <w:r w:rsidRPr="00E36C23">
        <w:rPr>
          <w:rFonts w:ascii="Times New Roman" w:eastAsia="Times New Roman" w:hAnsi="Times New Roman" w:cs="Times New Roman"/>
          <w:color w:val="0D0D0D"/>
          <w:sz w:val="28"/>
          <w:szCs w:val="28"/>
          <w:highlight w:val="white"/>
          <w:lang w:val="ru-RU"/>
        </w:rPr>
        <w:t xml:space="preserve"> </w:t>
      </w:r>
      <w:r w:rsidR="00862E69">
        <w:rPr>
          <w:rFonts w:ascii="Times New Roman" w:eastAsia="Times New Roman" w:hAnsi="Times New Roman" w:cs="Times New Roman"/>
          <w:color w:val="0D0D0D"/>
          <w:sz w:val="28"/>
          <w:szCs w:val="28"/>
          <w:highlight w:val="white"/>
          <w:lang w:val="ru-RU"/>
        </w:rPr>
        <w:t>н</w:t>
      </w:r>
      <w:r w:rsidRPr="00E36C23">
        <w:rPr>
          <w:rFonts w:ascii="Times New Roman" w:eastAsia="Times New Roman" w:hAnsi="Times New Roman" w:cs="Times New Roman"/>
          <w:color w:val="0D0D0D"/>
          <w:sz w:val="28"/>
          <w:szCs w:val="28"/>
          <w:highlight w:val="white"/>
          <w:lang w:val="ru-RU"/>
        </w:rPr>
        <w:t>а цьому етапі ви створюєте візуальну та комунікативну ідентичність вашого бренду. Це включає в себе розробку логотипу, неймінгу, слогану та інших елементів, які будуть відрізняти ваш бренд від конкурентів і надавати йому унікальний образ</w:t>
      </w:r>
      <w:r>
        <w:rPr>
          <w:rFonts w:ascii="Times New Roman" w:eastAsia="Times New Roman" w:hAnsi="Times New Roman" w:cs="Times New Roman"/>
          <w:color w:val="0D0D0D"/>
          <w:sz w:val="28"/>
          <w:szCs w:val="28"/>
          <w:highlight w:val="white"/>
          <w:lang w:val="ru-RU"/>
        </w:rPr>
        <w:t>;</w:t>
      </w:r>
    </w:p>
    <w:p w14:paraId="40574E3F" w14:textId="73389C98" w:rsidR="00102622" w:rsidRPr="00E36C23" w:rsidRDefault="00E36C23" w:rsidP="000F46E5">
      <w:pPr>
        <w:numPr>
          <w:ilvl w:val="0"/>
          <w:numId w:val="4"/>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b/>
          <w:bCs/>
          <w:color w:val="0D0D0D"/>
          <w:sz w:val="28"/>
          <w:szCs w:val="28"/>
          <w:highlight w:val="white"/>
          <w:lang w:val="ru-RU"/>
        </w:rPr>
        <w:t>п</w:t>
      </w:r>
      <w:r w:rsidRPr="00E36C23">
        <w:rPr>
          <w:rFonts w:ascii="Times New Roman" w:eastAsia="Times New Roman" w:hAnsi="Times New Roman" w:cs="Times New Roman"/>
          <w:b/>
          <w:bCs/>
          <w:color w:val="0D0D0D"/>
          <w:sz w:val="28"/>
          <w:szCs w:val="28"/>
          <w:highlight w:val="white"/>
          <w:lang w:val="ru-RU"/>
        </w:rPr>
        <w:t>ромоція</w:t>
      </w:r>
      <w:r w:rsidR="00862E69" w:rsidRPr="00862E69">
        <w:rPr>
          <w:rFonts w:ascii="Times New Roman" w:eastAsia="Times New Roman" w:hAnsi="Times New Roman" w:cs="Times New Roman"/>
          <w:color w:val="0D0D0D"/>
          <w:sz w:val="28"/>
          <w:szCs w:val="28"/>
          <w:highlight w:val="white"/>
          <w:lang w:val="ru-RU"/>
        </w:rPr>
        <w:t>, бо саме</w:t>
      </w:r>
      <w:r w:rsidR="00862E69">
        <w:rPr>
          <w:rFonts w:ascii="Times New Roman" w:eastAsia="Times New Roman" w:hAnsi="Times New Roman" w:cs="Times New Roman"/>
          <w:b/>
          <w:bCs/>
          <w:color w:val="0D0D0D"/>
          <w:sz w:val="28"/>
          <w:szCs w:val="28"/>
          <w:highlight w:val="white"/>
          <w:lang w:val="ru-RU"/>
        </w:rPr>
        <w:t xml:space="preserve"> </w:t>
      </w:r>
      <w:r w:rsidR="00862E69">
        <w:rPr>
          <w:rFonts w:ascii="Times New Roman" w:eastAsia="Times New Roman" w:hAnsi="Times New Roman" w:cs="Times New Roman"/>
          <w:color w:val="0D0D0D"/>
          <w:sz w:val="28"/>
          <w:szCs w:val="28"/>
          <w:highlight w:val="white"/>
          <w:lang w:val="ru-RU"/>
        </w:rPr>
        <w:t>п</w:t>
      </w:r>
      <w:r w:rsidRPr="00E36C23">
        <w:rPr>
          <w:rFonts w:ascii="Times New Roman" w:eastAsia="Times New Roman" w:hAnsi="Times New Roman" w:cs="Times New Roman"/>
          <w:color w:val="0D0D0D"/>
          <w:sz w:val="28"/>
          <w:szCs w:val="28"/>
          <w:highlight w:val="white"/>
          <w:lang w:val="ru-RU"/>
        </w:rPr>
        <w:t xml:space="preserve">ісля створення бренду настав час розповісти про нього світу. Визначте рекламний бюджет і оберіть найефективніші маркетингові методи та канали комунікації з вашою цільовою аудиторією. Це може включати розробку веб-сайту або лендінгу, контекстну рекламу, </w:t>
      </w:r>
      <w:r>
        <w:rPr>
          <w:rFonts w:ascii="Times New Roman" w:eastAsia="Times New Roman" w:hAnsi="Times New Roman" w:cs="Times New Roman"/>
          <w:color w:val="0D0D0D"/>
          <w:sz w:val="28"/>
          <w:szCs w:val="28"/>
          <w:highlight w:val="white"/>
        </w:rPr>
        <w:t>PR</w:t>
      </w:r>
      <w:r w:rsidRPr="00E36C23">
        <w:rPr>
          <w:rFonts w:ascii="Times New Roman" w:eastAsia="Times New Roman" w:hAnsi="Times New Roman" w:cs="Times New Roman"/>
          <w:color w:val="0D0D0D"/>
          <w:sz w:val="28"/>
          <w:szCs w:val="28"/>
          <w:highlight w:val="white"/>
          <w:lang w:val="ru-RU"/>
        </w:rPr>
        <w:t xml:space="preserve">-публікації в медіа, розвиток соціальних мереж та таргетовану рекламу. Не забувайте, що важливо не просто розкласти ваш бренд по всіх каналах, але також правильно передати його ідею та цінності, привернути увагу аудиторії та досягти поставлених </w:t>
      </w:r>
      <w:r>
        <w:rPr>
          <w:rFonts w:ascii="Times New Roman" w:eastAsia="Times New Roman" w:hAnsi="Times New Roman" w:cs="Times New Roman"/>
          <w:color w:val="0D0D0D"/>
          <w:sz w:val="28"/>
          <w:szCs w:val="28"/>
          <w:highlight w:val="white"/>
        </w:rPr>
        <w:t>KPIs</w:t>
      </w:r>
      <w:r w:rsidRPr="00E36C23">
        <w:rPr>
          <w:rFonts w:ascii="Times New Roman" w:eastAsia="Times New Roman" w:hAnsi="Times New Roman" w:cs="Times New Roman"/>
          <w:color w:val="0D0D0D"/>
          <w:sz w:val="28"/>
          <w:szCs w:val="28"/>
          <w:highlight w:val="white"/>
          <w:lang w:val="ru-RU"/>
        </w:rPr>
        <w:t>.</w:t>
      </w:r>
    </w:p>
    <w:p w14:paraId="70618B5E"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Ефективне створення бренду - це комплексний процес, що вимагає уваги до деталей, аналізу та стратегічного мислення. Відповідно до описаних п'яти кроків, важливо ретельно планувати, досліджувати та визначати стратегічні напрямки. П</w:t>
      </w:r>
      <w:r w:rsidRPr="00E36C23">
        <w:rPr>
          <w:rFonts w:ascii="Times New Roman" w:eastAsia="Times New Roman" w:hAnsi="Times New Roman" w:cs="Times New Roman"/>
          <w:color w:val="0D0D0D"/>
          <w:sz w:val="28"/>
          <w:szCs w:val="28"/>
          <w:highlight w:val="white"/>
          <w:lang w:val="ru-RU"/>
        </w:rPr>
        <w:t>равильно побудований бренд може стати сильним конкурентним перевагою, забезпечуючи визнаність, довіру та лояльність аудиторії. Пам'ятайте, що бренд - це не лише логотип або слоган, але і спосіб спілкування з аудиторією, цінності, якими ділиться ваша компан</w:t>
      </w:r>
      <w:r w:rsidRPr="00E36C23">
        <w:rPr>
          <w:rFonts w:ascii="Times New Roman" w:eastAsia="Times New Roman" w:hAnsi="Times New Roman" w:cs="Times New Roman"/>
          <w:color w:val="0D0D0D"/>
          <w:sz w:val="28"/>
          <w:szCs w:val="28"/>
          <w:highlight w:val="white"/>
          <w:lang w:val="ru-RU"/>
        </w:rPr>
        <w:t>ія, та обіцянка, яку ви даєте своїм клієнтам.</w:t>
      </w:r>
    </w:p>
    <w:p w14:paraId="692C9619"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lang w:val="ru-RU"/>
        </w:rPr>
        <w:br w:type="page"/>
      </w:r>
    </w:p>
    <w:p w14:paraId="6E872E25" w14:textId="6A0AA46B" w:rsidR="00102622" w:rsidRPr="00E36C23" w:rsidRDefault="00C12DDA" w:rsidP="000F46E5">
      <w:pPr>
        <w:spacing w:line="360" w:lineRule="auto"/>
        <w:ind w:firstLine="709"/>
        <w:jc w:val="center"/>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РОЗДІЛ 2</w:t>
      </w:r>
    </w:p>
    <w:p w14:paraId="2F7EB7AC" w14:textId="77777777" w:rsidR="000F46E5" w:rsidRDefault="00C12DDA" w:rsidP="000F46E5">
      <w:pPr>
        <w:spacing w:line="360" w:lineRule="auto"/>
        <w:ind w:firstLine="709"/>
        <w:jc w:val="center"/>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 xml:space="preserve">ДОСЛІДЖЕННЯ ПРАКТИКИ ФОРМУВАННЯ БРЕНДУ ДЛЯ ПІДВИЩЕННЯ КОНКУРЕНТОСПРОМОЖНОСТІ НА ПРИКЛАДІ </w:t>
      </w:r>
    </w:p>
    <w:p w14:paraId="1B64E750" w14:textId="77777777" w:rsidR="000F46E5" w:rsidRDefault="000F46E5" w:rsidP="000F46E5">
      <w:pPr>
        <w:spacing w:line="360" w:lineRule="auto"/>
        <w:jc w:val="both"/>
        <w:rPr>
          <w:rFonts w:ascii="Times New Roman" w:eastAsia="Times New Roman" w:hAnsi="Times New Roman" w:cs="Times New Roman"/>
          <w:color w:val="0D0D0D"/>
          <w:sz w:val="28"/>
          <w:szCs w:val="28"/>
          <w:highlight w:val="white"/>
          <w:lang w:val="ru-RU"/>
        </w:rPr>
      </w:pPr>
    </w:p>
    <w:p w14:paraId="6D9869E2" w14:textId="2377C3E7" w:rsidR="000F46E5" w:rsidRDefault="000F46E5" w:rsidP="000F46E5">
      <w:pPr>
        <w:spacing w:line="360" w:lineRule="auto"/>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color w:val="0D0D0D"/>
          <w:sz w:val="28"/>
          <w:szCs w:val="28"/>
          <w:highlight w:val="white"/>
          <w:lang w:val="ru-RU"/>
        </w:rPr>
        <w:t xml:space="preserve">2.1. </w:t>
      </w:r>
      <w:r w:rsidRPr="00E36C23">
        <w:rPr>
          <w:rFonts w:ascii="Times New Roman" w:eastAsia="Times New Roman" w:hAnsi="Times New Roman" w:cs="Times New Roman"/>
          <w:color w:val="0D0D0D"/>
          <w:sz w:val="28"/>
          <w:szCs w:val="28"/>
          <w:highlight w:val="white"/>
          <w:lang w:val="ru-RU"/>
        </w:rPr>
        <w:t xml:space="preserve">Аналіз маркетингової діяльності </w:t>
      </w:r>
      <w:proofErr w:type="gramStart"/>
      <w:r w:rsidRPr="00E36C23">
        <w:rPr>
          <w:rFonts w:ascii="Times New Roman" w:eastAsia="Times New Roman" w:hAnsi="Times New Roman" w:cs="Times New Roman"/>
          <w:color w:val="0D0D0D"/>
          <w:sz w:val="28"/>
          <w:szCs w:val="28"/>
          <w:highlight w:val="white"/>
          <w:lang w:val="ru-RU"/>
        </w:rPr>
        <w:t>на</w:t>
      </w:r>
      <w:proofErr w:type="gramEnd"/>
      <w:r w:rsidRPr="00E36C23">
        <w:rPr>
          <w:rFonts w:ascii="Times New Roman" w:eastAsia="Times New Roman" w:hAnsi="Times New Roman" w:cs="Times New Roman"/>
          <w:color w:val="0D0D0D"/>
          <w:sz w:val="28"/>
          <w:szCs w:val="28"/>
          <w:highlight w:val="white"/>
          <w:lang w:val="ru-RU"/>
        </w:rPr>
        <w:t xml:space="preserve"> </w:t>
      </w:r>
      <w:proofErr w:type="gramStart"/>
      <w:r w:rsidRPr="00E36C23">
        <w:rPr>
          <w:rFonts w:ascii="Times New Roman" w:eastAsia="Times New Roman" w:hAnsi="Times New Roman" w:cs="Times New Roman"/>
          <w:color w:val="0D0D0D"/>
          <w:sz w:val="28"/>
          <w:szCs w:val="28"/>
          <w:highlight w:val="white"/>
          <w:lang w:val="ru-RU"/>
        </w:rPr>
        <w:t>ринку</w:t>
      </w:r>
      <w:proofErr w:type="gramEnd"/>
      <w:r w:rsidRPr="00E36C23">
        <w:rPr>
          <w:rFonts w:ascii="Times New Roman" w:eastAsia="Times New Roman" w:hAnsi="Times New Roman" w:cs="Times New Roman"/>
          <w:color w:val="0D0D0D"/>
          <w:sz w:val="28"/>
          <w:szCs w:val="28"/>
          <w:highlight w:val="white"/>
          <w:lang w:val="ru-RU"/>
        </w:rPr>
        <w:t xml:space="preserve"> організації АЙСЕК</w:t>
      </w:r>
    </w:p>
    <w:p w14:paraId="1D1AF8C1" w14:textId="77777777" w:rsidR="000F46E5" w:rsidRDefault="000F46E5" w:rsidP="000F46E5">
      <w:pPr>
        <w:spacing w:line="360" w:lineRule="auto"/>
        <w:ind w:firstLine="709"/>
        <w:jc w:val="both"/>
        <w:rPr>
          <w:rFonts w:ascii="Times New Roman" w:eastAsia="Times New Roman" w:hAnsi="Times New Roman" w:cs="Times New Roman"/>
          <w:color w:val="0D0D0D"/>
          <w:sz w:val="28"/>
          <w:szCs w:val="28"/>
          <w:highlight w:val="white"/>
          <w:lang w:val="ru-RU"/>
        </w:rPr>
      </w:pPr>
    </w:p>
    <w:p w14:paraId="311BC5C2" w14:textId="0FF964B0"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color w:val="0D0D0D"/>
          <w:sz w:val="28"/>
          <w:szCs w:val="28"/>
          <w:highlight w:val="white"/>
        </w:rPr>
        <w:t>AIESEC</w:t>
      </w:r>
      <w:r w:rsidRPr="00E36C23">
        <w:rPr>
          <w:rFonts w:ascii="Times New Roman" w:eastAsia="Times New Roman" w:hAnsi="Times New Roman" w:cs="Times New Roman"/>
          <w:color w:val="0D0D0D"/>
          <w:sz w:val="28"/>
          <w:szCs w:val="28"/>
          <w:highlight w:val="white"/>
          <w:lang w:val="ru-RU"/>
        </w:rPr>
        <w:t xml:space="preserve">, як міжнародна молодіжна громадська </w:t>
      </w:r>
      <w:r w:rsidRPr="00E36C23">
        <w:rPr>
          <w:rFonts w:ascii="Times New Roman" w:eastAsia="Times New Roman" w:hAnsi="Times New Roman" w:cs="Times New Roman"/>
          <w:color w:val="0D0D0D"/>
          <w:sz w:val="28"/>
          <w:szCs w:val="28"/>
          <w:highlight w:val="white"/>
          <w:lang w:val="ru-RU"/>
        </w:rPr>
        <w:t>організація, зосереджується на розвитку лідерства серед молоді через міжкультурні обміни, проєкти та різноманітні ініціативи. Її діяльність в Україні зосереджена на досягненні Цілей сталого розвитку та сприянні їхньому впровадженню в країні.</w:t>
      </w:r>
    </w:p>
    <w:p w14:paraId="117E8290"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Заснована післ</w:t>
      </w:r>
      <w:r w:rsidRPr="00E36C23">
        <w:rPr>
          <w:rFonts w:ascii="Times New Roman" w:eastAsia="Times New Roman" w:hAnsi="Times New Roman" w:cs="Times New Roman"/>
          <w:color w:val="0D0D0D"/>
          <w:sz w:val="28"/>
          <w:szCs w:val="28"/>
          <w:highlight w:val="white"/>
          <w:lang w:val="ru-RU"/>
        </w:rPr>
        <w:t xml:space="preserve">я Другої світової війни, </w:t>
      </w:r>
      <w:r>
        <w:rPr>
          <w:rFonts w:ascii="Times New Roman" w:eastAsia="Times New Roman" w:hAnsi="Times New Roman" w:cs="Times New Roman"/>
          <w:color w:val="0D0D0D"/>
          <w:sz w:val="28"/>
          <w:szCs w:val="28"/>
          <w:highlight w:val="white"/>
        </w:rPr>
        <w:t>AIESEC</w:t>
      </w:r>
      <w:r w:rsidRPr="00E36C23">
        <w:rPr>
          <w:rFonts w:ascii="Times New Roman" w:eastAsia="Times New Roman" w:hAnsi="Times New Roman" w:cs="Times New Roman"/>
          <w:color w:val="0D0D0D"/>
          <w:sz w:val="28"/>
          <w:szCs w:val="28"/>
          <w:highlight w:val="white"/>
          <w:lang w:val="ru-RU"/>
        </w:rPr>
        <w:t xml:space="preserve"> має свої коріння у прагненні підтримувати міжнародні обміни студентів як спосіб зміцнення дружби та розуміння між країнами та народами. Цілісна місія організації була сформована на Стокгольмському Міжнародному конгресі</w:t>
      </w:r>
      <w:r w:rsidRPr="00E36C23">
        <w:rPr>
          <w:rFonts w:ascii="Times New Roman" w:eastAsia="Times New Roman" w:hAnsi="Times New Roman" w:cs="Times New Roman"/>
          <w:color w:val="0D0D0D"/>
          <w:sz w:val="28"/>
          <w:szCs w:val="28"/>
          <w:highlight w:val="white"/>
          <w:lang w:val="ru-RU"/>
        </w:rPr>
        <w:t xml:space="preserve"> 1949 року, коли була офіційно заснована фундація </w:t>
      </w:r>
      <w:r>
        <w:rPr>
          <w:rFonts w:ascii="Times New Roman" w:eastAsia="Times New Roman" w:hAnsi="Times New Roman" w:cs="Times New Roman"/>
          <w:color w:val="0D0D0D"/>
          <w:sz w:val="28"/>
          <w:szCs w:val="28"/>
          <w:highlight w:val="white"/>
        </w:rPr>
        <w:t>AIESEC</w:t>
      </w:r>
      <w:r w:rsidRPr="00E36C23">
        <w:rPr>
          <w:rFonts w:ascii="Times New Roman" w:eastAsia="Times New Roman" w:hAnsi="Times New Roman" w:cs="Times New Roman"/>
          <w:color w:val="0D0D0D"/>
          <w:sz w:val="28"/>
          <w:szCs w:val="28"/>
          <w:highlight w:val="white"/>
          <w:lang w:val="ru-RU"/>
        </w:rPr>
        <w:t xml:space="preserve"> та визначено її основні принципи.</w:t>
      </w:r>
    </w:p>
    <w:p w14:paraId="3D63950C"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 xml:space="preserve">З того часу </w:t>
      </w:r>
      <w:r>
        <w:rPr>
          <w:rFonts w:ascii="Times New Roman" w:eastAsia="Times New Roman" w:hAnsi="Times New Roman" w:cs="Times New Roman"/>
          <w:color w:val="0D0D0D"/>
          <w:sz w:val="28"/>
          <w:szCs w:val="28"/>
          <w:highlight w:val="white"/>
        </w:rPr>
        <w:t>AIESEC</w:t>
      </w:r>
      <w:r w:rsidRPr="00E36C23">
        <w:rPr>
          <w:rFonts w:ascii="Times New Roman" w:eastAsia="Times New Roman" w:hAnsi="Times New Roman" w:cs="Times New Roman"/>
          <w:color w:val="0D0D0D"/>
          <w:sz w:val="28"/>
          <w:szCs w:val="28"/>
          <w:highlight w:val="white"/>
          <w:lang w:val="ru-RU"/>
        </w:rPr>
        <w:t xml:space="preserve"> стала найбільшою молодіжною організацією в світі, що активно розвиває лідерство серед молоді. Її члени вже давно перетинають кордони та працюють р</w:t>
      </w:r>
      <w:r w:rsidRPr="00E36C23">
        <w:rPr>
          <w:rFonts w:ascii="Times New Roman" w:eastAsia="Times New Roman" w:hAnsi="Times New Roman" w:cs="Times New Roman"/>
          <w:color w:val="0D0D0D"/>
          <w:sz w:val="28"/>
          <w:szCs w:val="28"/>
          <w:highlight w:val="white"/>
          <w:lang w:val="ru-RU"/>
        </w:rPr>
        <w:t>азом для досягнення спільних цілей.</w:t>
      </w:r>
    </w:p>
    <w:p w14:paraId="3059B2D2" w14:textId="77777777" w:rsidR="00102622" w:rsidRDefault="00C12DDA" w:rsidP="000F46E5">
      <w:pPr>
        <w:spacing w:line="360" w:lineRule="auto"/>
        <w:ind w:firstLine="709"/>
        <w:jc w:val="both"/>
        <w:rPr>
          <w:rFonts w:ascii="Times New Roman" w:eastAsia="Times New Roman" w:hAnsi="Times New Roman" w:cs="Times New Roman"/>
          <w:color w:val="0D0D0D"/>
          <w:sz w:val="28"/>
          <w:szCs w:val="28"/>
          <w:highlight w:val="white"/>
        </w:rPr>
      </w:pPr>
      <w:r w:rsidRPr="00E36C23">
        <w:rPr>
          <w:rFonts w:ascii="Times New Roman" w:eastAsia="Times New Roman" w:hAnsi="Times New Roman" w:cs="Times New Roman"/>
          <w:color w:val="0D0D0D"/>
          <w:sz w:val="28"/>
          <w:szCs w:val="28"/>
          <w:highlight w:val="white"/>
          <w:lang w:val="ru-RU"/>
        </w:rPr>
        <w:t xml:space="preserve">Українська гілка </w:t>
      </w:r>
      <w:r>
        <w:rPr>
          <w:rFonts w:ascii="Times New Roman" w:eastAsia="Times New Roman" w:hAnsi="Times New Roman" w:cs="Times New Roman"/>
          <w:color w:val="0D0D0D"/>
          <w:sz w:val="28"/>
          <w:szCs w:val="28"/>
          <w:highlight w:val="white"/>
        </w:rPr>
        <w:t>AIESEC</w:t>
      </w:r>
      <w:r w:rsidRPr="00E36C23">
        <w:rPr>
          <w:rFonts w:ascii="Times New Roman" w:eastAsia="Times New Roman" w:hAnsi="Times New Roman" w:cs="Times New Roman"/>
          <w:color w:val="0D0D0D"/>
          <w:sz w:val="28"/>
          <w:szCs w:val="28"/>
          <w:highlight w:val="white"/>
          <w:lang w:val="ru-RU"/>
        </w:rPr>
        <w:t xml:space="preserve"> має значний вплив на молодь у країні. Стажування, які вона надає, не тільки сприяють особистісному розвитку та міжнародному спілкуванню, але й сприяють досягненню </w:t>
      </w:r>
      <w:r>
        <w:rPr>
          <w:rFonts w:ascii="Times New Roman" w:eastAsia="Times New Roman" w:hAnsi="Times New Roman" w:cs="Times New Roman"/>
          <w:color w:val="0D0D0D"/>
          <w:sz w:val="28"/>
          <w:szCs w:val="28"/>
          <w:highlight w:val="white"/>
        </w:rPr>
        <w:t>Цілей сталого розвитку.</w:t>
      </w:r>
    </w:p>
    <w:p w14:paraId="7C2DE45F"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Заснована</w:t>
      </w:r>
      <w:r w:rsidRPr="00E36C23">
        <w:rPr>
          <w:rFonts w:ascii="Times New Roman" w:eastAsia="Times New Roman" w:hAnsi="Times New Roman" w:cs="Times New Roman"/>
          <w:color w:val="0D0D0D"/>
          <w:sz w:val="28"/>
          <w:szCs w:val="28"/>
          <w:highlight w:val="white"/>
          <w:lang w:val="ru-RU"/>
        </w:rPr>
        <w:t xml:space="preserve"> у Тернополі, організація має довгу історію та значний вплив на молодь міста. Її проекти, такі як "</w:t>
      </w:r>
      <w:r>
        <w:rPr>
          <w:rFonts w:ascii="Times New Roman" w:eastAsia="Times New Roman" w:hAnsi="Times New Roman" w:cs="Times New Roman"/>
          <w:color w:val="0D0D0D"/>
          <w:sz w:val="28"/>
          <w:szCs w:val="28"/>
          <w:highlight w:val="white"/>
        </w:rPr>
        <w:t>World</w:t>
      </w:r>
      <w:r w:rsidRPr="00E36C2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s</w:t>
      </w:r>
      <w:r w:rsidRPr="00E36C2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rPr>
        <w:t>Largest</w:t>
      </w:r>
      <w:r w:rsidRPr="00E36C2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rPr>
        <w:t>Lesson</w:t>
      </w:r>
      <w:r w:rsidRPr="00E36C23">
        <w:rPr>
          <w:rFonts w:ascii="Times New Roman" w:eastAsia="Times New Roman" w:hAnsi="Times New Roman" w:cs="Times New Roman"/>
          <w:color w:val="0D0D0D"/>
          <w:sz w:val="28"/>
          <w:szCs w:val="28"/>
          <w:highlight w:val="white"/>
          <w:lang w:val="ru-RU"/>
        </w:rPr>
        <w:t>", "</w:t>
      </w:r>
      <w:r>
        <w:rPr>
          <w:rFonts w:ascii="Times New Roman" w:eastAsia="Times New Roman" w:hAnsi="Times New Roman" w:cs="Times New Roman"/>
          <w:color w:val="0D0D0D"/>
          <w:sz w:val="28"/>
          <w:szCs w:val="28"/>
          <w:highlight w:val="white"/>
        </w:rPr>
        <w:t>Youth</w:t>
      </w:r>
      <w:r w:rsidRPr="00E36C2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rPr>
        <w:t>to</w:t>
      </w:r>
      <w:r w:rsidRPr="00E36C2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rPr>
        <w:t>Business</w:t>
      </w:r>
      <w:r w:rsidRPr="00E36C23">
        <w:rPr>
          <w:rFonts w:ascii="Times New Roman" w:eastAsia="Times New Roman" w:hAnsi="Times New Roman" w:cs="Times New Roman"/>
          <w:color w:val="0D0D0D"/>
          <w:sz w:val="28"/>
          <w:szCs w:val="28"/>
          <w:highlight w:val="white"/>
          <w:lang w:val="ru-RU"/>
        </w:rPr>
        <w:t>", "</w:t>
      </w:r>
      <w:r>
        <w:rPr>
          <w:rFonts w:ascii="Times New Roman" w:eastAsia="Times New Roman" w:hAnsi="Times New Roman" w:cs="Times New Roman"/>
          <w:color w:val="0D0D0D"/>
          <w:sz w:val="28"/>
          <w:szCs w:val="28"/>
          <w:highlight w:val="white"/>
        </w:rPr>
        <w:t>EduUP</w:t>
      </w:r>
      <w:r w:rsidRPr="00E36C23">
        <w:rPr>
          <w:rFonts w:ascii="Times New Roman" w:eastAsia="Times New Roman" w:hAnsi="Times New Roman" w:cs="Times New Roman"/>
          <w:color w:val="0D0D0D"/>
          <w:sz w:val="28"/>
          <w:szCs w:val="28"/>
          <w:highlight w:val="white"/>
          <w:lang w:val="ru-RU"/>
        </w:rPr>
        <w:t>" та "</w:t>
      </w:r>
      <w:r>
        <w:rPr>
          <w:rFonts w:ascii="Times New Roman" w:eastAsia="Times New Roman" w:hAnsi="Times New Roman" w:cs="Times New Roman"/>
          <w:color w:val="0D0D0D"/>
          <w:sz w:val="28"/>
          <w:szCs w:val="28"/>
          <w:highlight w:val="white"/>
        </w:rPr>
        <w:t>Youth</w:t>
      </w:r>
      <w:r w:rsidRPr="00E36C2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rPr>
        <w:t>Speak</w:t>
      </w:r>
      <w:r w:rsidRPr="00E36C2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rPr>
        <w:t>Forum</w:t>
      </w:r>
      <w:r w:rsidRPr="00E36C23">
        <w:rPr>
          <w:rFonts w:ascii="Times New Roman" w:eastAsia="Times New Roman" w:hAnsi="Times New Roman" w:cs="Times New Roman"/>
          <w:color w:val="0D0D0D"/>
          <w:sz w:val="28"/>
          <w:szCs w:val="28"/>
          <w:highlight w:val="white"/>
          <w:lang w:val="ru-RU"/>
        </w:rPr>
        <w:t>", стали важливою складовою розвитку лідерства серед молоді і підтримки цілей стал</w:t>
      </w:r>
      <w:r w:rsidRPr="00E36C23">
        <w:rPr>
          <w:rFonts w:ascii="Times New Roman" w:eastAsia="Times New Roman" w:hAnsi="Times New Roman" w:cs="Times New Roman"/>
          <w:color w:val="0D0D0D"/>
          <w:sz w:val="28"/>
          <w:szCs w:val="28"/>
          <w:highlight w:val="white"/>
          <w:lang w:val="ru-RU"/>
        </w:rPr>
        <w:t>ого розвитку.</w:t>
      </w:r>
    </w:p>
    <w:p w14:paraId="079F18A9"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Кожен з цих проєктів відображає віру в потенціал молоді та надає їм можливість активно залучатися до розв'язання найактуальніших проблем сучасності. "</w:t>
      </w:r>
      <w:r>
        <w:rPr>
          <w:rFonts w:ascii="Times New Roman" w:eastAsia="Times New Roman" w:hAnsi="Times New Roman" w:cs="Times New Roman"/>
          <w:color w:val="0D0D0D"/>
          <w:sz w:val="28"/>
          <w:szCs w:val="28"/>
          <w:highlight w:val="white"/>
        </w:rPr>
        <w:t>World</w:t>
      </w:r>
      <w:r w:rsidRPr="00E36C2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s</w:t>
      </w:r>
      <w:r w:rsidRPr="00E36C2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rPr>
        <w:t>Largest</w:t>
      </w:r>
      <w:r w:rsidRPr="00E36C2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rPr>
        <w:t>Lesson</w:t>
      </w:r>
      <w:r w:rsidRPr="00E36C23">
        <w:rPr>
          <w:rFonts w:ascii="Times New Roman" w:eastAsia="Times New Roman" w:hAnsi="Times New Roman" w:cs="Times New Roman"/>
          <w:color w:val="0D0D0D"/>
          <w:sz w:val="28"/>
          <w:szCs w:val="28"/>
          <w:highlight w:val="white"/>
          <w:lang w:val="ru-RU"/>
        </w:rPr>
        <w:t>" спрямований на підвищення обізнаності про Цілі сталого розвитку сере</w:t>
      </w:r>
      <w:r w:rsidRPr="00E36C23">
        <w:rPr>
          <w:rFonts w:ascii="Times New Roman" w:eastAsia="Times New Roman" w:hAnsi="Times New Roman" w:cs="Times New Roman"/>
          <w:color w:val="0D0D0D"/>
          <w:sz w:val="28"/>
          <w:szCs w:val="28"/>
          <w:highlight w:val="white"/>
          <w:lang w:val="ru-RU"/>
        </w:rPr>
        <w:t>д молоді та дітей, надаючи їм знання та навички, необхідні для розвитку себе і своєї країни.</w:t>
      </w:r>
    </w:p>
    <w:p w14:paraId="7D81C084"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Youth</w:t>
      </w:r>
      <w:r w:rsidRPr="00E36C2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rPr>
        <w:t>to</w:t>
      </w:r>
      <w:r w:rsidRPr="00E36C2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rPr>
        <w:t>Business</w:t>
      </w:r>
      <w:r w:rsidRPr="00E36C23">
        <w:rPr>
          <w:rFonts w:ascii="Times New Roman" w:eastAsia="Times New Roman" w:hAnsi="Times New Roman" w:cs="Times New Roman"/>
          <w:color w:val="0D0D0D"/>
          <w:sz w:val="28"/>
          <w:szCs w:val="28"/>
          <w:highlight w:val="white"/>
          <w:lang w:val="ru-RU"/>
        </w:rPr>
        <w:t>" відкриває можливості для молоді зустрічатися з представниками бізнесу, ділитися думками та ідеями, обмінюватися досвідом та створювати</w:t>
      </w:r>
      <w:r w:rsidRPr="00E36C23">
        <w:rPr>
          <w:rFonts w:ascii="Times New Roman" w:eastAsia="Times New Roman" w:hAnsi="Times New Roman" w:cs="Times New Roman"/>
          <w:color w:val="0D0D0D"/>
          <w:sz w:val="28"/>
          <w:szCs w:val="28"/>
          <w:highlight w:val="white"/>
          <w:lang w:val="ru-RU"/>
        </w:rPr>
        <w:t xml:space="preserve"> партнерства, що сприяють їхньому кар'єрному розвитку.</w:t>
      </w:r>
    </w:p>
    <w:p w14:paraId="75C37FD6"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EduUP</w:t>
      </w:r>
      <w:r w:rsidRPr="00E36C23">
        <w:rPr>
          <w:rFonts w:ascii="Times New Roman" w:eastAsia="Times New Roman" w:hAnsi="Times New Roman" w:cs="Times New Roman"/>
          <w:color w:val="0D0D0D"/>
          <w:sz w:val="28"/>
          <w:szCs w:val="28"/>
          <w:highlight w:val="white"/>
          <w:lang w:val="ru-RU"/>
        </w:rPr>
        <w:t>" є важливою складовою підготовки молодих людей до активної участі в суспільному житті та втілення Цілей сталого розвитку через освіту та навчання.</w:t>
      </w:r>
    </w:p>
    <w:p w14:paraId="680C268E"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Youth</w:t>
      </w:r>
      <w:r w:rsidRPr="00E36C2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rPr>
        <w:t>Speak</w:t>
      </w:r>
      <w:r w:rsidRPr="00E36C2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rPr>
        <w:t>Forum</w:t>
      </w:r>
      <w:r w:rsidRPr="00E36C23">
        <w:rPr>
          <w:rFonts w:ascii="Times New Roman" w:eastAsia="Times New Roman" w:hAnsi="Times New Roman" w:cs="Times New Roman"/>
          <w:color w:val="0D0D0D"/>
          <w:sz w:val="28"/>
          <w:szCs w:val="28"/>
          <w:highlight w:val="white"/>
          <w:lang w:val="ru-RU"/>
        </w:rPr>
        <w:t>" об'єднує молодь, громадські</w:t>
      </w:r>
      <w:r w:rsidRPr="00E36C23">
        <w:rPr>
          <w:rFonts w:ascii="Times New Roman" w:eastAsia="Times New Roman" w:hAnsi="Times New Roman" w:cs="Times New Roman"/>
          <w:color w:val="0D0D0D"/>
          <w:sz w:val="28"/>
          <w:szCs w:val="28"/>
          <w:highlight w:val="white"/>
          <w:lang w:val="ru-RU"/>
        </w:rPr>
        <w:t xml:space="preserve"> та бізнес лідерів для обговорення найважливіших питань, що стоять перед молоддю, та пошуку спільних рішень, що сприяють їх реалізації.</w:t>
      </w:r>
    </w:p>
    <w:p w14:paraId="58479749" w14:textId="2EC5BCE9" w:rsidR="00102622"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 xml:space="preserve">Усі ці ініціативи відображають місію </w:t>
      </w:r>
      <w:r>
        <w:rPr>
          <w:rFonts w:ascii="Times New Roman" w:eastAsia="Times New Roman" w:hAnsi="Times New Roman" w:cs="Times New Roman"/>
          <w:color w:val="0D0D0D"/>
          <w:sz w:val="28"/>
          <w:szCs w:val="28"/>
          <w:highlight w:val="white"/>
        </w:rPr>
        <w:t>AIESEC</w:t>
      </w:r>
      <w:r w:rsidRPr="00E36C23">
        <w:rPr>
          <w:rFonts w:ascii="Times New Roman" w:eastAsia="Times New Roman" w:hAnsi="Times New Roman" w:cs="Times New Roman"/>
          <w:color w:val="0D0D0D"/>
          <w:sz w:val="28"/>
          <w:szCs w:val="28"/>
          <w:highlight w:val="white"/>
          <w:lang w:val="ru-RU"/>
        </w:rPr>
        <w:t xml:space="preserve"> - досягнення миру через розвиток людського потенціалу. Вони надають молоді м</w:t>
      </w:r>
      <w:r w:rsidRPr="00E36C23">
        <w:rPr>
          <w:rFonts w:ascii="Times New Roman" w:eastAsia="Times New Roman" w:hAnsi="Times New Roman" w:cs="Times New Roman"/>
          <w:color w:val="0D0D0D"/>
          <w:sz w:val="28"/>
          <w:szCs w:val="28"/>
          <w:highlight w:val="white"/>
          <w:lang w:val="ru-RU"/>
        </w:rPr>
        <w:t>ожливість брати активну участь у формуванні світу, який вони бажають бачити, та вносять значний внесок у зміцнення лідерських якостей та міжнародного розуміння.</w:t>
      </w:r>
    </w:p>
    <w:p w14:paraId="0272704F" w14:textId="77777777" w:rsidR="00801ABB" w:rsidRPr="00E36C23" w:rsidRDefault="00801ABB" w:rsidP="000F46E5">
      <w:pPr>
        <w:spacing w:line="360" w:lineRule="auto"/>
        <w:ind w:firstLine="709"/>
        <w:rPr>
          <w:rFonts w:ascii="Times New Roman" w:eastAsia="Times New Roman" w:hAnsi="Times New Roman" w:cs="Times New Roman"/>
          <w:color w:val="0D0D0D"/>
          <w:sz w:val="28"/>
          <w:szCs w:val="28"/>
          <w:highlight w:val="white"/>
          <w:lang w:val="ru-RU"/>
        </w:rPr>
      </w:pPr>
    </w:p>
    <w:p w14:paraId="4D83AFA0" w14:textId="77777777" w:rsidR="00102622" w:rsidRDefault="00C12DDA" w:rsidP="000F46E5">
      <w:pPr>
        <w:spacing w:line="360" w:lineRule="auto"/>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2.2. Оцінка чинникі</w:t>
      </w:r>
      <w:proofErr w:type="gramStart"/>
      <w:r w:rsidRPr="00E36C23">
        <w:rPr>
          <w:rFonts w:ascii="Times New Roman" w:eastAsia="Times New Roman" w:hAnsi="Times New Roman" w:cs="Times New Roman"/>
          <w:color w:val="0D0D0D"/>
          <w:sz w:val="28"/>
          <w:szCs w:val="28"/>
          <w:highlight w:val="white"/>
          <w:lang w:val="ru-RU"/>
        </w:rPr>
        <w:t>в</w:t>
      </w:r>
      <w:proofErr w:type="gramEnd"/>
      <w:r w:rsidRPr="00E36C23">
        <w:rPr>
          <w:rFonts w:ascii="Times New Roman" w:eastAsia="Times New Roman" w:hAnsi="Times New Roman" w:cs="Times New Roman"/>
          <w:color w:val="0D0D0D"/>
          <w:sz w:val="28"/>
          <w:szCs w:val="28"/>
          <w:highlight w:val="white"/>
          <w:lang w:val="ru-RU"/>
        </w:rPr>
        <w:t xml:space="preserve">, </w:t>
      </w:r>
      <w:proofErr w:type="gramStart"/>
      <w:r w:rsidRPr="00E36C23">
        <w:rPr>
          <w:rFonts w:ascii="Times New Roman" w:eastAsia="Times New Roman" w:hAnsi="Times New Roman" w:cs="Times New Roman"/>
          <w:color w:val="0D0D0D"/>
          <w:sz w:val="28"/>
          <w:szCs w:val="28"/>
          <w:highlight w:val="white"/>
          <w:lang w:val="ru-RU"/>
        </w:rPr>
        <w:t>як</w:t>
      </w:r>
      <w:proofErr w:type="gramEnd"/>
      <w:r w:rsidRPr="00E36C23">
        <w:rPr>
          <w:rFonts w:ascii="Times New Roman" w:eastAsia="Times New Roman" w:hAnsi="Times New Roman" w:cs="Times New Roman"/>
          <w:color w:val="0D0D0D"/>
          <w:sz w:val="28"/>
          <w:szCs w:val="28"/>
          <w:highlight w:val="white"/>
          <w:lang w:val="ru-RU"/>
        </w:rPr>
        <w:t>і впливають на конкурентоспроможність  організації АЙСЕК</w:t>
      </w:r>
    </w:p>
    <w:p w14:paraId="09CC8BAC" w14:textId="77777777" w:rsidR="000F46E5" w:rsidRPr="00E36C23" w:rsidRDefault="000F46E5" w:rsidP="000F46E5">
      <w:pPr>
        <w:spacing w:line="360" w:lineRule="auto"/>
        <w:ind w:firstLine="709"/>
        <w:jc w:val="both"/>
        <w:rPr>
          <w:rFonts w:ascii="Times New Roman" w:eastAsia="Times New Roman" w:hAnsi="Times New Roman" w:cs="Times New Roman"/>
          <w:color w:val="0D0D0D"/>
          <w:sz w:val="28"/>
          <w:szCs w:val="28"/>
          <w:highlight w:val="white"/>
          <w:lang w:val="ru-RU"/>
        </w:rPr>
      </w:pPr>
    </w:p>
    <w:p w14:paraId="4FF55A60"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Місія органі</w:t>
      </w:r>
      <w:r w:rsidRPr="00E36C23">
        <w:rPr>
          <w:rFonts w:ascii="Times New Roman" w:eastAsia="Times New Roman" w:hAnsi="Times New Roman" w:cs="Times New Roman"/>
          <w:color w:val="0D0D0D"/>
          <w:sz w:val="28"/>
          <w:szCs w:val="28"/>
          <w:highlight w:val="white"/>
          <w:lang w:val="ru-RU"/>
        </w:rPr>
        <w:t xml:space="preserve">зації визначається як досягнення миру шляхом розвитку людського потенціалу. Це не лише напрямок діяльності, але й своєрідний каталізатор для кожного проекту та стажування, що проводиться організацією. Завдяки чіткій місії, </w:t>
      </w:r>
      <w:r>
        <w:rPr>
          <w:rFonts w:ascii="Times New Roman" w:eastAsia="Times New Roman" w:hAnsi="Times New Roman" w:cs="Times New Roman"/>
          <w:color w:val="0D0D0D"/>
          <w:sz w:val="28"/>
          <w:szCs w:val="28"/>
          <w:highlight w:val="white"/>
        </w:rPr>
        <w:t>AIESEC</w:t>
      </w:r>
      <w:r w:rsidRPr="00E36C23">
        <w:rPr>
          <w:rFonts w:ascii="Times New Roman" w:eastAsia="Times New Roman" w:hAnsi="Times New Roman" w:cs="Times New Roman"/>
          <w:color w:val="0D0D0D"/>
          <w:sz w:val="28"/>
          <w:szCs w:val="28"/>
          <w:highlight w:val="white"/>
          <w:lang w:val="ru-RU"/>
        </w:rPr>
        <w:t xml:space="preserve"> може залучати до співпраці</w:t>
      </w:r>
      <w:r w:rsidRPr="00E36C23">
        <w:rPr>
          <w:rFonts w:ascii="Times New Roman" w:eastAsia="Times New Roman" w:hAnsi="Times New Roman" w:cs="Times New Roman"/>
          <w:color w:val="0D0D0D"/>
          <w:sz w:val="28"/>
          <w:szCs w:val="28"/>
          <w:highlight w:val="white"/>
          <w:lang w:val="ru-RU"/>
        </w:rPr>
        <w:t xml:space="preserve"> волонтерів, донорів і клієнтів, які діляться її цінностями та бажають приєднатися до зусиль у досягненні загальних цілей.</w:t>
      </w:r>
    </w:p>
    <w:p w14:paraId="1298F922"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Унікальність пропозиції відображається у всіх проектах та стажуваннях, які запропоновані організацією. Кожен з них має власну мету, а</w:t>
      </w:r>
      <w:r w:rsidRPr="00E36C23">
        <w:rPr>
          <w:rFonts w:ascii="Times New Roman" w:eastAsia="Times New Roman" w:hAnsi="Times New Roman" w:cs="Times New Roman"/>
          <w:color w:val="0D0D0D"/>
          <w:sz w:val="28"/>
          <w:szCs w:val="28"/>
          <w:highlight w:val="white"/>
          <w:lang w:val="ru-RU"/>
        </w:rPr>
        <w:t>ле всі вони спрямовані на підвищення міжнародного розуміння, розвиток лідерських якостей та поширення миру. Це створює унікальну пропозицію, яка приваблює учасників та партнерів, спільно з якими досягаються спільні цілі.</w:t>
      </w:r>
    </w:p>
    <w:p w14:paraId="119A422E"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Система роботи організації відображ</w:t>
      </w:r>
      <w:r w:rsidRPr="00E36C23">
        <w:rPr>
          <w:rFonts w:ascii="Times New Roman" w:eastAsia="Times New Roman" w:hAnsi="Times New Roman" w:cs="Times New Roman"/>
          <w:color w:val="0D0D0D"/>
          <w:sz w:val="28"/>
          <w:szCs w:val="28"/>
          <w:highlight w:val="white"/>
          <w:lang w:val="ru-RU"/>
        </w:rPr>
        <w:t>ається у внутрішній структурі та процесах. Від вступників до керівників проектів, кожна людина має можливість розвиватися та реалізовувати свій потенціал. Це сприяє формуванню сильних команд, що ефективно працюють над досягненням спільних цілей, а також ст</w:t>
      </w:r>
      <w:r w:rsidRPr="00E36C23">
        <w:rPr>
          <w:rFonts w:ascii="Times New Roman" w:eastAsia="Times New Roman" w:hAnsi="Times New Roman" w:cs="Times New Roman"/>
          <w:color w:val="0D0D0D"/>
          <w:sz w:val="28"/>
          <w:szCs w:val="28"/>
          <w:highlight w:val="white"/>
          <w:lang w:val="ru-RU"/>
        </w:rPr>
        <w:t>имулює особистий та професійний розвиток учасників організації.</w:t>
      </w:r>
    </w:p>
    <w:p w14:paraId="65E9945C"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 xml:space="preserve">Враховуючи ці фактори, </w:t>
      </w:r>
      <w:r>
        <w:rPr>
          <w:rFonts w:ascii="Times New Roman" w:eastAsia="Times New Roman" w:hAnsi="Times New Roman" w:cs="Times New Roman"/>
          <w:color w:val="0D0D0D"/>
          <w:sz w:val="28"/>
          <w:szCs w:val="28"/>
          <w:highlight w:val="white"/>
        </w:rPr>
        <w:t>AIESEC</w:t>
      </w:r>
      <w:r w:rsidRPr="00E36C23">
        <w:rPr>
          <w:rFonts w:ascii="Times New Roman" w:eastAsia="Times New Roman" w:hAnsi="Times New Roman" w:cs="Times New Roman"/>
          <w:color w:val="0D0D0D"/>
          <w:sz w:val="28"/>
          <w:szCs w:val="28"/>
          <w:highlight w:val="white"/>
          <w:lang w:val="ru-RU"/>
        </w:rPr>
        <w:t xml:space="preserve"> може досягати успішності та конкурентної переваги на міжнародному рівні, продовжуючи свою місію залучення молоді до зміни світу через розвиток лідерства та міжкул</w:t>
      </w:r>
      <w:r w:rsidRPr="00E36C23">
        <w:rPr>
          <w:rFonts w:ascii="Times New Roman" w:eastAsia="Times New Roman" w:hAnsi="Times New Roman" w:cs="Times New Roman"/>
          <w:color w:val="0D0D0D"/>
          <w:sz w:val="28"/>
          <w:szCs w:val="28"/>
          <w:highlight w:val="white"/>
          <w:lang w:val="ru-RU"/>
        </w:rPr>
        <w:t>ьтурного розуміння.</w:t>
      </w:r>
    </w:p>
    <w:p w14:paraId="4CED695C" w14:textId="77777777" w:rsidR="00102622" w:rsidRPr="00E36C23" w:rsidRDefault="00C12DDA" w:rsidP="000F46E5">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 xml:space="preserve">Унікальність пропозиції </w:t>
      </w:r>
      <w:r>
        <w:rPr>
          <w:rFonts w:ascii="Times New Roman" w:eastAsia="Times New Roman" w:hAnsi="Times New Roman" w:cs="Times New Roman"/>
          <w:color w:val="0D0D0D"/>
          <w:sz w:val="28"/>
          <w:szCs w:val="28"/>
          <w:highlight w:val="white"/>
        </w:rPr>
        <w:t>AIESEC</w:t>
      </w:r>
      <w:r w:rsidRPr="00E36C23">
        <w:rPr>
          <w:rFonts w:ascii="Times New Roman" w:eastAsia="Times New Roman" w:hAnsi="Times New Roman" w:cs="Times New Roman"/>
          <w:color w:val="0D0D0D"/>
          <w:sz w:val="28"/>
          <w:szCs w:val="28"/>
          <w:highlight w:val="white"/>
          <w:lang w:val="ru-RU"/>
        </w:rPr>
        <w:t xml:space="preserve"> полягає не лише в самій ідеї міжнародного обміну студентами, але й у способі її реалізації. Організація вдосконалила свої процеси та методику роботи протягом десятиліть свого існування, що дозволяє їй ефек</w:t>
      </w:r>
      <w:r w:rsidRPr="00E36C23">
        <w:rPr>
          <w:rFonts w:ascii="Times New Roman" w:eastAsia="Times New Roman" w:hAnsi="Times New Roman" w:cs="Times New Roman"/>
          <w:color w:val="0D0D0D"/>
          <w:sz w:val="28"/>
          <w:szCs w:val="28"/>
          <w:highlight w:val="white"/>
          <w:lang w:val="ru-RU"/>
        </w:rPr>
        <w:t xml:space="preserve">тивно впроваджувати свою місію у життя. Кожен проєкт або стажування, організовані </w:t>
      </w:r>
      <w:r>
        <w:rPr>
          <w:rFonts w:ascii="Times New Roman" w:eastAsia="Times New Roman" w:hAnsi="Times New Roman" w:cs="Times New Roman"/>
          <w:color w:val="0D0D0D"/>
          <w:sz w:val="28"/>
          <w:szCs w:val="28"/>
          <w:highlight w:val="white"/>
        </w:rPr>
        <w:t>AIESEC</w:t>
      </w:r>
      <w:r w:rsidRPr="00E36C23">
        <w:rPr>
          <w:rFonts w:ascii="Times New Roman" w:eastAsia="Times New Roman" w:hAnsi="Times New Roman" w:cs="Times New Roman"/>
          <w:color w:val="0D0D0D"/>
          <w:sz w:val="28"/>
          <w:szCs w:val="28"/>
          <w:highlight w:val="white"/>
          <w:lang w:val="ru-RU"/>
        </w:rPr>
        <w:t>, побудовані на основі глибокого розуміння потреб і цілей учасників та партнерів. Це дозволяє організації залишатися актуальною та відповідати на сучасні виклики, а так</w:t>
      </w:r>
      <w:r w:rsidRPr="00E36C23">
        <w:rPr>
          <w:rFonts w:ascii="Times New Roman" w:eastAsia="Times New Roman" w:hAnsi="Times New Roman" w:cs="Times New Roman"/>
          <w:color w:val="0D0D0D"/>
          <w:sz w:val="28"/>
          <w:szCs w:val="28"/>
          <w:highlight w:val="white"/>
          <w:lang w:val="ru-RU"/>
        </w:rPr>
        <w:t>ож забезпечує її стабільний розвиток.</w:t>
      </w:r>
    </w:p>
    <w:p w14:paraId="4AEFC364" w14:textId="77777777" w:rsidR="00102622" w:rsidRPr="00E36C23" w:rsidRDefault="00C12DDA" w:rsidP="000F46E5">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 xml:space="preserve">Система роботи </w:t>
      </w:r>
      <w:r>
        <w:rPr>
          <w:rFonts w:ascii="Times New Roman" w:eastAsia="Times New Roman" w:hAnsi="Times New Roman" w:cs="Times New Roman"/>
          <w:color w:val="0D0D0D"/>
          <w:sz w:val="28"/>
          <w:szCs w:val="28"/>
          <w:highlight w:val="white"/>
        </w:rPr>
        <w:t>AIESEC</w:t>
      </w:r>
      <w:r w:rsidRPr="00E36C23">
        <w:rPr>
          <w:rFonts w:ascii="Times New Roman" w:eastAsia="Times New Roman" w:hAnsi="Times New Roman" w:cs="Times New Roman"/>
          <w:color w:val="0D0D0D"/>
          <w:sz w:val="28"/>
          <w:szCs w:val="28"/>
          <w:highlight w:val="white"/>
          <w:lang w:val="ru-RU"/>
        </w:rPr>
        <w:t xml:space="preserve"> ґрунтується на принципах колективної роботи, лідерства та взаємодопомоги. Кожен учасник має можливість вносити свій внесок у загальний успіх організації, а також отримувати підтримку та підказки в</w:t>
      </w:r>
      <w:r w:rsidRPr="00E36C23">
        <w:rPr>
          <w:rFonts w:ascii="Times New Roman" w:eastAsia="Times New Roman" w:hAnsi="Times New Roman" w:cs="Times New Roman"/>
          <w:color w:val="0D0D0D"/>
          <w:sz w:val="28"/>
          <w:szCs w:val="28"/>
          <w:highlight w:val="white"/>
          <w:lang w:val="ru-RU"/>
        </w:rPr>
        <w:t>ід більш досвідчених членів команди. Така відкрита та демократична атмосфера сприяє створенню сильних та сплочених команд, які здатні досягати поставлених цілей навіть у складних умовах.</w:t>
      </w:r>
    </w:p>
    <w:p w14:paraId="6B27AC6A" w14:textId="77777777" w:rsidR="00102622" w:rsidRPr="00E36C23" w:rsidRDefault="00C12DDA" w:rsidP="000F46E5">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За допомогою цих факторів, а також докладних стратегій та планів дій,</w:t>
      </w:r>
      <w:r w:rsidRPr="00E36C2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rPr>
        <w:t>AIESEC</w:t>
      </w:r>
      <w:r w:rsidRPr="00E36C23">
        <w:rPr>
          <w:rFonts w:ascii="Times New Roman" w:eastAsia="Times New Roman" w:hAnsi="Times New Roman" w:cs="Times New Roman"/>
          <w:color w:val="0D0D0D"/>
          <w:sz w:val="28"/>
          <w:szCs w:val="28"/>
          <w:highlight w:val="white"/>
          <w:lang w:val="ru-RU"/>
        </w:rPr>
        <w:t xml:space="preserve"> продовжує свою місію впливу на життя молодих людей та розвитку міжнародного співробітництва.</w:t>
      </w:r>
    </w:p>
    <w:p w14:paraId="6C0E5D95" w14:textId="77777777" w:rsidR="00102622" w:rsidRDefault="00102622" w:rsidP="000F46E5">
      <w:pPr>
        <w:spacing w:line="360" w:lineRule="auto"/>
        <w:ind w:firstLine="709"/>
        <w:jc w:val="both"/>
        <w:rPr>
          <w:rFonts w:ascii="Times New Roman" w:eastAsia="Times New Roman" w:hAnsi="Times New Roman" w:cs="Times New Roman"/>
          <w:color w:val="0D0D0D"/>
          <w:sz w:val="28"/>
          <w:szCs w:val="28"/>
          <w:highlight w:val="white"/>
          <w:lang w:val="ru-RU"/>
        </w:rPr>
      </w:pPr>
    </w:p>
    <w:p w14:paraId="0ECD2FFE" w14:textId="77777777" w:rsidR="00801ABB" w:rsidRPr="00E36C23" w:rsidRDefault="00801ABB" w:rsidP="000F46E5">
      <w:pPr>
        <w:spacing w:line="360" w:lineRule="auto"/>
        <w:ind w:firstLine="709"/>
        <w:jc w:val="both"/>
        <w:rPr>
          <w:rFonts w:ascii="Times New Roman" w:eastAsia="Times New Roman" w:hAnsi="Times New Roman" w:cs="Times New Roman"/>
          <w:color w:val="0D0D0D"/>
          <w:sz w:val="28"/>
          <w:szCs w:val="28"/>
          <w:highlight w:val="white"/>
          <w:lang w:val="ru-RU"/>
        </w:rPr>
      </w:pPr>
    </w:p>
    <w:p w14:paraId="7E291FBA" w14:textId="77777777" w:rsidR="00102622" w:rsidRDefault="00C12DDA" w:rsidP="000F46E5">
      <w:pPr>
        <w:spacing w:line="360" w:lineRule="auto"/>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2.3. Дослідження вартості бренду організації АЙСЕК та практики його формування</w:t>
      </w:r>
    </w:p>
    <w:p w14:paraId="1998AD2D" w14:textId="77777777" w:rsidR="000F46E5" w:rsidRPr="00E36C23" w:rsidRDefault="000F46E5" w:rsidP="000F46E5">
      <w:pPr>
        <w:spacing w:line="360" w:lineRule="auto"/>
        <w:ind w:firstLine="709"/>
        <w:jc w:val="both"/>
        <w:rPr>
          <w:rFonts w:ascii="Times New Roman" w:eastAsia="Times New Roman" w:hAnsi="Times New Roman" w:cs="Times New Roman"/>
          <w:color w:val="0D0D0D"/>
          <w:sz w:val="28"/>
          <w:szCs w:val="28"/>
          <w:highlight w:val="white"/>
          <w:lang w:val="ru-RU"/>
        </w:rPr>
      </w:pPr>
    </w:p>
    <w:p w14:paraId="0AB3137E"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proofErr w:type="gramStart"/>
      <w:r w:rsidRPr="00E36C23">
        <w:rPr>
          <w:rFonts w:ascii="Times New Roman" w:eastAsia="Times New Roman" w:hAnsi="Times New Roman" w:cs="Times New Roman"/>
          <w:color w:val="0D0D0D"/>
          <w:sz w:val="28"/>
          <w:szCs w:val="28"/>
          <w:highlight w:val="white"/>
          <w:lang w:val="ru-RU"/>
        </w:rPr>
        <w:t>Досл</w:t>
      </w:r>
      <w:proofErr w:type="gramEnd"/>
      <w:r w:rsidRPr="00E36C23">
        <w:rPr>
          <w:rFonts w:ascii="Times New Roman" w:eastAsia="Times New Roman" w:hAnsi="Times New Roman" w:cs="Times New Roman"/>
          <w:color w:val="0D0D0D"/>
          <w:sz w:val="28"/>
          <w:szCs w:val="28"/>
          <w:highlight w:val="white"/>
          <w:lang w:val="ru-RU"/>
        </w:rPr>
        <w:t>ідження вартості бренду організації АЙСЕК та практики його формування</w:t>
      </w:r>
      <w:r w:rsidRPr="00E36C23">
        <w:rPr>
          <w:rFonts w:ascii="Times New Roman" w:eastAsia="Times New Roman" w:hAnsi="Times New Roman" w:cs="Times New Roman"/>
          <w:color w:val="0D0D0D"/>
          <w:sz w:val="28"/>
          <w:szCs w:val="28"/>
          <w:highlight w:val="white"/>
          <w:lang w:val="ru-RU"/>
        </w:rPr>
        <w:t xml:space="preserve"> також включає аналіз його позиціонування на ринку міжнародних молодіжних громадських організацій. Це означає вивчення способу, яким сприймається АЙСЕК в порівнянні з іншими організаціями з аналогічною місією та діяльністю. Такий аналіз може включати порів</w:t>
      </w:r>
      <w:r w:rsidRPr="00E36C23">
        <w:rPr>
          <w:rFonts w:ascii="Times New Roman" w:eastAsia="Times New Roman" w:hAnsi="Times New Roman" w:cs="Times New Roman"/>
          <w:color w:val="0D0D0D"/>
          <w:sz w:val="28"/>
          <w:szCs w:val="28"/>
          <w:highlight w:val="white"/>
          <w:lang w:val="ru-RU"/>
        </w:rPr>
        <w:t>няльні дослідження рівня впізнаваності, репутації, залучення волонтерів і партнерів, а також стійкості до змін у стратегіях та підходах.</w:t>
      </w:r>
    </w:p>
    <w:p w14:paraId="12FF7210"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Крім того, важливим елементом буде аналіз внутрішніх факторів, які впливають на формування бренду АЙСЕК. Це включає в с</w:t>
      </w:r>
      <w:r w:rsidRPr="00E36C23">
        <w:rPr>
          <w:rFonts w:ascii="Times New Roman" w:eastAsia="Times New Roman" w:hAnsi="Times New Roman" w:cs="Times New Roman"/>
          <w:color w:val="0D0D0D"/>
          <w:sz w:val="28"/>
          <w:szCs w:val="28"/>
          <w:highlight w:val="white"/>
          <w:lang w:val="ru-RU"/>
        </w:rPr>
        <w:t>ебе оцінку організаційної культури, структури управління, співробітництва та комунікації всередині організації. Такий аналіз дозволить виявити сильні та слабкі сторони бренду АЙСЕК і розробити стратегії для його подальшого розвитку.</w:t>
      </w:r>
    </w:p>
    <w:p w14:paraId="6CC78682"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Практики формування бре</w:t>
      </w:r>
      <w:r w:rsidRPr="00E36C23">
        <w:rPr>
          <w:rFonts w:ascii="Times New Roman" w:eastAsia="Times New Roman" w:hAnsi="Times New Roman" w:cs="Times New Roman"/>
          <w:color w:val="0D0D0D"/>
          <w:sz w:val="28"/>
          <w:szCs w:val="28"/>
          <w:highlight w:val="white"/>
          <w:lang w:val="ru-RU"/>
        </w:rPr>
        <w:t>нду АЙСЕК можуть включати в себе різноманітні заходи та ініціативи, спрямовані на підвищення усвідомленості про організацію та сприяння позитивному сприйняттю її місії та цінностей. Це може включати проведення масових заходів, рекламних кампаній, співпрацю</w:t>
      </w:r>
      <w:r w:rsidRPr="00E36C23">
        <w:rPr>
          <w:rFonts w:ascii="Times New Roman" w:eastAsia="Times New Roman" w:hAnsi="Times New Roman" w:cs="Times New Roman"/>
          <w:color w:val="0D0D0D"/>
          <w:sz w:val="28"/>
          <w:szCs w:val="28"/>
          <w:highlight w:val="white"/>
          <w:lang w:val="ru-RU"/>
        </w:rPr>
        <w:t xml:space="preserve"> з медіа, активне використання соціальних мереж та інші заходи з просування та комунікації.</w:t>
      </w:r>
    </w:p>
    <w:p w14:paraId="3D8019FE"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Крім внутрішніх факторів, які впливають на вартість бренду, необхідно враховувати і зовнішнє середовище. Аналіз ринкових тенденцій, дій конкурентів, змін в умовах з</w:t>
      </w:r>
      <w:r w:rsidRPr="00E36C23">
        <w:rPr>
          <w:rFonts w:ascii="Times New Roman" w:eastAsia="Times New Roman" w:hAnsi="Times New Roman" w:cs="Times New Roman"/>
          <w:color w:val="0D0D0D"/>
          <w:sz w:val="28"/>
          <w:szCs w:val="28"/>
          <w:highlight w:val="white"/>
          <w:lang w:val="ru-RU"/>
        </w:rPr>
        <w:t>аконодавства та інших зовнішніх чинників може допомогти зрозуміти контекст, в якому функціонує бренд АЙСЕК.</w:t>
      </w:r>
    </w:p>
    <w:p w14:paraId="76720D59"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Також важливо враховувати географічні та культурні особливості країн, де працює організація. Адаптація стратегій бренду до місцевих умов та потреб м</w:t>
      </w:r>
      <w:r w:rsidRPr="00E36C23">
        <w:rPr>
          <w:rFonts w:ascii="Times New Roman" w:eastAsia="Times New Roman" w:hAnsi="Times New Roman" w:cs="Times New Roman"/>
          <w:color w:val="0D0D0D"/>
          <w:sz w:val="28"/>
          <w:szCs w:val="28"/>
          <w:highlight w:val="white"/>
          <w:lang w:val="ru-RU"/>
        </w:rPr>
        <w:t>оже позитивно вплинути на його вартість та сприяти успішному розвитку.</w:t>
      </w:r>
    </w:p>
    <w:p w14:paraId="1076F4A3"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Для формування ефективної стратегії розвитку бренду АЙСЕК також варто враховувати тренди в сфері маркетингу та комунікацій. Використання інноваційних підходів, таких як цифрові медіа та</w:t>
      </w:r>
      <w:r w:rsidRPr="00E36C23">
        <w:rPr>
          <w:rFonts w:ascii="Times New Roman" w:eastAsia="Times New Roman" w:hAnsi="Times New Roman" w:cs="Times New Roman"/>
          <w:color w:val="0D0D0D"/>
          <w:sz w:val="28"/>
          <w:szCs w:val="28"/>
          <w:highlight w:val="white"/>
          <w:lang w:val="ru-RU"/>
        </w:rPr>
        <w:t xml:space="preserve"> соціальні мережі, може допомогти підвищити впізнаваність та привабливість бренду серед цільової аудиторії.</w:t>
      </w:r>
    </w:p>
    <w:p w14:paraId="3E93DADF"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Все ж таки є дуже багато питань з приводу того, як “вимірювати” бренд і тут є декілька варіантів показників, які нам в цьому допоможуть:</w:t>
      </w:r>
    </w:p>
    <w:p w14:paraId="494065B1" w14:textId="61F4EE2C" w:rsidR="00102622" w:rsidRPr="00E36C23" w:rsidRDefault="00862E69" w:rsidP="000F46E5">
      <w:pPr>
        <w:numPr>
          <w:ilvl w:val="0"/>
          <w:numId w:val="12"/>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b/>
          <w:color w:val="0D0D0D"/>
          <w:sz w:val="28"/>
          <w:szCs w:val="28"/>
          <w:highlight w:val="white"/>
          <w:lang w:val="ru-RU"/>
        </w:rPr>
        <w:t>ф</w:t>
      </w:r>
      <w:r w:rsidRPr="00E36C23">
        <w:rPr>
          <w:rFonts w:ascii="Times New Roman" w:eastAsia="Times New Roman" w:hAnsi="Times New Roman" w:cs="Times New Roman"/>
          <w:b/>
          <w:color w:val="0D0D0D"/>
          <w:sz w:val="28"/>
          <w:szCs w:val="28"/>
          <w:highlight w:val="white"/>
          <w:lang w:val="ru-RU"/>
        </w:rPr>
        <w:t>інансові показники</w:t>
      </w:r>
      <w:r>
        <w:rPr>
          <w:rFonts w:ascii="Times New Roman" w:eastAsia="Times New Roman" w:hAnsi="Times New Roman" w:cs="Times New Roman"/>
          <w:color w:val="0D0D0D"/>
          <w:sz w:val="28"/>
          <w:szCs w:val="28"/>
          <w:highlight w:val="white"/>
          <w:lang w:val="ru-RU"/>
        </w:rPr>
        <w:t>, які є о</w:t>
      </w:r>
      <w:r w:rsidRPr="00E36C23">
        <w:rPr>
          <w:rFonts w:ascii="Times New Roman" w:eastAsia="Times New Roman" w:hAnsi="Times New Roman" w:cs="Times New Roman"/>
          <w:color w:val="0D0D0D"/>
          <w:sz w:val="28"/>
          <w:szCs w:val="28"/>
          <w:highlight w:val="white"/>
          <w:lang w:val="ru-RU"/>
        </w:rPr>
        <w:t>д</w:t>
      </w:r>
      <w:r>
        <w:rPr>
          <w:rFonts w:ascii="Times New Roman" w:eastAsia="Times New Roman" w:hAnsi="Times New Roman" w:cs="Times New Roman"/>
          <w:color w:val="0D0D0D"/>
          <w:sz w:val="28"/>
          <w:szCs w:val="28"/>
          <w:highlight w:val="white"/>
          <w:lang w:val="ru-RU"/>
        </w:rPr>
        <w:t>ними</w:t>
      </w:r>
      <w:r w:rsidRPr="00E36C23">
        <w:rPr>
          <w:rFonts w:ascii="Times New Roman" w:eastAsia="Times New Roman" w:hAnsi="Times New Roman" w:cs="Times New Roman"/>
          <w:color w:val="0D0D0D"/>
          <w:sz w:val="28"/>
          <w:szCs w:val="28"/>
          <w:highlight w:val="white"/>
          <w:lang w:val="ru-RU"/>
        </w:rPr>
        <w:t xml:space="preserve"> з найпоширеніших способів вимірювання вартості бренду - це фінансовий підхід. Вартість бренду може бути визначена через фінансові результати компанії, такі як прибуток, обороти, цінова премія тощо. Наприклад, методика "економічна прибутковість бренду" (</w:t>
      </w:r>
      <w:r>
        <w:rPr>
          <w:rFonts w:ascii="Times New Roman" w:eastAsia="Times New Roman" w:hAnsi="Times New Roman" w:cs="Times New Roman"/>
          <w:color w:val="0D0D0D"/>
          <w:sz w:val="28"/>
          <w:szCs w:val="28"/>
          <w:highlight w:val="white"/>
        </w:rPr>
        <w:t>Economic</w:t>
      </w:r>
      <w:r w:rsidRPr="00E36C2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rPr>
        <w:t>Value</w:t>
      </w:r>
      <w:r w:rsidRPr="00E36C2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rPr>
        <w:t>Added</w:t>
      </w:r>
      <w:r w:rsidRPr="00E36C2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rPr>
        <w:t>EVA</w:t>
      </w:r>
      <w:r w:rsidRPr="00E36C23">
        <w:rPr>
          <w:rFonts w:ascii="Times New Roman" w:eastAsia="Times New Roman" w:hAnsi="Times New Roman" w:cs="Times New Roman"/>
          <w:color w:val="0D0D0D"/>
          <w:sz w:val="28"/>
          <w:szCs w:val="28"/>
          <w:highlight w:val="white"/>
          <w:lang w:val="ru-RU"/>
        </w:rPr>
        <w:t>) оцінює, наскільки прибутково використання бренду впливає на фінансові показники компанії</w:t>
      </w:r>
      <w:r w:rsidR="00E36C23">
        <w:rPr>
          <w:rFonts w:ascii="Times New Roman" w:eastAsia="Times New Roman" w:hAnsi="Times New Roman" w:cs="Times New Roman"/>
          <w:color w:val="0D0D0D"/>
          <w:sz w:val="28"/>
          <w:szCs w:val="28"/>
          <w:highlight w:val="white"/>
          <w:lang w:val="ru-RU"/>
        </w:rPr>
        <w:t>;</w:t>
      </w:r>
    </w:p>
    <w:p w14:paraId="468A187C" w14:textId="7B3B3A61" w:rsidR="00102622" w:rsidRPr="00E36C23" w:rsidRDefault="00E36C23" w:rsidP="000F46E5">
      <w:pPr>
        <w:numPr>
          <w:ilvl w:val="0"/>
          <w:numId w:val="12"/>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b/>
          <w:color w:val="0D0D0D"/>
          <w:sz w:val="28"/>
          <w:szCs w:val="28"/>
          <w:highlight w:val="white"/>
          <w:lang w:val="ru-RU"/>
        </w:rPr>
        <w:t>п</w:t>
      </w:r>
      <w:r w:rsidRPr="00E36C23">
        <w:rPr>
          <w:rFonts w:ascii="Times New Roman" w:eastAsia="Times New Roman" w:hAnsi="Times New Roman" w:cs="Times New Roman"/>
          <w:b/>
          <w:color w:val="0D0D0D"/>
          <w:sz w:val="28"/>
          <w:szCs w:val="28"/>
          <w:highlight w:val="white"/>
          <w:lang w:val="ru-RU"/>
        </w:rPr>
        <w:t>орівняльний аналіз</w:t>
      </w:r>
      <w:r w:rsidR="004A39C9">
        <w:rPr>
          <w:rFonts w:ascii="Times New Roman" w:eastAsia="Times New Roman" w:hAnsi="Times New Roman" w:cs="Times New Roman"/>
          <w:color w:val="0D0D0D"/>
          <w:sz w:val="28"/>
          <w:szCs w:val="28"/>
          <w:highlight w:val="white"/>
          <w:lang w:val="ru-RU"/>
        </w:rPr>
        <w:t xml:space="preserve">, який </w:t>
      </w:r>
      <w:r w:rsidRPr="00E36C23">
        <w:rPr>
          <w:rFonts w:ascii="Times New Roman" w:eastAsia="Times New Roman" w:hAnsi="Times New Roman" w:cs="Times New Roman"/>
          <w:color w:val="0D0D0D"/>
          <w:sz w:val="28"/>
          <w:szCs w:val="28"/>
          <w:highlight w:val="white"/>
          <w:lang w:val="ru-RU"/>
        </w:rPr>
        <w:t xml:space="preserve">може дати уявлення про його вартість. Це може бути аналіз цінових премій за брендом, оцінка рейтингів бренду в порівнянні з аналогічними брендами </w:t>
      </w:r>
      <w:proofErr w:type="gramStart"/>
      <w:r w:rsidRPr="00E36C23">
        <w:rPr>
          <w:rFonts w:ascii="Times New Roman" w:eastAsia="Times New Roman" w:hAnsi="Times New Roman" w:cs="Times New Roman"/>
          <w:color w:val="0D0D0D"/>
          <w:sz w:val="28"/>
          <w:szCs w:val="28"/>
          <w:highlight w:val="white"/>
          <w:lang w:val="ru-RU"/>
        </w:rPr>
        <w:t>на</w:t>
      </w:r>
      <w:proofErr w:type="gramEnd"/>
      <w:r w:rsidRPr="00E36C23">
        <w:rPr>
          <w:rFonts w:ascii="Times New Roman" w:eastAsia="Times New Roman" w:hAnsi="Times New Roman" w:cs="Times New Roman"/>
          <w:color w:val="0D0D0D"/>
          <w:sz w:val="28"/>
          <w:szCs w:val="28"/>
          <w:highlight w:val="white"/>
          <w:lang w:val="ru-RU"/>
        </w:rPr>
        <w:t xml:space="preserve"> ринку, а також вивчення обсягів продажів та ринкової частки</w:t>
      </w:r>
      <w:r>
        <w:rPr>
          <w:rFonts w:ascii="Times New Roman" w:eastAsia="Times New Roman" w:hAnsi="Times New Roman" w:cs="Times New Roman"/>
          <w:color w:val="0D0D0D"/>
          <w:sz w:val="28"/>
          <w:szCs w:val="28"/>
          <w:highlight w:val="white"/>
          <w:lang w:val="ru-RU"/>
        </w:rPr>
        <w:t>;</w:t>
      </w:r>
    </w:p>
    <w:p w14:paraId="3ADA1714" w14:textId="566327F1" w:rsidR="00102622" w:rsidRPr="00E36C23" w:rsidRDefault="00E36C23" w:rsidP="000F46E5">
      <w:pPr>
        <w:numPr>
          <w:ilvl w:val="0"/>
          <w:numId w:val="12"/>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b/>
          <w:color w:val="0D0D0D"/>
          <w:sz w:val="28"/>
          <w:szCs w:val="28"/>
          <w:highlight w:val="white"/>
          <w:lang w:val="ru-RU"/>
        </w:rPr>
        <w:t>о</w:t>
      </w:r>
      <w:r w:rsidRPr="00E36C23">
        <w:rPr>
          <w:rFonts w:ascii="Times New Roman" w:eastAsia="Times New Roman" w:hAnsi="Times New Roman" w:cs="Times New Roman"/>
          <w:b/>
          <w:color w:val="0D0D0D"/>
          <w:sz w:val="28"/>
          <w:szCs w:val="28"/>
          <w:highlight w:val="white"/>
          <w:lang w:val="ru-RU"/>
        </w:rPr>
        <w:t>цінка бренду за методами оцінювання</w:t>
      </w:r>
      <w:r w:rsidR="004A39C9">
        <w:rPr>
          <w:rFonts w:ascii="Times New Roman" w:eastAsia="Times New Roman" w:hAnsi="Times New Roman" w:cs="Times New Roman"/>
          <w:color w:val="0D0D0D"/>
          <w:sz w:val="28"/>
          <w:szCs w:val="28"/>
          <w:highlight w:val="white"/>
          <w:lang w:val="ru-RU"/>
        </w:rPr>
        <w:t>, навіть і</w:t>
      </w:r>
      <w:r w:rsidRPr="00E36C23">
        <w:rPr>
          <w:rFonts w:ascii="Times New Roman" w:eastAsia="Times New Roman" w:hAnsi="Times New Roman" w:cs="Times New Roman"/>
          <w:color w:val="0D0D0D"/>
          <w:sz w:val="28"/>
          <w:szCs w:val="28"/>
          <w:highlight w:val="white"/>
          <w:lang w:val="ru-RU"/>
        </w:rPr>
        <w:t xml:space="preserve">снують спеціалізовані агентства та методи оцінювання брендів, такі як </w:t>
      </w:r>
      <w:r>
        <w:rPr>
          <w:rFonts w:ascii="Times New Roman" w:eastAsia="Times New Roman" w:hAnsi="Times New Roman" w:cs="Times New Roman"/>
          <w:color w:val="0D0D0D"/>
          <w:sz w:val="28"/>
          <w:szCs w:val="28"/>
          <w:highlight w:val="white"/>
        </w:rPr>
        <w:t>Interbrand</w:t>
      </w:r>
      <w:r w:rsidRPr="00E36C2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s</w:t>
      </w:r>
      <w:r w:rsidRPr="00E36C2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rPr>
        <w:t>Brand</w:t>
      </w:r>
      <w:r w:rsidRPr="00E36C2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rPr>
        <w:t>Valuation</w:t>
      </w:r>
      <w:r w:rsidRPr="00E36C2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rPr>
        <w:t>Millward</w:t>
      </w:r>
      <w:r w:rsidRPr="00E36C2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rPr>
        <w:t>Brown</w:t>
      </w:r>
      <w:r w:rsidRPr="00E36C2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s</w:t>
      </w:r>
      <w:r w:rsidRPr="00E36C2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rPr>
        <w:t>BrandZ</w:t>
      </w:r>
      <w:r w:rsidRPr="00E36C2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rPr>
        <w:t>Brand</w:t>
      </w:r>
      <w:r w:rsidRPr="00E36C2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rPr>
        <w:t>Finance</w:t>
      </w:r>
      <w:r w:rsidRPr="00E36C2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s</w:t>
      </w:r>
      <w:r w:rsidRPr="00E36C2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rPr>
        <w:t>Brand</w:t>
      </w:r>
      <w:r w:rsidRPr="00E36C2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rPr>
        <w:t>Strength</w:t>
      </w:r>
      <w:r w:rsidRPr="00E36C2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rPr>
        <w:t>Index</w:t>
      </w:r>
      <w:r w:rsidRPr="00E36C23">
        <w:rPr>
          <w:rFonts w:ascii="Times New Roman" w:eastAsia="Times New Roman" w:hAnsi="Times New Roman" w:cs="Times New Roman"/>
          <w:color w:val="0D0D0D"/>
          <w:sz w:val="28"/>
          <w:szCs w:val="28"/>
          <w:highlight w:val="white"/>
          <w:lang w:val="ru-RU"/>
        </w:rPr>
        <w:t xml:space="preserve"> тощо. Ці методи враховують різні фактори, такі як впізнаваність бренду, лояльність споживачів, потенціал росту та інші</w:t>
      </w:r>
      <w:r>
        <w:rPr>
          <w:rFonts w:ascii="Times New Roman" w:eastAsia="Times New Roman" w:hAnsi="Times New Roman" w:cs="Times New Roman"/>
          <w:color w:val="0D0D0D"/>
          <w:sz w:val="28"/>
          <w:szCs w:val="28"/>
          <w:highlight w:val="white"/>
          <w:lang w:val="ru-RU"/>
        </w:rPr>
        <w:t>;</w:t>
      </w:r>
    </w:p>
    <w:p w14:paraId="5BB41F6C" w14:textId="0D6A7DEA" w:rsidR="00102622" w:rsidRPr="00E36C23" w:rsidRDefault="00E36C23" w:rsidP="000F46E5">
      <w:pPr>
        <w:numPr>
          <w:ilvl w:val="0"/>
          <w:numId w:val="12"/>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b/>
          <w:color w:val="0D0D0D"/>
          <w:sz w:val="28"/>
          <w:szCs w:val="28"/>
          <w:highlight w:val="white"/>
          <w:lang w:val="ru-RU"/>
        </w:rPr>
        <w:t>с</w:t>
      </w:r>
      <w:r w:rsidRPr="00E36C23">
        <w:rPr>
          <w:rFonts w:ascii="Times New Roman" w:eastAsia="Times New Roman" w:hAnsi="Times New Roman" w:cs="Times New Roman"/>
          <w:b/>
          <w:color w:val="0D0D0D"/>
          <w:sz w:val="28"/>
          <w:szCs w:val="28"/>
          <w:highlight w:val="white"/>
          <w:lang w:val="ru-RU"/>
        </w:rPr>
        <w:t>оціальні медіа та онлайн-присутніст</w:t>
      </w:r>
      <w:r w:rsidR="004A39C9">
        <w:rPr>
          <w:rFonts w:ascii="Times New Roman" w:eastAsia="Times New Roman" w:hAnsi="Times New Roman" w:cs="Times New Roman"/>
          <w:b/>
          <w:color w:val="0D0D0D"/>
          <w:sz w:val="28"/>
          <w:szCs w:val="28"/>
          <w:highlight w:val="white"/>
          <w:lang w:val="ru-RU"/>
        </w:rPr>
        <w:t xml:space="preserve">ь, бо саме завдяки </w:t>
      </w:r>
      <w:r w:rsidR="004A39C9">
        <w:rPr>
          <w:rFonts w:ascii="Times New Roman" w:eastAsia="Times New Roman" w:hAnsi="Times New Roman" w:cs="Times New Roman"/>
          <w:color w:val="0D0D0D"/>
          <w:sz w:val="28"/>
          <w:szCs w:val="28"/>
          <w:highlight w:val="white"/>
          <w:lang w:val="ru-RU"/>
        </w:rPr>
        <w:t>м</w:t>
      </w:r>
      <w:r w:rsidRPr="00E36C23">
        <w:rPr>
          <w:rFonts w:ascii="Times New Roman" w:eastAsia="Times New Roman" w:hAnsi="Times New Roman" w:cs="Times New Roman"/>
          <w:color w:val="0D0D0D"/>
          <w:sz w:val="28"/>
          <w:szCs w:val="28"/>
          <w:highlight w:val="white"/>
          <w:lang w:val="ru-RU"/>
        </w:rPr>
        <w:t>оніторинг</w:t>
      </w:r>
      <w:r w:rsidR="004A39C9">
        <w:rPr>
          <w:rFonts w:ascii="Times New Roman" w:eastAsia="Times New Roman" w:hAnsi="Times New Roman" w:cs="Times New Roman"/>
          <w:color w:val="0D0D0D"/>
          <w:sz w:val="28"/>
          <w:szCs w:val="28"/>
          <w:highlight w:val="white"/>
          <w:lang w:val="ru-RU"/>
        </w:rPr>
        <w:t>у</w:t>
      </w:r>
      <w:r w:rsidRPr="00E36C23">
        <w:rPr>
          <w:rFonts w:ascii="Times New Roman" w:eastAsia="Times New Roman" w:hAnsi="Times New Roman" w:cs="Times New Roman"/>
          <w:color w:val="0D0D0D"/>
          <w:sz w:val="28"/>
          <w:szCs w:val="28"/>
          <w:highlight w:val="white"/>
          <w:lang w:val="ru-RU"/>
        </w:rPr>
        <w:t xml:space="preserve"> активності бренду в соціальних мережах, кількість позитивних та негативних коментарів, вподобань, ретвітів тощо також може дати уявлення про статус та вартість бренду в очах споживачів</w:t>
      </w:r>
      <w:r>
        <w:rPr>
          <w:rFonts w:ascii="Times New Roman" w:eastAsia="Times New Roman" w:hAnsi="Times New Roman" w:cs="Times New Roman"/>
          <w:color w:val="0D0D0D"/>
          <w:sz w:val="28"/>
          <w:szCs w:val="28"/>
          <w:highlight w:val="white"/>
          <w:lang w:val="ru-RU"/>
        </w:rPr>
        <w:t>;</w:t>
      </w:r>
    </w:p>
    <w:p w14:paraId="2826652D" w14:textId="60181374" w:rsidR="00102622" w:rsidRPr="0034347F" w:rsidRDefault="00E36C23" w:rsidP="000F46E5">
      <w:pPr>
        <w:numPr>
          <w:ilvl w:val="0"/>
          <w:numId w:val="12"/>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b/>
          <w:color w:val="0D0D0D"/>
          <w:sz w:val="28"/>
          <w:szCs w:val="28"/>
          <w:highlight w:val="white"/>
          <w:lang w:val="ru-RU"/>
        </w:rPr>
        <w:t>о</w:t>
      </w:r>
      <w:r w:rsidRPr="00E36C23">
        <w:rPr>
          <w:rFonts w:ascii="Times New Roman" w:eastAsia="Times New Roman" w:hAnsi="Times New Roman" w:cs="Times New Roman"/>
          <w:b/>
          <w:color w:val="0D0D0D"/>
          <w:sz w:val="28"/>
          <w:szCs w:val="28"/>
          <w:highlight w:val="white"/>
          <w:lang w:val="ru-RU"/>
        </w:rPr>
        <w:t>цінка бренду з точки зору споживачів</w:t>
      </w:r>
      <w:r w:rsidR="004A39C9">
        <w:rPr>
          <w:rFonts w:ascii="Times New Roman" w:eastAsia="Times New Roman" w:hAnsi="Times New Roman" w:cs="Times New Roman"/>
          <w:color w:val="0D0D0D"/>
          <w:sz w:val="28"/>
          <w:szCs w:val="28"/>
          <w:highlight w:val="white"/>
          <w:lang w:val="ru-RU"/>
        </w:rPr>
        <w:t xml:space="preserve"> задля п</w:t>
      </w:r>
      <w:r w:rsidRPr="00E36C23">
        <w:rPr>
          <w:rFonts w:ascii="Times New Roman" w:eastAsia="Times New Roman" w:hAnsi="Times New Roman" w:cs="Times New Roman"/>
          <w:color w:val="0D0D0D"/>
          <w:sz w:val="28"/>
          <w:szCs w:val="28"/>
          <w:highlight w:val="white"/>
          <w:lang w:val="ru-RU"/>
        </w:rPr>
        <w:t>роведення опитувань</w:t>
      </w:r>
      <w:r w:rsidR="0034347F">
        <w:rPr>
          <w:rFonts w:ascii="Times New Roman" w:eastAsia="Times New Roman" w:hAnsi="Times New Roman" w:cs="Times New Roman"/>
          <w:color w:val="0D0D0D"/>
          <w:sz w:val="28"/>
          <w:szCs w:val="28"/>
          <w:highlight w:val="white"/>
          <w:lang w:val="ru-RU"/>
        </w:rPr>
        <w:t xml:space="preserve"> з питаннями по </w:t>
      </w:r>
      <w:r w:rsidR="0034347F">
        <w:rPr>
          <w:rFonts w:ascii="Times New Roman" w:eastAsia="Times New Roman" w:hAnsi="Times New Roman" w:cs="Times New Roman"/>
          <w:color w:val="0D0D0D"/>
          <w:sz w:val="28"/>
          <w:szCs w:val="28"/>
          <w:highlight w:val="white"/>
          <w:lang w:val="en-US"/>
        </w:rPr>
        <w:t>NPS</w:t>
      </w:r>
      <w:r w:rsidR="0034347F" w:rsidRPr="0034347F">
        <w:rPr>
          <w:rFonts w:ascii="Times New Roman" w:eastAsia="Times New Roman" w:hAnsi="Times New Roman" w:cs="Times New Roman"/>
          <w:color w:val="0D0D0D"/>
          <w:sz w:val="28"/>
          <w:szCs w:val="28"/>
          <w:highlight w:val="white"/>
          <w:lang w:val="ru-RU"/>
        </w:rPr>
        <w:t xml:space="preserve"> </w:t>
      </w:r>
      <w:r w:rsidR="0034347F">
        <w:rPr>
          <w:rFonts w:ascii="Times New Roman" w:eastAsia="Times New Roman" w:hAnsi="Times New Roman" w:cs="Times New Roman"/>
          <w:color w:val="0D0D0D"/>
          <w:sz w:val="28"/>
          <w:szCs w:val="28"/>
          <w:highlight w:val="white"/>
          <w:lang w:val="en-US"/>
        </w:rPr>
        <w:t>i</w:t>
      </w:r>
      <w:r w:rsidR="0034347F" w:rsidRPr="0034347F">
        <w:rPr>
          <w:rFonts w:ascii="Times New Roman" w:eastAsia="Times New Roman" w:hAnsi="Times New Roman" w:cs="Times New Roman"/>
          <w:color w:val="0D0D0D"/>
          <w:sz w:val="28"/>
          <w:szCs w:val="28"/>
          <w:highlight w:val="white"/>
          <w:lang w:val="ru-RU"/>
        </w:rPr>
        <w:t xml:space="preserve"> </w:t>
      </w:r>
      <w:r w:rsidR="0034347F">
        <w:rPr>
          <w:rFonts w:ascii="Times New Roman" w:eastAsia="Times New Roman" w:hAnsi="Times New Roman" w:cs="Times New Roman"/>
          <w:color w:val="0D0D0D"/>
          <w:sz w:val="28"/>
          <w:szCs w:val="28"/>
          <w:highlight w:val="white"/>
          <w:lang w:val="en-US"/>
        </w:rPr>
        <w:t>CSAT</w:t>
      </w:r>
      <w:r w:rsidRPr="00E36C23">
        <w:rPr>
          <w:rFonts w:ascii="Times New Roman" w:eastAsia="Times New Roman" w:hAnsi="Times New Roman" w:cs="Times New Roman"/>
          <w:color w:val="0D0D0D"/>
          <w:sz w:val="28"/>
          <w:szCs w:val="28"/>
          <w:highlight w:val="white"/>
          <w:lang w:val="ru-RU"/>
        </w:rPr>
        <w:t>, фокус-груп та інших досліджень серед споживачів може допомогти зрозуміти їхнє сприйняття бренду, ступінь лояльності, впізнаваність тощо.</w:t>
      </w:r>
    </w:p>
    <w:p w14:paraId="3C17FD9A" w14:textId="427239AF" w:rsidR="0034347F" w:rsidRDefault="0034347F" w:rsidP="000F46E5">
      <w:pPr>
        <w:spacing w:line="360" w:lineRule="auto"/>
        <w:ind w:firstLine="709"/>
        <w:jc w:val="both"/>
        <w:rPr>
          <w:rFonts w:ascii="Times New Roman" w:eastAsia="Times New Roman" w:hAnsi="Times New Roman" w:cs="Times New Roman"/>
          <w:color w:val="0D0D0D"/>
          <w:sz w:val="28"/>
          <w:szCs w:val="28"/>
          <w:highlight w:val="white"/>
          <w:lang w:val="uk-UA"/>
        </w:rPr>
      </w:pPr>
      <w:r>
        <w:rPr>
          <w:rFonts w:ascii="Times New Roman" w:eastAsia="Times New Roman" w:hAnsi="Times New Roman" w:cs="Times New Roman"/>
          <w:color w:val="0D0D0D"/>
          <w:sz w:val="28"/>
          <w:szCs w:val="28"/>
          <w:highlight w:val="white"/>
          <w:lang w:val="uk-UA"/>
        </w:rPr>
        <w:t xml:space="preserve">Детальніше хочу пройтися по опитуваннях </w:t>
      </w:r>
      <w:r>
        <w:rPr>
          <w:rFonts w:ascii="Times New Roman" w:eastAsia="Times New Roman" w:hAnsi="Times New Roman" w:cs="Times New Roman"/>
          <w:color w:val="0D0D0D"/>
          <w:sz w:val="28"/>
          <w:szCs w:val="28"/>
          <w:highlight w:val="white"/>
          <w:lang w:val="en-US"/>
        </w:rPr>
        <w:t>NPS</w:t>
      </w:r>
      <w:r w:rsidRPr="0034347F">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lang w:val="en-US"/>
        </w:rPr>
        <w:t>i</w:t>
      </w:r>
      <w:r w:rsidRPr="0034347F">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lang w:val="en-US"/>
        </w:rPr>
        <w:t>CSAT</w:t>
      </w:r>
      <w:r w:rsidRPr="0034347F">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lang w:val="uk-UA"/>
        </w:rPr>
        <w:t xml:space="preserve">як їх застосовувати та що вони нам надають. Сама їх активно використовую і хочу поділитися як вони допомагають мені. </w:t>
      </w:r>
    </w:p>
    <w:p w14:paraId="48C82001" w14:textId="38BC3F5D" w:rsidR="0034347F" w:rsidRDefault="0034347F" w:rsidP="000F46E5">
      <w:pPr>
        <w:spacing w:line="360" w:lineRule="auto"/>
        <w:ind w:firstLine="709"/>
        <w:jc w:val="both"/>
        <w:rPr>
          <w:rFonts w:ascii="Times New Roman" w:eastAsia="Times New Roman" w:hAnsi="Times New Roman" w:cs="Times New Roman"/>
          <w:color w:val="0D0D0D"/>
          <w:sz w:val="28"/>
          <w:szCs w:val="28"/>
          <w:lang w:val="uk-UA"/>
        </w:rPr>
      </w:pPr>
      <w:r w:rsidRPr="0034347F">
        <w:rPr>
          <w:rFonts w:ascii="Times New Roman" w:eastAsia="Times New Roman" w:hAnsi="Times New Roman" w:cs="Times New Roman"/>
          <w:color w:val="0D0D0D"/>
          <w:sz w:val="28"/>
          <w:szCs w:val="28"/>
          <w:lang w:val="uk-UA"/>
        </w:rPr>
        <w:t>NPS вимірює готовність клієнтів рекомендувати бренд або продукт іншим. Питання, яке задається клієнтам, звучить так: "На скільки ви готові рекомендувати нашу компанію/продукт/послугу своїм друзям чи колегам за шкалою від 0 до 10?" Респонденти поділяються на три групи:</w:t>
      </w:r>
      <w:r>
        <w:rPr>
          <w:rFonts w:ascii="Times New Roman" w:eastAsia="Times New Roman" w:hAnsi="Times New Roman" w:cs="Times New Roman"/>
          <w:color w:val="0D0D0D"/>
          <w:sz w:val="28"/>
          <w:szCs w:val="28"/>
          <w:lang w:val="uk-UA"/>
        </w:rPr>
        <w:t xml:space="preserve"> </w:t>
      </w:r>
      <w:r w:rsidRPr="0034347F">
        <w:rPr>
          <w:rFonts w:ascii="Times New Roman" w:eastAsia="Times New Roman" w:hAnsi="Times New Roman" w:cs="Times New Roman"/>
          <w:color w:val="0D0D0D"/>
          <w:sz w:val="28"/>
          <w:szCs w:val="28"/>
          <w:lang w:val="uk-UA"/>
        </w:rPr>
        <w:t>Промоутери (9-10)</w:t>
      </w:r>
      <w:r>
        <w:rPr>
          <w:rFonts w:ascii="Times New Roman" w:eastAsia="Times New Roman" w:hAnsi="Times New Roman" w:cs="Times New Roman"/>
          <w:color w:val="0D0D0D"/>
          <w:sz w:val="28"/>
          <w:szCs w:val="28"/>
          <w:lang w:val="uk-UA"/>
        </w:rPr>
        <w:t xml:space="preserve">, </w:t>
      </w:r>
      <w:r w:rsidRPr="0034347F">
        <w:rPr>
          <w:rFonts w:ascii="Times New Roman" w:eastAsia="Times New Roman" w:hAnsi="Times New Roman" w:cs="Times New Roman"/>
          <w:color w:val="0D0D0D"/>
          <w:sz w:val="28"/>
          <w:szCs w:val="28"/>
          <w:lang w:val="uk-UA"/>
        </w:rPr>
        <w:t>Пасивні (7-8</w:t>
      </w:r>
      <w:r>
        <w:rPr>
          <w:rFonts w:ascii="Times New Roman" w:eastAsia="Times New Roman" w:hAnsi="Times New Roman" w:cs="Times New Roman"/>
          <w:color w:val="0D0D0D"/>
          <w:sz w:val="28"/>
          <w:szCs w:val="28"/>
          <w:lang w:val="uk-UA"/>
        </w:rPr>
        <w:t xml:space="preserve">), </w:t>
      </w:r>
      <w:r w:rsidRPr="0034347F">
        <w:rPr>
          <w:rFonts w:ascii="Times New Roman" w:eastAsia="Times New Roman" w:hAnsi="Times New Roman" w:cs="Times New Roman"/>
          <w:color w:val="0D0D0D"/>
          <w:sz w:val="28"/>
          <w:szCs w:val="28"/>
          <w:lang w:val="uk-UA"/>
        </w:rPr>
        <w:t>Детр</w:t>
      </w:r>
      <w:r>
        <w:rPr>
          <w:rFonts w:ascii="Times New Roman" w:eastAsia="Times New Roman" w:hAnsi="Times New Roman" w:cs="Times New Roman"/>
          <w:color w:val="0D0D0D"/>
          <w:sz w:val="28"/>
          <w:szCs w:val="28"/>
          <w:lang w:val="uk-UA"/>
        </w:rPr>
        <w:t>а</w:t>
      </w:r>
      <w:r w:rsidRPr="0034347F">
        <w:rPr>
          <w:rFonts w:ascii="Times New Roman" w:eastAsia="Times New Roman" w:hAnsi="Times New Roman" w:cs="Times New Roman"/>
          <w:color w:val="0D0D0D"/>
          <w:sz w:val="28"/>
          <w:szCs w:val="28"/>
          <w:lang w:val="uk-UA"/>
        </w:rPr>
        <w:t>ктори (0-6)</w:t>
      </w:r>
      <w:r>
        <w:rPr>
          <w:rFonts w:ascii="Times New Roman" w:eastAsia="Times New Roman" w:hAnsi="Times New Roman" w:cs="Times New Roman"/>
          <w:color w:val="0D0D0D"/>
          <w:sz w:val="28"/>
          <w:szCs w:val="28"/>
          <w:lang w:val="uk-UA"/>
        </w:rPr>
        <w:t xml:space="preserve">. Сам обрахунок проводиться за схемою: </w:t>
      </w:r>
      <w:r w:rsidRPr="0034347F">
        <w:rPr>
          <w:rFonts w:ascii="Times New Roman" w:eastAsia="Times New Roman" w:hAnsi="Times New Roman" w:cs="Times New Roman"/>
          <w:color w:val="0D0D0D"/>
          <w:sz w:val="28"/>
          <w:szCs w:val="28"/>
          <w:lang w:val="uk-UA"/>
        </w:rPr>
        <w:t>(Кількість промоутерів - кількість критиків) / Кількість респондентів * 100</w:t>
      </w:r>
      <w:r>
        <w:rPr>
          <w:rFonts w:ascii="Times New Roman" w:eastAsia="Times New Roman" w:hAnsi="Times New Roman" w:cs="Times New Roman"/>
          <w:color w:val="0D0D0D"/>
          <w:sz w:val="28"/>
          <w:szCs w:val="28"/>
          <w:lang w:val="uk-UA"/>
        </w:rPr>
        <w:t xml:space="preserve">. </w:t>
      </w:r>
    </w:p>
    <w:p w14:paraId="1D456637" w14:textId="3D0854F7" w:rsidR="0034347F" w:rsidRDefault="0034347F" w:rsidP="000F46E5">
      <w:pPr>
        <w:spacing w:line="360" w:lineRule="auto"/>
        <w:ind w:firstLine="709"/>
        <w:jc w:val="both"/>
        <w:rPr>
          <w:rFonts w:ascii="Times New Roman" w:eastAsia="Times New Roman" w:hAnsi="Times New Roman" w:cs="Times New Roman"/>
          <w:color w:val="0D0D0D"/>
          <w:sz w:val="28"/>
          <w:szCs w:val="28"/>
          <w:lang w:val="uk-UA"/>
        </w:rPr>
      </w:pPr>
      <w:r w:rsidRPr="0034347F">
        <w:rPr>
          <w:rFonts w:ascii="Times New Roman" w:eastAsia="Times New Roman" w:hAnsi="Times New Roman" w:cs="Times New Roman"/>
          <w:color w:val="0D0D0D"/>
          <w:sz w:val="28"/>
          <w:szCs w:val="28"/>
          <w:lang w:val="uk-UA"/>
        </w:rPr>
        <w:t>CSAT вимірює рівень задоволеності клієнтів певним продуктом або послугою. Питання зазвичай звучить так: "Наскільки ви задоволені нашим продуктом/послугою?" Відповіді можуть бути на шкалі від 1 до 5 або 1 до 10.</w:t>
      </w:r>
    </w:p>
    <w:p w14:paraId="20513313" w14:textId="00127009" w:rsidR="0034347F" w:rsidRDefault="0034347F" w:rsidP="000F46E5">
      <w:pPr>
        <w:spacing w:line="360" w:lineRule="auto"/>
        <w:ind w:firstLine="709"/>
        <w:jc w:val="both"/>
        <w:rPr>
          <w:rFonts w:ascii="Times New Roman" w:eastAsia="Times New Roman" w:hAnsi="Times New Roman" w:cs="Times New Roman"/>
          <w:color w:val="0D0D0D"/>
          <w:sz w:val="28"/>
          <w:szCs w:val="28"/>
          <w:lang w:val="uk-UA"/>
        </w:rPr>
      </w:pPr>
      <w:r>
        <w:rPr>
          <w:rFonts w:ascii="Times New Roman" w:eastAsia="Times New Roman" w:hAnsi="Times New Roman" w:cs="Times New Roman"/>
          <w:color w:val="0D0D0D"/>
          <w:sz w:val="28"/>
          <w:szCs w:val="28"/>
          <w:lang w:val="uk-UA"/>
        </w:rPr>
        <w:t xml:space="preserve">Сам показник вимірюється як кількість промоутерів (хто поставив 4-5) поділити на кількість усіх респонлентів і помножити на 100%. </w:t>
      </w:r>
    </w:p>
    <w:p w14:paraId="3DC8D8FF" w14:textId="3CA9B7F9" w:rsidR="0034347F" w:rsidRDefault="0034347F" w:rsidP="000F46E5">
      <w:pPr>
        <w:spacing w:line="360" w:lineRule="auto"/>
        <w:ind w:firstLine="709"/>
        <w:jc w:val="both"/>
        <w:rPr>
          <w:rFonts w:ascii="Times New Roman" w:eastAsia="Times New Roman" w:hAnsi="Times New Roman" w:cs="Times New Roman"/>
          <w:color w:val="0D0D0D"/>
          <w:sz w:val="28"/>
          <w:szCs w:val="28"/>
          <w:lang w:val="uk-UA"/>
        </w:rPr>
      </w:pPr>
      <w:r>
        <w:rPr>
          <w:rFonts w:ascii="Times New Roman" w:eastAsia="Times New Roman" w:hAnsi="Times New Roman" w:cs="Times New Roman"/>
          <w:color w:val="0D0D0D"/>
          <w:sz w:val="28"/>
          <w:szCs w:val="28"/>
          <w:lang w:val="uk-UA"/>
        </w:rPr>
        <w:t xml:space="preserve">Ці два показники можна вирахувати після співпраці або ж навіть перед співпрацею з одним з наших стейкхолдерів. Але ж все таки логічніше їх буде застосовувати в фідбек формі після співпраці, бо опитування покажуть як взагалі пройшла </w:t>
      </w:r>
      <w:r w:rsidR="00801ABB">
        <w:rPr>
          <w:rFonts w:ascii="Times New Roman" w:eastAsia="Times New Roman" w:hAnsi="Times New Roman" w:cs="Times New Roman"/>
          <w:color w:val="0D0D0D"/>
          <w:sz w:val="28"/>
          <w:szCs w:val="28"/>
          <w:lang w:val="uk-UA"/>
        </w:rPr>
        <w:t>вона</w:t>
      </w:r>
      <w:r>
        <w:rPr>
          <w:rFonts w:ascii="Times New Roman" w:eastAsia="Times New Roman" w:hAnsi="Times New Roman" w:cs="Times New Roman"/>
          <w:color w:val="0D0D0D"/>
          <w:sz w:val="28"/>
          <w:szCs w:val="28"/>
          <w:lang w:val="uk-UA"/>
        </w:rPr>
        <w:t xml:space="preserve"> і що нам треба покращувати. </w:t>
      </w:r>
    </w:p>
    <w:p w14:paraId="0574FB13" w14:textId="7C7660AA" w:rsidR="0034347F" w:rsidRPr="00801ABB" w:rsidRDefault="0034347F" w:rsidP="000F46E5">
      <w:pPr>
        <w:spacing w:line="360" w:lineRule="auto"/>
        <w:ind w:firstLine="709"/>
        <w:jc w:val="both"/>
        <w:rPr>
          <w:rFonts w:ascii="Times New Roman" w:eastAsia="Times New Roman" w:hAnsi="Times New Roman" w:cs="Times New Roman"/>
          <w:color w:val="0D0D0D"/>
          <w:sz w:val="28"/>
          <w:szCs w:val="28"/>
          <w:lang w:val="ru-RU"/>
        </w:rPr>
      </w:pPr>
      <w:r>
        <w:rPr>
          <w:rFonts w:ascii="Times New Roman" w:eastAsia="Times New Roman" w:hAnsi="Times New Roman" w:cs="Times New Roman"/>
          <w:color w:val="0D0D0D"/>
          <w:sz w:val="28"/>
          <w:szCs w:val="28"/>
          <w:lang w:val="uk-UA"/>
        </w:rPr>
        <w:t xml:space="preserve">Але ж що робити, якщо ми співпрацюємо з різними і багатьма стейкхолдерами. </w:t>
      </w:r>
      <w:r>
        <w:rPr>
          <w:rFonts w:ascii="Times New Roman" w:eastAsia="Times New Roman" w:hAnsi="Times New Roman" w:cs="Times New Roman"/>
          <w:color w:val="0D0D0D"/>
          <w:sz w:val="28"/>
          <w:szCs w:val="28"/>
          <w:lang w:val="uk-UA"/>
        </w:rPr>
        <w:br/>
        <w:t xml:space="preserve">Я придумала систему вирахування </w:t>
      </w:r>
      <w:r w:rsidR="00A05503">
        <w:rPr>
          <w:rFonts w:ascii="Times New Roman" w:eastAsia="Times New Roman" w:hAnsi="Times New Roman" w:cs="Times New Roman"/>
          <w:color w:val="0D0D0D"/>
          <w:sz w:val="28"/>
          <w:szCs w:val="28"/>
          <w:lang w:val="uk-UA"/>
        </w:rPr>
        <w:t xml:space="preserve">цих показників в цілому в нашій організації. Суть полягає в тому, що ці показники я вимірюю кожного місяця, де я беру ці показники з фідбек форм, які ми поширювали для наших стейкхолдерів, з якими співпрацювали саме цього місяця. І тоді ми бачимо картину того, як до нас ставляться наші стейкхолдери та як вони надалі будуть говорити про нас та співпрацювати з нами. </w:t>
      </w:r>
    </w:p>
    <w:p w14:paraId="6ED28E33" w14:textId="7F79E84F" w:rsidR="0034347F" w:rsidRPr="00A33860" w:rsidRDefault="00A05503" w:rsidP="000F46E5">
      <w:pPr>
        <w:spacing w:line="360" w:lineRule="auto"/>
        <w:ind w:firstLine="709"/>
        <w:jc w:val="both"/>
        <w:rPr>
          <w:rFonts w:ascii="Times New Roman" w:eastAsia="Times New Roman" w:hAnsi="Times New Roman" w:cs="Times New Roman"/>
          <w:color w:val="0D0D0D"/>
          <w:sz w:val="28"/>
          <w:szCs w:val="28"/>
          <w:lang w:val="en-US"/>
        </w:rPr>
      </w:pPr>
      <w:r>
        <w:rPr>
          <w:rFonts w:ascii="Times New Roman" w:eastAsia="Times New Roman" w:hAnsi="Times New Roman" w:cs="Times New Roman"/>
          <w:color w:val="0D0D0D"/>
          <w:sz w:val="28"/>
          <w:szCs w:val="28"/>
          <w:lang w:val="uk-UA"/>
        </w:rPr>
        <w:t xml:space="preserve">Ці всі обчислення я проводжу в </w:t>
      </w:r>
      <w:r>
        <w:rPr>
          <w:rFonts w:ascii="Times New Roman" w:eastAsia="Times New Roman" w:hAnsi="Times New Roman" w:cs="Times New Roman"/>
          <w:color w:val="0D0D0D"/>
          <w:sz w:val="28"/>
          <w:szCs w:val="28"/>
          <w:lang w:val="en-US"/>
        </w:rPr>
        <w:t>Google</w:t>
      </w:r>
      <w:r w:rsidRPr="00A05503">
        <w:rPr>
          <w:rFonts w:ascii="Times New Roman" w:eastAsia="Times New Roman" w:hAnsi="Times New Roman" w:cs="Times New Roman"/>
          <w:color w:val="0D0D0D"/>
          <w:sz w:val="28"/>
          <w:szCs w:val="28"/>
          <w:lang w:val="ru-RU"/>
        </w:rPr>
        <w:t xml:space="preserve"> </w:t>
      </w:r>
      <w:r>
        <w:rPr>
          <w:rFonts w:ascii="Times New Roman" w:eastAsia="Times New Roman" w:hAnsi="Times New Roman" w:cs="Times New Roman"/>
          <w:color w:val="0D0D0D"/>
          <w:sz w:val="28"/>
          <w:szCs w:val="28"/>
          <w:lang w:val="en-US"/>
        </w:rPr>
        <w:t>Sheets</w:t>
      </w:r>
      <w:r w:rsidRPr="00A05503">
        <w:rPr>
          <w:rFonts w:ascii="Times New Roman" w:eastAsia="Times New Roman" w:hAnsi="Times New Roman" w:cs="Times New Roman"/>
          <w:color w:val="0D0D0D"/>
          <w:sz w:val="28"/>
          <w:szCs w:val="28"/>
          <w:lang w:val="ru-RU"/>
        </w:rPr>
        <w:t xml:space="preserve">, </w:t>
      </w:r>
      <w:r>
        <w:rPr>
          <w:rFonts w:ascii="Times New Roman" w:eastAsia="Times New Roman" w:hAnsi="Times New Roman" w:cs="Times New Roman"/>
          <w:color w:val="0D0D0D"/>
          <w:sz w:val="28"/>
          <w:szCs w:val="28"/>
          <w:lang w:val="ru-RU"/>
        </w:rPr>
        <w:t>де це все зробити дуже просто знаючи певні формули та методи. Також в цьому файлі зберігаю одразу і самі відповіді з фідбек форм стейкхолдерів, де роблю окрему аналітику по певних моментах. Нижче в додатках прикріплю посилання на цей файл.</w:t>
      </w:r>
      <w:r w:rsidR="00801ABB">
        <w:rPr>
          <w:rFonts w:ascii="Times New Roman" w:eastAsia="Times New Roman" w:hAnsi="Times New Roman" w:cs="Times New Roman"/>
          <w:color w:val="0D0D0D"/>
          <w:sz w:val="28"/>
          <w:szCs w:val="28"/>
          <w:lang w:val="ru-RU"/>
        </w:rPr>
        <w:t xml:space="preserve"> Додаток А.</w:t>
      </w:r>
    </w:p>
    <w:p w14:paraId="64043B40"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34347F">
        <w:rPr>
          <w:rFonts w:ascii="Times New Roman" w:eastAsia="Times New Roman" w:hAnsi="Times New Roman" w:cs="Times New Roman"/>
          <w:color w:val="0D0D0D"/>
          <w:sz w:val="28"/>
          <w:szCs w:val="28"/>
          <w:highlight w:val="white"/>
          <w:lang w:val="uk-UA"/>
        </w:rPr>
        <w:t xml:space="preserve">Загалом, дослідження вартості бренду АЙСЕК та практики його формування вимагає комплексного підходу та уваги до різноманітних аспектів діяльності організації. </w:t>
      </w:r>
      <w:r w:rsidRPr="00E36C23">
        <w:rPr>
          <w:rFonts w:ascii="Times New Roman" w:eastAsia="Times New Roman" w:hAnsi="Times New Roman" w:cs="Times New Roman"/>
          <w:color w:val="0D0D0D"/>
          <w:sz w:val="28"/>
          <w:szCs w:val="28"/>
          <w:highlight w:val="white"/>
          <w:lang w:val="ru-RU"/>
        </w:rPr>
        <w:t>Врахування як внутрішніх, так і зовнішніх факторів дозволить зрозуміти сильні та слабкі сторони б</w:t>
      </w:r>
      <w:r w:rsidRPr="00E36C23">
        <w:rPr>
          <w:rFonts w:ascii="Times New Roman" w:eastAsia="Times New Roman" w:hAnsi="Times New Roman" w:cs="Times New Roman"/>
          <w:color w:val="0D0D0D"/>
          <w:sz w:val="28"/>
          <w:szCs w:val="28"/>
          <w:highlight w:val="white"/>
          <w:lang w:val="ru-RU"/>
        </w:rPr>
        <w:t>ренду та розробити стратегії, спрямовані на підвищення його вартості та успішний розвиток.</w:t>
      </w:r>
    </w:p>
    <w:p w14:paraId="72E183E5" w14:textId="0277E04E"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У підсумку, дослідження вартості бренду АЙСЕК та його формування буде спрямоване на встановлення стратегій та практик, які допоможуть підвищити усвідомленість, впізн</w:t>
      </w:r>
      <w:r w:rsidRPr="00E36C23">
        <w:rPr>
          <w:rFonts w:ascii="Times New Roman" w:eastAsia="Times New Roman" w:hAnsi="Times New Roman" w:cs="Times New Roman"/>
          <w:color w:val="0D0D0D"/>
          <w:sz w:val="28"/>
          <w:szCs w:val="28"/>
          <w:highlight w:val="white"/>
          <w:lang w:val="ru-RU"/>
        </w:rPr>
        <w:t>аваність та репутацію організації, що в свою чергу сприятиме досягненню її місії та цілей.</w:t>
      </w:r>
    </w:p>
    <w:p w14:paraId="15077558" w14:textId="77777777" w:rsidR="00801ABB" w:rsidRDefault="00801ABB" w:rsidP="000F46E5">
      <w:pPr>
        <w:ind w:firstLine="709"/>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color w:val="0D0D0D"/>
          <w:sz w:val="28"/>
          <w:szCs w:val="28"/>
          <w:highlight w:val="white"/>
          <w:lang w:val="ru-RU"/>
        </w:rPr>
        <w:br w:type="page"/>
      </w:r>
    </w:p>
    <w:p w14:paraId="508DE3D3" w14:textId="46568E11" w:rsidR="00102622" w:rsidRPr="00E36C23" w:rsidRDefault="00C12DDA" w:rsidP="000F46E5">
      <w:pPr>
        <w:spacing w:line="360" w:lineRule="auto"/>
        <w:ind w:firstLine="709"/>
        <w:jc w:val="center"/>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РОЗДІЛ 3</w:t>
      </w:r>
    </w:p>
    <w:p w14:paraId="6E69E466" w14:textId="77777777" w:rsidR="00102622" w:rsidRPr="00E36C23" w:rsidRDefault="00C12DDA" w:rsidP="000F46E5">
      <w:pPr>
        <w:spacing w:line="360" w:lineRule="auto"/>
        <w:ind w:firstLine="709"/>
        <w:jc w:val="center"/>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 xml:space="preserve">ПРОПОЗИЦІЇ ЩОДО ОПТИМІЗАЦІЇ БРЕНДИНГУ ТА КОНКУРЕНТНОЇ ПОЗИЦІЇ ОРГАНІЗАЦІЇ АЙСЕК </w:t>
      </w:r>
      <w:proofErr w:type="gramStart"/>
      <w:r w:rsidRPr="00E36C23">
        <w:rPr>
          <w:rFonts w:ascii="Times New Roman" w:eastAsia="Times New Roman" w:hAnsi="Times New Roman" w:cs="Times New Roman"/>
          <w:color w:val="0D0D0D"/>
          <w:sz w:val="28"/>
          <w:szCs w:val="28"/>
          <w:highlight w:val="white"/>
          <w:lang w:val="ru-RU"/>
        </w:rPr>
        <w:t>НА</w:t>
      </w:r>
      <w:proofErr w:type="gramEnd"/>
      <w:r w:rsidRPr="00E36C23">
        <w:rPr>
          <w:rFonts w:ascii="Times New Roman" w:eastAsia="Times New Roman" w:hAnsi="Times New Roman" w:cs="Times New Roman"/>
          <w:color w:val="0D0D0D"/>
          <w:sz w:val="28"/>
          <w:szCs w:val="28"/>
          <w:highlight w:val="white"/>
          <w:lang w:val="ru-RU"/>
        </w:rPr>
        <w:t xml:space="preserve"> </w:t>
      </w:r>
      <w:proofErr w:type="gramStart"/>
      <w:r w:rsidRPr="00E36C23">
        <w:rPr>
          <w:rFonts w:ascii="Times New Roman" w:eastAsia="Times New Roman" w:hAnsi="Times New Roman" w:cs="Times New Roman"/>
          <w:color w:val="0D0D0D"/>
          <w:sz w:val="28"/>
          <w:szCs w:val="28"/>
          <w:highlight w:val="white"/>
          <w:lang w:val="ru-RU"/>
        </w:rPr>
        <w:t>РИНКУ</w:t>
      </w:r>
      <w:proofErr w:type="gramEnd"/>
      <w:r w:rsidRPr="00E36C23">
        <w:rPr>
          <w:rFonts w:ascii="Times New Roman" w:eastAsia="Times New Roman" w:hAnsi="Times New Roman" w:cs="Times New Roman"/>
          <w:color w:val="0D0D0D"/>
          <w:sz w:val="28"/>
          <w:szCs w:val="28"/>
          <w:highlight w:val="white"/>
          <w:lang w:val="ru-RU"/>
        </w:rPr>
        <w:t xml:space="preserve"> ГРОМАДСЬКИХ ОРГАНІЗАЦІЙ</w:t>
      </w:r>
    </w:p>
    <w:p w14:paraId="6F6C1995" w14:textId="77777777" w:rsidR="00102622" w:rsidRPr="00E36C23" w:rsidRDefault="00102622" w:rsidP="000F46E5">
      <w:pPr>
        <w:spacing w:line="360" w:lineRule="auto"/>
        <w:ind w:firstLine="709"/>
        <w:jc w:val="center"/>
        <w:rPr>
          <w:rFonts w:ascii="Times New Roman" w:eastAsia="Times New Roman" w:hAnsi="Times New Roman" w:cs="Times New Roman"/>
          <w:color w:val="0D0D0D"/>
          <w:sz w:val="28"/>
          <w:szCs w:val="28"/>
          <w:highlight w:val="white"/>
          <w:lang w:val="ru-RU"/>
        </w:rPr>
      </w:pPr>
    </w:p>
    <w:p w14:paraId="211E6523" w14:textId="77777777" w:rsidR="00102622" w:rsidRDefault="00C12DDA" w:rsidP="000F46E5">
      <w:pPr>
        <w:spacing w:line="360" w:lineRule="auto"/>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 xml:space="preserve">3.1. Пропозиції щодо покращення </w:t>
      </w:r>
      <w:r w:rsidRPr="00E36C23">
        <w:rPr>
          <w:rFonts w:ascii="Times New Roman" w:eastAsia="Times New Roman" w:hAnsi="Times New Roman" w:cs="Times New Roman"/>
          <w:color w:val="0D0D0D"/>
          <w:sz w:val="28"/>
          <w:szCs w:val="28"/>
          <w:highlight w:val="white"/>
          <w:lang w:val="ru-RU"/>
        </w:rPr>
        <w:t xml:space="preserve">конкурентної позиції АЙСЕК </w:t>
      </w:r>
      <w:proofErr w:type="gramStart"/>
      <w:r w:rsidRPr="00E36C23">
        <w:rPr>
          <w:rFonts w:ascii="Times New Roman" w:eastAsia="Times New Roman" w:hAnsi="Times New Roman" w:cs="Times New Roman"/>
          <w:color w:val="0D0D0D"/>
          <w:sz w:val="28"/>
          <w:szCs w:val="28"/>
          <w:highlight w:val="white"/>
          <w:lang w:val="ru-RU"/>
        </w:rPr>
        <w:t>на</w:t>
      </w:r>
      <w:proofErr w:type="gramEnd"/>
      <w:r w:rsidRPr="00E36C23">
        <w:rPr>
          <w:rFonts w:ascii="Times New Roman" w:eastAsia="Times New Roman" w:hAnsi="Times New Roman" w:cs="Times New Roman"/>
          <w:color w:val="0D0D0D"/>
          <w:sz w:val="28"/>
          <w:szCs w:val="28"/>
          <w:highlight w:val="white"/>
          <w:lang w:val="ru-RU"/>
        </w:rPr>
        <w:t xml:space="preserve"> ринку</w:t>
      </w:r>
    </w:p>
    <w:p w14:paraId="3A80F0F5" w14:textId="77777777" w:rsidR="000F46E5" w:rsidRPr="00E36C23" w:rsidRDefault="000F46E5" w:rsidP="000F46E5">
      <w:pPr>
        <w:spacing w:line="360" w:lineRule="auto"/>
        <w:ind w:firstLine="709"/>
        <w:jc w:val="both"/>
        <w:rPr>
          <w:rFonts w:ascii="Times New Roman" w:eastAsia="Times New Roman" w:hAnsi="Times New Roman" w:cs="Times New Roman"/>
          <w:color w:val="0D0D0D"/>
          <w:sz w:val="28"/>
          <w:szCs w:val="28"/>
          <w:highlight w:val="white"/>
          <w:lang w:val="ru-RU"/>
        </w:rPr>
      </w:pPr>
    </w:p>
    <w:p w14:paraId="261ABADF"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У висококонкурентному середовищі сучасного світу важливо постійно розвиватися і адаптуватися, особливо для організацій, які працюють у сфері міжнародного обміну, таких як АЙСЕК. Для збереження та покращення своєї конкур</w:t>
      </w:r>
      <w:r w:rsidRPr="00E36C23">
        <w:rPr>
          <w:rFonts w:ascii="Times New Roman" w:eastAsia="Times New Roman" w:hAnsi="Times New Roman" w:cs="Times New Roman"/>
          <w:color w:val="0D0D0D"/>
          <w:sz w:val="28"/>
          <w:szCs w:val="28"/>
          <w:highlight w:val="white"/>
          <w:lang w:val="ru-RU"/>
        </w:rPr>
        <w:t>ентної позиції АЙСЕК може реалізувати наступні стратегії:</w:t>
      </w:r>
    </w:p>
    <w:p w14:paraId="6A7FB79A" w14:textId="1E09F7DC" w:rsidR="00102622" w:rsidRPr="00E36C23" w:rsidRDefault="004A39C9" w:rsidP="000F46E5">
      <w:pPr>
        <w:numPr>
          <w:ilvl w:val="0"/>
          <w:numId w:val="16"/>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b/>
          <w:color w:val="0D0D0D"/>
          <w:sz w:val="28"/>
          <w:szCs w:val="28"/>
          <w:highlight w:val="white"/>
          <w:lang w:val="ru-RU"/>
        </w:rPr>
        <w:t>р</w:t>
      </w:r>
      <w:r w:rsidRPr="00E36C23">
        <w:rPr>
          <w:rFonts w:ascii="Times New Roman" w:eastAsia="Times New Roman" w:hAnsi="Times New Roman" w:cs="Times New Roman"/>
          <w:b/>
          <w:color w:val="0D0D0D"/>
          <w:sz w:val="28"/>
          <w:szCs w:val="28"/>
          <w:highlight w:val="white"/>
          <w:lang w:val="ru-RU"/>
        </w:rPr>
        <w:t>озвиток мережі партнерів</w:t>
      </w:r>
      <w:r>
        <w:rPr>
          <w:rFonts w:ascii="Times New Roman" w:eastAsia="Times New Roman" w:hAnsi="Times New Roman" w:cs="Times New Roman"/>
          <w:color w:val="0D0D0D"/>
          <w:sz w:val="28"/>
          <w:szCs w:val="28"/>
          <w:highlight w:val="white"/>
          <w:lang w:val="ru-RU"/>
        </w:rPr>
        <w:t xml:space="preserve">, що </w:t>
      </w:r>
      <w:r w:rsidRPr="00E36C23">
        <w:rPr>
          <w:rFonts w:ascii="Times New Roman" w:eastAsia="Times New Roman" w:hAnsi="Times New Roman" w:cs="Times New Roman"/>
          <w:color w:val="0D0D0D"/>
          <w:sz w:val="28"/>
          <w:szCs w:val="28"/>
          <w:highlight w:val="white"/>
          <w:lang w:val="ru-RU"/>
        </w:rPr>
        <w:t>сприятиме збільшенню кількості можливостей для учасників обмінів та підвищить відомість АЙСЕК у різних країнах</w:t>
      </w:r>
      <w:r w:rsidR="00E36C23">
        <w:rPr>
          <w:rFonts w:ascii="Times New Roman" w:eastAsia="Times New Roman" w:hAnsi="Times New Roman" w:cs="Times New Roman"/>
          <w:color w:val="0D0D0D"/>
          <w:sz w:val="28"/>
          <w:szCs w:val="28"/>
          <w:highlight w:val="white"/>
          <w:lang w:val="ru-RU"/>
        </w:rPr>
        <w:t>;</w:t>
      </w:r>
    </w:p>
    <w:p w14:paraId="40B390CC" w14:textId="5C2236B6" w:rsidR="00102622" w:rsidRPr="00E36C23" w:rsidRDefault="00E36C23" w:rsidP="000F46E5">
      <w:pPr>
        <w:numPr>
          <w:ilvl w:val="0"/>
          <w:numId w:val="16"/>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b/>
          <w:color w:val="0D0D0D"/>
          <w:sz w:val="28"/>
          <w:szCs w:val="28"/>
          <w:highlight w:val="white"/>
          <w:lang w:val="ru-RU"/>
        </w:rPr>
        <w:t>з</w:t>
      </w:r>
      <w:r w:rsidRPr="00E36C23">
        <w:rPr>
          <w:rFonts w:ascii="Times New Roman" w:eastAsia="Times New Roman" w:hAnsi="Times New Roman" w:cs="Times New Roman"/>
          <w:b/>
          <w:color w:val="0D0D0D"/>
          <w:sz w:val="28"/>
          <w:szCs w:val="28"/>
          <w:highlight w:val="white"/>
          <w:lang w:val="ru-RU"/>
        </w:rPr>
        <w:t>більшення прозорості та ефективності процесів</w:t>
      </w:r>
      <w:r w:rsidR="004A39C9">
        <w:rPr>
          <w:rFonts w:ascii="Times New Roman" w:eastAsia="Times New Roman" w:hAnsi="Times New Roman" w:cs="Times New Roman"/>
          <w:color w:val="0D0D0D"/>
          <w:sz w:val="28"/>
          <w:szCs w:val="28"/>
          <w:highlight w:val="white"/>
          <w:lang w:val="ru-RU"/>
        </w:rPr>
        <w:t xml:space="preserve">, бо саме </w:t>
      </w:r>
      <w:r w:rsidRPr="00E36C23">
        <w:rPr>
          <w:rFonts w:ascii="Times New Roman" w:eastAsia="Times New Roman" w:hAnsi="Times New Roman" w:cs="Times New Roman"/>
          <w:color w:val="0D0D0D"/>
          <w:sz w:val="28"/>
          <w:szCs w:val="28"/>
          <w:highlight w:val="white"/>
          <w:lang w:val="ru-RU"/>
        </w:rPr>
        <w:t xml:space="preserve"> </w:t>
      </w:r>
      <w:r w:rsidR="004A39C9">
        <w:rPr>
          <w:rFonts w:ascii="Times New Roman" w:eastAsia="Times New Roman" w:hAnsi="Times New Roman" w:cs="Times New Roman"/>
          <w:color w:val="0D0D0D"/>
          <w:sz w:val="28"/>
          <w:szCs w:val="28"/>
          <w:highlight w:val="white"/>
          <w:lang w:val="ru-RU"/>
        </w:rPr>
        <w:t>в</w:t>
      </w:r>
      <w:r w:rsidRPr="00E36C23">
        <w:rPr>
          <w:rFonts w:ascii="Times New Roman" w:eastAsia="Times New Roman" w:hAnsi="Times New Roman" w:cs="Times New Roman"/>
          <w:color w:val="0D0D0D"/>
          <w:sz w:val="28"/>
          <w:szCs w:val="28"/>
          <w:highlight w:val="white"/>
          <w:lang w:val="ru-RU"/>
        </w:rPr>
        <w:t xml:space="preserve">провадження технологій для автоматизації та оптимізації внутрішніх процесів допоможе знизити витрати часу та ресурсів, що в свою чергу </w:t>
      </w:r>
      <w:proofErr w:type="gramStart"/>
      <w:r w:rsidRPr="00E36C23">
        <w:rPr>
          <w:rFonts w:ascii="Times New Roman" w:eastAsia="Times New Roman" w:hAnsi="Times New Roman" w:cs="Times New Roman"/>
          <w:color w:val="0D0D0D"/>
          <w:sz w:val="28"/>
          <w:szCs w:val="28"/>
          <w:highlight w:val="white"/>
          <w:lang w:val="ru-RU"/>
        </w:rPr>
        <w:t>п</w:t>
      </w:r>
      <w:proofErr w:type="gramEnd"/>
      <w:r w:rsidRPr="00E36C23">
        <w:rPr>
          <w:rFonts w:ascii="Times New Roman" w:eastAsia="Times New Roman" w:hAnsi="Times New Roman" w:cs="Times New Roman"/>
          <w:color w:val="0D0D0D"/>
          <w:sz w:val="28"/>
          <w:szCs w:val="28"/>
          <w:highlight w:val="white"/>
          <w:lang w:val="ru-RU"/>
        </w:rPr>
        <w:t>ідвищить якість обслуговування та задоволеність клієнтів</w:t>
      </w:r>
      <w:r>
        <w:rPr>
          <w:rFonts w:ascii="Times New Roman" w:eastAsia="Times New Roman" w:hAnsi="Times New Roman" w:cs="Times New Roman"/>
          <w:color w:val="0D0D0D"/>
          <w:sz w:val="28"/>
          <w:szCs w:val="28"/>
          <w:highlight w:val="white"/>
          <w:lang w:val="ru-RU"/>
        </w:rPr>
        <w:t>;</w:t>
      </w:r>
    </w:p>
    <w:p w14:paraId="43C6B3A2" w14:textId="3DF09EA1" w:rsidR="00102622" w:rsidRPr="00E36C23" w:rsidRDefault="00E36C23" w:rsidP="000F46E5">
      <w:pPr>
        <w:numPr>
          <w:ilvl w:val="0"/>
          <w:numId w:val="16"/>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b/>
          <w:color w:val="0D0D0D"/>
          <w:sz w:val="28"/>
          <w:szCs w:val="28"/>
          <w:highlight w:val="white"/>
          <w:lang w:val="ru-RU"/>
        </w:rPr>
        <w:t>а</w:t>
      </w:r>
      <w:r w:rsidRPr="00E36C23">
        <w:rPr>
          <w:rFonts w:ascii="Times New Roman" w:eastAsia="Times New Roman" w:hAnsi="Times New Roman" w:cs="Times New Roman"/>
          <w:b/>
          <w:color w:val="0D0D0D"/>
          <w:sz w:val="28"/>
          <w:szCs w:val="28"/>
          <w:highlight w:val="white"/>
          <w:lang w:val="ru-RU"/>
        </w:rPr>
        <w:t>ктивна маркетингова стратегія</w:t>
      </w:r>
      <w:r w:rsidR="004A39C9">
        <w:rPr>
          <w:rFonts w:ascii="Times New Roman" w:eastAsia="Times New Roman" w:hAnsi="Times New Roman" w:cs="Times New Roman"/>
          <w:color w:val="0D0D0D"/>
          <w:sz w:val="28"/>
          <w:szCs w:val="28"/>
          <w:highlight w:val="white"/>
          <w:lang w:val="ru-RU"/>
        </w:rPr>
        <w:t xml:space="preserve"> завдяки з</w:t>
      </w:r>
      <w:r w:rsidRPr="00E36C23">
        <w:rPr>
          <w:rFonts w:ascii="Times New Roman" w:eastAsia="Times New Roman" w:hAnsi="Times New Roman" w:cs="Times New Roman"/>
          <w:color w:val="0D0D0D"/>
          <w:sz w:val="28"/>
          <w:szCs w:val="28"/>
          <w:highlight w:val="white"/>
          <w:lang w:val="ru-RU"/>
        </w:rPr>
        <w:t>осереджен</w:t>
      </w:r>
      <w:r w:rsidR="004A39C9">
        <w:rPr>
          <w:rFonts w:ascii="Times New Roman" w:eastAsia="Times New Roman" w:hAnsi="Times New Roman" w:cs="Times New Roman"/>
          <w:color w:val="0D0D0D"/>
          <w:sz w:val="28"/>
          <w:szCs w:val="28"/>
          <w:highlight w:val="white"/>
          <w:lang w:val="ru-RU"/>
        </w:rPr>
        <w:t>і</w:t>
      </w:r>
      <w:r w:rsidRPr="00E36C23">
        <w:rPr>
          <w:rFonts w:ascii="Times New Roman" w:eastAsia="Times New Roman" w:hAnsi="Times New Roman" w:cs="Times New Roman"/>
          <w:color w:val="0D0D0D"/>
          <w:sz w:val="28"/>
          <w:szCs w:val="28"/>
          <w:highlight w:val="white"/>
          <w:lang w:val="ru-RU"/>
        </w:rPr>
        <w:t xml:space="preserve"> уваги на цільовій аудиторії через цільовану рекламу в соціальних мережах, унікальний контент та спонсорські заходи дозволить збільшити свідомість про бренд та залучити нових учасників</w:t>
      </w:r>
      <w:r>
        <w:rPr>
          <w:rFonts w:ascii="Times New Roman" w:eastAsia="Times New Roman" w:hAnsi="Times New Roman" w:cs="Times New Roman"/>
          <w:color w:val="0D0D0D"/>
          <w:sz w:val="28"/>
          <w:szCs w:val="28"/>
          <w:highlight w:val="white"/>
          <w:lang w:val="ru-RU"/>
        </w:rPr>
        <w:t>;</w:t>
      </w:r>
    </w:p>
    <w:p w14:paraId="38E6194E" w14:textId="28F90032" w:rsidR="00102622" w:rsidRPr="00E36C23" w:rsidRDefault="00E36C23" w:rsidP="000F46E5">
      <w:pPr>
        <w:numPr>
          <w:ilvl w:val="0"/>
          <w:numId w:val="16"/>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b/>
          <w:color w:val="0D0D0D"/>
          <w:sz w:val="28"/>
          <w:szCs w:val="28"/>
          <w:highlight w:val="white"/>
          <w:lang w:val="ru-RU"/>
        </w:rPr>
        <w:t>р</w:t>
      </w:r>
      <w:r w:rsidRPr="00E36C23">
        <w:rPr>
          <w:rFonts w:ascii="Times New Roman" w:eastAsia="Times New Roman" w:hAnsi="Times New Roman" w:cs="Times New Roman"/>
          <w:b/>
          <w:color w:val="0D0D0D"/>
          <w:sz w:val="28"/>
          <w:szCs w:val="28"/>
          <w:highlight w:val="white"/>
          <w:lang w:val="ru-RU"/>
        </w:rPr>
        <w:t>озвиток нових програм і проекті</w:t>
      </w:r>
      <w:proofErr w:type="gramStart"/>
      <w:r w:rsidRPr="00E36C23">
        <w:rPr>
          <w:rFonts w:ascii="Times New Roman" w:eastAsia="Times New Roman" w:hAnsi="Times New Roman" w:cs="Times New Roman"/>
          <w:b/>
          <w:color w:val="0D0D0D"/>
          <w:sz w:val="28"/>
          <w:szCs w:val="28"/>
          <w:highlight w:val="white"/>
          <w:lang w:val="ru-RU"/>
        </w:rPr>
        <w:t>в</w:t>
      </w:r>
      <w:proofErr w:type="gramEnd"/>
      <w:r w:rsidR="004A39C9">
        <w:rPr>
          <w:rFonts w:ascii="Times New Roman" w:eastAsia="Times New Roman" w:hAnsi="Times New Roman" w:cs="Times New Roman"/>
          <w:color w:val="0D0D0D"/>
          <w:sz w:val="28"/>
          <w:szCs w:val="28"/>
          <w:highlight w:val="white"/>
          <w:lang w:val="ru-RU"/>
        </w:rPr>
        <w:t>, які н</w:t>
      </w:r>
      <w:r w:rsidRPr="00E36C23">
        <w:rPr>
          <w:rFonts w:ascii="Times New Roman" w:eastAsia="Times New Roman" w:hAnsi="Times New Roman" w:cs="Times New Roman"/>
          <w:color w:val="0D0D0D"/>
          <w:sz w:val="28"/>
          <w:szCs w:val="28"/>
          <w:highlight w:val="white"/>
          <w:lang w:val="ru-RU"/>
        </w:rPr>
        <w:t>ада</w:t>
      </w:r>
      <w:r w:rsidR="004A39C9">
        <w:rPr>
          <w:rFonts w:ascii="Times New Roman" w:eastAsia="Times New Roman" w:hAnsi="Times New Roman" w:cs="Times New Roman"/>
          <w:color w:val="0D0D0D"/>
          <w:sz w:val="28"/>
          <w:szCs w:val="28"/>
          <w:highlight w:val="white"/>
          <w:lang w:val="ru-RU"/>
        </w:rPr>
        <w:t xml:space="preserve">дуть </w:t>
      </w:r>
      <w:r w:rsidRPr="00E36C23">
        <w:rPr>
          <w:rFonts w:ascii="Times New Roman" w:eastAsia="Times New Roman" w:hAnsi="Times New Roman" w:cs="Times New Roman"/>
          <w:color w:val="0D0D0D"/>
          <w:sz w:val="28"/>
          <w:szCs w:val="28"/>
          <w:highlight w:val="white"/>
          <w:lang w:val="ru-RU"/>
        </w:rPr>
        <w:t xml:space="preserve"> інноваційн</w:t>
      </w:r>
      <w:r w:rsidR="004A39C9">
        <w:rPr>
          <w:rFonts w:ascii="Times New Roman" w:eastAsia="Times New Roman" w:hAnsi="Times New Roman" w:cs="Times New Roman"/>
          <w:color w:val="0D0D0D"/>
          <w:sz w:val="28"/>
          <w:szCs w:val="28"/>
          <w:highlight w:val="white"/>
          <w:lang w:val="ru-RU"/>
        </w:rPr>
        <w:t>і</w:t>
      </w:r>
      <w:r w:rsidRPr="00E36C23">
        <w:rPr>
          <w:rFonts w:ascii="Times New Roman" w:eastAsia="Times New Roman" w:hAnsi="Times New Roman" w:cs="Times New Roman"/>
          <w:color w:val="0D0D0D"/>
          <w:sz w:val="28"/>
          <w:szCs w:val="28"/>
          <w:highlight w:val="white"/>
          <w:lang w:val="ru-RU"/>
        </w:rPr>
        <w:t xml:space="preserve"> та актуальн</w:t>
      </w:r>
      <w:r w:rsidR="004A39C9">
        <w:rPr>
          <w:rFonts w:ascii="Times New Roman" w:eastAsia="Times New Roman" w:hAnsi="Times New Roman" w:cs="Times New Roman"/>
          <w:color w:val="0D0D0D"/>
          <w:sz w:val="28"/>
          <w:szCs w:val="28"/>
          <w:highlight w:val="white"/>
          <w:lang w:val="ru-RU"/>
        </w:rPr>
        <w:t>і</w:t>
      </w:r>
      <w:r w:rsidRPr="00E36C23">
        <w:rPr>
          <w:rFonts w:ascii="Times New Roman" w:eastAsia="Times New Roman" w:hAnsi="Times New Roman" w:cs="Times New Roman"/>
          <w:color w:val="0D0D0D"/>
          <w:sz w:val="28"/>
          <w:szCs w:val="28"/>
          <w:highlight w:val="white"/>
          <w:lang w:val="ru-RU"/>
        </w:rPr>
        <w:t xml:space="preserve"> програм</w:t>
      </w:r>
      <w:r w:rsidR="004A39C9">
        <w:rPr>
          <w:rFonts w:ascii="Times New Roman" w:eastAsia="Times New Roman" w:hAnsi="Times New Roman" w:cs="Times New Roman"/>
          <w:color w:val="0D0D0D"/>
          <w:sz w:val="28"/>
          <w:szCs w:val="28"/>
          <w:highlight w:val="white"/>
          <w:lang w:val="ru-RU"/>
        </w:rPr>
        <w:t>и</w:t>
      </w:r>
      <w:r w:rsidRPr="00E36C23">
        <w:rPr>
          <w:rFonts w:ascii="Times New Roman" w:eastAsia="Times New Roman" w:hAnsi="Times New Roman" w:cs="Times New Roman"/>
          <w:color w:val="0D0D0D"/>
          <w:sz w:val="28"/>
          <w:szCs w:val="28"/>
          <w:highlight w:val="white"/>
          <w:lang w:val="ru-RU"/>
        </w:rPr>
        <w:t xml:space="preserve"> обміну, спрямован</w:t>
      </w:r>
      <w:r w:rsidR="004A39C9">
        <w:rPr>
          <w:rFonts w:ascii="Times New Roman" w:eastAsia="Times New Roman" w:hAnsi="Times New Roman" w:cs="Times New Roman"/>
          <w:color w:val="0D0D0D"/>
          <w:sz w:val="28"/>
          <w:szCs w:val="28"/>
          <w:highlight w:val="white"/>
          <w:lang w:val="ru-RU"/>
        </w:rPr>
        <w:t>і</w:t>
      </w:r>
      <w:r w:rsidRPr="00E36C23">
        <w:rPr>
          <w:rFonts w:ascii="Times New Roman" w:eastAsia="Times New Roman" w:hAnsi="Times New Roman" w:cs="Times New Roman"/>
          <w:color w:val="0D0D0D"/>
          <w:sz w:val="28"/>
          <w:szCs w:val="28"/>
          <w:highlight w:val="white"/>
          <w:lang w:val="ru-RU"/>
        </w:rPr>
        <w:t xml:space="preserve"> на розвиток особистості, лідерських якостей та міжкультурного розуміння, дозволить АЙСЕК привернути більше учасників та зберегти їхню відданість</w:t>
      </w:r>
      <w:r>
        <w:rPr>
          <w:rFonts w:ascii="Times New Roman" w:eastAsia="Times New Roman" w:hAnsi="Times New Roman" w:cs="Times New Roman"/>
          <w:color w:val="0D0D0D"/>
          <w:sz w:val="28"/>
          <w:szCs w:val="28"/>
          <w:highlight w:val="white"/>
          <w:lang w:val="ru-RU"/>
        </w:rPr>
        <w:t>;</w:t>
      </w:r>
    </w:p>
    <w:p w14:paraId="6E659BCD" w14:textId="739ADD47" w:rsidR="00102622" w:rsidRPr="00E36C23" w:rsidRDefault="00E36C23" w:rsidP="000F46E5">
      <w:pPr>
        <w:numPr>
          <w:ilvl w:val="0"/>
          <w:numId w:val="16"/>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b/>
          <w:color w:val="0D0D0D"/>
          <w:sz w:val="28"/>
          <w:szCs w:val="28"/>
          <w:highlight w:val="white"/>
          <w:lang w:val="ru-RU"/>
        </w:rPr>
        <w:t>п</w:t>
      </w:r>
      <w:r w:rsidRPr="00E36C23">
        <w:rPr>
          <w:rFonts w:ascii="Times New Roman" w:eastAsia="Times New Roman" w:hAnsi="Times New Roman" w:cs="Times New Roman"/>
          <w:b/>
          <w:color w:val="0D0D0D"/>
          <w:sz w:val="28"/>
          <w:szCs w:val="28"/>
          <w:highlight w:val="white"/>
          <w:lang w:val="ru-RU"/>
        </w:rPr>
        <w:t>артнерство з урядовими та неприбутковими організаціями</w:t>
      </w:r>
      <w:r w:rsidR="004A39C9">
        <w:rPr>
          <w:rFonts w:ascii="Times New Roman" w:eastAsia="Times New Roman" w:hAnsi="Times New Roman" w:cs="Times New Roman"/>
          <w:color w:val="0D0D0D"/>
          <w:sz w:val="28"/>
          <w:szCs w:val="28"/>
          <w:highlight w:val="white"/>
          <w:lang w:val="ru-RU"/>
        </w:rPr>
        <w:t>, що</w:t>
      </w:r>
      <w:r w:rsidRPr="00E36C23">
        <w:rPr>
          <w:rFonts w:ascii="Times New Roman" w:eastAsia="Times New Roman" w:hAnsi="Times New Roman" w:cs="Times New Roman"/>
          <w:color w:val="0D0D0D"/>
          <w:sz w:val="28"/>
          <w:szCs w:val="28"/>
          <w:highlight w:val="white"/>
          <w:lang w:val="ru-RU"/>
        </w:rPr>
        <w:t xml:space="preserve"> допоможе АЙСЕК підвищити свою репутацію як надійного та впливового партнера у сфері міжнародного обміну.</w:t>
      </w:r>
    </w:p>
    <w:p w14:paraId="4B16F8D7"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proofErr w:type="gramStart"/>
      <w:r w:rsidRPr="00E36C23">
        <w:rPr>
          <w:rFonts w:ascii="Times New Roman" w:eastAsia="Times New Roman" w:hAnsi="Times New Roman" w:cs="Times New Roman"/>
          <w:color w:val="0D0D0D"/>
          <w:sz w:val="28"/>
          <w:szCs w:val="28"/>
          <w:highlight w:val="white"/>
          <w:lang w:val="ru-RU"/>
        </w:rPr>
        <w:t>Ц</w:t>
      </w:r>
      <w:proofErr w:type="gramEnd"/>
      <w:r w:rsidRPr="00E36C23">
        <w:rPr>
          <w:rFonts w:ascii="Times New Roman" w:eastAsia="Times New Roman" w:hAnsi="Times New Roman" w:cs="Times New Roman"/>
          <w:color w:val="0D0D0D"/>
          <w:sz w:val="28"/>
          <w:szCs w:val="28"/>
          <w:highlight w:val="white"/>
          <w:lang w:val="ru-RU"/>
        </w:rPr>
        <w:t xml:space="preserve">і стратегії, у поєднанні зі збереженням високих стандартів та цінностей організації, допоможуть АЙСЕК зміцнити свою конкурентну позицію на ринку та досягти нових вершин у своєму </w:t>
      </w:r>
      <w:r w:rsidRPr="00E36C23">
        <w:rPr>
          <w:rFonts w:ascii="Times New Roman" w:eastAsia="Times New Roman" w:hAnsi="Times New Roman" w:cs="Times New Roman"/>
          <w:color w:val="0D0D0D"/>
          <w:sz w:val="28"/>
          <w:szCs w:val="28"/>
          <w:highlight w:val="white"/>
          <w:lang w:val="ru-RU"/>
        </w:rPr>
        <w:t>розвитку. Але також зважаючи на постійні зміни у глобальному середовищі та вимоги сучасного ринку, АЙСЕК може також розглянути такі додаткові ініціативи для покращення своєї конкурентної позиції:</w:t>
      </w:r>
    </w:p>
    <w:p w14:paraId="4B552333" w14:textId="433EB62F" w:rsidR="00102622" w:rsidRPr="00E36C23" w:rsidRDefault="004A39C9" w:rsidP="000F46E5">
      <w:pPr>
        <w:numPr>
          <w:ilvl w:val="0"/>
          <w:numId w:val="9"/>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b/>
          <w:color w:val="0D0D0D"/>
          <w:sz w:val="28"/>
          <w:szCs w:val="28"/>
          <w:highlight w:val="white"/>
          <w:lang w:val="ru-RU"/>
        </w:rPr>
        <w:t>р</w:t>
      </w:r>
      <w:r w:rsidRPr="00E36C23">
        <w:rPr>
          <w:rFonts w:ascii="Times New Roman" w:eastAsia="Times New Roman" w:hAnsi="Times New Roman" w:cs="Times New Roman"/>
          <w:b/>
          <w:color w:val="0D0D0D"/>
          <w:sz w:val="28"/>
          <w:szCs w:val="28"/>
          <w:highlight w:val="white"/>
          <w:lang w:val="ru-RU"/>
        </w:rPr>
        <w:t>озвиток онлайн-платформи</w:t>
      </w:r>
      <w:r>
        <w:rPr>
          <w:rFonts w:ascii="Times New Roman" w:eastAsia="Times New Roman" w:hAnsi="Times New Roman" w:cs="Times New Roman"/>
          <w:color w:val="0D0D0D"/>
          <w:sz w:val="28"/>
          <w:szCs w:val="28"/>
          <w:highlight w:val="white"/>
          <w:lang w:val="ru-RU"/>
        </w:rPr>
        <w:t xml:space="preserve"> задля с</w:t>
      </w:r>
      <w:r w:rsidRPr="00E36C23">
        <w:rPr>
          <w:rFonts w:ascii="Times New Roman" w:eastAsia="Times New Roman" w:hAnsi="Times New Roman" w:cs="Times New Roman"/>
          <w:color w:val="0D0D0D"/>
          <w:sz w:val="28"/>
          <w:szCs w:val="28"/>
          <w:highlight w:val="white"/>
          <w:lang w:val="ru-RU"/>
        </w:rPr>
        <w:t>творення та постійне оновлення онлайн-платформи для учасників програм, що дозволить забезпечити їм доступ до інформації, навчальних ресурсі</w:t>
      </w:r>
      <w:proofErr w:type="gramStart"/>
      <w:r w:rsidRPr="00E36C23">
        <w:rPr>
          <w:rFonts w:ascii="Times New Roman" w:eastAsia="Times New Roman" w:hAnsi="Times New Roman" w:cs="Times New Roman"/>
          <w:color w:val="0D0D0D"/>
          <w:sz w:val="28"/>
          <w:szCs w:val="28"/>
          <w:highlight w:val="white"/>
          <w:lang w:val="ru-RU"/>
        </w:rPr>
        <w:t>в</w:t>
      </w:r>
      <w:proofErr w:type="gramEnd"/>
      <w:r w:rsidRPr="00E36C23">
        <w:rPr>
          <w:rFonts w:ascii="Times New Roman" w:eastAsia="Times New Roman" w:hAnsi="Times New Roman" w:cs="Times New Roman"/>
          <w:color w:val="0D0D0D"/>
          <w:sz w:val="28"/>
          <w:szCs w:val="28"/>
          <w:highlight w:val="white"/>
          <w:lang w:val="ru-RU"/>
        </w:rPr>
        <w:t xml:space="preserve"> </w:t>
      </w:r>
      <w:proofErr w:type="gramStart"/>
      <w:r w:rsidRPr="00E36C23">
        <w:rPr>
          <w:rFonts w:ascii="Times New Roman" w:eastAsia="Times New Roman" w:hAnsi="Times New Roman" w:cs="Times New Roman"/>
          <w:color w:val="0D0D0D"/>
          <w:sz w:val="28"/>
          <w:szCs w:val="28"/>
          <w:highlight w:val="white"/>
          <w:lang w:val="ru-RU"/>
        </w:rPr>
        <w:t>та</w:t>
      </w:r>
      <w:proofErr w:type="gramEnd"/>
      <w:r w:rsidRPr="00E36C23">
        <w:rPr>
          <w:rFonts w:ascii="Times New Roman" w:eastAsia="Times New Roman" w:hAnsi="Times New Roman" w:cs="Times New Roman"/>
          <w:color w:val="0D0D0D"/>
          <w:sz w:val="28"/>
          <w:szCs w:val="28"/>
          <w:highlight w:val="white"/>
          <w:lang w:val="ru-RU"/>
        </w:rPr>
        <w:t xml:space="preserve"> можливість обміну досвідом у будь-який час та в будь-якому місці</w:t>
      </w:r>
      <w:r w:rsidR="00E36C23">
        <w:rPr>
          <w:rFonts w:ascii="Times New Roman" w:eastAsia="Times New Roman" w:hAnsi="Times New Roman" w:cs="Times New Roman"/>
          <w:color w:val="0D0D0D"/>
          <w:sz w:val="28"/>
          <w:szCs w:val="28"/>
          <w:highlight w:val="white"/>
          <w:lang w:val="ru-RU"/>
        </w:rPr>
        <w:t>;</w:t>
      </w:r>
    </w:p>
    <w:p w14:paraId="1C34463A" w14:textId="1243C192" w:rsidR="00102622" w:rsidRPr="00E36C23" w:rsidRDefault="00E36C23" w:rsidP="000F46E5">
      <w:pPr>
        <w:numPr>
          <w:ilvl w:val="0"/>
          <w:numId w:val="9"/>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b/>
          <w:color w:val="0D0D0D"/>
          <w:sz w:val="28"/>
          <w:szCs w:val="28"/>
          <w:highlight w:val="white"/>
          <w:lang w:val="ru-RU"/>
        </w:rPr>
        <w:t>с</w:t>
      </w:r>
      <w:r w:rsidRPr="00E36C23">
        <w:rPr>
          <w:rFonts w:ascii="Times New Roman" w:eastAsia="Times New Roman" w:hAnsi="Times New Roman" w:cs="Times New Roman"/>
          <w:b/>
          <w:color w:val="0D0D0D"/>
          <w:sz w:val="28"/>
          <w:szCs w:val="28"/>
          <w:highlight w:val="white"/>
          <w:lang w:val="ru-RU"/>
        </w:rPr>
        <w:t>тратегічне партнерство з компаніями</w:t>
      </w:r>
      <w:r w:rsidR="004A39C9">
        <w:rPr>
          <w:rFonts w:ascii="Times New Roman" w:eastAsia="Times New Roman" w:hAnsi="Times New Roman" w:cs="Times New Roman"/>
          <w:color w:val="0D0D0D"/>
          <w:sz w:val="28"/>
          <w:szCs w:val="28"/>
          <w:highlight w:val="white"/>
          <w:lang w:val="ru-RU"/>
        </w:rPr>
        <w:t xml:space="preserve"> в</w:t>
      </w:r>
      <w:r w:rsidRPr="00E36C23">
        <w:rPr>
          <w:rFonts w:ascii="Times New Roman" w:eastAsia="Times New Roman" w:hAnsi="Times New Roman" w:cs="Times New Roman"/>
          <w:color w:val="0D0D0D"/>
          <w:sz w:val="28"/>
          <w:szCs w:val="28"/>
          <w:highlight w:val="white"/>
          <w:lang w:val="ru-RU"/>
        </w:rPr>
        <w:t>становлен</w:t>
      </w:r>
      <w:r w:rsidR="004A39C9">
        <w:rPr>
          <w:rFonts w:ascii="Times New Roman" w:eastAsia="Times New Roman" w:hAnsi="Times New Roman" w:cs="Times New Roman"/>
          <w:color w:val="0D0D0D"/>
          <w:sz w:val="28"/>
          <w:szCs w:val="28"/>
          <w:highlight w:val="white"/>
          <w:lang w:val="ru-RU"/>
        </w:rPr>
        <w:t>е</w:t>
      </w:r>
      <w:r w:rsidRPr="00E36C23">
        <w:rPr>
          <w:rFonts w:ascii="Times New Roman" w:eastAsia="Times New Roman" w:hAnsi="Times New Roman" w:cs="Times New Roman"/>
          <w:color w:val="0D0D0D"/>
          <w:sz w:val="28"/>
          <w:szCs w:val="28"/>
          <w:highlight w:val="white"/>
          <w:lang w:val="ru-RU"/>
        </w:rPr>
        <w:t xml:space="preserve"> з ключовими компаніями та корпораціями для спільної розробки та реалізації проектів, спрямованих на розвиток молодіжного лідерства та підтримку глобальних ініціатив</w:t>
      </w:r>
      <w:r>
        <w:rPr>
          <w:rFonts w:ascii="Times New Roman" w:eastAsia="Times New Roman" w:hAnsi="Times New Roman" w:cs="Times New Roman"/>
          <w:color w:val="0D0D0D"/>
          <w:sz w:val="28"/>
          <w:szCs w:val="28"/>
          <w:highlight w:val="white"/>
          <w:lang w:val="ru-RU"/>
        </w:rPr>
        <w:t>;</w:t>
      </w:r>
    </w:p>
    <w:p w14:paraId="1C76EBB9" w14:textId="21CF0D85" w:rsidR="00102622" w:rsidRPr="00E36C23" w:rsidRDefault="00E36C23" w:rsidP="000F46E5">
      <w:pPr>
        <w:numPr>
          <w:ilvl w:val="0"/>
          <w:numId w:val="9"/>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b/>
          <w:color w:val="0D0D0D"/>
          <w:sz w:val="28"/>
          <w:szCs w:val="28"/>
          <w:highlight w:val="white"/>
          <w:lang w:val="ru-RU"/>
        </w:rPr>
        <w:t>п</w:t>
      </w:r>
      <w:r w:rsidRPr="00E36C23">
        <w:rPr>
          <w:rFonts w:ascii="Times New Roman" w:eastAsia="Times New Roman" w:hAnsi="Times New Roman" w:cs="Times New Roman"/>
          <w:b/>
          <w:color w:val="0D0D0D"/>
          <w:sz w:val="28"/>
          <w:szCs w:val="28"/>
          <w:highlight w:val="white"/>
          <w:lang w:val="ru-RU"/>
        </w:rPr>
        <w:t>ідвищення уваги до сталого розвитку</w:t>
      </w:r>
      <w:r w:rsidR="004A39C9">
        <w:rPr>
          <w:rFonts w:ascii="Times New Roman" w:eastAsia="Times New Roman" w:hAnsi="Times New Roman" w:cs="Times New Roman"/>
          <w:color w:val="0D0D0D"/>
          <w:sz w:val="28"/>
          <w:szCs w:val="28"/>
          <w:highlight w:val="white"/>
          <w:lang w:val="ru-RU"/>
        </w:rPr>
        <w:t xml:space="preserve"> та і</w:t>
      </w:r>
      <w:r w:rsidRPr="00E36C23">
        <w:rPr>
          <w:rFonts w:ascii="Times New Roman" w:eastAsia="Times New Roman" w:hAnsi="Times New Roman" w:cs="Times New Roman"/>
          <w:color w:val="0D0D0D"/>
          <w:sz w:val="28"/>
          <w:szCs w:val="28"/>
          <w:highlight w:val="white"/>
          <w:lang w:val="ru-RU"/>
        </w:rPr>
        <w:t>нтеграція принципів сталого розвитку в усі аспекти діяльності АЙСЕК, що дозволить не лише залучити увагу екологічно свідомих учасників, а й забезпечити більш ефективне використання ресурсів та зменшити негативний вплив на навколишнє середовище</w:t>
      </w:r>
      <w:r>
        <w:rPr>
          <w:rFonts w:ascii="Times New Roman" w:eastAsia="Times New Roman" w:hAnsi="Times New Roman" w:cs="Times New Roman"/>
          <w:color w:val="0D0D0D"/>
          <w:sz w:val="28"/>
          <w:szCs w:val="28"/>
          <w:highlight w:val="white"/>
          <w:lang w:val="ru-RU"/>
        </w:rPr>
        <w:t>;</w:t>
      </w:r>
    </w:p>
    <w:p w14:paraId="193DEB15" w14:textId="48C7997A" w:rsidR="00102622" w:rsidRPr="00E36C23" w:rsidRDefault="00E36C23" w:rsidP="000F46E5">
      <w:pPr>
        <w:numPr>
          <w:ilvl w:val="0"/>
          <w:numId w:val="3"/>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b/>
          <w:color w:val="0D0D0D"/>
          <w:sz w:val="28"/>
          <w:szCs w:val="28"/>
          <w:highlight w:val="white"/>
          <w:lang w:val="ru-RU"/>
        </w:rPr>
        <w:t>г</w:t>
      </w:r>
      <w:r w:rsidRPr="00E36C23">
        <w:rPr>
          <w:rFonts w:ascii="Times New Roman" w:eastAsia="Times New Roman" w:hAnsi="Times New Roman" w:cs="Times New Roman"/>
          <w:b/>
          <w:color w:val="0D0D0D"/>
          <w:sz w:val="28"/>
          <w:szCs w:val="28"/>
          <w:highlight w:val="white"/>
          <w:lang w:val="ru-RU"/>
        </w:rPr>
        <w:t>еографічне розширення</w:t>
      </w:r>
      <w:r w:rsidR="004A39C9">
        <w:rPr>
          <w:rFonts w:ascii="Times New Roman" w:eastAsia="Times New Roman" w:hAnsi="Times New Roman" w:cs="Times New Roman"/>
          <w:color w:val="0D0D0D"/>
          <w:sz w:val="28"/>
          <w:szCs w:val="28"/>
          <w:highlight w:val="white"/>
          <w:lang w:val="ru-RU"/>
        </w:rPr>
        <w:t>, бо а</w:t>
      </w:r>
      <w:r w:rsidRPr="00E36C23">
        <w:rPr>
          <w:rFonts w:ascii="Times New Roman" w:eastAsia="Times New Roman" w:hAnsi="Times New Roman" w:cs="Times New Roman"/>
          <w:color w:val="0D0D0D"/>
          <w:sz w:val="28"/>
          <w:szCs w:val="28"/>
          <w:highlight w:val="white"/>
          <w:lang w:val="ru-RU"/>
        </w:rPr>
        <w:t>ктивне розширення присутності АЙСЕК у нових регіонах та країнах, де організація може забезпечити цінні можливості для молоді в розвитку їхнього потенціалу та міжкультурного обміну</w:t>
      </w:r>
      <w:r>
        <w:rPr>
          <w:rFonts w:ascii="Times New Roman" w:eastAsia="Times New Roman" w:hAnsi="Times New Roman" w:cs="Times New Roman"/>
          <w:color w:val="0D0D0D"/>
          <w:sz w:val="28"/>
          <w:szCs w:val="28"/>
          <w:highlight w:val="white"/>
          <w:lang w:val="ru-RU"/>
        </w:rPr>
        <w:t>.</w:t>
      </w:r>
    </w:p>
    <w:p w14:paraId="7770340E"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proofErr w:type="gramStart"/>
      <w:r w:rsidRPr="00E36C23">
        <w:rPr>
          <w:rFonts w:ascii="Times New Roman" w:eastAsia="Times New Roman" w:hAnsi="Times New Roman" w:cs="Times New Roman"/>
          <w:color w:val="0D0D0D"/>
          <w:sz w:val="28"/>
          <w:szCs w:val="28"/>
          <w:highlight w:val="white"/>
          <w:lang w:val="ru-RU"/>
        </w:rPr>
        <w:t>Ц</w:t>
      </w:r>
      <w:proofErr w:type="gramEnd"/>
      <w:r w:rsidRPr="00E36C23">
        <w:rPr>
          <w:rFonts w:ascii="Times New Roman" w:eastAsia="Times New Roman" w:hAnsi="Times New Roman" w:cs="Times New Roman"/>
          <w:color w:val="0D0D0D"/>
          <w:sz w:val="28"/>
          <w:szCs w:val="28"/>
          <w:highlight w:val="white"/>
          <w:lang w:val="ru-RU"/>
        </w:rPr>
        <w:t>і додаткові стратегії спрямовані на забезпечення сталого та інноваційного розвитку АЙСЕК, що дозволить їй не лише зали</w:t>
      </w:r>
      <w:r w:rsidRPr="00E36C23">
        <w:rPr>
          <w:rFonts w:ascii="Times New Roman" w:eastAsia="Times New Roman" w:hAnsi="Times New Roman" w:cs="Times New Roman"/>
          <w:color w:val="0D0D0D"/>
          <w:sz w:val="28"/>
          <w:szCs w:val="28"/>
          <w:highlight w:val="white"/>
          <w:lang w:val="ru-RU"/>
        </w:rPr>
        <w:t>шитися конкурентоспроможною, а й стати лідером у своїй галузі, зміцнюючи свою позицію на ринку міжнародного обміну.</w:t>
      </w:r>
    </w:p>
    <w:p w14:paraId="327308C0" w14:textId="77777777" w:rsidR="00801ABB" w:rsidRPr="00E36C23" w:rsidRDefault="00801ABB" w:rsidP="000F46E5">
      <w:pPr>
        <w:spacing w:line="360" w:lineRule="auto"/>
        <w:ind w:firstLine="709"/>
        <w:jc w:val="both"/>
        <w:rPr>
          <w:rFonts w:ascii="Times New Roman" w:eastAsia="Times New Roman" w:hAnsi="Times New Roman" w:cs="Times New Roman"/>
          <w:color w:val="0D0D0D"/>
          <w:sz w:val="28"/>
          <w:szCs w:val="28"/>
          <w:highlight w:val="white"/>
          <w:lang w:val="ru-RU"/>
        </w:rPr>
      </w:pPr>
    </w:p>
    <w:p w14:paraId="16A732FB" w14:textId="77777777" w:rsidR="00102622" w:rsidRDefault="00C12DDA" w:rsidP="000F46E5">
      <w:pPr>
        <w:spacing w:line="360" w:lineRule="auto"/>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3.2. Рекомендації щодо сталого розвитку бренду організації АЙСЕК як конкурентної переваги</w:t>
      </w:r>
    </w:p>
    <w:p w14:paraId="098D5E0A" w14:textId="77777777" w:rsidR="000F46E5" w:rsidRPr="00E36C23" w:rsidRDefault="000F46E5" w:rsidP="000F46E5">
      <w:pPr>
        <w:spacing w:line="360" w:lineRule="auto"/>
        <w:ind w:firstLine="709"/>
        <w:jc w:val="both"/>
        <w:rPr>
          <w:rFonts w:ascii="Times New Roman" w:eastAsia="Times New Roman" w:hAnsi="Times New Roman" w:cs="Times New Roman"/>
          <w:color w:val="0D0D0D"/>
          <w:sz w:val="28"/>
          <w:szCs w:val="28"/>
          <w:highlight w:val="white"/>
          <w:lang w:val="ru-RU"/>
        </w:rPr>
      </w:pPr>
    </w:p>
    <w:p w14:paraId="275B812E"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 xml:space="preserve">Зважаючи на постійні зміни у глобальному </w:t>
      </w:r>
      <w:r w:rsidRPr="00E36C23">
        <w:rPr>
          <w:rFonts w:ascii="Times New Roman" w:eastAsia="Times New Roman" w:hAnsi="Times New Roman" w:cs="Times New Roman"/>
          <w:color w:val="0D0D0D"/>
          <w:sz w:val="28"/>
          <w:szCs w:val="28"/>
          <w:highlight w:val="white"/>
          <w:lang w:val="ru-RU"/>
        </w:rPr>
        <w:t>середовищі та вимоги сучасного ринку, АЙСЕК може розглянути такі рекомендації щодо сталого розвитку свого бренду як конкурентної переваги:</w:t>
      </w:r>
    </w:p>
    <w:p w14:paraId="7C778BD0" w14:textId="242BBF4A" w:rsidR="00102622" w:rsidRPr="004A39C9" w:rsidRDefault="004A39C9" w:rsidP="000F46E5">
      <w:pPr>
        <w:spacing w:line="360" w:lineRule="auto"/>
        <w:ind w:firstLine="709"/>
        <w:jc w:val="both"/>
        <w:rPr>
          <w:rFonts w:ascii="Times New Roman" w:eastAsia="Times New Roman" w:hAnsi="Times New Roman" w:cs="Times New Roman"/>
          <w:color w:val="0D0D0D"/>
          <w:sz w:val="28"/>
          <w:szCs w:val="28"/>
          <w:highlight w:val="white"/>
          <w:lang w:val="uk-UA"/>
        </w:rPr>
      </w:pPr>
      <w:r>
        <w:rPr>
          <w:rFonts w:ascii="Times New Roman" w:eastAsia="Times New Roman" w:hAnsi="Times New Roman" w:cs="Times New Roman"/>
          <w:b/>
          <w:color w:val="0D0D0D"/>
          <w:sz w:val="28"/>
          <w:szCs w:val="28"/>
          <w:highlight w:val="white"/>
          <w:lang w:val="uk-UA"/>
        </w:rPr>
        <w:t>в</w:t>
      </w:r>
      <w:r>
        <w:rPr>
          <w:rFonts w:ascii="Times New Roman" w:eastAsia="Times New Roman" w:hAnsi="Times New Roman" w:cs="Times New Roman"/>
          <w:b/>
          <w:color w:val="0D0D0D"/>
          <w:sz w:val="28"/>
          <w:szCs w:val="28"/>
          <w:highlight w:val="white"/>
        </w:rPr>
        <w:t>провадження екологічної відповідальності</w:t>
      </w:r>
    </w:p>
    <w:p w14:paraId="113B9D0E" w14:textId="336C56AA" w:rsidR="00102622" w:rsidRPr="00E36C23" w:rsidRDefault="004A39C9" w:rsidP="000F46E5">
      <w:pPr>
        <w:numPr>
          <w:ilvl w:val="0"/>
          <w:numId w:val="10"/>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color w:val="0D0D0D"/>
          <w:sz w:val="28"/>
          <w:szCs w:val="28"/>
          <w:highlight w:val="white"/>
          <w:lang w:val="ru-RU"/>
        </w:rPr>
        <w:t>р</w:t>
      </w:r>
      <w:r w:rsidRPr="00E36C23">
        <w:rPr>
          <w:rFonts w:ascii="Times New Roman" w:eastAsia="Times New Roman" w:hAnsi="Times New Roman" w:cs="Times New Roman"/>
          <w:color w:val="0D0D0D"/>
          <w:sz w:val="28"/>
          <w:szCs w:val="28"/>
          <w:highlight w:val="white"/>
          <w:lang w:val="ru-RU"/>
        </w:rPr>
        <w:t>озробка та впровадження стратегій зменшення вуглецевого сліду організації</w:t>
      </w:r>
      <w:r w:rsidR="00E36C23">
        <w:rPr>
          <w:rFonts w:ascii="Times New Roman" w:eastAsia="Times New Roman" w:hAnsi="Times New Roman" w:cs="Times New Roman"/>
          <w:color w:val="0D0D0D"/>
          <w:sz w:val="28"/>
          <w:szCs w:val="28"/>
          <w:highlight w:val="white"/>
          <w:lang w:val="ru-RU"/>
        </w:rPr>
        <w:t>;</w:t>
      </w:r>
    </w:p>
    <w:p w14:paraId="3704EA8B" w14:textId="059D6039" w:rsidR="00102622" w:rsidRPr="00E36C23" w:rsidRDefault="00E36C23" w:rsidP="000F46E5">
      <w:pPr>
        <w:numPr>
          <w:ilvl w:val="0"/>
          <w:numId w:val="10"/>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color w:val="0D0D0D"/>
          <w:sz w:val="28"/>
          <w:szCs w:val="28"/>
          <w:highlight w:val="white"/>
          <w:lang w:val="ru-RU"/>
        </w:rPr>
        <w:t>в</w:t>
      </w:r>
      <w:r w:rsidRPr="00E36C23">
        <w:rPr>
          <w:rFonts w:ascii="Times New Roman" w:eastAsia="Times New Roman" w:hAnsi="Times New Roman" w:cs="Times New Roman"/>
          <w:color w:val="0D0D0D"/>
          <w:sz w:val="28"/>
          <w:szCs w:val="28"/>
          <w:highlight w:val="white"/>
          <w:lang w:val="ru-RU"/>
        </w:rPr>
        <w:t>икористання відновлюваних джерел енергії та збільшення ефективності використання ресурсів</w:t>
      </w:r>
      <w:r>
        <w:rPr>
          <w:rFonts w:ascii="Times New Roman" w:eastAsia="Times New Roman" w:hAnsi="Times New Roman" w:cs="Times New Roman"/>
          <w:color w:val="0D0D0D"/>
          <w:sz w:val="28"/>
          <w:szCs w:val="28"/>
          <w:highlight w:val="white"/>
          <w:lang w:val="ru-RU"/>
        </w:rPr>
        <w:t>;</w:t>
      </w:r>
    </w:p>
    <w:p w14:paraId="52A6A2C6" w14:textId="52A634C7" w:rsidR="00102622" w:rsidRPr="00E36C23" w:rsidRDefault="00E36C23" w:rsidP="000F46E5">
      <w:pPr>
        <w:numPr>
          <w:ilvl w:val="0"/>
          <w:numId w:val="10"/>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color w:val="0D0D0D"/>
          <w:sz w:val="28"/>
          <w:szCs w:val="28"/>
          <w:highlight w:val="white"/>
          <w:lang w:val="ru-RU"/>
        </w:rPr>
        <w:t>в</w:t>
      </w:r>
      <w:r w:rsidRPr="00E36C23">
        <w:rPr>
          <w:rFonts w:ascii="Times New Roman" w:eastAsia="Times New Roman" w:hAnsi="Times New Roman" w:cs="Times New Roman"/>
          <w:color w:val="0D0D0D"/>
          <w:sz w:val="28"/>
          <w:szCs w:val="28"/>
          <w:highlight w:val="white"/>
          <w:lang w:val="ru-RU"/>
        </w:rPr>
        <w:t>провадження програм відновлення природних екосистем та охорони біорізноманіття.</w:t>
      </w:r>
    </w:p>
    <w:p w14:paraId="5DBF5C52" w14:textId="73FB7D19" w:rsidR="00102622" w:rsidRPr="00E36C23" w:rsidRDefault="004A39C9" w:rsidP="000F46E5">
      <w:p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b/>
          <w:color w:val="0D0D0D"/>
          <w:sz w:val="28"/>
          <w:szCs w:val="28"/>
          <w:highlight w:val="white"/>
          <w:lang w:val="ru-RU"/>
        </w:rPr>
        <w:t>п</w:t>
      </w:r>
      <w:r w:rsidRPr="00E36C23">
        <w:rPr>
          <w:rFonts w:ascii="Times New Roman" w:eastAsia="Times New Roman" w:hAnsi="Times New Roman" w:cs="Times New Roman"/>
          <w:b/>
          <w:color w:val="0D0D0D"/>
          <w:sz w:val="28"/>
          <w:szCs w:val="28"/>
          <w:highlight w:val="white"/>
          <w:lang w:val="ru-RU"/>
        </w:rPr>
        <w:t>ромоція місцевої культури та економіки</w:t>
      </w:r>
    </w:p>
    <w:p w14:paraId="1145A031" w14:textId="36366BE2" w:rsidR="00102622" w:rsidRPr="00E36C23" w:rsidRDefault="00C12DDA" w:rsidP="000F46E5">
      <w:pPr>
        <w:numPr>
          <w:ilvl w:val="0"/>
          <w:numId w:val="18"/>
        </w:num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Залучення до програм обміну молоді залежно</w:t>
      </w:r>
      <w:r w:rsidRPr="00E36C23">
        <w:rPr>
          <w:rFonts w:ascii="Times New Roman" w:eastAsia="Times New Roman" w:hAnsi="Times New Roman" w:cs="Times New Roman"/>
          <w:color w:val="0D0D0D"/>
          <w:sz w:val="28"/>
          <w:szCs w:val="28"/>
          <w:highlight w:val="white"/>
          <w:lang w:val="ru-RU"/>
        </w:rPr>
        <w:t xml:space="preserve"> від країни-господаря</w:t>
      </w:r>
      <w:r w:rsidR="00E36C23">
        <w:rPr>
          <w:rFonts w:ascii="Times New Roman" w:eastAsia="Times New Roman" w:hAnsi="Times New Roman" w:cs="Times New Roman"/>
          <w:color w:val="0D0D0D"/>
          <w:sz w:val="28"/>
          <w:szCs w:val="28"/>
          <w:highlight w:val="white"/>
          <w:lang w:val="ru-RU"/>
        </w:rPr>
        <w:t>;</w:t>
      </w:r>
    </w:p>
    <w:p w14:paraId="371F2894" w14:textId="1115D391" w:rsidR="00102622" w:rsidRPr="00E36C23" w:rsidRDefault="00E36C23" w:rsidP="000F46E5">
      <w:pPr>
        <w:numPr>
          <w:ilvl w:val="0"/>
          <w:numId w:val="18"/>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color w:val="0D0D0D"/>
          <w:sz w:val="28"/>
          <w:szCs w:val="28"/>
          <w:highlight w:val="white"/>
          <w:lang w:val="ru-RU"/>
        </w:rPr>
        <w:t>п</w:t>
      </w:r>
      <w:r w:rsidRPr="00E36C23">
        <w:rPr>
          <w:rFonts w:ascii="Times New Roman" w:eastAsia="Times New Roman" w:hAnsi="Times New Roman" w:cs="Times New Roman"/>
          <w:color w:val="0D0D0D"/>
          <w:sz w:val="28"/>
          <w:szCs w:val="28"/>
          <w:highlight w:val="white"/>
          <w:lang w:val="ru-RU"/>
        </w:rPr>
        <w:t>ідтримка місцевих громад та підприємств через ініціативи співпраці</w:t>
      </w:r>
      <w:r>
        <w:rPr>
          <w:rFonts w:ascii="Times New Roman" w:eastAsia="Times New Roman" w:hAnsi="Times New Roman" w:cs="Times New Roman"/>
          <w:color w:val="0D0D0D"/>
          <w:sz w:val="28"/>
          <w:szCs w:val="28"/>
          <w:highlight w:val="white"/>
          <w:lang w:val="ru-RU"/>
        </w:rPr>
        <w:t>;</w:t>
      </w:r>
    </w:p>
    <w:p w14:paraId="3B6D1137" w14:textId="2F36C961" w:rsidR="00E36C23" w:rsidRPr="004A39C9" w:rsidRDefault="00E36C23" w:rsidP="004A39C9">
      <w:pPr>
        <w:numPr>
          <w:ilvl w:val="0"/>
          <w:numId w:val="18"/>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color w:val="0D0D0D"/>
          <w:sz w:val="28"/>
          <w:szCs w:val="28"/>
          <w:highlight w:val="white"/>
          <w:lang w:val="ru-RU"/>
        </w:rPr>
        <w:t>с</w:t>
      </w:r>
      <w:r w:rsidRPr="00E36C23">
        <w:rPr>
          <w:rFonts w:ascii="Times New Roman" w:eastAsia="Times New Roman" w:hAnsi="Times New Roman" w:cs="Times New Roman"/>
          <w:color w:val="0D0D0D"/>
          <w:sz w:val="28"/>
          <w:szCs w:val="28"/>
          <w:highlight w:val="white"/>
          <w:lang w:val="ru-RU"/>
        </w:rPr>
        <w:t>прияння розвитку туризму у місцях, де проводяться програми обміну, для підтримки місцевих економік.</w:t>
      </w:r>
    </w:p>
    <w:p w14:paraId="4B530E8E" w14:textId="11FB0BAA" w:rsidR="00102622" w:rsidRPr="004A39C9" w:rsidRDefault="004A39C9" w:rsidP="000F46E5">
      <w:pPr>
        <w:spacing w:line="360" w:lineRule="auto"/>
        <w:ind w:firstLine="709"/>
        <w:jc w:val="both"/>
        <w:rPr>
          <w:rFonts w:ascii="Times New Roman" w:eastAsia="Times New Roman" w:hAnsi="Times New Roman" w:cs="Times New Roman"/>
          <w:color w:val="0D0D0D"/>
          <w:sz w:val="28"/>
          <w:szCs w:val="28"/>
          <w:highlight w:val="white"/>
          <w:lang w:val="uk-UA"/>
        </w:rPr>
      </w:pPr>
      <w:r>
        <w:rPr>
          <w:rFonts w:ascii="Times New Roman" w:eastAsia="Times New Roman" w:hAnsi="Times New Roman" w:cs="Times New Roman"/>
          <w:b/>
          <w:color w:val="0D0D0D"/>
          <w:sz w:val="28"/>
          <w:szCs w:val="28"/>
          <w:highlight w:val="white"/>
          <w:lang w:val="uk-UA"/>
        </w:rPr>
        <w:t>р</w:t>
      </w:r>
      <w:r>
        <w:rPr>
          <w:rFonts w:ascii="Times New Roman" w:eastAsia="Times New Roman" w:hAnsi="Times New Roman" w:cs="Times New Roman"/>
          <w:b/>
          <w:color w:val="0D0D0D"/>
          <w:sz w:val="28"/>
          <w:szCs w:val="28"/>
          <w:highlight w:val="white"/>
        </w:rPr>
        <w:t>озвиток соціальних ініціатив</w:t>
      </w:r>
    </w:p>
    <w:p w14:paraId="4C6244B0" w14:textId="6FCE0533" w:rsidR="00102622" w:rsidRPr="00E36C23" w:rsidRDefault="00C12DDA" w:rsidP="000F46E5">
      <w:pPr>
        <w:numPr>
          <w:ilvl w:val="0"/>
          <w:numId w:val="5"/>
        </w:num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Запровадження програм та проектів</w:t>
      </w:r>
      <w:r w:rsidRPr="00E36C23">
        <w:rPr>
          <w:rFonts w:ascii="Times New Roman" w:eastAsia="Times New Roman" w:hAnsi="Times New Roman" w:cs="Times New Roman"/>
          <w:color w:val="0D0D0D"/>
          <w:sz w:val="28"/>
          <w:szCs w:val="28"/>
          <w:highlight w:val="white"/>
          <w:lang w:val="ru-RU"/>
        </w:rPr>
        <w:t>, спрямованих на розвиток освіти, здоров'я та соціального захисту в усіх країнах-партнерах</w:t>
      </w:r>
      <w:r w:rsidR="00E36C23">
        <w:rPr>
          <w:rFonts w:ascii="Times New Roman" w:eastAsia="Times New Roman" w:hAnsi="Times New Roman" w:cs="Times New Roman"/>
          <w:color w:val="0D0D0D"/>
          <w:sz w:val="28"/>
          <w:szCs w:val="28"/>
          <w:highlight w:val="white"/>
          <w:lang w:val="ru-RU"/>
        </w:rPr>
        <w:t>;</w:t>
      </w:r>
    </w:p>
    <w:p w14:paraId="70F1EB60" w14:textId="1F79186D" w:rsidR="00102622" w:rsidRPr="00E36C23" w:rsidRDefault="00E36C23" w:rsidP="000F46E5">
      <w:pPr>
        <w:numPr>
          <w:ilvl w:val="0"/>
          <w:numId w:val="5"/>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color w:val="0D0D0D"/>
          <w:sz w:val="28"/>
          <w:szCs w:val="28"/>
          <w:highlight w:val="white"/>
          <w:lang w:val="ru-RU"/>
        </w:rPr>
        <w:t>п</w:t>
      </w:r>
      <w:r w:rsidRPr="00E36C23">
        <w:rPr>
          <w:rFonts w:ascii="Times New Roman" w:eastAsia="Times New Roman" w:hAnsi="Times New Roman" w:cs="Times New Roman"/>
          <w:color w:val="0D0D0D"/>
          <w:sz w:val="28"/>
          <w:szCs w:val="28"/>
          <w:highlight w:val="white"/>
          <w:lang w:val="ru-RU"/>
        </w:rPr>
        <w:t>ідтримка громадських ініціатив та проектів, спрямованих на соціальну інтеграцію та розвиток вразливих груп.</w:t>
      </w:r>
    </w:p>
    <w:p w14:paraId="0BDFC11B" w14:textId="66FB3BAB" w:rsidR="00102622" w:rsidRPr="004A39C9" w:rsidRDefault="004A39C9" w:rsidP="000F46E5">
      <w:pPr>
        <w:spacing w:line="360" w:lineRule="auto"/>
        <w:ind w:firstLine="709"/>
        <w:jc w:val="both"/>
        <w:rPr>
          <w:rFonts w:ascii="Times New Roman" w:eastAsia="Times New Roman" w:hAnsi="Times New Roman" w:cs="Times New Roman"/>
          <w:color w:val="0D0D0D"/>
          <w:sz w:val="28"/>
          <w:szCs w:val="28"/>
          <w:highlight w:val="white"/>
          <w:lang w:val="uk-UA"/>
        </w:rPr>
      </w:pPr>
      <w:r>
        <w:rPr>
          <w:rFonts w:ascii="Times New Roman" w:eastAsia="Times New Roman" w:hAnsi="Times New Roman" w:cs="Times New Roman"/>
          <w:b/>
          <w:color w:val="0D0D0D"/>
          <w:sz w:val="28"/>
          <w:szCs w:val="28"/>
          <w:highlight w:val="white"/>
          <w:lang w:val="uk-UA"/>
        </w:rPr>
        <w:t>з</w:t>
      </w:r>
      <w:r>
        <w:rPr>
          <w:rFonts w:ascii="Times New Roman" w:eastAsia="Times New Roman" w:hAnsi="Times New Roman" w:cs="Times New Roman"/>
          <w:b/>
          <w:color w:val="0D0D0D"/>
          <w:sz w:val="28"/>
          <w:szCs w:val="28"/>
          <w:highlight w:val="white"/>
        </w:rPr>
        <w:t>алучення волонтерів</w:t>
      </w:r>
    </w:p>
    <w:p w14:paraId="21FFECC5" w14:textId="487BAA8C" w:rsidR="00102622" w:rsidRPr="00E36C23" w:rsidRDefault="00C12DDA" w:rsidP="000F46E5">
      <w:pPr>
        <w:numPr>
          <w:ilvl w:val="0"/>
          <w:numId w:val="1"/>
        </w:num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 xml:space="preserve">Створення можливостей для участі </w:t>
      </w:r>
      <w:r w:rsidRPr="00E36C23">
        <w:rPr>
          <w:rFonts w:ascii="Times New Roman" w:eastAsia="Times New Roman" w:hAnsi="Times New Roman" w:cs="Times New Roman"/>
          <w:color w:val="0D0D0D"/>
          <w:sz w:val="28"/>
          <w:szCs w:val="28"/>
          <w:highlight w:val="white"/>
          <w:lang w:val="ru-RU"/>
        </w:rPr>
        <w:t>волонтерів у програмах АЙСЕК</w:t>
      </w:r>
      <w:r w:rsidR="00E36C23">
        <w:rPr>
          <w:rFonts w:ascii="Times New Roman" w:eastAsia="Times New Roman" w:hAnsi="Times New Roman" w:cs="Times New Roman"/>
          <w:color w:val="0D0D0D"/>
          <w:sz w:val="28"/>
          <w:szCs w:val="28"/>
          <w:highlight w:val="white"/>
          <w:lang w:val="ru-RU"/>
        </w:rPr>
        <w:t>;</w:t>
      </w:r>
    </w:p>
    <w:p w14:paraId="722B11BD" w14:textId="0A27A450" w:rsidR="00102622" w:rsidRPr="00E36C23" w:rsidRDefault="00E36C23" w:rsidP="000F46E5">
      <w:pPr>
        <w:numPr>
          <w:ilvl w:val="0"/>
          <w:numId w:val="1"/>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color w:val="0D0D0D"/>
          <w:sz w:val="28"/>
          <w:szCs w:val="28"/>
          <w:highlight w:val="white"/>
          <w:lang w:val="ru-RU"/>
        </w:rPr>
        <w:t>о</w:t>
      </w:r>
      <w:r w:rsidRPr="00E36C23">
        <w:rPr>
          <w:rFonts w:ascii="Times New Roman" w:eastAsia="Times New Roman" w:hAnsi="Times New Roman" w:cs="Times New Roman"/>
          <w:color w:val="0D0D0D"/>
          <w:sz w:val="28"/>
          <w:szCs w:val="28"/>
          <w:highlight w:val="white"/>
          <w:lang w:val="ru-RU"/>
        </w:rPr>
        <w:t>рганізація волонтерських заходів та проектів у партнерських громадах для підтримки місцевого розвитку.</w:t>
      </w:r>
    </w:p>
    <w:p w14:paraId="79546722" w14:textId="0080828C" w:rsidR="00102622" w:rsidRPr="004A39C9" w:rsidRDefault="004A39C9" w:rsidP="000F46E5">
      <w:pPr>
        <w:spacing w:line="360" w:lineRule="auto"/>
        <w:ind w:firstLine="709"/>
        <w:jc w:val="both"/>
        <w:rPr>
          <w:rFonts w:ascii="Times New Roman" w:eastAsia="Times New Roman" w:hAnsi="Times New Roman" w:cs="Times New Roman"/>
          <w:color w:val="0D0D0D"/>
          <w:sz w:val="28"/>
          <w:szCs w:val="28"/>
          <w:highlight w:val="white"/>
          <w:lang w:val="uk-UA"/>
        </w:rPr>
      </w:pPr>
      <w:r>
        <w:rPr>
          <w:rFonts w:ascii="Times New Roman" w:eastAsia="Times New Roman" w:hAnsi="Times New Roman" w:cs="Times New Roman"/>
          <w:b/>
          <w:color w:val="0D0D0D"/>
          <w:sz w:val="28"/>
          <w:szCs w:val="28"/>
          <w:highlight w:val="white"/>
          <w:lang w:val="uk-UA"/>
        </w:rPr>
        <w:t>т</w:t>
      </w:r>
      <w:r>
        <w:rPr>
          <w:rFonts w:ascii="Times New Roman" w:eastAsia="Times New Roman" w:hAnsi="Times New Roman" w:cs="Times New Roman"/>
          <w:b/>
          <w:color w:val="0D0D0D"/>
          <w:sz w:val="28"/>
          <w:szCs w:val="28"/>
          <w:highlight w:val="white"/>
        </w:rPr>
        <w:t>ранспарентність та відкритість</w:t>
      </w:r>
    </w:p>
    <w:p w14:paraId="36057DB6" w14:textId="34F4A4BF" w:rsidR="00102622" w:rsidRDefault="00C12DDA" w:rsidP="000F46E5">
      <w:pPr>
        <w:numPr>
          <w:ilvl w:val="0"/>
          <w:numId w:val="6"/>
        </w:numPr>
        <w:spacing w:line="360" w:lineRule="auto"/>
        <w:ind w:firstLine="709"/>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Забезпечення відкритої звітності щодо діяльності та досягнень організації</w:t>
      </w:r>
      <w:r w:rsidR="00E36C23">
        <w:rPr>
          <w:rFonts w:ascii="Times New Roman" w:eastAsia="Times New Roman" w:hAnsi="Times New Roman" w:cs="Times New Roman"/>
          <w:color w:val="0D0D0D"/>
          <w:sz w:val="28"/>
          <w:szCs w:val="28"/>
          <w:highlight w:val="white"/>
          <w:lang w:val="uk-UA"/>
        </w:rPr>
        <w:t>;</w:t>
      </w:r>
    </w:p>
    <w:p w14:paraId="0BB47A6C" w14:textId="2E9E57BC" w:rsidR="00102622" w:rsidRPr="00E36C23" w:rsidRDefault="00E36C23" w:rsidP="000F46E5">
      <w:pPr>
        <w:numPr>
          <w:ilvl w:val="0"/>
          <w:numId w:val="6"/>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color w:val="0D0D0D"/>
          <w:sz w:val="28"/>
          <w:szCs w:val="28"/>
          <w:highlight w:val="white"/>
          <w:lang w:val="ru-RU"/>
        </w:rPr>
        <w:t>а</w:t>
      </w:r>
      <w:r w:rsidRPr="00E36C23">
        <w:rPr>
          <w:rFonts w:ascii="Times New Roman" w:eastAsia="Times New Roman" w:hAnsi="Times New Roman" w:cs="Times New Roman"/>
          <w:color w:val="0D0D0D"/>
          <w:sz w:val="28"/>
          <w:szCs w:val="28"/>
          <w:highlight w:val="white"/>
          <w:lang w:val="ru-RU"/>
        </w:rPr>
        <w:t>ктивна участь у міжнародних ініціативах з публічного звітування та стандартизації звітності.</w:t>
      </w:r>
    </w:p>
    <w:p w14:paraId="25C949C4" w14:textId="2429C564" w:rsidR="00102622" w:rsidRPr="004A39C9" w:rsidRDefault="004A39C9" w:rsidP="000F46E5">
      <w:pPr>
        <w:spacing w:line="360" w:lineRule="auto"/>
        <w:ind w:firstLine="709"/>
        <w:jc w:val="both"/>
        <w:rPr>
          <w:rFonts w:ascii="Times New Roman" w:eastAsia="Times New Roman" w:hAnsi="Times New Roman" w:cs="Times New Roman"/>
          <w:b/>
          <w:color w:val="0D0D0D"/>
          <w:sz w:val="28"/>
          <w:szCs w:val="28"/>
          <w:highlight w:val="white"/>
          <w:lang w:val="uk-UA"/>
        </w:rPr>
      </w:pPr>
      <w:r>
        <w:rPr>
          <w:rFonts w:ascii="Times New Roman" w:eastAsia="Times New Roman" w:hAnsi="Times New Roman" w:cs="Times New Roman"/>
          <w:b/>
          <w:color w:val="0D0D0D"/>
          <w:sz w:val="28"/>
          <w:szCs w:val="28"/>
          <w:highlight w:val="white"/>
          <w:lang w:val="uk-UA"/>
        </w:rPr>
        <w:t>р</w:t>
      </w:r>
      <w:r>
        <w:rPr>
          <w:rFonts w:ascii="Times New Roman" w:eastAsia="Times New Roman" w:hAnsi="Times New Roman" w:cs="Times New Roman"/>
          <w:b/>
          <w:color w:val="0D0D0D"/>
          <w:sz w:val="28"/>
          <w:szCs w:val="28"/>
          <w:highlight w:val="white"/>
        </w:rPr>
        <w:t>озвиток кар'єрних можливостей</w:t>
      </w:r>
    </w:p>
    <w:p w14:paraId="361FB773" w14:textId="470669C8" w:rsidR="00102622" w:rsidRPr="00E36C23" w:rsidRDefault="004A39C9" w:rsidP="000F46E5">
      <w:pPr>
        <w:numPr>
          <w:ilvl w:val="0"/>
          <w:numId w:val="8"/>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color w:val="0D0D0D"/>
          <w:sz w:val="28"/>
          <w:szCs w:val="28"/>
          <w:highlight w:val="white"/>
          <w:lang w:val="ru-RU"/>
        </w:rPr>
        <w:t>п</w:t>
      </w:r>
      <w:r w:rsidRPr="00E36C23">
        <w:rPr>
          <w:rFonts w:ascii="Times New Roman" w:eastAsia="Times New Roman" w:hAnsi="Times New Roman" w:cs="Times New Roman"/>
          <w:color w:val="0D0D0D"/>
          <w:sz w:val="28"/>
          <w:szCs w:val="28"/>
          <w:highlight w:val="white"/>
          <w:lang w:val="ru-RU"/>
        </w:rPr>
        <w:t>ідтримка розвитку лідерських навичок та кар'єрного зростання учасників програм</w:t>
      </w:r>
      <w:r w:rsidR="00E36C23">
        <w:rPr>
          <w:rFonts w:ascii="Times New Roman" w:eastAsia="Times New Roman" w:hAnsi="Times New Roman" w:cs="Times New Roman"/>
          <w:color w:val="0D0D0D"/>
          <w:sz w:val="28"/>
          <w:szCs w:val="28"/>
          <w:highlight w:val="white"/>
          <w:lang w:val="ru-RU"/>
        </w:rPr>
        <w:t>;</w:t>
      </w:r>
    </w:p>
    <w:p w14:paraId="79CD890C" w14:textId="00B9E5F4" w:rsidR="00102622" w:rsidRPr="00E36C23" w:rsidRDefault="00E36C23" w:rsidP="000F46E5">
      <w:pPr>
        <w:numPr>
          <w:ilvl w:val="0"/>
          <w:numId w:val="8"/>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color w:val="0D0D0D"/>
          <w:sz w:val="28"/>
          <w:szCs w:val="28"/>
          <w:highlight w:val="white"/>
          <w:lang w:val="ru-RU"/>
        </w:rPr>
        <w:t>з</w:t>
      </w:r>
      <w:r w:rsidRPr="00E36C23">
        <w:rPr>
          <w:rFonts w:ascii="Times New Roman" w:eastAsia="Times New Roman" w:hAnsi="Times New Roman" w:cs="Times New Roman"/>
          <w:color w:val="0D0D0D"/>
          <w:sz w:val="28"/>
          <w:szCs w:val="28"/>
          <w:highlight w:val="white"/>
          <w:lang w:val="ru-RU"/>
        </w:rPr>
        <w:t>абезпечення доступу до менторингових програм та інструментів розвитку кар'єри.</w:t>
      </w:r>
    </w:p>
    <w:p w14:paraId="5D0F7C21" w14:textId="2DBD79E9" w:rsidR="00102622" w:rsidRDefault="004A39C9" w:rsidP="000F46E5">
      <w:pPr>
        <w:spacing w:line="360" w:lineRule="auto"/>
        <w:ind w:firstLine="709"/>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b/>
          <w:color w:val="0D0D0D"/>
          <w:sz w:val="28"/>
          <w:szCs w:val="28"/>
          <w:highlight w:val="white"/>
          <w:lang w:val="uk-UA"/>
        </w:rPr>
        <w:t>п</w:t>
      </w:r>
      <w:r>
        <w:rPr>
          <w:rFonts w:ascii="Times New Roman" w:eastAsia="Times New Roman" w:hAnsi="Times New Roman" w:cs="Times New Roman"/>
          <w:b/>
          <w:color w:val="0D0D0D"/>
          <w:sz w:val="28"/>
          <w:szCs w:val="28"/>
          <w:highlight w:val="white"/>
        </w:rPr>
        <w:t>артнерство з організаціями:</w:t>
      </w:r>
    </w:p>
    <w:p w14:paraId="3619F80C" w14:textId="239F7342" w:rsidR="00102622" w:rsidRPr="00E36C23" w:rsidRDefault="004A39C9" w:rsidP="000F46E5">
      <w:pPr>
        <w:numPr>
          <w:ilvl w:val="0"/>
          <w:numId w:val="13"/>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color w:val="0D0D0D"/>
          <w:sz w:val="28"/>
          <w:szCs w:val="28"/>
          <w:highlight w:val="white"/>
          <w:lang w:val="ru-RU"/>
        </w:rPr>
        <w:t>с</w:t>
      </w:r>
      <w:r w:rsidRPr="00E36C23">
        <w:rPr>
          <w:rFonts w:ascii="Times New Roman" w:eastAsia="Times New Roman" w:hAnsi="Times New Roman" w:cs="Times New Roman"/>
          <w:color w:val="0D0D0D"/>
          <w:sz w:val="28"/>
          <w:szCs w:val="28"/>
          <w:highlight w:val="white"/>
          <w:lang w:val="ru-RU"/>
        </w:rPr>
        <w:t>півпраця з міжнародними та місцевими організаціями, спрямованими на сталий розвиток та соціальну відповідальність</w:t>
      </w:r>
      <w:r w:rsidR="00E36C23">
        <w:rPr>
          <w:rFonts w:ascii="Times New Roman" w:eastAsia="Times New Roman" w:hAnsi="Times New Roman" w:cs="Times New Roman"/>
          <w:color w:val="0D0D0D"/>
          <w:sz w:val="28"/>
          <w:szCs w:val="28"/>
          <w:highlight w:val="white"/>
          <w:lang w:val="ru-RU"/>
        </w:rPr>
        <w:t>;</w:t>
      </w:r>
    </w:p>
    <w:p w14:paraId="49E86350" w14:textId="355463A7" w:rsidR="00102622" w:rsidRPr="00801ABB" w:rsidRDefault="00E36C23" w:rsidP="000F46E5">
      <w:pPr>
        <w:numPr>
          <w:ilvl w:val="0"/>
          <w:numId w:val="13"/>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color w:val="0D0D0D"/>
          <w:sz w:val="28"/>
          <w:szCs w:val="28"/>
          <w:highlight w:val="white"/>
          <w:lang w:val="ru-RU"/>
        </w:rPr>
        <w:t>у</w:t>
      </w:r>
      <w:r w:rsidRPr="00E36C23">
        <w:rPr>
          <w:rFonts w:ascii="Times New Roman" w:eastAsia="Times New Roman" w:hAnsi="Times New Roman" w:cs="Times New Roman"/>
          <w:color w:val="0D0D0D"/>
          <w:sz w:val="28"/>
          <w:szCs w:val="28"/>
          <w:highlight w:val="white"/>
          <w:lang w:val="ru-RU"/>
        </w:rPr>
        <w:t>часть у спільних проектах з реалізації сталих цілей ООН та глобальних ініціатив.</w:t>
      </w:r>
    </w:p>
    <w:p w14:paraId="7336C9ED" w14:textId="7CCD83C6" w:rsidR="00102622" w:rsidRPr="00E36C23" w:rsidRDefault="004A39C9" w:rsidP="000F46E5">
      <w:p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b/>
          <w:color w:val="0D0D0D"/>
          <w:sz w:val="28"/>
          <w:szCs w:val="28"/>
          <w:highlight w:val="white"/>
          <w:lang w:val="ru-RU"/>
        </w:rPr>
        <w:t>і</w:t>
      </w:r>
      <w:r w:rsidRPr="00E36C23">
        <w:rPr>
          <w:rFonts w:ascii="Times New Roman" w:eastAsia="Times New Roman" w:hAnsi="Times New Roman" w:cs="Times New Roman"/>
          <w:b/>
          <w:color w:val="0D0D0D"/>
          <w:sz w:val="28"/>
          <w:szCs w:val="28"/>
          <w:highlight w:val="white"/>
          <w:lang w:val="ru-RU"/>
        </w:rPr>
        <w:t>нтеграція сталого розвитку в освітні програми</w:t>
      </w:r>
    </w:p>
    <w:p w14:paraId="17ED8F72" w14:textId="3FAF493E" w:rsidR="00102622" w:rsidRPr="00E36C23" w:rsidRDefault="004A39C9" w:rsidP="000F46E5">
      <w:pPr>
        <w:numPr>
          <w:ilvl w:val="0"/>
          <w:numId w:val="17"/>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color w:val="0D0D0D"/>
          <w:sz w:val="28"/>
          <w:szCs w:val="28"/>
          <w:highlight w:val="white"/>
          <w:lang w:val="ru-RU"/>
        </w:rPr>
        <w:t>в</w:t>
      </w:r>
      <w:r w:rsidRPr="00E36C23">
        <w:rPr>
          <w:rFonts w:ascii="Times New Roman" w:eastAsia="Times New Roman" w:hAnsi="Times New Roman" w:cs="Times New Roman"/>
          <w:color w:val="0D0D0D"/>
          <w:sz w:val="28"/>
          <w:szCs w:val="28"/>
          <w:highlight w:val="white"/>
          <w:lang w:val="ru-RU"/>
        </w:rPr>
        <w:t>провадження тем сталого розвитку та екологічної свідомості в освітні програми АЙСЕК</w:t>
      </w:r>
      <w:r w:rsidR="00E36C23">
        <w:rPr>
          <w:rFonts w:ascii="Times New Roman" w:eastAsia="Times New Roman" w:hAnsi="Times New Roman" w:cs="Times New Roman"/>
          <w:color w:val="0D0D0D"/>
          <w:sz w:val="28"/>
          <w:szCs w:val="28"/>
          <w:highlight w:val="white"/>
          <w:lang w:val="ru-RU"/>
        </w:rPr>
        <w:t>;</w:t>
      </w:r>
    </w:p>
    <w:p w14:paraId="0FA4D61E" w14:textId="0495353A" w:rsidR="00102622" w:rsidRPr="00E36C23" w:rsidRDefault="00E36C23" w:rsidP="000F46E5">
      <w:pPr>
        <w:numPr>
          <w:ilvl w:val="0"/>
          <w:numId w:val="17"/>
        </w:numPr>
        <w:spacing w:line="360" w:lineRule="auto"/>
        <w:ind w:firstLine="709"/>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color w:val="0D0D0D"/>
          <w:sz w:val="28"/>
          <w:szCs w:val="28"/>
          <w:highlight w:val="white"/>
          <w:lang w:val="ru-RU"/>
        </w:rPr>
        <w:t>о</w:t>
      </w:r>
      <w:r w:rsidRPr="00E36C23">
        <w:rPr>
          <w:rFonts w:ascii="Times New Roman" w:eastAsia="Times New Roman" w:hAnsi="Times New Roman" w:cs="Times New Roman"/>
          <w:color w:val="0D0D0D"/>
          <w:sz w:val="28"/>
          <w:szCs w:val="28"/>
          <w:highlight w:val="white"/>
          <w:lang w:val="ru-RU"/>
        </w:rPr>
        <w:t>рганізація навчальних заходів та курсів з питань сталого розвитку для учасників програм.</w:t>
      </w:r>
    </w:p>
    <w:p w14:paraId="41B6FE3C" w14:textId="1E4D8C14" w:rsidR="00102622" w:rsidRDefault="004A39C9" w:rsidP="000F46E5">
      <w:pPr>
        <w:spacing w:line="360" w:lineRule="auto"/>
        <w:ind w:firstLine="709"/>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b/>
          <w:color w:val="0D0D0D"/>
          <w:sz w:val="28"/>
          <w:szCs w:val="28"/>
          <w:highlight w:val="white"/>
          <w:lang w:val="uk-UA"/>
        </w:rPr>
        <w:t>п</w:t>
      </w:r>
      <w:r>
        <w:rPr>
          <w:rFonts w:ascii="Times New Roman" w:eastAsia="Times New Roman" w:hAnsi="Times New Roman" w:cs="Times New Roman"/>
          <w:b/>
          <w:color w:val="0D0D0D"/>
          <w:sz w:val="28"/>
          <w:szCs w:val="28"/>
          <w:highlight w:val="white"/>
        </w:rPr>
        <w:t>ублічність і просування досягнень:</w:t>
      </w:r>
    </w:p>
    <w:p w14:paraId="1FCC915A" w14:textId="098764A3" w:rsidR="004A39C9" w:rsidRPr="004A39C9" w:rsidRDefault="004A39C9" w:rsidP="004A39C9">
      <w:pPr>
        <w:numPr>
          <w:ilvl w:val="0"/>
          <w:numId w:val="11"/>
        </w:numPr>
        <w:spacing w:line="360" w:lineRule="auto"/>
        <w:ind w:firstLine="709"/>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lang w:val="uk-UA"/>
        </w:rPr>
        <w:t>а</w:t>
      </w:r>
      <w:r>
        <w:rPr>
          <w:rFonts w:ascii="Times New Roman" w:eastAsia="Times New Roman" w:hAnsi="Times New Roman" w:cs="Times New Roman"/>
          <w:color w:val="0D0D0D"/>
          <w:sz w:val="28"/>
          <w:szCs w:val="28"/>
          <w:highlight w:val="white"/>
        </w:rPr>
        <w:t>ктивна комунікація та просування успіхів в галузі сталого розвитку через соціальні медіа, публічні заходи та спеціалізовані платформи.</w:t>
      </w:r>
    </w:p>
    <w:p w14:paraId="36675F1E" w14:textId="77777777" w:rsidR="004A39C9" w:rsidRDefault="004A39C9" w:rsidP="004A39C9">
      <w:pPr>
        <w:spacing w:line="360" w:lineRule="auto"/>
        <w:ind w:firstLine="709"/>
        <w:jc w:val="both"/>
        <w:rPr>
          <w:rFonts w:ascii="Times New Roman" w:eastAsia="Times New Roman" w:hAnsi="Times New Roman" w:cs="Times New Roman"/>
          <w:color w:val="0D0D0D"/>
          <w:sz w:val="28"/>
          <w:szCs w:val="28"/>
          <w:highlight w:val="white"/>
          <w:lang w:val="uk-UA"/>
        </w:rPr>
      </w:pPr>
      <w:r>
        <w:rPr>
          <w:rFonts w:ascii="Times New Roman" w:eastAsia="Times New Roman" w:hAnsi="Times New Roman" w:cs="Times New Roman"/>
          <w:b/>
          <w:color w:val="0D0D0D"/>
          <w:sz w:val="28"/>
          <w:szCs w:val="28"/>
          <w:highlight w:val="white"/>
          <w:lang w:val="uk-UA"/>
        </w:rPr>
        <w:t>з</w:t>
      </w:r>
      <w:r>
        <w:rPr>
          <w:rFonts w:ascii="Times New Roman" w:eastAsia="Times New Roman" w:hAnsi="Times New Roman" w:cs="Times New Roman"/>
          <w:b/>
          <w:color w:val="0D0D0D"/>
          <w:sz w:val="28"/>
          <w:szCs w:val="28"/>
          <w:highlight w:val="white"/>
        </w:rPr>
        <w:t>береження культурної спадщини</w:t>
      </w:r>
    </w:p>
    <w:p w14:paraId="27EB5B51" w14:textId="77777777" w:rsidR="004A39C9" w:rsidRDefault="00C12DDA" w:rsidP="004A39C9">
      <w:pPr>
        <w:pStyle w:val="a6"/>
        <w:numPr>
          <w:ilvl w:val="0"/>
          <w:numId w:val="26"/>
        </w:numPr>
        <w:spacing w:line="360" w:lineRule="auto"/>
        <w:jc w:val="both"/>
        <w:rPr>
          <w:rFonts w:ascii="Times New Roman" w:eastAsia="Times New Roman" w:hAnsi="Times New Roman" w:cs="Times New Roman"/>
          <w:color w:val="0D0D0D"/>
          <w:sz w:val="28"/>
          <w:szCs w:val="28"/>
          <w:highlight w:val="white"/>
          <w:lang w:val="uk-UA"/>
        </w:rPr>
      </w:pPr>
      <w:r w:rsidRPr="004A39C9">
        <w:rPr>
          <w:rFonts w:ascii="Times New Roman" w:eastAsia="Times New Roman" w:hAnsi="Times New Roman" w:cs="Times New Roman"/>
          <w:color w:val="0D0D0D"/>
          <w:sz w:val="28"/>
          <w:szCs w:val="28"/>
          <w:highlight w:val="white"/>
        </w:rPr>
        <w:t xml:space="preserve">Підтримка та збереження культурної спадщини країн-партнерів через реалізацію </w:t>
      </w:r>
      <w:r w:rsidRPr="004A39C9">
        <w:rPr>
          <w:rFonts w:ascii="Times New Roman" w:eastAsia="Times New Roman" w:hAnsi="Times New Roman" w:cs="Times New Roman"/>
          <w:color w:val="0D0D0D"/>
          <w:sz w:val="28"/>
          <w:szCs w:val="28"/>
          <w:highlight w:val="white"/>
        </w:rPr>
        <w:t>проектів та ініціатив</w:t>
      </w:r>
      <w:r w:rsidR="00E36C23" w:rsidRPr="004A39C9">
        <w:rPr>
          <w:rFonts w:ascii="Times New Roman" w:eastAsia="Times New Roman" w:hAnsi="Times New Roman" w:cs="Times New Roman"/>
          <w:color w:val="0D0D0D"/>
          <w:sz w:val="28"/>
          <w:szCs w:val="28"/>
          <w:highlight w:val="white"/>
          <w:lang w:val="uk-UA"/>
        </w:rPr>
        <w:t>;</w:t>
      </w:r>
    </w:p>
    <w:p w14:paraId="67A0D056" w14:textId="68733CAB" w:rsidR="00102622" w:rsidRPr="004A39C9" w:rsidRDefault="00547391" w:rsidP="004A39C9">
      <w:pPr>
        <w:pStyle w:val="a6"/>
        <w:numPr>
          <w:ilvl w:val="0"/>
          <w:numId w:val="26"/>
        </w:numPr>
        <w:spacing w:line="360" w:lineRule="auto"/>
        <w:jc w:val="both"/>
        <w:rPr>
          <w:rFonts w:ascii="Times New Roman" w:eastAsia="Times New Roman" w:hAnsi="Times New Roman" w:cs="Times New Roman"/>
          <w:color w:val="0D0D0D"/>
          <w:sz w:val="28"/>
          <w:szCs w:val="28"/>
          <w:highlight w:val="white"/>
          <w:lang w:val="uk-UA"/>
        </w:rPr>
      </w:pPr>
      <w:r w:rsidRPr="004A39C9">
        <w:rPr>
          <w:rFonts w:ascii="Times New Roman" w:eastAsia="Times New Roman" w:hAnsi="Times New Roman" w:cs="Times New Roman"/>
          <w:color w:val="0D0D0D"/>
          <w:sz w:val="28"/>
          <w:szCs w:val="28"/>
          <w:highlight w:val="white"/>
          <w:lang w:val="ru-RU"/>
        </w:rPr>
        <w:t>організація культурних обмінів та заходів для популяризації та збереження унікальних традицій та цінностей.</w:t>
      </w:r>
    </w:p>
    <w:p w14:paraId="1F655793"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 xml:space="preserve">Забезпечення цих ініціатив дозволить АЙСЕК не лише зберегти свою конкурентну перевагу, але й стати прикладом ефективного </w:t>
      </w:r>
      <w:r w:rsidRPr="00E36C23">
        <w:rPr>
          <w:rFonts w:ascii="Times New Roman" w:eastAsia="Times New Roman" w:hAnsi="Times New Roman" w:cs="Times New Roman"/>
          <w:color w:val="0D0D0D"/>
          <w:sz w:val="28"/>
          <w:szCs w:val="28"/>
          <w:highlight w:val="white"/>
          <w:lang w:val="ru-RU"/>
        </w:rPr>
        <w:t>сталого розвитку для інших молодіжних організацій та глобальної спільноти в цілому. Шляхом активної реалізації цих рекомендацій АЙСЕК підтвердить свою здатність до впровадження та практичної реалізації принципів сталого розвитку, сприяючи вирішенню глобаль</w:t>
      </w:r>
      <w:r w:rsidRPr="00E36C23">
        <w:rPr>
          <w:rFonts w:ascii="Times New Roman" w:eastAsia="Times New Roman" w:hAnsi="Times New Roman" w:cs="Times New Roman"/>
          <w:color w:val="0D0D0D"/>
          <w:sz w:val="28"/>
          <w:szCs w:val="28"/>
          <w:highlight w:val="white"/>
          <w:lang w:val="ru-RU"/>
        </w:rPr>
        <w:t>них викликів та покращенню якості життя усіх учасників свого екосистеми.</w:t>
      </w:r>
    </w:p>
    <w:p w14:paraId="0DDD5E33"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Забезпечення цих ініціатив означає, що АЙСЕК буде активно працювати над впровадженням стратегій та програм, спрямованих на сталий розвиток. Це охоплює широкий спектр заходів, таких як</w:t>
      </w:r>
      <w:r w:rsidRPr="00E36C23">
        <w:rPr>
          <w:rFonts w:ascii="Times New Roman" w:eastAsia="Times New Roman" w:hAnsi="Times New Roman" w:cs="Times New Roman"/>
          <w:color w:val="0D0D0D"/>
          <w:sz w:val="28"/>
          <w:szCs w:val="28"/>
          <w:highlight w:val="white"/>
          <w:lang w:val="ru-RU"/>
        </w:rPr>
        <w:t xml:space="preserve"> зменшення вуглецевого сліду, використання відновлюваних джерел енергії, підтримка місцевих громад та підприємств, розвиток освіти та соціального захисту, активна участь у волонтерських програмах, співпраця зі сталіністичними організаціями та багато іншого</w:t>
      </w:r>
      <w:r w:rsidRPr="00E36C23">
        <w:rPr>
          <w:rFonts w:ascii="Times New Roman" w:eastAsia="Times New Roman" w:hAnsi="Times New Roman" w:cs="Times New Roman"/>
          <w:color w:val="0D0D0D"/>
          <w:sz w:val="28"/>
          <w:szCs w:val="28"/>
          <w:highlight w:val="white"/>
          <w:lang w:val="ru-RU"/>
        </w:rPr>
        <w:t>.</w:t>
      </w:r>
    </w:p>
    <w:p w14:paraId="00737C0F"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Шляхом активної реалізації цих рекомендацій, АЙСЕК демонструватиме свою здатність до впровадження і практичної реалізації принципів сталого розвитку. Це включатиме не лише запровадження нових ініціатив, а й активну участь у вже існуючих проектах та прогр</w:t>
      </w:r>
      <w:r w:rsidRPr="00E36C23">
        <w:rPr>
          <w:rFonts w:ascii="Times New Roman" w:eastAsia="Times New Roman" w:hAnsi="Times New Roman" w:cs="Times New Roman"/>
          <w:color w:val="0D0D0D"/>
          <w:sz w:val="28"/>
          <w:szCs w:val="28"/>
          <w:highlight w:val="white"/>
          <w:lang w:val="ru-RU"/>
        </w:rPr>
        <w:t>амах, спрямованих на досягнення сталого розвитку.</w:t>
      </w:r>
    </w:p>
    <w:p w14:paraId="696B0165"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При цьому АЙСЕК виступатиме прикладом ефективного сталого розвитку для інших молодіжних організацій та глобальної спільноти. Його дії та досягнення будуть надихати інших на прийняття схожих стратегій та іні</w:t>
      </w:r>
      <w:r w:rsidRPr="00E36C23">
        <w:rPr>
          <w:rFonts w:ascii="Times New Roman" w:eastAsia="Times New Roman" w:hAnsi="Times New Roman" w:cs="Times New Roman"/>
          <w:color w:val="0D0D0D"/>
          <w:sz w:val="28"/>
          <w:szCs w:val="28"/>
          <w:highlight w:val="white"/>
          <w:lang w:val="ru-RU"/>
        </w:rPr>
        <w:t>ціатив у своїй діяльності.</w:t>
      </w:r>
    </w:p>
    <w:p w14:paraId="49217781"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Така активна роль в підтримці сталого розвитку сприятиме вирішенню глобальних викликів, таких як зміна клімату, бідність, нерівності, та забезпечить покращення якості життя усіх учасників свого екосистеми. АЙСЕК виступатиме агент</w:t>
      </w:r>
      <w:r w:rsidRPr="00E36C23">
        <w:rPr>
          <w:rFonts w:ascii="Times New Roman" w:eastAsia="Times New Roman" w:hAnsi="Times New Roman" w:cs="Times New Roman"/>
          <w:color w:val="0D0D0D"/>
          <w:sz w:val="28"/>
          <w:szCs w:val="28"/>
          <w:highlight w:val="white"/>
          <w:lang w:val="ru-RU"/>
        </w:rPr>
        <w:t>ом змін у напрямку більш сталого та справедливого світу, сприяючи розвитку суспільства та забезпечуючи довгострокову стабільність і процвітання.</w:t>
      </w:r>
    </w:p>
    <w:p w14:paraId="23F25FD0" w14:textId="77777777" w:rsidR="00102622" w:rsidRPr="00E36C23" w:rsidRDefault="00C12DDA" w:rsidP="000F46E5">
      <w:pPr>
        <w:spacing w:line="360" w:lineRule="auto"/>
        <w:rPr>
          <w:rFonts w:ascii="Times New Roman" w:eastAsia="Times New Roman" w:hAnsi="Times New Roman" w:cs="Times New Roman"/>
          <w:color w:val="0D0D0D"/>
          <w:sz w:val="28"/>
          <w:szCs w:val="28"/>
          <w:highlight w:val="white"/>
          <w:lang w:val="ru-RU"/>
        </w:rPr>
      </w:pPr>
      <w:r w:rsidRPr="00E36C23">
        <w:rPr>
          <w:lang w:val="ru-RU"/>
        </w:rPr>
        <w:br w:type="page"/>
      </w:r>
    </w:p>
    <w:p w14:paraId="0C30D5A3" w14:textId="017FCD3F" w:rsidR="00102622" w:rsidRDefault="00C12DDA" w:rsidP="000F46E5">
      <w:pPr>
        <w:spacing w:line="360" w:lineRule="auto"/>
        <w:jc w:val="center"/>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ВИСНОВКИ</w:t>
      </w:r>
    </w:p>
    <w:p w14:paraId="48E3162A" w14:textId="77777777" w:rsidR="000F46E5" w:rsidRPr="00E36C23" w:rsidRDefault="000F46E5" w:rsidP="000F46E5">
      <w:pPr>
        <w:spacing w:line="360" w:lineRule="auto"/>
        <w:jc w:val="center"/>
        <w:rPr>
          <w:rFonts w:ascii="Times New Roman" w:eastAsia="Times New Roman" w:hAnsi="Times New Roman" w:cs="Times New Roman"/>
          <w:color w:val="0D0D0D"/>
          <w:sz w:val="28"/>
          <w:szCs w:val="28"/>
          <w:highlight w:val="white"/>
          <w:lang w:val="ru-RU"/>
        </w:rPr>
      </w:pPr>
    </w:p>
    <w:p w14:paraId="4880915A"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У процесі дослідження теми "Формування бренду як складової конкурентоспроможності підприємства" вия</w:t>
      </w:r>
      <w:r w:rsidRPr="00E36C23">
        <w:rPr>
          <w:rFonts w:ascii="Times New Roman" w:eastAsia="Times New Roman" w:hAnsi="Times New Roman" w:cs="Times New Roman"/>
          <w:color w:val="0D0D0D"/>
          <w:sz w:val="28"/>
          <w:szCs w:val="28"/>
          <w:highlight w:val="white"/>
          <w:lang w:val="ru-RU"/>
        </w:rPr>
        <w:t>влено, що бренд є важливою стратегічною складовою успішного бізнесу в сучасному світі. Його вплив на конкурентоспроможність підприємства надзвичайно великий, адже він не лише визначає споживчі уподобання та сприйняття товарів та послуг, але й створює особл</w:t>
      </w:r>
      <w:r w:rsidRPr="00E36C23">
        <w:rPr>
          <w:rFonts w:ascii="Times New Roman" w:eastAsia="Times New Roman" w:hAnsi="Times New Roman" w:cs="Times New Roman"/>
          <w:color w:val="0D0D0D"/>
          <w:sz w:val="28"/>
          <w:szCs w:val="28"/>
          <w:highlight w:val="white"/>
          <w:lang w:val="ru-RU"/>
        </w:rPr>
        <w:t>иву асоціацію та емоційне зв'язок з клієнтами.</w:t>
      </w:r>
    </w:p>
    <w:p w14:paraId="0754F9F3"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В процесі дослідження було виділено декілька ключових моментів:</w:t>
      </w:r>
    </w:p>
    <w:p w14:paraId="620580FE"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Значення бренду для підприємства: Бренд є візитною карткою підприємства, що відображає його цінності, місію та обіцянки перед клієнтами. Він ство</w:t>
      </w:r>
      <w:r w:rsidRPr="00E36C23">
        <w:rPr>
          <w:rFonts w:ascii="Times New Roman" w:eastAsia="Times New Roman" w:hAnsi="Times New Roman" w:cs="Times New Roman"/>
          <w:color w:val="0D0D0D"/>
          <w:sz w:val="28"/>
          <w:szCs w:val="28"/>
          <w:highlight w:val="white"/>
          <w:lang w:val="ru-RU"/>
        </w:rPr>
        <w:t xml:space="preserve">рює ідентичність та визначає його унікальність </w:t>
      </w:r>
      <w:proofErr w:type="gramStart"/>
      <w:r w:rsidRPr="00E36C23">
        <w:rPr>
          <w:rFonts w:ascii="Times New Roman" w:eastAsia="Times New Roman" w:hAnsi="Times New Roman" w:cs="Times New Roman"/>
          <w:color w:val="0D0D0D"/>
          <w:sz w:val="28"/>
          <w:szCs w:val="28"/>
          <w:highlight w:val="white"/>
          <w:lang w:val="ru-RU"/>
        </w:rPr>
        <w:t>на</w:t>
      </w:r>
      <w:proofErr w:type="gramEnd"/>
      <w:r w:rsidRPr="00E36C23">
        <w:rPr>
          <w:rFonts w:ascii="Times New Roman" w:eastAsia="Times New Roman" w:hAnsi="Times New Roman" w:cs="Times New Roman"/>
          <w:color w:val="0D0D0D"/>
          <w:sz w:val="28"/>
          <w:szCs w:val="28"/>
          <w:highlight w:val="white"/>
          <w:lang w:val="ru-RU"/>
        </w:rPr>
        <w:t xml:space="preserve"> ринку.</w:t>
      </w:r>
    </w:p>
    <w:p w14:paraId="08328670"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Етапи формування бренду: Від стратегічного планування до створення відповідного іміджу, процес формування бренду включає в себе кілька етапів, кожен з яких вимагає уважного аналізу та ретельного підх</w:t>
      </w:r>
      <w:r w:rsidRPr="00E36C23">
        <w:rPr>
          <w:rFonts w:ascii="Times New Roman" w:eastAsia="Times New Roman" w:hAnsi="Times New Roman" w:cs="Times New Roman"/>
          <w:color w:val="0D0D0D"/>
          <w:sz w:val="28"/>
          <w:szCs w:val="28"/>
          <w:highlight w:val="white"/>
          <w:lang w:val="ru-RU"/>
        </w:rPr>
        <w:t>оду.</w:t>
      </w:r>
    </w:p>
    <w:p w14:paraId="155C3B53"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 xml:space="preserve">Взаємозв'язок бренду та конкурентоспроможності: Сильний бренд допомагає </w:t>
      </w:r>
      <w:proofErr w:type="gramStart"/>
      <w:r w:rsidRPr="00E36C23">
        <w:rPr>
          <w:rFonts w:ascii="Times New Roman" w:eastAsia="Times New Roman" w:hAnsi="Times New Roman" w:cs="Times New Roman"/>
          <w:color w:val="0D0D0D"/>
          <w:sz w:val="28"/>
          <w:szCs w:val="28"/>
          <w:highlight w:val="white"/>
          <w:lang w:val="ru-RU"/>
        </w:rPr>
        <w:t>п</w:t>
      </w:r>
      <w:proofErr w:type="gramEnd"/>
      <w:r w:rsidRPr="00E36C23">
        <w:rPr>
          <w:rFonts w:ascii="Times New Roman" w:eastAsia="Times New Roman" w:hAnsi="Times New Roman" w:cs="Times New Roman"/>
          <w:color w:val="0D0D0D"/>
          <w:sz w:val="28"/>
          <w:szCs w:val="28"/>
          <w:highlight w:val="white"/>
          <w:lang w:val="ru-RU"/>
        </w:rPr>
        <w:t>ідприємству вирізнятися на ринку, залучати та утримувати клієнтів, а також створювати додаткові можливості для розвитку та зростання.</w:t>
      </w:r>
    </w:p>
    <w:p w14:paraId="0E5CA151"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 xml:space="preserve">Роль бренду у стабільному розвитку </w:t>
      </w:r>
      <w:proofErr w:type="gramStart"/>
      <w:r w:rsidRPr="00E36C23">
        <w:rPr>
          <w:rFonts w:ascii="Times New Roman" w:eastAsia="Times New Roman" w:hAnsi="Times New Roman" w:cs="Times New Roman"/>
          <w:color w:val="0D0D0D"/>
          <w:sz w:val="28"/>
          <w:szCs w:val="28"/>
          <w:highlight w:val="white"/>
          <w:lang w:val="ru-RU"/>
        </w:rPr>
        <w:t>п</w:t>
      </w:r>
      <w:proofErr w:type="gramEnd"/>
      <w:r w:rsidRPr="00E36C23">
        <w:rPr>
          <w:rFonts w:ascii="Times New Roman" w:eastAsia="Times New Roman" w:hAnsi="Times New Roman" w:cs="Times New Roman"/>
          <w:color w:val="0D0D0D"/>
          <w:sz w:val="28"/>
          <w:szCs w:val="28"/>
          <w:highlight w:val="white"/>
          <w:lang w:val="ru-RU"/>
        </w:rPr>
        <w:t>ідприємс</w:t>
      </w:r>
      <w:r w:rsidRPr="00E36C23">
        <w:rPr>
          <w:rFonts w:ascii="Times New Roman" w:eastAsia="Times New Roman" w:hAnsi="Times New Roman" w:cs="Times New Roman"/>
          <w:color w:val="0D0D0D"/>
          <w:sz w:val="28"/>
          <w:szCs w:val="28"/>
          <w:highlight w:val="white"/>
          <w:lang w:val="ru-RU"/>
        </w:rPr>
        <w:t xml:space="preserve">тва: Через позитивне сприйняття та лояльність клієнтів, сильний бренд може стати основою для стабільного росту та розвитку </w:t>
      </w:r>
      <w:proofErr w:type="gramStart"/>
      <w:r w:rsidRPr="00E36C23">
        <w:rPr>
          <w:rFonts w:ascii="Times New Roman" w:eastAsia="Times New Roman" w:hAnsi="Times New Roman" w:cs="Times New Roman"/>
          <w:color w:val="0D0D0D"/>
          <w:sz w:val="28"/>
          <w:szCs w:val="28"/>
          <w:highlight w:val="white"/>
          <w:lang w:val="ru-RU"/>
        </w:rPr>
        <w:t>п</w:t>
      </w:r>
      <w:proofErr w:type="gramEnd"/>
      <w:r w:rsidRPr="00E36C23">
        <w:rPr>
          <w:rFonts w:ascii="Times New Roman" w:eastAsia="Times New Roman" w:hAnsi="Times New Roman" w:cs="Times New Roman"/>
          <w:color w:val="0D0D0D"/>
          <w:sz w:val="28"/>
          <w:szCs w:val="28"/>
          <w:highlight w:val="white"/>
          <w:lang w:val="ru-RU"/>
        </w:rPr>
        <w:t>ідприємства, допомагаючи йому займати провідні позиції на ринку.</w:t>
      </w:r>
    </w:p>
    <w:p w14:paraId="12A562D1"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Висновок дослідження підкреслює, що формування бренду є складним та</w:t>
      </w:r>
      <w:r w:rsidRPr="00E36C23">
        <w:rPr>
          <w:rFonts w:ascii="Times New Roman" w:eastAsia="Times New Roman" w:hAnsi="Times New Roman" w:cs="Times New Roman"/>
          <w:color w:val="0D0D0D"/>
          <w:sz w:val="28"/>
          <w:szCs w:val="28"/>
          <w:highlight w:val="white"/>
          <w:lang w:val="ru-RU"/>
        </w:rPr>
        <w:t xml:space="preserve"> багатоплановим процесом, що вимагає великих зусиль та вкладень. Проте, він є важливою інвестицією у майбутнє підприємства, оскільки створення сильного бренду може стати ключем до успіху в умовах постійної конкуренції та змінного ринкового середовища. Таки</w:t>
      </w:r>
      <w:r w:rsidRPr="00E36C23">
        <w:rPr>
          <w:rFonts w:ascii="Times New Roman" w:eastAsia="Times New Roman" w:hAnsi="Times New Roman" w:cs="Times New Roman"/>
          <w:color w:val="0D0D0D"/>
          <w:sz w:val="28"/>
          <w:szCs w:val="28"/>
          <w:highlight w:val="white"/>
          <w:lang w:val="ru-RU"/>
        </w:rPr>
        <w:t>м чином, ретельне планування та ефективне управління брендом є важливою передумовою для досягнення конкурентної переваги та стабільного розвитку підприємства.</w:t>
      </w:r>
    </w:p>
    <w:p w14:paraId="6DCC9CDA" w14:textId="77777777" w:rsidR="00102622" w:rsidRPr="00E36C23" w:rsidRDefault="00C12DDA" w:rsidP="000F46E5">
      <w:pPr>
        <w:spacing w:line="360" w:lineRule="auto"/>
        <w:ind w:firstLine="709"/>
        <w:jc w:val="both"/>
        <w:rPr>
          <w:rFonts w:ascii="Times New Roman" w:eastAsia="Times New Roman" w:hAnsi="Times New Roman" w:cs="Times New Roman"/>
          <w:color w:val="0D0D0D"/>
          <w:sz w:val="28"/>
          <w:szCs w:val="28"/>
          <w:highlight w:val="white"/>
          <w:lang w:val="ru-RU"/>
        </w:rPr>
      </w:pPr>
      <w:r w:rsidRPr="00E36C23">
        <w:rPr>
          <w:lang w:val="ru-RU"/>
        </w:rPr>
        <w:br w:type="page"/>
      </w:r>
    </w:p>
    <w:p w14:paraId="5DAA487C" w14:textId="77777777" w:rsidR="00102622" w:rsidRDefault="00C12DDA">
      <w:pPr>
        <w:spacing w:line="360" w:lineRule="auto"/>
        <w:jc w:val="center"/>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СПИСОК ВИКОРИСТАНИХ ДЖЕРЕЛ</w:t>
      </w:r>
    </w:p>
    <w:p w14:paraId="68ABAF76" w14:textId="77777777" w:rsidR="00102622" w:rsidRDefault="00102622">
      <w:pPr>
        <w:spacing w:line="360" w:lineRule="auto"/>
        <w:jc w:val="center"/>
        <w:rPr>
          <w:rFonts w:ascii="Times New Roman" w:eastAsia="Times New Roman" w:hAnsi="Times New Roman" w:cs="Times New Roman"/>
          <w:color w:val="0D0D0D"/>
          <w:sz w:val="28"/>
          <w:szCs w:val="28"/>
          <w:highlight w:val="white"/>
        </w:rPr>
      </w:pPr>
    </w:p>
    <w:p w14:paraId="1D7729B8" w14:textId="123E96D2" w:rsidR="00102622" w:rsidRPr="00C63DE3" w:rsidRDefault="00C12DDA">
      <w:pPr>
        <w:numPr>
          <w:ilvl w:val="0"/>
          <w:numId w:val="15"/>
        </w:numPr>
        <w:spacing w:line="360" w:lineRule="auto"/>
        <w:ind w:left="0" w:firstLine="0"/>
        <w:jc w:val="both"/>
        <w:rPr>
          <w:rFonts w:ascii="Times New Roman" w:eastAsia="Times New Roman" w:hAnsi="Times New Roman" w:cs="Times New Roman"/>
          <w:sz w:val="28"/>
          <w:szCs w:val="28"/>
          <w:highlight w:val="white"/>
          <w:lang w:val="ru-RU"/>
        </w:rPr>
      </w:pPr>
      <w:r w:rsidRPr="00E36C23">
        <w:rPr>
          <w:rFonts w:ascii="Times New Roman" w:eastAsia="Times New Roman" w:hAnsi="Times New Roman" w:cs="Times New Roman"/>
          <w:sz w:val="28"/>
          <w:szCs w:val="28"/>
          <w:highlight w:val="white"/>
          <w:lang w:val="ru-RU"/>
        </w:rPr>
        <w:t xml:space="preserve">Що таке персональний бренд і чому він важливий?. </w:t>
      </w:r>
      <w:r>
        <w:rPr>
          <w:rFonts w:ascii="Times New Roman" w:eastAsia="Times New Roman" w:hAnsi="Times New Roman" w:cs="Times New Roman"/>
          <w:sz w:val="28"/>
          <w:szCs w:val="28"/>
          <w:highlight w:val="white"/>
        </w:rPr>
        <w:t>doola</w:t>
      </w:r>
      <w:r w:rsidRPr="00C63DE3">
        <w:rPr>
          <w:rFonts w:ascii="Times New Roman" w:eastAsia="Times New Roman" w:hAnsi="Times New Roman" w:cs="Times New Roman"/>
          <w:sz w:val="28"/>
          <w:szCs w:val="28"/>
          <w:highlight w:val="white"/>
          <w:lang w:val="ru-RU"/>
        </w:rPr>
        <w:t xml:space="preserve">:. </w:t>
      </w:r>
      <w:r>
        <w:rPr>
          <w:rFonts w:ascii="Times New Roman" w:eastAsia="Times New Roman" w:hAnsi="Times New Roman" w:cs="Times New Roman"/>
          <w:sz w:val="28"/>
          <w:szCs w:val="28"/>
          <w:highlight w:val="white"/>
        </w:rPr>
        <w:t>URL</w:t>
      </w:r>
      <w:r w:rsidRPr="00C63DE3">
        <w:rPr>
          <w:rFonts w:ascii="Times New Roman" w:eastAsia="Times New Roman" w:hAnsi="Times New Roman" w:cs="Times New Roman"/>
          <w:sz w:val="28"/>
          <w:szCs w:val="28"/>
          <w:highlight w:val="white"/>
          <w:lang w:val="ru-RU"/>
        </w:rPr>
        <w:t xml:space="preserve">: </w:t>
      </w:r>
      <w:r>
        <w:rPr>
          <w:rFonts w:ascii="Times New Roman" w:eastAsia="Times New Roman" w:hAnsi="Times New Roman" w:cs="Times New Roman"/>
          <w:sz w:val="28"/>
          <w:szCs w:val="28"/>
          <w:highlight w:val="white"/>
        </w:rPr>
        <w:t>https</w:t>
      </w:r>
      <w:r w:rsidRPr="00C63DE3">
        <w:rPr>
          <w:rFonts w:ascii="Times New Roman" w:eastAsia="Times New Roman" w:hAnsi="Times New Roman" w:cs="Times New Roman"/>
          <w:sz w:val="28"/>
          <w:szCs w:val="28"/>
          <w:highlight w:val="white"/>
          <w:lang w:val="ru-RU"/>
        </w:rPr>
        <w:t>://</w:t>
      </w:r>
      <w:r>
        <w:rPr>
          <w:rFonts w:ascii="Times New Roman" w:eastAsia="Times New Roman" w:hAnsi="Times New Roman" w:cs="Times New Roman"/>
          <w:sz w:val="28"/>
          <w:szCs w:val="28"/>
          <w:highlight w:val="white"/>
        </w:rPr>
        <w:t>www</w:t>
      </w:r>
      <w:r w:rsidRPr="00C63DE3">
        <w:rPr>
          <w:rFonts w:ascii="Times New Roman" w:eastAsia="Times New Roman" w:hAnsi="Times New Roman" w:cs="Times New Roman"/>
          <w:sz w:val="28"/>
          <w:szCs w:val="28"/>
          <w:highlight w:val="white"/>
          <w:lang w:val="ru-RU"/>
        </w:rPr>
        <w:t>.</w:t>
      </w:r>
      <w:r>
        <w:rPr>
          <w:rFonts w:ascii="Times New Roman" w:eastAsia="Times New Roman" w:hAnsi="Times New Roman" w:cs="Times New Roman"/>
          <w:sz w:val="28"/>
          <w:szCs w:val="28"/>
          <w:highlight w:val="white"/>
        </w:rPr>
        <w:t>doola</w:t>
      </w:r>
      <w:r w:rsidRPr="00C63DE3">
        <w:rPr>
          <w:rFonts w:ascii="Times New Roman" w:eastAsia="Times New Roman" w:hAnsi="Times New Roman" w:cs="Times New Roman"/>
          <w:sz w:val="28"/>
          <w:szCs w:val="28"/>
          <w:highlight w:val="white"/>
          <w:lang w:val="ru-RU"/>
        </w:rPr>
        <w:t>.</w:t>
      </w:r>
      <w:r>
        <w:rPr>
          <w:rFonts w:ascii="Times New Roman" w:eastAsia="Times New Roman" w:hAnsi="Times New Roman" w:cs="Times New Roman"/>
          <w:sz w:val="28"/>
          <w:szCs w:val="28"/>
          <w:highlight w:val="white"/>
        </w:rPr>
        <w:t>com</w:t>
      </w:r>
      <w:r w:rsidRPr="00C63DE3">
        <w:rPr>
          <w:rFonts w:ascii="Times New Roman" w:eastAsia="Times New Roman" w:hAnsi="Times New Roman" w:cs="Times New Roman"/>
          <w:sz w:val="28"/>
          <w:szCs w:val="28"/>
          <w:highlight w:val="white"/>
          <w:lang w:val="ru-RU"/>
        </w:rPr>
        <w:t>/</w:t>
      </w:r>
      <w:r>
        <w:rPr>
          <w:rFonts w:ascii="Times New Roman" w:eastAsia="Times New Roman" w:hAnsi="Times New Roman" w:cs="Times New Roman"/>
          <w:sz w:val="28"/>
          <w:szCs w:val="28"/>
          <w:highlight w:val="white"/>
        </w:rPr>
        <w:t>uk</w:t>
      </w:r>
      <w:r w:rsidRPr="00C63DE3">
        <w:rPr>
          <w:rFonts w:ascii="Times New Roman" w:eastAsia="Times New Roman" w:hAnsi="Times New Roman" w:cs="Times New Roman"/>
          <w:sz w:val="28"/>
          <w:szCs w:val="28"/>
          <w:highlight w:val="white"/>
          <w:lang w:val="ru-RU"/>
        </w:rPr>
        <w:t>/</w:t>
      </w:r>
      <w:r>
        <w:rPr>
          <w:rFonts w:ascii="Times New Roman" w:eastAsia="Times New Roman" w:hAnsi="Times New Roman" w:cs="Times New Roman"/>
          <w:sz w:val="28"/>
          <w:szCs w:val="28"/>
          <w:highlight w:val="white"/>
        </w:rPr>
        <w:t>blog</w:t>
      </w:r>
      <w:r w:rsidRPr="00C63DE3">
        <w:rPr>
          <w:rFonts w:ascii="Times New Roman" w:eastAsia="Times New Roman" w:hAnsi="Times New Roman" w:cs="Times New Roman"/>
          <w:sz w:val="28"/>
          <w:szCs w:val="28"/>
          <w:highlight w:val="white"/>
          <w:lang w:val="ru-RU"/>
        </w:rPr>
        <w:t>/</w:t>
      </w:r>
      <w:r>
        <w:rPr>
          <w:rFonts w:ascii="Times New Roman" w:eastAsia="Times New Roman" w:hAnsi="Times New Roman" w:cs="Times New Roman"/>
          <w:sz w:val="28"/>
          <w:szCs w:val="28"/>
          <w:highlight w:val="white"/>
        </w:rPr>
        <w:t>what</w:t>
      </w:r>
      <w:r w:rsidRPr="00C63DE3">
        <w:rPr>
          <w:rFonts w:ascii="Times New Roman" w:eastAsia="Times New Roman" w:hAnsi="Times New Roman" w:cs="Times New Roman"/>
          <w:sz w:val="28"/>
          <w:szCs w:val="28"/>
          <w:highlight w:val="white"/>
          <w:lang w:val="ru-RU"/>
        </w:rPr>
        <w:t>-</w:t>
      </w:r>
      <w:r>
        <w:rPr>
          <w:rFonts w:ascii="Times New Roman" w:eastAsia="Times New Roman" w:hAnsi="Times New Roman" w:cs="Times New Roman"/>
          <w:sz w:val="28"/>
          <w:szCs w:val="28"/>
          <w:highlight w:val="white"/>
        </w:rPr>
        <w:t>is</w:t>
      </w:r>
      <w:r w:rsidRPr="00C63DE3">
        <w:rPr>
          <w:rFonts w:ascii="Times New Roman" w:eastAsia="Times New Roman" w:hAnsi="Times New Roman" w:cs="Times New Roman"/>
          <w:sz w:val="28"/>
          <w:szCs w:val="28"/>
          <w:highlight w:val="white"/>
          <w:lang w:val="ru-RU"/>
        </w:rPr>
        <w:t>-</w:t>
      </w:r>
      <w:r>
        <w:rPr>
          <w:rFonts w:ascii="Times New Roman" w:eastAsia="Times New Roman" w:hAnsi="Times New Roman" w:cs="Times New Roman"/>
          <w:sz w:val="28"/>
          <w:szCs w:val="28"/>
          <w:highlight w:val="white"/>
        </w:rPr>
        <w:t>a</w:t>
      </w:r>
      <w:r w:rsidRPr="00C63DE3">
        <w:rPr>
          <w:rFonts w:ascii="Times New Roman" w:eastAsia="Times New Roman" w:hAnsi="Times New Roman" w:cs="Times New Roman"/>
          <w:sz w:val="28"/>
          <w:szCs w:val="28"/>
          <w:highlight w:val="white"/>
          <w:lang w:val="ru-RU"/>
        </w:rPr>
        <w:t>-</w:t>
      </w:r>
      <w:r>
        <w:rPr>
          <w:rFonts w:ascii="Times New Roman" w:eastAsia="Times New Roman" w:hAnsi="Times New Roman" w:cs="Times New Roman"/>
          <w:sz w:val="28"/>
          <w:szCs w:val="28"/>
          <w:highlight w:val="white"/>
        </w:rPr>
        <w:t>personal</w:t>
      </w:r>
      <w:r w:rsidRPr="00C63DE3">
        <w:rPr>
          <w:rFonts w:ascii="Times New Roman" w:eastAsia="Times New Roman" w:hAnsi="Times New Roman" w:cs="Times New Roman"/>
          <w:sz w:val="28"/>
          <w:szCs w:val="28"/>
          <w:highlight w:val="white"/>
          <w:lang w:val="ru-RU"/>
        </w:rPr>
        <w:t>-</w:t>
      </w:r>
      <w:r>
        <w:rPr>
          <w:rFonts w:ascii="Times New Roman" w:eastAsia="Times New Roman" w:hAnsi="Times New Roman" w:cs="Times New Roman"/>
          <w:sz w:val="28"/>
          <w:szCs w:val="28"/>
          <w:highlight w:val="white"/>
        </w:rPr>
        <w:t>brand</w:t>
      </w:r>
      <w:r w:rsidRPr="00C63DE3">
        <w:rPr>
          <w:rFonts w:ascii="Times New Roman" w:eastAsia="Times New Roman" w:hAnsi="Times New Roman" w:cs="Times New Roman"/>
          <w:sz w:val="28"/>
          <w:szCs w:val="28"/>
          <w:highlight w:val="white"/>
          <w:lang w:val="ru-RU"/>
        </w:rPr>
        <w:t>/#:~:</w:t>
      </w:r>
      <w:r>
        <w:rPr>
          <w:rFonts w:ascii="Times New Roman" w:eastAsia="Times New Roman" w:hAnsi="Times New Roman" w:cs="Times New Roman"/>
          <w:sz w:val="28"/>
          <w:szCs w:val="28"/>
          <w:highlight w:val="white"/>
        </w:rPr>
        <w:t>text</w:t>
      </w:r>
      <w:r w:rsidRPr="00C63DE3">
        <w:rPr>
          <w:rFonts w:ascii="Times New Roman" w:eastAsia="Times New Roman" w:hAnsi="Times New Roman" w:cs="Times New Roman"/>
          <w:sz w:val="28"/>
          <w:szCs w:val="28"/>
          <w:highlight w:val="white"/>
          <w:lang w:val="ru-RU"/>
        </w:rPr>
        <w:t xml:space="preserve">=Брендінг%20створює%20назву,%20термін,%20дизайн,унікальний%20фактор,%20що%20розрізняє%20вас </w:t>
      </w:r>
      <w:r w:rsidR="00C63DE3" w:rsidRPr="00C63DE3">
        <w:rPr>
          <w:rFonts w:ascii="Times New Roman" w:eastAsia="Times New Roman" w:hAnsi="Times New Roman" w:cs="Times New Roman"/>
          <w:sz w:val="28"/>
          <w:szCs w:val="28"/>
          <w:lang w:val="ru-RU"/>
        </w:rPr>
        <w:t>(дата звернення: 16.05.2024).</w:t>
      </w:r>
    </w:p>
    <w:p w14:paraId="7F88483D" w14:textId="4162BEC8" w:rsidR="00102622" w:rsidRPr="00C63DE3" w:rsidRDefault="00C12DDA">
      <w:pPr>
        <w:numPr>
          <w:ilvl w:val="0"/>
          <w:numId w:val="15"/>
        </w:numPr>
        <w:spacing w:line="360" w:lineRule="auto"/>
        <w:ind w:left="0" w:firstLine="0"/>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 xml:space="preserve">Надійна підтримка вашого бізнесу в інтернеті. </w:t>
      </w:r>
      <w:r>
        <w:rPr>
          <w:rFonts w:ascii="Times New Roman" w:eastAsia="Times New Roman" w:hAnsi="Times New Roman" w:cs="Times New Roman"/>
          <w:color w:val="0D0D0D"/>
          <w:sz w:val="28"/>
          <w:szCs w:val="28"/>
          <w:highlight w:val="white"/>
        </w:rPr>
        <w:t>Web</w:t>
      </w:r>
      <w:r w:rsidRPr="00E36C23">
        <w:rPr>
          <w:rFonts w:ascii="Times New Roman" w:eastAsia="Times New Roman" w:hAnsi="Times New Roman" w:cs="Times New Roman"/>
          <w:color w:val="0D0D0D"/>
          <w:sz w:val="28"/>
          <w:szCs w:val="28"/>
          <w:highlight w:val="white"/>
          <w:lang w:val="ru-RU"/>
        </w:rPr>
        <w:t>4</w:t>
      </w:r>
      <w:r>
        <w:rPr>
          <w:rFonts w:ascii="Times New Roman" w:eastAsia="Times New Roman" w:hAnsi="Times New Roman" w:cs="Times New Roman"/>
          <w:color w:val="0D0D0D"/>
          <w:sz w:val="28"/>
          <w:szCs w:val="28"/>
          <w:highlight w:val="white"/>
        </w:rPr>
        <w:t>U</w:t>
      </w:r>
      <w:r w:rsidRPr="00E36C23">
        <w:rPr>
          <w:rFonts w:ascii="Times New Roman" w:eastAsia="Times New Roman" w:hAnsi="Times New Roman" w:cs="Times New Roman"/>
          <w:color w:val="0D0D0D"/>
          <w:sz w:val="28"/>
          <w:szCs w:val="28"/>
          <w:highlight w:val="white"/>
          <w:lang w:val="ru-RU"/>
        </w:rPr>
        <w:t xml:space="preserve"> - надійна підтримка </w:t>
      </w:r>
      <w:r w:rsidRPr="00E36C23">
        <w:rPr>
          <w:rFonts w:ascii="Times New Roman" w:eastAsia="Times New Roman" w:hAnsi="Times New Roman" w:cs="Times New Roman"/>
          <w:color w:val="0D0D0D"/>
          <w:sz w:val="28"/>
          <w:szCs w:val="28"/>
          <w:highlight w:val="white"/>
          <w:lang w:val="ru-RU"/>
        </w:rPr>
        <w:t xml:space="preserve">вашого бізнесу в інтернеті. </w:t>
      </w:r>
      <w:r>
        <w:rPr>
          <w:rFonts w:ascii="Times New Roman" w:eastAsia="Times New Roman" w:hAnsi="Times New Roman" w:cs="Times New Roman"/>
          <w:color w:val="0D0D0D"/>
          <w:sz w:val="28"/>
          <w:szCs w:val="28"/>
          <w:highlight w:val="white"/>
        </w:rPr>
        <w:t>URL</w:t>
      </w:r>
      <w:r w:rsidRPr="00C63DE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rPr>
        <w:t>https</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web</w:t>
      </w:r>
      <w:r w:rsidRPr="00C63DE3">
        <w:rPr>
          <w:rFonts w:ascii="Times New Roman" w:eastAsia="Times New Roman" w:hAnsi="Times New Roman" w:cs="Times New Roman"/>
          <w:color w:val="0D0D0D"/>
          <w:sz w:val="28"/>
          <w:szCs w:val="28"/>
          <w:highlight w:val="white"/>
          <w:lang w:val="ru-RU"/>
        </w:rPr>
        <w:t>4</w:t>
      </w:r>
      <w:r>
        <w:rPr>
          <w:rFonts w:ascii="Times New Roman" w:eastAsia="Times New Roman" w:hAnsi="Times New Roman" w:cs="Times New Roman"/>
          <w:color w:val="0D0D0D"/>
          <w:sz w:val="28"/>
          <w:szCs w:val="28"/>
          <w:highlight w:val="white"/>
        </w:rPr>
        <w:t>u</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in</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ua</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blog</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chomu</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potr</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ben</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brend</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yake</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m</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sce</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yogo</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v</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b</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znes</w:t>
      </w:r>
      <w:r w:rsidRPr="00C63DE3">
        <w:rPr>
          <w:rFonts w:ascii="Times New Roman" w:eastAsia="Times New Roman" w:hAnsi="Times New Roman" w:cs="Times New Roman"/>
          <w:color w:val="0D0D0D"/>
          <w:sz w:val="28"/>
          <w:szCs w:val="28"/>
          <w:highlight w:val="white"/>
          <w:lang w:val="ru-RU"/>
        </w:rPr>
        <w:t xml:space="preserve">-19 </w:t>
      </w:r>
      <w:r w:rsidR="00C63DE3" w:rsidRPr="00C63DE3">
        <w:rPr>
          <w:rFonts w:ascii="Times New Roman" w:eastAsia="Times New Roman" w:hAnsi="Times New Roman" w:cs="Times New Roman"/>
          <w:color w:val="0D0D0D"/>
          <w:sz w:val="28"/>
          <w:szCs w:val="28"/>
          <w:lang w:val="ru-RU"/>
        </w:rPr>
        <w:t>(дата звернення: 16.05.2024).</w:t>
      </w:r>
    </w:p>
    <w:p w14:paraId="2A48488B" w14:textId="55622DB6" w:rsidR="00102622" w:rsidRPr="00E36C23" w:rsidRDefault="00C12DDA">
      <w:pPr>
        <w:numPr>
          <w:ilvl w:val="0"/>
          <w:numId w:val="15"/>
        </w:numPr>
        <w:spacing w:line="360" w:lineRule="auto"/>
        <w:ind w:left="0" w:firstLine="0"/>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І.І. Надточій. СУТНІСТЬ БРЕНДИНГУ ТА ЙОГО РОЛЬ У ЗАБЕЗПЕЧЕННІ КОНКУРЕНТОСПРОМОЖНОСТІ ПІДПРИЄМСТВА.</w:t>
      </w:r>
      <w:r w:rsidR="00C63DE3" w:rsidRPr="00C63DE3">
        <w:rPr>
          <w:lang w:val="ru-RU"/>
        </w:rPr>
        <w:t xml:space="preserve"> </w:t>
      </w:r>
      <w:r w:rsidR="00C63DE3" w:rsidRPr="00C63DE3">
        <w:rPr>
          <w:rFonts w:ascii="Times New Roman" w:eastAsia="Times New Roman" w:hAnsi="Times New Roman" w:cs="Times New Roman"/>
          <w:color w:val="0D0D0D"/>
          <w:sz w:val="28"/>
          <w:szCs w:val="28"/>
          <w:lang w:val="ru-RU"/>
        </w:rPr>
        <w:t>(дата звернення: 16.05.2024).</w:t>
      </w:r>
    </w:p>
    <w:p w14:paraId="3213C40E" w14:textId="13FC9B34" w:rsidR="00102622" w:rsidRPr="00C63DE3" w:rsidRDefault="00C12DDA">
      <w:pPr>
        <w:numPr>
          <w:ilvl w:val="0"/>
          <w:numId w:val="15"/>
        </w:numPr>
        <w:spacing w:line="360" w:lineRule="auto"/>
        <w:ind w:left="0" w:firstLine="0"/>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 xml:space="preserve">Тамберг В., Бадин А. Бренд: Бойова машина бізнесу. </w:t>
      </w:r>
      <w:r w:rsidRPr="00C63DE3">
        <w:rPr>
          <w:rFonts w:ascii="Times New Roman" w:eastAsia="Times New Roman" w:hAnsi="Times New Roman" w:cs="Times New Roman"/>
          <w:color w:val="0D0D0D"/>
          <w:sz w:val="28"/>
          <w:szCs w:val="28"/>
          <w:highlight w:val="white"/>
          <w:lang w:val="ru-RU"/>
        </w:rPr>
        <w:t xml:space="preserve">Київ: Олімп-бізнес. 2005. 240 с. </w:t>
      </w:r>
      <w:r w:rsidR="00C63DE3" w:rsidRPr="00C63DE3">
        <w:rPr>
          <w:rFonts w:ascii="Times New Roman" w:eastAsia="Times New Roman" w:hAnsi="Times New Roman" w:cs="Times New Roman"/>
          <w:color w:val="0D0D0D"/>
          <w:sz w:val="28"/>
          <w:szCs w:val="28"/>
          <w:lang w:val="ru-RU"/>
        </w:rPr>
        <w:t>(дата звернення: 16.05.2024).</w:t>
      </w:r>
    </w:p>
    <w:p w14:paraId="3B551278" w14:textId="00D095C6" w:rsidR="00102622" w:rsidRDefault="00C12DDA">
      <w:pPr>
        <w:numPr>
          <w:ilvl w:val="0"/>
          <w:numId w:val="15"/>
        </w:numPr>
        <w:spacing w:line="360" w:lineRule="auto"/>
        <w:ind w:left="0" w:firstLine="0"/>
        <w:jc w:val="both"/>
        <w:rPr>
          <w:rFonts w:ascii="Times New Roman" w:eastAsia="Times New Roman" w:hAnsi="Times New Roman" w:cs="Times New Roman"/>
          <w:color w:val="0D0D0D"/>
          <w:sz w:val="28"/>
          <w:szCs w:val="28"/>
          <w:highlight w:val="white"/>
        </w:rPr>
      </w:pPr>
      <w:r w:rsidRPr="00E36C23">
        <w:rPr>
          <w:rFonts w:ascii="Times New Roman" w:eastAsia="Times New Roman" w:hAnsi="Times New Roman" w:cs="Times New Roman"/>
          <w:color w:val="0D0D0D"/>
          <w:sz w:val="28"/>
          <w:szCs w:val="28"/>
          <w:highlight w:val="white"/>
          <w:lang w:val="ru-RU"/>
        </w:rPr>
        <w:t xml:space="preserve">Савіна Г.Г., Швець О.О. Місце системи брендингу у забезпеченні зростання споживчого попиту. Матеріали </w:t>
      </w:r>
      <w:r>
        <w:rPr>
          <w:rFonts w:ascii="Times New Roman" w:eastAsia="Times New Roman" w:hAnsi="Times New Roman" w:cs="Times New Roman"/>
          <w:color w:val="0D0D0D"/>
          <w:sz w:val="28"/>
          <w:szCs w:val="28"/>
          <w:highlight w:val="white"/>
        </w:rPr>
        <w:t>XV</w:t>
      </w:r>
      <w:r w:rsidRPr="00E36C23">
        <w:rPr>
          <w:rFonts w:ascii="Times New Roman" w:eastAsia="Times New Roman" w:hAnsi="Times New Roman" w:cs="Times New Roman"/>
          <w:color w:val="0D0D0D"/>
          <w:sz w:val="28"/>
          <w:szCs w:val="28"/>
          <w:highlight w:val="white"/>
          <w:lang w:val="ru-RU"/>
        </w:rPr>
        <w:t xml:space="preserve"> Всеукраїнської науково-п</w:t>
      </w:r>
      <w:r w:rsidRPr="00E36C23">
        <w:rPr>
          <w:rFonts w:ascii="Times New Roman" w:eastAsia="Times New Roman" w:hAnsi="Times New Roman" w:cs="Times New Roman"/>
          <w:color w:val="0D0D0D"/>
          <w:sz w:val="28"/>
          <w:szCs w:val="28"/>
          <w:highlight w:val="white"/>
          <w:lang w:val="ru-RU"/>
        </w:rPr>
        <w:t xml:space="preserve">рактичної конференції: Проблеми стійкості функціонування суб’єктів ринкової економіки України. </w:t>
      </w:r>
      <w:r>
        <w:rPr>
          <w:rFonts w:ascii="Times New Roman" w:eastAsia="Times New Roman" w:hAnsi="Times New Roman" w:cs="Times New Roman"/>
          <w:color w:val="0D0D0D"/>
          <w:sz w:val="28"/>
          <w:szCs w:val="28"/>
          <w:highlight w:val="white"/>
        </w:rPr>
        <w:t>Сімферополь: ІТ «АРІАЛ», 2013. 188 с</w:t>
      </w:r>
      <w:r w:rsidR="00C63DE3">
        <w:rPr>
          <w:rFonts w:ascii="Times New Roman" w:eastAsia="Times New Roman" w:hAnsi="Times New Roman" w:cs="Times New Roman"/>
          <w:color w:val="0D0D0D"/>
          <w:sz w:val="28"/>
          <w:szCs w:val="28"/>
          <w:highlight w:val="white"/>
        </w:rPr>
        <w:t xml:space="preserve"> </w:t>
      </w:r>
      <w:r w:rsidR="00C63DE3" w:rsidRPr="00C63DE3">
        <w:rPr>
          <w:rFonts w:ascii="Times New Roman" w:eastAsia="Times New Roman" w:hAnsi="Times New Roman" w:cs="Times New Roman"/>
          <w:color w:val="0D0D0D"/>
          <w:sz w:val="28"/>
          <w:szCs w:val="28"/>
        </w:rPr>
        <w:t>(дата звернення: 16.05.2024).</w:t>
      </w:r>
    </w:p>
    <w:p w14:paraId="49B26713" w14:textId="3BEE19E2" w:rsidR="00102622" w:rsidRPr="00C63DE3" w:rsidRDefault="00C12DDA">
      <w:pPr>
        <w:numPr>
          <w:ilvl w:val="0"/>
          <w:numId w:val="15"/>
        </w:numPr>
        <w:spacing w:line="360" w:lineRule="auto"/>
        <w:ind w:left="0" w:firstLine="0"/>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 xml:space="preserve">Як створити успішний бренд: 5 ключових етапів. </w:t>
      </w:r>
      <w:r>
        <w:rPr>
          <w:rFonts w:ascii="Times New Roman" w:eastAsia="Times New Roman" w:hAnsi="Times New Roman" w:cs="Times New Roman"/>
          <w:color w:val="0D0D0D"/>
          <w:sz w:val="28"/>
          <w:szCs w:val="28"/>
          <w:highlight w:val="white"/>
        </w:rPr>
        <w:t>Webpromo. URL</w:t>
      </w:r>
      <w:r w:rsidRPr="00C63DE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rPr>
        <w:t>https</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web</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promo</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ua</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ua</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blog</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yak</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stvoriti</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uspishnij</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brend</w:t>
      </w:r>
      <w:r w:rsidRPr="00C63DE3">
        <w:rPr>
          <w:rFonts w:ascii="Times New Roman" w:eastAsia="Times New Roman" w:hAnsi="Times New Roman" w:cs="Times New Roman"/>
          <w:color w:val="0D0D0D"/>
          <w:sz w:val="28"/>
          <w:szCs w:val="28"/>
          <w:highlight w:val="white"/>
          <w:lang w:val="ru-RU"/>
        </w:rPr>
        <w:t>-5-</w:t>
      </w:r>
      <w:r>
        <w:rPr>
          <w:rFonts w:ascii="Times New Roman" w:eastAsia="Times New Roman" w:hAnsi="Times New Roman" w:cs="Times New Roman"/>
          <w:color w:val="0D0D0D"/>
          <w:sz w:val="28"/>
          <w:szCs w:val="28"/>
          <w:highlight w:val="white"/>
        </w:rPr>
        <w:t>klyuchovih</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etapiv</w:t>
      </w:r>
      <w:r w:rsidRPr="00C63DE3">
        <w:rPr>
          <w:rFonts w:ascii="Times New Roman" w:eastAsia="Times New Roman" w:hAnsi="Times New Roman" w:cs="Times New Roman"/>
          <w:color w:val="0D0D0D"/>
          <w:sz w:val="28"/>
          <w:szCs w:val="28"/>
          <w:highlight w:val="white"/>
          <w:lang w:val="ru-RU"/>
        </w:rPr>
        <w:t xml:space="preserve">/ </w:t>
      </w:r>
      <w:r w:rsidR="00C63DE3" w:rsidRPr="00C63DE3">
        <w:rPr>
          <w:rFonts w:ascii="Times New Roman" w:eastAsia="Times New Roman" w:hAnsi="Times New Roman" w:cs="Times New Roman"/>
          <w:color w:val="0D0D0D"/>
          <w:sz w:val="28"/>
          <w:szCs w:val="28"/>
          <w:lang w:val="ru-RU"/>
        </w:rPr>
        <w:t>(дата звернення: 16.05.2024).</w:t>
      </w:r>
    </w:p>
    <w:p w14:paraId="5C2929CE" w14:textId="54EF0A99" w:rsidR="00102622" w:rsidRPr="00C63DE3" w:rsidRDefault="00C12DDA">
      <w:pPr>
        <w:numPr>
          <w:ilvl w:val="0"/>
          <w:numId w:val="15"/>
        </w:numPr>
        <w:spacing w:line="360" w:lineRule="auto"/>
        <w:ind w:left="0" w:firstLine="0"/>
        <w:jc w:val="both"/>
        <w:rPr>
          <w:rFonts w:ascii="Times New Roman" w:eastAsia="Times New Roman" w:hAnsi="Times New Roman" w:cs="Times New Roman"/>
          <w:color w:val="0D0D0D"/>
          <w:sz w:val="28"/>
          <w:szCs w:val="28"/>
          <w:highlight w:val="white"/>
          <w:lang w:val="ru-RU"/>
        </w:rPr>
      </w:pPr>
      <w:r>
        <w:rPr>
          <w:rFonts w:ascii="Times New Roman" w:eastAsia="Times New Roman" w:hAnsi="Times New Roman" w:cs="Times New Roman"/>
          <w:color w:val="0D0D0D"/>
          <w:sz w:val="28"/>
          <w:szCs w:val="28"/>
          <w:highlight w:val="white"/>
        </w:rPr>
        <w:t>AIESEC. AIESEC. URL</w:t>
      </w:r>
      <w:r w:rsidRPr="00C63DE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rPr>
        <w:t>https</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aiesec</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ua</w:t>
      </w:r>
      <w:r w:rsidRPr="00C63DE3">
        <w:rPr>
          <w:rFonts w:ascii="Times New Roman" w:eastAsia="Times New Roman" w:hAnsi="Times New Roman" w:cs="Times New Roman"/>
          <w:color w:val="0D0D0D"/>
          <w:sz w:val="28"/>
          <w:szCs w:val="28"/>
          <w:highlight w:val="white"/>
          <w:lang w:val="ru-RU"/>
        </w:rPr>
        <w:t xml:space="preserve">/ </w:t>
      </w:r>
      <w:r w:rsidR="00C63DE3" w:rsidRPr="00C63DE3">
        <w:rPr>
          <w:rFonts w:ascii="Times New Roman" w:eastAsia="Times New Roman" w:hAnsi="Times New Roman" w:cs="Times New Roman"/>
          <w:color w:val="0D0D0D"/>
          <w:sz w:val="28"/>
          <w:szCs w:val="28"/>
          <w:lang w:val="ru-RU"/>
        </w:rPr>
        <w:t>(дата звернення: 16.05.2024).</w:t>
      </w:r>
    </w:p>
    <w:p w14:paraId="32359EE0" w14:textId="24CAEB87" w:rsidR="00102622" w:rsidRPr="00C63DE3" w:rsidRDefault="00C12DDA">
      <w:pPr>
        <w:numPr>
          <w:ilvl w:val="0"/>
          <w:numId w:val="15"/>
        </w:numPr>
        <w:spacing w:line="360" w:lineRule="auto"/>
        <w:ind w:left="0" w:firstLine="0"/>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 xml:space="preserve">Учасники проектів Вікімедіа. Бренд. Вікіпедія. </w:t>
      </w:r>
      <w:r>
        <w:rPr>
          <w:rFonts w:ascii="Times New Roman" w:eastAsia="Times New Roman" w:hAnsi="Times New Roman" w:cs="Times New Roman"/>
          <w:color w:val="0D0D0D"/>
          <w:sz w:val="28"/>
          <w:szCs w:val="28"/>
          <w:highlight w:val="white"/>
        </w:rPr>
        <w:t>URL</w:t>
      </w:r>
      <w:r w:rsidRPr="00C63DE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rPr>
        <w:t>https</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uk</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wikipedia</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org</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wiki</w:t>
      </w:r>
      <w:r w:rsidRPr="00C63DE3">
        <w:rPr>
          <w:rFonts w:ascii="Times New Roman" w:eastAsia="Times New Roman" w:hAnsi="Times New Roman" w:cs="Times New Roman"/>
          <w:color w:val="0D0D0D"/>
          <w:sz w:val="28"/>
          <w:szCs w:val="28"/>
          <w:highlight w:val="white"/>
          <w:lang w:val="ru-RU"/>
        </w:rPr>
        <w:t xml:space="preserve">/Бренд </w:t>
      </w:r>
      <w:r w:rsidR="00C63DE3" w:rsidRPr="00C63DE3">
        <w:rPr>
          <w:rFonts w:ascii="Times New Roman" w:eastAsia="Times New Roman" w:hAnsi="Times New Roman" w:cs="Times New Roman"/>
          <w:color w:val="0D0D0D"/>
          <w:sz w:val="28"/>
          <w:szCs w:val="28"/>
          <w:lang w:val="ru-RU"/>
        </w:rPr>
        <w:t>(дата звернення: 16.05.2024).</w:t>
      </w:r>
    </w:p>
    <w:p w14:paraId="4E1CC573" w14:textId="17BA5E61" w:rsidR="00102622" w:rsidRPr="00C63DE3" w:rsidRDefault="00C12DDA">
      <w:pPr>
        <w:numPr>
          <w:ilvl w:val="0"/>
          <w:numId w:val="15"/>
        </w:numPr>
        <w:spacing w:line="360" w:lineRule="auto"/>
        <w:ind w:left="0" w:firstLine="0"/>
        <w:jc w:val="both"/>
        <w:rPr>
          <w:rFonts w:ascii="Times New Roman" w:eastAsia="Times New Roman" w:hAnsi="Times New Roman" w:cs="Times New Roman"/>
          <w:color w:val="0D0D0D"/>
          <w:sz w:val="28"/>
          <w:szCs w:val="28"/>
          <w:highlight w:val="white"/>
          <w:lang w:val="ru-RU"/>
        </w:rPr>
      </w:pPr>
      <w:r w:rsidRPr="00E36C23">
        <w:rPr>
          <w:rFonts w:ascii="Times New Roman" w:eastAsia="Times New Roman" w:hAnsi="Times New Roman" w:cs="Times New Roman"/>
          <w:color w:val="0D0D0D"/>
          <w:sz w:val="28"/>
          <w:szCs w:val="28"/>
          <w:highlight w:val="white"/>
          <w:lang w:val="ru-RU"/>
        </w:rPr>
        <w:t xml:space="preserve">Що таке брендінг та навіщо він потрібен?. </w:t>
      </w:r>
      <w:r>
        <w:rPr>
          <w:rFonts w:ascii="Times New Roman" w:eastAsia="Times New Roman" w:hAnsi="Times New Roman" w:cs="Times New Roman"/>
          <w:color w:val="0D0D0D"/>
          <w:sz w:val="28"/>
          <w:szCs w:val="28"/>
          <w:highlight w:val="white"/>
        </w:rPr>
        <w:t>Clickable Agency. URL</w:t>
      </w:r>
      <w:r w:rsidRPr="00C63DE3">
        <w:rPr>
          <w:rFonts w:ascii="Times New Roman" w:eastAsia="Times New Roman" w:hAnsi="Times New Roman" w:cs="Times New Roman"/>
          <w:color w:val="0D0D0D"/>
          <w:sz w:val="28"/>
          <w:szCs w:val="28"/>
          <w:highlight w:val="white"/>
          <w:lang w:val="ru-RU"/>
        </w:rPr>
        <w:t xml:space="preserve">: </w:t>
      </w:r>
      <w:r>
        <w:rPr>
          <w:rFonts w:ascii="Times New Roman" w:eastAsia="Times New Roman" w:hAnsi="Times New Roman" w:cs="Times New Roman"/>
          <w:color w:val="0D0D0D"/>
          <w:sz w:val="28"/>
          <w:szCs w:val="28"/>
          <w:highlight w:val="white"/>
        </w:rPr>
        <w:t>https</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clickable</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agency</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ua</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shho</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take</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brending</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ta</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navishho</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vin</w:t>
      </w:r>
      <w:r w:rsidRPr="00C63DE3">
        <w:rPr>
          <w:rFonts w:ascii="Times New Roman" w:eastAsia="Times New Roman" w:hAnsi="Times New Roman" w:cs="Times New Roman"/>
          <w:color w:val="0D0D0D"/>
          <w:sz w:val="28"/>
          <w:szCs w:val="28"/>
          <w:highlight w:val="white"/>
          <w:lang w:val="ru-RU"/>
        </w:rPr>
        <w:t>-</w:t>
      </w:r>
      <w:r>
        <w:rPr>
          <w:rFonts w:ascii="Times New Roman" w:eastAsia="Times New Roman" w:hAnsi="Times New Roman" w:cs="Times New Roman"/>
          <w:color w:val="0D0D0D"/>
          <w:sz w:val="28"/>
          <w:szCs w:val="28"/>
          <w:highlight w:val="white"/>
        </w:rPr>
        <w:t>potriben</w:t>
      </w:r>
      <w:r w:rsidRPr="00C63DE3">
        <w:rPr>
          <w:rFonts w:ascii="Times New Roman" w:eastAsia="Times New Roman" w:hAnsi="Times New Roman" w:cs="Times New Roman"/>
          <w:color w:val="0D0D0D"/>
          <w:sz w:val="28"/>
          <w:szCs w:val="28"/>
          <w:highlight w:val="white"/>
          <w:lang w:val="ru-RU"/>
        </w:rPr>
        <w:t>/ (дата звернення: 16.05.2024).</w:t>
      </w:r>
      <w:r w:rsidR="00C63DE3" w:rsidRPr="00C63DE3">
        <w:rPr>
          <w:rFonts w:ascii="Times New Roman" w:eastAsia="Times New Roman" w:hAnsi="Times New Roman" w:cs="Times New Roman"/>
          <w:color w:val="0D0D0D"/>
          <w:sz w:val="28"/>
          <w:szCs w:val="28"/>
          <w:highlight w:val="white"/>
          <w:lang w:val="ru-RU"/>
        </w:rPr>
        <w:t xml:space="preserve"> </w:t>
      </w:r>
    </w:p>
    <w:p w14:paraId="40CFB0F5" w14:textId="77777777" w:rsidR="00102622" w:rsidRPr="00A05503" w:rsidRDefault="00C12DDA">
      <w:pPr>
        <w:numPr>
          <w:ilvl w:val="0"/>
          <w:numId w:val="15"/>
        </w:numPr>
        <w:spacing w:line="360" w:lineRule="auto"/>
        <w:ind w:left="0" w:firstLine="0"/>
        <w:jc w:val="both"/>
        <w:rPr>
          <w:rFonts w:ascii="Times New Roman" w:eastAsia="Times New Roman" w:hAnsi="Times New Roman" w:cs="Times New Roman"/>
          <w:color w:val="0D0D0D"/>
          <w:sz w:val="28"/>
          <w:szCs w:val="28"/>
          <w:highlight w:val="white"/>
        </w:rPr>
      </w:pPr>
      <w:r w:rsidRPr="00E36C23">
        <w:rPr>
          <w:rFonts w:ascii="Times New Roman" w:eastAsia="Times New Roman" w:hAnsi="Times New Roman" w:cs="Times New Roman"/>
          <w:color w:val="0D0D0D"/>
          <w:sz w:val="28"/>
          <w:szCs w:val="28"/>
          <w:highlight w:val="white"/>
          <w:lang w:val="ru-RU"/>
        </w:rPr>
        <w:t xml:space="preserve">Що таке бренд і </w:t>
      </w:r>
      <w:proofErr w:type="gramStart"/>
      <w:r w:rsidRPr="00E36C23">
        <w:rPr>
          <w:rFonts w:ascii="Times New Roman" w:eastAsia="Times New Roman" w:hAnsi="Times New Roman" w:cs="Times New Roman"/>
          <w:color w:val="0D0D0D"/>
          <w:sz w:val="28"/>
          <w:szCs w:val="28"/>
          <w:highlight w:val="white"/>
          <w:lang w:val="ru-RU"/>
        </w:rPr>
        <w:t>яке</w:t>
      </w:r>
      <w:proofErr w:type="gramEnd"/>
      <w:r w:rsidRPr="00E36C23">
        <w:rPr>
          <w:rFonts w:ascii="Times New Roman" w:eastAsia="Times New Roman" w:hAnsi="Times New Roman" w:cs="Times New Roman"/>
          <w:color w:val="0D0D0D"/>
          <w:sz w:val="28"/>
          <w:szCs w:val="28"/>
          <w:highlight w:val="white"/>
          <w:lang w:val="ru-RU"/>
        </w:rPr>
        <w:t xml:space="preserve"> його призначення?. </w:t>
      </w:r>
      <w:r>
        <w:rPr>
          <w:rFonts w:ascii="Times New Roman" w:eastAsia="Times New Roman" w:hAnsi="Times New Roman" w:cs="Times New Roman"/>
          <w:color w:val="0D0D0D"/>
          <w:sz w:val="28"/>
          <w:szCs w:val="28"/>
          <w:highlight w:val="white"/>
        </w:rPr>
        <w:t xml:space="preserve">Content Writer. URL: </w:t>
      </w:r>
      <w:r>
        <w:rPr>
          <w:rFonts w:ascii="Times New Roman" w:eastAsia="Times New Roman" w:hAnsi="Times New Roman" w:cs="Times New Roman"/>
          <w:color w:val="0D0D0D"/>
          <w:sz w:val="28"/>
          <w:szCs w:val="28"/>
          <w:highlight w:val="white"/>
        </w:rPr>
        <w:t>https://contentwriter.com.ua/shcho-take-brend/ (дата звернення: 16.05.2024).</w:t>
      </w:r>
    </w:p>
    <w:p w14:paraId="73BB7B2E" w14:textId="77777777" w:rsidR="00A05503" w:rsidRDefault="00A05503" w:rsidP="00A05503">
      <w:pPr>
        <w:spacing w:line="360" w:lineRule="auto"/>
        <w:jc w:val="both"/>
        <w:rPr>
          <w:rFonts w:ascii="Times New Roman" w:eastAsia="Times New Roman" w:hAnsi="Times New Roman" w:cs="Times New Roman"/>
          <w:color w:val="0D0D0D"/>
          <w:sz w:val="28"/>
          <w:szCs w:val="28"/>
          <w:highlight w:val="white"/>
          <w:lang w:val="uk-UA"/>
        </w:rPr>
      </w:pPr>
    </w:p>
    <w:p w14:paraId="6F110EAF" w14:textId="77777777" w:rsidR="00A05503" w:rsidRDefault="00A05503" w:rsidP="00A05503">
      <w:pPr>
        <w:spacing w:line="360" w:lineRule="auto"/>
        <w:jc w:val="both"/>
        <w:rPr>
          <w:rFonts w:ascii="Times New Roman" w:eastAsia="Times New Roman" w:hAnsi="Times New Roman" w:cs="Times New Roman"/>
          <w:color w:val="0D0D0D"/>
          <w:sz w:val="28"/>
          <w:szCs w:val="28"/>
          <w:highlight w:val="white"/>
          <w:lang w:val="uk-UA"/>
        </w:rPr>
      </w:pPr>
    </w:p>
    <w:p w14:paraId="525A725E" w14:textId="77777777" w:rsidR="000F46E5" w:rsidRDefault="000F46E5">
      <w:pPr>
        <w:rPr>
          <w:rFonts w:ascii="Times New Roman" w:eastAsia="Times New Roman" w:hAnsi="Times New Roman" w:cs="Times New Roman"/>
          <w:color w:val="0D0D0D"/>
          <w:sz w:val="28"/>
          <w:szCs w:val="28"/>
          <w:highlight w:val="white"/>
          <w:lang w:val="uk-UA"/>
        </w:rPr>
      </w:pPr>
      <w:r>
        <w:rPr>
          <w:rFonts w:ascii="Times New Roman" w:eastAsia="Times New Roman" w:hAnsi="Times New Roman" w:cs="Times New Roman"/>
          <w:color w:val="0D0D0D"/>
          <w:sz w:val="28"/>
          <w:szCs w:val="28"/>
          <w:highlight w:val="white"/>
          <w:lang w:val="uk-UA"/>
        </w:rPr>
        <w:br w:type="page"/>
      </w:r>
    </w:p>
    <w:p w14:paraId="086C591D" w14:textId="606308EE" w:rsidR="00A05503" w:rsidRDefault="00A05503" w:rsidP="00A05503">
      <w:pPr>
        <w:spacing w:line="360" w:lineRule="auto"/>
        <w:jc w:val="center"/>
        <w:rPr>
          <w:rFonts w:ascii="Times New Roman" w:eastAsia="Times New Roman" w:hAnsi="Times New Roman" w:cs="Times New Roman"/>
          <w:color w:val="0D0D0D"/>
          <w:sz w:val="28"/>
          <w:szCs w:val="28"/>
          <w:highlight w:val="white"/>
          <w:lang w:val="uk-UA"/>
        </w:rPr>
      </w:pPr>
      <w:r>
        <w:rPr>
          <w:rFonts w:ascii="Times New Roman" w:eastAsia="Times New Roman" w:hAnsi="Times New Roman" w:cs="Times New Roman"/>
          <w:color w:val="0D0D0D"/>
          <w:sz w:val="28"/>
          <w:szCs w:val="28"/>
          <w:highlight w:val="white"/>
          <w:lang w:val="uk-UA"/>
        </w:rPr>
        <w:t>ДОДАТКИ</w:t>
      </w:r>
    </w:p>
    <w:p w14:paraId="05CA9AF2" w14:textId="0CCE019E" w:rsidR="00A05503" w:rsidRDefault="00A05503" w:rsidP="00A33860">
      <w:pPr>
        <w:spacing w:line="360" w:lineRule="auto"/>
        <w:jc w:val="right"/>
        <w:rPr>
          <w:rFonts w:ascii="Times New Roman" w:eastAsia="Times New Roman" w:hAnsi="Times New Roman" w:cs="Times New Roman"/>
          <w:color w:val="0D0D0D"/>
          <w:sz w:val="28"/>
          <w:szCs w:val="28"/>
          <w:highlight w:val="white"/>
          <w:lang w:val="uk-UA"/>
        </w:rPr>
      </w:pPr>
      <w:r>
        <w:rPr>
          <w:rFonts w:ascii="Times New Roman" w:eastAsia="Times New Roman" w:hAnsi="Times New Roman" w:cs="Times New Roman"/>
          <w:color w:val="0D0D0D"/>
          <w:sz w:val="28"/>
          <w:szCs w:val="28"/>
          <w:highlight w:val="white"/>
          <w:lang w:val="uk-UA"/>
        </w:rPr>
        <w:t xml:space="preserve">Додаток А </w:t>
      </w:r>
    </w:p>
    <w:p w14:paraId="7BACF345" w14:textId="5E22B09B" w:rsidR="00A05503" w:rsidRDefault="00A05503" w:rsidP="00A05503">
      <w:pPr>
        <w:spacing w:line="360" w:lineRule="auto"/>
        <w:rPr>
          <w:rFonts w:ascii="Times New Roman" w:eastAsia="Times New Roman" w:hAnsi="Times New Roman" w:cs="Times New Roman"/>
          <w:color w:val="0D0D0D"/>
          <w:sz w:val="36"/>
          <w:szCs w:val="36"/>
          <w:highlight w:val="white"/>
          <w:lang w:val="en-US"/>
        </w:rPr>
      </w:pPr>
      <w:r>
        <w:rPr>
          <w:noProof/>
          <w:lang w:val="uk-UA"/>
        </w:rPr>
        <w:drawing>
          <wp:inline distT="0" distB="0" distL="0" distR="0" wp14:anchorId="73DE106F" wp14:editId="69F64A47">
            <wp:extent cx="6569681" cy="1485900"/>
            <wp:effectExtent l="0" t="0" r="3175" b="0"/>
            <wp:docPr id="185287089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2870895" name=""/>
                    <pic:cNvPicPr/>
                  </pic:nvPicPr>
                  <pic:blipFill rotWithShape="1">
                    <a:blip r:embed="rId9"/>
                    <a:srcRect l="2572" t="35450" r="1031" b="25358"/>
                    <a:stretch/>
                  </pic:blipFill>
                  <pic:spPr bwMode="auto">
                    <a:xfrm>
                      <a:off x="0" y="0"/>
                      <a:ext cx="6574603" cy="1487013"/>
                    </a:xfrm>
                    <a:prstGeom prst="rect">
                      <a:avLst/>
                    </a:prstGeom>
                    <a:ln>
                      <a:noFill/>
                    </a:ln>
                    <a:extLst>
                      <a:ext uri="{53640926-AAD7-44D8-BBD7-CCE9431645EC}">
                        <a14:shadowObscured xmlns:a14="http://schemas.microsoft.com/office/drawing/2010/main"/>
                      </a:ext>
                    </a:extLst>
                  </pic:spPr>
                </pic:pic>
              </a:graphicData>
            </a:graphic>
          </wp:inline>
        </w:drawing>
      </w:r>
    </w:p>
    <w:p w14:paraId="53EC7F29" w14:textId="68A88940" w:rsidR="00A33860" w:rsidRDefault="00A33860" w:rsidP="00A05503">
      <w:pPr>
        <w:spacing w:line="360" w:lineRule="auto"/>
        <w:rPr>
          <w:rFonts w:ascii="Times New Roman" w:eastAsia="Times New Roman" w:hAnsi="Times New Roman" w:cs="Times New Roman"/>
          <w:color w:val="0D0D0D"/>
          <w:sz w:val="36"/>
          <w:szCs w:val="36"/>
          <w:highlight w:val="white"/>
          <w:lang w:val="en-US"/>
        </w:rPr>
      </w:pPr>
      <w:r>
        <w:rPr>
          <w:noProof/>
          <w:lang w:val="uk-UA"/>
        </w:rPr>
        <w:drawing>
          <wp:inline distT="0" distB="0" distL="0" distR="0" wp14:anchorId="24A63C4F" wp14:editId="7D59F8FE">
            <wp:extent cx="6575633" cy="4617720"/>
            <wp:effectExtent l="0" t="0" r="0" b="0"/>
            <wp:docPr id="2066132112" name="Рисунок 1" descr="Зображення, що містить текст, знімок екрана, програмне забезпечення, Мультимедійне програмне забезпеченн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132112" name="Рисунок 1" descr="Зображення, що містить текст, знімок екрана, програмне забезпечення, Мультимедійне програмне забезпечення&#10;&#10;Автоматично згенерований опис"/>
                    <pic:cNvPicPr/>
                  </pic:nvPicPr>
                  <pic:blipFill rotWithShape="1">
                    <a:blip r:embed="rId10"/>
                    <a:srcRect l="4829" t="33908" r="51080" b="11046"/>
                    <a:stretch/>
                  </pic:blipFill>
                  <pic:spPr bwMode="auto">
                    <a:xfrm>
                      <a:off x="0" y="0"/>
                      <a:ext cx="6585364" cy="4624554"/>
                    </a:xfrm>
                    <a:prstGeom prst="rect">
                      <a:avLst/>
                    </a:prstGeom>
                    <a:ln>
                      <a:noFill/>
                    </a:ln>
                    <a:extLst>
                      <a:ext uri="{53640926-AAD7-44D8-BBD7-CCE9431645EC}">
                        <a14:shadowObscured xmlns:a14="http://schemas.microsoft.com/office/drawing/2010/main"/>
                      </a:ext>
                    </a:extLst>
                  </pic:spPr>
                </pic:pic>
              </a:graphicData>
            </a:graphic>
          </wp:inline>
        </w:drawing>
      </w:r>
    </w:p>
    <w:p w14:paraId="70A243D2" w14:textId="3360C35C" w:rsidR="00A33860" w:rsidRDefault="00A33860" w:rsidP="00A05503">
      <w:pPr>
        <w:spacing w:line="360" w:lineRule="auto"/>
        <w:rPr>
          <w:rFonts w:ascii="Times New Roman" w:eastAsia="Times New Roman" w:hAnsi="Times New Roman" w:cs="Times New Roman"/>
          <w:color w:val="0D0D0D"/>
          <w:sz w:val="36"/>
          <w:szCs w:val="36"/>
          <w:highlight w:val="white"/>
          <w:lang w:val="en-US"/>
        </w:rPr>
      </w:pPr>
      <w:r>
        <w:rPr>
          <w:noProof/>
          <w:lang w:val="uk-UA"/>
        </w:rPr>
        <w:drawing>
          <wp:inline distT="0" distB="0" distL="0" distR="0" wp14:anchorId="22336E59" wp14:editId="1BBD0CE1">
            <wp:extent cx="6547104" cy="3200400"/>
            <wp:effectExtent l="0" t="0" r="6350" b="0"/>
            <wp:docPr id="1682213147" name="Рисунок 1" descr="Зображення, що містить текст, знімок екрана, програмне забезпечення, Мультимедійне програмне забезпеченн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2213147" name="Рисунок 1" descr="Зображення, що містить текст, знімок екрана, програмне забезпечення, Мультимедійне програмне забезпечення&#10;&#10;Автоматично згенерований опис"/>
                    <pic:cNvPicPr/>
                  </pic:nvPicPr>
                  <pic:blipFill rotWithShape="1">
                    <a:blip r:embed="rId11"/>
                    <a:srcRect l="4707" t="34349" r="50954" b="27119"/>
                    <a:stretch/>
                  </pic:blipFill>
                  <pic:spPr bwMode="auto">
                    <a:xfrm>
                      <a:off x="0" y="0"/>
                      <a:ext cx="6549647" cy="3201643"/>
                    </a:xfrm>
                    <a:prstGeom prst="rect">
                      <a:avLst/>
                    </a:prstGeom>
                    <a:ln>
                      <a:noFill/>
                    </a:ln>
                    <a:extLst>
                      <a:ext uri="{53640926-AAD7-44D8-BBD7-CCE9431645EC}">
                        <a14:shadowObscured xmlns:a14="http://schemas.microsoft.com/office/drawing/2010/main"/>
                      </a:ext>
                    </a:extLst>
                  </pic:spPr>
                </pic:pic>
              </a:graphicData>
            </a:graphic>
          </wp:inline>
        </w:drawing>
      </w:r>
    </w:p>
    <w:p w14:paraId="2C7776A5" w14:textId="57DDBCBD" w:rsidR="00A33860" w:rsidRPr="00A33860" w:rsidRDefault="00A33860" w:rsidP="00A05503">
      <w:pPr>
        <w:spacing w:line="360" w:lineRule="auto"/>
        <w:rPr>
          <w:rFonts w:ascii="Times New Roman" w:eastAsia="Times New Roman" w:hAnsi="Times New Roman" w:cs="Times New Roman"/>
          <w:color w:val="0D0D0D"/>
          <w:sz w:val="36"/>
          <w:szCs w:val="36"/>
          <w:highlight w:val="white"/>
          <w:lang w:val="en-US"/>
        </w:rPr>
      </w:pPr>
      <w:r>
        <w:rPr>
          <w:noProof/>
          <w:lang w:val="uk-UA"/>
        </w:rPr>
        <w:drawing>
          <wp:inline distT="0" distB="0" distL="0" distR="0" wp14:anchorId="709E890E" wp14:editId="50FAA266">
            <wp:extent cx="3864077" cy="1996440"/>
            <wp:effectExtent l="0" t="0" r="3175" b="3810"/>
            <wp:docPr id="873131270" name="Рисунок 1" descr="Зображення, що містить текст, знімок екрана, програмне забезпечення, монітор&#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3131270" name="Рисунок 1" descr="Зображення, що містить текст, знімок екрана, програмне забезпечення, монітор&#10;&#10;Автоматично згенерований опис"/>
                    <pic:cNvPicPr/>
                  </pic:nvPicPr>
                  <pic:blipFill rotWithShape="1">
                    <a:blip r:embed="rId12"/>
                    <a:srcRect l="5078" t="33248" r="50335" b="25798"/>
                    <a:stretch/>
                  </pic:blipFill>
                  <pic:spPr bwMode="auto">
                    <a:xfrm>
                      <a:off x="0" y="0"/>
                      <a:ext cx="3864211" cy="1996509"/>
                    </a:xfrm>
                    <a:prstGeom prst="rect">
                      <a:avLst/>
                    </a:prstGeom>
                    <a:ln>
                      <a:noFill/>
                    </a:ln>
                    <a:extLst>
                      <a:ext uri="{53640926-AAD7-44D8-BBD7-CCE9431645EC}">
                        <a14:shadowObscured xmlns:a14="http://schemas.microsoft.com/office/drawing/2010/main"/>
                      </a:ext>
                    </a:extLst>
                  </pic:spPr>
                </pic:pic>
              </a:graphicData>
            </a:graphic>
          </wp:inline>
        </w:drawing>
      </w:r>
    </w:p>
    <w:sectPr w:rsidR="00A33860" w:rsidRPr="00A33860" w:rsidSect="008F0001">
      <w:footerReference w:type="default" r:id="rId13"/>
      <w:pgSz w:w="12240" w:h="15840"/>
      <w:pgMar w:top="1134" w:right="850" w:bottom="1134" w:left="1701" w:header="720" w:footer="720" w:gutter="0"/>
      <w:pgNumType w:start="0"/>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43DA14" w14:textId="77777777" w:rsidR="00C12DDA" w:rsidRDefault="00C12DDA">
      <w:pPr>
        <w:spacing w:line="240" w:lineRule="auto"/>
      </w:pPr>
      <w:r>
        <w:separator/>
      </w:r>
    </w:p>
  </w:endnote>
  <w:endnote w:type="continuationSeparator" w:id="0">
    <w:p w14:paraId="23355D00" w14:textId="77777777" w:rsidR="00C12DDA" w:rsidRDefault="00C12DD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8808822"/>
      <w:docPartObj>
        <w:docPartGallery w:val="Page Numbers (Bottom of Page)"/>
        <w:docPartUnique/>
      </w:docPartObj>
    </w:sdtPr>
    <w:sdtEndPr/>
    <w:sdtContent>
      <w:p w14:paraId="7AC31CB6" w14:textId="70EE3853" w:rsidR="006C0672" w:rsidRDefault="006C0672">
        <w:pPr>
          <w:pStyle w:val="a9"/>
          <w:jc w:val="center"/>
        </w:pPr>
        <w:r>
          <w:fldChar w:fldCharType="begin"/>
        </w:r>
        <w:r>
          <w:instrText>PAGE   \* MERGEFORMAT</w:instrText>
        </w:r>
        <w:r>
          <w:fldChar w:fldCharType="separate"/>
        </w:r>
        <w:r w:rsidR="0054341E" w:rsidRPr="0054341E">
          <w:rPr>
            <w:noProof/>
            <w:lang w:val="uk-UA"/>
          </w:rPr>
          <w:t>1</w:t>
        </w:r>
        <w:r>
          <w:fldChar w:fldCharType="end"/>
        </w:r>
      </w:p>
    </w:sdtContent>
  </w:sdt>
  <w:p w14:paraId="59844369" w14:textId="0257BB8F" w:rsidR="00102622" w:rsidRPr="00365D5E" w:rsidRDefault="00102622" w:rsidP="00365D5E">
    <w:pPr>
      <w:jc w:val="center"/>
      <w:rPr>
        <w:lang w:val="uk-U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7F20AC5" w14:textId="77777777" w:rsidR="00C12DDA" w:rsidRDefault="00C12DDA">
      <w:pPr>
        <w:spacing w:line="240" w:lineRule="auto"/>
      </w:pPr>
      <w:r>
        <w:separator/>
      </w:r>
    </w:p>
  </w:footnote>
  <w:footnote w:type="continuationSeparator" w:id="0">
    <w:p w14:paraId="55C7DE51" w14:textId="77777777" w:rsidR="00C12DDA" w:rsidRDefault="00C12DDA">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63468"/>
    <w:multiLevelType w:val="multilevel"/>
    <w:tmpl w:val="539850DC"/>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3197F45"/>
    <w:multiLevelType w:val="multilevel"/>
    <w:tmpl w:val="95F42F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043A4AAD"/>
    <w:multiLevelType w:val="multilevel"/>
    <w:tmpl w:val="04F0E3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nsid w:val="0A8D7247"/>
    <w:multiLevelType w:val="multilevel"/>
    <w:tmpl w:val="C1DC8F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nsid w:val="0E737FF1"/>
    <w:multiLevelType w:val="multilevel"/>
    <w:tmpl w:val="07BC0A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0F107A5A"/>
    <w:multiLevelType w:val="hybridMultilevel"/>
    <w:tmpl w:val="510235B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1F832A4E"/>
    <w:multiLevelType w:val="multilevel"/>
    <w:tmpl w:val="57EED5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nsid w:val="241A44E6"/>
    <w:multiLevelType w:val="multilevel"/>
    <w:tmpl w:val="FED4A0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nsid w:val="248249F6"/>
    <w:multiLevelType w:val="hybridMultilevel"/>
    <w:tmpl w:val="40A20240"/>
    <w:lvl w:ilvl="0" w:tplc="04190001">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9">
    <w:nsid w:val="2E5D704A"/>
    <w:multiLevelType w:val="multilevel"/>
    <w:tmpl w:val="3A9006BC"/>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30101A86"/>
    <w:multiLevelType w:val="multilevel"/>
    <w:tmpl w:val="8A1A8C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nsid w:val="316F1BA4"/>
    <w:multiLevelType w:val="multilevel"/>
    <w:tmpl w:val="4712E4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nsid w:val="371323F7"/>
    <w:multiLevelType w:val="multilevel"/>
    <w:tmpl w:val="F252DF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nsid w:val="38B8323E"/>
    <w:multiLevelType w:val="multilevel"/>
    <w:tmpl w:val="746270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nsid w:val="41214F65"/>
    <w:multiLevelType w:val="multilevel"/>
    <w:tmpl w:val="4BF67A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nsid w:val="48F06B27"/>
    <w:multiLevelType w:val="hybridMultilevel"/>
    <w:tmpl w:val="457CF6F0"/>
    <w:lvl w:ilvl="0" w:tplc="0419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4E9B692F"/>
    <w:multiLevelType w:val="multilevel"/>
    <w:tmpl w:val="213C3D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nsid w:val="4FB6396A"/>
    <w:multiLevelType w:val="multilevel"/>
    <w:tmpl w:val="8CF40A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nsid w:val="55B377CA"/>
    <w:multiLevelType w:val="multilevel"/>
    <w:tmpl w:val="B680DC3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nsid w:val="668556BE"/>
    <w:multiLevelType w:val="multilevel"/>
    <w:tmpl w:val="EDA2EF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nsid w:val="69967F76"/>
    <w:multiLevelType w:val="multilevel"/>
    <w:tmpl w:val="6640FF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nsid w:val="74970521"/>
    <w:multiLevelType w:val="multilevel"/>
    <w:tmpl w:val="F6CA58A8"/>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770424E7"/>
    <w:multiLevelType w:val="multilevel"/>
    <w:tmpl w:val="D64499D0"/>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780242AC"/>
    <w:multiLevelType w:val="hybridMultilevel"/>
    <w:tmpl w:val="1458EAE6"/>
    <w:lvl w:ilvl="0" w:tplc="0419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nsid w:val="78384216"/>
    <w:multiLevelType w:val="multilevel"/>
    <w:tmpl w:val="0890D8B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nsid w:val="79700EC9"/>
    <w:multiLevelType w:val="multilevel"/>
    <w:tmpl w:val="B8B475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3"/>
  </w:num>
  <w:num w:numId="2">
    <w:abstractNumId w:val="1"/>
  </w:num>
  <w:num w:numId="3">
    <w:abstractNumId w:val="12"/>
  </w:num>
  <w:num w:numId="4">
    <w:abstractNumId w:val="4"/>
  </w:num>
  <w:num w:numId="5">
    <w:abstractNumId w:val="7"/>
  </w:num>
  <w:num w:numId="6">
    <w:abstractNumId w:val="3"/>
  </w:num>
  <w:num w:numId="7">
    <w:abstractNumId w:val="20"/>
  </w:num>
  <w:num w:numId="8">
    <w:abstractNumId w:val="18"/>
  </w:num>
  <w:num w:numId="9">
    <w:abstractNumId w:val="19"/>
  </w:num>
  <w:num w:numId="10">
    <w:abstractNumId w:val="2"/>
  </w:num>
  <w:num w:numId="11">
    <w:abstractNumId w:val="10"/>
  </w:num>
  <w:num w:numId="12">
    <w:abstractNumId w:val="17"/>
  </w:num>
  <w:num w:numId="13">
    <w:abstractNumId w:val="16"/>
  </w:num>
  <w:num w:numId="14">
    <w:abstractNumId w:val="6"/>
  </w:num>
  <w:num w:numId="15">
    <w:abstractNumId w:val="24"/>
  </w:num>
  <w:num w:numId="16">
    <w:abstractNumId w:val="14"/>
  </w:num>
  <w:num w:numId="17">
    <w:abstractNumId w:val="25"/>
  </w:num>
  <w:num w:numId="18">
    <w:abstractNumId w:val="11"/>
  </w:num>
  <w:num w:numId="19">
    <w:abstractNumId w:val="5"/>
  </w:num>
  <w:num w:numId="20">
    <w:abstractNumId w:val="9"/>
  </w:num>
  <w:num w:numId="21">
    <w:abstractNumId w:val="22"/>
  </w:num>
  <w:num w:numId="22">
    <w:abstractNumId w:val="0"/>
  </w:num>
  <w:num w:numId="23">
    <w:abstractNumId w:val="21"/>
  </w:num>
  <w:num w:numId="24">
    <w:abstractNumId w:val="23"/>
  </w:num>
  <w:num w:numId="25">
    <w:abstractNumId w:val="15"/>
  </w:num>
  <w:num w:numId="2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2622"/>
    <w:rsid w:val="000F46E5"/>
    <w:rsid w:val="00102622"/>
    <w:rsid w:val="0034347F"/>
    <w:rsid w:val="00365D5E"/>
    <w:rsid w:val="004A39C9"/>
    <w:rsid w:val="004F553A"/>
    <w:rsid w:val="0054341E"/>
    <w:rsid w:val="00547391"/>
    <w:rsid w:val="006C0672"/>
    <w:rsid w:val="00801ABB"/>
    <w:rsid w:val="00862E69"/>
    <w:rsid w:val="008F0001"/>
    <w:rsid w:val="00A05503"/>
    <w:rsid w:val="00A33860"/>
    <w:rsid w:val="00B72C5D"/>
    <w:rsid w:val="00BD1044"/>
    <w:rsid w:val="00C12DDA"/>
    <w:rsid w:val="00C63DE3"/>
    <w:rsid w:val="00CE1AE2"/>
    <w:rsid w:val="00D331BE"/>
    <w:rsid w:val="00E36C23"/>
    <w:rsid w:val="00ED292E"/>
    <w:rsid w:val="00F5267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52E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en" w:eastAsia="uk-UA"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2670"/>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paragraph" w:styleId="a6">
    <w:name w:val="List Paragraph"/>
    <w:basedOn w:val="a"/>
    <w:uiPriority w:val="34"/>
    <w:qFormat/>
    <w:rsid w:val="00A05503"/>
    <w:pPr>
      <w:ind w:left="720"/>
      <w:contextualSpacing/>
    </w:pPr>
  </w:style>
  <w:style w:type="paragraph" w:styleId="a7">
    <w:name w:val="header"/>
    <w:basedOn w:val="a"/>
    <w:link w:val="a8"/>
    <w:uiPriority w:val="99"/>
    <w:unhideWhenUsed/>
    <w:rsid w:val="00365D5E"/>
    <w:pPr>
      <w:tabs>
        <w:tab w:val="center" w:pos="4677"/>
        <w:tab w:val="right" w:pos="9355"/>
      </w:tabs>
      <w:spacing w:line="240" w:lineRule="auto"/>
    </w:pPr>
  </w:style>
  <w:style w:type="character" w:customStyle="1" w:styleId="a8">
    <w:name w:val="Верхний колонтитул Знак"/>
    <w:basedOn w:val="a0"/>
    <w:link w:val="a7"/>
    <w:uiPriority w:val="99"/>
    <w:rsid w:val="00365D5E"/>
  </w:style>
  <w:style w:type="paragraph" w:styleId="a9">
    <w:name w:val="footer"/>
    <w:basedOn w:val="a"/>
    <w:link w:val="aa"/>
    <w:uiPriority w:val="99"/>
    <w:unhideWhenUsed/>
    <w:rsid w:val="00365D5E"/>
    <w:pPr>
      <w:tabs>
        <w:tab w:val="center" w:pos="4677"/>
        <w:tab w:val="right" w:pos="9355"/>
      </w:tabs>
      <w:spacing w:line="240" w:lineRule="auto"/>
    </w:pPr>
  </w:style>
  <w:style w:type="character" w:customStyle="1" w:styleId="aa">
    <w:name w:val="Нижний колонтитул Знак"/>
    <w:basedOn w:val="a0"/>
    <w:link w:val="a9"/>
    <w:uiPriority w:val="99"/>
    <w:rsid w:val="00365D5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en" w:eastAsia="uk-UA"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2670"/>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paragraph" w:styleId="a6">
    <w:name w:val="List Paragraph"/>
    <w:basedOn w:val="a"/>
    <w:uiPriority w:val="34"/>
    <w:qFormat/>
    <w:rsid w:val="00A05503"/>
    <w:pPr>
      <w:ind w:left="720"/>
      <w:contextualSpacing/>
    </w:pPr>
  </w:style>
  <w:style w:type="paragraph" w:styleId="a7">
    <w:name w:val="header"/>
    <w:basedOn w:val="a"/>
    <w:link w:val="a8"/>
    <w:uiPriority w:val="99"/>
    <w:unhideWhenUsed/>
    <w:rsid w:val="00365D5E"/>
    <w:pPr>
      <w:tabs>
        <w:tab w:val="center" w:pos="4677"/>
        <w:tab w:val="right" w:pos="9355"/>
      </w:tabs>
      <w:spacing w:line="240" w:lineRule="auto"/>
    </w:pPr>
  </w:style>
  <w:style w:type="character" w:customStyle="1" w:styleId="a8">
    <w:name w:val="Верхний колонтитул Знак"/>
    <w:basedOn w:val="a0"/>
    <w:link w:val="a7"/>
    <w:uiPriority w:val="99"/>
    <w:rsid w:val="00365D5E"/>
  </w:style>
  <w:style w:type="paragraph" w:styleId="a9">
    <w:name w:val="footer"/>
    <w:basedOn w:val="a"/>
    <w:link w:val="aa"/>
    <w:uiPriority w:val="99"/>
    <w:unhideWhenUsed/>
    <w:rsid w:val="00365D5E"/>
    <w:pPr>
      <w:tabs>
        <w:tab w:val="center" w:pos="4677"/>
        <w:tab w:val="right" w:pos="9355"/>
      </w:tabs>
      <w:spacing w:line="240" w:lineRule="auto"/>
    </w:pPr>
  </w:style>
  <w:style w:type="character" w:customStyle="1" w:styleId="aa">
    <w:name w:val="Нижний колонтитул Знак"/>
    <w:basedOn w:val="a0"/>
    <w:link w:val="a9"/>
    <w:uiPriority w:val="99"/>
    <w:rsid w:val="00365D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2160462">
      <w:bodyDiv w:val="1"/>
      <w:marLeft w:val="0"/>
      <w:marRight w:val="0"/>
      <w:marTop w:val="0"/>
      <w:marBottom w:val="0"/>
      <w:divBdr>
        <w:top w:val="none" w:sz="0" w:space="0" w:color="auto"/>
        <w:left w:val="none" w:sz="0" w:space="0" w:color="auto"/>
        <w:bottom w:val="none" w:sz="0" w:space="0" w:color="auto"/>
        <w:right w:val="none" w:sz="0" w:space="0" w:color="auto"/>
      </w:divBdr>
    </w:div>
    <w:div w:id="296229483">
      <w:bodyDiv w:val="1"/>
      <w:marLeft w:val="0"/>
      <w:marRight w:val="0"/>
      <w:marTop w:val="0"/>
      <w:marBottom w:val="0"/>
      <w:divBdr>
        <w:top w:val="none" w:sz="0" w:space="0" w:color="auto"/>
        <w:left w:val="none" w:sz="0" w:space="0" w:color="auto"/>
        <w:bottom w:val="none" w:sz="0" w:space="0" w:color="auto"/>
        <w:right w:val="none" w:sz="0" w:space="0" w:color="auto"/>
      </w:divBdr>
      <w:divsChild>
        <w:div w:id="923147311">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776DE6-BE74-4FB1-93DE-D3F8798F18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22313</Words>
  <Characters>12719</Characters>
  <Application>Microsoft Office Word</Application>
  <DocSecurity>0</DocSecurity>
  <Lines>105</Lines>
  <Paragraphs>69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Microsoft</Company>
  <LinksUpToDate>false</LinksUpToDate>
  <CharactersWithSpaces>34963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2024-05-28T15:38:00Z</dcterms:created>
  <dcterms:modified xsi:type="dcterms:W3CDTF">2024-05-28T15:38:00Z</dcterms:modified>
</cp:coreProperties>
</file>