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C4E20" w14:textId="77777777" w:rsidR="009C146F" w:rsidRDefault="00BC32B5" w:rsidP="009C146F">
      <w:pPr>
        <w:spacing w:after="0" w:line="240" w:lineRule="auto"/>
        <w:jc w:val="center"/>
        <w:rPr>
          <w:rFonts w:ascii="Times New Roman" w:hAnsi="Times New Roman" w:cs="Times New Roman"/>
          <w:b/>
          <w:sz w:val="28"/>
        </w:rPr>
      </w:pPr>
      <w:r>
        <w:rPr>
          <w:rFonts w:ascii="Times New Roman" w:hAnsi="Times New Roman" w:cs="Times New Roman"/>
          <w:b/>
          <w:noProof/>
          <w:sz w:val="28"/>
          <w:lang w:eastAsia="uk-UA"/>
        </w:rPr>
        <mc:AlternateContent>
          <mc:Choice Requires="wps">
            <w:drawing>
              <wp:anchor distT="0" distB="0" distL="114300" distR="114300" simplePos="0" relativeHeight="251660288" behindDoc="0" locked="0" layoutInCell="1" allowOverlap="1" wp14:anchorId="44138A13" wp14:editId="3CA4D950">
                <wp:simplePos x="0" y="0"/>
                <wp:positionH relativeFrom="column">
                  <wp:posOffset>6021365</wp:posOffset>
                </wp:positionH>
                <wp:positionV relativeFrom="paragraph">
                  <wp:posOffset>-354640</wp:posOffset>
                </wp:positionV>
                <wp:extent cx="180754" cy="191386"/>
                <wp:effectExtent l="0" t="0" r="10160" b="18415"/>
                <wp:wrapNone/>
                <wp:docPr id="17" name="Прямоугольник 17"/>
                <wp:cNvGraphicFramePr/>
                <a:graphic xmlns:a="http://schemas.openxmlformats.org/drawingml/2006/main">
                  <a:graphicData uri="http://schemas.microsoft.com/office/word/2010/wordprocessingShape">
                    <wps:wsp>
                      <wps:cNvSpPr/>
                      <wps:spPr>
                        <a:xfrm>
                          <a:off x="0" y="0"/>
                          <a:ext cx="180754" cy="19138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9E1A43" id="Прямоугольник 17" o:spid="_x0000_s1026" style="position:absolute;margin-left:474.1pt;margin-top:-27.9pt;width:14.25pt;height:15.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ygQtwIAAL4FAAAOAAAAZHJzL2Uyb0RvYy54bWysVM1u2zAMvg/YOwi6r7az9C+oUwQpOgwo&#10;2mLt0LMiS7EBWdIkJU52GrDrgD3CHmKXYT99BueNRsk/ybpih2I5KKRJfiI/kTw5XZUCLZmxhZIp&#10;TvZijJikKivkPMVvb89fHGFkHZEZEUqyFK+Zxafj589OKj1iA5UrkTGDAETaUaVTnDunR1Fkac5K&#10;YveUZhKMXJmSOFDNPMoMqQC9FNEgjg+iSplMG0WZtfD1rDHiccDnnFF3xbllDokUQ24unCacM39G&#10;4xMymhui84K2aZAnZFGSQsKlPdQZcQQtTPEXVFlQo6zibo+qMlKcF5SFGqCaJH5QzU1ONAu1ADlW&#10;9zTZ/wdLL5fXBhUZvN0hRpKU8Eb1l82Hzef6Z32/+Vh/re/rH5tP9a/6W/0dgRMwVmk7gsAbfW1a&#10;zYLoy19xU/p/KAytAsvrnmW2cojCx+QoPtwfYkTBlBwnL48OPGa0DdbGuldMlcgLKTbwiIFbsryw&#10;rnHtXPxdVokiOy+ECIpvHDYVBi0JPPlsnrTgf3gJ+aRAyNFHRr7+puIgubVgHk/IN4wDl1DjICQc&#10;unibDKGUSZc0ppxkrMlxP4Zfl2WXfiAkAHpkDtX12C1A59mAdNgNPa2/D2VhCPrg+F+JNcF9RLhZ&#10;SdcHl4VU5jEAAVW1Nzf+HUkNNZ6lmcrW0GlGNSNoNT0v4HkviHXXxMDMwXTCHnFXcHChqhSrVsIo&#10;V+b9Y9+9P4wCWDGqYIZTbN8tiGEYidcShuQ4GQ790AdluH84AMXsWma7Frkopwp6JoGNpWkQvb8T&#10;nciNKu9g3Uz8rWAiksLdKabOdMrUNbsFFhZlk0lwg0HXxF3IG009uGfVt+/t6o4Y3fa4g+G4VN28&#10;k9GDVm98faRUk4VTvAhzsOW15RuWRGicdqH5LbSrB6/t2h3/BgAA//8DAFBLAwQUAAYACAAAACEA&#10;HKcJx+EAAAALAQAADwAAAGRycy9kb3ducmV2LnhtbEyPTUvDQBCG74L/YRnBW7sxmKaJ2RQRRQQP&#10;tRX0uM1OPjA7G7KbNP57x5MeZ+bhnectdovtxYyj7xwpuFlHIJAqZzpqFLwfn1ZbED5oMrp3hAq+&#10;0cOuvLwodG7cmd5wPoRGcAj5XCtoQxhyKX3VotV+7QYkvtVutDrwODbSjPrM4baXcRRtpNUd8YdW&#10;D/jQYvV1mKyCz1o/Hx9f/Kus47nOuv30UaeTUtdXy/0diIBL+IPhV5/VoWSnk5vIeNEryG63MaMK&#10;VknCHZjI0k0K4sSbOElBloX836H8AQAA//8DAFBLAQItABQABgAIAAAAIQC2gziS/gAAAOEBAAAT&#10;AAAAAAAAAAAAAAAAAAAAAABbQ29udGVudF9UeXBlc10ueG1sUEsBAi0AFAAGAAgAAAAhADj9If/W&#10;AAAAlAEAAAsAAAAAAAAAAAAAAAAALwEAAF9yZWxzLy5yZWxzUEsBAi0AFAAGAAgAAAAhAOh7KBC3&#10;AgAAvgUAAA4AAAAAAAAAAAAAAAAALgIAAGRycy9lMm9Eb2MueG1sUEsBAi0AFAAGAAgAAAAhAByn&#10;CcfhAAAACwEAAA8AAAAAAAAAAAAAAAAAEQUAAGRycy9kb3ducmV2LnhtbFBLBQYAAAAABAAEAPMA&#10;AAAfBgAAAAA=&#10;" fillcolor="white [3212]" strokecolor="white [3212]" strokeweight="1pt"/>
            </w:pict>
          </mc:Fallback>
        </mc:AlternateContent>
      </w:r>
      <w:r w:rsidR="009C146F">
        <w:rPr>
          <w:rFonts w:ascii="Times New Roman" w:hAnsi="Times New Roman" w:cs="Times New Roman"/>
          <w:b/>
          <w:sz w:val="28"/>
        </w:rPr>
        <w:t>МІНІСТЕРСТВО ОСВІТИ ТА НАУКИ</w:t>
      </w:r>
    </w:p>
    <w:p w14:paraId="222E0176" w14:textId="77777777" w:rsidR="009C146F" w:rsidRDefault="009C146F" w:rsidP="009C146F">
      <w:pPr>
        <w:spacing w:after="0" w:line="240" w:lineRule="auto"/>
        <w:jc w:val="center"/>
        <w:rPr>
          <w:rFonts w:ascii="Times New Roman" w:hAnsi="Times New Roman" w:cs="Times New Roman"/>
          <w:b/>
          <w:sz w:val="28"/>
        </w:rPr>
      </w:pPr>
      <w:r>
        <w:rPr>
          <w:rFonts w:ascii="Times New Roman" w:hAnsi="Times New Roman" w:cs="Times New Roman"/>
          <w:b/>
          <w:sz w:val="28"/>
        </w:rPr>
        <w:t>Західноукраїнський національний університет</w:t>
      </w:r>
    </w:p>
    <w:p w14:paraId="59FACB8E" w14:textId="77777777" w:rsidR="009C146F" w:rsidRDefault="009C146F" w:rsidP="009C146F">
      <w:pPr>
        <w:spacing w:after="0" w:line="240" w:lineRule="auto"/>
        <w:jc w:val="center"/>
        <w:rPr>
          <w:rFonts w:ascii="Times New Roman" w:hAnsi="Times New Roman" w:cs="Times New Roman"/>
          <w:b/>
          <w:sz w:val="28"/>
        </w:rPr>
      </w:pPr>
      <w:r>
        <w:rPr>
          <w:rFonts w:ascii="Times New Roman" w:hAnsi="Times New Roman" w:cs="Times New Roman"/>
          <w:b/>
          <w:sz w:val="28"/>
        </w:rPr>
        <w:t>Навчально-науковий інститут публічного управління</w:t>
      </w:r>
    </w:p>
    <w:p w14:paraId="055FEF90" w14:textId="77777777" w:rsidR="009C146F" w:rsidRPr="009C146F" w:rsidRDefault="009C146F" w:rsidP="009C146F">
      <w:pPr>
        <w:spacing w:after="0" w:line="240" w:lineRule="auto"/>
        <w:jc w:val="center"/>
        <w:rPr>
          <w:rFonts w:ascii="Times New Roman" w:hAnsi="Times New Roman" w:cs="Times New Roman"/>
          <w:sz w:val="28"/>
        </w:rPr>
      </w:pPr>
      <w:r>
        <w:rPr>
          <w:rFonts w:ascii="Times New Roman" w:hAnsi="Times New Roman" w:cs="Times New Roman"/>
          <w:sz w:val="28"/>
        </w:rPr>
        <w:t>Кафедра фінансів ім. С.І. Юрія</w:t>
      </w:r>
    </w:p>
    <w:p w14:paraId="4C762D25" w14:textId="77777777" w:rsidR="009C146F" w:rsidRPr="009C146F" w:rsidRDefault="009C146F" w:rsidP="00F03921">
      <w:pPr>
        <w:jc w:val="both"/>
        <w:rPr>
          <w:rFonts w:ascii="Times New Roman" w:hAnsi="Times New Roman" w:cs="Times New Roman"/>
          <w:sz w:val="28"/>
        </w:rPr>
      </w:pPr>
    </w:p>
    <w:p w14:paraId="6CAEC95E" w14:textId="77777777" w:rsidR="009C146F" w:rsidRDefault="009C146F" w:rsidP="00F03921">
      <w:pPr>
        <w:jc w:val="both"/>
        <w:rPr>
          <w:rFonts w:ascii="Times New Roman" w:hAnsi="Times New Roman" w:cs="Times New Roman"/>
          <w:b/>
          <w:sz w:val="28"/>
        </w:rPr>
      </w:pPr>
    </w:p>
    <w:p w14:paraId="08700EB1" w14:textId="77777777" w:rsidR="009C146F" w:rsidRDefault="009C146F" w:rsidP="00F03921">
      <w:pPr>
        <w:jc w:val="both"/>
        <w:rPr>
          <w:rFonts w:ascii="Times New Roman" w:hAnsi="Times New Roman" w:cs="Times New Roman"/>
          <w:b/>
          <w:sz w:val="28"/>
        </w:rPr>
      </w:pPr>
    </w:p>
    <w:p w14:paraId="4DF0535F" w14:textId="77777777" w:rsidR="00F5763C" w:rsidRDefault="00F5763C" w:rsidP="00F5763C">
      <w:pPr>
        <w:jc w:val="center"/>
        <w:rPr>
          <w:rFonts w:ascii="Times New Roman" w:hAnsi="Times New Roman" w:cs="Times New Roman"/>
          <w:b/>
          <w:sz w:val="28"/>
        </w:rPr>
      </w:pPr>
      <w:r>
        <w:rPr>
          <w:rFonts w:ascii="Times New Roman" w:hAnsi="Times New Roman" w:cs="Times New Roman"/>
          <w:b/>
          <w:sz w:val="28"/>
        </w:rPr>
        <w:t>ПАРАЩІЙ Віталій Олегович</w:t>
      </w:r>
    </w:p>
    <w:p w14:paraId="17BB50C3" w14:textId="77777777" w:rsidR="001B4F8C" w:rsidRDefault="001B4F8C" w:rsidP="009C146F">
      <w:pPr>
        <w:jc w:val="center"/>
        <w:rPr>
          <w:rFonts w:ascii="Times New Roman" w:hAnsi="Times New Roman" w:cs="Times New Roman"/>
          <w:b/>
          <w:sz w:val="32"/>
          <w:lang w:val="en-US"/>
        </w:rPr>
      </w:pPr>
      <w:r w:rsidRPr="001B4F8C">
        <w:rPr>
          <w:rFonts w:ascii="Times New Roman" w:hAnsi="Times New Roman" w:cs="Times New Roman"/>
          <w:b/>
          <w:sz w:val="32"/>
        </w:rPr>
        <w:t>Казначейське обслуговування державного бюджету: реалії та перспективи розвитку/</w:t>
      </w:r>
      <w:r w:rsidRPr="001B4F8C">
        <w:rPr>
          <w:rFonts w:ascii="Times New Roman" w:hAnsi="Times New Roman" w:cs="Times New Roman"/>
          <w:b/>
          <w:sz w:val="32"/>
          <w:lang w:val="en-US"/>
        </w:rPr>
        <w:t>Treasury servicing of the state budge</w:t>
      </w:r>
      <w:r w:rsidRPr="001B4F8C">
        <w:rPr>
          <w:rFonts w:ascii="Times New Roman" w:hAnsi="Times New Roman" w:cs="Times New Roman"/>
          <w:b/>
          <w:sz w:val="32"/>
        </w:rPr>
        <w:t>:</w:t>
      </w:r>
      <w:r w:rsidRPr="001B4F8C">
        <w:rPr>
          <w:rFonts w:ascii="Times New Roman" w:hAnsi="Times New Roman" w:cs="Times New Roman"/>
          <w:b/>
          <w:sz w:val="32"/>
          <w:lang w:val="en-US"/>
        </w:rPr>
        <w:t xml:space="preserve"> realities and prospects for development.</w:t>
      </w:r>
    </w:p>
    <w:p w14:paraId="0815F5E0" w14:textId="77777777" w:rsidR="001B4F8C" w:rsidRDefault="001B4F8C" w:rsidP="002412FA">
      <w:pPr>
        <w:spacing w:after="0" w:line="240" w:lineRule="auto"/>
        <w:jc w:val="center"/>
        <w:rPr>
          <w:rFonts w:ascii="Times New Roman" w:hAnsi="Times New Roman" w:cs="Times New Roman"/>
          <w:sz w:val="28"/>
        </w:rPr>
      </w:pPr>
      <w:r>
        <w:rPr>
          <w:rFonts w:ascii="Times New Roman" w:hAnsi="Times New Roman" w:cs="Times New Roman"/>
          <w:sz w:val="28"/>
        </w:rPr>
        <w:t>спеціальність:</w:t>
      </w:r>
      <w:r w:rsidR="002412FA">
        <w:rPr>
          <w:rFonts w:ascii="Times New Roman" w:hAnsi="Times New Roman" w:cs="Times New Roman"/>
          <w:sz w:val="28"/>
        </w:rPr>
        <w:t xml:space="preserve"> 281–</w:t>
      </w:r>
      <w:r>
        <w:rPr>
          <w:rFonts w:ascii="Times New Roman" w:hAnsi="Times New Roman" w:cs="Times New Roman"/>
          <w:sz w:val="28"/>
        </w:rPr>
        <w:t xml:space="preserve"> Публічне управління та адміністрування </w:t>
      </w:r>
    </w:p>
    <w:p w14:paraId="4D864C38" w14:textId="77777777" w:rsidR="001B4F8C" w:rsidRDefault="001B4F8C" w:rsidP="002412FA">
      <w:pPr>
        <w:spacing w:after="0" w:line="240" w:lineRule="auto"/>
        <w:jc w:val="center"/>
        <w:rPr>
          <w:rFonts w:ascii="Times New Roman" w:hAnsi="Times New Roman" w:cs="Times New Roman"/>
          <w:sz w:val="28"/>
        </w:rPr>
      </w:pPr>
      <w:r>
        <w:rPr>
          <w:rFonts w:ascii="Times New Roman" w:hAnsi="Times New Roman" w:cs="Times New Roman"/>
          <w:sz w:val="28"/>
        </w:rPr>
        <w:t>освітньо-професійна програма – Державна служба</w:t>
      </w:r>
    </w:p>
    <w:p w14:paraId="3426E2E0" w14:textId="77777777" w:rsidR="002412FA" w:rsidRDefault="002412FA" w:rsidP="009C146F">
      <w:pPr>
        <w:jc w:val="center"/>
        <w:rPr>
          <w:rFonts w:ascii="Times New Roman" w:hAnsi="Times New Roman" w:cs="Times New Roman"/>
          <w:sz w:val="28"/>
        </w:rPr>
      </w:pPr>
      <w:r>
        <w:rPr>
          <w:rFonts w:ascii="Times New Roman" w:hAnsi="Times New Roman" w:cs="Times New Roman"/>
          <w:sz w:val="28"/>
        </w:rPr>
        <w:t>Кваліфікаційна робота</w:t>
      </w:r>
    </w:p>
    <w:p w14:paraId="52DA7FBE" w14:textId="77777777" w:rsidR="002412FA" w:rsidRDefault="002412FA" w:rsidP="009C146F">
      <w:pPr>
        <w:jc w:val="center"/>
        <w:rPr>
          <w:rFonts w:ascii="Times New Roman" w:hAnsi="Times New Roman" w:cs="Times New Roman"/>
          <w:sz w:val="28"/>
        </w:rPr>
      </w:pPr>
    </w:p>
    <w:p w14:paraId="23638A18" w14:textId="77777777" w:rsidR="002412FA" w:rsidRDefault="002412FA" w:rsidP="002412FA">
      <w:pPr>
        <w:spacing w:after="0" w:line="240" w:lineRule="auto"/>
        <w:jc w:val="both"/>
        <w:rPr>
          <w:rFonts w:ascii="Times New Roman" w:hAnsi="Times New Roman" w:cs="Times New Roman"/>
          <w:sz w:val="28"/>
        </w:rPr>
      </w:pPr>
      <w:r>
        <w:rPr>
          <w:rFonts w:ascii="Times New Roman" w:hAnsi="Times New Roman" w:cs="Times New Roman"/>
          <w:sz w:val="28"/>
        </w:rPr>
        <w:t xml:space="preserve">                                                                                   Виконав студент групи                         </w:t>
      </w:r>
    </w:p>
    <w:p w14:paraId="3CB58E0A" w14:textId="77777777" w:rsidR="002412FA" w:rsidRDefault="002412FA" w:rsidP="002412FA">
      <w:pPr>
        <w:spacing w:after="0" w:line="240" w:lineRule="auto"/>
        <w:jc w:val="both"/>
        <w:rPr>
          <w:rFonts w:ascii="Times New Roman" w:hAnsi="Times New Roman" w:cs="Times New Roman"/>
          <w:sz w:val="28"/>
        </w:rPr>
      </w:pPr>
      <w:r>
        <w:rPr>
          <w:rFonts w:ascii="Times New Roman" w:hAnsi="Times New Roman" w:cs="Times New Roman"/>
          <w:sz w:val="28"/>
        </w:rPr>
        <w:t xml:space="preserve">                                                                                   ДСПУАзм-24</w:t>
      </w:r>
    </w:p>
    <w:p w14:paraId="1C16EEE0" w14:textId="77777777" w:rsidR="002412FA" w:rsidRDefault="002412FA" w:rsidP="002412FA">
      <w:pPr>
        <w:spacing w:after="0" w:line="240" w:lineRule="auto"/>
        <w:jc w:val="both"/>
        <w:rPr>
          <w:rFonts w:ascii="Times New Roman" w:hAnsi="Times New Roman" w:cs="Times New Roman"/>
          <w:sz w:val="28"/>
        </w:rPr>
      </w:pPr>
      <w:r>
        <w:rPr>
          <w:rFonts w:ascii="Times New Roman" w:hAnsi="Times New Roman" w:cs="Times New Roman"/>
          <w:sz w:val="28"/>
        </w:rPr>
        <w:t xml:space="preserve">                                                                                   В. О. </w:t>
      </w:r>
      <w:proofErr w:type="spellStart"/>
      <w:r>
        <w:rPr>
          <w:rFonts w:ascii="Times New Roman" w:hAnsi="Times New Roman" w:cs="Times New Roman"/>
          <w:sz w:val="28"/>
        </w:rPr>
        <w:t>Паращій</w:t>
      </w:r>
      <w:proofErr w:type="spellEnd"/>
    </w:p>
    <w:p w14:paraId="36D6C7AA" w14:textId="77777777" w:rsidR="002412FA" w:rsidRDefault="002412FA" w:rsidP="002412FA">
      <w:pPr>
        <w:jc w:val="both"/>
        <w:rPr>
          <w:rFonts w:ascii="Times New Roman" w:hAnsi="Times New Roman" w:cs="Times New Roman"/>
          <w:sz w:val="28"/>
        </w:rPr>
      </w:pPr>
      <w:r>
        <w:rPr>
          <w:rFonts w:ascii="Times New Roman" w:hAnsi="Times New Roman" w:cs="Times New Roman"/>
          <w:sz w:val="28"/>
        </w:rPr>
        <w:t xml:space="preserve">                                                                                   __________________________</w:t>
      </w:r>
    </w:p>
    <w:p w14:paraId="68B698C0" w14:textId="77777777" w:rsidR="00F5763C" w:rsidRDefault="00F5763C" w:rsidP="002412FA">
      <w:pPr>
        <w:jc w:val="both"/>
        <w:rPr>
          <w:rFonts w:ascii="Times New Roman" w:hAnsi="Times New Roman" w:cs="Times New Roman"/>
          <w:sz w:val="28"/>
        </w:rPr>
      </w:pPr>
    </w:p>
    <w:p w14:paraId="400EEF57" w14:textId="77777777" w:rsidR="002412FA" w:rsidRDefault="002412FA" w:rsidP="002412FA">
      <w:pPr>
        <w:spacing w:after="0" w:line="240" w:lineRule="auto"/>
        <w:jc w:val="both"/>
        <w:rPr>
          <w:rFonts w:ascii="Times New Roman" w:hAnsi="Times New Roman" w:cs="Times New Roman"/>
          <w:sz w:val="28"/>
        </w:rPr>
      </w:pPr>
      <w:r>
        <w:rPr>
          <w:rFonts w:ascii="Times New Roman" w:hAnsi="Times New Roman" w:cs="Times New Roman"/>
          <w:sz w:val="28"/>
        </w:rPr>
        <w:t xml:space="preserve">                                                                                   Науковий керівник:</w:t>
      </w:r>
    </w:p>
    <w:p w14:paraId="1800C489" w14:textId="77777777" w:rsidR="002412FA" w:rsidRDefault="002412FA" w:rsidP="002412FA">
      <w:pPr>
        <w:spacing w:after="0" w:line="240" w:lineRule="auto"/>
        <w:jc w:val="both"/>
        <w:rPr>
          <w:rFonts w:ascii="Times New Roman" w:hAnsi="Times New Roman" w:cs="Times New Roman"/>
          <w:sz w:val="28"/>
        </w:rPr>
      </w:pPr>
      <w:r>
        <w:rPr>
          <w:rFonts w:ascii="Times New Roman" w:hAnsi="Times New Roman" w:cs="Times New Roman"/>
          <w:sz w:val="28"/>
        </w:rPr>
        <w:t xml:space="preserve">                                                                                   </w:t>
      </w:r>
      <w:proofErr w:type="spellStart"/>
      <w:r>
        <w:rPr>
          <w:rFonts w:ascii="Times New Roman" w:hAnsi="Times New Roman" w:cs="Times New Roman"/>
          <w:sz w:val="28"/>
        </w:rPr>
        <w:t>д.е.н</w:t>
      </w:r>
      <w:proofErr w:type="spellEnd"/>
      <w:r>
        <w:rPr>
          <w:rFonts w:ascii="Times New Roman" w:hAnsi="Times New Roman" w:cs="Times New Roman"/>
          <w:sz w:val="28"/>
        </w:rPr>
        <w:t xml:space="preserve">., професор О. І. </w:t>
      </w:r>
      <w:proofErr w:type="spellStart"/>
      <w:r>
        <w:rPr>
          <w:rFonts w:ascii="Times New Roman" w:hAnsi="Times New Roman" w:cs="Times New Roman"/>
          <w:sz w:val="28"/>
        </w:rPr>
        <w:t>Тулай</w:t>
      </w:r>
      <w:proofErr w:type="spellEnd"/>
    </w:p>
    <w:p w14:paraId="70806CC5" w14:textId="77777777" w:rsidR="002412FA" w:rsidRDefault="002412FA" w:rsidP="002412FA">
      <w:pPr>
        <w:jc w:val="center"/>
        <w:rPr>
          <w:rFonts w:ascii="Times New Roman" w:hAnsi="Times New Roman" w:cs="Times New Roman"/>
          <w:sz w:val="28"/>
        </w:rPr>
      </w:pPr>
      <w:r>
        <w:rPr>
          <w:rFonts w:ascii="Times New Roman" w:hAnsi="Times New Roman" w:cs="Times New Roman"/>
          <w:sz w:val="28"/>
        </w:rPr>
        <w:t xml:space="preserve"> </w:t>
      </w:r>
      <w:r w:rsidR="00F5763C">
        <w:rPr>
          <w:rFonts w:ascii="Times New Roman" w:hAnsi="Times New Roman" w:cs="Times New Roman"/>
          <w:sz w:val="28"/>
        </w:rPr>
        <w:t xml:space="preserve">                                                                               __________________________</w:t>
      </w:r>
    </w:p>
    <w:p w14:paraId="09D9B9D4" w14:textId="77777777" w:rsidR="00F5763C" w:rsidRDefault="00F5763C" w:rsidP="00F5763C">
      <w:pPr>
        <w:spacing w:after="0" w:line="240" w:lineRule="auto"/>
        <w:rPr>
          <w:rFonts w:ascii="Times New Roman" w:hAnsi="Times New Roman" w:cs="Times New Roman"/>
          <w:sz w:val="28"/>
        </w:rPr>
      </w:pPr>
      <w:r>
        <w:rPr>
          <w:rFonts w:ascii="Times New Roman" w:hAnsi="Times New Roman" w:cs="Times New Roman"/>
          <w:sz w:val="28"/>
        </w:rPr>
        <w:t>Кваліфікаційну роботу</w:t>
      </w:r>
    </w:p>
    <w:p w14:paraId="00BAC207" w14:textId="77777777" w:rsidR="00F5763C" w:rsidRDefault="00F5763C" w:rsidP="00F5763C">
      <w:pPr>
        <w:spacing w:after="0" w:line="240" w:lineRule="auto"/>
        <w:rPr>
          <w:rFonts w:ascii="Times New Roman" w:hAnsi="Times New Roman" w:cs="Times New Roman"/>
          <w:sz w:val="28"/>
        </w:rPr>
      </w:pPr>
      <w:r>
        <w:rPr>
          <w:rFonts w:ascii="Times New Roman" w:hAnsi="Times New Roman" w:cs="Times New Roman"/>
          <w:sz w:val="28"/>
        </w:rPr>
        <w:t>допущено до захисту:</w:t>
      </w:r>
    </w:p>
    <w:p w14:paraId="17B22903" w14:textId="77777777" w:rsidR="00F5763C" w:rsidRDefault="00F5763C" w:rsidP="00F5763C">
      <w:pPr>
        <w:rPr>
          <w:rFonts w:ascii="Times New Roman" w:hAnsi="Times New Roman" w:cs="Times New Roman"/>
          <w:sz w:val="28"/>
        </w:rPr>
      </w:pPr>
      <w:r>
        <w:rPr>
          <w:rFonts w:ascii="Times New Roman" w:hAnsi="Times New Roman" w:cs="Times New Roman"/>
          <w:sz w:val="28"/>
          <w:lang w:val="en-US"/>
        </w:rPr>
        <w:t>“</w:t>
      </w:r>
      <w:r>
        <w:rPr>
          <w:rFonts w:ascii="Times New Roman" w:hAnsi="Times New Roman" w:cs="Times New Roman"/>
          <w:sz w:val="28"/>
        </w:rPr>
        <w:t>__</w:t>
      </w:r>
      <w:proofErr w:type="gramStart"/>
      <w:r>
        <w:rPr>
          <w:rFonts w:ascii="Times New Roman" w:hAnsi="Times New Roman" w:cs="Times New Roman"/>
          <w:sz w:val="28"/>
        </w:rPr>
        <w:t>_</w:t>
      </w:r>
      <w:r>
        <w:rPr>
          <w:rFonts w:ascii="Times New Roman" w:hAnsi="Times New Roman" w:cs="Times New Roman"/>
          <w:sz w:val="28"/>
          <w:lang w:val="en-US"/>
        </w:rPr>
        <w:t>”</w:t>
      </w:r>
      <w:r>
        <w:rPr>
          <w:rFonts w:ascii="Times New Roman" w:hAnsi="Times New Roman" w:cs="Times New Roman"/>
          <w:sz w:val="28"/>
        </w:rPr>
        <w:t>_</w:t>
      </w:r>
      <w:proofErr w:type="gramEnd"/>
      <w:r>
        <w:rPr>
          <w:rFonts w:ascii="Times New Roman" w:hAnsi="Times New Roman" w:cs="Times New Roman"/>
          <w:sz w:val="28"/>
        </w:rPr>
        <w:t>___________20</w:t>
      </w:r>
      <w:r>
        <w:rPr>
          <w:rFonts w:ascii="Times New Roman" w:hAnsi="Times New Roman" w:cs="Times New Roman"/>
          <w:sz w:val="28"/>
        </w:rPr>
        <w:softHyphen/>
      </w:r>
      <w:r>
        <w:rPr>
          <w:rFonts w:ascii="Times New Roman" w:hAnsi="Times New Roman" w:cs="Times New Roman"/>
          <w:sz w:val="28"/>
        </w:rPr>
        <w:softHyphen/>
        <w:t>___ р.</w:t>
      </w:r>
    </w:p>
    <w:p w14:paraId="28DC20D9" w14:textId="77777777" w:rsidR="00F5763C" w:rsidRDefault="00F5763C" w:rsidP="00F5763C">
      <w:pPr>
        <w:rPr>
          <w:rFonts w:ascii="Times New Roman" w:hAnsi="Times New Roman" w:cs="Times New Roman"/>
          <w:sz w:val="28"/>
        </w:rPr>
      </w:pPr>
      <w:r>
        <w:rPr>
          <w:rFonts w:ascii="Times New Roman" w:hAnsi="Times New Roman" w:cs="Times New Roman"/>
          <w:sz w:val="28"/>
        </w:rPr>
        <w:t>Завідувач кафедри</w:t>
      </w:r>
    </w:p>
    <w:p w14:paraId="1FE4F21F" w14:textId="77777777" w:rsidR="00F5763C" w:rsidRPr="00F5763C" w:rsidRDefault="00F5763C" w:rsidP="00F5763C">
      <w:pPr>
        <w:rPr>
          <w:rFonts w:ascii="Times New Roman" w:hAnsi="Times New Roman" w:cs="Times New Roman"/>
          <w:b/>
          <w:sz w:val="28"/>
        </w:rPr>
      </w:pPr>
      <w:r>
        <w:rPr>
          <w:rFonts w:ascii="Times New Roman" w:hAnsi="Times New Roman" w:cs="Times New Roman"/>
          <w:sz w:val="28"/>
        </w:rPr>
        <w:t xml:space="preserve">________________ </w:t>
      </w:r>
      <w:r>
        <w:rPr>
          <w:rFonts w:ascii="Times New Roman" w:hAnsi="Times New Roman" w:cs="Times New Roman"/>
          <w:b/>
          <w:sz w:val="28"/>
        </w:rPr>
        <w:t>О. П. Кириленко</w:t>
      </w:r>
    </w:p>
    <w:p w14:paraId="2D2963D2" w14:textId="77777777" w:rsidR="00F5763C" w:rsidRDefault="00F5763C" w:rsidP="00F5763C">
      <w:pPr>
        <w:rPr>
          <w:rFonts w:ascii="Times New Roman" w:hAnsi="Times New Roman" w:cs="Times New Roman"/>
          <w:sz w:val="28"/>
        </w:rPr>
      </w:pPr>
    </w:p>
    <w:p w14:paraId="27E7353D" w14:textId="77777777" w:rsidR="00F5763C" w:rsidRPr="00F5763C" w:rsidRDefault="00F5763C" w:rsidP="00F5763C">
      <w:pPr>
        <w:rPr>
          <w:rFonts w:ascii="Times New Roman" w:hAnsi="Times New Roman" w:cs="Times New Roman"/>
          <w:sz w:val="28"/>
        </w:rPr>
      </w:pPr>
    </w:p>
    <w:p w14:paraId="6BF21AFE" w14:textId="77777777" w:rsidR="009C146F" w:rsidRDefault="00F5763C" w:rsidP="00773482">
      <w:pPr>
        <w:jc w:val="center"/>
        <w:rPr>
          <w:rFonts w:ascii="Times New Roman" w:hAnsi="Times New Roman" w:cs="Times New Roman"/>
          <w:b/>
          <w:sz w:val="28"/>
        </w:rPr>
      </w:pPr>
      <w:r>
        <w:rPr>
          <w:rFonts w:ascii="Times New Roman" w:hAnsi="Times New Roman" w:cs="Times New Roman"/>
          <w:b/>
          <w:sz w:val="28"/>
        </w:rPr>
        <w:t>ТЕРНОПІЛЬ – 2021</w:t>
      </w:r>
    </w:p>
    <w:p w14:paraId="420282D0" w14:textId="77777777" w:rsidR="00F03921" w:rsidRPr="00EB6B73" w:rsidRDefault="00F03921" w:rsidP="00F03921">
      <w:pPr>
        <w:jc w:val="both"/>
        <w:rPr>
          <w:rFonts w:ascii="Times New Roman" w:hAnsi="Times New Roman" w:cs="Times New Roman"/>
          <w:b/>
          <w:sz w:val="28"/>
        </w:rPr>
      </w:pPr>
      <w:r w:rsidRPr="00EB6B73">
        <w:rPr>
          <w:rFonts w:ascii="Times New Roman" w:hAnsi="Times New Roman" w:cs="Times New Roman"/>
          <w:b/>
          <w:sz w:val="28"/>
        </w:rPr>
        <w:lastRenderedPageBreak/>
        <w:t>Казначейське обслуговування державного бюджету:</w:t>
      </w:r>
      <w:r>
        <w:rPr>
          <w:rFonts w:ascii="Times New Roman" w:hAnsi="Times New Roman" w:cs="Times New Roman"/>
          <w:b/>
          <w:sz w:val="28"/>
        </w:rPr>
        <w:t xml:space="preserve"> реалії та перспективи розвитку</w:t>
      </w:r>
    </w:p>
    <w:p w14:paraId="75614372" w14:textId="77777777" w:rsidR="00F03921" w:rsidRPr="00EB6B73" w:rsidRDefault="00604E81" w:rsidP="00F03921">
      <w:pPr>
        <w:spacing w:line="360" w:lineRule="auto"/>
        <w:ind w:firstLine="708"/>
        <w:jc w:val="center"/>
        <w:rPr>
          <w:rFonts w:ascii="Times New Roman" w:hAnsi="Times New Roman" w:cs="Times New Roman"/>
          <w:sz w:val="28"/>
        </w:rPr>
      </w:pPr>
      <w:r>
        <w:rPr>
          <w:rFonts w:ascii="Times New Roman" w:hAnsi="Times New Roman" w:cs="Times New Roman"/>
          <w:sz w:val="28"/>
        </w:rPr>
        <w:t>ЗМІСТ</w:t>
      </w:r>
    </w:p>
    <w:p w14:paraId="2F655D1C" w14:textId="77777777" w:rsidR="00E44260" w:rsidRPr="00BC32B5" w:rsidRDefault="00F03921" w:rsidP="00FB0631">
      <w:pPr>
        <w:spacing w:after="0" w:line="360" w:lineRule="auto"/>
        <w:jc w:val="both"/>
        <w:rPr>
          <w:rFonts w:ascii="Times New Roman" w:hAnsi="Times New Roman" w:cs="Times New Roman"/>
          <w:sz w:val="28"/>
        </w:rPr>
      </w:pPr>
      <w:r>
        <w:rPr>
          <w:rFonts w:ascii="Times New Roman" w:hAnsi="Times New Roman" w:cs="Times New Roman"/>
          <w:sz w:val="28"/>
        </w:rPr>
        <w:t>Вступ</w:t>
      </w:r>
      <w:r w:rsidR="00BC32B5">
        <w:rPr>
          <w:rFonts w:ascii="Times New Roman" w:hAnsi="Times New Roman" w:cs="Times New Roman"/>
          <w:sz w:val="28"/>
          <w:lang w:val="en-US"/>
        </w:rPr>
        <w:t>………………………………………………………………………………</w:t>
      </w:r>
      <w:r w:rsidR="00BC32B5">
        <w:rPr>
          <w:rFonts w:ascii="Times New Roman" w:hAnsi="Times New Roman" w:cs="Times New Roman"/>
          <w:sz w:val="28"/>
        </w:rPr>
        <w:t>.....3</w:t>
      </w:r>
    </w:p>
    <w:p w14:paraId="5EB1B5D7" w14:textId="77777777" w:rsidR="00F03921" w:rsidRDefault="00F03921" w:rsidP="00FB0631">
      <w:pPr>
        <w:spacing w:after="0" w:line="360" w:lineRule="auto"/>
        <w:jc w:val="both"/>
        <w:rPr>
          <w:rFonts w:ascii="Times New Roman" w:hAnsi="Times New Roman" w:cs="Times New Roman"/>
          <w:sz w:val="28"/>
        </w:rPr>
      </w:pPr>
      <w:r>
        <w:rPr>
          <w:rFonts w:ascii="Times New Roman" w:hAnsi="Times New Roman" w:cs="Times New Roman"/>
          <w:sz w:val="28"/>
        </w:rPr>
        <w:t>РОЗДІЛ 1</w:t>
      </w:r>
      <w:r w:rsidR="00FB0631">
        <w:rPr>
          <w:rFonts w:ascii="Times New Roman" w:hAnsi="Times New Roman" w:cs="Times New Roman"/>
          <w:sz w:val="28"/>
        </w:rPr>
        <w:t xml:space="preserve"> КОНЦЕПТУАЛЬНІ ЗАСАДИ КАЗНАЧЕЙСЬКОГО ОБСЛУГОВУВАННЯ ДЕРЖАВНОГО БЮДЖЕТУ</w:t>
      </w:r>
      <w:r w:rsidR="00BC32B5">
        <w:rPr>
          <w:rFonts w:ascii="Times New Roman" w:hAnsi="Times New Roman" w:cs="Times New Roman"/>
          <w:sz w:val="28"/>
        </w:rPr>
        <w:t>………………………………6</w:t>
      </w:r>
      <w:r w:rsidR="00FB0631">
        <w:rPr>
          <w:rFonts w:ascii="Times New Roman" w:hAnsi="Times New Roman" w:cs="Times New Roman"/>
          <w:sz w:val="28"/>
        </w:rPr>
        <w:t xml:space="preserve"> </w:t>
      </w:r>
    </w:p>
    <w:p w14:paraId="6299DB8F" w14:textId="77777777" w:rsidR="00FB0631" w:rsidRPr="00FB0631" w:rsidRDefault="00FB0631" w:rsidP="00FB0631">
      <w:pPr>
        <w:spacing w:after="0" w:line="360" w:lineRule="auto"/>
        <w:jc w:val="both"/>
        <w:rPr>
          <w:rFonts w:ascii="Times New Roman" w:hAnsi="Times New Roman" w:cs="Times New Roman"/>
          <w:sz w:val="28"/>
        </w:rPr>
      </w:pPr>
      <w:r>
        <w:rPr>
          <w:rFonts w:ascii="Times New Roman" w:hAnsi="Times New Roman" w:cs="Times New Roman"/>
          <w:sz w:val="28"/>
        </w:rPr>
        <w:t xml:space="preserve">1.1. </w:t>
      </w:r>
      <w:r w:rsidRPr="00FB0631">
        <w:rPr>
          <w:rFonts w:ascii="Times New Roman" w:hAnsi="Times New Roman" w:cs="Times New Roman"/>
          <w:sz w:val="28"/>
        </w:rPr>
        <w:t>Теоретичне підґрунтя казначейського обслуговування   державного бюджету</w:t>
      </w:r>
      <w:r w:rsidR="00BC32B5">
        <w:rPr>
          <w:rFonts w:ascii="Times New Roman" w:hAnsi="Times New Roman" w:cs="Times New Roman"/>
          <w:sz w:val="28"/>
        </w:rPr>
        <w:t>………………………………………………………………………………6</w:t>
      </w:r>
    </w:p>
    <w:p w14:paraId="4388F0B7" w14:textId="77777777" w:rsidR="00FB0631" w:rsidRDefault="00FB0631" w:rsidP="00FB0631">
      <w:pPr>
        <w:spacing w:after="0" w:line="360" w:lineRule="auto"/>
        <w:jc w:val="both"/>
        <w:rPr>
          <w:rFonts w:ascii="Times New Roman" w:hAnsi="Times New Roman" w:cs="Times New Roman"/>
          <w:sz w:val="28"/>
        </w:rPr>
      </w:pPr>
      <w:r>
        <w:rPr>
          <w:rFonts w:ascii="Times New Roman" w:hAnsi="Times New Roman" w:cs="Times New Roman"/>
          <w:sz w:val="28"/>
        </w:rPr>
        <w:t>1.2.</w:t>
      </w:r>
      <w:r w:rsidR="003D5C32">
        <w:rPr>
          <w:rFonts w:ascii="Times New Roman" w:hAnsi="Times New Roman" w:cs="Times New Roman"/>
          <w:sz w:val="28"/>
        </w:rPr>
        <w:t> </w:t>
      </w:r>
      <w:r w:rsidR="000252AE">
        <w:rPr>
          <w:rFonts w:ascii="Times New Roman" w:hAnsi="Times New Roman" w:cs="Times New Roman"/>
          <w:sz w:val="28"/>
        </w:rPr>
        <w:t xml:space="preserve">Організаційно – </w:t>
      </w:r>
      <w:r w:rsidRPr="00FB0631">
        <w:rPr>
          <w:rFonts w:ascii="Times New Roman" w:hAnsi="Times New Roman" w:cs="Times New Roman"/>
          <w:sz w:val="28"/>
        </w:rPr>
        <w:t>правове забезпечення казначейського обслуговування державного бюджету</w:t>
      </w:r>
      <w:r w:rsidR="00BC32B5">
        <w:rPr>
          <w:rFonts w:ascii="Times New Roman" w:hAnsi="Times New Roman" w:cs="Times New Roman"/>
          <w:sz w:val="28"/>
        </w:rPr>
        <w:t>……………………………………………………………….14</w:t>
      </w:r>
    </w:p>
    <w:p w14:paraId="7787684E" w14:textId="77777777" w:rsidR="003D5C32" w:rsidRDefault="003D5C32" w:rsidP="00FB0631">
      <w:pPr>
        <w:spacing w:after="0" w:line="360" w:lineRule="auto"/>
        <w:jc w:val="both"/>
        <w:rPr>
          <w:rFonts w:ascii="Times New Roman" w:hAnsi="Times New Roman" w:cs="Times New Roman"/>
          <w:sz w:val="28"/>
        </w:rPr>
      </w:pPr>
      <w:r>
        <w:rPr>
          <w:rFonts w:ascii="Times New Roman" w:hAnsi="Times New Roman" w:cs="Times New Roman"/>
          <w:sz w:val="28"/>
        </w:rPr>
        <w:t>Висновки до розділу 1</w:t>
      </w:r>
      <w:r w:rsidR="00BC32B5">
        <w:rPr>
          <w:rFonts w:ascii="Times New Roman" w:hAnsi="Times New Roman" w:cs="Times New Roman"/>
          <w:sz w:val="28"/>
        </w:rPr>
        <w:t>……………………………………………………………...18</w:t>
      </w:r>
    </w:p>
    <w:p w14:paraId="20B971A6" w14:textId="77777777" w:rsidR="003D5C32" w:rsidRDefault="003D5C32" w:rsidP="00FB0631">
      <w:pPr>
        <w:spacing w:after="0" w:line="360" w:lineRule="auto"/>
        <w:jc w:val="both"/>
        <w:rPr>
          <w:rFonts w:ascii="Times New Roman" w:hAnsi="Times New Roman" w:cs="Times New Roman"/>
          <w:sz w:val="28"/>
        </w:rPr>
      </w:pPr>
      <w:r>
        <w:rPr>
          <w:rFonts w:ascii="Times New Roman" w:hAnsi="Times New Roman" w:cs="Times New Roman"/>
          <w:sz w:val="28"/>
        </w:rPr>
        <w:t xml:space="preserve">РОЗДІЛ 2 </w:t>
      </w:r>
      <w:r w:rsidRPr="003D5C32">
        <w:rPr>
          <w:rFonts w:ascii="Times New Roman" w:hAnsi="Times New Roman" w:cs="Times New Roman"/>
          <w:sz w:val="28"/>
        </w:rPr>
        <w:t>ПРАКТИКА ОБСЛУГОВУВАННЯ ДЕРЖАВНОГО</w:t>
      </w:r>
      <w:r w:rsidR="00D01737">
        <w:rPr>
          <w:rFonts w:ascii="Times New Roman" w:hAnsi="Times New Roman" w:cs="Times New Roman"/>
          <w:sz w:val="28"/>
        </w:rPr>
        <w:t xml:space="preserve"> БЮДЖЕТУ </w:t>
      </w:r>
      <w:r w:rsidRPr="003D5C32">
        <w:rPr>
          <w:rFonts w:ascii="Times New Roman" w:hAnsi="Times New Roman" w:cs="Times New Roman"/>
          <w:sz w:val="28"/>
        </w:rPr>
        <w:t xml:space="preserve"> ОРГАНАМИ ДЕРЖАВНОЇ КАЗНАЧЕЙСЬКОЇ СЛУЖБИ УКР</w:t>
      </w:r>
      <w:r>
        <w:rPr>
          <w:rFonts w:ascii="Times New Roman" w:hAnsi="Times New Roman" w:cs="Times New Roman"/>
          <w:sz w:val="28"/>
        </w:rPr>
        <w:t>АЇНИ</w:t>
      </w:r>
      <w:r w:rsidR="00BC32B5">
        <w:rPr>
          <w:rFonts w:ascii="Times New Roman" w:hAnsi="Times New Roman" w:cs="Times New Roman"/>
          <w:sz w:val="28"/>
        </w:rPr>
        <w:t>…………19</w:t>
      </w:r>
    </w:p>
    <w:p w14:paraId="0549A3C8" w14:textId="77777777" w:rsidR="003D5C32" w:rsidRPr="003D5C32" w:rsidRDefault="00057EEC" w:rsidP="003D5C32">
      <w:pPr>
        <w:spacing w:after="0" w:line="360" w:lineRule="auto"/>
        <w:jc w:val="both"/>
        <w:rPr>
          <w:rFonts w:ascii="Times New Roman" w:hAnsi="Times New Roman" w:cs="Times New Roman"/>
          <w:sz w:val="28"/>
        </w:rPr>
      </w:pPr>
      <w:r>
        <w:rPr>
          <w:rFonts w:ascii="Times New Roman" w:hAnsi="Times New Roman" w:cs="Times New Roman"/>
          <w:sz w:val="28"/>
        </w:rPr>
        <w:t>2.1. Відкриття та функціонування бюджетних</w:t>
      </w:r>
      <w:r w:rsidR="003D5C32" w:rsidRPr="003D5C32">
        <w:rPr>
          <w:rFonts w:ascii="Times New Roman" w:hAnsi="Times New Roman" w:cs="Times New Roman"/>
          <w:sz w:val="28"/>
        </w:rPr>
        <w:t xml:space="preserve"> </w:t>
      </w:r>
      <w:r>
        <w:rPr>
          <w:rFonts w:ascii="Times New Roman" w:hAnsi="Times New Roman" w:cs="Times New Roman"/>
          <w:sz w:val="28"/>
        </w:rPr>
        <w:t>рахунків за доходами</w:t>
      </w:r>
      <w:r w:rsidR="00BC32B5">
        <w:rPr>
          <w:rFonts w:ascii="Times New Roman" w:hAnsi="Times New Roman" w:cs="Times New Roman"/>
          <w:sz w:val="28"/>
        </w:rPr>
        <w:t>…………...19</w:t>
      </w:r>
    </w:p>
    <w:p w14:paraId="751CE527" w14:textId="77777777" w:rsidR="003D5C32" w:rsidRDefault="003D5C32" w:rsidP="003D5C32">
      <w:pPr>
        <w:spacing w:after="0" w:line="360" w:lineRule="auto"/>
        <w:jc w:val="both"/>
        <w:rPr>
          <w:rFonts w:ascii="Times New Roman" w:hAnsi="Times New Roman" w:cs="Times New Roman"/>
          <w:sz w:val="28"/>
        </w:rPr>
      </w:pPr>
      <w:r w:rsidRPr="003D5C32">
        <w:rPr>
          <w:rFonts w:ascii="Times New Roman" w:hAnsi="Times New Roman" w:cs="Times New Roman"/>
          <w:sz w:val="28"/>
        </w:rPr>
        <w:t xml:space="preserve">2.2. Організація касового виконання </w:t>
      </w:r>
      <w:r>
        <w:rPr>
          <w:rFonts w:ascii="Times New Roman" w:hAnsi="Times New Roman" w:cs="Times New Roman"/>
          <w:sz w:val="28"/>
        </w:rPr>
        <w:t>державного бюджету за видатками</w:t>
      </w:r>
      <w:r w:rsidR="00BC32B5">
        <w:rPr>
          <w:rFonts w:ascii="Times New Roman" w:hAnsi="Times New Roman" w:cs="Times New Roman"/>
          <w:sz w:val="28"/>
        </w:rPr>
        <w:t>………25</w:t>
      </w:r>
    </w:p>
    <w:p w14:paraId="708FFD87" w14:textId="77777777" w:rsidR="003D5C32" w:rsidRDefault="000252AE" w:rsidP="003D5C32">
      <w:pPr>
        <w:spacing w:after="0" w:line="360" w:lineRule="auto"/>
        <w:jc w:val="both"/>
        <w:rPr>
          <w:rFonts w:ascii="Times New Roman" w:hAnsi="Times New Roman" w:cs="Times New Roman"/>
          <w:sz w:val="28"/>
        </w:rPr>
      </w:pPr>
      <w:r>
        <w:rPr>
          <w:rFonts w:ascii="Times New Roman" w:hAnsi="Times New Roman" w:cs="Times New Roman"/>
          <w:sz w:val="28"/>
        </w:rPr>
        <w:t xml:space="preserve">2.3. Контрольно – </w:t>
      </w:r>
      <w:r w:rsidR="003D5C32">
        <w:rPr>
          <w:rFonts w:ascii="Times New Roman" w:hAnsi="Times New Roman" w:cs="Times New Roman"/>
          <w:sz w:val="28"/>
        </w:rPr>
        <w:t>аналітична діяльність</w:t>
      </w:r>
      <w:r w:rsidR="003D5C32" w:rsidRPr="003D5C32">
        <w:rPr>
          <w:rFonts w:ascii="Times New Roman" w:hAnsi="Times New Roman" w:cs="Times New Roman"/>
          <w:sz w:val="28"/>
        </w:rPr>
        <w:t xml:space="preserve"> органів Державної казначейської служби України та її вплив на ефективність формування й викорис</w:t>
      </w:r>
      <w:r w:rsidR="003D5C32">
        <w:rPr>
          <w:rFonts w:ascii="Times New Roman" w:hAnsi="Times New Roman" w:cs="Times New Roman"/>
          <w:sz w:val="28"/>
        </w:rPr>
        <w:t>тання коштів державного бюджету</w:t>
      </w:r>
      <w:r w:rsidR="00BC32B5">
        <w:rPr>
          <w:rFonts w:ascii="Times New Roman" w:hAnsi="Times New Roman" w:cs="Times New Roman"/>
          <w:sz w:val="28"/>
        </w:rPr>
        <w:t>……………………………………………………………….35</w:t>
      </w:r>
    </w:p>
    <w:p w14:paraId="5EFE27B1" w14:textId="77777777" w:rsidR="003D5C32" w:rsidRDefault="003D5C32" w:rsidP="003D5C32">
      <w:pPr>
        <w:spacing w:after="0" w:line="360" w:lineRule="auto"/>
        <w:jc w:val="both"/>
        <w:rPr>
          <w:rFonts w:ascii="Times New Roman" w:hAnsi="Times New Roman" w:cs="Times New Roman"/>
          <w:sz w:val="28"/>
        </w:rPr>
      </w:pPr>
      <w:r>
        <w:rPr>
          <w:rFonts w:ascii="Times New Roman" w:hAnsi="Times New Roman" w:cs="Times New Roman"/>
          <w:sz w:val="28"/>
        </w:rPr>
        <w:t>Висновки до розділу 2</w:t>
      </w:r>
      <w:r w:rsidR="00BC32B5">
        <w:rPr>
          <w:rFonts w:ascii="Times New Roman" w:hAnsi="Times New Roman" w:cs="Times New Roman"/>
          <w:sz w:val="28"/>
        </w:rPr>
        <w:t>……………………………………………………………...42</w:t>
      </w:r>
    </w:p>
    <w:p w14:paraId="574590AF" w14:textId="77777777" w:rsidR="003D5C32" w:rsidRPr="003D5C32" w:rsidRDefault="003D5C32" w:rsidP="003D5C32">
      <w:pPr>
        <w:spacing w:after="0" w:line="360" w:lineRule="auto"/>
        <w:jc w:val="both"/>
        <w:rPr>
          <w:rFonts w:ascii="Times New Roman" w:hAnsi="Times New Roman" w:cs="Times New Roman"/>
          <w:sz w:val="28"/>
        </w:rPr>
      </w:pPr>
      <w:r>
        <w:rPr>
          <w:rFonts w:ascii="Times New Roman" w:hAnsi="Times New Roman" w:cs="Times New Roman"/>
          <w:sz w:val="28"/>
        </w:rPr>
        <w:t>РОЗДІЛ 3</w:t>
      </w:r>
      <w:r w:rsidRPr="003D5C32">
        <w:rPr>
          <w:rFonts w:ascii="Times New Roman" w:hAnsi="Times New Roman" w:cs="Times New Roman"/>
          <w:sz w:val="28"/>
        </w:rPr>
        <w:t xml:space="preserve"> ПЕРСПЕКТИВИ РОЗВИТКУ КАЗНАЧЕЙСЬКОГО ОБ</w:t>
      </w:r>
      <w:r>
        <w:rPr>
          <w:rFonts w:ascii="Times New Roman" w:hAnsi="Times New Roman" w:cs="Times New Roman"/>
          <w:sz w:val="28"/>
        </w:rPr>
        <w:t>СЛУГОВУВАННЯ ДЕРЖАВНОГО БЮДЖЕТУ</w:t>
      </w:r>
      <w:r w:rsidR="00BC32B5">
        <w:rPr>
          <w:rFonts w:ascii="Times New Roman" w:hAnsi="Times New Roman" w:cs="Times New Roman"/>
          <w:sz w:val="28"/>
        </w:rPr>
        <w:t>……………………………..43</w:t>
      </w:r>
    </w:p>
    <w:p w14:paraId="22CC6C2F" w14:textId="77777777" w:rsidR="003D5C32" w:rsidRPr="003D5C32" w:rsidRDefault="003D5C32" w:rsidP="003D5C32">
      <w:pPr>
        <w:spacing w:after="0" w:line="360" w:lineRule="auto"/>
        <w:jc w:val="both"/>
        <w:rPr>
          <w:rFonts w:ascii="Times New Roman" w:hAnsi="Times New Roman" w:cs="Times New Roman"/>
          <w:sz w:val="28"/>
        </w:rPr>
      </w:pPr>
      <w:r w:rsidRPr="003D5C32">
        <w:rPr>
          <w:rFonts w:ascii="Times New Roman" w:hAnsi="Times New Roman" w:cs="Times New Roman"/>
          <w:sz w:val="28"/>
        </w:rPr>
        <w:t>3.1. Зарубіжний досвід казначейського обслуговування державного бюджету та можливості його адаптації у вітчизняні практиці</w:t>
      </w:r>
      <w:r w:rsidR="00D63A70">
        <w:rPr>
          <w:rFonts w:ascii="Times New Roman" w:hAnsi="Times New Roman" w:cs="Times New Roman"/>
          <w:sz w:val="28"/>
        </w:rPr>
        <w:t>………………………………...43</w:t>
      </w:r>
    </w:p>
    <w:p w14:paraId="175EFC0D" w14:textId="77777777" w:rsidR="003D5C32" w:rsidRDefault="003D5C32" w:rsidP="003D5C32">
      <w:pPr>
        <w:spacing w:after="0" w:line="360" w:lineRule="auto"/>
        <w:jc w:val="both"/>
        <w:rPr>
          <w:rFonts w:ascii="Times New Roman" w:hAnsi="Times New Roman" w:cs="Times New Roman"/>
          <w:sz w:val="28"/>
        </w:rPr>
      </w:pPr>
      <w:r>
        <w:rPr>
          <w:rFonts w:ascii="Times New Roman" w:hAnsi="Times New Roman" w:cs="Times New Roman"/>
          <w:sz w:val="28"/>
        </w:rPr>
        <w:t>3.2. </w:t>
      </w:r>
      <w:r w:rsidRPr="003D5C32">
        <w:rPr>
          <w:rFonts w:ascii="Times New Roman" w:hAnsi="Times New Roman" w:cs="Times New Roman"/>
          <w:sz w:val="28"/>
        </w:rPr>
        <w:t>Напрями вдосконалення казначейського обслуговуван</w:t>
      </w:r>
      <w:r>
        <w:rPr>
          <w:rFonts w:ascii="Times New Roman" w:hAnsi="Times New Roman" w:cs="Times New Roman"/>
          <w:sz w:val="28"/>
        </w:rPr>
        <w:t>ня державного бюджету в Україні</w:t>
      </w:r>
      <w:r w:rsidR="00D63A70">
        <w:rPr>
          <w:rFonts w:ascii="Times New Roman" w:hAnsi="Times New Roman" w:cs="Times New Roman"/>
          <w:sz w:val="28"/>
        </w:rPr>
        <w:t>……………………………………………………………….….49</w:t>
      </w:r>
    </w:p>
    <w:p w14:paraId="31F8424F" w14:textId="77777777" w:rsidR="003D5C32" w:rsidRDefault="003D5C32" w:rsidP="003D5C32">
      <w:pPr>
        <w:spacing w:after="0" w:line="360" w:lineRule="auto"/>
        <w:jc w:val="both"/>
        <w:rPr>
          <w:rFonts w:ascii="Times New Roman" w:hAnsi="Times New Roman" w:cs="Times New Roman"/>
          <w:sz w:val="28"/>
        </w:rPr>
      </w:pPr>
      <w:r>
        <w:rPr>
          <w:rFonts w:ascii="Times New Roman" w:hAnsi="Times New Roman" w:cs="Times New Roman"/>
          <w:sz w:val="28"/>
        </w:rPr>
        <w:t>Висновки до розділу 3</w:t>
      </w:r>
      <w:r w:rsidR="00D63A70">
        <w:rPr>
          <w:rFonts w:ascii="Times New Roman" w:hAnsi="Times New Roman" w:cs="Times New Roman"/>
          <w:sz w:val="28"/>
        </w:rPr>
        <w:t>…………………………………………………………..….59</w:t>
      </w:r>
    </w:p>
    <w:p w14:paraId="1C14A466" w14:textId="77777777" w:rsidR="003D5C32" w:rsidRDefault="003D5C32" w:rsidP="003D5C32">
      <w:pPr>
        <w:spacing w:after="0" w:line="360" w:lineRule="auto"/>
        <w:jc w:val="both"/>
        <w:rPr>
          <w:rFonts w:ascii="Times New Roman" w:hAnsi="Times New Roman" w:cs="Times New Roman"/>
          <w:sz w:val="28"/>
        </w:rPr>
      </w:pPr>
      <w:r>
        <w:rPr>
          <w:rFonts w:ascii="Times New Roman" w:hAnsi="Times New Roman" w:cs="Times New Roman"/>
          <w:sz w:val="28"/>
        </w:rPr>
        <w:t>ВИСНОВКИ</w:t>
      </w:r>
      <w:r w:rsidR="00D63A70">
        <w:rPr>
          <w:rFonts w:ascii="Times New Roman" w:hAnsi="Times New Roman" w:cs="Times New Roman"/>
          <w:sz w:val="28"/>
        </w:rPr>
        <w:t>…………………………………………………………………….…..60</w:t>
      </w:r>
    </w:p>
    <w:p w14:paraId="5EF38C68" w14:textId="77777777" w:rsidR="003D5C32" w:rsidRDefault="003D5C32" w:rsidP="003D5C32">
      <w:pPr>
        <w:spacing w:after="0" w:line="360" w:lineRule="auto"/>
        <w:jc w:val="both"/>
        <w:rPr>
          <w:rFonts w:ascii="Times New Roman" w:hAnsi="Times New Roman" w:cs="Times New Roman"/>
          <w:sz w:val="28"/>
        </w:rPr>
      </w:pPr>
      <w:r>
        <w:rPr>
          <w:rFonts w:ascii="Times New Roman" w:hAnsi="Times New Roman" w:cs="Times New Roman"/>
          <w:sz w:val="28"/>
        </w:rPr>
        <w:t>СПИСОК ВИКОРИСТАНИХ ДЖЕРЕЛ</w:t>
      </w:r>
      <w:r w:rsidR="00D63A70">
        <w:rPr>
          <w:rFonts w:ascii="Times New Roman" w:hAnsi="Times New Roman" w:cs="Times New Roman"/>
          <w:sz w:val="28"/>
        </w:rPr>
        <w:t>………………………………..…………64</w:t>
      </w:r>
    </w:p>
    <w:p w14:paraId="405E6A31" w14:textId="77777777" w:rsidR="00C34C7B" w:rsidRDefault="00C34C7B" w:rsidP="003D5C32">
      <w:pPr>
        <w:spacing w:after="0" w:line="360" w:lineRule="auto"/>
        <w:jc w:val="both"/>
        <w:rPr>
          <w:rFonts w:ascii="Times New Roman" w:hAnsi="Times New Roman" w:cs="Times New Roman"/>
          <w:sz w:val="28"/>
        </w:rPr>
      </w:pPr>
    </w:p>
    <w:p w14:paraId="011CAFAC" w14:textId="77777777" w:rsidR="00C34C7B" w:rsidRDefault="00C34C7B" w:rsidP="00C34C7B">
      <w:pPr>
        <w:spacing w:after="0" w:line="360" w:lineRule="auto"/>
        <w:jc w:val="center"/>
        <w:rPr>
          <w:rFonts w:ascii="Times New Roman" w:hAnsi="Times New Roman" w:cs="Times New Roman"/>
          <w:b/>
          <w:sz w:val="28"/>
        </w:rPr>
      </w:pPr>
      <w:r w:rsidRPr="00C34C7B">
        <w:rPr>
          <w:rFonts w:ascii="Times New Roman" w:hAnsi="Times New Roman" w:cs="Times New Roman"/>
          <w:b/>
          <w:sz w:val="28"/>
        </w:rPr>
        <w:lastRenderedPageBreak/>
        <w:t>ВСТУП</w:t>
      </w:r>
    </w:p>
    <w:p w14:paraId="448C131B" w14:textId="77777777" w:rsidR="00C34C7B" w:rsidRDefault="003E58DA" w:rsidP="00C34C7B">
      <w:pPr>
        <w:spacing w:after="0" w:line="360" w:lineRule="auto"/>
        <w:jc w:val="both"/>
        <w:rPr>
          <w:rFonts w:ascii="Times New Roman" w:hAnsi="Times New Roman" w:cs="Times New Roman"/>
          <w:sz w:val="28"/>
        </w:rPr>
      </w:pPr>
      <w:r>
        <w:rPr>
          <w:rFonts w:ascii="Times New Roman" w:hAnsi="Times New Roman" w:cs="Times New Roman"/>
          <w:b/>
          <w:sz w:val="28"/>
        </w:rPr>
        <w:tab/>
      </w:r>
      <w:r w:rsidRPr="003E58DA">
        <w:rPr>
          <w:rFonts w:ascii="Times New Roman" w:hAnsi="Times New Roman" w:cs="Times New Roman"/>
          <w:sz w:val="28"/>
        </w:rPr>
        <w:t>Одним із основних інструментів впливу держави на політичні, економічні й соціальні процеси був і залишається бюджет України, особливо в умовах розвитку економіки. Це пов’язано із тим, що державний бюджет як система економічних розподільчих відносин охоплює все суспільство, на відміну від інших фінансових ланок, котрі мають вужчі межі.</w:t>
      </w:r>
    </w:p>
    <w:p w14:paraId="4CC5C06F" w14:textId="77777777" w:rsidR="003E58DA" w:rsidRDefault="003E58DA" w:rsidP="006A2404">
      <w:pPr>
        <w:spacing w:after="0" w:line="360" w:lineRule="auto"/>
        <w:jc w:val="both"/>
        <w:rPr>
          <w:rFonts w:ascii="Times New Roman" w:hAnsi="Times New Roman" w:cs="Times New Roman"/>
          <w:sz w:val="28"/>
        </w:rPr>
      </w:pPr>
      <w:r>
        <w:rPr>
          <w:rFonts w:ascii="Times New Roman" w:hAnsi="Times New Roman" w:cs="Times New Roman"/>
          <w:sz w:val="28"/>
        </w:rPr>
        <w:tab/>
      </w:r>
      <w:r>
        <w:rPr>
          <w:rFonts w:ascii="Times New Roman" w:hAnsi="Times New Roman" w:cs="Times New Roman"/>
          <w:b/>
          <w:sz w:val="28"/>
        </w:rPr>
        <w:t xml:space="preserve">Актуальність теми дослідження </w:t>
      </w:r>
      <w:r w:rsidR="006A2404">
        <w:rPr>
          <w:rFonts w:ascii="Times New Roman" w:hAnsi="Times New Roman" w:cs="Times New Roman"/>
          <w:sz w:val="28"/>
        </w:rPr>
        <w:t xml:space="preserve">зумовлена тим, що досі постає питання щодо вдосконалення функціонування казначейського обслуговування Державного бюджету України. </w:t>
      </w:r>
      <w:r w:rsidR="006A2404" w:rsidRPr="006A2404">
        <w:rPr>
          <w:rFonts w:ascii="Times New Roman" w:hAnsi="Times New Roman" w:cs="Times New Roman"/>
          <w:sz w:val="28"/>
        </w:rPr>
        <w:t>Як показує практика наша в складних економічних політичних та соціальних умовах Державна казначейська служба України показує себе як одним із найактивнішим сучасником управління регіональними та загальнодержавними фінансовими ресурсами через можливість застосовувати механізми та процедури обслуговування бюджетів прийнятих на законодавчому рівні.</w:t>
      </w:r>
      <w:r w:rsidR="006A2404">
        <w:rPr>
          <w:rFonts w:ascii="Times New Roman" w:hAnsi="Times New Roman" w:cs="Times New Roman"/>
          <w:sz w:val="28"/>
        </w:rPr>
        <w:t xml:space="preserve"> В процесі виконання бюджету</w:t>
      </w:r>
      <w:r w:rsidR="006A2404" w:rsidRPr="006A2404">
        <w:rPr>
          <w:rFonts w:ascii="Times New Roman" w:hAnsi="Times New Roman" w:cs="Times New Roman"/>
          <w:sz w:val="28"/>
        </w:rPr>
        <w:t xml:space="preserve"> управління бюджетними потоками рахується найбільш складною і актуальною проблемою яка зачіпає усі верства населення. При цьому система управл</w:t>
      </w:r>
      <w:r w:rsidR="006A2404">
        <w:rPr>
          <w:rFonts w:ascii="Times New Roman" w:hAnsi="Times New Roman" w:cs="Times New Roman"/>
          <w:sz w:val="28"/>
        </w:rPr>
        <w:t>іння процесом виконання бюджету</w:t>
      </w:r>
      <w:r w:rsidR="006A2404" w:rsidRPr="006A2404">
        <w:rPr>
          <w:rFonts w:ascii="Times New Roman" w:hAnsi="Times New Roman" w:cs="Times New Roman"/>
          <w:sz w:val="28"/>
        </w:rPr>
        <w:t xml:space="preserve"> є невіддільним фактом розвитку економіки в загальному.</w:t>
      </w:r>
      <w:r w:rsidR="006A2404">
        <w:rPr>
          <w:rFonts w:ascii="Times New Roman" w:hAnsi="Times New Roman" w:cs="Times New Roman"/>
          <w:sz w:val="28"/>
        </w:rPr>
        <w:t xml:space="preserve"> </w:t>
      </w:r>
      <w:r w:rsidR="006A2404" w:rsidRPr="006A2404">
        <w:rPr>
          <w:rFonts w:ascii="Times New Roman" w:hAnsi="Times New Roman" w:cs="Times New Roman"/>
          <w:sz w:val="28"/>
        </w:rPr>
        <w:t>А це в свою чергу засвідчує про необхідність актуальних наукових досліджень методичних, практичних та теоретичних проблем даної теми.</w:t>
      </w:r>
    </w:p>
    <w:p w14:paraId="59744E85" w14:textId="77777777" w:rsidR="006A2404" w:rsidRDefault="006A2404" w:rsidP="006A2404">
      <w:pPr>
        <w:spacing w:after="0" w:line="360" w:lineRule="auto"/>
        <w:jc w:val="both"/>
        <w:rPr>
          <w:rFonts w:ascii="Times New Roman" w:hAnsi="Times New Roman" w:cs="Times New Roman"/>
          <w:sz w:val="28"/>
        </w:rPr>
      </w:pPr>
      <w:r>
        <w:rPr>
          <w:rFonts w:ascii="Times New Roman" w:hAnsi="Times New Roman" w:cs="Times New Roman"/>
          <w:sz w:val="28"/>
        </w:rPr>
        <w:tab/>
      </w:r>
      <w:r w:rsidRPr="006A2404">
        <w:rPr>
          <w:rFonts w:ascii="Times New Roman" w:hAnsi="Times New Roman" w:cs="Times New Roman"/>
          <w:sz w:val="28"/>
        </w:rPr>
        <w:t>У цен</w:t>
      </w:r>
      <w:r w:rsidR="000252AE">
        <w:rPr>
          <w:rFonts w:ascii="Times New Roman" w:hAnsi="Times New Roman" w:cs="Times New Roman"/>
          <w:sz w:val="28"/>
        </w:rPr>
        <w:t xml:space="preserve">трі уваги науковців і практиків – </w:t>
      </w:r>
      <w:r w:rsidRPr="006A2404">
        <w:rPr>
          <w:rFonts w:ascii="Times New Roman" w:hAnsi="Times New Roman" w:cs="Times New Roman"/>
          <w:sz w:val="28"/>
        </w:rPr>
        <w:t xml:space="preserve">фінансистів стоїть питання про удосконалення казначейського обслуговування державного та місцевих бюджетів як за видатками, так за доходами. Дане питання досліджується у працях </w:t>
      </w:r>
      <w:r>
        <w:rPr>
          <w:rFonts w:ascii="Times New Roman" w:hAnsi="Times New Roman" w:cs="Times New Roman"/>
          <w:sz w:val="28"/>
        </w:rPr>
        <w:t xml:space="preserve">таких учених та практиків: С. Юрій, В. Стоян, І. </w:t>
      </w:r>
      <w:proofErr w:type="spellStart"/>
      <w:r>
        <w:rPr>
          <w:rFonts w:ascii="Times New Roman" w:hAnsi="Times New Roman" w:cs="Times New Roman"/>
          <w:sz w:val="28"/>
        </w:rPr>
        <w:t>Акперов</w:t>
      </w:r>
      <w:proofErr w:type="spellEnd"/>
      <w:r>
        <w:rPr>
          <w:rFonts w:ascii="Times New Roman" w:hAnsi="Times New Roman" w:cs="Times New Roman"/>
          <w:sz w:val="28"/>
        </w:rPr>
        <w:t xml:space="preserve">, О. Барановський, О. Василик, К. Павлюк, О. </w:t>
      </w:r>
      <w:r w:rsidRPr="006A2404">
        <w:rPr>
          <w:rFonts w:ascii="Times New Roman" w:hAnsi="Times New Roman" w:cs="Times New Roman"/>
          <w:sz w:val="28"/>
        </w:rPr>
        <w:t>Де</w:t>
      </w:r>
      <w:r>
        <w:rPr>
          <w:rFonts w:ascii="Times New Roman" w:hAnsi="Times New Roman" w:cs="Times New Roman"/>
          <w:sz w:val="28"/>
        </w:rPr>
        <w:t xml:space="preserve">мидов, В. </w:t>
      </w:r>
      <w:proofErr w:type="spellStart"/>
      <w:r>
        <w:rPr>
          <w:rFonts w:ascii="Times New Roman" w:hAnsi="Times New Roman" w:cs="Times New Roman"/>
          <w:sz w:val="28"/>
        </w:rPr>
        <w:t>Дем’янишин</w:t>
      </w:r>
      <w:proofErr w:type="spellEnd"/>
      <w:r>
        <w:rPr>
          <w:rFonts w:ascii="Times New Roman" w:hAnsi="Times New Roman" w:cs="Times New Roman"/>
          <w:sz w:val="28"/>
        </w:rPr>
        <w:t xml:space="preserve">, Я. Дьяченко, Е. Курганська, С. Прокоф’єв, А. Панкевич, Б. </w:t>
      </w:r>
      <w:proofErr w:type="spellStart"/>
      <w:r>
        <w:rPr>
          <w:rFonts w:ascii="Times New Roman" w:hAnsi="Times New Roman" w:cs="Times New Roman"/>
          <w:sz w:val="28"/>
        </w:rPr>
        <w:t>Терябиленко</w:t>
      </w:r>
      <w:proofErr w:type="spellEnd"/>
      <w:r>
        <w:rPr>
          <w:rFonts w:ascii="Times New Roman" w:hAnsi="Times New Roman" w:cs="Times New Roman"/>
          <w:sz w:val="28"/>
        </w:rPr>
        <w:t xml:space="preserve">, С. Булгакова, І. </w:t>
      </w:r>
      <w:proofErr w:type="spellStart"/>
      <w:r>
        <w:rPr>
          <w:rFonts w:ascii="Times New Roman" w:hAnsi="Times New Roman" w:cs="Times New Roman"/>
          <w:sz w:val="28"/>
        </w:rPr>
        <w:t>Сторонянська</w:t>
      </w:r>
      <w:proofErr w:type="spellEnd"/>
      <w:r>
        <w:rPr>
          <w:rFonts w:ascii="Times New Roman" w:hAnsi="Times New Roman" w:cs="Times New Roman"/>
          <w:sz w:val="28"/>
        </w:rPr>
        <w:t xml:space="preserve">, О. </w:t>
      </w:r>
      <w:proofErr w:type="spellStart"/>
      <w:r>
        <w:rPr>
          <w:rFonts w:ascii="Times New Roman" w:hAnsi="Times New Roman" w:cs="Times New Roman"/>
          <w:sz w:val="28"/>
        </w:rPr>
        <w:t>Біттер</w:t>
      </w:r>
      <w:proofErr w:type="spellEnd"/>
      <w:r>
        <w:rPr>
          <w:rFonts w:ascii="Times New Roman" w:hAnsi="Times New Roman" w:cs="Times New Roman"/>
          <w:sz w:val="28"/>
        </w:rPr>
        <w:t xml:space="preserve">, О. </w:t>
      </w:r>
      <w:proofErr w:type="spellStart"/>
      <w:r>
        <w:rPr>
          <w:rFonts w:ascii="Times New Roman" w:hAnsi="Times New Roman" w:cs="Times New Roman"/>
          <w:sz w:val="28"/>
        </w:rPr>
        <w:t>Даневич</w:t>
      </w:r>
      <w:proofErr w:type="spellEnd"/>
      <w:r>
        <w:rPr>
          <w:rFonts w:ascii="Times New Roman" w:hAnsi="Times New Roman" w:cs="Times New Roman"/>
          <w:sz w:val="28"/>
        </w:rPr>
        <w:t xml:space="preserve">, П. Боровик, І. Дрозд, Т. Загорська, Ю. Пасічник, В. </w:t>
      </w:r>
      <w:proofErr w:type="spellStart"/>
      <w:r>
        <w:rPr>
          <w:rFonts w:ascii="Times New Roman" w:hAnsi="Times New Roman" w:cs="Times New Roman"/>
          <w:sz w:val="28"/>
        </w:rPr>
        <w:t>Ракитський</w:t>
      </w:r>
      <w:proofErr w:type="spellEnd"/>
      <w:r>
        <w:rPr>
          <w:rFonts w:ascii="Times New Roman" w:hAnsi="Times New Roman" w:cs="Times New Roman"/>
          <w:sz w:val="28"/>
        </w:rPr>
        <w:t xml:space="preserve">, Н. Сушко, О. </w:t>
      </w:r>
      <w:proofErr w:type="spellStart"/>
      <w:r>
        <w:rPr>
          <w:rFonts w:ascii="Times New Roman" w:hAnsi="Times New Roman" w:cs="Times New Roman"/>
          <w:sz w:val="28"/>
        </w:rPr>
        <w:t>Чечуліна</w:t>
      </w:r>
      <w:proofErr w:type="spellEnd"/>
      <w:r>
        <w:rPr>
          <w:rFonts w:ascii="Times New Roman" w:hAnsi="Times New Roman" w:cs="Times New Roman"/>
          <w:sz w:val="28"/>
        </w:rPr>
        <w:t xml:space="preserve">, Р. </w:t>
      </w:r>
      <w:proofErr w:type="spellStart"/>
      <w:r w:rsidRPr="006A2404">
        <w:rPr>
          <w:rFonts w:ascii="Times New Roman" w:hAnsi="Times New Roman" w:cs="Times New Roman"/>
          <w:sz w:val="28"/>
        </w:rPr>
        <w:t>Макуцький</w:t>
      </w:r>
      <w:proofErr w:type="spellEnd"/>
      <w:r w:rsidRPr="006A2404">
        <w:rPr>
          <w:rFonts w:ascii="Times New Roman" w:hAnsi="Times New Roman" w:cs="Times New Roman"/>
          <w:sz w:val="28"/>
        </w:rPr>
        <w:t xml:space="preserve"> та інші.</w:t>
      </w:r>
    </w:p>
    <w:p w14:paraId="5DF5293E" w14:textId="77777777" w:rsidR="00611E02" w:rsidRDefault="00611E02" w:rsidP="001A1152">
      <w:pPr>
        <w:spacing w:after="0" w:line="360" w:lineRule="auto"/>
        <w:jc w:val="both"/>
        <w:rPr>
          <w:rFonts w:ascii="Times New Roman" w:hAnsi="Times New Roman" w:cs="Times New Roman"/>
          <w:sz w:val="28"/>
        </w:rPr>
      </w:pPr>
      <w:r>
        <w:rPr>
          <w:rFonts w:ascii="Times New Roman" w:hAnsi="Times New Roman" w:cs="Times New Roman"/>
          <w:sz w:val="28"/>
        </w:rPr>
        <w:tab/>
      </w:r>
      <w:r>
        <w:rPr>
          <w:rFonts w:ascii="Times New Roman" w:hAnsi="Times New Roman" w:cs="Times New Roman"/>
          <w:b/>
          <w:sz w:val="28"/>
        </w:rPr>
        <w:t xml:space="preserve">Метою </w:t>
      </w:r>
      <w:r>
        <w:rPr>
          <w:rFonts w:ascii="Times New Roman" w:hAnsi="Times New Roman" w:cs="Times New Roman"/>
          <w:sz w:val="28"/>
        </w:rPr>
        <w:t xml:space="preserve">випускної кваліфікаційної роботи є </w:t>
      </w:r>
      <w:r w:rsidRPr="00611E02">
        <w:rPr>
          <w:rFonts w:ascii="Times New Roman" w:hAnsi="Times New Roman" w:cs="Times New Roman"/>
          <w:sz w:val="28"/>
        </w:rPr>
        <w:t xml:space="preserve"> розкриття значимості казначейського обслуговування бюджетів та обґрунтувати теоретичні </w:t>
      </w:r>
      <w:r w:rsidRPr="00611E02">
        <w:rPr>
          <w:rFonts w:ascii="Times New Roman" w:hAnsi="Times New Roman" w:cs="Times New Roman"/>
          <w:sz w:val="28"/>
        </w:rPr>
        <w:lastRenderedPageBreak/>
        <w:t>положення і практичні рекомендації з приводу перспектив розвитку.</w:t>
      </w:r>
      <w:r>
        <w:rPr>
          <w:rFonts w:ascii="Times New Roman" w:hAnsi="Times New Roman" w:cs="Times New Roman"/>
          <w:sz w:val="28"/>
        </w:rPr>
        <w:t xml:space="preserve"> Відповідно до поставленої теми визначено завдання дослідження:</w:t>
      </w:r>
    </w:p>
    <w:p w14:paraId="213C2311" w14:textId="77777777" w:rsidR="00611E02" w:rsidRDefault="001A1152" w:rsidP="001A1152">
      <w:pPr>
        <w:spacing w:after="0" w:line="360" w:lineRule="auto"/>
        <w:jc w:val="both"/>
        <w:rPr>
          <w:rFonts w:ascii="Times New Roman" w:hAnsi="Times New Roman" w:cs="Times New Roman"/>
          <w:sz w:val="28"/>
        </w:rPr>
      </w:pPr>
      <w:r>
        <w:rPr>
          <w:rFonts w:ascii="Times New Roman" w:hAnsi="Times New Roman" w:cs="Times New Roman"/>
          <w:sz w:val="28"/>
        </w:rPr>
        <w:tab/>
      </w:r>
      <w:r w:rsidR="00604E81">
        <w:t>–    </w:t>
      </w:r>
      <w:r w:rsidR="000252AE" w:rsidRPr="000252AE">
        <w:rPr>
          <w:rFonts w:ascii="Times New Roman" w:hAnsi="Times New Roman" w:cs="Times New Roman"/>
          <w:sz w:val="28"/>
        </w:rPr>
        <w:t>з’ясувань економічної сутності понять “виконання бюджетів” “обслуговування бюджетів” та роль органів Казначейства України в цих процесах;</w:t>
      </w:r>
    </w:p>
    <w:p w14:paraId="1B19FA1A" w14:textId="77777777" w:rsidR="000252AE" w:rsidRDefault="001A1152" w:rsidP="001A1152">
      <w:pPr>
        <w:spacing w:after="0" w:line="360" w:lineRule="auto"/>
        <w:jc w:val="both"/>
        <w:rPr>
          <w:rFonts w:ascii="Times New Roman" w:hAnsi="Times New Roman" w:cs="Times New Roman"/>
          <w:sz w:val="28"/>
        </w:rPr>
      </w:pPr>
      <w:r>
        <w:rPr>
          <w:rFonts w:ascii="Times New Roman" w:hAnsi="Times New Roman" w:cs="Times New Roman"/>
          <w:sz w:val="28"/>
        </w:rPr>
        <w:tab/>
      </w:r>
      <w:r>
        <w:t xml:space="preserve">–  </w:t>
      </w:r>
      <w:r w:rsidR="000252AE" w:rsidRPr="000252AE">
        <w:rPr>
          <w:rFonts w:ascii="Times New Roman" w:hAnsi="Times New Roman" w:cs="Times New Roman"/>
          <w:sz w:val="28"/>
        </w:rPr>
        <w:t>описати ризики та чинники які можуть по впливати на ефективність</w:t>
      </w:r>
      <w:r>
        <w:rPr>
          <w:rFonts w:ascii="Times New Roman" w:hAnsi="Times New Roman" w:cs="Times New Roman"/>
          <w:sz w:val="28"/>
        </w:rPr>
        <w:t xml:space="preserve"> казначейського обслуговування;</w:t>
      </w:r>
    </w:p>
    <w:p w14:paraId="4E9C7064" w14:textId="77777777" w:rsidR="001A1152" w:rsidRDefault="001A1152" w:rsidP="001A1152">
      <w:pPr>
        <w:spacing w:after="0" w:line="360" w:lineRule="auto"/>
        <w:jc w:val="both"/>
        <w:rPr>
          <w:rFonts w:ascii="Times New Roman" w:hAnsi="Times New Roman" w:cs="Times New Roman"/>
          <w:sz w:val="28"/>
        </w:rPr>
      </w:pPr>
      <w:r>
        <w:rPr>
          <w:rFonts w:ascii="Times New Roman" w:hAnsi="Times New Roman" w:cs="Times New Roman"/>
          <w:sz w:val="28"/>
        </w:rPr>
        <w:tab/>
      </w:r>
      <w:r>
        <w:t xml:space="preserve">– </w:t>
      </w:r>
      <w:r w:rsidRPr="001A1152">
        <w:rPr>
          <w:rFonts w:ascii="Times New Roman" w:hAnsi="Times New Roman" w:cs="Times New Roman"/>
          <w:sz w:val="28"/>
        </w:rPr>
        <w:t>оцінити сучасний стан виконання бюджетів органами Державної казначейської служби;</w:t>
      </w:r>
    </w:p>
    <w:p w14:paraId="629087F7" w14:textId="77777777" w:rsidR="001A1152" w:rsidRDefault="001A1152" w:rsidP="001A1152">
      <w:pPr>
        <w:spacing w:after="0" w:line="360" w:lineRule="auto"/>
        <w:jc w:val="both"/>
        <w:rPr>
          <w:rFonts w:ascii="Times New Roman" w:hAnsi="Times New Roman" w:cs="Times New Roman"/>
          <w:sz w:val="28"/>
        </w:rPr>
      </w:pPr>
      <w:r>
        <w:rPr>
          <w:rFonts w:ascii="Times New Roman" w:hAnsi="Times New Roman" w:cs="Times New Roman"/>
          <w:sz w:val="28"/>
        </w:rPr>
        <w:tab/>
      </w:r>
      <w:r>
        <w:t>–   </w:t>
      </w:r>
      <w:r w:rsidRPr="001A1152">
        <w:rPr>
          <w:rFonts w:ascii="Times New Roman" w:hAnsi="Times New Roman" w:cs="Times New Roman"/>
          <w:sz w:val="28"/>
        </w:rPr>
        <w:t>окреслити особливість механізму казначейського обслуговування бюджету;</w:t>
      </w:r>
    </w:p>
    <w:p w14:paraId="5DBCEE30" w14:textId="77777777" w:rsidR="001A1152" w:rsidRPr="001A1152" w:rsidRDefault="001A1152" w:rsidP="001A1152">
      <w:pPr>
        <w:spacing w:after="0" w:line="360" w:lineRule="auto"/>
        <w:jc w:val="both"/>
        <w:rPr>
          <w:rFonts w:ascii="Times New Roman" w:hAnsi="Times New Roman" w:cs="Times New Roman"/>
          <w:sz w:val="28"/>
        </w:rPr>
      </w:pPr>
      <w:r>
        <w:rPr>
          <w:rFonts w:ascii="Times New Roman" w:hAnsi="Times New Roman" w:cs="Times New Roman"/>
          <w:sz w:val="28"/>
        </w:rPr>
        <w:tab/>
      </w:r>
      <w:r>
        <w:t xml:space="preserve">–    </w:t>
      </w:r>
      <w:r w:rsidRPr="00EB6B73">
        <w:rPr>
          <w:rFonts w:ascii="Times New Roman" w:hAnsi="Times New Roman" w:cs="Times New Roman"/>
          <w:sz w:val="28"/>
          <w:szCs w:val="28"/>
        </w:rPr>
        <w:t xml:space="preserve">узагальнити міжнародну практику та визначити конкретні її можливості  </w:t>
      </w:r>
      <w:r w:rsidRPr="001A1152">
        <w:rPr>
          <w:rFonts w:ascii="Times New Roman" w:hAnsi="Times New Roman" w:cs="Times New Roman"/>
          <w:sz w:val="28"/>
          <w:szCs w:val="28"/>
        </w:rPr>
        <w:t>використання в Україні казначейського обслуговування;</w:t>
      </w:r>
    </w:p>
    <w:p w14:paraId="340A9103" w14:textId="77777777" w:rsidR="001A1152" w:rsidRPr="001A1152" w:rsidRDefault="001A1152" w:rsidP="001A1152">
      <w:pPr>
        <w:spacing w:after="0" w:line="360" w:lineRule="auto"/>
        <w:jc w:val="both"/>
        <w:rPr>
          <w:rFonts w:ascii="Times New Roman" w:hAnsi="Times New Roman" w:cs="Times New Roman"/>
          <w:sz w:val="28"/>
          <w:szCs w:val="28"/>
        </w:rPr>
      </w:pPr>
      <w:r w:rsidRPr="001A1152">
        <w:rPr>
          <w:rFonts w:ascii="Times New Roman" w:hAnsi="Times New Roman" w:cs="Times New Roman"/>
          <w:sz w:val="28"/>
        </w:rPr>
        <w:tab/>
      </w:r>
      <w:r w:rsidRPr="001A1152">
        <w:rPr>
          <w:rFonts w:ascii="Times New Roman" w:hAnsi="Times New Roman" w:cs="Times New Roman"/>
        </w:rPr>
        <w:t xml:space="preserve">– </w:t>
      </w:r>
      <w:r w:rsidRPr="001A1152">
        <w:rPr>
          <w:rFonts w:ascii="Times New Roman" w:hAnsi="Times New Roman" w:cs="Times New Roman"/>
          <w:sz w:val="28"/>
          <w:szCs w:val="28"/>
        </w:rPr>
        <w:t>обґрунтувати заходи удосконалення казначейського обслуговування бюджетів в Україні.</w:t>
      </w:r>
    </w:p>
    <w:p w14:paraId="1469F74F" w14:textId="77777777" w:rsidR="001A1152" w:rsidRPr="001A1152" w:rsidRDefault="001A1152" w:rsidP="001A1152">
      <w:pPr>
        <w:spacing w:after="0" w:line="360" w:lineRule="auto"/>
        <w:jc w:val="both"/>
        <w:rPr>
          <w:rFonts w:ascii="Times New Roman" w:hAnsi="Times New Roman" w:cs="Times New Roman"/>
          <w:sz w:val="28"/>
          <w:szCs w:val="28"/>
        </w:rPr>
      </w:pPr>
      <w:r w:rsidRPr="001A1152">
        <w:rPr>
          <w:rFonts w:ascii="Times New Roman" w:hAnsi="Times New Roman" w:cs="Times New Roman"/>
          <w:sz w:val="28"/>
          <w:szCs w:val="28"/>
        </w:rPr>
        <w:tab/>
      </w:r>
      <w:r w:rsidRPr="001A1152">
        <w:rPr>
          <w:rFonts w:ascii="Times New Roman" w:hAnsi="Times New Roman" w:cs="Times New Roman"/>
          <w:b/>
          <w:sz w:val="28"/>
          <w:szCs w:val="28"/>
        </w:rPr>
        <w:t>Об’єктом дослідження</w:t>
      </w:r>
      <w:r w:rsidRPr="001A1152">
        <w:rPr>
          <w:rFonts w:ascii="Times New Roman" w:hAnsi="Times New Roman" w:cs="Times New Roman"/>
          <w:sz w:val="28"/>
          <w:szCs w:val="28"/>
        </w:rPr>
        <w:t xml:space="preserve"> є сам процес обслуговування державного бюджету органами Казначейства України та інструменти які використовуються для цього.</w:t>
      </w:r>
    </w:p>
    <w:p w14:paraId="404155A9" w14:textId="77777777" w:rsidR="001A1152" w:rsidRDefault="001A1152" w:rsidP="001A1152">
      <w:pPr>
        <w:spacing w:after="0" w:line="360" w:lineRule="auto"/>
        <w:jc w:val="both"/>
        <w:rPr>
          <w:rFonts w:ascii="Times New Roman" w:hAnsi="Times New Roman" w:cs="Times New Roman"/>
          <w:sz w:val="28"/>
          <w:szCs w:val="28"/>
        </w:rPr>
      </w:pPr>
      <w:r w:rsidRPr="001A1152">
        <w:rPr>
          <w:rFonts w:ascii="Times New Roman" w:hAnsi="Times New Roman" w:cs="Times New Roman"/>
          <w:sz w:val="28"/>
          <w:szCs w:val="28"/>
        </w:rPr>
        <w:tab/>
      </w:r>
      <w:r w:rsidRPr="001A1152">
        <w:rPr>
          <w:rFonts w:ascii="Times New Roman" w:hAnsi="Times New Roman" w:cs="Times New Roman"/>
          <w:b/>
          <w:sz w:val="28"/>
          <w:szCs w:val="28"/>
        </w:rPr>
        <w:t>Предметом дослідження</w:t>
      </w:r>
      <w:r>
        <w:rPr>
          <w:rFonts w:ascii="Times New Roman" w:hAnsi="Times New Roman" w:cs="Times New Roman"/>
          <w:sz w:val="28"/>
          <w:szCs w:val="28"/>
        </w:rPr>
        <w:t xml:space="preserve"> є м</w:t>
      </w:r>
      <w:r w:rsidRPr="001A1152">
        <w:rPr>
          <w:rFonts w:ascii="Times New Roman" w:hAnsi="Times New Roman" w:cs="Times New Roman"/>
          <w:sz w:val="28"/>
          <w:szCs w:val="28"/>
        </w:rPr>
        <w:t>етодичні, теоретичні та прикладні аспекти діяльності органів Державного казначейства щодо виконання державного бюджету України.</w:t>
      </w:r>
    </w:p>
    <w:p w14:paraId="25800492" w14:textId="77777777" w:rsidR="001A1152" w:rsidRDefault="001A1152" w:rsidP="001A115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A1152">
        <w:rPr>
          <w:rFonts w:ascii="Times New Roman" w:hAnsi="Times New Roman" w:cs="Times New Roman"/>
          <w:b/>
          <w:sz w:val="28"/>
          <w:szCs w:val="28"/>
        </w:rPr>
        <w:t>Методи дослідження</w:t>
      </w:r>
      <w:r w:rsidRPr="001A1152">
        <w:rPr>
          <w:rFonts w:ascii="Times New Roman" w:hAnsi="Times New Roman" w:cs="Times New Roman"/>
          <w:sz w:val="28"/>
          <w:szCs w:val="28"/>
        </w:rPr>
        <w:t>. Для того, щоб вирішити поставлені задачі в роботі було використано систему методів, а саме: синтез і аналіз; аналітичні методи: прогностичні методи, графічний, економічний і порівняльний аналіз; метод експертних оцінок, прогностичні методи.</w:t>
      </w:r>
    </w:p>
    <w:p w14:paraId="3B3C1627" w14:textId="77777777" w:rsidR="00516F40" w:rsidRDefault="00516F40" w:rsidP="00516F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sz w:val="28"/>
          <w:szCs w:val="28"/>
        </w:rPr>
        <w:t xml:space="preserve">Теоретичну й методологічну основу досліджень </w:t>
      </w:r>
      <w:r>
        <w:rPr>
          <w:rFonts w:ascii="Times New Roman" w:hAnsi="Times New Roman" w:cs="Times New Roman"/>
          <w:sz w:val="28"/>
          <w:szCs w:val="28"/>
        </w:rPr>
        <w:t xml:space="preserve">складають </w:t>
      </w:r>
      <w:r w:rsidRPr="00516F40">
        <w:rPr>
          <w:rFonts w:ascii="Times New Roman" w:hAnsi="Times New Roman" w:cs="Times New Roman"/>
          <w:sz w:val="28"/>
          <w:szCs w:val="28"/>
        </w:rPr>
        <w:t xml:space="preserve">теоретичні висновки та узагальнення </w:t>
      </w:r>
      <w:r>
        <w:rPr>
          <w:rFonts w:ascii="Times New Roman" w:hAnsi="Times New Roman" w:cs="Times New Roman"/>
          <w:sz w:val="28"/>
          <w:szCs w:val="28"/>
        </w:rPr>
        <w:t xml:space="preserve">вітчизняних і зарубіжних вчених, що містяться у спеціальній та періодичній літературі; матеріали наукових і науково – практичних конференцій; нормативно – правові </w:t>
      </w:r>
      <w:r w:rsidRPr="00516F40">
        <w:rPr>
          <w:rFonts w:ascii="Times New Roman" w:hAnsi="Times New Roman" w:cs="Times New Roman"/>
          <w:sz w:val="28"/>
          <w:szCs w:val="28"/>
        </w:rPr>
        <w:t>документи законодавчих органів влади</w:t>
      </w:r>
      <w:r>
        <w:rPr>
          <w:rFonts w:ascii="Times New Roman" w:hAnsi="Times New Roman" w:cs="Times New Roman"/>
          <w:sz w:val="28"/>
          <w:szCs w:val="28"/>
        </w:rPr>
        <w:t xml:space="preserve"> України; матеріали, публікації фахових журналів де розкриваються аспекти даної проблематики.</w:t>
      </w:r>
      <w:r w:rsidR="00604E81">
        <w:rPr>
          <w:rFonts w:ascii="Times New Roman" w:hAnsi="Times New Roman" w:cs="Times New Roman"/>
          <w:sz w:val="28"/>
          <w:szCs w:val="28"/>
        </w:rPr>
        <w:t xml:space="preserve"> </w:t>
      </w:r>
    </w:p>
    <w:p w14:paraId="0B2AAA17" w14:textId="77777777" w:rsidR="00604E81" w:rsidRDefault="00C2565F" w:rsidP="00516F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b/>
          <w:sz w:val="28"/>
          <w:szCs w:val="28"/>
        </w:rPr>
        <w:t xml:space="preserve">Інформаційну базу </w:t>
      </w:r>
      <w:r w:rsidRPr="00C2565F">
        <w:rPr>
          <w:rFonts w:ascii="Times New Roman" w:hAnsi="Times New Roman" w:cs="Times New Roman"/>
          <w:sz w:val="28"/>
          <w:szCs w:val="28"/>
        </w:rPr>
        <w:t>досліджень склали закони України та нормативно-правові акти, матеріали і дані періодичного друку, наукові публікації вітчизняних та зарубіжних вчених, методики та інструкції, що використовуються при обслуговуванні державного бюджету.</w:t>
      </w:r>
    </w:p>
    <w:p w14:paraId="7ECBF89D" w14:textId="77777777" w:rsidR="00C2565F" w:rsidRDefault="00C2565F" w:rsidP="001F2D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sz w:val="28"/>
          <w:szCs w:val="28"/>
        </w:rPr>
        <w:t xml:space="preserve">Наукове значення роботи. </w:t>
      </w:r>
      <w:r w:rsidRPr="00C2565F">
        <w:rPr>
          <w:rFonts w:ascii="Times New Roman" w:hAnsi="Times New Roman" w:cs="Times New Roman"/>
          <w:sz w:val="28"/>
          <w:szCs w:val="28"/>
        </w:rPr>
        <w:t>Найістотніші результати дослідження, що</w:t>
      </w:r>
      <w:r w:rsidR="001F2DB3">
        <w:rPr>
          <w:rFonts w:ascii="Times New Roman" w:hAnsi="Times New Roman" w:cs="Times New Roman"/>
          <w:sz w:val="28"/>
          <w:szCs w:val="28"/>
        </w:rPr>
        <w:t xml:space="preserve"> </w:t>
      </w:r>
      <w:r w:rsidRPr="00C2565F">
        <w:rPr>
          <w:rFonts w:ascii="Times New Roman" w:hAnsi="Times New Roman" w:cs="Times New Roman"/>
          <w:sz w:val="28"/>
          <w:szCs w:val="28"/>
        </w:rPr>
        <w:t>містять наукове значення, полягають у тому,</w:t>
      </w:r>
      <w:r>
        <w:rPr>
          <w:rFonts w:ascii="Times New Roman" w:hAnsi="Times New Roman" w:cs="Times New Roman"/>
          <w:sz w:val="28"/>
          <w:szCs w:val="28"/>
        </w:rPr>
        <w:t xml:space="preserve"> що розглянуто особливості </w:t>
      </w:r>
      <w:r w:rsidR="007007ED">
        <w:rPr>
          <w:rFonts w:ascii="Times New Roman" w:hAnsi="Times New Roman" w:cs="Times New Roman"/>
          <w:sz w:val="28"/>
          <w:szCs w:val="28"/>
        </w:rPr>
        <w:t>виконання</w:t>
      </w:r>
      <w:r w:rsidR="00A57956">
        <w:rPr>
          <w:rFonts w:ascii="Times New Roman" w:hAnsi="Times New Roman" w:cs="Times New Roman"/>
          <w:sz w:val="28"/>
          <w:szCs w:val="28"/>
        </w:rPr>
        <w:t xml:space="preserve"> державного бюджету</w:t>
      </w:r>
      <w:r w:rsidR="001F2DB3">
        <w:rPr>
          <w:rFonts w:ascii="Times New Roman" w:hAnsi="Times New Roman" w:cs="Times New Roman"/>
          <w:sz w:val="28"/>
          <w:szCs w:val="28"/>
        </w:rPr>
        <w:t xml:space="preserve">, здійснено комплексний аналіз використання коштів, подальший розвиток системи дистанційного обслуговування клієнтів </w:t>
      </w:r>
      <w:r w:rsidR="002C4888">
        <w:rPr>
          <w:rFonts w:ascii="Times New Roman" w:hAnsi="Times New Roman" w:cs="Times New Roman"/>
          <w:sz w:val="28"/>
          <w:szCs w:val="28"/>
        </w:rPr>
        <w:t>«Клієнт Казначейства  – Казначейство»</w:t>
      </w:r>
      <w:r w:rsidR="00DA0B6F">
        <w:rPr>
          <w:rFonts w:ascii="Times New Roman" w:hAnsi="Times New Roman" w:cs="Times New Roman"/>
          <w:sz w:val="28"/>
          <w:szCs w:val="28"/>
        </w:rPr>
        <w:t xml:space="preserve"> та можливість і доцільність її використання в практиці розбудови </w:t>
      </w:r>
      <w:proofErr w:type="spellStart"/>
      <w:r w:rsidR="00DA0B6F">
        <w:rPr>
          <w:rFonts w:ascii="Times New Roman" w:hAnsi="Times New Roman" w:cs="Times New Roman"/>
          <w:sz w:val="28"/>
          <w:szCs w:val="28"/>
        </w:rPr>
        <w:t>трирівневої</w:t>
      </w:r>
      <w:proofErr w:type="spellEnd"/>
      <w:r w:rsidR="00DA0B6F">
        <w:rPr>
          <w:rFonts w:ascii="Times New Roman" w:hAnsi="Times New Roman" w:cs="Times New Roman"/>
          <w:sz w:val="28"/>
          <w:szCs w:val="28"/>
        </w:rPr>
        <w:t xml:space="preserve">  Державної казначейської служби України.</w:t>
      </w:r>
    </w:p>
    <w:p w14:paraId="720D8B14" w14:textId="77777777" w:rsidR="00DA0B6F" w:rsidRPr="001A1152" w:rsidRDefault="00DA0B6F" w:rsidP="00972A1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sz w:val="28"/>
          <w:szCs w:val="28"/>
        </w:rPr>
        <w:t xml:space="preserve">Практичне значення одержаних результатів. </w:t>
      </w:r>
      <w:r w:rsidR="00972A1C">
        <w:rPr>
          <w:rFonts w:ascii="Times New Roman" w:hAnsi="Times New Roman" w:cs="Times New Roman"/>
          <w:sz w:val="28"/>
          <w:szCs w:val="28"/>
        </w:rPr>
        <w:t xml:space="preserve">Випускна </w:t>
      </w:r>
      <w:r w:rsidR="001A5553">
        <w:rPr>
          <w:rFonts w:ascii="Times New Roman" w:hAnsi="Times New Roman" w:cs="Times New Roman"/>
          <w:sz w:val="28"/>
          <w:szCs w:val="28"/>
        </w:rPr>
        <w:t>кваліфікаційна робота має спри</w:t>
      </w:r>
      <w:r w:rsidR="00972A1C" w:rsidRPr="00972A1C">
        <w:rPr>
          <w:rFonts w:ascii="Times New Roman" w:hAnsi="Times New Roman" w:cs="Times New Roman"/>
          <w:sz w:val="28"/>
          <w:szCs w:val="28"/>
        </w:rPr>
        <w:t>яти разо</w:t>
      </w:r>
      <w:r w:rsidR="00972A1C">
        <w:rPr>
          <w:rFonts w:ascii="Times New Roman" w:hAnsi="Times New Roman" w:cs="Times New Roman"/>
          <w:sz w:val="28"/>
          <w:szCs w:val="28"/>
        </w:rPr>
        <w:t xml:space="preserve">м з іншими науковими розробками </w:t>
      </w:r>
      <w:r w:rsidR="00972A1C" w:rsidRPr="00972A1C">
        <w:rPr>
          <w:rFonts w:ascii="Times New Roman" w:hAnsi="Times New Roman" w:cs="Times New Roman"/>
          <w:sz w:val="28"/>
          <w:szCs w:val="28"/>
        </w:rPr>
        <w:t>цього спрямування</w:t>
      </w:r>
    </w:p>
    <w:p w14:paraId="0C9D7BC6" w14:textId="77777777" w:rsidR="001A1152" w:rsidRDefault="001A5553" w:rsidP="001A5553">
      <w:pPr>
        <w:spacing w:after="0" w:line="360" w:lineRule="auto"/>
        <w:jc w:val="both"/>
        <w:rPr>
          <w:rFonts w:ascii="Times New Roman" w:hAnsi="Times New Roman" w:cs="Times New Roman"/>
          <w:sz w:val="28"/>
        </w:rPr>
      </w:pPr>
      <w:r>
        <w:rPr>
          <w:rFonts w:ascii="Times New Roman" w:hAnsi="Times New Roman" w:cs="Times New Roman"/>
          <w:sz w:val="28"/>
        </w:rPr>
        <w:t xml:space="preserve"> на покращення </w:t>
      </w:r>
      <w:r w:rsidRPr="001A5553">
        <w:rPr>
          <w:rFonts w:ascii="Times New Roman" w:hAnsi="Times New Roman" w:cs="Times New Roman"/>
          <w:sz w:val="28"/>
        </w:rPr>
        <w:t>державної політики у сфері казначейського обслуговування бюджетних коштів</w:t>
      </w:r>
      <w:r>
        <w:rPr>
          <w:rFonts w:ascii="Times New Roman" w:hAnsi="Times New Roman" w:cs="Times New Roman"/>
          <w:sz w:val="28"/>
        </w:rPr>
        <w:t xml:space="preserve">. </w:t>
      </w:r>
      <w:r w:rsidRPr="001A5553">
        <w:rPr>
          <w:rFonts w:ascii="Times New Roman" w:hAnsi="Times New Roman" w:cs="Times New Roman"/>
          <w:sz w:val="28"/>
        </w:rPr>
        <w:t>Висновки та пропозиц</w:t>
      </w:r>
      <w:r>
        <w:rPr>
          <w:rFonts w:ascii="Times New Roman" w:hAnsi="Times New Roman" w:cs="Times New Roman"/>
          <w:sz w:val="28"/>
        </w:rPr>
        <w:t xml:space="preserve">ії наукового дослідження можуть </w:t>
      </w:r>
      <w:r w:rsidRPr="001A5553">
        <w:rPr>
          <w:rFonts w:ascii="Times New Roman" w:hAnsi="Times New Roman" w:cs="Times New Roman"/>
          <w:sz w:val="28"/>
        </w:rPr>
        <w:t>використовуватись</w:t>
      </w:r>
      <w:r w:rsidR="005F2D74">
        <w:rPr>
          <w:rFonts w:ascii="Times New Roman" w:hAnsi="Times New Roman" w:cs="Times New Roman"/>
          <w:sz w:val="28"/>
        </w:rPr>
        <w:t xml:space="preserve"> для оптимізації</w:t>
      </w:r>
      <w:r w:rsidR="007B1E55">
        <w:rPr>
          <w:rFonts w:ascii="Times New Roman" w:hAnsi="Times New Roman" w:cs="Times New Roman"/>
          <w:sz w:val="28"/>
        </w:rPr>
        <w:t xml:space="preserve"> діяльності управлінь Державної казначейської служби України в частині касового вико</w:t>
      </w:r>
      <w:r w:rsidR="005F2D74">
        <w:rPr>
          <w:rFonts w:ascii="Times New Roman" w:hAnsi="Times New Roman" w:cs="Times New Roman"/>
          <w:sz w:val="28"/>
        </w:rPr>
        <w:t>нання державного бюджету</w:t>
      </w:r>
      <w:r w:rsidR="007B1E55">
        <w:rPr>
          <w:rFonts w:ascii="Times New Roman" w:hAnsi="Times New Roman" w:cs="Times New Roman"/>
          <w:sz w:val="28"/>
        </w:rPr>
        <w:t xml:space="preserve">, </w:t>
      </w:r>
      <w:r w:rsidR="007B1E55" w:rsidRPr="007B1E55">
        <w:rPr>
          <w:rFonts w:ascii="Times New Roman" w:hAnsi="Times New Roman" w:cs="Times New Roman"/>
          <w:sz w:val="28"/>
        </w:rPr>
        <w:t>удосконалення діючої нормативної бази, технічн</w:t>
      </w:r>
      <w:r w:rsidR="005F2D74">
        <w:rPr>
          <w:rFonts w:ascii="Times New Roman" w:hAnsi="Times New Roman" w:cs="Times New Roman"/>
          <w:sz w:val="28"/>
        </w:rPr>
        <w:t>ого та програмного забезпечення.</w:t>
      </w:r>
    </w:p>
    <w:p w14:paraId="10A21800" w14:textId="77777777" w:rsidR="004F74D7" w:rsidRPr="00B6214A" w:rsidRDefault="005F2D74" w:rsidP="00B6214A">
      <w:pPr>
        <w:spacing w:after="0" w:line="360" w:lineRule="auto"/>
        <w:jc w:val="both"/>
        <w:rPr>
          <w:rFonts w:ascii="Times New Roman" w:hAnsi="Times New Roman" w:cs="Times New Roman"/>
          <w:sz w:val="28"/>
        </w:rPr>
      </w:pPr>
      <w:r>
        <w:rPr>
          <w:rFonts w:ascii="Times New Roman" w:hAnsi="Times New Roman" w:cs="Times New Roman"/>
          <w:sz w:val="28"/>
        </w:rPr>
        <w:tab/>
      </w:r>
      <w:r>
        <w:rPr>
          <w:rFonts w:ascii="Times New Roman" w:hAnsi="Times New Roman" w:cs="Times New Roman"/>
          <w:b/>
          <w:sz w:val="28"/>
        </w:rPr>
        <w:t>Апробація результатів дослідження.</w:t>
      </w:r>
      <w:r w:rsidR="00B6214A">
        <w:rPr>
          <w:rFonts w:ascii="Times New Roman" w:hAnsi="Times New Roman" w:cs="Times New Roman"/>
          <w:b/>
          <w:sz w:val="28"/>
        </w:rPr>
        <w:t xml:space="preserve"> </w:t>
      </w:r>
      <w:r w:rsidR="00B6214A">
        <w:rPr>
          <w:rFonts w:ascii="Times New Roman" w:hAnsi="Times New Roman" w:cs="Times New Roman"/>
          <w:sz w:val="28"/>
        </w:rPr>
        <w:t>В</w:t>
      </w:r>
      <w:r w:rsidR="00B6214A" w:rsidRPr="00B6214A">
        <w:rPr>
          <w:rFonts w:ascii="Times New Roman" w:hAnsi="Times New Roman" w:cs="Times New Roman"/>
          <w:sz w:val="28"/>
        </w:rPr>
        <w:t xml:space="preserve">плив covid-19 та карантинних </w:t>
      </w:r>
      <w:r w:rsidR="00B6214A">
        <w:rPr>
          <w:rFonts w:ascii="Times New Roman" w:hAnsi="Times New Roman" w:cs="Times New Roman"/>
          <w:sz w:val="28"/>
        </w:rPr>
        <w:t>обмежень на формування доходів Державного бюджету У</w:t>
      </w:r>
      <w:r w:rsidR="00B6214A" w:rsidRPr="00B6214A">
        <w:rPr>
          <w:rFonts w:ascii="Times New Roman" w:hAnsi="Times New Roman" w:cs="Times New Roman"/>
          <w:sz w:val="28"/>
        </w:rPr>
        <w:t>країни</w:t>
      </w:r>
      <w:r w:rsidR="00B6214A">
        <w:rPr>
          <w:rFonts w:ascii="Times New Roman" w:hAnsi="Times New Roman" w:cs="Times New Roman"/>
          <w:sz w:val="28"/>
        </w:rPr>
        <w:t xml:space="preserve">, </w:t>
      </w:r>
      <w:r w:rsidR="00B6214A" w:rsidRPr="00B6214A">
        <w:rPr>
          <w:rFonts w:ascii="Times New Roman" w:hAnsi="Times New Roman" w:cs="Times New Roman"/>
          <w:sz w:val="28"/>
        </w:rPr>
        <w:t>про проблемні питання, що виникають під час дистанційного обслуговування клієнтів</w:t>
      </w:r>
      <w:r w:rsidR="00F410D3">
        <w:rPr>
          <w:rFonts w:ascii="Times New Roman" w:hAnsi="Times New Roman" w:cs="Times New Roman"/>
          <w:sz w:val="28"/>
        </w:rPr>
        <w:t>.</w:t>
      </w:r>
    </w:p>
    <w:p w14:paraId="357F6CE6" w14:textId="77777777" w:rsidR="004F74D7" w:rsidRDefault="004F74D7" w:rsidP="004F74D7">
      <w:pPr>
        <w:spacing w:after="0" w:line="360" w:lineRule="auto"/>
        <w:jc w:val="both"/>
        <w:rPr>
          <w:rFonts w:ascii="Times New Roman" w:hAnsi="Times New Roman" w:cs="Times New Roman"/>
          <w:sz w:val="28"/>
        </w:rPr>
      </w:pPr>
      <w:r>
        <w:rPr>
          <w:rFonts w:ascii="Times New Roman" w:hAnsi="Times New Roman" w:cs="Times New Roman"/>
          <w:b/>
          <w:sz w:val="28"/>
        </w:rPr>
        <w:tab/>
        <w:t xml:space="preserve">Структура й обсяг роботи. </w:t>
      </w:r>
      <w:r>
        <w:rPr>
          <w:rFonts w:ascii="Times New Roman" w:hAnsi="Times New Roman" w:cs="Times New Roman"/>
          <w:sz w:val="28"/>
        </w:rPr>
        <w:t xml:space="preserve">Відповідно до мети та завдань </w:t>
      </w:r>
      <w:r w:rsidRPr="004F74D7">
        <w:rPr>
          <w:rFonts w:ascii="Times New Roman" w:hAnsi="Times New Roman" w:cs="Times New Roman"/>
          <w:sz w:val="28"/>
        </w:rPr>
        <w:t>дослідження визначено структуру випуск</w:t>
      </w:r>
      <w:r>
        <w:rPr>
          <w:rFonts w:ascii="Times New Roman" w:hAnsi="Times New Roman" w:cs="Times New Roman"/>
          <w:sz w:val="28"/>
        </w:rPr>
        <w:t xml:space="preserve">ної кваліфікаційної роботи, яка </w:t>
      </w:r>
      <w:r w:rsidRPr="004F74D7">
        <w:rPr>
          <w:rFonts w:ascii="Times New Roman" w:hAnsi="Times New Roman" w:cs="Times New Roman"/>
          <w:sz w:val="28"/>
        </w:rPr>
        <w:t xml:space="preserve">складається зі вступу, трьох розділів, </w:t>
      </w:r>
      <w:r>
        <w:rPr>
          <w:rFonts w:ascii="Times New Roman" w:hAnsi="Times New Roman" w:cs="Times New Roman"/>
          <w:sz w:val="28"/>
        </w:rPr>
        <w:t xml:space="preserve">висновків і списку використаних </w:t>
      </w:r>
      <w:r w:rsidRPr="004F74D7">
        <w:rPr>
          <w:rFonts w:ascii="Times New Roman" w:hAnsi="Times New Roman" w:cs="Times New Roman"/>
          <w:sz w:val="28"/>
        </w:rPr>
        <w:t>джерел.</w:t>
      </w:r>
      <w:r>
        <w:rPr>
          <w:rFonts w:ascii="Times New Roman" w:hAnsi="Times New Roman" w:cs="Times New Roman"/>
          <w:sz w:val="28"/>
        </w:rPr>
        <w:t xml:space="preserve"> </w:t>
      </w:r>
      <w:r w:rsidRPr="004F74D7">
        <w:rPr>
          <w:rFonts w:ascii="Times New Roman" w:hAnsi="Times New Roman" w:cs="Times New Roman"/>
          <w:sz w:val="28"/>
        </w:rPr>
        <w:t xml:space="preserve">Обсяг роботи становить </w:t>
      </w:r>
      <w:r w:rsidR="00D63A70" w:rsidRPr="00D63A70">
        <w:rPr>
          <w:rFonts w:ascii="Times New Roman" w:hAnsi="Times New Roman" w:cs="Times New Roman"/>
          <w:sz w:val="28"/>
        </w:rPr>
        <w:t>64</w:t>
      </w:r>
      <w:r w:rsidRPr="004F74D7">
        <w:rPr>
          <w:rFonts w:ascii="Times New Roman" w:hAnsi="Times New Roman" w:cs="Times New Roman"/>
          <w:sz w:val="28"/>
        </w:rPr>
        <w:t xml:space="preserve"> сторінок комп’ютерного текст</w:t>
      </w:r>
      <w:r>
        <w:rPr>
          <w:rFonts w:ascii="Times New Roman" w:hAnsi="Times New Roman" w:cs="Times New Roman"/>
          <w:sz w:val="28"/>
        </w:rPr>
        <w:t xml:space="preserve">у. Список </w:t>
      </w:r>
      <w:r w:rsidRPr="004F74D7">
        <w:rPr>
          <w:rFonts w:ascii="Times New Roman" w:hAnsi="Times New Roman" w:cs="Times New Roman"/>
          <w:sz w:val="28"/>
        </w:rPr>
        <w:t xml:space="preserve">використаних джерел налічує </w:t>
      </w:r>
      <w:r w:rsidR="00D63A70" w:rsidRPr="00D63A70">
        <w:rPr>
          <w:rFonts w:ascii="Times New Roman" w:hAnsi="Times New Roman" w:cs="Times New Roman"/>
          <w:sz w:val="28"/>
        </w:rPr>
        <w:t>51</w:t>
      </w:r>
      <w:r w:rsidRPr="004F74D7">
        <w:rPr>
          <w:rFonts w:ascii="Times New Roman" w:hAnsi="Times New Roman" w:cs="Times New Roman"/>
          <w:sz w:val="28"/>
        </w:rPr>
        <w:t xml:space="preserve"> позиції.</w:t>
      </w:r>
    </w:p>
    <w:p w14:paraId="74819688" w14:textId="77777777" w:rsidR="004F74D7" w:rsidRDefault="004F74D7" w:rsidP="004F74D7">
      <w:pPr>
        <w:spacing w:after="0" w:line="360" w:lineRule="auto"/>
        <w:jc w:val="both"/>
        <w:rPr>
          <w:rFonts w:ascii="Times New Roman" w:hAnsi="Times New Roman" w:cs="Times New Roman"/>
          <w:sz w:val="28"/>
        </w:rPr>
      </w:pPr>
    </w:p>
    <w:p w14:paraId="2A78DD96" w14:textId="77777777" w:rsidR="004F74D7" w:rsidRDefault="004F74D7" w:rsidP="004F74D7">
      <w:pPr>
        <w:spacing w:after="0" w:line="360" w:lineRule="auto"/>
        <w:jc w:val="both"/>
        <w:rPr>
          <w:rFonts w:ascii="Times New Roman" w:hAnsi="Times New Roman" w:cs="Times New Roman"/>
          <w:sz w:val="28"/>
        </w:rPr>
      </w:pPr>
    </w:p>
    <w:p w14:paraId="79D998D5" w14:textId="77777777" w:rsidR="004F74D7" w:rsidRDefault="004F74D7" w:rsidP="004F74D7">
      <w:pPr>
        <w:spacing w:after="0" w:line="360" w:lineRule="auto"/>
        <w:jc w:val="both"/>
        <w:rPr>
          <w:rFonts w:ascii="Times New Roman" w:hAnsi="Times New Roman" w:cs="Times New Roman"/>
          <w:sz w:val="28"/>
        </w:rPr>
      </w:pPr>
    </w:p>
    <w:p w14:paraId="2BC91F50" w14:textId="77777777" w:rsidR="00B878DC" w:rsidRPr="00EB6B73" w:rsidRDefault="00B878DC" w:rsidP="00B878DC">
      <w:pPr>
        <w:spacing w:after="0" w:line="360" w:lineRule="auto"/>
        <w:jc w:val="center"/>
        <w:rPr>
          <w:rFonts w:ascii="Times New Roman" w:hAnsi="Times New Roman" w:cs="Times New Roman"/>
          <w:b/>
          <w:sz w:val="28"/>
        </w:rPr>
      </w:pPr>
      <w:r w:rsidRPr="00EB6B73">
        <w:rPr>
          <w:rFonts w:ascii="Times New Roman" w:hAnsi="Times New Roman" w:cs="Times New Roman"/>
          <w:b/>
          <w:sz w:val="28"/>
        </w:rPr>
        <w:lastRenderedPageBreak/>
        <w:t>РОЗДІЛ</w:t>
      </w:r>
      <w:r>
        <w:rPr>
          <w:rFonts w:ascii="Times New Roman" w:hAnsi="Times New Roman" w:cs="Times New Roman"/>
          <w:b/>
          <w:sz w:val="28"/>
        </w:rPr>
        <w:t xml:space="preserve"> </w:t>
      </w:r>
      <w:r w:rsidRPr="00EB6B73">
        <w:rPr>
          <w:rFonts w:ascii="Times New Roman" w:hAnsi="Times New Roman" w:cs="Times New Roman"/>
          <w:b/>
          <w:sz w:val="28"/>
        </w:rPr>
        <w:t>1</w:t>
      </w:r>
    </w:p>
    <w:p w14:paraId="5DC30452" w14:textId="77777777" w:rsidR="00B878DC" w:rsidRPr="00EB6B73" w:rsidRDefault="00B878DC" w:rsidP="00B878DC">
      <w:pPr>
        <w:spacing w:after="0" w:line="360" w:lineRule="auto"/>
        <w:jc w:val="center"/>
        <w:rPr>
          <w:rFonts w:ascii="Times New Roman" w:hAnsi="Times New Roman" w:cs="Times New Roman"/>
          <w:b/>
          <w:sz w:val="28"/>
        </w:rPr>
      </w:pPr>
      <w:r w:rsidRPr="00EB6B73">
        <w:rPr>
          <w:rFonts w:ascii="Times New Roman" w:hAnsi="Times New Roman" w:cs="Times New Roman"/>
          <w:b/>
          <w:sz w:val="28"/>
        </w:rPr>
        <w:t>ТЕОРЕТИЧНІ ОРГАНІЗАЦІЙНО ПРАВОВІ ОСНОВИ КАЗНАЧЕЙСЬКОГО ОБСЛУГОВУВАННЯ ДЕРЖАВНОГО БЮДЖЕТУ</w:t>
      </w:r>
    </w:p>
    <w:p w14:paraId="1D89A9D7" w14:textId="77777777" w:rsidR="00B878DC" w:rsidRPr="00EB6B73" w:rsidRDefault="00B878DC" w:rsidP="00B878DC">
      <w:pPr>
        <w:spacing w:line="360" w:lineRule="auto"/>
        <w:jc w:val="center"/>
        <w:rPr>
          <w:rFonts w:ascii="Times New Roman" w:hAnsi="Times New Roman" w:cs="Times New Roman"/>
          <w:b/>
          <w:sz w:val="28"/>
        </w:rPr>
      </w:pPr>
    </w:p>
    <w:p w14:paraId="45454DBC" w14:textId="77777777" w:rsidR="00B878DC" w:rsidRDefault="00B878DC" w:rsidP="00B878DC">
      <w:pPr>
        <w:spacing w:line="360" w:lineRule="auto"/>
        <w:ind w:firstLine="709"/>
        <w:jc w:val="both"/>
        <w:rPr>
          <w:rFonts w:ascii="Times New Roman" w:hAnsi="Times New Roman" w:cs="Times New Roman"/>
          <w:b/>
          <w:sz w:val="28"/>
        </w:rPr>
      </w:pPr>
      <w:r w:rsidRPr="00EB6B73">
        <w:rPr>
          <w:rFonts w:ascii="Times New Roman" w:hAnsi="Times New Roman" w:cs="Times New Roman"/>
          <w:b/>
          <w:sz w:val="28"/>
        </w:rPr>
        <w:t xml:space="preserve">1.1. </w:t>
      </w:r>
      <w:r w:rsidR="0069543B" w:rsidRPr="0069543B">
        <w:rPr>
          <w:rFonts w:ascii="Times New Roman" w:hAnsi="Times New Roman" w:cs="Times New Roman"/>
          <w:b/>
          <w:sz w:val="28"/>
        </w:rPr>
        <w:t>Теоретичне підґрунтя казначейського обслуговування   державного бюджету</w:t>
      </w:r>
    </w:p>
    <w:p w14:paraId="0EC3FAB8" w14:textId="77777777" w:rsidR="00B878DC" w:rsidRDefault="00B878DC" w:rsidP="00B878DC">
      <w:pPr>
        <w:spacing w:line="360" w:lineRule="auto"/>
        <w:ind w:firstLine="709"/>
        <w:jc w:val="both"/>
        <w:rPr>
          <w:rFonts w:ascii="Times New Roman" w:hAnsi="Times New Roman" w:cs="Times New Roman"/>
          <w:b/>
          <w:sz w:val="28"/>
        </w:rPr>
      </w:pPr>
    </w:p>
    <w:p w14:paraId="0F761B05" w14:textId="77777777" w:rsidR="00B878DC" w:rsidRDefault="00B878DC" w:rsidP="00CF0350">
      <w:pPr>
        <w:spacing w:after="0" w:line="360" w:lineRule="auto"/>
        <w:ind w:firstLine="709"/>
        <w:jc w:val="both"/>
        <w:rPr>
          <w:rFonts w:ascii="Times New Roman" w:hAnsi="Times New Roman" w:cs="Times New Roman"/>
          <w:sz w:val="28"/>
        </w:rPr>
      </w:pPr>
      <w:r w:rsidRPr="00B878DC">
        <w:rPr>
          <w:rFonts w:ascii="Times New Roman" w:hAnsi="Times New Roman" w:cs="Times New Roman"/>
          <w:sz w:val="28"/>
        </w:rPr>
        <w:t>Найважливішим елементом державних фінансів є державний бюджет. Тому на першому плані є підвищення ефективності управління коштами державного б</w:t>
      </w:r>
      <w:r>
        <w:rPr>
          <w:rFonts w:ascii="Times New Roman" w:hAnsi="Times New Roman" w:cs="Times New Roman"/>
          <w:sz w:val="28"/>
        </w:rPr>
        <w:t xml:space="preserve">юджету України. В першу чергу – </w:t>
      </w:r>
      <w:r w:rsidR="000C2075">
        <w:rPr>
          <w:rFonts w:ascii="Times New Roman" w:hAnsi="Times New Roman" w:cs="Times New Roman"/>
          <w:sz w:val="28"/>
        </w:rPr>
        <w:t>це стосується коштів Д</w:t>
      </w:r>
      <w:r w:rsidRPr="00B878DC">
        <w:rPr>
          <w:rFonts w:ascii="Times New Roman" w:hAnsi="Times New Roman" w:cs="Times New Roman"/>
          <w:sz w:val="28"/>
        </w:rPr>
        <w:t>ержавного бюджету України, які спрямовуються на реалізацію державних бюджетних програм та надання державних послуг. На сьогоднішній день Державний бюджет України є важливим інст</w:t>
      </w:r>
      <w:r w:rsidR="00CF0350">
        <w:rPr>
          <w:rFonts w:ascii="Times New Roman" w:hAnsi="Times New Roman" w:cs="Times New Roman"/>
          <w:sz w:val="28"/>
        </w:rPr>
        <w:t>рументом для сприяння соціально – </w:t>
      </w:r>
      <w:r w:rsidRPr="00B878DC">
        <w:rPr>
          <w:rFonts w:ascii="Times New Roman" w:hAnsi="Times New Roman" w:cs="Times New Roman"/>
          <w:sz w:val="28"/>
        </w:rPr>
        <w:t>економічного розвитку країни. За допомогою його реалізується ряд важливих соціальних, інфраструктурних та економічних програм і проектів.</w:t>
      </w:r>
    </w:p>
    <w:p w14:paraId="40F74ECE" w14:textId="77777777" w:rsidR="00CF0350" w:rsidRDefault="00CF0350" w:rsidP="00CF0350">
      <w:pPr>
        <w:spacing w:after="0" w:line="360" w:lineRule="auto"/>
        <w:ind w:firstLine="709"/>
        <w:jc w:val="both"/>
        <w:rPr>
          <w:rFonts w:ascii="Times New Roman" w:hAnsi="Times New Roman" w:cs="Times New Roman"/>
          <w:sz w:val="28"/>
        </w:rPr>
      </w:pPr>
      <w:r w:rsidRPr="00CF0350">
        <w:rPr>
          <w:rFonts w:ascii="Times New Roman" w:hAnsi="Times New Roman" w:cs="Times New Roman"/>
          <w:sz w:val="28"/>
        </w:rPr>
        <w:t>Варто зазначити, що кожна країна в залежності від особливостей розвитку, створює та реалізовує власний механізм формування, розподіл та управління системами державних доходів та видатків</w:t>
      </w:r>
      <w:r w:rsidR="0023557E" w:rsidRPr="002B69FF">
        <w:rPr>
          <w:rFonts w:ascii="Times New Roman" w:hAnsi="Times New Roman" w:cs="Times New Roman"/>
          <w:sz w:val="28"/>
          <w:lang w:val="ru-RU"/>
        </w:rPr>
        <w:t>[5]</w:t>
      </w:r>
      <w:r w:rsidRPr="00CF0350">
        <w:rPr>
          <w:rFonts w:ascii="Times New Roman" w:hAnsi="Times New Roman" w:cs="Times New Roman"/>
          <w:sz w:val="28"/>
        </w:rPr>
        <w:t>. В різних державах можуть переважати різні потреби, але загалом в державах, які досягли певного ступеня розвитку, коло цих потреб практично ідентичний, це: різноманітні заходи, що вживаються для задоволення соціальних потреб громадян та утримання апарату державного управління, у тому числі законодавчої та виконавчої влади, забезпечення внутрішньої і зовнішньої безпеки</w:t>
      </w:r>
      <w:r w:rsidR="00CB45BA" w:rsidRPr="002B69FF">
        <w:rPr>
          <w:rFonts w:ascii="Times New Roman" w:hAnsi="Times New Roman" w:cs="Times New Roman"/>
          <w:sz w:val="28"/>
        </w:rPr>
        <w:t xml:space="preserve"> [</w:t>
      </w:r>
      <w:r w:rsidR="0023557E" w:rsidRPr="002B69FF">
        <w:rPr>
          <w:rFonts w:ascii="Times New Roman" w:hAnsi="Times New Roman" w:cs="Times New Roman"/>
          <w:sz w:val="28"/>
        </w:rPr>
        <w:t>8</w:t>
      </w:r>
      <w:r w:rsidR="00CB45BA" w:rsidRPr="002B69FF">
        <w:rPr>
          <w:rFonts w:ascii="Times New Roman" w:hAnsi="Times New Roman" w:cs="Times New Roman"/>
          <w:sz w:val="28"/>
        </w:rPr>
        <w:t>]</w:t>
      </w:r>
      <w:r w:rsidRPr="0023557E">
        <w:rPr>
          <w:rFonts w:ascii="Times New Roman" w:hAnsi="Times New Roman" w:cs="Times New Roman"/>
          <w:sz w:val="28"/>
        </w:rPr>
        <w:t>.</w:t>
      </w:r>
    </w:p>
    <w:p w14:paraId="6A971351" w14:textId="77777777" w:rsidR="00CF0350" w:rsidRDefault="00CF0350" w:rsidP="00CF0350">
      <w:pPr>
        <w:spacing w:after="0" w:line="360" w:lineRule="auto"/>
        <w:ind w:firstLine="709"/>
        <w:jc w:val="both"/>
        <w:rPr>
          <w:rFonts w:ascii="Times New Roman" w:hAnsi="Times New Roman" w:cs="Times New Roman"/>
          <w:sz w:val="28"/>
        </w:rPr>
      </w:pPr>
      <w:r w:rsidRPr="00CF0350">
        <w:rPr>
          <w:rFonts w:ascii="Times New Roman" w:hAnsi="Times New Roman" w:cs="Times New Roman"/>
          <w:sz w:val="28"/>
        </w:rPr>
        <w:t>Тому доходи і видатки державного бюджету передбачають фінансове забезпечення завдань і функції держави, які обумовлені нормами Конституції України, законів та кодексів, які базуються на них. Як наслідок, у законодавстві можливо виділити функції, які вирішуються за допомогою використання державних бюджетних ресурсів, що наведено в рис. 1.</w:t>
      </w:r>
      <w:r w:rsidR="00D517A9">
        <w:rPr>
          <w:rFonts w:ascii="Times New Roman" w:hAnsi="Times New Roman" w:cs="Times New Roman"/>
          <w:sz w:val="28"/>
        </w:rPr>
        <w:t>1.</w:t>
      </w:r>
    </w:p>
    <w:p w14:paraId="40CD0C80" w14:textId="77777777" w:rsidR="00CF0350" w:rsidRPr="00B878DC" w:rsidRDefault="00CF0350" w:rsidP="00CF0350">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1B31A6CF" wp14:editId="5AD91762">
            <wp:extent cx="5499100" cy="473710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99100" cy="4737100"/>
                    </a:xfrm>
                    <a:prstGeom prst="rect">
                      <a:avLst/>
                    </a:prstGeom>
                    <a:noFill/>
                  </pic:spPr>
                </pic:pic>
              </a:graphicData>
            </a:graphic>
          </wp:inline>
        </w:drawing>
      </w:r>
    </w:p>
    <w:p w14:paraId="156570EE" w14:textId="77777777" w:rsidR="00CF0350" w:rsidRDefault="00CF0350" w:rsidP="00CF0350">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Рис. 1.1. Рух грошових потоків через бюджетну систему*</w:t>
      </w:r>
    </w:p>
    <w:p w14:paraId="6FAA198C" w14:textId="77777777" w:rsidR="00CF0350" w:rsidRPr="00935456" w:rsidRDefault="00CF0350" w:rsidP="00CF0350">
      <w:pPr>
        <w:spacing w:after="0" w:line="360" w:lineRule="auto"/>
        <w:jc w:val="both"/>
        <w:rPr>
          <w:rFonts w:ascii="Times New Roman" w:hAnsi="Times New Roman" w:cs="Times New Roman"/>
          <w:sz w:val="24"/>
          <w:lang w:val="ru-RU"/>
        </w:rPr>
      </w:pPr>
      <w:r>
        <w:rPr>
          <w:rFonts w:ascii="Times New Roman" w:hAnsi="Times New Roman" w:cs="Times New Roman"/>
          <w:sz w:val="28"/>
        </w:rPr>
        <w:tab/>
        <w:t>*</w:t>
      </w:r>
      <w:r>
        <w:rPr>
          <w:rFonts w:ascii="Times New Roman" w:hAnsi="Times New Roman" w:cs="Times New Roman"/>
          <w:sz w:val="24"/>
        </w:rPr>
        <w:t xml:space="preserve">Примітка. Складено автором самостійно на основі </w:t>
      </w:r>
      <w:r w:rsidRPr="0023557E">
        <w:rPr>
          <w:rFonts w:ascii="Times New Roman" w:hAnsi="Times New Roman" w:cs="Times New Roman"/>
          <w:sz w:val="24"/>
          <w:lang w:val="ru-RU"/>
        </w:rPr>
        <w:t>[</w:t>
      </w:r>
      <w:r w:rsidR="0023557E" w:rsidRPr="002B69FF">
        <w:rPr>
          <w:rFonts w:ascii="Times New Roman" w:hAnsi="Times New Roman" w:cs="Times New Roman"/>
          <w:sz w:val="24"/>
          <w:lang w:val="ru-RU"/>
        </w:rPr>
        <w:t>8</w:t>
      </w:r>
      <w:r w:rsidRPr="0023557E">
        <w:rPr>
          <w:rFonts w:ascii="Times New Roman" w:hAnsi="Times New Roman" w:cs="Times New Roman"/>
          <w:sz w:val="24"/>
          <w:lang w:val="ru-RU"/>
        </w:rPr>
        <w:t>]</w:t>
      </w:r>
    </w:p>
    <w:p w14:paraId="6BA30DD0" w14:textId="77777777" w:rsidR="004F74D7" w:rsidRDefault="004F74D7" w:rsidP="00CF0350">
      <w:pPr>
        <w:spacing w:after="0" w:line="360" w:lineRule="auto"/>
        <w:jc w:val="both"/>
        <w:rPr>
          <w:rFonts w:ascii="Times New Roman" w:hAnsi="Times New Roman" w:cs="Times New Roman"/>
          <w:sz w:val="28"/>
        </w:rPr>
      </w:pPr>
    </w:p>
    <w:p w14:paraId="6955CB70" w14:textId="77777777" w:rsidR="00CF0350" w:rsidRDefault="00CF0350" w:rsidP="00CF0350">
      <w:pPr>
        <w:spacing w:after="0" w:line="360" w:lineRule="auto"/>
        <w:jc w:val="both"/>
        <w:rPr>
          <w:rFonts w:ascii="Times New Roman" w:hAnsi="Times New Roman" w:cs="Times New Roman"/>
          <w:sz w:val="28"/>
        </w:rPr>
      </w:pPr>
      <w:r>
        <w:rPr>
          <w:rFonts w:ascii="Times New Roman" w:hAnsi="Times New Roman" w:cs="Times New Roman"/>
          <w:sz w:val="28"/>
        </w:rPr>
        <w:tab/>
      </w:r>
      <w:r w:rsidRPr="00CF0350">
        <w:rPr>
          <w:rFonts w:ascii="Times New Roman" w:hAnsi="Times New Roman" w:cs="Times New Roman"/>
          <w:sz w:val="28"/>
        </w:rPr>
        <w:t>Враховуючи це Україна потребує подальшої розробки нових підходів щодо управління видаткової частини держави. Неодмінною умовою цього є поглиблене розуміння самої сутності державних видатків, тому варто розглянути визначення цієї дефініції з точки зору різних наукових шкіл та їх представників. В цій ланці не менш важливу роль відіграє дохідна частина бюджету. Адже державні доходи є частиною внутрішнього валового продукту, що використовується державою для здійснення своїх функцій. Склад  доходів характеризують фінансову політику та фінансовий стан держави (рис.1.2.)</w:t>
      </w:r>
    </w:p>
    <w:p w14:paraId="1B6A70AA" w14:textId="77777777" w:rsidR="009B67F4" w:rsidRDefault="00F35C78" w:rsidP="00CF0350">
      <w:pPr>
        <w:spacing w:after="0" w:line="360" w:lineRule="auto"/>
        <w:jc w:val="both"/>
        <w:rPr>
          <w:rFonts w:ascii="Times New Roman" w:hAnsi="Times New Roman" w:cs="Times New Roman"/>
          <w:sz w:val="28"/>
        </w:rPr>
      </w:pPr>
      <w:r w:rsidRPr="00F35C78">
        <w:rPr>
          <w:rFonts w:ascii="Times New Roman" w:hAnsi="Times New Roman" w:cs="Times New Roman"/>
          <w:noProof/>
          <w:sz w:val="28"/>
          <w:lang w:eastAsia="uk-UA"/>
        </w:rPr>
        <w:lastRenderedPageBreak/>
        <w:drawing>
          <wp:inline distT="0" distB="0" distL="0" distR="0" wp14:anchorId="5562EFAE" wp14:editId="4F91C153">
            <wp:extent cx="5010912" cy="3057494"/>
            <wp:effectExtent l="0" t="0" r="0" b="0"/>
            <wp:docPr id="2" name="Рисунок 2" descr="C:\Users\Vitalik\Desktop\Без имен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talik\Desktop\Без имени-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67604" cy="3092086"/>
                    </a:xfrm>
                    <a:prstGeom prst="rect">
                      <a:avLst/>
                    </a:prstGeom>
                    <a:noFill/>
                    <a:ln>
                      <a:noFill/>
                    </a:ln>
                  </pic:spPr>
                </pic:pic>
              </a:graphicData>
            </a:graphic>
          </wp:inline>
        </w:drawing>
      </w:r>
    </w:p>
    <w:p w14:paraId="5D70EF97" w14:textId="77777777" w:rsidR="00F35C78" w:rsidRPr="00CC7FCF" w:rsidRDefault="00F35C78" w:rsidP="00C92948">
      <w:pPr>
        <w:tabs>
          <w:tab w:val="left" w:pos="1560"/>
        </w:tabs>
        <w:spacing w:after="0" w:line="360" w:lineRule="auto"/>
        <w:ind w:firstLine="360"/>
        <w:jc w:val="center"/>
        <w:rPr>
          <w:rFonts w:ascii="Times New Roman" w:hAnsi="Times New Roman" w:cs="Times New Roman"/>
          <w:b/>
          <w:color w:val="0D0D0D" w:themeColor="text1" w:themeTint="F2"/>
          <w:sz w:val="28"/>
          <w:szCs w:val="28"/>
          <w:lang w:val="ru-RU"/>
        </w:rPr>
      </w:pPr>
      <w:r w:rsidRPr="001717CF">
        <w:rPr>
          <w:rFonts w:ascii="Times New Roman" w:hAnsi="Times New Roman" w:cs="Times New Roman"/>
          <w:b/>
          <w:sz w:val="28"/>
          <w:szCs w:val="28"/>
        </w:rPr>
        <w:t>Рис. 1.2. Склад доходів Державного бюджету України</w:t>
      </w:r>
      <w:r w:rsidRPr="00935456">
        <w:rPr>
          <w:rFonts w:ascii="Times New Roman" w:hAnsi="Times New Roman" w:cs="Times New Roman"/>
          <w:b/>
          <w:sz w:val="28"/>
          <w:szCs w:val="28"/>
          <w:lang w:val="ru-RU"/>
        </w:rPr>
        <w:t xml:space="preserve"> </w:t>
      </w:r>
      <w:r w:rsidR="00CC7FCF" w:rsidRPr="00057EEC">
        <w:rPr>
          <w:rFonts w:ascii="Times New Roman" w:hAnsi="Times New Roman" w:cs="Times New Roman"/>
          <w:b/>
          <w:color w:val="0D0D0D" w:themeColor="text1" w:themeTint="F2"/>
          <w:sz w:val="28"/>
          <w:szCs w:val="28"/>
          <w:lang w:val="ru-RU"/>
        </w:rPr>
        <w:t>[</w:t>
      </w:r>
      <w:r w:rsidR="00C37BF3" w:rsidRPr="00057EEC">
        <w:rPr>
          <w:rFonts w:ascii="Times New Roman" w:hAnsi="Times New Roman" w:cs="Times New Roman"/>
          <w:b/>
          <w:color w:val="0D0D0D" w:themeColor="text1" w:themeTint="F2"/>
          <w:sz w:val="28"/>
          <w:szCs w:val="28"/>
          <w:lang w:val="ru-RU"/>
        </w:rPr>
        <w:t>27</w:t>
      </w:r>
      <w:r w:rsidRPr="00057EEC">
        <w:rPr>
          <w:rFonts w:ascii="Times New Roman" w:hAnsi="Times New Roman" w:cs="Times New Roman"/>
          <w:b/>
          <w:color w:val="0D0D0D" w:themeColor="text1" w:themeTint="F2"/>
          <w:sz w:val="28"/>
          <w:szCs w:val="28"/>
          <w:lang w:val="ru-RU"/>
        </w:rPr>
        <w:t>]</w:t>
      </w:r>
    </w:p>
    <w:p w14:paraId="50A458C8" w14:textId="77777777" w:rsidR="00F35C78" w:rsidRDefault="00D076EF" w:rsidP="00C92948">
      <w:pPr>
        <w:spacing w:after="0" w:line="360" w:lineRule="auto"/>
        <w:jc w:val="both"/>
        <w:rPr>
          <w:rFonts w:ascii="Times New Roman" w:hAnsi="Times New Roman" w:cs="Times New Roman"/>
          <w:sz w:val="28"/>
        </w:rPr>
      </w:pPr>
      <w:r>
        <w:rPr>
          <w:rFonts w:ascii="Times New Roman" w:hAnsi="Times New Roman" w:cs="Times New Roman"/>
          <w:sz w:val="28"/>
        </w:rPr>
        <w:tab/>
      </w:r>
    </w:p>
    <w:p w14:paraId="4BEEE432" w14:textId="77777777" w:rsidR="00D076EF" w:rsidRDefault="00D076EF" w:rsidP="00C92948">
      <w:pPr>
        <w:spacing w:after="0" w:line="360" w:lineRule="auto"/>
        <w:jc w:val="both"/>
        <w:rPr>
          <w:rFonts w:ascii="Times New Roman" w:hAnsi="Times New Roman" w:cs="Times New Roman"/>
          <w:sz w:val="28"/>
        </w:rPr>
      </w:pPr>
      <w:r>
        <w:rPr>
          <w:rFonts w:ascii="Times New Roman" w:hAnsi="Times New Roman" w:cs="Times New Roman"/>
          <w:sz w:val="28"/>
        </w:rPr>
        <w:tab/>
      </w:r>
      <w:r w:rsidRPr="00D076EF">
        <w:rPr>
          <w:rFonts w:ascii="Times New Roman" w:hAnsi="Times New Roman" w:cs="Times New Roman"/>
          <w:sz w:val="28"/>
        </w:rPr>
        <w:t>Податкові надходження визначаються як обов’язкові, безповоротні платежі органам державного управління. Податковими надходженнями визначаються передбачені Податковим кодексом України загальнодержавні та місцеві податки і збори.</w:t>
      </w:r>
    </w:p>
    <w:p w14:paraId="26B52F74" w14:textId="77777777" w:rsidR="00D076EF" w:rsidRDefault="00D517A9" w:rsidP="00D076EF">
      <w:pPr>
        <w:tabs>
          <w:tab w:val="left" w:pos="1560"/>
        </w:tabs>
        <w:spacing w:after="0" w:line="360" w:lineRule="auto"/>
        <w:ind w:firstLine="709"/>
        <w:jc w:val="both"/>
        <w:rPr>
          <w:rFonts w:ascii="Times New Roman" w:hAnsi="Times New Roman" w:cs="Times New Roman"/>
          <w:sz w:val="28"/>
        </w:rPr>
      </w:pPr>
      <w:r>
        <w:rPr>
          <w:rFonts w:ascii="Times New Roman" w:hAnsi="Times New Roman" w:cs="Times New Roman"/>
          <w:sz w:val="28"/>
        </w:rPr>
        <w:t>Порівняно з податковими надходженнями, податкові</w:t>
      </w:r>
      <w:r w:rsidR="00D076EF" w:rsidRPr="00D076EF">
        <w:rPr>
          <w:rFonts w:ascii="Times New Roman" w:hAnsi="Times New Roman" w:cs="Times New Roman"/>
          <w:sz w:val="28"/>
        </w:rPr>
        <w:t xml:space="preserve"> становлять меншу частку грошових ресурсів у загальному обсязі доходів бюджетів</w:t>
      </w:r>
      <w:r>
        <w:rPr>
          <w:rFonts w:ascii="Times New Roman" w:hAnsi="Times New Roman" w:cs="Times New Roman"/>
          <w:sz w:val="28"/>
        </w:rPr>
        <w:t xml:space="preserve"> на усіх рівнях</w:t>
      </w:r>
      <w:r w:rsidR="00D076EF" w:rsidRPr="00D076EF">
        <w:rPr>
          <w:rFonts w:ascii="Times New Roman" w:hAnsi="Times New Roman" w:cs="Times New Roman"/>
          <w:sz w:val="28"/>
        </w:rPr>
        <w:t xml:space="preserve">. Проте </w:t>
      </w:r>
      <w:r>
        <w:rPr>
          <w:rFonts w:ascii="Times New Roman" w:hAnsi="Times New Roman" w:cs="Times New Roman"/>
          <w:sz w:val="28"/>
        </w:rPr>
        <w:t xml:space="preserve">неподаткові надходження теж мають </w:t>
      </w:r>
      <w:r w:rsidR="00D076EF" w:rsidRPr="00D076EF">
        <w:rPr>
          <w:rFonts w:ascii="Times New Roman" w:hAnsi="Times New Roman" w:cs="Times New Roman"/>
          <w:sz w:val="28"/>
        </w:rPr>
        <w:t xml:space="preserve">суттєве значення в реалізації державою своїх функцій та обов’язків, оскільки </w:t>
      </w:r>
      <w:r>
        <w:rPr>
          <w:rFonts w:ascii="Times New Roman" w:hAnsi="Times New Roman" w:cs="Times New Roman"/>
          <w:sz w:val="28"/>
        </w:rPr>
        <w:t xml:space="preserve">вони </w:t>
      </w:r>
      <w:r w:rsidR="00D076EF" w:rsidRPr="00D076EF">
        <w:rPr>
          <w:rFonts w:ascii="Times New Roman" w:hAnsi="Times New Roman" w:cs="Times New Roman"/>
          <w:sz w:val="28"/>
        </w:rPr>
        <w:t>є додатковим джерелом наповнення дохідної частини державного бюджету та бюджетів самоврядування необхідними фінансовими ресурсами.</w:t>
      </w:r>
      <w:r w:rsidR="00D076EF">
        <w:rPr>
          <w:rFonts w:ascii="Times New Roman" w:hAnsi="Times New Roman" w:cs="Times New Roman"/>
          <w:sz w:val="28"/>
        </w:rPr>
        <w:t xml:space="preserve"> </w:t>
      </w:r>
    </w:p>
    <w:p w14:paraId="0FEA2E17" w14:textId="77777777" w:rsidR="00D076EF" w:rsidRDefault="00D076EF" w:rsidP="00D076EF">
      <w:pPr>
        <w:tabs>
          <w:tab w:val="left" w:pos="1560"/>
        </w:tabs>
        <w:spacing w:after="0" w:line="360" w:lineRule="auto"/>
        <w:ind w:firstLine="709"/>
        <w:jc w:val="both"/>
        <w:rPr>
          <w:rFonts w:ascii="Times New Roman" w:hAnsi="Times New Roman" w:cs="Times New Roman"/>
          <w:sz w:val="28"/>
        </w:rPr>
      </w:pPr>
      <w:r w:rsidRPr="00B533C2">
        <w:rPr>
          <w:rFonts w:ascii="Times New Roman" w:hAnsi="Times New Roman" w:cs="Times New Roman"/>
          <w:sz w:val="28"/>
        </w:rPr>
        <w:t>Доходи від операцій з к</w:t>
      </w:r>
      <w:r>
        <w:rPr>
          <w:rFonts w:ascii="Times New Roman" w:hAnsi="Times New Roman" w:cs="Times New Roman"/>
          <w:sz w:val="28"/>
        </w:rPr>
        <w:t xml:space="preserve">апіталом (реалізація основного </w:t>
      </w:r>
      <w:r w:rsidRPr="00B533C2">
        <w:rPr>
          <w:rFonts w:ascii="Times New Roman" w:hAnsi="Times New Roman" w:cs="Times New Roman"/>
          <w:sz w:val="28"/>
        </w:rPr>
        <w:t>капіталу, державних запасів то</w:t>
      </w:r>
      <w:r>
        <w:rPr>
          <w:rFonts w:ascii="Times New Roman" w:hAnsi="Times New Roman" w:cs="Times New Roman"/>
          <w:sz w:val="28"/>
        </w:rPr>
        <w:t xml:space="preserve">варів, землі та нематеріальних </w:t>
      </w:r>
      <w:r w:rsidRPr="00B533C2">
        <w:rPr>
          <w:rFonts w:ascii="Times New Roman" w:hAnsi="Times New Roman" w:cs="Times New Roman"/>
          <w:sz w:val="28"/>
        </w:rPr>
        <w:t>активів) формуються з на</w:t>
      </w:r>
      <w:r>
        <w:rPr>
          <w:rFonts w:ascii="Times New Roman" w:hAnsi="Times New Roman" w:cs="Times New Roman"/>
          <w:sz w:val="28"/>
        </w:rPr>
        <w:t xml:space="preserve">дходжень від продажу основного </w:t>
      </w:r>
      <w:r w:rsidRPr="00B533C2">
        <w:rPr>
          <w:rFonts w:ascii="Times New Roman" w:hAnsi="Times New Roman" w:cs="Times New Roman"/>
          <w:sz w:val="28"/>
        </w:rPr>
        <w:t>капіталу:</w:t>
      </w:r>
    </w:p>
    <w:p w14:paraId="25F6DDA2" w14:textId="77777777" w:rsidR="00D076EF" w:rsidRDefault="00D076EF" w:rsidP="00D076EF">
      <w:pPr>
        <w:tabs>
          <w:tab w:val="left" w:pos="1560"/>
        </w:tabs>
        <w:spacing w:after="0" w:line="360" w:lineRule="auto"/>
        <w:ind w:firstLine="709"/>
        <w:jc w:val="both"/>
        <w:rPr>
          <w:rFonts w:ascii="Times New Roman" w:hAnsi="Times New Roman" w:cs="Times New Roman"/>
          <w:sz w:val="28"/>
        </w:rPr>
      </w:pPr>
      <w:r>
        <w:rPr>
          <w:rFonts w:ascii="Times New Roman" w:hAnsi="Times New Roman" w:cs="Times New Roman"/>
          <w:sz w:val="28"/>
        </w:rPr>
        <w:t>–  </w:t>
      </w:r>
      <w:r w:rsidRPr="00D076EF">
        <w:rPr>
          <w:rFonts w:ascii="Times New Roman" w:hAnsi="Times New Roman" w:cs="Times New Roman"/>
          <w:sz w:val="28"/>
        </w:rPr>
        <w:t>надходження коштів від реалізації безгосподарного</w:t>
      </w:r>
      <w:r>
        <w:rPr>
          <w:rFonts w:ascii="Times New Roman" w:hAnsi="Times New Roman" w:cs="Times New Roman"/>
          <w:sz w:val="28"/>
        </w:rPr>
        <w:t xml:space="preserve"> </w:t>
      </w:r>
      <w:r w:rsidRPr="00D076EF">
        <w:rPr>
          <w:rFonts w:ascii="Times New Roman" w:hAnsi="Times New Roman" w:cs="Times New Roman"/>
          <w:sz w:val="28"/>
        </w:rPr>
        <w:t>майна,</w:t>
      </w:r>
      <w:r w:rsidR="00D517A9">
        <w:rPr>
          <w:rFonts w:ascii="Times New Roman" w:hAnsi="Times New Roman" w:cs="Times New Roman"/>
          <w:sz w:val="28"/>
        </w:rPr>
        <w:t xml:space="preserve"> </w:t>
      </w:r>
      <w:r w:rsidRPr="00D076EF">
        <w:rPr>
          <w:rFonts w:ascii="Times New Roman" w:hAnsi="Times New Roman" w:cs="Times New Roman"/>
          <w:sz w:val="28"/>
        </w:rPr>
        <w:t xml:space="preserve"> що</w:t>
      </w:r>
      <w:r w:rsidR="00D517A9">
        <w:rPr>
          <w:rFonts w:ascii="Times New Roman" w:hAnsi="Times New Roman" w:cs="Times New Roman"/>
          <w:sz w:val="28"/>
        </w:rPr>
        <w:t xml:space="preserve"> за правом спадкоємства переходить</w:t>
      </w:r>
      <w:r w:rsidRPr="00D076EF">
        <w:rPr>
          <w:rFonts w:ascii="Times New Roman" w:hAnsi="Times New Roman" w:cs="Times New Roman"/>
          <w:sz w:val="28"/>
        </w:rPr>
        <w:t xml:space="preserve"> у власність держави і скарбів;</w:t>
      </w:r>
    </w:p>
    <w:p w14:paraId="0AA148F3" w14:textId="77777777" w:rsidR="00486DEA" w:rsidRPr="00C8571D" w:rsidRDefault="00486DEA" w:rsidP="00C8571D">
      <w:pPr>
        <w:tabs>
          <w:tab w:val="left" w:pos="1560"/>
        </w:tabs>
        <w:spacing w:after="0" w:line="360" w:lineRule="auto"/>
        <w:ind w:firstLine="709"/>
        <w:jc w:val="both"/>
        <w:rPr>
          <w:rFonts w:ascii="Times New Roman" w:hAnsi="Times New Roman" w:cs="Times New Roman"/>
          <w:sz w:val="28"/>
        </w:rPr>
      </w:pPr>
      <w:r>
        <w:rPr>
          <w:rFonts w:ascii="Times New Roman" w:hAnsi="Times New Roman" w:cs="Times New Roman"/>
          <w:sz w:val="28"/>
        </w:rPr>
        <w:t>–</w:t>
      </w:r>
      <w:r w:rsidR="005C0B34">
        <w:t>   </w:t>
      </w:r>
      <w:r w:rsidR="00C8571D" w:rsidRPr="00C8571D">
        <w:rPr>
          <w:rFonts w:ascii="Times New Roman" w:hAnsi="Times New Roman" w:cs="Times New Roman"/>
          <w:sz w:val="28"/>
        </w:rPr>
        <w:t xml:space="preserve">надходження коштів до державного фонду </w:t>
      </w:r>
      <w:r w:rsidR="008602CB" w:rsidRPr="00C8571D">
        <w:rPr>
          <w:rFonts w:ascii="Times New Roman" w:hAnsi="Times New Roman" w:cs="Times New Roman"/>
          <w:sz w:val="28"/>
        </w:rPr>
        <w:t>дорогоцінного каміння</w:t>
      </w:r>
      <w:r w:rsidR="008602CB">
        <w:rPr>
          <w:rFonts w:ascii="Times New Roman" w:hAnsi="Times New Roman" w:cs="Times New Roman"/>
          <w:sz w:val="28"/>
        </w:rPr>
        <w:t xml:space="preserve"> та</w:t>
      </w:r>
      <w:r w:rsidR="008602CB" w:rsidRPr="00C8571D">
        <w:rPr>
          <w:rFonts w:ascii="Times New Roman" w:hAnsi="Times New Roman" w:cs="Times New Roman"/>
          <w:sz w:val="28"/>
        </w:rPr>
        <w:t xml:space="preserve"> </w:t>
      </w:r>
      <w:r w:rsidR="008602CB">
        <w:rPr>
          <w:rFonts w:ascii="Times New Roman" w:hAnsi="Times New Roman" w:cs="Times New Roman"/>
          <w:sz w:val="28"/>
        </w:rPr>
        <w:t>дорогоцінних металів України</w:t>
      </w:r>
      <w:r w:rsidR="00C8571D" w:rsidRPr="00C8571D">
        <w:rPr>
          <w:rFonts w:ascii="Times New Roman" w:hAnsi="Times New Roman" w:cs="Times New Roman"/>
          <w:sz w:val="28"/>
        </w:rPr>
        <w:t>;</w:t>
      </w:r>
    </w:p>
    <w:p w14:paraId="6878557C" w14:textId="77777777" w:rsidR="00D076EF" w:rsidRDefault="00C8571D" w:rsidP="00D076EF">
      <w:pPr>
        <w:spacing w:after="0" w:line="360" w:lineRule="auto"/>
        <w:jc w:val="both"/>
        <w:rPr>
          <w:rFonts w:ascii="Times New Roman" w:hAnsi="Times New Roman" w:cs="Times New Roman"/>
          <w:sz w:val="28"/>
        </w:rPr>
      </w:pPr>
      <w:r>
        <w:rPr>
          <w:rFonts w:ascii="Times New Roman" w:hAnsi="Times New Roman" w:cs="Times New Roman"/>
          <w:sz w:val="28"/>
        </w:rPr>
        <w:lastRenderedPageBreak/>
        <w:tab/>
      </w:r>
      <w:r w:rsidRPr="00935456">
        <w:rPr>
          <w:rFonts w:ascii="Times New Roman" w:hAnsi="Times New Roman" w:cs="Times New Roman"/>
          <w:sz w:val="28"/>
        </w:rPr>
        <w:t>–</w:t>
      </w:r>
      <w:r w:rsidR="005C0B34">
        <w:t>   </w:t>
      </w:r>
      <w:r w:rsidRPr="00C8571D">
        <w:rPr>
          <w:rFonts w:ascii="Times New Roman" w:hAnsi="Times New Roman" w:cs="Times New Roman"/>
          <w:sz w:val="28"/>
        </w:rPr>
        <w:t xml:space="preserve">надходження </w:t>
      </w:r>
      <w:r w:rsidR="008602CB">
        <w:rPr>
          <w:rFonts w:ascii="Times New Roman" w:hAnsi="Times New Roman" w:cs="Times New Roman"/>
          <w:sz w:val="28"/>
        </w:rPr>
        <w:t xml:space="preserve">від продажу запасів матеріально – </w:t>
      </w:r>
      <w:r w:rsidRPr="00C8571D">
        <w:rPr>
          <w:rFonts w:ascii="Times New Roman" w:hAnsi="Times New Roman" w:cs="Times New Roman"/>
          <w:sz w:val="28"/>
        </w:rPr>
        <w:t>технічних і сировинних ресурсів для розгортання виробництва військової та іншої промислової продукції, надання медичної допомоги;</w:t>
      </w:r>
    </w:p>
    <w:p w14:paraId="6B7473A0" w14:textId="77777777" w:rsidR="00C8571D" w:rsidRDefault="00C8571D" w:rsidP="00D076EF">
      <w:pPr>
        <w:spacing w:after="0" w:line="360" w:lineRule="auto"/>
        <w:jc w:val="both"/>
        <w:rPr>
          <w:rFonts w:ascii="Times New Roman" w:hAnsi="Times New Roman" w:cs="Times New Roman"/>
          <w:sz w:val="28"/>
        </w:rPr>
      </w:pPr>
      <w:r>
        <w:rPr>
          <w:rFonts w:ascii="Times New Roman" w:hAnsi="Times New Roman" w:cs="Times New Roman"/>
          <w:sz w:val="28"/>
        </w:rPr>
        <w:tab/>
      </w:r>
      <w:r w:rsidR="005C0B34">
        <w:rPr>
          <w:rFonts w:ascii="Times New Roman" w:hAnsi="Times New Roman" w:cs="Times New Roman"/>
          <w:sz w:val="28"/>
          <w:lang w:val="ru-RU"/>
        </w:rPr>
        <w:t>–  </w:t>
      </w:r>
      <w:r w:rsidRPr="00C8571D">
        <w:rPr>
          <w:rFonts w:ascii="Times New Roman" w:hAnsi="Times New Roman" w:cs="Times New Roman"/>
          <w:sz w:val="28"/>
        </w:rPr>
        <w:t xml:space="preserve">надходження від продажу </w:t>
      </w:r>
      <w:r w:rsidR="008602CB">
        <w:rPr>
          <w:rFonts w:ascii="Times New Roman" w:hAnsi="Times New Roman" w:cs="Times New Roman"/>
          <w:sz w:val="28"/>
        </w:rPr>
        <w:t xml:space="preserve">запасів сировинних, матеріально – </w:t>
      </w:r>
      <w:r w:rsidRPr="00C8571D">
        <w:rPr>
          <w:rFonts w:ascii="Times New Roman" w:hAnsi="Times New Roman" w:cs="Times New Roman"/>
          <w:sz w:val="28"/>
        </w:rPr>
        <w:t>технічних і продовольчих ресурсів (стратегічний резерв);</w:t>
      </w:r>
    </w:p>
    <w:p w14:paraId="6D84AB72" w14:textId="77777777" w:rsidR="00C8571D" w:rsidRDefault="00C8571D" w:rsidP="00D076EF">
      <w:pPr>
        <w:spacing w:after="0" w:line="360" w:lineRule="auto"/>
        <w:jc w:val="both"/>
        <w:rPr>
          <w:rFonts w:ascii="Times New Roman" w:hAnsi="Times New Roman" w:cs="Times New Roman"/>
          <w:sz w:val="28"/>
        </w:rPr>
      </w:pPr>
      <w:r>
        <w:rPr>
          <w:rFonts w:ascii="Times New Roman" w:hAnsi="Times New Roman" w:cs="Times New Roman"/>
          <w:sz w:val="28"/>
        </w:rPr>
        <w:tab/>
      </w:r>
      <w:r w:rsidRPr="00935456">
        <w:rPr>
          <w:rFonts w:ascii="Times New Roman" w:hAnsi="Times New Roman" w:cs="Times New Roman"/>
          <w:sz w:val="28"/>
        </w:rPr>
        <w:t>–</w:t>
      </w:r>
      <w:r w:rsidR="005C0B34">
        <w:t>   </w:t>
      </w:r>
      <w:r w:rsidRPr="00C8571D">
        <w:rPr>
          <w:rFonts w:ascii="Times New Roman" w:hAnsi="Times New Roman" w:cs="Times New Roman"/>
          <w:sz w:val="28"/>
        </w:rPr>
        <w:t>надх</w:t>
      </w:r>
      <w:r w:rsidR="008602CB">
        <w:rPr>
          <w:rFonts w:ascii="Times New Roman" w:hAnsi="Times New Roman" w:cs="Times New Roman"/>
          <w:sz w:val="28"/>
        </w:rPr>
        <w:t xml:space="preserve">одження від продажу матеріально – </w:t>
      </w:r>
      <w:r w:rsidRPr="00C8571D">
        <w:rPr>
          <w:rFonts w:ascii="Times New Roman" w:hAnsi="Times New Roman" w:cs="Times New Roman"/>
          <w:sz w:val="28"/>
        </w:rPr>
        <w:t>технічних ресурсів для викон</w:t>
      </w:r>
      <w:r w:rsidR="008602CB">
        <w:rPr>
          <w:rFonts w:ascii="Times New Roman" w:hAnsi="Times New Roman" w:cs="Times New Roman"/>
          <w:sz w:val="28"/>
        </w:rPr>
        <w:t>ання першочергових робіт в період</w:t>
      </w:r>
      <w:r w:rsidRPr="00C8571D">
        <w:rPr>
          <w:rFonts w:ascii="Times New Roman" w:hAnsi="Times New Roman" w:cs="Times New Roman"/>
          <w:sz w:val="28"/>
        </w:rPr>
        <w:t xml:space="preserve"> ліквідації наслідків надзвичайних ситуацій.</w:t>
      </w:r>
    </w:p>
    <w:p w14:paraId="15B22B07" w14:textId="77777777" w:rsidR="00C8571D" w:rsidRPr="00C8571D" w:rsidRDefault="00C8571D" w:rsidP="00C8571D">
      <w:pPr>
        <w:spacing w:after="0" w:line="360" w:lineRule="auto"/>
        <w:jc w:val="both"/>
        <w:rPr>
          <w:rFonts w:ascii="Times New Roman" w:hAnsi="Times New Roman" w:cs="Times New Roman"/>
          <w:sz w:val="28"/>
        </w:rPr>
      </w:pPr>
      <w:r>
        <w:rPr>
          <w:rFonts w:ascii="Times New Roman" w:hAnsi="Times New Roman" w:cs="Times New Roman"/>
          <w:sz w:val="28"/>
        </w:rPr>
        <w:tab/>
      </w:r>
      <w:r w:rsidRPr="00C8571D">
        <w:rPr>
          <w:rFonts w:ascii="Times New Roman" w:hAnsi="Times New Roman" w:cs="Times New Roman"/>
          <w:sz w:val="28"/>
        </w:rPr>
        <w:t>Офіційні трансферти. Для бюджетної системи України, ураховуючи її нерівномірні природні ресурси та економічний потенціал регіонів, важ</w:t>
      </w:r>
      <w:r>
        <w:rPr>
          <w:rFonts w:ascii="Times New Roman" w:hAnsi="Times New Roman" w:cs="Times New Roman"/>
          <w:sz w:val="28"/>
        </w:rPr>
        <w:t>ливе значення мають трансферти.</w:t>
      </w:r>
      <w:r w:rsidRPr="00935456">
        <w:rPr>
          <w:rFonts w:ascii="Times New Roman" w:hAnsi="Times New Roman" w:cs="Times New Roman"/>
          <w:sz w:val="28"/>
        </w:rPr>
        <w:t xml:space="preserve"> </w:t>
      </w:r>
      <w:r w:rsidRPr="00C8571D">
        <w:rPr>
          <w:rFonts w:ascii="Times New Roman" w:hAnsi="Times New Roman" w:cs="Times New Roman"/>
          <w:sz w:val="28"/>
        </w:rPr>
        <w:t>Трансферти є формою перерозподілу частки коштів, що мобілізовані в доходах бюджетів різних рівнів. У складі трансфертів виокремлюють так звані офіційні трансферти; в основному це платежі з-за кордону, наприклад поточні надходження від секретаріату ООН за український континген</w:t>
      </w:r>
      <w:r w:rsidR="003D1721">
        <w:rPr>
          <w:rFonts w:ascii="Times New Roman" w:hAnsi="Times New Roman" w:cs="Times New Roman"/>
          <w:sz w:val="28"/>
        </w:rPr>
        <w:t xml:space="preserve">т. До інших трансфертів відноситься </w:t>
      </w:r>
      <w:r w:rsidRPr="00C8571D">
        <w:rPr>
          <w:rFonts w:ascii="Times New Roman" w:hAnsi="Times New Roman" w:cs="Times New Roman"/>
          <w:sz w:val="28"/>
        </w:rPr>
        <w:t xml:space="preserve"> розподільчі податки, специфічні гранти цільового призначення, а також генеральні гранти, що не зумовлені конкретними цілями їхнього витрачання.</w:t>
      </w:r>
    </w:p>
    <w:p w14:paraId="6F2973B2" w14:textId="77777777" w:rsidR="00D076EF" w:rsidRDefault="00C8571D" w:rsidP="00F35C78">
      <w:pPr>
        <w:spacing w:after="0" w:line="360" w:lineRule="auto"/>
        <w:jc w:val="both"/>
        <w:rPr>
          <w:rFonts w:ascii="Times New Roman" w:hAnsi="Times New Roman" w:cs="Times New Roman"/>
          <w:sz w:val="28"/>
        </w:rPr>
      </w:pPr>
      <w:r>
        <w:rPr>
          <w:rFonts w:ascii="Times New Roman" w:hAnsi="Times New Roman" w:cs="Times New Roman"/>
          <w:sz w:val="28"/>
        </w:rPr>
        <w:tab/>
      </w:r>
      <w:r w:rsidRPr="00C8571D">
        <w:rPr>
          <w:rFonts w:ascii="Times New Roman" w:hAnsi="Times New Roman" w:cs="Times New Roman"/>
          <w:sz w:val="28"/>
        </w:rPr>
        <w:t>Узагальнені методичні підходи до визначення сутності поняття «державні видатки» подано у додатку А. Аналіз наукової літератури поняття державних видатків, дозволяє стверджувати, що дані визначення мають як спільні риси, так і наявність різних характерних сутнісних ознак. Державні видатки можна розглядати як: систему грошових відносин, систему фінансових відносин та сукупність грошових коштів</w:t>
      </w:r>
      <w:r w:rsidR="00C115EB">
        <w:rPr>
          <w:rFonts w:ascii="Times New Roman" w:hAnsi="Times New Roman" w:cs="Times New Roman"/>
          <w:sz w:val="28"/>
        </w:rPr>
        <w:t xml:space="preserve"> </w:t>
      </w:r>
      <w:r w:rsidR="0033065E">
        <w:rPr>
          <w:rFonts w:ascii="Times New Roman" w:hAnsi="Times New Roman" w:cs="Times New Roman"/>
          <w:sz w:val="28"/>
          <w:lang w:val="ru-RU"/>
        </w:rPr>
        <w:t>[49</w:t>
      </w:r>
      <w:r w:rsidR="00C115EB" w:rsidRPr="002B69FF">
        <w:rPr>
          <w:rFonts w:ascii="Times New Roman" w:hAnsi="Times New Roman" w:cs="Times New Roman"/>
          <w:sz w:val="28"/>
          <w:lang w:val="ru-RU"/>
        </w:rPr>
        <w:t>]</w:t>
      </w:r>
      <w:r w:rsidRPr="00C8571D">
        <w:rPr>
          <w:rFonts w:ascii="Times New Roman" w:hAnsi="Times New Roman" w:cs="Times New Roman"/>
          <w:sz w:val="28"/>
        </w:rPr>
        <w:t>.</w:t>
      </w:r>
    </w:p>
    <w:p w14:paraId="244870CC" w14:textId="77777777" w:rsidR="007E5BDC" w:rsidRDefault="007E5BDC" w:rsidP="00F35C78">
      <w:pPr>
        <w:spacing w:after="0" w:line="360" w:lineRule="auto"/>
        <w:jc w:val="both"/>
        <w:rPr>
          <w:rFonts w:ascii="Times New Roman" w:hAnsi="Times New Roman" w:cs="Times New Roman"/>
          <w:sz w:val="28"/>
        </w:rPr>
      </w:pPr>
      <w:r>
        <w:rPr>
          <w:rFonts w:ascii="Times New Roman" w:hAnsi="Times New Roman" w:cs="Times New Roman"/>
          <w:sz w:val="28"/>
        </w:rPr>
        <w:tab/>
      </w:r>
      <w:r w:rsidRPr="007E5BDC">
        <w:rPr>
          <w:rFonts w:ascii="Times New Roman" w:hAnsi="Times New Roman" w:cs="Times New Roman"/>
          <w:sz w:val="28"/>
        </w:rPr>
        <w:t>Так, за визначеннями авторів</w:t>
      </w:r>
      <w:r>
        <w:rPr>
          <w:rFonts w:ascii="Times New Roman" w:hAnsi="Times New Roman" w:cs="Times New Roman"/>
          <w:sz w:val="28"/>
        </w:rPr>
        <w:t xml:space="preserve"> О. Білої, І. Чуй, О. Романенко</w:t>
      </w:r>
      <w:r w:rsidRPr="007E5BDC">
        <w:rPr>
          <w:rFonts w:ascii="Times New Roman" w:hAnsi="Times New Roman" w:cs="Times New Roman"/>
          <w:sz w:val="28"/>
        </w:rPr>
        <w:t>, державні видатки відображають грошові відносин, що складаються при розподілі, використанні централізованих і децентралізованих фондів грошових коштів держави. На нашу думку, даний підхід більш точно відображає дане поняття як фінансову категорію входячи із функцій фінансів, які охоплюють розподіл, перерозподіл та використання фондів грошових коштів держави.</w:t>
      </w:r>
      <w:r w:rsidRPr="00935456">
        <w:rPr>
          <w:rFonts w:ascii="Times New Roman" w:hAnsi="Times New Roman" w:cs="Times New Roman"/>
          <w:sz w:val="28"/>
        </w:rPr>
        <w:t xml:space="preserve"> </w:t>
      </w:r>
      <w:r w:rsidRPr="007E5BDC">
        <w:rPr>
          <w:rFonts w:ascii="Times New Roman" w:hAnsi="Times New Roman" w:cs="Times New Roman"/>
          <w:sz w:val="28"/>
        </w:rPr>
        <w:t xml:space="preserve">На нашу думку, даний підхід більш точно відображає дане поняття як фінансову категорію </w:t>
      </w:r>
      <w:r w:rsidRPr="007E5BDC">
        <w:rPr>
          <w:rFonts w:ascii="Times New Roman" w:hAnsi="Times New Roman" w:cs="Times New Roman"/>
          <w:sz w:val="28"/>
        </w:rPr>
        <w:lastRenderedPageBreak/>
        <w:t>входячи із функцій фінансів, які охоплюють розподіл, перерозподіл та використання фондів грошових коштів держави. Інша група науковців (В.</w:t>
      </w:r>
      <w:r w:rsidRPr="00935456">
        <w:rPr>
          <w:rFonts w:ascii="Times New Roman" w:hAnsi="Times New Roman" w:cs="Times New Roman"/>
          <w:sz w:val="28"/>
        </w:rPr>
        <w:t xml:space="preserve"> </w:t>
      </w:r>
      <w:proofErr w:type="spellStart"/>
      <w:r>
        <w:rPr>
          <w:rFonts w:ascii="Times New Roman" w:hAnsi="Times New Roman" w:cs="Times New Roman"/>
          <w:sz w:val="28"/>
        </w:rPr>
        <w:t>Федосов</w:t>
      </w:r>
      <w:proofErr w:type="spellEnd"/>
      <w:r w:rsidRPr="007E5BDC">
        <w:rPr>
          <w:rFonts w:ascii="Times New Roman" w:hAnsi="Times New Roman" w:cs="Times New Roman"/>
          <w:sz w:val="28"/>
        </w:rPr>
        <w:t>,</w:t>
      </w:r>
      <w:r w:rsidRPr="00935456">
        <w:rPr>
          <w:rFonts w:ascii="Times New Roman" w:hAnsi="Times New Roman" w:cs="Times New Roman"/>
          <w:sz w:val="28"/>
        </w:rPr>
        <w:t xml:space="preserve"> </w:t>
      </w:r>
      <w:r w:rsidRPr="007E5BDC">
        <w:rPr>
          <w:rFonts w:ascii="Times New Roman" w:hAnsi="Times New Roman" w:cs="Times New Roman"/>
          <w:sz w:val="28"/>
        </w:rPr>
        <w:t>С.</w:t>
      </w:r>
      <w:r>
        <w:rPr>
          <w:rFonts w:ascii="Times New Roman" w:hAnsi="Times New Roman" w:cs="Times New Roman"/>
          <w:sz w:val="28"/>
        </w:rPr>
        <w:t xml:space="preserve"> Юрій</w:t>
      </w:r>
      <w:r w:rsidRPr="007E5BDC">
        <w:rPr>
          <w:rFonts w:ascii="Times New Roman" w:hAnsi="Times New Roman" w:cs="Times New Roman"/>
          <w:sz w:val="28"/>
        </w:rPr>
        <w:t>, О.</w:t>
      </w:r>
      <w:r w:rsidRPr="00935456">
        <w:rPr>
          <w:rFonts w:ascii="Times New Roman" w:hAnsi="Times New Roman" w:cs="Times New Roman"/>
          <w:sz w:val="28"/>
        </w:rPr>
        <w:t xml:space="preserve"> </w:t>
      </w:r>
      <w:r>
        <w:rPr>
          <w:rFonts w:ascii="Times New Roman" w:hAnsi="Times New Roman" w:cs="Times New Roman"/>
          <w:sz w:val="28"/>
        </w:rPr>
        <w:t>Василик</w:t>
      </w:r>
      <w:r w:rsidRPr="007E5BDC">
        <w:rPr>
          <w:rFonts w:ascii="Times New Roman" w:hAnsi="Times New Roman" w:cs="Times New Roman"/>
          <w:sz w:val="28"/>
        </w:rPr>
        <w:t>, О.</w:t>
      </w:r>
      <w:r w:rsidRPr="00935456">
        <w:rPr>
          <w:rFonts w:ascii="Times New Roman" w:hAnsi="Times New Roman" w:cs="Times New Roman"/>
          <w:sz w:val="28"/>
        </w:rPr>
        <w:t xml:space="preserve"> </w:t>
      </w:r>
      <w:r>
        <w:rPr>
          <w:rFonts w:ascii="Times New Roman" w:hAnsi="Times New Roman" w:cs="Times New Roman"/>
          <w:sz w:val="28"/>
        </w:rPr>
        <w:t>Віхров</w:t>
      </w:r>
      <w:r w:rsidRPr="007E5BDC">
        <w:rPr>
          <w:rFonts w:ascii="Times New Roman" w:hAnsi="Times New Roman" w:cs="Times New Roman"/>
          <w:sz w:val="28"/>
        </w:rPr>
        <w:t>, С.</w:t>
      </w:r>
      <w:r w:rsidRPr="00935456">
        <w:rPr>
          <w:rFonts w:ascii="Times New Roman" w:hAnsi="Times New Roman" w:cs="Times New Roman"/>
          <w:sz w:val="28"/>
        </w:rPr>
        <w:t xml:space="preserve"> </w:t>
      </w:r>
      <w:proofErr w:type="spellStart"/>
      <w:r w:rsidRPr="007E5BDC">
        <w:rPr>
          <w:rFonts w:ascii="Times New Roman" w:hAnsi="Times New Roman" w:cs="Times New Roman"/>
          <w:sz w:val="28"/>
        </w:rPr>
        <w:t>Ніщимна</w:t>
      </w:r>
      <w:proofErr w:type="spellEnd"/>
      <w:r w:rsidRPr="007E5BDC">
        <w:rPr>
          <w:rFonts w:ascii="Times New Roman" w:hAnsi="Times New Roman" w:cs="Times New Roman"/>
          <w:sz w:val="28"/>
        </w:rPr>
        <w:t>) зазначають, що державні видатки є складовою частиною фінансових відносин і охоплюють лише стадію використання державних фондів грошових ресурсів. Це дещо звужує сутність даного поняття, оскільки видатки як об’єктивні економічні відносини виникають не лише з приводу використання коштів держави за цільовим призначенням, а й передбачають їх розподіл та перерозподіл через бюджетну сферу та систему державних цільових фондів. У свою чергу, інші науковці, а саме: В.</w:t>
      </w:r>
      <w:r w:rsidRPr="00935456">
        <w:rPr>
          <w:rFonts w:ascii="Times New Roman" w:hAnsi="Times New Roman" w:cs="Times New Roman"/>
          <w:sz w:val="28"/>
          <w:lang w:val="ru-RU"/>
        </w:rPr>
        <w:t xml:space="preserve"> </w:t>
      </w:r>
      <w:r w:rsidRPr="007E5BDC">
        <w:rPr>
          <w:rFonts w:ascii="Times New Roman" w:hAnsi="Times New Roman" w:cs="Times New Roman"/>
          <w:sz w:val="28"/>
        </w:rPr>
        <w:t>Опарін,</w:t>
      </w:r>
      <w:r w:rsidRPr="00935456">
        <w:rPr>
          <w:rFonts w:ascii="Times New Roman" w:hAnsi="Times New Roman" w:cs="Times New Roman"/>
          <w:sz w:val="28"/>
          <w:lang w:val="ru-RU"/>
        </w:rPr>
        <w:t xml:space="preserve"> </w:t>
      </w:r>
      <w:r w:rsidRPr="007E5BDC">
        <w:rPr>
          <w:rFonts w:ascii="Times New Roman" w:hAnsi="Times New Roman" w:cs="Times New Roman"/>
          <w:sz w:val="28"/>
        </w:rPr>
        <w:t>С.</w:t>
      </w:r>
      <w:r>
        <w:rPr>
          <w:rFonts w:ascii="Times New Roman" w:hAnsi="Times New Roman" w:cs="Times New Roman"/>
          <w:sz w:val="28"/>
        </w:rPr>
        <w:t xml:space="preserve"> </w:t>
      </w:r>
      <w:proofErr w:type="spellStart"/>
      <w:r w:rsidRPr="007E5BDC">
        <w:rPr>
          <w:rFonts w:ascii="Times New Roman" w:hAnsi="Times New Roman" w:cs="Times New Roman"/>
          <w:sz w:val="28"/>
        </w:rPr>
        <w:t>Лондар</w:t>
      </w:r>
      <w:proofErr w:type="spellEnd"/>
      <w:r w:rsidRPr="007E5BDC">
        <w:rPr>
          <w:rFonts w:ascii="Times New Roman" w:hAnsi="Times New Roman" w:cs="Times New Roman"/>
          <w:sz w:val="28"/>
        </w:rPr>
        <w:t>, Є.</w:t>
      </w:r>
      <w:r w:rsidRPr="00935456">
        <w:rPr>
          <w:rFonts w:ascii="Times New Roman" w:hAnsi="Times New Roman" w:cs="Times New Roman"/>
          <w:sz w:val="28"/>
          <w:lang w:val="ru-RU"/>
        </w:rPr>
        <w:t xml:space="preserve"> </w:t>
      </w:r>
      <w:proofErr w:type="spellStart"/>
      <w:r>
        <w:rPr>
          <w:rFonts w:ascii="Times New Roman" w:hAnsi="Times New Roman" w:cs="Times New Roman"/>
          <w:sz w:val="28"/>
        </w:rPr>
        <w:t>Алісов</w:t>
      </w:r>
      <w:proofErr w:type="spellEnd"/>
      <w:r w:rsidRPr="007E5BDC">
        <w:rPr>
          <w:rFonts w:ascii="Times New Roman" w:hAnsi="Times New Roman" w:cs="Times New Roman"/>
          <w:sz w:val="28"/>
        </w:rPr>
        <w:t>, Л.</w:t>
      </w:r>
      <w:r w:rsidRPr="00935456">
        <w:rPr>
          <w:rFonts w:ascii="Times New Roman" w:hAnsi="Times New Roman" w:cs="Times New Roman"/>
          <w:sz w:val="28"/>
          <w:lang w:val="ru-RU"/>
        </w:rPr>
        <w:t xml:space="preserve"> </w:t>
      </w:r>
      <w:r w:rsidRPr="007E5BDC">
        <w:rPr>
          <w:rFonts w:ascii="Times New Roman" w:hAnsi="Times New Roman" w:cs="Times New Roman"/>
          <w:sz w:val="28"/>
        </w:rPr>
        <w:t>Вор</w:t>
      </w:r>
      <w:r>
        <w:rPr>
          <w:rFonts w:ascii="Times New Roman" w:hAnsi="Times New Roman" w:cs="Times New Roman"/>
          <w:sz w:val="28"/>
        </w:rPr>
        <w:t>онова</w:t>
      </w:r>
      <w:r w:rsidRPr="007E5BDC">
        <w:rPr>
          <w:rFonts w:ascii="Times New Roman" w:hAnsi="Times New Roman" w:cs="Times New Roman"/>
          <w:sz w:val="28"/>
        </w:rPr>
        <w:t>, С.</w:t>
      </w:r>
      <w:r w:rsidRPr="00935456">
        <w:rPr>
          <w:rFonts w:ascii="Times New Roman" w:hAnsi="Times New Roman" w:cs="Times New Roman"/>
          <w:sz w:val="28"/>
          <w:lang w:val="ru-RU"/>
        </w:rPr>
        <w:t xml:space="preserve"> </w:t>
      </w:r>
      <w:proofErr w:type="spellStart"/>
      <w:r w:rsidRPr="007E5BDC">
        <w:rPr>
          <w:rFonts w:ascii="Times New Roman" w:hAnsi="Times New Roman" w:cs="Times New Roman"/>
          <w:sz w:val="28"/>
        </w:rPr>
        <w:t>Кадькаленко</w:t>
      </w:r>
      <w:proofErr w:type="spellEnd"/>
      <w:r w:rsidRPr="007E5BDC">
        <w:rPr>
          <w:rFonts w:ascii="Times New Roman" w:hAnsi="Times New Roman" w:cs="Times New Roman"/>
          <w:sz w:val="28"/>
        </w:rPr>
        <w:t>, зосереджують свою увагу лише на практичному аспекті даної категорії. Так, під державними видатками вони розуміють обсяг коштів, що спрямовуються на виконання державних функцій. Даний підхід, на нашу думку, не дозволяє в повній мірі відобразити специфіку державних видатків як складової економічних відносин.</w:t>
      </w:r>
    </w:p>
    <w:p w14:paraId="0A1C02C7" w14:textId="77777777" w:rsidR="007E5BDC" w:rsidRDefault="007E5BDC" w:rsidP="00F35C78">
      <w:pPr>
        <w:spacing w:after="0" w:line="360" w:lineRule="auto"/>
        <w:jc w:val="both"/>
        <w:rPr>
          <w:rFonts w:ascii="Times New Roman" w:hAnsi="Times New Roman" w:cs="Times New Roman"/>
          <w:sz w:val="28"/>
        </w:rPr>
      </w:pPr>
      <w:r>
        <w:rPr>
          <w:rFonts w:ascii="Times New Roman" w:hAnsi="Times New Roman" w:cs="Times New Roman"/>
          <w:sz w:val="28"/>
        </w:rPr>
        <w:tab/>
        <w:t>Слід відзначити, що у Бюджетному кодексі України</w:t>
      </w:r>
      <w:r w:rsidRPr="007E5BDC">
        <w:rPr>
          <w:rFonts w:ascii="Times New Roman" w:hAnsi="Times New Roman" w:cs="Times New Roman"/>
          <w:sz w:val="28"/>
        </w:rPr>
        <w:t>, як в основному законодавчому акті який регулює усю сферу суспільних відносин в бюджетній системі, відсутнє визначення категорії «державні видатки». Надається офіц</w:t>
      </w:r>
      <w:r w:rsidR="003D1721">
        <w:rPr>
          <w:rFonts w:ascii="Times New Roman" w:hAnsi="Times New Roman" w:cs="Times New Roman"/>
          <w:sz w:val="28"/>
        </w:rPr>
        <w:t>ійне тлумачення двох термінів: видатки бюджету</w:t>
      </w:r>
      <w:r w:rsidRPr="007E5BDC">
        <w:rPr>
          <w:rFonts w:ascii="Times New Roman" w:hAnsi="Times New Roman" w:cs="Times New Roman"/>
          <w:sz w:val="28"/>
        </w:rPr>
        <w:t xml:space="preserve"> – кошти, спрямовані на здійснення програм та заходів, передб</w:t>
      </w:r>
      <w:r w:rsidR="003D1721">
        <w:rPr>
          <w:rFonts w:ascii="Times New Roman" w:hAnsi="Times New Roman" w:cs="Times New Roman"/>
          <w:sz w:val="28"/>
        </w:rPr>
        <w:t>ачених відповідним бюджетом; витрати бюджету</w:t>
      </w:r>
      <w:r w:rsidRPr="007E5BDC">
        <w:rPr>
          <w:rFonts w:ascii="Times New Roman" w:hAnsi="Times New Roman" w:cs="Times New Roman"/>
          <w:sz w:val="28"/>
        </w:rPr>
        <w:t xml:space="preserve"> – видатки бюджету, надання кредитів з бюджету, погашення боргу та розміщення бюджетних коштів на депозитах, придбання цінних паперів</w:t>
      </w:r>
      <w:r w:rsidR="003D1721">
        <w:rPr>
          <w:rFonts w:ascii="Times New Roman" w:hAnsi="Times New Roman" w:cs="Times New Roman"/>
          <w:sz w:val="28"/>
        </w:rPr>
        <w:t>»</w:t>
      </w:r>
      <w:r w:rsidRPr="007E5BDC">
        <w:rPr>
          <w:rFonts w:ascii="Times New Roman" w:hAnsi="Times New Roman" w:cs="Times New Roman"/>
          <w:sz w:val="28"/>
        </w:rPr>
        <w:t xml:space="preserve"> </w:t>
      </w:r>
      <w:r w:rsidRPr="0023557E">
        <w:rPr>
          <w:rFonts w:ascii="Times New Roman" w:hAnsi="Times New Roman" w:cs="Times New Roman"/>
          <w:sz w:val="28"/>
        </w:rPr>
        <w:t>[</w:t>
      </w:r>
      <w:r w:rsidR="0023557E" w:rsidRPr="002B69FF">
        <w:rPr>
          <w:rFonts w:ascii="Times New Roman" w:hAnsi="Times New Roman" w:cs="Times New Roman"/>
          <w:sz w:val="28"/>
        </w:rPr>
        <w:t>6</w:t>
      </w:r>
      <w:r w:rsidRPr="0023557E">
        <w:rPr>
          <w:rFonts w:ascii="Times New Roman" w:hAnsi="Times New Roman" w:cs="Times New Roman"/>
          <w:sz w:val="28"/>
        </w:rPr>
        <w:t>].</w:t>
      </w:r>
    </w:p>
    <w:p w14:paraId="6FA33666" w14:textId="77777777" w:rsidR="007E5BDC" w:rsidRDefault="007E5BDC" w:rsidP="00F35C78">
      <w:pPr>
        <w:spacing w:after="0" w:line="360" w:lineRule="auto"/>
        <w:jc w:val="both"/>
        <w:rPr>
          <w:rFonts w:ascii="Times New Roman" w:hAnsi="Times New Roman" w:cs="Times New Roman"/>
          <w:sz w:val="28"/>
        </w:rPr>
      </w:pPr>
      <w:r>
        <w:rPr>
          <w:rFonts w:ascii="Times New Roman" w:hAnsi="Times New Roman" w:cs="Times New Roman"/>
          <w:sz w:val="28"/>
        </w:rPr>
        <w:tab/>
      </w:r>
      <w:r w:rsidRPr="007E5BDC">
        <w:rPr>
          <w:rFonts w:ascii="Times New Roman" w:hAnsi="Times New Roman" w:cs="Times New Roman"/>
          <w:sz w:val="28"/>
        </w:rPr>
        <w:t xml:space="preserve">Таким чином, державні видатки є складною, багатофункціональною економічною категорією та характеризують частину фінансових відносин, які виникають у зв’язку з розподілом, перерозподілом та використанням фондів фінансових ресурсів держави для забезпечення виконання покладених на неї суспільних функцій. Державні видатки поділяються на види, які можуть характеризуватись якісно та кількісно. Діюча класифікація державних видатків дає можливість більш об’єктивно уявити їх природу, що визначається економічним станом держави та її основними функціями; створює сприятливі умови для об’єднання бюджетних та позабюджетних фондів; дозволяє </w:t>
      </w:r>
      <w:r w:rsidRPr="007E5BDC">
        <w:rPr>
          <w:rFonts w:ascii="Times New Roman" w:hAnsi="Times New Roman" w:cs="Times New Roman"/>
          <w:sz w:val="28"/>
        </w:rPr>
        <w:lastRenderedPageBreak/>
        <w:t>ефективно управляти процесами організації, планування, аналізу</w:t>
      </w:r>
      <w:r w:rsidR="005E1F4E">
        <w:rPr>
          <w:rFonts w:ascii="Times New Roman" w:hAnsi="Times New Roman" w:cs="Times New Roman"/>
          <w:sz w:val="28"/>
        </w:rPr>
        <w:t xml:space="preserve"> </w:t>
      </w:r>
      <w:r w:rsidR="005E1F4E" w:rsidRPr="005E1F4E">
        <w:rPr>
          <w:rFonts w:ascii="Times New Roman" w:hAnsi="Times New Roman" w:cs="Times New Roman"/>
          <w:sz w:val="28"/>
        </w:rPr>
        <w:t>та контролю за фінансовими ресурсами держави (рис. 1.3.).</w:t>
      </w:r>
    </w:p>
    <w:p w14:paraId="636AEA67" w14:textId="77777777" w:rsidR="005E1F4E" w:rsidRDefault="005E1F4E" w:rsidP="00F35C78">
      <w:pPr>
        <w:spacing w:after="0" w:line="360" w:lineRule="auto"/>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25B26233" wp14:editId="476DF839">
            <wp:extent cx="5785485" cy="3371215"/>
            <wp:effectExtent l="0" t="0" r="57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85485" cy="3371215"/>
                    </a:xfrm>
                    <a:prstGeom prst="rect">
                      <a:avLst/>
                    </a:prstGeom>
                    <a:noFill/>
                  </pic:spPr>
                </pic:pic>
              </a:graphicData>
            </a:graphic>
          </wp:inline>
        </w:drawing>
      </w:r>
    </w:p>
    <w:p w14:paraId="17AF5B4B" w14:textId="77777777" w:rsidR="005E1F4E" w:rsidRDefault="005E1F4E" w:rsidP="005E1F4E">
      <w:pPr>
        <w:spacing w:after="0" w:line="360" w:lineRule="auto"/>
        <w:jc w:val="center"/>
        <w:rPr>
          <w:rFonts w:ascii="Times New Roman" w:hAnsi="Times New Roman" w:cs="Times New Roman"/>
          <w:b/>
          <w:sz w:val="28"/>
        </w:rPr>
      </w:pPr>
      <w:r w:rsidRPr="005E1F4E">
        <w:rPr>
          <w:rFonts w:ascii="Times New Roman" w:hAnsi="Times New Roman" w:cs="Times New Roman"/>
          <w:b/>
          <w:sz w:val="28"/>
        </w:rPr>
        <w:t>Рис. 1.3. Бюджетна класифікація видатків*</w:t>
      </w:r>
    </w:p>
    <w:p w14:paraId="3D4E18F9" w14:textId="77777777" w:rsidR="005E1F4E" w:rsidRDefault="005E1F4E" w:rsidP="005E1F4E">
      <w:pPr>
        <w:spacing w:after="0" w:line="360" w:lineRule="auto"/>
        <w:jc w:val="both"/>
        <w:rPr>
          <w:rFonts w:ascii="Times New Roman" w:hAnsi="Times New Roman" w:cs="Times New Roman"/>
          <w:sz w:val="24"/>
        </w:rPr>
      </w:pPr>
      <w:r>
        <w:rPr>
          <w:rFonts w:ascii="Times New Roman" w:hAnsi="Times New Roman" w:cs="Times New Roman"/>
          <w:sz w:val="28"/>
        </w:rPr>
        <w:tab/>
      </w:r>
      <w:r w:rsidRPr="005E1F4E">
        <w:rPr>
          <w:rFonts w:ascii="Times New Roman" w:hAnsi="Times New Roman" w:cs="Times New Roman"/>
          <w:sz w:val="24"/>
        </w:rPr>
        <w:t>* Примітка.</w:t>
      </w:r>
      <w:r>
        <w:rPr>
          <w:rFonts w:ascii="Times New Roman" w:hAnsi="Times New Roman" w:cs="Times New Roman"/>
          <w:sz w:val="24"/>
        </w:rPr>
        <w:t xml:space="preserve"> </w:t>
      </w:r>
      <w:r w:rsidRPr="005E1F4E">
        <w:rPr>
          <w:rFonts w:ascii="Times New Roman" w:hAnsi="Times New Roman" w:cs="Times New Roman"/>
          <w:sz w:val="24"/>
        </w:rPr>
        <w:t>Складено</w:t>
      </w:r>
      <w:r w:rsidR="009112BF">
        <w:rPr>
          <w:rFonts w:ascii="Times New Roman" w:hAnsi="Times New Roman" w:cs="Times New Roman"/>
          <w:sz w:val="24"/>
        </w:rPr>
        <w:t xml:space="preserve"> автором самостійно на основі [2</w:t>
      </w:r>
      <w:r w:rsidRPr="005E1F4E">
        <w:rPr>
          <w:rFonts w:ascii="Times New Roman" w:hAnsi="Times New Roman" w:cs="Times New Roman"/>
          <w:sz w:val="24"/>
        </w:rPr>
        <w:t>]</w:t>
      </w:r>
    </w:p>
    <w:p w14:paraId="7820E24B" w14:textId="77777777" w:rsidR="005E1F4E" w:rsidRDefault="005E1F4E" w:rsidP="005E1F4E">
      <w:pPr>
        <w:spacing w:after="0" w:line="360" w:lineRule="auto"/>
        <w:jc w:val="both"/>
        <w:rPr>
          <w:rFonts w:ascii="Times New Roman" w:hAnsi="Times New Roman" w:cs="Times New Roman"/>
          <w:sz w:val="24"/>
        </w:rPr>
      </w:pPr>
      <w:r>
        <w:rPr>
          <w:rFonts w:ascii="Times New Roman" w:hAnsi="Times New Roman" w:cs="Times New Roman"/>
          <w:sz w:val="24"/>
        </w:rPr>
        <w:tab/>
      </w:r>
    </w:p>
    <w:p w14:paraId="20964F49" w14:textId="77777777" w:rsidR="005E1F4E" w:rsidRDefault="005E1F4E" w:rsidP="005E1F4E">
      <w:pPr>
        <w:spacing w:after="0" w:line="360" w:lineRule="auto"/>
        <w:jc w:val="both"/>
        <w:rPr>
          <w:rFonts w:ascii="Times New Roman" w:hAnsi="Times New Roman" w:cs="Times New Roman"/>
          <w:sz w:val="28"/>
        </w:rPr>
      </w:pPr>
      <w:r>
        <w:rPr>
          <w:rFonts w:ascii="Times New Roman" w:hAnsi="Times New Roman" w:cs="Times New Roman"/>
          <w:sz w:val="24"/>
        </w:rPr>
        <w:tab/>
      </w:r>
      <w:r>
        <w:rPr>
          <w:rFonts w:ascii="Times New Roman" w:hAnsi="Times New Roman" w:cs="Times New Roman"/>
          <w:sz w:val="28"/>
        </w:rPr>
        <w:t xml:space="preserve">Програмно – </w:t>
      </w:r>
      <w:r w:rsidRPr="005E1F4E">
        <w:rPr>
          <w:rFonts w:ascii="Times New Roman" w:hAnsi="Times New Roman" w:cs="Times New Roman"/>
          <w:sz w:val="28"/>
        </w:rPr>
        <w:t xml:space="preserve">цільовий метод – це система прийняття рішень, в основі якої лежить орієнтація на досягнення поставленої мети та </w:t>
      </w:r>
      <w:r>
        <w:rPr>
          <w:rFonts w:ascii="Times New Roman" w:hAnsi="Times New Roman" w:cs="Times New Roman"/>
          <w:sz w:val="28"/>
        </w:rPr>
        <w:t>отримання результату. Програмно – </w:t>
      </w:r>
      <w:r w:rsidRPr="005E1F4E">
        <w:rPr>
          <w:rFonts w:ascii="Times New Roman" w:hAnsi="Times New Roman" w:cs="Times New Roman"/>
          <w:sz w:val="28"/>
        </w:rPr>
        <w:t>цільовий метод планування пов’язує проведені видатки з результатом та отриманим ефектом у соціальній та економічній сферах країни. Він також дає можливість виявити джерела ресурсів для виконання програм і визначити ефективність цих програм</w:t>
      </w:r>
      <w:r w:rsidR="0033065E">
        <w:rPr>
          <w:rFonts w:ascii="Times New Roman" w:hAnsi="Times New Roman" w:cs="Times New Roman"/>
          <w:sz w:val="28"/>
          <w:lang w:val="ru-RU"/>
        </w:rPr>
        <w:t xml:space="preserve"> [50</w:t>
      </w:r>
      <w:r w:rsidR="00C115EB" w:rsidRPr="002B69FF">
        <w:rPr>
          <w:rFonts w:ascii="Times New Roman" w:hAnsi="Times New Roman" w:cs="Times New Roman"/>
          <w:sz w:val="28"/>
          <w:lang w:val="ru-RU"/>
        </w:rPr>
        <w:t>]</w:t>
      </w:r>
      <w:r w:rsidRPr="005E1F4E">
        <w:rPr>
          <w:rFonts w:ascii="Times New Roman" w:hAnsi="Times New Roman" w:cs="Times New Roman"/>
          <w:sz w:val="28"/>
        </w:rPr>
        <w:t>.</w:t>
      </w:r>
    </w:p>
    <w:p w14:paraId="416C56B2" w14:textId="77777777" w:rsidR="005E1F4E" w:rsidRDefault="005E1F4E" w:rsidP="005E1F4E">
      <w:pPr>
        <w:spacing w:after="0" w:line="360" w:lineRule="auto"/>
        <w:jc w:val="both"/>
        <w:rPr>
          <w:rFonts w:ascii="Times New Roman" w:hAnsi="Times New Roman" w:cs="Times New Roman"/>
          <w:sz w:val="28"/>
        </w:rPr>
      </w:pPr>
      <w:r>
        <w:rPr>
          <w:rFonts w:ascii="Times New Roman" w:hAnsi="Times New Roman" w:cs="Times New Roman"/>
          <w:sz w:val="28"/>
        </w:rPr>
        <w:tab/>
        <w:t>Запровадження програмно –</w:t>
      </w:r>
      <w:r>
        <w:t xml:space="preserve"> </w:t>
      </w:r>
      <w:r>
        <w:rPr>
          <w:rFonts w:ascii="Times New Roman" w:hAnsi="Times New Roman" w:cs="Times New Roman"/>
          <w:sz w:val="28"/>
        </w:rPr>
        <w:t xml:space="preserve">цільового методу </w:t>
      </w:r>
      <w:r w:rsidRPr="005E1F4E">
        <w:rPr>
          <w:rFonts w:ascii="Times New Roman" w:hAnsi="Times New Roman" w:cs="Times New Roman"/>
          <w:sz w:val="28"/>
        </w:rPr>
        <w:t xml:space="preserve"> в Україні розпочалося ще у 2002 році з удосконалення форм бюджетних запитів головних розпорядників бюджетних коштів та розроблення програмної класифікації видатків державного бюджету та, у вигляді окремих пілотних проектів, місцевих бюджетів з 2011 року. На сьогоднішній день обов'язкове застосування </w:t>
      </w:r>
      <w:r>
        <w:rPr>
          <w:rFonts w:ascii="Times New Roman" w:hAnsi="Times New Roman" w:cs="Times New Roman"/>
          <w:sz w:val="28"/>
        </w:rPr>
        <w:t>програмно –</w:t>
      </w:r>
      <w:r>
        <w:t xml:space="preserve"> </w:t>
      </w:r>
      <w:r>
        <w:rPr>
          <w:rFonts w:ascii="Times New Roman" w:hAnsi="Times New Roman" w:cs="Times New Roman"/>
          <w:sz w:val="28"/>
        </w:rPr>
        <w:t xml:space="preserve">цільового методу </w:t>
      </w:r>
      <w:r w:rsidRPr="005E1F4E">
        <w:rPr>
          <w:rFonts w:ascii="Times New Roman" w:hAnsi="Times New Roman" w:cs="Times New Roman"/>
          <w:sz w:val="28"/>
        </w:rPr>
        <w:t xml:space="preserve"> у бюджетному процесі на рівні як державного бюджету так і місцевих в </w:t>
      </w:r>
      <w:r w:rsidR="003D1721">
        <w:rPr>
          <w:rFonts w:ascii="Times New Roman" w:hAnsi="Times New Roman" w:cs="Times New Roman"/>
          <w:sz w:val="28"/>
        </w:rPr>
        <w:t>деякій</w:t>
      </w:r>
      <w:r w:rsidRPr="005E1F4E">
        <w:rPr>
          <w:rFonts w:ascii="Times New Roman" w:hAnsi="Times New Roman" w:cs="Times New Roman"/>
          <w:sz w:val="28"/>
        </w:rPr>
        <w:t xml:space="preserve"> мірі дозволяє відстежити </w:t>
      </w:r>
      <w:r w:rsidR="00970BF7" w:rsidRPr="005E1F4E">
        <w:rPr>
          <w:rFonts w:ascii="Times New Roman" w:hAnsi="Times New Roman" w:cs="Times New Roman"/>
          <w:sz w:val="28"/>
        </w:rPr>
        <w:t xml:space="preserve">результативність </w:t>
      </w:r>
      <w:r w:rsidR="00970BF7">
        <w:rPr>
          <w:rFonts w:ascii="Times New Roman" w:hAnsi="Times New Roman" w:cs="Times New Roman"/>
          <w:sz w:val="28"/>
        </w:rPr>
        <w:t xml:space="preserve">ефективність </w:t>
      </w:r>
      <w:r w:rsidRPr="005E1F4E">
        <w:rPr>
          <w:rFonts w:ascii="Times New Roman" w:hAnsi="Times New Roman" w:cs="Times New Roman"/>
          <w:sz w:val="28"/>
        </w:rPr>
        <w:t xml:space="preserve"> ви</w:t>
      </w:r>
      <w:r w:rsidR="00970BF7">
        <w:rPr>
          <w:rFonts w:ascii="Times New Roman" w:hAnsi="Times New Roman" w:cs="Times New Roman"/>
          <w:sz w:val="28"/>
        </w:rPr>
        <w:t>трачання бюджетних коштів через</w:t>
      </w:r>
      <w:r w:rsidRPr="005E1F4E">
        <w:rPr>
          <w:rFonts w:ascii="Times New Roman" w:hAnsi="Times New Roman" w:cs="Times New Roman"/>
          <w:sz w:val="28"/>
        </w:rPr>
        <w:t xml:space="preserve"> використання інформації щодо результативних </w:t>
      </w:r>
      <w:r w:rsidRPr="005E1F4E">
        <w:rPr>
          <w:rFonts w:ascii="Times New Roman" w:hAnsi="Times New Roman" w:cs="Times New Roman"/>
          <w:sz w:val="28"/>
        </w:rPr>
        <w:lastRenderedPageBreak/>
        <w:t>показників та іншої інформації, що міститься у бюджетних запитах, паспортах бюджетних програм, звітах про виконання паспортів бюджетних програм.</w:t>
      </w:r>
      <w:r w:rsidR="00970BF7">
        <w:rPr>
          <w:rFonts w:ascii="Times New Roman" w:hAnsi="Times New Roman" w:cs="Times New Roman"/>
          <w:sz w:val="28"/>
        </w:rPr>
        <w:t xml:space="preserve"> Виходячи з цього можна зробити аналіз і відстежити чи витрати відповідають бюджетними цілями і завданнями держави, а це є основною оцінкою ефективності здійснення витрат</w:t>
      </w:r>
      <w:r w:rsidRPr="005E1F4E">
        <w:rPr>
          <w:rFonts w:ascii="Times New Roman" w:hAnsi="Times New Roman" w:cs="Times New Roman"/>
          <w:sz w:val="28"/>
        </w:rPr>
        <w:t>.</w:t>
      </w:r>
    </w:p>
    <w:p w14:paraId="7446C6D3" w14:textId="77777777" w:rsidR="005E1F4E" w:rsidRPr="00626C53" w:rsidRDefault="005E1F4E" w:rsidP="005E1F4E">
      <w:pPr>
        <w:spacing w:after="0" w:line="360" w:lineRule="auto"/>
        <w:jc w:val="both"/>
        <w:rPr>
          <w:rFonts w:ascii="Times New Roman" w:hAnsi="Times New Roman" w:cs="Times New Roman"/>
          <w:sz w:val="28"/>
          <w:szCs w:val="28"/>
        </w:rPr>
      </w:pPr>
      <w:r>
        <w:rPr>
          <w:rFonts w:ascii="Times New Roman" w:hAnsi="Times New Roman" w:cs="Times New Roman"/>
          <w:sz w:val="28"/>
        </w:rPr>
        <w:tab/>
      </w:r>
      <w:r w:rsidRPr="005E1F4E">
        <w:rPr>
          <w:rFonts w:ascii="Times New Roman" w:hAnsi="Times New Roman" w:cs="Times New Roman"/>
          <w:sz w:val="28"/>
        </w:rPr>
        <w:t>Р</w:t>
      </w:r>
      <w:r>
        <w:rPr>
          <w:rFonts w:ascii="Times New Roman" w:hAnsi="Times New Roman" w:cs="Times New Roman"/>
          <w:sz w:val="28"/>
        </w:rPr>
        <w:t xml:space="preserve">озроблення бюджету за програмно – </w:t>
      </w:r>
      <w:r w:rsidRPr="005E1F4E">
        <w:rPr>
          <w:rFonts w:ascii="Times New Roman" w:hAnsi="Times New Roman" w:cs="Times New Roman"/>
          <w:sz w:val="28"/>
        </w:rPr>
        <w:t xml:space="preserve">цільовим методом завжди починається з визначення мети діяльності головного розпорядника коштів. </w:t>
      </w:r>
      <w:r w:rsidRPr="00626C53">
        <w:rPr>
          <w:rFonts w:ascii="Times New Roman" w:hAnsi="Times New Roman" w:cs="Times New Roman"/>
          <w:sz w:val="28"/>
          <w:szCs w:val="28"/>
        </w:rPr>
        <w:t>Головними елементами програмно – цільового методу є:</w:t>
      </w:r>
    </w:p>
    <w:p w14:paraId="5A467686" w14:textId="77777777" w:rsidR="00626C53" w:rsidRPr="00626C53" w:rsidRDefault="005C0B34" w:rsidP="00626C5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00626C53" w:rsidRPr="00626C53">
        <w:rPr>
          <w:rFonts w:ascii="Times New Roman" w:hAnsi="Times New Roman" w:cs="Times New Roman"/>
          <w:sz w:val="28"/>
          <w:szCs w:val="28"/>
        </w:rPr>
        <w:t>стратегічне та середньострокове бюджетне планування;</w:t>
      </w:r>
    </w:p>
    <w:p w14:paraId="5C3DE5D8" w14:textId="77777777" w:rsidR="00626C53" w:rsidRPr="00626C53" w:rsidRDefault="005C0B34" w:rsidP="00626C5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00626C53" w:rsidRPr="00626C53">
        <w:rPr>
          <w:rFonts w:ascii="Times New Roman" w:hAnsi="Times New Roman" w:cs="Times New Roman"/>
          <w:sz w:val="28"/>
          <w:szCs w:val="28"/>
        </w:rPr>
        <w:t>головні розпорядники;</w:t>
      </w:r>
    </w:p>
    <w:p w14:paraId="4DA77047" w14:textId="77777777" w:rsidR="00626C53" w:rsidRPr="00626C53" w:rsidRDefault="005C0B34" w:rsidP="00626C5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00626C53" w:rsidRPr="00626C53">
        <w:rPr>
          <w:rFonts w:ascii="Times New Roman" w:hAnsi="Times New Roman" w:cs="Times New Roman"/>
          <w:sz w:val="28"/>
          <w:szCs w:val="28"/>
        </w:rPr>
        <w:t>бюджетна програма;</w:t>
      </w:r>
    </w:p>
    <w:p w14:paraId="2B8B2158" w14:textId="77777777" w:rsidR="00626C53" w:rsidRPr="00E046C6" w:rsidRDefault="005C0B34" w:rsidP="00E046C6">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w:t>
      </w:r>
      <w:r w:rsidR="00626C53" w:rsidRPr="00626C53">
        <w:rPr>
          <w:rFonts w:ascii="Times New Roman" w:hAnsi="Times New Roman" w:cs="Times New Roman"/>
          <w:sz w:val="28"/>
          <w:szCs w:val="28"/>
        </w:rPr>
        <w:t>складові бюджетної програми, відображені в її паспорті (мета, завдання, напрями діяльності та результативні показники)</w:t>
      </w:r>
      <w:r w:rsidR="00A275AB">
        <w:rPr>
          <w:rFonts w:ascii="Times New Roman" w:hAnsi="Times New Roman" w:cs="Times New Roman"/>
          <w:sz w:val="28"/>
          <w:szCs w:val="28"/>
        </w:rPr>
        <w:t xml:space="preserve"> </w:t>
      </w:r>
      <w:r w:rsidR="00E046C6">
        <w:rPr>
          <w:rFonts w:ascii="Times New Roman" w:hAnsi="Times New Roman" w:cs="Times New Roman"/>
          <w:sz w:val="28"/>
          <w:szCs w:val="28"/>
          <w:lang w:val="ru-RU"/>
        </w:rPr>
        <w:t>[40</w:t>
      </w:r>
      <w:r w:rsidR="00A275AB" w:rsidRPr="002B69FF">
        <w:rPr>
          <w:rFonts w:ascii="Times New Roman" w:hAnsi="Times New Roman" w:cs="Times New Roman"/>
          <w:sz w:val="28"/>
          <w:szCs w:val="28"/>
          <w:lang w:val="ru-RU"/>
        </w:rPr>
        <w:t>]</w:t>
      </w:r>
      <w:r w:rsidR="00626C53" w:rsidRPr="00626C53">
        <w:rPr>
          <w:rFonts w:ascii="Times New Roman" w:hAnsi="Times New Roman" w:cs="Times New Roman"/>
          <w:sz w:val="28"/>
          <w:szCs w:val="28"/>
        </w:rPr>
        <w:t>.</w:t>
      </w:r>
    </w:p>
    <w:p w14:paraId="138B06BC" w14:textId="77777777" w:rsidR="00626C53" w:rsidRDefault="00970BF7" w:rsidP="00626C5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Саме в</w:t>
      </w:r>
      <w:r w:rsidR="00626C53" w:rsidRPr="00626C53">
        <w:rPr>
          <w:rFonts w:ascii="Times New Roman" w:hAnsi="Times New Roman" w:cs="Times New Roman"/>
          <w:sz w:val="28"/>
          <w:szCs w:val="28"/>
        </w:rPr>
        <w:t>ідомча класиф</w:t>
      </w:r>
      <w:r w:rsidR="00981BCA">
        <w:rPr>
          <w:rFonts w:ascii="Times New Roman" w:hAnsi="Times New Roman" w:cs="Times New Roman"/>
          <w:sz w:val="28"/>
          <w:szCs w:val="28"/>
        </w:rPr>
        <w:t xml:space="preserve">ікація видатків бюджету передбачає </w:t>
      </w:r>
      <w:r w:rsidR="00626C53" w:rsidRPr="00626C53">
        <w:rPr>
          <w:rFonts w:ascii="Times New Roman" w:hAnsi="Times New Roman" w:cs="Times New Roman"/>
          <w:sz w:val="28"/>
          <w:szCs w:val="28"/>
        </w:rPr>
        <w:t xml:space="preserve"> перелік головних розпорядників бюджетних коштів, котрий щорічно затверджується законом про бюджет на відповідний бюджетний період. На підставі цієї класифікації Казначейство України веде реєстр усіх розпорядників бюджетних коштів. Її завданнями є </w:t>
      </w:r>
      <w:r w:rsidR="00981BCA">
        <w:rPr>
          <w:rFonts w:ascii="Times New Roman" w:hAnsi="Times New Roman" w:cs="Times New Roman"/>
          <w:sz w:val="28"/>
          <w:szCs w:val="28"/>
        </w:rPr>
        <w:t>покращення бюджетного планування, оптимізацію</w:t>
      </w:r>
      <w:r w:rsidR="00296C5A">
        <w:rPr>
          <w:rFonts w:ascii="Times New Roman" w:hAnsi="Times New Roman" w:cs="Times New Roman"/>
          <w:sz w:val="28"/>
          <w:szCs w:val="28"/>
        </w:rPr>
        <w:t xml:space="preserve"> кількості головних розпорядників бюджетних коштів</w:t>
      </w:r>
      <w:r w:rsidR="00981BCA">
        <w:rPr>
          <w:rFonts w:ascii="Times New Roman" w:hAnsi="Times New Roman" w:cs="Times New Roman"/>
          <w:sz w:val="28"/>
          <w:szCs w:val="28"/>
        </w:rPr>
        <w:t xml:space="preserve"> </w:t>
      </w:r>
      <w:r w:rsidR="00296C5A">
        <w:rPr>
          <w:rFonts w:ascii="Times New Roman" w:hAnsi="Times New Roman" w:cs="Times New Roman"/>
          <w:sz w:val="28"/>
          <w:szCs w:val="28"/>
        </w:rPr>
        <w:t xml:space="preserve">та </w:t>
      </w:r>
      <w:r w:rsidR="00626C53" w:rsidRPr="00626C53">
        <w:rPr>
          <w:rFonts w:ascii="Times New Roman" w:hAnsi="Times New Roman" w:cs="Times New Roman"/>
          <w:sz w:val="28"/>
          <w:szCs w:val="28"/>
        </w:rPr>
        <w:t>побудова підзвітності системи державного управління.</w:t>
      </w:r>
    </w:p>
    <w:p w14:paraId="578E2500" w14:textId="77777777" w:rsidR="00626C53" w:rsidRDefault="00296C5A" w:rsidP="00626C5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626C53" w:rsidRPr="00626C53">
        <w:rPr>
          <w:rFonts w:ascii="Times New Roman" w:hAnsi="Times New Roman" w:cs="Times New Roman"/>
          <w:sz w:val="28"/>
          <w:szCs w:val="28"/>
        </w:rPr>
        <w:t>Розпорядник бюджетних коштів – бюджетна установа в особі її керівника, уповноважена на отримання бюджетних асигнувань, взяття бюджетних зобов'язань та здійснення витрат з бюджету. Бюджетними установами є органи державної влади, органи місцевого самоврядування, а також організації, створені ними у встановленому порядку, що повністю утримуються за рахунок відповідно державно</w:t>
      </w:r>
      <w:r w:rsidR="00626C53">
        <w:rPr>
          <w:rFonts w:ascii="Times New Roman" w:hAnsi="Times New Roman" w:cs="Times New Roman"/>
          <w:sz w:val="28"/>
          <w:szCs w:val="28"/>
        </w:rPr>
        <w:t>го бюджету чи місцевого бюджету</w:t>
      </w:r>
      <w:r>
        <w:rPr>
          <w:rFonts w:ascii="Times New Roman" w:hAnsi="Times New Roman" w:cs="Times New Roman"/>
          <w:sz w:val="28"/>
          <w:szCs w:val="28"/>
        </w:rPr>
        <w:t xml:space="preserve">» </w:t>
      </w:r>
      <w:r w:rsidRPr="00296C5A">
        <w:rPr>
          <w:rFonts w:ascii="Times New Roman" w:hAnsi="Times New Roman" w:cs="Times New Roman"/>
          <w:sz w:val="28"/>
          <w:szCs w:val="28"/>
        </w:rPr>
        <w:t>[26]</w:t>
      </w:r>
      <w:r w:rsidR="00626C53" w:rsidRPr="00626C53">
        <w:rPr>
          <w:rFonts w:ascii="Times New Roman" w:hAnsi="Times New Roman" w:cs="Times New Roman"/>
          <w:sz w:val="28"/>
          <w:szCs w:val="28"/>
        </w:rPr>
        <w:t>.</w:t>
      </w:r>
    </w:p>
    <w:p w14:paraId="032E4E84" w14:textId="77777777" w:rsidR="00626C53" w:rsidRPr="002B69FF" w:rsidRDefault="00296C5A" w:rsidP="00626C5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626C53" w:rsidRPr="00626C53">
        <w:rPr>
          <w:rFonts w:ascii="Times New Roman" w:hAnsi="Times New Roman" w:cs="Times New Roman"/>
          <w:sz w:val="28"/>
          <w:szCs w:val="28"/>
        </w:rPr>
        <w:t xml:space="preserve">Одержувачі бюджетних коштів (далі – одержувачі) – це підприємства і госпрозрахункові організації, громадські та інші організації, що не мають статусу бюджетної установи, які одержують безпосередньо через розпорядників </w:t>
      </w:r>
      <w:r w:rsidR="00626C53" w:rsidRPr="00626C53">
        <w:rPr>
          <w:rFonts w:ascii="Times New Roman" w:hAnsi="Times New Roman" w:cs="Times New Roman"/>
          <w:sz w:val="28"/>
          <w:szCs w:val="28"/>
        </w:rPr>
        <w:lastRenderedPageBreak/>
        <w:t>кошти з бюджету як фінансову підтримку або уповноважені органами державної влади на виконання державних цільових програм та надання послуг</w:t>
      </w:r>
      <w:r>
        <w:rPr>
          <w:rFonts w:ascii="Times New Roman" w:hAnsi="Times New Roman" w:cs="Times New Roman"/>
          <w:sz w:val="28"/>
          <w:szCs w:val="28"/>
        </w:rPr>
        <w:t>»</w:t>
      </w:r>
      <w:r w:rsidR="00C37BF3">
        <w:rPr>
          <w:rFonts w:ascii="Times New Roman" w:hAnsi="Times New Roman" w:cs="Times New Roman"/>
          <w:sz w:val="28"/>
          <w:szCs w:val="28"/>
        </w:rPr>
        <w:t xml:space="preserve"> </w:t>
      </w:r>
      <w:r w:rsidR="00C37BF3" w:rsidRPr="002B69FF">
        <w:rPr>
          <w:rFonts w:ascii="Times New Roman" w:hAnsi="Times New Roman" w:cs="Times New Roman"/>
          <w:sz w:val="28"/>
          <w:szCs w:val="28"/>
        </w:rPr>
        <w:t>[26].</w:t>
      </w:r>
    </w:p>
    <w:p w14:paraId="2286C571" w14:textId="77777777" w:rsidR="00626C53" w:rsidRDefault="00626C53" w:rsidP="00626C53">
      <w:pPr>
        <w:spacing w:after="0" w:line="360" w:lineRule="auto"/>
        <w:ind w:firstLine="708"/>
        <w:jc w:val="both"/>
        <w:rPr>
          <w:rFonts w:ascii="Times New Roman" w:hAnsi="Times New Roman" w:cs="Times New Roman"/>
          <w:sz w:val="28"/>
          <w:szCs w:val="28"/>
        </w:rPr>
      </w:pPr>
      <w:r w:rsidRPr="00626C53">
        <w:rPr>
          <w:rFonts w:ascii="Times New Roman" w:hAnsi="Times New Roman" w:cs="Times New Roman"/>
          <w:sz w:val="28"/>
          <w:szCs w:val="28"/>
        </w:rPr>
        <w:tab/>
        <w:t>Відомча класифікація видатків бюджету дає можливість здійснювати</w:t>
      </w:r>
      <w:r w:rsidR="00296C5A" w:rsidRPr="00296C5A">
        <w:rPr>
          <w:rFonts w:ascii="Times New Roman" w:hAnsi="Times New Roman" w:cs="Times New Roman"/>
          <w:sz w:val="28"/>
          <w:szCs w:val="28"/>
        </w:rPr>
        <w:t xml:space="preserve"> </w:t>
      </w:r>
      <w:r w:rsidR="00296C5A" w:rsidRPr="00626C53">
        <w:rPr>
          <w:rFonts w:ascii="Times New Roman" w:hAnsi="Times New Roman" w:cs="Times New Roman"/>
          <w:sz w:val="28"/>
          <w:szCs w:val="28"/>
        </w:rPr>
        <w:t>контроль за витрачанням бюджетних коштів</w:t>
      </w:r>
      <w:r w:rsidR="00296C5A" w:rsidRPr="00296C5A">
        <w:rPr>
          <w:rFonts w:ascii="Times New Roman" w:hAnsi="Times New Roman" w:cs="Times New Roman"/>
          <w:sz w:val="28"/>
          <w:szCs w:val="28"/>
        </w:rPr>
        <w:t xml:space="preserve"> </w:t>
      </w:r>
      <w:r w:rsidR="00296C5A">
        <w:rPr>
          <w:rFonts w:ascii="Times New Roman" w:hAnsi="Times New Roman" w:cs="Times New Roman"/>
          <w:sz w:val="28"/>
          <w:szCs w:val="28"/>
        </w:rPr>
        <w:t>та проводити повний економічний аналіз</w:t>
      </w:r>
      <w:r w:rsidR="00C16B5D">
        <w:rPr>
          <w:rFonts w:ascii="Times New Roman" w:hAnsi="Times New Roman" w:cs="Times New Roman"/>
          <w:sz w:val="28"/>
          <w:szCs w:val="28"/>
        </w:rPr>
        <w:t>. В цій класифікації засвідчується</w:t>
      </w:r>
      <w:r w:rsidRPr="00626C53">
        <w:rPr>
          <w:rFonts w:ascii="Times New Roman" w:hAnsi="Times New Roman" w:cs="Times New Roman"/>
          <w:sz w:val="28"/>
          <w:szCs w:val="28"/>
        </w:rPr>
        <w:t>, якому міністерству,</w:t>
      </w:r>
      <w:r w:rsidR="00C16B5D">
        <w:rPr>
          <w:rFonts w:ascii="Times New Roman" w:hAnsi="Times New Roman" w:cs="Times New Roman"/>
          <w:sz w:val="28"/>
          <w:szCs w:val="28"/>
        </w:rPr>
        <w:t xml:space="preserve"> відомству спрямовуються кошти, іншими словами </w:t>
      </w:r>
      <w:r w:rsidRPr="00626C53">
        <w:rPr>
          <w:rFonts w:ascii="Times New Roman" w:hAnsi="Times New Roman" w:cs="Times New Roman"/>
          <w:sz w:val="28"/>
          <w:szCs w:val="28"/>
        </w:rPr>
        <w:t>містить перелік головних розпорядників бюджетних коштів.</w:t>
      </w:r>
    </w:p>
    <w:p w14:paraId="27514F54" w14:textId="77777777" w:rsidR="00626C53" w:rsidRPr="00CE09BC" w:rsidRDefault="00626C53" w:rsidP="00626C53">
      <w:pPr>
        <w:spacing w:after="0" w:line="360" w:lineRule="auto"/>
        <w:ind w:firstLine="708"/>
        <w:jc w:val="both"/>
        <w:rPr>
          <w:rFonts w:ascii="Times New Roman" w:hAnsi="Times New Roman" w:cs="Times New Roman"/>
          <w:sz w:val="28"/>
          <w:szCs w:val="28"/>
        </w:rPr>
      </w:pPr>
      <w:r w:rsidRPr="00CE09BC">
        <w:rPr>
          <w:rFonts w:ascii="Times New Roman" w:hAnsi="Times New Roman" w:cs="Times New Roman"/>
          <w:sz w:val="28"/>
          <w:szCs w:val="28"/>
        </w:rPr>
        <w:t>За функціональним призначенням видатки відповідно до ролі держави поділяються на групи: загальнодержавні,</w:t>
      </w:r>
      <w:r w:rsidR="00C16B5D" w:rsidRPr="00CE09BC">
        <w:rPr>
          <w:rFonts w:ascii="Times New Roman" w:hAnsi="Times New Roman" w:cs="Times New Roman"/>
          <w:sz w:val="28"/>
          <w:szCs w:val="28"/>
        </w:rPr>
        <w:t xml:space="preserve"> громадський порядок, оборона, </w:t>
      </w:r>
      <w:r w:rsidRPr="00CE09BC">
        <w:rPr>
          <w:rFonts w:ascii="Times New Roman" w:hAnsi="Times New Roman" w:cs="Times New Roman"/>
          <w:sz w:val="28"/>
          <w:szCs w:val="28"/>
        </w:rPr>
        <w:t>судова влада,</w:t>
      </w:r>
      <w:r w:rsidR="00C16B5D" w:rsidRPr="00CE09BC">
        <w:rPr>
          <w:rFonts w:ascii="Times New Roman" w:hAnsi="Times New Roman" w:cs="Times New Roman"/>
          <w:sz w:val="28"/>
          <w:szCs w:val="28"/>
        </w:rPr>
        <w:t xml:space="preserve"> охорона навколишнього природного середовища,</w:t>
      </w:r>
      <w:r w:rsidRPr="00CE09BC">
        <w:rPr>
          <w:rFonts w:ascii="Times New Roman" w:hAnsi="Times New Roman" w:cs="Times New Roman"/>
          <w:sz w:val="28"/>
          <w:szCs w:val="28"/>
        </w:rPr>
        <w:t xml:space="preserve"> економічна діяльність, , житлово –</w:t>
      </w:r>
      <w:r w:rsidRPr="00CE09BC">
        <w:t xml:space="preserve"> </w:t>
      </w:r>
      <w:r w:rsidRPr="00CE09BC">
        <w:rPr>
          <w:rFonts w:ascii="Times New Roman" w:hAnsi="Times New Roman" w:cs="Times New Roman"/>
          <w:sz w:val="28"/>
          <w:szCs w:val="28"/>
        </w:rPr>
        <w:t>комунальне господарство, охорона здоров’я, духовний і фізичний розвиток, освіта, соціальний захист та соціальне забезпечення.</w:t>
      </w:r>
    </w:p>
    <w:p w14:paraId="755D1ABC" w14:textId="77777777" w:rsidR="00626C53" w:rsidRDefault="00626C53" w:rsidP="00626C53">
      <w:pPr>
        <w:spacing w:after="0" w:line="360" w:lineRule="auto"/>
        <w:ind w:firstLine="708"/>
        <w:jc w:val="both"/>
        <w:rPr>
          <w:rFonts w:ascii="Times New Roman" w:hAnsi="Times New Roman" w:cs="Times New Roman"/>
          <w:sz w:val="28"/>
          <w:szCs w:val="28"/>
        </w:rPr>
      </w:pPr>
      <w:r w:rsidRPr="00626C53">
        <w:rPr>
          <w:rFonts w:ascii="Times New Roman" w:hAnsi="Times New Roman" w:cs="Times New Roman"/>
          <w:sz w:val="28"/>
          <w:szCs w:val="28"/>
        </w:rPr>
        <w:t>Функціональна класифікація видатків дає змогу відстежувати динаміку зміни державних видатків рі</w:t>
      </w:r>
      <w:r w:rsidR="00CE09BC">
        <w:rPr>
          <w:rFonts w:ascii="Times New Roman" w:hAnsi="Times New Roman" w:cs="Times New Roman"/>
          <w:sz w:val="28"/>
          <w:szCs w:val="28"/>
        </w:rPr>
        <w:t>зноманітного призначення для</w:t>
      </w:r>
      <w:r w:rsidRPr="00626C53">
        <w:rPr>
          <w:rFonts w:ascii="Times New Roman" w:hAnsi="Times New Roman" w:cs="Times New Roman"/>
          <w:sz w:val="28"/>
          <w:szCs w:val="28"/>
        </w:rPr>
        <w:t xml:space="preserve"> пров</w:t>
      </w:r>
      <w:r w:rsidR="00CE09BC">
        <w:rPr>
          <w:rFonts w:ascii="Times New Roman" w:hAnsi="Times New Roman" w:cs="Times New Roman"/>
          <w:sz w:val="28"/>
          <w:szCs w:val="28"/>
        </w:rPr>
        <w:t>едення їх аналізу і, тоді можна прогнозувати видатки на наступні роки</w:t>
      </w:r>
      <w:r w:rsidRPr="00626C53">
        <w:rPr>
          <w:rFonts w:ascii="Times New Roman" w:hAnsi="Times New Roman" w:cs="Times New Roman"/>
          <w:sz w:val="28"/>
          <w:szCs w:val="28"/>
        </w:rPr>
        <w:t>.</w:t>
      </w:r>
    </w:p>
    <w:p w14:paraId="0FD79A9B" w14:textId="77777777" w:rsidR="00626C53" w:rsidRDefault="00626C53" w:rsidP="00626C53">
      <w:pPr>
        <w:spacing w:after="0" w:line="360" w:lineRule="auto"/>
        <w:ind w:firstLine="708"/>
        <w:jc w:val="both"/>
        <w:rPr>
          <w:rFonts w:ascii="Times New Roman" w:hAnsi="Times New Roman" w:cs="Times New Roman"/>
          <w:sz w:val="28"/>
          <w:szCs w:val="28"/>
        </w:rPr>
      </w:pPr>
      <w:r w:rsidRPr="00626C53">
        <w:rPr>
          <w:rFonts w:ascii="Times New Roman" w:hAnsi="Times New Roman" w:cs="Times New Roman"/>
          <w:sz w:val="28"/>
          <w:szCs w:val="28"/>
        </w:rPr>
        <w:t xml:space="preserve">Економічна класифікація видатків деталізує використання коштів за їх предметними ознаками (економічними характеристиками операцій) – </w:t>
      </w:r>
      <w:r w:rsidR="00CE09BC" w:rsidRPr="00626C53">
        <w:rPr>
          <w:rFonts w:ascii="Times New Roman" w:hAnsi="Times New Roman" w:cs="Times New Roman"/>
          <w:sz w:val="28"/>
          <w:szCs w:val="28"/>
        </w:rPr>
        <w:t>оплата комунальних послуг</w:t>
      </w:r>
      <w:r w:rsidR="00CE09BC">
        <w:rPr>
          <w:rFonts w:ascii="Times New Roman" w:hAnsi="Times New Roman" w:cs="Times New Roman"/>
          <w:sz w:val="28"/>
          <w:szCs w:val="28"/>
        </w:rPr>
        <w:t xml:space="preserve">, </w:t>
      </w:r>
      <w:r w:rsidRPr="00626C53">
        <w:rPr>
          <w:rFonts w:ascii="Times New Roman" w:hAnsi="Times New Roman" w:cs="Times New Roman"/>
          <w:sz w:val="28"/>
          <w:szCs w:val="28"/>
        </w:rPr>
        <w:t xml:space="preserve">заробітна плата, нарахування на заробітну плату, </w:t>
      </w:r>
      <w:r w:rsidR="00CE09BC" w:rsidRPr="00626C53">
        <w:rPr>
          <w:rFonts w:ascii="Times New Roman" w:hAnsi="Times New Roman" w:cs="Times New Roman"/>
          <w:sz w:val="28"/>
          <w:szCs w:val="28"/>
        </w:rPr>
        <w:t>виплати населенню</w:t>
      </w:r>
      <w:r w:rsidRPr="00626C53">
        <w:rPr>
          <w:rFonts w:ascii="Times New Roman" w:hAnsi="Times New Roman" w:cs="Times New Roman"/>
          <w:sz w:val="28"/>
          <w:szCs w:val="28"/>
        </w:rPr>
        <w:t xml:space="preserve"> усі види господарської діяльності, та інші категорії, що надає можливість чіткого розмежування видатків та виділення захи</w:t>
      </w:r>
      <w:r w:rsidR="00CE09BC">
        <w:rPr>
          <w:rFonts w:ascii="Times New Roman" w:hAnsi="Times New Roman" w:cs="Times New Roman"/>
          <w:sz w:val="28"/>
          <w:szCs w:val="28"/>
        </w:rPr>
        <w:t>щених статей видатків бюджету, що</w:t>
      </w:r>
      <w:r w:rsidRPr="00626C53">
        <w:rPr>
          <w:rFonts w:ascii="Times New Roman" w:hAnsi="Times New Roman" w:cs="Times New Roman"/>
          <w:sz w:val="28"/>
          <w:szCs w:val="28"/>
        </w:rPr>
        <w:t xml:space="preserve"> забезпечує єдиний підхід до всіх учасників бюджетного процесу з точки зору виконання бюджету</w:t>
      </w:r>
      <w:r>
        <w:rPr>
          <w:rFonts w:ascii="Times New Roman" w:hAnsi="Times New Roman" w:cs="Times New Roman"/>
          <w:sz w:val="28"/>
          <w:szCs w:val="28"/>
        </w:rPr>
        <w:t>.</w:t>
      </w:r>
    </w:p>
    <w:p w14:paraId="5D52ECF8" w14:textId="77777777" w:rsidR="00626C53" w:rsidRDefault="00626C53" w:rsidP="0046135B">
      <w:pPr>
        <w:spacing w:after="0" w:line="360" w:lineRule="auto"/>
        <w:ind w:firstLine="708"/>
        <w:jc w:val="both"/>
        <w:rPr>
          <w:rFonts w:ascii="Times New Roman" w:hAnsi="Times New Roman" w:cs="Times New Roman"/>
          <w:sz w:val="28"/>
          <w:szCs w:val="28"/>
        </w:rPr>
      </w:pPr>
      <w:r w:rsidRPr="00626C53">
        <w:rPr>
          <w:rFonts w:ascii="Times New Roman" w:hAnsi="Times New Roman" w:cs="Times New Roman"/>
          <w:sz w:val="28"/>
          <w:szCs w:val="28"/>
        </w:rPr>
        <w:t>Таким чином, державні видатки є складною, багатофункціональною економічною категорією та характеризують частину фінансових відносин, які виникають у зв’язку з розподілом, перерозподілом та використанням фондів фінансових ресурсів держави для забезпечення виконання покладених на неї суспільних функцій</w:t>
      </w:r>
      <w:r w:rsidR="00783EDC" w:rsidRPr="002B69FF">
        <w:rPr>
          <w:rFonts w:ascii="Times New Roman" w:hAnsi="Times New Roman" w:cs="Times New Roman"/>
          <w:sz w:val="28"/>
          <w:szCs w:val="28"/>
        </w:rPr>
        <w:t>[3]</w:t>
      </w:r>
      <w:r w:rsidRPr="00626C53">
        <w:rPr>
          <w:rFonts w:ascii="Times New Roman" w:hAnsi="Times New Roman" w:cs="Times New Roman"/>
          <w:sz w:val="28"/>
          <w:szCs w:val="28"/>
        </w:rPr>
        <w:t>. Державні видатки поділяються на види, які можуть характеризуватись якісно та кількісно</w:t>
      </w:r>
      <w:r w:rsidR="00C94896">
        <w:rPr>
          <w:rFonts w:ascii="Times New Roman" w:hAnsi="Times New Roman" w:cs="Times New Roman"/>
          <w:sz w:val="28"/>
          <w:szCs w:val="28"/>
        </w:rPr>
        <w:t xml:space="preserve"> </w:t>
      </w:r>
      <w:r w:rsidR="00C94896" w:rsidRPr="002B69FF">
        <w:rPr>
          <w:rFonts w:ascii="Times New Roman" w:hAnsi="Times New Roman" w:cs="Times New Roman"/>
          <w:sz w:val="28"/>
          <w:szCs w:val="28"/>
          <w:lang w:val="ru-RU"/>
        </w:rPr>
        <w:t>[19]</w:t>
      </w:r>
      <w:r w:rsidRPr="00626C53">
        <w:rPr>
          <w:rFonts w:ascii="Times New Roman" w:hAnsi="Times New Roman" w:cs="Times New Roman"/>
          <w:sz w:val="28"/>
          <w:szCs w:val="28"/>
        </w:rPr>
        <w:t xml:space="preserve">. Діюча класифікація державних видатків дає можливість більш об’єктивно уявити їх природу, що визначається економічним станом держави та її основними функціями; створює сприятливі </w:t>
      </w:r>
      <w:r w:rsidRPr="00626C53">
        <w:rPr>
          <w:rFonts w:ascii="Times New Roman" w:hAnsi="Times New Roman" w:cs="Times New Roman"/>
          <w:sz w:val="28"/>
          <w:szCs w:val="28"/>
        </w:rPr>
        <w:lastRenderedPageBreak/>
        <w:t>умови для об’єднання бюджетних та позабюджетних фондів; дозволяє ефективно управляти процесами організації, планування, аналізу та контролю за фінансовими ресурсами держави.</w:t>
      </w:r>
    </w:p>
    <w:p w14:paraId="5159DCEE" w14:textId="77777777" w:rsidR="00CE09BC" w:rsidRDefault="00CE09BC" w:rsidP="0046135B">
      <w:pPr>
        <w:spacing w:after="0" w:line="360" w:lineRule="auto"/>
        <w:ind w:firstLine="708"/>
        <w:jc w:val="both"/>
        <w:rPr>
          <w:rFonts w:ascii="Times New Roman" w:hAnsi="Times New Roman" w:cs="Times New Roman"/>
          <w:sz w:val="28"/>
          <w:szCs w:val="28"/>
        </w:rPr>
      </w:pPr>
    </w:p>
    <w:p w14:paraId="7F7D7372" w14:textId="77777777" w:rsidR="00626C53" w:rsidRDefault="00A93C6B" w:rsidP="00A93C6B">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1.2. </w:t>
      </w:r>
      <w:r w:rsidR="0069543B" w:rsidRPr="0069543B">
        <w:rPr>
          <w:rFonts w:ascii="Times New Roman" w:hAnsi="Times New Roman" w:cs="Times New Roman"/>
          <w:b/>
          <w:sz w:val="28"/>
          <w:szCs w:val="28"/>
        </w:rPr>
        <w:t>Організаційно – правове забезпечення казначейського обслуговування державного бюджету</w:t>
      </w:r>
    </w:p>
    <w:p w14:paraId="0AC2C637" w14:textId="77777777" w:rsidR="00A93C6B" w:rsidRDefault="00A93C6B" w:rsidP="00935456">
      <w:pPr>
        <w:spacing w:after="0" w:line="360" w:lineRule="auto"/>
        <w:jc w:val="both"/>
        <w:rPr>
          <w:rFonts w:ascii="Times New Roman" w:hAnsi="Times New Roman" w:cs="Times New Roman"/>
          <w:b/>
          <w:sz w:val="28"/>
          <w:szCs w:val="28"/>
        </w:rPr>
      </w:pPr>
    </w:p>
    <w:p w14:paraId="6D3AF1BC" w14:textId="77777777" w:rsidR="00A93C6B" w:rsidRDefault="00A93C6B" w:rsidP="00A93C6B">
      <w:pPr>
        <w:spacing w:after="0" w:line="360" w:lineRule="auto"/>
        <w:ind w:firstLine="708"/>
        <w:jc w:val="both"/>
        <w:rPr>
          <w:rFonts w:ascii="Times New Roman" w:hAnsi="Times New Roman" w:cs="Times New Roman"/>
          <w:sz w:val="28"/>
          <w:szCs w:val="28"/>
        </w:rPr>
      </w:pPr>
      <w:r w:rsidRPr="00A93C6B">
        <w:rPr>
          <w:rFonts w:ascii="Times New Roman" w:hAnsi="Times New Roman" w:cs="Times New Roman"/>
          <w:sz w:val="28"/>
          <w:szCs w:val="28"/>
        </w:rPr>
        <w:t>Державна казначейська служба України є одним із органів в системі державного управління. Указом Президента  Укра</w:t>
      </w:r>
      <w:r w:rsidR="00B779B7">
        <w:rPr>
          <w:rFonts w:ascii="Times New Roman" w:hAnsi="Times New Roman" w:cs="Times New Roman"/>
          <w:sz w:val="28"/>
          <w:szCs w:val="28"/>
        </w:rPr>
        <w:t xml:space="preserve">їни від 09.12.2010 року № 1085 </w:t>
      </w:r>
      <w:r w:rsidR="00B779B7" w:rsidRPr="00B779B7">
        <w:rPr>
          <w:rFonts w:ascii="Times New Roman" w:hAnsi="Times New Roman" w:cs="Times New Roman"/>
          <w:sz w:val="28"/>
          <w:szCs w:val="28"/>
        </w:rPr>
        <w:t>«</w:t>
      </w:r>
      <w:r w:rsidRPr="00A93C6B">
        <w:rPr>
          <w:rFonts w:ascii="Times New Roman" w:hAnsi="Times New Roman" w:cs="Times New Roman"/>
          <w:sz w:val="28"/>
          <w:szCs w:val="28"/>
        </w:rPr>
        <w:t>Про оптимізацію системи центральних органів виконавчої влади», прийня</w:t>
      </w:r>
      <w:r w:rsidR="0070316F">
        <w:rPr>
          <w:rFonts w:ascii="Times New Roman" w:hAnsi="Times New Roman" w:cs="Times New Roman"/>
          <w:sz w:val="28"/>
          <w:szCs w:val="28"/>
        </w:rPr>
        <w:t>того для</w:t>
      </w:r>
      <w:r w:rsidRPr="00A93C6B">
        <w:rPr>
          <w:rFonts w:ascii="Times New Roman" w:hAnsi="Times New Roman" w:cs="Times New Roman"/>
          <w:sz w:val="28"/>
          <w:szCs w:val="28"/>
        </w:rPr>
        <w:t xml:space="preserve"> оптимізації системи центральних органів виконавчої влади,</w:t>
      </w:r>
      <w:r w:rsidR="0070316F">
        <w:rPr>
          <w:rFonts w:ascii="Times New Roman" w:hAnsi="Times New Roman" w:cs="Times New Roman"/>
          <w:sz w:val="28"/>
          <w:szCs w:val="28"/>
        </w:rPr>
        <w:t xml:space="preserve"> а також</w:t>
      </w:r>
      <w:r w:rsidRPr="00A93C6B">
        <w:rPr>
          <w:rFonts w:ascii="Times New Roman" w:hAnsi="Times New Roman" w:cs="Times New Roman"/>
          <w:sz w:val="28"/>
          <w:szCs w:val="28"/>
        </w:rPr>
        <w:t xml:space="preserve"> усунення дублювання їх повноважень, забезпечення скорочення працівників адміністративного апарату та витрат на їх утримання, підвищення ефективності державного управління, було створено Державну казначейську службу України, якій довірено сервісні функції у сфері обслуговування. Доходи і видатки бюджетів, обсяг бюджетного дефіциту є важливими індикаторами стану фінансової системи держави, рівня самостійності та можливості належно виконувати визначені Конституцією України функції. Саме для ефективної мобілізації фінансових ресурсів і була створена система Казначейства</w:t>
      </w:r>
      <w:r w:rsidR="00C94896">
        <w:rPr>
          <w:rFonts w:ascii="Times New Roman" w:hAnsi="Times New Roman" w:cs="Times New Roman"/>
          <w:sz w:val="28"/>
          <w:szCs w:val="28"/>
        </w:rPr>
        <w:t xml:space="preserve"> </w:t>
      </w:r>
      <w:r w:rsidR="00C94896" w:rsidRPr="002B69FF">
        <w:rPr>
          <w:rFonts w:ascii="Times New Roman" w:hAnsi="Times New Roman" w:cs="Times New Roman"/>
          <w:sz w:val="28"/>
          <w:szCs w:val="28"/>
          <w:lang w:val="ru-RU"/>
        </w:rPr>
        <w:t>[20]</w:t>
      </w:r>
      <w:r w:rsidR="00935456">
        <w:rPr>
          <w:rFonts w:ascii="Times New Roman" w:hAnsi="Times New Roman" w:cs="Times New Roman"/>
          <w:sz w:val="28"/>
          <w:szCs w:val="28"/>
        </w:rPr>
        <w:t>.</w:t>
      </w:r>
    </w:p>
    <w:p w14:paraId="0958BDA0" w14:textId="77777777" w:rsidR="00935456" w:rsidRDefault="00935456" w:rsidP="00935456">
      <w:pPr>
        <w:spacing w:after="0" w:line="360" w:lineRule="auto"/>
        <w:ind w:firstLine="708"/>
        <w:jc w:val="both"/>
        <w:rPr>
          <w:rFonts w:ascii="Times New Roman" w:hAnsi="Times New Roman" w:cs="Times New Roman"/>
          <w:sz w:val="28"/>
          <w:szCs w:val="28"/>
        </w:rPr>
      </w:pPr>
      <w:r w:rsidRPr="00935456">
        <w:rPr>
          <w:rFonts w:ascii="Times New Roman" w:hAnsi="Times New Roman" w:cs="Times New Roman"/>
          <w:sz w:val="28"/>
          <w:szCs w:val="28"/>
        </w:rPr>
        <w:t>Казначейство у своїй діяльності керується</w:t>
      </w:r>
      <w:r w:rsidR="0070316F">
        <w:rPr>
          <w:rFonts w:ascii="Times New Roman" w:hAnsi="Times New Roman" w:cs="Times New Roman"/>
          <w:sz w:val="28"/>
          <w:szCs w:val="28"/>
        </w:rPr>
        <w:t xml:space="preserve"> </w:t>
      </w:r>
      <w:r w:rsidR="0070316F" w:rsidRPr="00935456">
        <w:rPr>
          <w:rFonts w:ascii="Times New Roman" w:hAnsi="Times New Roman" w:cs="Times New Roman"/>
          <w:sz w:val="28"/>
          <w:szCs w:val="28"/>
        </w:rPr>
        <w:t>законами України</w:t>
      </w:r>
      <w:r w:rsidR="0070316F">
        <w:rPr>
          <w:rFonts w:ascii="Times New Roman" w:hAnsi="Times New Roman" w:cs="Times New Roman"/>
          <w:sz w:val="28"/>
          <w:szCs w:val="28"/>
        </w:rPr>
        <w:t xml:space="preserve"> та </w:t>
      </w:r>
      <w:r w:rsidRPr="00935456">
        <w:rPr>
          <w:rFonts w:ascii="Times New Roman" w:hAnsi="Times New Roman" w:cs="Times New Roman"/>
          <w:sz w:val="28"/>
          <w:szCs w:val="28"/>
        </w:rPr>
        <w:t>Конституцією</w:t>
      </w:r>
      <w:r w:rsidR="00B779B7">
        <w:rPr>
          <w:rFonts w:ascii="Times New Roman" w:hAnsi="Times New Roman" w:cs="Times New Roman"/>
          <w:sz w:val="28"/>
          <w:szCs w:val="28"/>
        </w:rPr>
        <w:t xml:space="preserve"> України</w:t>
      </w:r>
      <w:r w:rsidRPr="00935456">
        <w:rPr>
          <w:rFonts w:ascii="Times New Roman" w:hAnsi="Times New Roman" w:cs="Times New Roman"/>
          <w:sz w:val="28"/>
          <w:szCs w:val="28"/>
        </w:rPr>
        <w:t>, указами Президента України та постановами Верховної Ради України, прийнятими відповідно до Конституції та законів України, актами Кабінету Міністрів України, іншими актами законодавства, а також дорученнями Кабінету Міністрів України і Міністра фінанс</w:t>
      </w:r>
      <w:r>
        <w:rPr>
          <w:rFonts w:ascii="Times New Roman" w:hAnsi="Times New Roman" w:cs="Times New Roman"/>
          <w:sz w:val="28"/>
          <w:szCs w:val="28"/>
        </w:rPr>
        <w:t>ів</w:t>
      </w:r>
      <w:r w:rsidR="00A275AB">
        <w:rPr>
          <w:rFonts w:ascii="Times New Roman" w:hAnsi="Times New Roman" w:cs="Times New Roman"/>
          <w:sz w:val="28"/>
          <w:szCs w:val="28"/>
        </w:rPr>
        <w:t xml:space="preserve"> </w:t>
      </w:r>
      <w:r w:rsidR="00E046C6">
        <w:rPr>
          <w:rFonts w:ascii="Times New Roman" w:hAnsi="Times New Roman" w:cs="Times New Roman"/>
          <w:sz w:val="28"/>
          <w:szCs w:val="28"/>
        </w:rPr>
        <w:t>[41</w:t>
      </w:r>
      <w:r w:rsidR="00A275AB" w:rsidRPr="00057EEC">
        <w:rPr>
          <w:rFonts w:ascii="Times New Roman" w:hAnsi="Times New Roman" w:cs="Times New Roman"/>
          <w:sz w:val="28"/>
          <w:szCs w:val="28"/>
        </w:rPr>
        <w:t>]</w:t>
      </w:r>
      <w:r>
        <w:rPr>
          <w:rFonts w:ascii="Times New Roman" w:hAnsi="Times New Roman" w:cs="Times New Roman"/>
          <w:sz w:val="28"/>
          <w:szCs w:val="28"/>
        </w:rPr>
        <w:t xml:space="preserve">. Таким чином, усю нормативно – </w:t>
      </w:r>
      <w:r w:rsidRPr="00935456">
        <w:rPr>
          <w:rFonts w:ascii="Times New Roman" w:hAnsi="Times New Roman" w:cs="Times New Roman"/>
          <w:sz w:val="28"/>
          <w:szCs w:val="28"/>
        </w:rPr>
        <w:t>правову базу, яка регламентує діяльність органів Державної казначейської служби України, можна згрупувати за двома основними напрямками:</w:t>
      </w:r>
    </w:p>
    <w:p w14:paraId="2C6F4E36" w14:textId="77777777" w:rsidR="00935456" w:rsidRDefault="00935456" w:rsidP="009354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5C0B34">
        <w:rPr>
          <w:rFonts w:ascii="Times New Roman" w:hAnsi="Times New Roman" w:cs="Times New Roman"/>
          <w:sz w:val="28"/>
          <w:szCs w:val="28"/>
        </w:rPr>
        <w:t>  </w:t>
      </w:r>
      <w:r w:rsidRPr="00DF5AA4">
        <w:rPr>
          <w:rFonts w:ascii="Times New Roman" w:hAnsi="Times New Roman" w:cs="Times New Roman"/>
          <w:sz w:val="28"/>
          <w:szCs w:val="28"/>
        </w:rPr>
        <w:t>нормативні док</w:t>
      </w:r>
      <w:r>
        <w:rPr>
          <w:rFonts w:ascii="Times New Roman" w:hAnsi="Times New Roman" w:cs="Times New Roman"/>
          <w:sz w:val="28"/>
          <w:szCs w:val="28"/>
        </w:rPr>
        <w:t>ументи, що регулюють основні на</w:t>
      </w:r>
      <w:r w:rsidRPr="00DF5AA4">
        <w:rPr>
          <w:rFonts w:ascii="Times New Roman" w:hAnsi="Times New Roman" w:cs="Times New Roman"/>
          <w:sz w:val="28"/>
          <w:szCs w:val="28"/>
        </w:rPr>
        <w:t xml:space="preserve">прямки діяльності </w:t>
      </w:r>
      <w:r>
        <w:rPr>
          <w:rFonts w:ascii="Times New Roman" w:hAnsi="Times New Roman" w:cs="Times New Roman"/>
          <w:sz w:val="28"/>
          <w:szCs w:val="28"/>
        </w:rPr>
        <w:t xml:space="preserve">Державної казначейської служби </w:t>
      </w:r>
      <w:r w:rsidRPr="00DF5AA4">
        <w:rPr>
          <w:rFonts w:ascii="Times New Roman" w:hAnsi="Times New Roman" w:cs="Times New Roman"/>
          <w:sz w:val="28"/>
          <w:szCs w:val="28"/>
        </w:rPr>
        <w:t>України;</w:t>
      </w:r>
    </w:p>
    <w:p w14:paraId="4518321A" w14:textId="77777777" w:rsidR="00935456" w:rsidRDefault="00935456" w:rsidP="009354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w:t>
      </w:r>
      <w:r w:rsidR="005C0B34">
        <w:t>   </w:t>
      </w:r>
      <w:r w:rsidRPr="00935456">
        <w:rPr>
          <w:rFonts w:ascii="Times New Roman" w:hAnsi="Times New Roman" w:cs="Times New Roman"/>
          <w:sz w:val="28"/>
          <w:szCs w:val="28"/>
        </w:rPr>
        <w:t>нормативні документи, що регулюють окремі аспекти  діяльності Державної казначейської служби України. До першої групи законодавчих документів належать  Конституція України, Бюджетний кодекс України, Закони  України й Укази Президента України, Постанови Верховної  Ради і Кабінету Міністрів України, а також спільні постанови  Кабінету Міністрів і Національного банку України стосовно  з</w:t>
      </w:r>
      <w:r>
        <w:rPr>
          <w:rFonts w:ascii="Times New Roman" w:hAnsi="Times New Roman" w:cs="Times New Roman"/>
          <w:sz w:val="28"/>
          <w:szCs w:val="28"/>
        </w:rPr>
        <w:t xml:space="preserve">агальних принципів розрахунково – </w:t>
      </w:r>
      <w:r w:rsidRPr="00935456">
        <w:rPr>
          <w:rFonts w:ascii="Times New Roman" w:hAnsi="Times New Roman" w:cs="Times New Roman"/>
          <w:sz w:val="28"/>
          <w:szCs w:val="28"/>
        </w:rPr>
        <w:t>касового обслуговування  бюджетів і розпорядників бюджетних коштів.</w:t>
      </w:r>
    </w:p>
    <w:p w14:paraId="4C46EA08" w14:textId="77777777" w:rsidR="00935456" w:rsidRPr="00935456" w:rsidRDefault="00935456" w:rsidP="00935456">
      <w:pPr>
        <w:spacing w:after="0" w:line="360" w:lineRule="auto"/>
        <w:ind w:firstLine="708"/>
        <w:jc w:val="both"/>
        <w:rPr>
          <w:rFonts w:ascii="Times New Roman" w:hAnsi="Times New Roman" w:cs="Times New Roman"/>
          <w:sz w:val="28"/>
          <w:szCs w:val="28"/>
        </w:rPr>
      </w:pPr>
      <w:r w:rsidRPr="00935456">
        <w:rPr>
          <w:rFonts w:ascii="Times New Roman" w:hAnsi="Times New Roman" w:cs="Times New Roman"/>
          <w:sz w:val="28"/>
          <w:szCs w:val="28"/>
        </w:rPr>
        <w:t xml:space="preserve">Державне управління бюджетом в Україні здійснюється з використанням юридичних законів, у </w:t>
      </w:r>
      <w:r>
        <w:rPr>
          <w:rFonts w:ascii="Times New Roman" w:hAnsi="Times New Roman" w:cs="Times New Roman"/>
          <w:sz w:val="28"/>
          <w:szCs w:val="28"/>
        </w:rPr>
        <w:t>тому числі й законів фінансово –</w:t>
      </w:r>
      <w:r w:rsidRPr="00935456">
        <w:rPr>
          <w:rFonts w:ascii="Times New Roman" w:hAnsi="Times New Roman" w:cs="Times New Roman"/>
          <w:sz w:val="28"/>
          <w:szCs w:val="28"/>
        </w:rPr>
        <w:t xml:space="preserve"> господарського характеру, а також за допомогою інших нормативних актів і документів</w:t>
      </w:r>
      <w:r w:rsidR="0023557E" w:rsidRPr="002B69FF">
        <w:rPr>
          <w:rFonts w:ascii="Times New Roman" w:hAnsi="Times New Roman" w:cs="Times New Roman"/>
          <w:sz w:val="28"/>
          <w:szCs w:val="28"/>
          <w:lang w:val="ru-RU"/>
        </w:rPr>
        <w:t>[9]</w:t>
      </w:r>
      <w:r w:rsidRPr="00935456">
        <w:rPr>
          <w:rFonts w:ascii="Times New Roman" w:hAnsi="Times New Roman" w:cs="Times New Roman"/>
          <w:sz w:val="28"/>
          <w:szCs w:val="28"/>
        </w:rPr>
        <w:t>.</w:t>
      </w:r>
    </w:p>
    <w:p w14:paraId="578D25E6" w14:textId="77777777" w:rsidR="00935456" w:rsidRDefault="00935456" w:rsidP="00935456">
      <w:pPr>
        <w:spacing w:after="0" w:line="360" w:lineRule="auto"/>
        <w:ind w:firstLine="708"/>
        <w:jc w:val="both"/>
        <w:rPr>
          <w:rFonts w:ascii="Times New Roman" w:hAnsi="Times New Roman" w:cs="Times New Roman"/>
          <w:sz w:val="28"/>
          <w:szCs w:val="28"/>
        </w:rPr>
      </w:pPr>
      <w:r w:rsidRPr="00935456">
        <w:rPr>
          <w:rFonts w:ascii="Times New Roman" w:hAnsi="Times New Roman" w:cs="Times New Roman"/>
          <w:sz w:val="28"/>
          <w:szCs w:val="28"/>
        </w:rPr>
        <w:t xml:space="preserve">Добре </w:t>
      </w:r>
      <w:r>
        <w:rPr>
          <w:rFonts w:ascii="Times New Roman" w:hAnsi="Times New Roman" w:cs="Times New Roman"/>
          <w:sz w:val="28"/>
          <w:szCs w:val="28"/>
        </w:rPr>
        <w:t xml:space="preserve">продумана та прозора нормативно – </w:t>
      </w:r>
      <w:r w:rsidRPr="00935456">
        <w:rPr>
          <w:rFonts w:ascii="Times New Roman" w:hAnsi="Times New Roman" w:cs="Times New Roman"/>
          <w:sz w:val="28"/>
          <w:szCs w:val="28"/>
        </w:rPr>
        <w:t>правова база сприяє ефективному виконанню бюджету та розв’язанню проблем, які з’являються протягом бюджетного періоду. Законодавче регулювання бюджетних відносин забезпечується спеціальними законами, основними серед яких є</w:t>
      </w:r>
      <w:r w:rsidR="00C37BF3">
        <w:rPr>
          <w:rFonts w:ascii="Times New Roman" w:hAnsi="Times New Roman" w:cs="Times New Roman"/>
          <w:sz w:val="28"/>
          <w:szCs w:val="28"/>
        </w:rPr>
        <w:t xml:space="preserve"> </w:t>
      </w:r>
      <w:r w:rsidR="00C37BF3" w:rsidRPr="002B69FF">
        <w:rPr>
          <w:rFonts w:ascii="Times New Roman" w:hAnsi="Times New Roman" w:cs="Times New Roman"/>
          <w:sz w:val="28"/>
          <w:szCs w:val="28"/>
          <w:lang w:val="ru-RU"/>
        </w:rPr>
        <w:t xml:space="preserve">[27] </w:t>
      </w:r>
      <w:r w:rsidRPr="00935456">
        <w:rPr>
          <w:rFonts w:ascii="Times New Roman" w:hAnsi="Times New Roman" w:cs="Times New Roman"/>
          <w:sz w:val="28"/>
          <w:szCs w:val="28"/>
        </w:rPr>
        <w:t>:</w:t>
      </w:r>
    </w:p>
    <w:p w14:paraId="5CF3BF18" w14:textId="77777777" w:rsidR="00935456" w:rsidRDefault="00935456" w:rsidP="009354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5C0B34">
        <w:t>   </w:t>
      </w:r>
      <w:r w:rsidRPr="00935456">
        <w:rPr>
          <w:rFonts w:ascii="Times New Roman" w:hAnsi="Times New Roman" w:cs="Times New Roman"/>
          <w:sz w:val="28"/>
          <w:szCs w:val="28"/>
        </w:rPr>
        <w:t>Конституція України, яка визначає загальні засади побудови та функціонування бюджетної системи;</w:t>
      </w:r>
    </w:p>
    <w:p w14:paraId="0DF6F40F" w14:textId="77777777" w:rsidR="00935456" w:rsidRDefault="00935456" w:rsidP="009354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885F19">
        <w:t> </w:t>
      </w:r>
      <w:r w:rsidR="005C0B34">
        <w:t> </w:t>
      </w:r>
      <w:r w:rsidR="00885F19">
        <w:t> </w:t>
      </w:r>
      <w:r w:rsidRPr="00935456">
        <w:rPr>
          <w:rFonts w:ascii="Times New Roman" w:hAnsi="Times New Roman" w:cs="Times New Roman"/>
          <w:sz w:val="28"/>
          <w:szCs w:val="28"/>
        </w:rPr>
        <w:t>Бюджет</w:t>
      </w:r>
      <w:r w:rsidR="0070316F">
        <w:rPr>
          <w:rFonts w:ascii="Times New Roman" w:hAnsi="Times New Roman" w:cs="Times New Roman"/>
          <w:sz w:val="28"/>
          <w:szCs w:val="28"/>
        </w:rPr>
        <w:t>ний кодекс України, який впорядковує</w:t>
      </w:r>
      <w:r w:rsidRPr="00935456">
        <w:rPr>
          <w:rFonts w:ascii="Times New Roman" w:hAnsi="Times New Roman" w:cs="Times New Roman"/>
          <w:sz w:val="28"/>
          <w:szCs w:val="28"/>
        </w:rPr>
        <w:t xml:space="preserve"> відносини, що виникають у процесі складання, розгляду, затвердження, виконання бюджетів та розгляд звітів про їх виконання, а також контроль за виконанням державного бюджету. Кодексом визначаються засади бюджетної системи України, її структура, принципи побудови, правові засади функціонування, основи бюджетного процесу і міжбюджетних відносин та відповідальність за порушення бюджетного законодавства;</w:t>
      </w:r>
    </w:p>
    <w:p w14:paraId="55FD8BFC" w14:textId="77777777" w:rsidR="00885F19" w:rsidRDefault="00885F19" w:rsidP="009354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5C0B34">
        <w:rPr>
          <w:rFonts w:ascii="Times New Roman" w:hAnsi="Times New Roman" w:cs="Times New Roman"/>
          <w:sz w:val="28"/>
          <w:szCs w:val="28"/>
        </w:rPr>
        <w:t> </w:t>
      </w:r>
      <w:r>
        <w:rPr>
          <w:rFonts w:ascii="Times New Roman" w:hAnsi="Times New Roman" w:cs="Times New Roman"/>
          <w:sz w:val="28"/>
          <w:szCs w:val="28"/>
        </w:rPr>
        <w:t> </w:t>
      </w:r>
      <w:r w:rsidRPr="00885F19">
        <w:rPr>
          <w:rFonts w:ascii="Times New Roman" w:hAnsi="Times New Roman" w:cs="Times New Roman"/>
          <w:sz w:val="28"/>
          <w:szCs w:val="28"/>
        </w:rPr>
        <w:t>Закон України про державний бюджет на поточний рік, який встановлює обсяг та джерела фінансування державного боргу, взаємовідносини між державним та місцевими бюджетами;</w:t>
      </w:r>
    </w:p>
    <w:p w14:paraId="7AF026A6" w14:textId="77777777" w:rsidR="00885F19" w:rsidRDefault="00885F19" w:rsidP="009354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5C0B34">
        <w:t> </w:t>
      </w:r>
      <w:r>
        <w:t>  </w:t>
      </w:r>
      <w:r w:rsidRPr="00885F19">
        <w:rPr>
          <w:rFonts w:ascii="Times New Roman" w:hAnsi="Times New Roman" w:cs="Times New Roman"/>
          <w:sz w:val="28"/>
          <w:szCs w:val="28"/>
        </w:rPr>
        <w:t>інші нормативно-правові акти органів державної влади.</w:t>
      </w:r>
    </w:p>
    <w:p w14:paraId="6A07A1EB" w14:textId="77777777" w:rsidR="00885F19" w:rsidRPr="00885F19" w:rsidRDefault="00885F19" w:rsidP="00885F19">
      <w:pPr>
        <w:spacing w:after="0" w:line="360" w:lineRule="auto"/>
        <w:ind w:firstLine="708"/>
        <w:jc w:val="both"/>
        <w:rPr>
          <w:rFonts w:ascii="Times New Roman" w:hAnsi="Times New Roman" w:cs="Times New Roman"/>
          <w:sz w:val="28"/>
          <w:szCs w:val="28"/>
        </w:rPr>
      </w:pPr>
      <w:r w:rsidRPr="00885F19">
        <w:rPr>
          <w:rFonts w:ascii="Times New Roman" w:hAnsi="Times New Roman" w:cs="Times New Roman"/>
          <w:sz w:val="28"/>
          <w:szCs w:val="28"/>
        </w:rPr>
        <w:t xml:space="preserve">Значною мірою пожвавленню економічного життя у державі сприяло підвищення дієвості бюджетної системи в розрізі бюджетного фінансування, яка </w:t>
      </w:r>
      <w:r w:rsidRPr="00885F19">
        <w:rPr>
          <w:rFonts w:ascii="Times New Roman" w:hAnsi="Times New Roman" w:cs="Times New Roman"/>
          <w:sz w:val="28"/>
          <w:szCs w:val="28"/>
        </w:rPr>
        <w:lastRenderedPageBreak/>
        <w:t>забезпечується чіткою організацією касового виконання бюджетів за доходами і видатками</w:t>
      </w:r>
      <w:r w:rsidR="00EC5883">
        <w:rPr>
          <w:rFonts w:ascii="Times New Roman" w:hAnsi="Times New Roman" w:cs="Times New Roman"/>
          <w:sz w:val="28"/>
          <w:szCs w:val="28"/>
        </w:rPr>
        <w:t xml:space="preserve"> </w:t>
      </w:r>
      <w:r w:rsidR="00EC5883" w:rsidRPr="002B69FF">
        <w:rPr>
          <w:rFonts w:ascii="Times New Roman" w:hAnsi="Times New Roman" w:cs="Times New Roman"/>
          <w:sz w:val="28"/>
          <w:szCs w:val="28"/>
        </w:rPr>
        <w:t>[1</w:t>
      </w:r>
      <w:r w:rsidR="00EB5B2A" w:rsidRPr="002B69FF">
        <w:rPr>
          <w:rFonts w:ascii="Times New Roman" w:hAnsi="Times New Roman" w:cs="Times New Roman"/>
          <w:sz w:val="28"/>
          <w:szCs w:val="28"/>
        </w:rPr>
        <w:t>5</w:t>
      </w:r>
      <w:r w:rsidR="00EC5883" w:rsidRPr="002B69FF">
        <w:rPr>
          <w:rFonts w:ascii="Times New Roman" w:hAnsi="Times New Roman" w:cs="Times New Roman"/>
          <w:sz w:val="28"/>
          <w:szCs w:val="28"/>
        </w:rPr>
        <w:t>]</w:t>
      </w:r>
      <w:r w:rsidRPr="00885F19">
        <w:rPr>
          <w:rFonts w:ascii="Times New Roman" w:hAnsi="Times New Roman" w:cs="Times New Roman"/>
          <w:sz w:val="28"/>
          <w:szCs w:val="28"/>
        </w:rPr>
        <w:t>.</w:t>
      </w:r>
    </w:p>
    <w:p w14:paraId="41DB98B3" w14:textId="77777777" w:rsidR="00885F19" w:rsidRDefault="00885F19" w:rsidP="00885F19">
      <w:pPr>
        <w:spacing w:after="0" w:line="360" w:lineRule="auto"/>
        <w:ind w:firstLine="708"/>
        <w:jc w:val="both"/>
        <w:rPr>
          <w:rFonts w:ascii="Times New Roman" w:hAnsi="Times New Roman" w:cs="Times New Roman"/>
          <w:sz w:val="28"/>
          <w:szCs w:val="28"/>
        </w:rPr>
      </w:pPr>
      <w:r w:rsidRPr="00885F19">
        <w:rPr>
          <w:rFonts w:ascii="Times New Roman" w:hAnsi="Times New Roman" w:cs="Times New Roman"/>
          <w:sz w:val="28"/>
          <w:szCs w:val="28"/>
        </w:rPr>
        <w:t>На кожному етапі розвитку суспільства важливо забезпечити створення такої системи виконання бюджету, яка би дозволяла контролювати відповідність державних доходів прийнятому закону про бюджет на поточний бюджетний період. Принципи мобілізації грошових коштів, структура до</w:t>
      </w:r>
      <w:r w:rsidR="0070316F">
        <w:rPr>
          <w:rFonts w:ascii="Times New Roman" w:hAnsi="Times New Roman" w:cs="Times New Roman"/>
          <w:sz w:val="28"/>
          <w:szCs w:val="28"/>
        </w:rPr>
        <w:t>ходів державного бюджету великою</w:t>
      </w:r>
      <w:r w:rsidRPr="00885F19">
        <w:rPr>
          <w:rFonts w:ascii="Times New Roman" w:hAnsi="Times New Roman" w:cs="Times New Roman"/>
          <w:sz w:val="28"/>
          <w:szCs w:val="28"/>
        </w:rPr>
        <w:t xml:space="preserve"> мірою залежать від</w:t>
      </w:r>
      <w:r w:rsidR="0070316F">
        <w:rPr>
          <w:rFonts w:ascii="Times New Roman" w:hAnsi="Times New Roman" w:cs="Times New Roman"/>
          <w:sz w:val="28"/>
          <w:szCs w:val="28"/>
        </w:rPr>
        <w:t xml:space="preserve"> соціально – </w:t>
      </w:r>
      <w:r w:rsidR="0070316F" w:rsidRPr="00885F19">
        <w:rPr>
          <w:rFonts w:ascii="Times New Roman" w:hAnsi="Times New Roman" w:cs="Times New Roman"/>
          <w:sz w:val="28"/>
          <w:szCs w:val="28"/>
        </w:rPr>
        <w:t xml:space="preserve">економічних завдань </w:t>
      </w:r>
      <w:r w:rsidR="0070316F">
        <w:rPr>
          <w:rFonts w:ascii="Times New Roman" w:hAnsi="Times New Roman" w:cs="Times New Roman"/>
          <w:sz w:val="28"/>
          <w:szCs w:val="28"/>
        </w:rPr>
        <w:t xml:space="preserve">і </w:t>
      </w:r>
      <w:r w:rsidR="0070316F" w:rsidRPr="00885F19">
        <w:rPr>
          <w:rFonts w:ascii="Times New Roman" w:hAnsi="Times New Roman" w:cs="Times New Roman"/>
          <w:sz w:val="28"/>
          <w:szCs w:val="28"/>
        </w:rPr>
        <w:t>мето</w:t>
      </w:r>
      <w:r w:rsidR="0070316F">
        <w:rPr>
          <w:rFonts w:ascii="Times New Roman" w:hAnsi="Times New Roman" w:cs="Times New Roman"/>
          <w:sz w:val="28"/>
          <w:szCs w:val="28"/>
        </w:rPr>
        <w:t>дів та форм</w:t>
      </w:r>
      <w:r w:rsidRPr="00885F19">
        <w:rPr>
          <w:rFonts w:ascii="Times New Roman" w:hAnsi="Times New Roman" w:cs="Times New Roman"/>
          <w:sz w:val="28"/>
          <w:szCs w:val="28"/>
        </w:rPr>
        <w:t xml:space="preserve"> </w:t>
      </w:r>
      <w:r w:rsidR="0070316F">
        <w:rPr>
          <w:rFonts w:ascii="Times New Roman" w:hAnsi="Times New Roman" w:cs="Times New Roman"/>
          <w:sz w:val="28"/>
          <w:szCs w:val="28"/>
        </w:rPr>
        <w:t>господарювання</w:t>
      </w:r>
      <w:r w:rsidRPr="00885F19">
        <w:rPr>
          <w:rFonts w:ascii="Times New Roman" w:hAnsi="Times New Roman" w:cs="Times New Roman"/>
          <w:sz w:val="28"/>
          <w:szCs w:val="28"/>
        </w:rPr>
        <w:t>, що вирішуються суспільством.</w:t>
      </w:r>
      <w:r>
        <w:rPr>
          <w:rFonts w:ascii="Times New Roman" w:hAnsi="Times New Roman" w:cs="Times New Roman"/>
          <w:sz w:val="28"/>
          <w:szCs w:val="28"/>
        </w:rPr>
        <w:t xml:space="preserve"> </w:t>
      </w:r>
      <w:r w:rsidRPr="00885F19">
        <w:rPr>
          <w:rFonts w:ascii="Times New Roman" w:hAnsi="Times New Roman" w:cs="Times New Roman"/>
          <w:sz w:val="28"/>
          <w:szCs w:val="28"/>
        </w:rPr>
        <w:t>В Україні згідно статті 43 Бюджетного кодексу України при виконанні державного бюджету застосовується казначейське обслуговування бюджетних коштів</w:t>
      </w:r>
      <w:r w:rsidR="00E046C6" w:rsidRPr="00D517A9">
        <w:rPr>
          <w:rFonts w:ascii="Times New Roman" w:hAnsi="Times New Roman" w:cs="Times New Roman"/>
          <w:sz w:val="28"/>
          <w:szCs w:val="28"/>
          <w:lang w:val="ru-RU"/>
        </w:rPr>
        <w:t>[35</w:t>
      </w:r>
      <w:r w:rsidR="00C4098D" w:rsidRPr="00D517A9">
        <w:rPr>
          <w:rFonts w:ascii="Times New Roman" w:hAnsi="Times New Roman" w:cs="Times New Roman"/>
          <w:sz w:val="28"/>
          <w:szCs w:val="28"/>
          <w:lang w:val="ru-RU"/>
        </w:rPr>
        <w:t>]</w:t>
      </w:r>
      <w:r w:rsidRPr="00885F19">
        <w:rPr>
          <w:rFonts w:ascii="Times New Roman" w:hAnsi="Times New Roman" w:cs="Times New Roman"/>
          <w:sz w:val="28"/>
          <w:szCs w:val="28"/>
        </w:rPr>
        <w:t>.</w:t>
      </w:r>
    </w:p>
    <w:p w14:paraId="207DED30" w14:textId="77777777" w:rsidR="00885F19" w:rsidRPr="00885F19" w:rsidRDefault="00885F19" w:rsidP="00885F19">
      <w:pPr>
        <w:spacing w:after="0" w:line="360" w:lineRule="auto"/>
        <w:ind w:firstLine="708"/>
        <w:jc w:val="both"/>
        <w:rPr>
          <w:rFonts w:ascii="Times New Roman" w:hAnsi="Times New Roman" w:cs="Times New Roman"/>
          <w:sz w:val="28"/>
          <w:szCs w:val="28"/>
        </w:rPr>
      </w:pPr>
      <w:r w:rsidRPr="00885F19">
        <w:rPr>
          <w:rFonts w:ascii="Times New Roman" w:hAnsi="Times New Roman" w:cs="Times New Roman"/>
          <w:sz w:val="28"/>
          <w:szCs w:val="28"/>
        </w:rPr>
        <w:t>Положення про Державну казначейську службу України затверджено постановою Кабінету Міністрів України від 15.04.2015 № 215,  що регламентує діяльність органів державної казначейської служби на даний час.</w:t>
      </w:r>
    </w:p>
    <w:p w14:paraId="1A00FBF8" w14:textId="77777777" w:rsidR="00885F19" w:rsidRDefault="00885F19" w:rsidP="00885F19">
      <w:pPr>
        <w:spacing w:after="0" w:line="360" w:lineRule="auto"/>
        <w:ind w:firstLine="708"/>
        <w:jc w:val="both"/>
        <w:rPr>
          <w:rFonts w:ascii="Times New Roman" w:hAnsi="Times New Roman" w:cs="Times New Roman"/>
          <w:sz w:val="28"/>
          <w:szCs w:val="28"/>
        </w:rPr>
      </w:pPr>
      <w:r w:rsidRPr="00885F19">
        <w:rPr>
          <w:rFonts w:ascii="Times New Roman" w:hAnsi="Times New Roman" w:cs="Times New Roman"/>
          <w:sz w:val="28"/>
          <w:szCs w:val="28"/>
        </w:rPr>
        <w:t>Основними завданнями Казначейства є:</w:t>
      </w:r>
    </w:p>
    <w:p w14:paraId="32CF0F0B" w14:textId="77777777" w:rsidR="00885F19" w:rsidRDefault="00885F19" w:rsidP="00885F1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rsidR="005C0B34">
        <w:t>  </w:t>
      </w:r>
      <w:r>
        <w:t> </w:t>
      </w:r>
      <w:r w:rsidRPr="00885F19">
        <w:rPr>
          <w:rFonts w:ascii="Times New Roman" w:hAnsi="Times New Roman" w:cs="Times New Roman"/>
          <w:sz w:val="28"/>
          <w:szCs w:val="28"/>
        </w:rPr>
        <w:t>реалізація державної політики у сферах казначейського обслуговування бюджетних коштів, бухгалтерського обліку виконання бюджетів;</w:t>
      </w:r>
    </w:p>
    <w:p w14:paraId="4C80EA71" w14:textId="77777777" w:rsidR="00885F19" w:rsidRDefault="005C0B34" w:rsidP="00885F1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softHyphen/>
        <w:t>  </w:t>
      </w:r>
      <w:r w:rsidR="00885F19" w:rsidRPr="00885F19">
        <w:rPr>
          <w:rFonts w:ascii="Times New Roman" w:hAnsi="Times New Roman" w:cs="Times New Roman"/>
          <w:sz w:val="28"/>
          <w:szCs w:val="28"/>
        </w:rPr>
        <w:t>внесення на розгляд Міністра фінансів пропозицій щодо забезпечення формування державної політики у зазначених сферах.</w:t>
      </w:r>
    </w:p>
    <w:p w14:paraId="08AEDBE7" w14:textId="77777777" w:rsidR="00885F19" w:rsidRDefault="00885F19" w:rsidP="00885F19">
      <w:pPr>
        <w:spacing w:after="0" w:line="360" w:lineRule="auto"/>
        <w:ind w:firstLine="708"/>
        <w:jc w:val="both"/>
        <w:rPr>
          <w:rFonts w:ascii="Times New Roman" w:hAnsi="Times New Roman" w:cs="Times New Roman"/>
          <w:sz w:val="28"/>
          <w:szCs w:val="28"/>
        </w:rPr>
      </w:pPr>
      <w:r w:rsidRPr="00885F19">
        <w:rPr>
          <w:rFonts w:ascii="Times New Roman" w:hAnsi="Times New Roman" w:cs="Times New Roman"/>
          <w:sz w:val="28"/>
          <w:szCs w:val="28"/>
        </w:rPr>
        <w:t>Виконання державного бюджету за доходами органами Казначейства здійснюється відповідно до Порядку казначейського обслуговування доходів та інших надходжень державного бюджету, затвердженого наказом Міністерства фінансів України від 29.01.2013 № 43. Також виконання державного бюджету за видатками здійснюється на основі наказу Міністерства фінансів України  від 24.12.2012 №1407</w:t>
      </w:r>
      <w:r w:rsidR="00E046C6">
        <w:rPr>
          <w:rFonts w:ascii="Times New Roman" w:hAnsi="Times New Roman" w:cs="Times New Roman"/>
          <w:sz w:val="28"/>
          <w:szCs w:val="28"/>
          <w:lang w:val="ru-RU"/>
        </w:rPr>
        <w:t xml:space="preserve"> [33</w:t>
      </w:r>
      <w:r w:rsidR="00144462" w:rsidRPr="002B69FF">
        <w:rPr>
          <w:rFonts w:ascii="Times New Roman" w:hAnsi="Times New Roman" w:cs="Times New Roman"/>
          <w:sz w:val="28"/>
          <w:szCs w:val="28"/>
          <w:lang w:val="ru-RU"/>
        </w:rPr>
        <w:t>]</w:t>
      </w:r>
      <w:r>
        <w:rPr>
          <w:rFonts w:ascii="Times New Roman" w:hAnsi="Times New Roman" w:cs="Times New Roman"/>
          <w:sz w:val="28"/>
          <w:szCs w:val="28"/>
        </w:rPr>
        <w:t>.</w:t>
      </w:r>
    </w:p>
    <w:p w14:paraId="3736E125" w14:textId="77777777" w:rsidR="00885F19" w:rsidRDefault="00885F19" w:rsidP="0070316F">
      <w:pPr>
        <w:spacing w:after="0" w:line="360" w:lineRule="auto"/>
        <w:ind w:firstLine="708"/>
        <w:jc w:val="both"/>
        <w:rPr>
          <w:rFonts w:ascii="Times New Roman" w:hAnsi="Times New Roman" w:cs="Times New Roman"/>
          <w:sz w:val="28"/>
          <w:szCs w:val="28"/>
        </w:rPr>
      </w:pPr>
      <w:r w:rsidRPr="00885F19">
        <w:rPr>
          <w:rFonts w:ascii="Times New Roman" w:hAnsi="Times New Roman" w:cs="Times New Roman"/>
          <w:sz w:val="28"/>
          <w:szCs w:val="28"/>
        </w:rPr>
        <w:t xml:space="preserve">Основним законодавчим актом у сфері діяльності органів Казначейства є Бюджетний кодекс України, частиною першою якого визначено склад бюджетного законодавства. </w:t>
      </w:r>
      <w:r w:rsidR="0070316F">
        <w:rPr>
          <w:rFonts w:ascii="Times New Roman" w:hAnsi="Times New Roman" w:cs="Times New Roman"/>
          <w:sz w:val="28"/>
          <w:szCs w:val="28"/>
        </w:rPr>
        <w:t xml:space="preserve">Саме в </w:t>
      </w:r>
      <w:r w:rsidRPr="00885F19">
        <w:rPr>
          <w:rFonts w:ascii="Times New Roman" w:hAnsi="Times New Roman" w:cs="Times New Roman"/>
          <w:sz w:val="28"/>
          <w:szCs w:val="28"/>
        </w:rPr>
        <w:t>Бюд</w:t>
      </w:r>
      <w:r w:rsidR="0070316F">
        <w:rPr>
          <w:rFonts w:ascii="Times New Roman" w:hAnsi="Times New Roman" w:cs="Times New Roman"/>
          <w:sz w:val="28"/>
          <w:szCs w:val="28"/>
        </w:rPr>
        <w:t xml:space="preserve">жетному кодексі визначається правові засади </w:t>
      </w:r>
      <w:r w:rsidRPr="00885F19">
        <w:rPr>
          <w:rFonts w:ascii="Times New Roman" w:hAnsi="Times New Roman" w:cs="Times New Roman"/>
          <w:sz w:val="28"/>
          <w:szCs w:val="28"/>
        </w:rPr>
        <w:t xml:space="preserve">функціонування бюджетної системи </w:t>
      </w:r>
      <w:r w:rsidR="0070316F">
        <w:rPr>
          <w:rFonts w:ascii="Times New Roman" w:hAnsi="Times New Roman" w:cs="Times New Roman"/>
          <w:sz w:val="28"/>
          <w:szCs w:val="28"/>
        </w:rPr>
        <w:t>в України</w:t>
      </w:r>
      <w:r w:rsidRPr="00885F19">
        <w:rPr>
          <w:rFonts w:ascii="Times New Roman" w:hAnsi="Times New Roman" w:cs="Times New Roman"/>
          <w:sz w:val="28"/>
          <w:szCs w:val="28"/>
        </w:rPr>
        <w:t xml:space="preserve"> її принципи, </w:t>
      </w:r>
      <w:r w:rsidR="0070316F">
        <w:rPr>
          <w:rFonts w:ascii="Times New Roman" w:hAnsi="Times New Roman" w:cs="Times New Roman"/>
          <w:sz w:val="28"/>
          <w:szCs w:val="28"/>
        </w:rPr>
        <w:t>міжбюджетних відносин,</w:t>
      </w:r>
      <w:r w:rsidR="0070316F" w:rsidRPr="00885F19">
        <w:rPr>
          <w:rFonts w:ascii="Times New Roman" w:hAnsi="Times New Roman" w:cs="Times New Roman"/>
          <w:sz w:val="28"/>
          <w:szCs w:val="28"/>
        </w:rPr>
        <w:t xml:space="preserve"> відповідальність за порушення бюджетного законодавства</w:t>
      </w:r>
      <w:r w:rsidR="0070316F">
        <w:rPr>
          <w:rFonts w:ascii="Times New Roman" w:hAnsi="Times New Roman" w:cs="Times New Roman"/>
          <w:sz w:val="28"/>
          <w:szCs w:val="28"/>
        </w:rPr>
        <w:t xml:space="preserve"> та</w:t>
      </w:r>
      <w:r w:rsidR="0070316F" w:rsidRPr="00885F19">
        <w:rPr>
          <w:rFonts w:ascii="Times New Roman" w:hAnsi="Times New Roman" w:cs="Times New Roman"/>
          <w:sz w:val="28"/>
          <w:szCs w:val="28"/>
        </w:rPr>
        <w:t xml:space="preserve"> </w:t>
      </w:r>
      <w:r w:rsidRPr="00885F19">
        <w:rPr>
          <w:rFonts w:ascii="Times New Roman" w:hAnsi="Times New Roman" w:cs="Times New Roman"/>
          <w:sz w:val="28"/>
          <w:szCs w:val="28"/>
        </w:rPr>
        <w:t xml:space="preserve">основи бюджетного процесу і. Це насамперед стосується </w:t>
      </w:r>
      <w:r w:rsidRPr="00885F19">
        <w:rPr>
          <w:rFonts w:ascii="Times New Roman" w:hAnsi="Times New Roman" w:cs="Times New Roman"/>
          <w:sz w:val="28"/>
          <w:szCs w:val="28"/>
        </w:rPr>
        <w:lastRenderedPageBreak/>
        <w:t>порядку повнофункціонального обслуговування державного й місцевого бюджетів. Бюджетним кодексом законодавчо закріплено</w:t>
      </w:r>
      <w:r w:rsidR="00BE0986" w:rsidRPr="00BE0986">
        <w:rPr>
          <w:rFonts w:ascii="Times New Roman" w:hAnsi="Times New Roman" w:cs="Times New Roman"/>
          <w:sz w:val="28"/>
          <w:szCs w:val="28"/>
        </w:rPr>
        <w:t xml:space="preserve"> </w:t>
      </w:r>
      <w:r w:rsidR="00BE0986" w:rsidRPr="00885F19">
        <w:rPr>
          <w:rFonts w:ascii="Times New Roman" w:hAnsi="Times New Roman" w:cs="Times New Roman"/>
          <w:sz w:val="28"/>
          <w:szCs w:val="28"/>
        </w:rPr>
        <w:t xml:space="preserve">здійснення Державною казначейською службою України операцій з коштами державного та </w:t>
      </w:r>
      <w:r w:rsidR="00BE0986">
        <w:rPr>
          <w:rFonts w:ascii="Times New Roman" w:hAnsi="Times New Roman" w:cs="Times New Roman"/>
          <w:sz w:val="28"/>
          <w:szCs w:val="28"/>
        </w:rPr>
        <w:t xml:space="preserve">місцевих бюджетів, розрахунково – </w:t>
      </w:r>
      <w:r w:rsidR="00BE0986" w:rsidRPr="00885F19">
        <w:rPr>
          <w:rFonts w:ascii="Times New Roman" w:hAnsi="Times New Roman" w:cs="Times New Roman"/>
          <w:sz w:val="28"/>
          <w:szCs w:val="28"/>
        </w:rPr>
        <w:t>касове обслуговування розпорядників коштів</w:t>
      </w:r>
      <w:r w:rsidR="00BE0986">
        <w:rPr>
          <w:rFonts w:ascii="Times New Roman" w:hAnsi="Times New Roman" w:cs="Times New Roman"/>
          <w:sz w:val="28"/>
          <w:szCs w:val="28"/>
        </w:rPr>
        <w:t>, а також</w:t>
      </w:r>
      <w:r w:rsidRPr="00885F19">
        <w:rPr>
          <w:rFonts w:ascii="Times New Roman" w:hAnsi="Times New Roman" w:cs="Times New Roman"/>
          <w:sz w:val="28"/>
          <w:szCs w:val="28"/>
        </w:rPr>
        <w:t xml:space="preserve"> казначейську форму обслуговування відповідно державного й місцевих бюджетів, передбачено, контроль бюджет</w:t>
      </w:r>
      <w:r w:rsidR="00BE0986">
        <w:rPr>
          <w:rFonts w:ascii="Times New Roman" w:hAnsi="Times New Roman" w:cs="Times New Roman"/>
          <w:sz w:val="28"/>
          <w:szCs w:val="28"/>
        </w:rPr>
        <w:t xml:space="preserve">них повноважень при поступленні </w:t>
      </w:r>
      <w:r w:rsidRPr="00885F19">
        <w:rPr>
          <w:rFonts w:ascii="Times New Roman" w:hAnsi="Times New Roman" w:cs="Times New Roman"/>
          <w:sz w:val="28"/>
          <w:szCs w:val="28"/>
        </w:rPr>
        <w:t>надходжень, прийнятті зобов’язань і проведенні платежів. Також, Бюджетним кодексом конкретно визначені й контрольні функції Державної казначейської служби України в процесі виконання бюджетів,</w:t>
      </w:r>
      <w:r w:rsidR="00BE0986">
        <w:rPr>
          <w:rFonts w:ascii="Times New Roman" w:hAnsi="Times New Roman" w:cs="Times New Roman"/>
          <w:sz w:val="28"/>
          <w:szCs w:val="28"/>
        </w:rPr>
        <w:t xml:space="preserve"> таких як здійснення контролю, а саме чи відповідають кошториси</w:t>
      </w:r>
      <w:r w:rsidRPr="00885F19">
        <w:rPr>
          <w:rFonts w:ascii="Times New Roman" w:hAnsi="Times New Roman" w:cs="Times New Roman"/>
          <w:sz w:val="28"/>
          <w:szCs w:val="28"/>
        </w:rPr>
        <w:t xml:space="preserve"> розпоря</w:t>
      </w:r>
      <w:r w:rsidR="00BE0986">
        <w:rPr>
          <w:rFonts w:ascii="Times New Roman" w:hAnsi="Times New Roman" w:cs="Times New Roman"/>
          <w:sz w:val="28"/>
          <w:szCs w:val="28"/>
        </w:rPr>
        <w:t xml:space="preserve">дників бюджетних коштів розписам </w:t>
      </w:r>
      <w:r w:rsidRPr="00885F19">
        <w:rPr>
          <w:rFonts w:ascii="Times New Roman" w:hAnsi="Times New Roman" w:cs="Times New Roman"/>
          <w:sz w:val="28"/>
          <w:szCs w:val="28"/>
        </w:rPr>
        <w:t>державного та місцевих бюджетів, наявності відповідного бюджетного зобов’язання для платежу в бухгалтерському обліку виконання бюджетів, наявності в розпорядників бюджетних к</w:t>
      </w:r>
      <w:r>
        <w:rPr>
          <w:rFonts w:ascii="Times New Roman" w:hAnsi="Times New Roman" w:cs="Times New Roman"/>
          <w:sz w:val="28"/>
          <w:szCs w:val="28"/>
        </w:rPr>
        <w:t xml:space="preserve">оштів невикористаних бюджетних </w:t>
      </w:r>
      <w:r w:rsidRPr="00885F19">
        <w:rPr>
          <w:rFonts w:ascii="Times New Roman" w:hAnsi="Times New Roman" w:cs="Times New Roman"/>
          <w:sz w:val="28"/>
          <w:szCs w:val="28"/>
        </w:rPr>
        <w:t>асигнувань тощо</w:t>
      </w:r>
      <w:r w:rsidR="00A275AB">
        <w:rPr>
          <w:rFonts w:ascii="Times New Roman" w:hAnsi="Times New Roman" w:cs="Times New Roman"/>
          <w:sz w:val="28"/>
          <w:szCs w:val="28"/>
        </w:rPr>
        <w:t xml:space="preserve"> </w:t>
      </w:r>
      <w:r w:rsidR="00E046C6">
        <w:rPr>
          <w:rFonts w:ascii="Times New Roman" w:hAnsi="Times New Roman" w:cs="Times New Roman"/>
          <w:sz w:val="28"/>
          <w:szCs w:val="28"/>
        </w:rPr>
        <w:t>[38</w:t>
      </w:r>
      <w:r w:rsidR="00A275AB" w:rsidRPr="002B69FF">
        <w:rPr>
          <w:rFonts w:ascii="Times New Roman" w:hAnsi="Times New Roman" w:cs="Times New Roman"/>
          <w:sz w:val="28"/>
          <w:szCs w:val="28"/>
        </w:rPr>
        <w:t>]</w:t>
      </w:r>
      <w:r w:rsidRPr="00885F19">
        <w:rPr>
          <w:rFonts w:ascii="Times New Roman" w:hAnsi="Times New Roman" w:cs="Times New Roman"/>
          <w:sz w:val="28"/>
          <w:szCs w:val="28"/>
        </w:rPr>
        <w:t>.</w:t>
      </w:r>
    </w:p>
    <w:p w14:paraId="4F681312" w14:textId="77777777" w:rsidR="00885F19" w:rsidRPr="00885F19" w:rsidRDefault="00885F19" w:rsidP="00885F1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6214A">
        <w:rPr>
          <w:rFonts w:ascii="Times New Roman" w:hAnsi="Times New Roman" w:cs="Times New Roman"/>
          <w:sz w:val="28"/>
          <w:szCs w:val="28"/>
        </w:rPr>
        <w:t>Також з</w:t>
      </w:r>
      <w:r w:rsidRPr="00885F19">
        <w:rPr>
          <w:rFonts w:ascii="Times New Roman" w:hAnsi="Times New Roman" w:cs="Times New Roman"/>
          <w:sz w:val="28"/>
          <w:szCs w:val="28"/>
        </w:rPr>
        <w:t xml:space="preserve">начну увагу </w:t>
      </w:r>
      <w:r w:rsidR="00B6214A">
        <w:rPr>
          <w:rFonts w:ascii="Times New Roman" w:hAnsi="Times New Roman" w:cs="Times New Roman"/>
          <w:sz w:val="28"/>
          <w:szCs w:val="28"/>
        </w:rPr>
        <w:t>приділяють</w:t>
      </w:r>
      <w:r w:rsidRPr="00885F19">
        <w:rPr>
          <w:rFonts w:ascii="Times New Roman" w:hAnsi="Times New Roman" w:cs="Times New Roman"/>
          <w:sz w:val="28"/>
          <w:szCs w:val="28"/>
        </w:rPr>
        <w:t xml:space="preserve"> складанню і поданню поточної та періодичної звітності про виконання бюджетів. Визначені основні форми звітності, періодичність і терміни їх подачі Державною казначейською службою України до Верховної Ради України, Кабінету Міністрів України, Рахункової палати, Міністерства фінансів України, територіальним органам самоврядування стосовно місцевих бюджетів</w:t>
      </w:r>
      <w:r w:rsidR="00C115EB">
        <w:rPr>
          <w:rFonts w:ascii="Times New Roman" w:hAnsi="Times New Roman" w:cs="Times New Roman"/>
          <w:sz w:val="28"/>
          <w:szCs w:val="28"/>
        </w:rPr>
        <w:t xml:space="preserve"> </w:t>
      </w:r>
      <w:r w:rsidR="0033065E">
        <w:rPr>
          <w:rFonts w:ascii="Times New Roman" w:hAnsi="Times New Roman" w:cs="Times New Roman"/>
          <w:sz w:val="28"/>
          <w:szCs w:val="28"/>
        </w:rPr>
        <w:t>[48</w:t>
      </w:r>
      <w:r w:rsidR="00C115EB" w:rsidRPr="00057EEC">
        <w:rPr>
          <w:rFonts w:ascii="Times New Roman" w:hAnsi="Times New Roman" w:cs="Times New Roman"/>
          <w:sz w:val="28"/>
          <w:szCs w:val="28"/>
        </w:rPr>
        <w:t>]</w:t>
      </w:r>
      <w:r w:rsidRPr="00885F19">
        <w:rPr>
          <w:rFonts w:ascii="Times New Roman" w:hAnsi="Times New Roman" w:cs="Times New Roman"/>
          <w:sz w:val="28"/>
          <w:szCs w:val="28"/>
        </w:rPr>
        <w:t>. Поряд із цим Бюджетним кодексом передбачено і відпо</w:t>
      </w:r>
      <w:r>
        <w:rPr>
          <w:rFonts w:ascii="Times New Roman" w:hAnsi="Times New Roman" w:cs="Times New Roman"/>
          <w:sz w:val="28"/>
          <w:szCs w:val="28"/>
        </w:rPr>
        <w:t xml:space="preserve">відальність органів Державного </w:t>
      </w:r>
      <w:r w:rsidRPr="00885F19">
        <w:rPr>
          <w:rFonts w:ascii="Times New Roman" w:hAnsi="Times New Roman" w:cs="Times New Roman"/>
          <w:sz w:val="28"/>
          <w:szCs w:val="28"/>
        </w:rPr>
        <w:t>казначейської служби України за невиконання вимог щодо ведення бухгалтерського обліку й складання звітності про виконання бюджетів, а також персональну відповідальність керівників у разі вчинення ними бюджетного правопорушення та невиконання вимог щодо</w:t>
      </w:r>
      <w:r>
        <w:rPr>
          <w:rFonts w:ascii="Times New Roman" w:hAnsi="Times New Roman" w:cs="Times New Roman"/>
          <w:sz w:val="28"/>
          <w:szCs w:val="28"/>
        </w:rPr>
        <w:t xml:space="preserve"> казначейського обслуговування </w:t>
      </w:r>
      <w:r w:rsidRPr="00885F19">
        <w:rPr>
          <w:rFonts w:ascii="Times New Roman" w:hAnsi="Times New Roman" w:cs="Times New Roman"/>
          <w:sz w:val="28"/>
          <w:szCs w:val="28"/>
        </w:rPr>
        <w:t xml:space="preserve">бюджетів, установлених Бюджетним кодексом. Саме положеннями Бюджетного кодексу України визначені базові норми казначейського обслуговування державного і місцевих бюджетів (статті 43, 45, 48, 49, 78), бухгалтерського обліку (статті 43, 56), особливості формування фінансової та бюджетної звітності про виконання бюджетів (статті 56, 58, 61, 67, 80,), а також здійснення контрольних </w:t>
      </w:r>
      <w:r w:rsidRPr="00885F19">
        <w:rPr>
          <w:rFonts w:ascii="Times New Roman" w:hAnsi="Times New Roman" w:cs="Times New Roman"/>
          <w:sz w:val="28"/>
          <w:szCs w:val="28"/>
        </w:rPr>
        <w:lastRenderedPageBreak/>
        <w:t>повноважень (статті 112, 120). Крім того, окремі правові норми стосовно діяльності органів Казначейства, які стосуються обслуговування коштів бюджетів за доходами зосереджені у Податковому кодексі України (зако</w:t>
      </w:r>
      <w:r w:rsidR="00D01737">
        <w:rPr>
          <w:rFonts w:ascii="Times New Roman" w:hAnsi="Times New Roman" w:cs="Times New Roman"/>
          <w:sz w:val="28"/>
          <w:szCs w:val="28"/>
        </w:rPr>
        <w:t xml:space="preserve">н України від 02.12.2010 № 2755 – </w:t>
      </w:r>
      <w:r w:rsidRPr="00885F19">
        <w:rPr>
          <w:rFonts w:ascii="Times New Roman" w:hAnsi="Times New Roman" w:cs="Times New Roman"/>
          <w:sz w:val="28"/>
          <w:szCs w:val="28"/>
        </w:rPr>
        <w:t>VI), а за видатками – законі України «Про публічні закупівлі» від 25.12.2015 № 922-VIII. Законом України «Про збір та облік єдиного внеску на загальнообов’язкове державне соціальне страхування» від 08.07.2010 № 2464-VI визначено повноваження Казначейства щодо забезпечення руху та розподілу за належністю кош</w:t>
      </w:r>
      <w:r w:rsidR="00B6214A">
        <w:rPr>
          <w:rFonts w:ascii="Times New Roman" w:hAnsi="Times New Roman" w:cs="Times New Roman"/>
          <w:sz w:val="28"/>
          <w:szCs w:val="28"/>
        </w:rPr>
        <w:t>тів єдиного соціального внеску.</w:t>
      </w:r>
    </w:p>
    <w:p w14:paraId="66B07014" w14:textId="77777777" w:rsidR="00A64759" w:rsidRDefault="00A64759" w:rsidP="00885F19">
      <w:pPr>
        <w:spacing w:after="0" w:line="360" w:lineRule="auto"/>
        <w:ind w:firstLine="708"/>
        <w:jc w:val="both"/>
        <w:rPr>
          <w:rFonts w:ascii="Times New Roman" w:hAnsi="Times New Roman" w:cs="Times New Roman"/>
          <w:b/>
          <w:sz w:val="28"/>
          <w:szCs w:val="28"/>
        </w:rPr>
      </w:pPr>
    </w:p>
    <w:p w14:paraId="19C8A79A" w14:textId="77777777" w:rsidR="00885F19" w:rsidRDefault="0069543B" w:rsidP="00885F19">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Висновки до розділу 1 </w:t>
      </w:r>
    </w:p>
    <w:p w14:paraId="41D28DD8" w14:textId="77777777" w:rsidR="00FF1E94" w:rsidRDefault="00FF1E94" w:rsidP="00885F19">
      <w:pPr>
        <w:spacing w:after="0" w:line="360" w:lineRule="auto"/>
        <w:ind w:firstLine="708"/>
        <w:jc w:val="both"/>
        <w:rPr>
          <w:rFonts w:ascii="Times New Roman" w:hAnsi="Times New Roman" w:cs="Times New Roman"/>
          <w:b/>
          <w:sz w:val="28"/>
          <w:szCs w:val="28"/>
        </w:rPr>
      </w:pPr>
    </w:p>
    <w:p w14:paraId="45987B93" w14:textId="77777777" w:rsidR="00FF1E94" w:rsidRDefault="00FF1E94" w:rsidP="00885F19">
      <w:pPr>
        <w:spacing w:after="0" w:line="360" w:lineRule="auto"/>
        <w:ind w:firstLine="708"/>
        <w:jc w:val="both"/>
        <w:rPr>
          <w:rFonts w:ascii="Times New Roman" w:hAnsi="Times New Roman" w:cs="Times New Roman"/>
          <w:sz w:val="28"/>
          <w:szCs w:val="28"/>
        </w:rPr>
      </w:pPr>
      <w:r w:rsidRPr="00FF1E94">
        <w:rPr>
          <w:rFonts w:ascii="Times New Roman" w:hAnsi="Times New Roman" w:cs="Times New Roman"/>
          <w:sz w:val="28"/>
          <w:szCs w:val="28"/>
        </w:rPr>
        <w:t>На підставі проведено</w:t>
      </w:r>
      <w:r>
        <w:rPr>
          <w:rFonts w:ascii="Times New Roman" w:hAnsi="Times New Roman" w:cs="Times New Roman"/>
          <w:sz w:val="28"/>
          <w:szCs w:val="28"/>
        </w:rPr>
        <w:t>го дослідження концептуальних засад казначейського обслуговування Державного бюджету України можна зробити наступні висновки.</w:t>
      </w:r>
    </w:p>
    <w:p w14:paraId="05C983A8" w14:textId="77777777" w:rsidR="00FF1E94" w:rsidRDefault="00DD275C" w:rsidP="00885F1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1. </w:t>
      </w:r>
      <w:r w:rsidR="00FF1E94">
        <w:rPr>
          <w:rFonts w:ascii="Times New Roman" w:hAnsi="Times New Roman" w:cs="Times New Roman"/>
          <w:sz w:val="28"/>
          <w:szCs w:val="28"/>
        </w:rPr>
        <w:t xml:space="preserve">Одним із </w:t>
      </w:r>
      <w:r w:rsidR="00FF1E94" w:rsidRPr="00FF1E94">
        <w:rPr>
          <w:rFonts w:ascii="Times New Roman" w:hAnsi="Times New Roman" w:cs="Times New Roman"/>
          <w:sz w:val="28"/>
          <w:szCs w:val="28"/>
        </w:rPr>
        <w:t>важливим інструментом для сприяння соціально – економічного розвитку країни</w:t>
      </w:r>
      <w:r>
        <w:rPr>
          <w:rFonts w:ascii="Times New Roman" w:hAnsi="Times New Roman" w:cs="Times New Roman"/>
          <w:sz w:val="28"/>
          <w:szCs w:val="28"/>
        </w:rPr>
        <w:t xml:space="preserve"> є Державний бюджет України з формуванням та використанням фінансових ресурсів для забезпечення завдань і функцій, які здійснюються відповідними органами державної влади України.</w:t>
      </w:r>
    </w:p>
    <w:p w14:paraId="1ECC81ED" w14:textId="77777777" w:rsidR="00F00328" w:rsidRDefault="00DD275C" w:rsidP="00F0032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2. </w:t>
      </w:r>
      <w:r w:rsidR="00E53237">
        <w:rPr>
          <w:rFonts w:ascii="Times New Roman" w:hAnsi="Times New Roman" w:cs="Times New Roman"/>
          <w:sz w:val="28"/>
          <w:szCs w:val="28"/>
        </w:rPr>
        <w:t xml:space="preserve">У своїй діяльності Державна казначейська служба України </w:t>
      </w:r>
      <w:r>
        <w:rPr>
          <w:rFonts w:ascii="Times New Roman" w:hAnsi="Times New Roman" w:cs="Times New Roman"/>
          <w:sz w:val="28"/>
          <w:szCs w:val="28"/>
        </w:rPr>
        <w:t xml:space="preserve"> </w:t>
      </w:r>
      <w:r w:rsidR="00612D1C">
        <w:rPr>
          <w:rFonts w:ascii="Times New Roman" w:hAnsi="Times New Roman" w:cs="Times New Roman"/>
          <w:sz w:val="28"/>
          <w:szCs w:val="28"/>
        </w:rPr>
        <w:t xml:space="preserve">взаємодіє </w:t>
      </w:r>
      <w:r w:rsidR="009E1640">
        <w:rPr>
          <w:rFonts w:ascii="Times New Roman" w:hAnsi="Times New Roman" w:cs="Times New Roman"/>
          <w:sz w:val="28"/>
          <w:szCs w:val="28"/>
        </w:rPr>
        <w:t xml:space="preserve">з </w:t>
      </w:r>
      <w:r w:rsidR="00E53237">
        <w:rPr>
          <w:rFonts w:ascii="Times New Roman" w:hAnsi="Times New Roman" w:cs="Times New Roman"/>
          <w:sz w:val="28"/>
          <w:szCs w:val="28"/>
        </w:rPr>
        <w:t xml:space="preserve"> національним і комерційними банками України, органами виконавчої та законодавчої влади, фінансовими інституціями та іншими учасниками бюджетного процесу. </w:t>
      </w:r>
      <w:r w:rsidR="00F00328">
        <w:rPr>
          <w:rFonts w:ascii="Times New Roman" w:hAnsi="Times New Roman" w:cs="Times New Roman"/>
          <w:sz w:val="28"/>
          <w:szCs w:val="28"/>
        </w:rPr>
        <w:t xml:space="preserve">Процес розпочинається з контролю планових </w:t>
      </w:r>
      <w:r w:rsidR="00A64759">
        <w:rPr>
          <w:rFonts w:ascii="Times New Roman" w:hAnsi="Times New Roman" w:cs="Times New Roman"/>
          <w:sz w:val="28"/>
          <w:szCs w:val="28"/>
        </w:rPr>
        <w:t>показників (розпис доходів та видатків державного бюджету, кошториси та плани асигнувань), закінчується складання звітності після проведення процедур попереднього контролю перед здійсненням платежу.</w:t>
      </w:r>
    </w:p>
    <w:p w14:paraId="26A115ED" w14:textId="77777777" w:rsidR="0046135B" w:rsidRPr="00B6214A" w:rsidRDefault="005C0B34" w:rsidP="00B6214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3. </w:t>
      </w:r>
      <w:r w:rsidR="00E53237">
        <w:rPr>
          <w:rFonts w:ascii="Times New Roman" w:hAnsi="Times New Roman" w:cs="Times New Roman"/>
          <w:sz w:val="28"/>
          <w:szCs w:val="28"/>
        </w:rPr>
        <w:t xml:space="preserve">Основна діяльність Державної казначейської служби України </w:t>
      </w:r>
      <w:r w:rsidR="00F00328">
        <w:rPr>
          <w:rFonts w:ascii="Times New Roman" w:hAnsi="Times New Roman" w:cs="Times New Roman"/>
          <w:sz w:val="28"/>
          <w:szCs w:val="28"/>
        </w:rPr>
        <w:t>полягає  в забезпеченні виконання Державного бюджету України шляхом обліку надходжень, зборів, податків та інших обов</w:t>
      </w:r>
      <w:r w:rsidR="00F00328" w:rsidRPr="00F00328">
        <w:rPr>
          <w:rFonts w:ascii="Times New Roman" w:hAnsi="Times New Roman" w:cs="Times New Roman"/>
          <w:sz w:val="28"/>
          <w:szCs w:val="28"/>
        </w:rPr>
        <w:t>’</w:t>
      </w:r>
      <w:r w:rsidR="00F00328">
        <w:rPr>
          <w:rFonts w:ascii="Times New Roman" w:hAnsi="Times New Roman" w:cs="Times New Roman"/>
          <w:sz w:val="28"/>
          <w:szCs w:val="28"/>
        </w:rPr>
        <w:t>язкових платежів і в свою чергу проведення видатків через оплату рахунків об</w:t>
      </w:r>
      <w:r w:rsidR="00F00328" w:rsidRPr="00F00328">
        <w:rPr>
          <w:rFonts w:ascii="Times New Roman" w:hAnsi="Times New Roman" w:cs="Times New Roman"/>
          <w:sz w:val="28"/>
          <w:szCs w:val="28"/>
        </w:rPr>
        <w:t>’</w:t>
      </w:r>
      <w:r w:rsidR="00F00328">
        <w:rPr>
          <w:rFonts w:ascii="Times New Roman" w:hAnsi="Times New Roman" w:cs="Times New Roman"/>
          <w:sz w:val="28"/>
          <w:szCs w:val="28"/>
        </w:rPr>
        <w:t>єктів господарської діяльності.</w:t>
      </w:r>
    </w:p>
    <w:p w14:paraId="0CD2DAC0" w14:textId="77777777" w:rsidR="00A64759" w:rsidRDefault="00D01737" w:rsidP="00D01737">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14:paraId="101EAD54" w14:textId="77777777" w:rsidR="00D01737" w:rsidRDefault="00D01737" w:rsidP="00D01737">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ПРАКТИКА ОБСЛУГОВУВАННЯ ДЕРЖАВНОГО БЮДЖЕТУ ОРГАНАМИ ДЕРЖАВНОЇ КАЗНАЧЕЙСЬКОЇ СЛУЖБИ УКРАЇНИ</w:t>
      </w:r>
    </w:p>
    <w:p w14:paraId="03EC1E20" w14:textId="77777777" w:rsidR="00D01737" w:rsidRDefault="00D01737" w:rsidP="00D01737">
      <w:pPr>
        <w:spacing w:after="0" w:line="360" w:lineRule="auto"/>
        <w:ind w:firstLine="708"/>
        <w:jc w:val="center"/>
        <w:rPr>
          <w:rFonts w:ascii="Times New Roman" w:hAnsi="Times New Roman" w:cs="Times New Roman"/>
          <w:b/>
          <w:sz w:val="28"/>
          <w:szCs w:val="28"/>
        </w:rPr>
      </w:pPr>
    </w:p>
    <w:p w14:paraId="144C645B" w14:textId="77777777" w:rsidR="00501456" w:rsidRDefault="00057EEC" w:rsidP="0046135B">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2.1. Відкриття та функціонування бюджетних рахунків за доходами</w:t>
      </w:r>
    </w:p>
    <w:p w14:paraId="51B2A969" w14:textId="77777777" w:rsidR="00057EEC" w:rsidRDefault="00057EEC" w:rsidP="00D01737">
      <w:pPr>
        <w:spacing w:after="0" w:line="360" w:lineRule="auto"/>
        <w:jc w:val="both"/>
        <w:rPr>
          <w:rFonts w:ascii="Times New Roman" w:hAnsi="Times New Roman" w:cs="Times New Roman"/>
          <w:b/>
          <w:sz w:val="28"/>
          <w:szCs w:val="28"/>
        </w:rPr>
      </w:pPr>
    </w:p>
    <w:p w14:paraId="4E19FD61" w14:textId="77777777" w:rsidR="00057EEC" w:rsidRDefault="00501456" w:rsidP="00057EEC">
      <w:pPr>
        <w:spacing w:after="0" w:line="360" w:lineRule="auto"/>
        <w:jc w:val="both"/>
        <w:rPr>
          <w:rFonts w:ascii="Times New Roman" w:hAnsi="Times New Roman" w:cs="Times New Roman"/>
          <w:sz w:val="28"/>
        </w:rPr>
      </w:pPr>
      <w:r>
        <w:rPr>
          <w:rFonts w:ascii="Times New Roman" w:hAnsi="Times New Roman" w:cs="Times New Roman"/>
          <w:b/>
          <w:sz w:val="28"/>
          <w:szCs w:val="28"/>
        </w:rPr>
        <w:tab/>
      </w:r>
      <w:r w:rsidR="00057EEC" w:rsidRPr="00F17DCD">
        <w:rPr>
          <w:rFonts w:ascii="Times New Roman" w:hAnsi="Times New Roman" w:cs="Times New Roman"/>
          <w:sz w:val="28"/>
        </w:rPr>
        <w:t xml:space="preserve">Стаття 45 і 78 Бюджетного кодексу України говорить нам, що збори, податки та інші доходи бюджету зараховуються на єдиному казначейському рахунку і не можуть нагромаджуватися на рахунках органів, що займаються контролем за надходженням до бюджету (за винятком установ які функціонують за межами України). </w:t>
      </w:r>
      <w:r w:rsidR="00057EEC">
        <w:rPr>
          <w:rFonts w:ascii="Times New Roman" w:hAnsi="Times New Roman" w:cs="Times New Roman"/>
          <w:sz w:val="28"/>
        </w:rPr>
        <w:t>Складовою єдиного казначейського рахунку є бю</w:t>
      </w:r>
      <w:r w:rsidR="00057EEC" w:rsidRPr="00F17DCD">
        <w:rPr>
          <w:rFonts w:ascii="Times New Roman" w:hAnsi="Times New Roman" w:cs="Times New Roman"/>
          <w:sz w:val="28"/>
        </w:rPr>
        <w:t>джетні рахунки для зарахування надходже</w:t>
      </w:r>
      <w:r w:rsidR="00057EEC">
        <w:rPr>
          <w:rFonts w:ascii="Times New Roman" w:hAnsi="Times New Roman" w:cs="Times New Roman"/>
          <w:sz w:val="28"/>
        </w:rPr>
        <w:t xml:space="preserve">нь – рахунки для </w:t>
      </w:r>
      <w:r w:rsidR="00057EEC" w:rsidRPr="00F17DCD">
        <w:rPr>
          <w:rFonts w:ascii="Times New Roman" w:hAnsi="Times New Roman" w:cs="Times New Roman"/>
          <w:sz w:val="28"/>
        </w:rPr>
        <w:t>зарахування доходів бюдже</w:t>
      </w:r>
      <w:r w:rsidR="00057EEC">
        <w:rPr>
          <w:rFonts w:ascii="Times New Roman" w:hAnsi="Times New Roman" w:cs="Times New Roman"/>
          <w:sz w:val="28"/>
        </w:rPr>
        <w:t>тів, надходжень в частині повер</w:t>
      </w:r>
      <w:r w:rsidR="00057EEC" w:rsidRPr="00F17DCD">
        <w:rPr>
          <w:rFonts w:ascii="Times New Roman" w:hAnsi="Times New Roman" w:cs="Times New Roman"/>
          <w:sz w:val="28"/>
        </w:rPr>
        <w:t>нення до бюджетів бюдже</w:t>
      </w:r>
      <w:r w:rsidR="00057EEC">
        <w:rPr>
          <w:rFonts w:ascii="Times New Roman" w:hAnsi="Times New Roman" w:cs="Times New Roman"/>
          <w:sz w:val="28"/>
        </w:rPr>
        <w:t>тних позичок, фінансової допомо</w:t>
      </w:r>
      <w:r w:rsidR="00057EEC" w:rsidRPr="00F17DCD">
        <w:rPr>
          <w:rFonts w:ascii="Times New Roman" w:hAnsi="Times New Roman" w:cs="Times New Roman"/>
          <w:sz w:val="28"/>
        </w:rPr>
        <w:t>ги, наданої на поворотній основі, та кредитів (позик), у тому числі залучених держав</w:t>
      </w:r>
      <w:r w:rsidR="00057EEC">
        <w:rPr>
          <w:rFonts w:ascii="Times New Roman" w:hAnsi="Times New Roman" w:cs="Times New Roman"/>
          <w:sz w:val="28"/>
        </w:rPr>
        <w:t xml:space="preserve">ою (Верховною Радою Автономної </w:t>
      </w:r>
      <w:r w:rsidR="00057EEC" w:rsidRPr="00F17DCD">
        <w:rPr>
          <w:rFonts w:ascii="Times New Roman" w:hAnsi="Times New Roman" w:cs="Times New Roman"/>
          <w:sz w:val="28"/>
        </w:rPr>
        <w:t>Республіки Крим, обласним</w:t>
      </w:r>
      <w:r w:rsidR="00057EEC">
        <w:rPr>
          <w:rFonts w:ascii="Times New Roman" w:hAnsi="Times New Roman" w:cs="Times New Roman"/>
          <w:sz w:val="28"/>
        </w:rPr>
        <w:t xml:space="preserve">и радами, міськими радами) або </w:t>
      </w:r>
      <w:r w:rsidR="00057EEC" w:rsidRPr="00F17DCD">
        <w:rPr>
          <w:rFonts w:ascii="Times New Roman" w:hAnsi="Times New Roman" w:cs="Times New Roman"/>
          <w:sz w:val="28"/>
        </w:rPr>
        <w:t>під державні (місцеві) гарантії</w:t>
      </w:r>
      <w:r w:rsidR="00057EEC">
        <w:rPr>
          <w:rFonts w:ascii="Times New Roman" w:hAnsi="Times New Roman" w:cs="Times New Roman"/>
          <w:sz w:val="28"/>
        </w:rPr>
        <w:t xml:space="preserve">. </w:t>
      </w:r>
    </w:p>
    <w:p w14:paraId="561A6314"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Одним із найвідповідальнішим напрямів діяльності Державної казначейської служби України є відкриття та забезпечення належного функціонування бюджетних рахунків для зарахування надходжень до державного бюджету. Саме якість проведення роботи щодо відкриття цих рахунків значною мірою залежить рівень організації всіх інших напрямів діяльності казначейського обслуговування Державного бюджету України за доходами.</w:t>
      </w:r>
    </w:p>
    <w:p w14:paraId="4D57E53C"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xml:space="preserve">Щоб зарахувати надходження управління/відділення Державна казначейська служба України відкривають рахунки в розрізі бюджетів та видів надходжень. Ці рахунки відкриваються за балансовими рахунками плану </w:t>
      </w:r>
      <w:r w:rsidRPr="00DE4A05">
        <w:rPr>
          <w:rFonts w:ascii="Times New Roman" w:hAnsi="Times New Roman" w:cs="Times New Roman"/>
          <w:sz w:val="28"/>
        </w:rPr>
        <w:t>рахунків бухгалтерського облі</w:t>
      </w:r>
      <w:r>
        <w:rPr>
          <w:rFonts w:ascii="Times New Roman" w:hAnsi="Times New Roman" w:cs="Times New Roman"/>
          <w:sz w:val="28"/>
        </w:rPr>
        <w:t xml:space="preserve">ку в державному секторі (Наказ </w:t>
      </w:r>
      <w:r w:rsidRPr="00DE4A05">
        <w:rPr>
          <w:rFonts w:ascii="Times New Roman" w:hAnsi="Times New Roman" w:cs="Times New Roman"/>
          <w:sz w:val="28"/>
        </w:rPr>
        <w:t>Міністерства фінансів України від 31.12.2013 р. № 1203), Порядку відкриття та закри</w:t>
      </w:r>
      <w:r>
        <w:rPr>
          <w:rFonts w:ascii="Times New Roman" w:hAnsi="Times New Roman" w:cs="Times New Roman"/>
          <w:sz w:val="28"/>
        </w:rPr>
        <w:t xml:space="preserve">ття </w:t>
      </w:r>
      <w:r w:rsidRPr="00DE4A05">
        <w:rPr>
          <w:rFonts w:ascii="Times New Roman" w:hAnsi="Times New Roman" w:cs="Times New Roman"/>
          <w:sz w:val="28"/>
        </w:rPr>
        <w:t>ра</w:t>
      </w:r>
      <w:r>
        <w:rPr>
          <w:rFonts w:ascii="Times New Roman" w:hAnsi="Times New Roman" w:cs="Times New Roman"/>
          <w:sz w:val="28"/>
        </w:rPr>
        <w:t xml:space="preserve">хунків у національній валюті в </w:t>
      </w:r>
      <w:r w:rsidRPr="00DE4A05">
        <w:rPr>
          <w:rFonts w:ascii="Times New Roman" w:hAnsi="Times New Roman" w:cs="Times New Roman"/>
          <w:sz w:val="28"/>
        </w:rPr>
        <w:t>органах ДКСУ (Наказ МФУ від 2</w:t>
      </w:r>
      <w:r>
        <w:rPr>
          <w:rFonts w:ascii="Times New Roman" w:hAnsi="Times New Roman" w:cs="Times New Roman"/>
          <w:sz w:val="28"/>
        </w:rPr>
        <w:t xml:space="preserve">2.06.2012 р. № 758) та Порядку </w:t>
      </w:r>
      <w:r w:rsidRPr="00DE4A05">
        <w:rPr>
          <w:rFonts w:ascii="Times New Roman" w:hAnsi="Times New Roman" w:cs="Times New Roman"/>
          <w:sz w:val="28"/>
        </w:rPr>
        <w:t>відкриття аналітичних</w:t>
      </w:r>
      <w:r>
        <w:rPr>
          <w:rFonts w:ascii="Times New Roman" w:hAnsi="Times New Roman" w:cs="Times New Roman"/>
          <w:sz w:val="28"/>
        </w:rPr>
        <w:t xml:space="preserve"> рахунків для обліку операцій в системі </w:t>
      </w:r>
      <w:r w:rsidRPr="00DE4A05">
        <w:rPr>
          <w:rFonts w:ascii="Times New Roman" w:hAnsi="Times New Roman" w:cs="Times New Roman"/>
          <w:sz w:val="28"/>
        </w:rPr>
        <w:lastRenderedPageBreak/>
        <w:t>ДКСУ (Наказ ДКСУ від 27.12.2013 р. № 217).</w:t>
      </w:r>
      <w:r>
        <w:rPr>
          <w:rFonts w:ascii="Times New Roman" w:hAnsi="Times New Roman" w:cs="Times New Roman"/>
          <w:sz w:val="28"/>
        </w:rPr>
        <w:t xml:space="preserve"> Всі податкові, неподаткові та інші надходження, справляння яких передбачено законодавством, включаючи трансферти, дарунки, гранти та залучені до бюджету коштів перераховуються на бюджетні рахунки.</w:t>
      </w:r>
    </w:p>
    <w:p w14:paraId="40020903"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xml:space="preserve">Кожного року на початку нового бюджетного періоду відповідно до </w:t>
      </w:r>
      <w:r w:rsidRPr="00222616">
        <w:rPr>
          <w:rFonts w:ascii="Times New Roman" w:hAnsi="Times New Roman" w:cs="Times New Roman"/>
          <w:sz w:val="28"/>
        </w:rPr>
        <w:t>Бюджетного кодек</w:t>
      </w:r>
      <w:r>
        <w:rPr>
          <w:rFonts w:ascii="Times New Roman" w:hAnsi="Times New Roman" w:cs="Times New Roman"/>
          <w:sz w:val="28"/>
        </w:rPr>
        <w:t xml:space="preserve">су України, Закону України Про </w:t>
      </w:r>
      <w:r w:rsidRPr="00222616">
        <w:rPr>
          <w:rFonts w:ascii="Times New Roman" w:hAnsi="Times New Roman" w:cs="Times New Roman"/>
          <w:sz w:val="28"/>
        </w:rPr>
        <w:t xml:space="preserve">Державний бюджет України </w:t>
      </w:r>
      <w:r>
        <w:rPr>
          <w:rFonts w:ascii="Times New Roman" w:hAnsi="Times New Roman" w:cs="Times New Roman"/>
          <w:sz w:val="28"/>
        </w:rPr>
        <w:t xml:space="preserve">на відповідний рік, рішень про </w:t>
      </w:r>
      <w:r w:rsidRPr="00222616">
        <w:rPr>
          <w:rFonts w:ascii="Times New Roman" w:hAnsi="Times New Roman" w:cs="Times New Roman"/>
          <w:sz w:val="28"/>
        </w:rPr>
        <w:t>місцеві бюджети та бюджетно</w:t>
      </w:r>
      <w:r>
        <w:rPr>
          <w:rFonts w:ascii="Times New Roman" w:hAnsi="Times New Roman" w:cs="Times New Roman"/>
          <w:sz w:val="28"/>
        </w:rPr>
        <w:t>ї класифікації, затвердженої на</w:t>
      </w:r>
      <w:r w:rsidRPr="00222616">
        <w:rPr>
          <w:rFonts w:ascii="Times New Roman" w:hAnsi="Times New Roman" w:cs="Times New Roman"/>
          <w:sz w:val="28"/>
        </w:rPr>
        <w:t>казом Міністерства фінансів Укр</w:t>
      </w:r>
      <w:r>
        <w:rPr>
          <w:rFonts w:ascii="Times New Roman" w:hAnsi="Times New Roman" w:cs="Times New Roman"/>
          <w:sz w:val="28"/>
        </w:rPr>
        <w:t xml:space="preserve">аїни від 14.01.2011 р. № 11, в </w:t>
      </w:r>
      <w:r w:rsidRPr="00222616">
        <w:rPr>
          <w:rFonts w:ascii="Times New Roman" w:hAnsi="Times New Roman" w:cs="Times New Roman"/>
          <w:sz w:val="28"/>
        </w:rPr>
        <w:t>органах Казначейства від</w:t>
      </w:r>
      <w:r>
        <w:rPr>
          <w:rFonts w:ascii="Times New Roman" w:hAnsi="Times New Roman" w:cs="Times New Roman"/>
          <w:sz w:val="28"/>
        </w:rPr>
        <w:t>криваються рахунки за надходжен</w:t>
      </w:r>
      <w:r w:rsidRPr="00222616">
        <w:rPr>
          <w:rFonts w:ascii="Times New Roman" w:hAnsi="Times New Roman" w:cs="Times New Roman"/>
          <w:sz w:val="28"/>
        </w:rPr>
        <w:t>нями до державного та місцев</w:t>
      </w:r>
      <w:r>
        <w:rPr>
          <w:rFonts w:ascii="Times New Roman" w:hAnsi="Times New Roman" w:cs="Times New Roman"/>
          <w:sz w:val="28"/>
        </w:rPr>
        <w:t xml:space="preserve">их бюджетів (крім рахунків для </w:t>
      </w:r>
      <w:r w:rsidRPr="00222616">
        <w:rPr>
          <w:rFonts w:ascii="Times New Roman" w:hAnsi="Times New Roman" w:cs="Times New Roman"/>
          <w:sz w:val="28"/>
        </w:rPr>
        <w:t>зарахування власних надходжень бюджетних установ).</w:t>
      </w:r>
      <w:r>
        <w:rPr>
          <w:rFonts w:ascii="Times New Roman" w:hAnsi="Times New Roman" w:cs="Times New Roman"/>
          <w:sz w:val="28"/>
        </w:rPr>
        <w:t xml:space="preserve"> Протягом 45 днів з дня прийняття закону про Державний бюджет України відкриваються рахунки за надходженням.</w:t>
      </w:r>
    </w:p>
    <w:p w14:paraId="2920863E"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Коли ж зміни у законодавстві відсутні щодо переліку надходжень, зараховуються до загального і спеціального фонду державного бюджету та порядку їх зарахування до відповідного бюджету, а також у разі не своєчасного прийняття Закону України «Про Державний бюджет України» Державна казначейська служба України не пізніше пер</w:t>
      </w:r>
      <w:r w:rsidRPr="00D97D1A">
        <w:rPr>
          <w:rFonts w:ascii="Times New Roman" w:hAnsi="Times New Roman" w:cs="Times New Roman"/>
          <w:sz w:val="28"/>
        </w:rPr>
        <w:t>шого робочого дня нового</w:t>
      </w:r>
      <w:r>
        <w:rPr>
          <w:rFonts w:ascii="Times New Roman" w:hAnsi="Times New Roman" w:cs="Times New Roman"/>
          <w:sz w:val="28"/>
        </w:rPr>
        <w:t xml:space="preserve"> бюджетного періоду відкривають</w:t>
      </w:r>
      <w:r w:rsidRPr="00D97D1A">
        <w:rPr>
          <w:rFonts w:ascii="Times New Roman" w:hAnsi="Times New Roman" w:cs="Times New Roman"/>
          <w:sz w:val="28"/>
        </w:rPr>
        <w:t>ся (</w:t>
      </w:r>
      <w:proofErr w:type="spellStart"/>
      <w:r w:rsidRPr="00D97D1A">
        <w:rPr>
          <w:rFonts w:ascii="Times New Roman" w:hAnsi="Times New Roman" w:cs="Times New Roman"/>
          <w:sz w:val="28"/>
        </w:rPr>
        <w:t>перевідкриваються</w:t>
      </w:r>
      <w:proofErr w:type="spellEnd"/>
      <w:r w:rsidRPr="00D97D1A">
        <w:rPr>
          <w:rFonts w:ascii="Times New Roman" w:hAnsi="Times New Roman" w:cs="Times New Roman"/>
          <w:sz w:val="28"/>
        </w:rPr>
        <w:t>) раху</w:t>
      </w:r>
      <w:r>
        <w:rPr>
          <w:rFonts w:ascii="Times New Roman" w:hAnsi="Times New Roman" w:cs="Times New Roman"/>
          <w:sz w:val="28"/>
        </w:rPr>
        <w:t xml:space="preserve">нки з реквізитами попереднього </w:t>
      </w:r>
      <w:r w:rsidRPr="00D97D1A">
        <w:rPr>
          <w:rFonts w:ascii="Times New Roman" w:hAnsi="Times New Roman" w:cs="Times New Roman"/>
          <w:sz w:val="28"/>
        </w:rPr>
        <w:t>бюджетного періоду.</w:t>
      </w:r>
    </w:p>
    <w:p w14:paraId="5FCABD4E"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r>
      <w:r w:rsidRPr="00D97D1A">
        <w:rPr>
          <w:rFonts w:ascii="Times New Roman" w:hAnsi="Times New Roman" w:cs="Times New Roman"/>
          <w:sz w:val="28"/>
        </w:rPr>
        <w:t>У разі внесення змін до</w:t>
      </w:r>
      <w:r>
        <w:rPr>
          <w:rFonts w:ascii="Times New Roman" w:hAnsi="Times New Roman" w:cs="Times New Roman"/>
          <w:sz w:val="28"/>
        </w:rPr>
        <w:t xml:space="preserve"> законодавства, згідно з якими </w:t>
      </w:r>
      <w:r w:rsidRPr="00D97D1A">
        <w:rPr>
          <w:rFonts w:ascii="Times New Roman" w:hAnsi="Times New Roman" w:cs="Times New Roman"/>
          <w:sz w:val="28"/>
        </w:rPr>
        <w:t>змінюється перелік надх</w:t>
      </w:r>
      <w:r>
        <w:rPr>
          <w:rFonts w:ascii="Times New Roman" w:hAnsi="Times New Roman" w:cs="Times New Roman"/>
          <w:sz w:val="28"/>
        </w:rPr>
        <w:t>оджень, що зараховуються до відповідних бюджетів, та</w:t>
      </w:r>
      <w:r w:rsidRPr="00D97D1A">
        <w:rPr>
          <w:rFonts w:ascii="Times New Roman" w:hAnsi="Times New Roman" w:cs="Times New Roman"/>
          <w:sz w:val="28"/>
        </w:rPr>
        <w:t xml:space="preserve"> п</w:t>
      </w:r>
      <w:r>
        <w:rPr>
          <w:rFonts w:ascii="Times New Roman" w:hAnsi="Times New Roman" w:cs="Times New Roman"/>
          <w:sz w:val="28"/>
        </w:rPr>
        <w:t xml:space="preserve">орядок їх зарахування, а також </w:t>
      </w:r>
      <w:r w:rsidRPr="00D97D1A">
        <w:rPr>
          <w:rFonts w:ascii="Times New Roman" w:hAnsi="Times New Roman" w:cs="Times New Roman"/>
          <w:sz w:val="28"/>
        </w:rPr>
        <w:t xml:space="preserve">код та назва території, </w:t>
      </w:r>
      <w:r>
        <w:rPr>
          <w:rFonts w:ascii="Times New Roman" w:hAnsi="Times New Roman" w:cs="Times New Roman"/>
          <w:sz w:val="28"/>
        </w:rPr>
        <w:t>Державна казначейська служба України централізовано від</w:t>
      </w:r>
      <w:r w:rsidRPr="00D97D1A">
        <w:rPr>
          <w:rFonts w:ascii="Times New Roman" w:hAnsi="Times New Roman" w:cs="Times New Roman"/>
          <w:sz w:val="28"/>
        </w:rPr>
        <w:t>криває/закриває рахунки</w:t>
      </w:r>
      <w:r>
        <w:rPr>
          <w:rFonts w:ascii="Times New Roman" w:hAnsi="Times New Roman" w:cs="Times New Roman"/>
          <w:sz w:val="28"/>
        </w:rPr>
        <w:t xml:space="preserve"> за надходженнями згідно із вне</w:t>
      </w:r>
      <w:r w:rsidRPr="00D97D1A">
        <w:rPr>
          <w:rFonts w:ascii="Times New Roman" w:hAnsi="Times New Roman" w:cs="Times New Roman"/>
          <w:sz w:val="28"/>
        </w:rPr>
        <w:t>сеними змінами. Інформаці</w:t>
      </w:r>
      <w:r>
        <w:rPr>
          <w:rFonts w:ascii="Times New Roman" w:hAnsi="Times New Roman" w:cs="Times New Roman"/>
          <w:sz w:val="28"/>
        </w:rPr>
        <w:t xml:space="preserve">я про відкриті/закриті рахунки </w:t>
      </w:r>
      <w:r w:rsidRPr="00D97D1A">
        <w:rPr>
          <w:rFonts w:ascii="Times New Roman" w:hAnsi="Times New Roman" w:cs="Times New Roman"/>
          <w:sz w:val="28"/>
        </w:rPr>
        <w:t xml:space="preserve">доводиться до органів, </w:t>
      </w:r>
      <w:r>
        <w:rPr>
          <w:rFonts w:ascii="Times New Roman" w:hAnsi="Times New Roman" w:cs="Times New Roman"/>
          <w:sz w:val="28"/>
        </w:rPr>
        <w:t>що контролюють справляння надхо</w:t>
      </w:r>
      <w:r w:rsidRPr="00D97D1A">
        <w:rPr>
          <w:rFonts w:ascii="Times New Roman" w:hAnsi="Times New Roman" w:cs="Times New Roman"/>
          <w:sz w:val="28"/>
        </w:rPr>
        <w:t>джень бюджету згідно із</w:t>
      </w:r>
      <w:r>
        <w:rPr>
          <w:rFonts w:ascii="Times New Roman" w:hAnsi="Times New Roman" w:cs="Times New Roman"/>
          <w:sz w:val="28"/>
        </w:rPr>
        <w:t xml:space="preserve"> встановленими порядками взаємо</w:t>
      </w:r>
      <w:r w:rsidRPr="00D97D1A">
        <w:rPr>
          <w:rFonts w:ascii="Times New Roman" w:hAnsi="Times New Roman" w:cs="Times New Roman"/>
          <w:sz w:val="28"/>
        </w:rPr>
        <w:t>дії</w:t>
      </w:r>
      <w:r>
        <w:rPr>
          <w:rFonts w:ascii="Times New Roman" w:hAnsi="Times New Roman" w:cs="Times New Roman"/>
          <w:sz w:val="28"/>
        </w:rPr>
        <w:t>. Іншим органам держав</w:t>
      </w:r>
      <w:r w:rsidRPr="00D97D1A">
        <w:rPr>
          <w:rFonts w:ascii="Times New Roman" w:hAnsi="Times New Roman" w:cs="Times New Roman"/>
          <w:sz w:val="28"/>
        </w:rPr>
        <w:t>ної влади зазначена інформац</w:t>
      </w:r>
      <w:r>
        <w:rPr>
          <w:rFonts w:ascii="Times New Roman" w:hAnsi="Times New Roman" w:cs="Times New Roman"/>
          <w:sz w:val="28"/>
        </w:rPr>
        <w:t xml:space="preserve">ія надається за їх зверненням. </w:t>
      </w:r>
      <w:r w:rsidRPr="00D97D1A">
        <w:rPr>
          <w:rFonts w:ascii="Times New Roman" w:hAnsi="Times New Roman" w:cs="Times New Roman"/>
          <w:sz w:val="28"/>
        </w:rPr>
        <w:t>У випадках зміни аналітичних</w:t>
      </w:r>
      <w:r>
        <w:rPr>
          <w:rFonts w:ascii="Times New Roman" w:hAnsi="Times New Roman" w:cs="Times New Roman"/>
          <w:sz w:val="28"/>
        </w:rPr>
        <w:t xml:space="preserve"> параметрів рахунків за над</w:t>
      </w:r>
      <w:r w:rsidRPr="00D97D1A">
        <w:rPr>
          <w:rFonts w:ascii="Times New Roman" w:hAnsi="Times New Roman" w:cs="Times New Roman"/>
          <w:sz w:val="28"/>
        </w:rPr>
        <w:t xml:space="preserve">ходженнями </w:t>
      </w:r>
      <w:r>
        <w:rPr>
          <w:rFonts w:ascii="Times New Roman" w:hAnsi="Times New Roman" w:cs="Times New Roman"/>
          <w:sz w:val="28"/>
        </w:rPr>
        <w:t>Державна казначейська служба України</w:t>
      </w:r>
      <w:r w:rsidRPr="00D97D1A">
        <w:rPr>
          <w:rFonts w:ascii="Times New Roman" w:hAnsi="Times New Roman" w:cs="Times New Roman"/>
          <w:sz w:val="28"/>
        </w:rPr>
        <w:t xml:space="preserve"> змінює реквізити таких рахунків.</w:t>
      </w:r>
    </w:p>
    <w:p w14:paraId="7FCD4FCB"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lastRenderedPageBreak/>
        <w:tab/>
      </w:r>
      <w:r w:rsidRPr="00D97D1A">
        <w:rPr>
          <w:rFonts w:ascii="Times New Roman" w:hAnsi="Times New Roman" w:cs="Times New Roman"/>
          <w:sz w:val="28"/>
        </w:rPr>
        <w:t>Порядок відкриття анал</w:t>
      </w:r>
      <w:r>
        <w:rPr>
          <w:rFonts w:ascii="Times New Roman" w:hAnsi="Times New Roman" w:cs="Times New Roman"/>
          <w:sz w:val="28"/>
        </w:rPr>
        <w:t>ітичних рахунків для обліку опе</w:t>
      </w:r>
      <w:r w:rsidRPr="00D97D1A">
        <w:rPr>
          <w:rFonts w:ascii="Times New Roman" w:hAnsi="Times New Roman" w:cs="Times New Roman"/>
          <w:sz w:val="28"/>
        </w:rPr>
        <w:t>рацій з виконання бюджетів ґрунтується на вимог</w:t>
      </w:r>
      <w:r>
        <w:rPr>
          <w:rFonts w:ascii="Times New Roman" w:hAnsi="Times New Roman" w:cs="Times New Roman"/>
          <w:sz w:val="28"/>
        </w:rPr>
        <w:t>ах Бю</w:t>
      </w:r>
      <w:r w:rsidRPr="00D97D1A">
        <w:rPr>
          <w:rFonts w:ascii="Times New Roman" w:hAnsi="Times New Roman" w:cs="Times New Roman"/>
          <w:sz w:val="28"/>
        </w:rPr>
        <w:t xml:space="preserve">джетного кодексу України, Закону України «Про Державний бюджет України» (рішень про місцеві </w:t>
      </w:r>
      <w:r>
        <w:rPr>
          <w:rFonts w:ascii="Times New Roman" w:hAnsi="Times New Roman" w:cs="Times New Roman"/>
          <w:sz w:val="28"/>
        </w:rPr>
        <w:t xml:space="preserve">бюджети), Плану рахунків, нормативно – </w:t>
      </w:r>
      <w:r w:rsidRPr="00D97D1A">
        <w:rPr>
          <w:rFonts w:ascii="Times New Roman" w:hAnsi="Times New Roman" w:cs="Times New Roman"/>
          <w:sz w:val="28"/>
        </w:rPr>
        <w:t>прав</w:t>
      </w:r>
      <w:r>
        <w:rPr>
          <w:rFonts w:ascii="Times New Roman" w:hAnsi="Times New Roman" w:cs="Times New Roman"/>
          <w:sz w:val="28"/>
        </w:rPr>
        <w:t>ових актів, що регулюють бюджет</w:t>
      </w:r>
      <w:r w:rsidRPr="00D97D1A">
        <w:rPr>
          <w:rFonts w:ascii="Times New Roman" w:hAnsi="Times New Roman" w:cs="Times New Roman"/>
          <w:sz w:val="28"/>
        </w:rPr>
        <w:t>ні відносини в Україні. Ко</w:t>
      </w:r>
      <w:r>
        <w:rPr>
          <w:rFonts w:ascii="Times New Roman" w:hAnsi="Times New Roman" w:cs="Times New Roman"/>
          <w:sz w:val="28"/>
        </w:rPr>
        <w:t xml:space="preserve">дування аналітичних параметрів </w:t>
      </w:r>
      <w:r w:rsidRPr="00D97D1A">
        <w:rPr>
          <w:rFonts w:ascii="Times New Roman" w:hAnsi="Times New Roman" w:cs="Times New Roman"/>
          <w:sz w:val="28"/>
        </w:rPr>
        <w:t>рахунків здійснюється на п</w:t>
      </w:r>
      <w:r>
        <w:rPr>
          <w:rFonts w:ascii="Times New Roman" w:hAnsi="Times New Roman" w:cs="Times New Roman"/>
          <w:sz w:val="28"/>
        </w:rPr>
        <w:t>ідставі Довідника адміністратив</w:t>
      </w:r>
      <w:r w:rsidRPr="00D97D1A">
        <w:rPr>
          <w:rFonts w:ascii="Times New Roman" w:hAnsi="Times New Roman" w:cs="Times New Roman"/>
          <w:sz w:val="28"/>
        </w:rPr>
        <w:t>но-територіальних одини</w:t>
      </w:r>
      <w:r>
        <w:rPr>
          <w:rFonts w:ascii="Times New Roman" w:hAnsi="Times New Roman" w:cs="Times New Roman"/>
          <w:sz w:val="28"/>
        </w:rPr>
        <w:t xml:space="preserve">ць України, Єдиного державного </w:t>
      </w:r>
      <w:r w:rsidRPr="00D97D1A">
        <w:rPr>
          <w:rFonts w:ascii="Times New Roman" w:hAnsi="Times New Roman" w:cs="Times New Roman"/>
          <w:sz w:val="28"/>
        </w:rPr>
        <w:t>реєстру підприємств та о</w:t>
      </w:r>
      <w:r>
        <w:rPr>
          <w:rFonts w:ascii="Times New Roman" w:hAnsi="Times New Roman" w:cs="Times New Roman"/>
          <w:sz w:val="28"/>
        </w:rPr>
        <w:t>рганізацій України (ЄДРПОУ), бю</w:t>
      </w:r>
      <w:r w:rsidRPr="00D97D1A">
        <w:rPr>
          <w:rFonts w:ascii="Times New Roman" w:hAnsi="Times New Roman" w:cs="Times New Roman"/>
          <w:sz w:val="28"/>
        </w:rPr>
        <w:t>джетної класифікації, дові</w:t>
      </w:r>
      <w:r>
        <w:rPr>
          <w:rFonts w:ascii="Times New Roman" w:hAnsi="Times New Roman" w:cs="Times New Roman"/>
          <w:sz w:val="28"/>
        </w:rPr>
        <w:t>дників Національного банку Укра</w:t>
      </w:r>
      <w:r w:rsidRPr="00D97D1A">
        <w:rPr>
          <w:rFonts w:ascii="Times New Roman" w:hAnsi="Times New Roman" w:cs="Times New Roman"/>
          <w:sz w:val="28"/>
        </w:rPr>
        <w:t xml:space="preserve">їни та довідників </w:t>
      </w:r>
      <w:r>
        <w:rPr>
          <w:rFonts w:ascii="Times New Roman" w:hAnsi="Times New Roman" w:cs="Times New Roman"/>
          <w:sz w:val="28"/>
        </w:rPr>
        <w:t>Державна казначейська служба України</w:t>
      </w:r>
      <w:r w:rsidRPr="00D97D1A">
        <w:rPr>
          <w:rFonts w:ascii="Times New Roman" w:hAnsi="Times New Roman" w:cs="Times New Roman"/>
          <w:sz w:val="28"/>
        </w:rPr>
        <w:t>.</w:t>
      </w:r>
    </w:p>
    <w:p w14:paraId="027B259F" w14:textId="77777777" w:rsidR="00057EEC" w:rsidRPr="004451C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r>
      <w:r w:rsidRPr="004451CC">
        <w:rPr>
          <w:rFonts w:ascii="Times New Roman" w:hAnsi="Times New Roman" w:cs="Times New Roman"/>
          <w:sz w:val="28"/>
        </w:rPr>
        <w:t>Аналітичні раху</w:t>
      </w:r>
      <w:r>
        <w:rPr>
          <w:rFonts w:ascii="Times New Roman" w:hAnsi="Times New Roman" w:cs="Times New Roman"/>
          <w:sz w:val="28"/>
        </w:rPr>
        <w:t>нки формуються відповідно до На</w:t>
      </w:r>
      <w:r w:rsidRPr="004451CC">
        <w:rPr>
          <w:rFonts w:ascii="Times New Roman" w:hAnsi="Times New Roman" w:cs="Times New Roman"/>
          <w:sz w:val="28"/>
        </w:rPr>
        <w:t>ціонального стандарту У</w:t>
      </w:r>
      <w:r>
        <w:rPr>
          <w:rFonts w:ascii="Times New Roman" w:hAnsi="Times New Roman" w:cs="Times New Roman"/>
          <w:sz w:val="28"/>
        </w:rPr>
        <w:t>країни «Фінансові операції». Пра</w:t>
      </w:r>
      <w:r w:rsidRPr="004451CC">
        <w:rPr>
          <w:rFonts w:ascii="Times New Roman" w:hAnsi="Times New Roman" w:cs="Times New Roman"/>
          <w:sz w:val="28"/>
        </w:rPr>
        <w:t>вила формування міжн</w:t>
      </w:r>
      <w:r>
        <w:rPr>
          <w:rFonts w:ascii="Times New Roman" w:hAnsi="Times New Roman" w:cs="Times New Roman"/>
          <w:sz w:val="28"/>
        </w:rPr>
        <w:t>ародного номера банківського ра</w:t>
      </w:r>
      <w:r w:rsidRPr="004451CC">
        <w:rPr>
          <w:rFonts w:ascii="Times New Roman" w:hAnsi="Times New Roman" w:cs="Times New Roman"/>
          <w:sz w:val="28"/>
        </w:rPr>
        <w:t>хунку (IBAN) в Україні (IB</w:t>
      </w:r>
      <w:r>
        <w:rPr>
          <w:rFonts w:ascii="Times New Roman" w:hAnsi="Times New Roman" w:cs="Times New Roman"/>
          <w:sz w:val="28"/>
        </w:rPr>
        <w:t xml:space="preserve">AN Registry:2009, NEQ). «ДСТУ-Н </w:t>
      </w:r>
      <w:r w:rsidRPr="004451CC">
        <w:rPr>
          <w:rFonts w:ascii="Times New Roman" w:hAnsi="Times New Roman" w:cs="Times New Roman"/>
          <w:sz w:val="28"/>
        </w:rPr>
        <w:t>7167:2010», затвердженого</w:t>
      </w:r>
      <w:r>
        <w:rPr>
          <w:rFonts w:ascii="Times New Roman" w:hAnsi="Times New Roman" w:cs="Times New Roman"/>
          <w:sz w:val="28"/>
        </w:rPr>
        <w:t xml:space="preserve"> наказом Державного комітету з </w:t>
      </w:r>
      <w:r w:rsidRPr="004451CC">
        <w:rPr>
          <w:rFonts w:ascii="Times New Roman" w:hAnsi="Times New Roman" w:cs="Times New Roman"/>
          <w:sz w:val="28"/>
        </w:rPr>
        <w:t>питань технічного регулюв</w:t>
      </w:r>
      <w:r>
        <w:rPr>
          <w:rFonts w:ascii="Times New Roman" w:hAnsi="Times New Roman" w:cs="Times New Roman"/>
          <w:sz w:val="28"/>
        </w:rPr>
        <w:t xml:space="preserve">ання та споживчої політики від </w:t>
      </w:r>
      <w:r w:rsidRPr="004451CC">
        <w:rPr>
          <w:rFonts w:ascii="Times New Roman" w:hAnsi="Times New Roman" w:cs="Times New Roman"/>
          <w:sz w:val="28"/>
        </w:rPr>
        <w:t>11.10.2010 р. № 454, який п</w:t>
      </w:r>
      <w:r>
        <w:rPr>
          <w:rFonts w:ascii="Times New Roman" w:hAnsi="Times New Roman" w:cs="Times New Roman"/>
          <w:sz w:val="28"/>
        </w:rPr>
        <w:t xml:space="preserve">ередбачає довжину аналітичного </w:t>
      </w:r>
      <w:r w:rsidRPr="004451CC">
        <w:rPr>
          <w:rFonts w:ascii="Times New Roman" w:hAnsi="Times New Roman" w:cs="Times New Roman"/>
          <w:sz w:val="28"/>
        </w:rPr>
        <w:t>рахунка із 29 знаків. Структура рахунку наступна:</w:t>
      </w:r>
    </w:p>
    <w:p w14:paraId="495EF670" w14:textId="77777777" w:rsidR="00057EEC" w:rsidRPr="004451CC" w:rsidRDefault="00057EEC" w:rsidP="00057EEC">
      <w:pPr>
        <w:spacing w:after="0" w:line="360" w:lineRule="auto"/>
        <w:jc w:val="both"/>
        <w:rPr>
          <w:rFonts w:ascii="Times New Roman" w:hAnsi="Times New Roman" w:cs="Times New Roman"/>
          <w:sz w:val="28"/>
        </w:rPr>
      </w:pPr>
      <w:r w:rsidRPr="004451CC">
        <w:rPr>
          <w:rFonts w:ascii="Times New Roman" w:hAnsi="Times New Roman" w:cs="Times New Roman"/>
          <w:sz w:val="28"/>
        </w:rPr>
        <w:t>2 знаки – код країни;</w:t>
      </w:r>
    </w:p>
    <w:p w14:paraId="5B2110F0" w14:textId="77777777" w:rsidR="00057EEC" w:rsidRPr="004451CC" w:rsidRDefault="00057EEC" w:rsidP="00057EEC">
      <w:pPr>
        <w:spacing w:after="0" w:line="360" w:lineRule="auto"/>
        <w:jc w:val="both"/>
        <w:rPr>
          <w:rFonts w:ascii="Times New Roman" w:hAnsi="Times New Roman" w:cs="Times New Roman"/>
          <w:sz w:val="28"/>
        </w:rPr>
      </w:pPr>
      <w:r w:rsidRPr="004451CC">
        <w:rPr>
          <w:rFonts w:ascii="Times New Roman" w:hAnsi="Times New Roman" w:cs="Times New Roman"/>
          <w:sz w:val="28"/>
        </w:rPr>
        <w:t>2 знаки – контрольне число;</w:t>
      </w:r>
    </w:p>
    <w:p w14:paraId="1E93A766" w14:textId="77777777" w:rsidR="00057EEC" w:rsidRPr="004451CC" w:rsidRDefault="00057EEC" w:rsidP="00057EEC">
      <w:pPr>
        <w:spacing w:after="0" w:line="360" w:lineRule="auto"/>
        <w:jc w:val="both"/>
        <w:rPr>
          <w:rFonts w:ascii="Times New Roman" w:hAnsi="Times New Roman" w:cs="Times New Roman"/>
          <w:sz w:val="28"/>
        </w:rPr>
      </w:pPr>
      <w:r w:rsidRPr="004451CC">
        <w:rPr>
          <w:rFonts w:ascii="Times New Roman" w:hAnsi="Times New Roman" w:cs="Times New Roman"/>
          <w:sz w:val="28"/>
        </w:rPr>
        <w:t>6 знаків – код МФО банку;</w:t>
      </w:r>
    </w:p>
    <w:p w14:paraId="2189B039" w14:textId="77777777" w:rsidR="00057EEC" w:rsidRDefault="00057EEC" w:rsidP="00057EEC">
      <w:pPr>
        <w:spacing w:after="0" w:line="360" w:lineRule="auto"/>
        <w:jc w:val="both"/>
        <w:rPr>
          <w:rFonts w:ascii="Times New Roman" w:hAnsi="Times New Roman" w:cs="Times New Roman"/>
          <w:sz w:val="28"/>
        </w:rPr>
      </w:pPr>
      <w:r w:rsidRPr="004451CC">
        <w:rPr>
          <w:rFonts w:ascii="Times New Roman" w:hAnsi="Times New Roman" w:cs="Times New Roman"/>
          <w:sz w:val="28"/>
        </w:rPr>
        <w:t>1</w:t>
      </w:r>
      <w:r w:rsidR="004366A2">
        <w:rPr>
          <w:rFonts w:ascii="Times New Roman" w:hAnsi="Times New Roman" w:cs="Times New Roman"/>
          <w:sz w:val="28"/>
        </w:rPr>
        <w:t>9 знаків – номер рахунку (рис. 2.1</w:t>
      </w:r>
      <w:r w:rsidRPr="004451CC">
        <w:rPr>
          <w:rFonts w:ascii="Times New Roman" w:hAnsi="Times New Roman" w:cs="Times New Roman"/>
          <w:sz w:val="28"/>
        </w:rPr>
        <w:t>).</w:t>
      </w:r>
    </w:p>
    <w:p w14:paraId="3A3A4F14"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14:anchorId="60D8774D" wp14:editId="6B65A195">
            <wp:extent cx="5932805" cy="1190625"/>
            <wp:effectExtent l="0" t="0" r="0" b="9525"/>
            <wp:docPr id="20" name="Рисунок 20" descr="646888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64688888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2805" cy="1190625"/>
                    </a:xfrm>
                    <a:prstGeom prst="rect">
                      <a:avLst/>
                    </a:prstGeom>
                    <a:noFill/>
                    <a:ln>
                      <a:noFill/>
                    </a:ln>
                  </pic:spPr>
                </pic:pic>
              </a:graphicData>
            </a:graphic>
          </wp:inline>
        </w:drawing>
      </w:r>
    </w:p>
    <w:p w14:paraId="69F879F8" w14:textId="77777777" w:rsidR="00755ACD" w:rsidRPr="00057EEC" w:rsidRDefault="004366A2" w:rsidP="00755ACD">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Рис. 2.1</w:t>
      </w:r>
      <w:r w:rsidR="00057EEC" w:rsidRPr="00057EEC">
        <w:rPr>
          <w:rFonts w:ascii="Times New Roman" w:hAnsi="Times New Roman" w:cs="Times New Roman"/>
          <w:b/>
          <w:sz w:val="28"/>
        </w:rPr>
        <w:t xml:space="preserve"> Структура рахунку для зарахування надходження</w:t>
      </w:r>
      <w:r w:rsidR="00755ACD">
        <w:rPr>
          <w:rFonts w:ascii="Times New Roman" w:hAnsi="Times New Roman" w:cs="Times New Roman"/>
          <w:b/>
          <w:sz w:val="28"/>
        </w:rPr>
        <w:t>*</w:t>
      </w:r>
    </w:p>
    <w:p w14:paraId="7C6C18C6" w14:textId="77777777" w:rsidR="00057EEC" w:rsidRDefault="00755ACD" w:rsidP="00057EEC">
      <w:pPr>
        <w:spacing w:after="0" w:line="360" w:lineRule="auto"/>
        <w:jc w:val="both"/>
        <w:rPr>
          <w:rFonts w:ascii="Times New Roman" w:hAnsi="Times New Roman" w:cs="Times New Roman"/>
          <w:sz w:val="24"/>
          <w:szCs w:val="24"/>
          <w:lang w:val="ru-RU"/>
        </w:rPr>
      </w:pPr>
      <w:r>
        <w:rPr>
          <w:rFonts w:ascii="Times New Roman" w:hAnsi="Times New Roman" w:cs="Times New Roman"/>
          <w:sz w:val="28"/>
        </w:rPr>
        <w:tab/>
      </w:r>
      <w:r>
        <w:rPr>
          <w:rFonts w:ascii="Times New Roman" w:hAnsi="Times New Roman" w:cs="Times New Roman"/>
          <w:sz w:val="24"/>
          <w:szCs w:val="24"/>
        </w:rPr>
        <w:t xml:space="preserve">*Примітка. Складено автором самостійно на </w:t>
      </w:r>
      <w:r w:rsidRPr="006A0BF2">
        <w:rPr>
          <w:rFonts w:ascii="Times New Roman" w:hAnsi="Times New Roman" w:cs="Times New Roman"/>
          <w:sz w:val="24"/>
          <w:szCs w:val="24"/>
        </w:rPr>
        <w:t xml:space="preserve">основі </w:t>
      </w:r>
      <w:r w:rsidRPr="006A0BF2">
        <w:rPr>
          <w:rFonts w:ascii="Times New Roman" w:hAnsi="Times New Roman" w:cs="Times New Roman"/>
          <w:sz w:val="24"/>
          <w:szCs w:val="24"/>
          <w:lang w:val="ru-RU"/>
        </w:rPr>
        <w:t>[</w:t>
      </w:r>
      <w:r w:rsidR="006A0BF2" w:rsidRPr="006A0BF2">
        <w:rPr>
          <w:rFonts w:ascii="Times New Roman" w:hAnsi="Times New Roman" w:cs="Times New Roman"/>
          <w:sz w:val="24"/>
          <w:szCs w:val="24"/>
          <w:lang w:val="ru-RU"/>
        </w:rPr>
        <w:t>30</w:t>
      </w:r>
      <w:r w:rsidRPr="006A0BF2">
        <w:rPr>
          <w:rFonts w:ascii="Times New Roman" w:hAnsi="Times New Roman" w:cs="Times New Roman"/>
          <w:sz w:val="24"/>
          <w:szCs w:val="24"/>
          <w:lang w:val="ru-RU"/>
        </w:rPr>
        <w:t>]</w:t>
      </w:r>
    </w:p>
    <w:p w14:paraId="59FF6388" w14:textId="77777777" w:rsidR="00755ACD" w:rsidRPr="00755ACD" w:rsidRDefault="00755ACD" w:rsidP="00057EEC">
      <w:pPr>
        <w:spacing w:after="0" w:line="360" w:lineRule="auto"/>
        <w:jc w:val="both"/>
        <w:rPr>
          <w:rFonts w:ascii="Times New Roman" w:hAnsi="Times New Roman" w:cs="Times New Roman"/>
          <w:sz w:val="24"/>
          <w:szCs w:val="24"/>
          <w:lang w:val="ru-RU"/>
        </w:rPr>
      </w:pPr>
    </w:p>
    <w:p w14:paraId="359A3F22"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Всі рахунки для зарахування надхо</w:t>
      </w:r>
      <w:r w:rsidRPr="001C24F6">
        <w:rPr>
          <w:rFonts w:ascii="Times New Roman" w:hAnsi="Times New Roman" w:cs="Times New Roman"/>
          <w:sz w:val="28"/>
        </w:rPr>
        <w:t>джень бюджету відкриті в од</w:t>
      </w:r>
      <w:r>
        <w:rPr>
          <w:rFonts w:ascii="Times New Roman" w:hAnsi="Times New Roman" w:cs="Times New Roman"/>
          <w:sz w:val="28"/>
        </w:rPr>
        <w:t>ному банку – Державній казначей</w:t>
      </w:r>
      <w:r w:rsidRPr="001C24F6">
        <w:rPr>
          <w:rFonts w:ascii="Times New Roman" w:hAnsi="Times New Roman" w:cs="Times New Roman"/>
          <w:sz w:val="28"/>
        </w:rPr>
        <w:t>ській службі України, МФО 89999</w:t>
      </w:r>
      <w:r>
        <w:rPr>
          <w:rFonts w:ascii="Times New Roman" w:hAnsi="Times New Roman" w:cs="Times New Roman"/>
          <w:sz w:val="28"/>
        </w:rPr>
        <w:t xml:space="preserve">8. Тому перших десять символів </w:t>
      </w:r>
      <w:r w:rsidRPr="001C24F6">
        <w:rPr>
          <w:rFonts w:ascii="Times New Roman" w:hAnsi="Times New Roman" w:cs="Times New Roman"/>
          <w:sz w:val="28"/>
        </w:rPr>
        <w:t>рахунку (крім контрольного чис</w:t>
      </w:r>
      <w:r>
        <w:rPr>
          <w:rFonts w:ascii="Times New Roman" w:hAnsi="Times New Roman" w:cs="Times New Roman"/>
          <w:sz w:val="28"/>
        </w:rPr>
        <w:t>ла, яке вираховується встановле</w:t>
      </w:r>
      <w:r w:rsidRPr="001C24F6">
        <w:rPr>
          <w:rFonts w:ascii="Times New Roman" w:hAnsi="Times New Roman" w:cs="Times New Roman"/>
          <w:sz w:val="28"/>
        </w:rPr>
        <w:t>ним алгоритмом) є незмінним</w:t>
      </w:r>
      <w:r>
        <w:rPr>
          <w:rFonts w:ascii="Times New Roman" w:hAnsi="Times New Roman" w:cs="Times New Roman"/>
          <w:sz w:val="28"/>
        </w:rPr>
        <w:t xml:space="preserve">и UANN899998. Оскільки довжина </w:t>
      </w:r>
      <w:r w:rsidRPr="001C24F6">
        <w:rPr>
          <w:rFonts w:ascii="Times New Roman" w:hAnsi="Times New Roman" w:cs="Times New Roman"/>
          <w:sz w:val="28"/>
        </w:rPr>
        <w:t xml:space="preserve">аналітичного </w:t>
      </w:r>
      <w:r w:rsidRPr="001C24F6">
        <w:rPr>
          <w:rFonts w:ascii="Times New Roman" w:hAnsi="Times New Roman" w:cs="Times New Roman"/>
          <w:sz w:val="28"/>
        </w:rPr>
        <w:lastRenderedPageBreak/>
        <w:t>рахунку для за</w:t>
      </w:r>
      <w:r>
        <w:rPr>
          <w:rFonts w:ascii="Times New Roman" w:hAnsi="Times New Roman" w:cs="Times New Roman"/>
          <w:sz w:val="28"/>
        </w:rPr>
        <w:t xml:space="preserve">рахування надходжень становить </w:t>
      </w:r>
      <w:r w:rsidRPr="001C24F6">
        <w:rPr>
          <w:rFonts w:ascii="Times New Roman" w:hAnsi="Times New Roman" w:cs="Times New Roman"/>
          <w:sz w:val="28"/>
        </w:rPr>
        <w:t>18 знаків, то наступним символом також завжди є нуль.</w:t>
      </w:r>
    </w:p>
    <w:p w14:paraId="7974D650"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r>
      <w:r w:rsidRPr="001C24F6">
        <w:rPr>
          <w:rFonts w:ascii="Times New Roman" w:hAnsi="Times New Roman" w:cs="Times New Roman"/>
          <w:sz w:val="28"/>
        </w:rPr>
        <w:t>Рахунки для зарахування надходжень до загального та спеціального фондів бюдже</w:t>
      </w:r>
      <w:r>
        <w:rPr>
          <w:rFonts w:ascii="Times New Roman" w:hAnsi="Times New Roman" w:cs="Times New Roman"/>
          <w:sz w:val="28"/>
        </w:rPr>
        <w:t>тів (крім власних надходжень бю</w:t>
      </w:r>
      <w:r w:rsidRPr="001C24F6">
        <w:rPr>
          <w:rFonts w:ascii="Times New Roman" w:hAnsi="Times New Roman" w:cs="Times New Roman"/>
          <w:sz w:val="28"/>
        </w:rPr>
        <w:t>джетних установ) відкри</w:t>
      </w:r>
      <w:r>
        <w:rPr>
          <w:rFonts w:ascii="Times New Roman" w:hAnsi="Times New Roman" w:cs="Times New Roman"/>
          <w:sz w:val="28"/>
        </w:rPr>
        <w:t>ваються засобами програмного за</w:t>
      </w:r>
      <w:r w:rsidRPr="001C24F6">
        <w:rPr>
          <w:rFonts w:ascii="Times New Roman" w:hAnsi="Times New Roman" w:cs="Times New Roman"/>
          <w:sz w:val="28"/>
        </w:rPr>
        <w:t>безпечення за такою схемою:</w:t>
      </w:r>
    </w:p>
    <w:p w14:paraId="124EA889"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w:t>
      </w:r>
      <w:r w:rsidRPr="00804074">
        <w:rPr>
          <w:rFonts w:ascii="Times New Roman" w:hAnsi="Times New Roman" w:cs="Times New Roman"/>
          <w:sz w:val="28"/>
        </w:rPr>
        <w:t>BBBB (4 знаки) – субрахунок відповідно до Плану рахунків.</w:t>
      </w:r>
    </w:p>
    <w:p w14:paraId="6EA451C7" w14:textId="77777777" w:rsidR="00057EEC" w:rsidRPr="00804074"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w:t>
      </w:r>
      <w:r w:rsidRPr="00804074">
        <w:rPr>
          <w:rFonts w:ascii="Times New Roman" w:hAnsi="Times New Roman" w:cs="Times New Roman"/>
          <w:sz w:val="28"/>
        </w:rPr>
        <w:t xml:space="preserve">K (1 знак) – ключ або контрольний розряд, що вираховується </w:t>
      </w:r>
    </w:p>
    <w:p w14:paraId="30E24078" w14:textId="77777777" w:rsidR="00057EEC" w:rsidRDefault="00057EEC" w:rsidP="00057EEC">
      <w:pPr>
        <w:spacing w:after="0" w:line="360" w:lineRule="auto"/>
        <w:jc w:val="both"/>
        <w:rPr>
          <w:rFonts w:ascii="Times New Roman" w:hAnsi="Times New Roman" w:cs="Times New Roman"/>
          <w:sz w:val="28"/>
        </w:rPr>
      </w:pPr>
      <w:r w:rsidRPr="00804074">
        <w:rPr>
          <w:rFonts w:ascii="Times New Roman" w:hAnsi="Times New Roman" w:cs="Times New Roman"/>
          <w:sz w:val="28"/>
        </w:rPr>
        <w:t>автоматично, відповідно до стандарту СЕП НБУ.</w:t>
      </w:r>
    </w:p>
    <w:p w14:paraId="72D01B20"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w:t>
      </w:r>
      <w:r w:rsidRPr="00804074">
        <w:rPr>
          <w:rFonts w:ascii="Times New Roman" w:hAnsi="Times New Roman" w:cs="Times New Roman"/>
          <w:sz w:val="28"/>
        </w:rPr>
        <w:t>F (1 знак) – ознака, я</w:t>
      </w:r>
      <w:r>
        <w:rPr>
          <w:rFonts w:ascii="Times New Roman" w:hAnsi="Times New Roman" w:cs="Times New Roman"/>
          <w:sz w:val="28"/>
        </w:rPr>
        <w:t>ка може приймати такі значення, 0 – загальний фонд бюджету,</w:t>
      </w:r>
      <w:r w:rsidRPr="00804074">
        <w:rPr>
          <w:rFonts w:ascii="Times New Roman" w:hAnsi="Times New Roman" w:cs="Times New Roman"/>
          <w:sz w:val="28"/>
        </w:rPr>
        <w:t>1 – спеціальний фонд бюджету</w:t>
      </w:r>
      <w:r>
        <w:rPr>
          <w:rFonts w:ascii="Times New Roman" w:hAnsi="Times New Roman" w:cs="Times New Roman"/>
          <w:sz w:val="28"/>
        </w:rPr>
        <w:t>.</w:t>
      </w:r>
    </w:p>
    <w:p w14:paraId="34AD8B2B"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w:t>
      </w:r>
      <w:r w:rsidRPr="00804074">
        <w:rPr>
          <w:rFonts w:ascii="Times New Roman" w:hAnsi="Times New Roman" w:cs="Times New Roman"/>
          <w:sz w:val="28"/>
        </w:rPr>
        <w:t>SSS (3 знаки) – символ звітност</w:t>
      </w:r>
      <w:r>
        <w:rPr>
          <w:rFonts w:ascii="Times New Roman" w:hAnsi="Times New Roman" w:cs="Times New Roman"/>
          <w:sz w:val="28"/>
        </w:rPr>
        <w:t xml:space="preserve">і, що відповідає коду класифікації </w:t>
      </w:r>
      <w:r w:rsidRPr="00804074">
        <w:rPr>
          <w:rFonts w:ascii="Times New Roman" w:hAnsi="Times New Roman" w:cs="Times New Roman"/>
          <w:sz w:val="28"/>
        </w:rPr>
        <w:t xml:space="preserve">доходів бюджету. Цей параметр </w:t>
      </w:r>
      <w:r>
        <w:rPr>
          <w:rFonts w:ascii="Times New Roman" w:hAnsi="Times New Roman" w:cs="Times New Roman"/>
          <w:sz w:val="28"/>
        </w:rPr>
        <w:t xml:space="preserve">кодується згідно із Довідником </w:t>
      </w:r>
      <w:r w:rsidRPr="00804074">
        <w:rPr>
          <w:rFonts w:ascii="Times New Roman" w:hAnsi="Times New Roman" w:cs="Times New Roman"/>
          <w:sz w:val="28"/>
        </w:rPr>
        <w:t>відповідності символу звітності коду</w:t>
      </w:r>
      <w:r>
        <w:rPr>
          <w:rFonts w:ascii="Times New Roman" w:hAnsi="Times New Roman" w:cs="Times New Roman"/>
          <w:sz w:val="28"/>
        </w:rPr>
        <w:t xml:space="preserve"> класифікації доходів бюджету, </w:t>
      </w:r>
      <w:r w:rsidR="00755ACD">
        <w:rPr>
          <w:rFonts w:ascii="Times New Roman" w:hAnsi="Times New Roman" w:cs="Times New Roman"/>
          <w:sz w:val="28"/>
        </w:rPr>
        <w:t>який затверджується наказом Державної казначейської служби України</w:t>
      </w:r>
      <w:r w:rsidRPr="00804074">
        <w:rPr>
          <w:rFonts w:ascii="Times New Roman" w:hAnsi="Times New Roman" w:cs="Times New Roman"/>
          <w:sz w:val="28"/>
        </w:rPr>
        <w:t>.</w:t>
      </w:r>
    </w:p>
    <w:p w14:paraId="00C0C3DF"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w:t>
      </w:r>
      <w:r w:rsidRPr="00804074">
        <w:rPr>
          <w:rFonts w:ascii="Times New Roman" w:hAnsi="Times New Roman" w:cs="Times New Roman"/>
          <w:sz w:val="28"/>
        </w:rPr>
        <w:t>H (1 знак) – ознака яка має зн</w:t>
      </w:r>
      <w:r>
        <w:rPr>
          <w:rFonts w:ascii="Times New Roman" w:hAnsi="Times New Roman" w:cs="Times New Roman"/>
          <w:sz w:val="28"/>
        </w:rPr>
        <w:t xml:space="preserve">ачення «0» або інше значення у </w:t>
      </w:r>
      <w:r w:rsidRPr="00804074">
        <w:rPr>
          <w:rFonts w:ascii="Times New Roman" w:hAnsi="Times New Roman" w:cs="Times New Roman"/>
          <w:sz w:val="28"/>
        </w:rPr>
        <w:t>разі ведення деталізованого обліку.</w:t>
      </w:r>
    </w:p>
    <w:p w14:paraId="7E26EDEB"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w:t>
      </w:r>
      <w:r w:rsidRPr="00804074">
        <w:rPr>
          <w:rFonts w:ascii="Times New Roman" w:hAnsi="Times New Roman" w:cs="Times New Roman"/>
          <w:sz w:val="28"/>
        </w:rPr>
        <w:t>RR (2 знаки) – відомча ознак</w:t>
      </w:r>
      <w:r>
        <w:rPr>
          <w:rFonts w:ascii="Times New Roman" w:hAnsi="Times New Roman" w:cs="Times New Roman"/>
          <w:sz w:val="28"/>
        </w:rPr>
        <w:t xml:space="preserve">а відповідного органу, що контролює </w:t>
      </w:r>
      <w:r w:rsidRPr="00804074">
        <w:rPr>
          <w:rFonts w:ascii="Times New Roman" w:hAnsi="Times New Roman" w:cs="Times New Roman"/>
          <w:sz w:val="28"/>
        </w:rPr>
        <w:t>справляння надходжень бюджет</w:t>
      </w:r>
      <w:r>
        <w:rPr>
          <w:rFonts w:ascii="Times New Roman" w:hAnsi="Times New Roman" w:cs="Times New Roman"/>
          <w:sz w:val="28"/>
        </w:rPr>
        <w:t xml:space="preserve">у, яка використовується у разі </w:t>
      </w:r>
      <w:r w:rsidRPr="00804074">
        <w:rPr>
          <w:rFonts w:ascii="Times New Roman" w:hAnsi="Times New Roman" w:cs="Times New Roman"/>
          <w:sz w:val="28"/>
        </w:rPr>
        <w:t>необхідності ведення деталізованого обліку надходжень бюджету.</w:t>
      </w:r>
    </w:p>
    <w:p w14:paraId="36823B25"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w:t>
      </w:r>
      <w:r w:rsidRPr="00804074">
        <w:rPr>
          <w:rFonts w:ascii="Times New Roman" w:hAnsi="Times New Roman" w:cs="Times New Roman"/>
          <w:sz w:val="28"/>
        </w:rPr>
        <w:t xml:space="preserve">W (1 знак) – ознака, яка має </w:t>
      </w:r>
      <w:r>
        <w:rPr>
          <w:rFonts w:ascii="Times New Roman" w:hAnsi="Times New Roman" w:cs="Times New Roman"/>
          <w:sz w:val="28"/>
        </w:rPr>
        <w:t xml:space="preserve">значення «0» або інше значення </w:t>
      </w:r>
      <w:r w:rsidRPr="00804074">
        <w:rPr>
          <w:rFonts w:ascii="Times New Roman" w:hAnsi="Times New Roman" w:cs="Times New Roman"/>
          <w:sz w:val="28"/>
        </w:rPr>
        <w:t>у разі ведення деталізованого облі</w:t>
      </w:r>
      <w:r>
        <w:rPr>
          <w:rFonts w:ascii="Times New Roman" w:hAnsi="Times New Roman" w:cs="Times New Roman"/>
          <w:sz w:val="28"/>
        </w:rPr>
        <w:t xml:space="preserve">ку. При відкритті рахунків для </w:t>
      </w:r>
      <w:r w:rsidRPr="00804074">
        <w:rPr>
          <w:rFonts w:ascii="Times New Roman" w:hAnsi="Times New Roman" w:cs="Times New Roman"/>
          <w:sz w:val="28"/>
        </w:rPr>
        <w:t>зарахування до державного (міс</w:t>
      </w:r>
      <w:r>
        <w:rPr>
          <w:rFonts w:ascii="Times New Roman" w:hAnsi="Times New Roman" w:cs="Times New Roman"/>
          <w:sz w:val="28"/>
        </w:rPr>
        <w:t xml:space="preserve">цевого) бюджету надходжень від </w:t>
      </w:r>
      <w:r w:rsidRPr="00804074">
        <w:rPr>
          <w:rFonts w:ascii="Times New Roman" w:hAnsi="Times New Roman" w:cs="Times New Roman"/>
          <w:sz w:val="28"/>
        </w:rPr>
        <w:t>повернення кредитів (позик), нада</w:t>
      </w:r>
      <w:r>
        <w:rPr>
          <w:rFonts w:ascii="Times New Roman" w:hAnsi="Times New Roman" w:cs="Times New Roman"/>
          <w:sz w:val="28"/>
        </w:rPr>
        <w:t>них з державного (місцевого) бю</w:t>
      </w:r>
      <w:r w:rsidRPr="00804074">
        <w:rPr>
          <w:rFonts w:ascii="Times New Roman" w:hAnsi="Times New Roman" w:cs="Times New Roman"/>
          <w:sz w:val="28"/>
        </w:rPr>
        <w:t>джету, наданих за рахунок коштів</w:t>
      </w:r>
      <w:r>
        <w:rPr>
          <w:rFonts w:ascii="Times New Roman" w:hAnsi="Times New Roman" w:cs="Times New Roman"/>
          <w:sz w:val="28"/>
        </w:rPr>
        <w:t>, залучених Автономною Республі</w:t>
      </w:r>
      <w:r w:rsidRPr="00804074">
        <w:rPr>
          <w:rFonts w:ascii="Times New Roman" w:hAnsi="Times New Roman" w:cs="Times New Roman"/>
          <w:sz w:val="28"/>
        </w:rPr>
        <w:t>кою Крим чи територіальною грома</w:t>
      </w:r>
      <w:r>
        <w:rPr>
          <w:rFonts w:ascii="Times New Roman" w:hAnsi="Times New Roman" w:cs="Times New Roman"/>
          <w:sz w:val="28"/>
        </w:rPr>
        <w:t>дою міста або під місцеві гарантії.</w:t>
      </w:r>
    </w:p>
    <w:p w14:paraId="3D23D9AD"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w:t>
      </w:r>
      <w:r w:rsidRPr="00804074">
        <w:rPr>
          <w:rFonts w:ascii="Times New Roman" w:hAnsi="Times New Roman" w:cs="Times New Roman"/>
          <w:sz w:val="28"/>
        </w:rPr>
        <w:t>OO (2 знаки) – код області в</w:t>
      </w:r>
      <w:r>
        <w:rPr>
          <w:rFonts w:ascii="Times New Roman" w:hAnsi="Times New Roman" w:cs="Times New Roman"/>
          <w:sz w:val="28"/>
        </w:rPr>
        <w:t>ідповідно до Довідника кодів бю</w:t>
      </w:r>
      <w:r w:rsidRPr="00804074">
        <w:rPr>
          <w:rFonts w:ascii="Times New Roman" w:hAnsi="Times New Roman" w:cs="Times New Roman"/>
          <w:sz w:val="28"/>
        </w:rPr>
        <w:t>джетів, який надається Міністерством фінансів України</w:t>
      </w:r>
      <w:r>
        <w:rPr>
          <w:rFonts w:ascii="Times New Roman" w:hAnsi="Times New Roman" w:cs="Times New Roman"/>
          <w:sz w:val="28"/>
        </w:rPr>
        <w:t>.</w:t>
      </w:r>
    </w:p>
    <w:p w14:paraId="23629685"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  </w:t>
      </w:r>
      <w:r w:rsidRPr="00804074">
        <w:rPr>
          <w:rFonts w:ascii="Times New Roman" w:hAnsi="Times New Roman" w:cs="Times New Roman"/>
          <w:sz w:val="28"/>
        </w:rPr>
        <w:t>TTT (3 знаки) – порядковий</w:t>
      </w:r>
      <w:r>
        <w:rPr>
          <w:rFonts w:ascii="Times New Roman" w:hAnsi="Times New Roman" w:cs="Times New Roman"/>
          <w:sz w:val="28"/>
        </w:rPr>
        <w:t xml:space="preserve"> номер бюджету в межах області </w:t>
      </w:r>
      <w:r w:rsidRPr="00804074">
        <w:rPr>
          <w:rFonts w:ascii="Times New Roman" w:hAnsi="Times New Roman" w:cs="Times New Roman"/>
          <w:sz w:val="28"/>
        </w:rPr>
        <w:t>відповідно до Довідника адмініст</w:t>
      </w:r>
      <w:r>
        <w:rPr>
          <w:rFonts w:ascii="Times New Roman" w:hAnsi="Times New Roman" w:cs="Times New Roman"/>
          <w:sz w:val="28"/>
        </w:rPr>
        <w:t xml:space="preserve">ративно-територіальних одиниць </w:t>
      </w:r>
      <w:r w:rsidRPr="00804074">
        <w:rPr>
          <w:rFonts w:ascii="Times New Roman" w:hAnsi="Times New Roman" w:cs="Times New Roman"/>
          <w:sz w:val="28"/>
        </w:rPr>
        <w:t>України, структура якого затверд</w:t>
      </w:r>
      <w:r>
        <w:rPr>
          <w:rFonts w:ascii="Times New Roman" w:hAnsi="Times New Roman" w:cs="Times New Roman"/>
          <w:sz w:val="28"/>
        </w:rPr>
        <w:t>жується наказом Міністерства фі</w:t>
      </w:r>
      <w:r w:rsidRPr="00804074">
        <w:rPr>
          <w:rFonts w:ascii="Times New Roman" w:hAnsi="Times New Roman" w:cs="Times New Roman"/>
          <w:sz w:val="28"/>
        </w:rPr>
        <w:t>нансів України.</w:t>
      </w:r>
    </w:p>
    <w:p w14:paraId="18352989"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lastRenderedPageBreak/>
        <w:tab/>
      </w:r>
      <w:r w:rsidRPr="00613FD9">
        <w:rPr>
          <w:rFonts w:ascii="Times New Roman" w:hAnsi="Times New Roman" w:cs="Times New Roman"/>
          <w:sz w:val="28"/>
        </w:rPr>
        <w:t>Основні етапи відкриття рахунків для зарахування надходжень д</w:t>
      </w:r>
      <w:r w:rsidR="00755ACD">
        <w:rPr>
          <w:rFonts w:ascii="Times New Roman" w:hAnsi="Times New Roman" w:cs="Times New Roman"/>
          <w:sz w:val="28"/>
        </w:rPr>
        <w:t>о бюдж</w:t>
      </w:r>
      <w:r w:rsidR="00E046C6">
        <w:rPr>
          <w:rFonts w:ascii="Times New Roman" w:hAnsi="Times New Roman" w:cs="Times New Roman"/>
          <w:sz w:val="28"/>
        </w:rPr>
        <w:t>етів відображено на рис. 2</w:t>
      </w:r>
      <w:r w:rsidRPr="00613FD9">
        <w:rPr>
          <w:rFonts w:ascii="Times New Roman" w:hAnsi="Times New Roman" w:cs="Times New Roman"/>
          <w:sz w:val="28"/>
        </w:rPr>
        <w:t>.</w:t>
      </w:r>
      <w:r w:rsidR="00E046C6">
        <w:rPr>
          <w:rFonts w:ascii="Times New Roman" w:hAnsi="Times New Roman" w:cs="Times New Roman"/>
          <w:sz w:val="28"/>
        </w:rPr>
        <w:t>3</w:t>
      </w:r>
      <w:r w:rsidR="0046135B">
        <w:rPr>
          <w:rFonts w:ascii="Times New Roman" w:hAnsi="Times New Roman" w:cs="Times New Roman"/>
          <w:sz w:val="28"/>
        </w:rPr>
        <w:t>.</w:t>
      </w:r>
    </w:p>
    <w:p w14:paraId="4A872F9B" w14:textId="77777777" w:rsidR="00057EEC" w:rsidRDefault="00300E34" w:rsidP="00057EEC">
      <w:pPr>
        <w:spacing w:after="0" w:line="360" w:lineRule="auto"/>
        <w:jc w:val="both"/>
        <w:rPr>
          <w:rFonts w:ascii="Times New Roman" w:hAnsi="Times New Roman" w:cs="Times New Roman"/>
          <w:sz w:val="28"/>
        </w:rPr>
      </w:pPr>
      <w:r>
        <w:rPr>
          <w:rFonts w:ascii="Times New Roman" w:hAnsi="Times New Roman" w:cs="Times New Roman"/>
          <w:noProof/>
          <w:sz w:val="28"/>
          <w:lang w:eastAsia="uk-UA"/>
        </w:rPr>
        <w:pict w14:anchorId="34F4BE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5pt;height:459pt">
            <v:imagedata r:id="rId11" o:title="Таблиця до розділу 2"/>
          </v:shape>
        </w:pict>
      </w:r>
    </w:p>
    <w:p w14:paraId="3F3A280C" w14:textId="77777777" w:rsidR="00057EEC" w:rsidRPr="004366A2" w:rsidRDefault="004366A2" w:rsidP="00057EEC">
      <w:pPr>
        <w:spacing w:after="0" w:line="360" w:lineRule="auto"/>
        <w:jc w:val="center"/>
        <w:rPr>
          <w:rFonts w:ascii="Times New Roman" w:hAnsi="Times New Roman" w:cs="Times New Roman"/>
          <w:b/>
          <w:sz w:val="28"/>
        </w:rPr>
      </w:pPr>
      <w:r w:rsidRPr="004366A2">
        <w:rPr>
          <w:rFonts w:ascii="Times New Roman" w:hAnsi="Times New Roman" w:cs="Times New Roman"/>
          <w:b/>
          <w:sz w:val="28"/>
        </w:rPr>
        <w:t>Рис. 2.3</w:t>
      </w:r>
      <w:r w:rsidR="00057EEC" w:rsidRPr="004366A2">
        <w:rPr>
          <w:rFonts w:ascii="Times New Roman" w:hAnsi="Times New Roman" w:cs="Times New Roman"/>
          <w:b/>
          <w:sz w:val="28"/>
        </w:rPr>
        <w:t xml:space="preserve"> Основні етапи відкриття рахунків для зарахування надходжень бюджету</w:t>
      </w:r>
    </w:p>
    <w:p w14:paraId="351F2CED" w14:textId="77777777" w:rsidR="0042367B" w:rsidRDefault="0027071A" w:rsidP="0042367B">
      <w:pPr>
        <w:spacing w:after="0" w:line="360" w:lineRule="auto"/>
        <w:jc w:val="both"/>
        <w:rPr>
          <w:rFonts w:ascii="Times New Roman" w:hAnsi="Times New Roman" w:cs="Times New Roman"/>
          <w:sz w:val="24"/>
          <w:szCs w:val="24"/>
          <w:lang w:val="ru-RU"/>
        </w:rPr>
      </w:pPr>
      <w:r>
        <w:rPr>
          <w:rFonts w:ascii="Times New Roman" w:hAnsi="Times New Roman" w:cs="Times New Roman"/>
          <w:sz w:val="28"/>
        </w:rPr>
        <w:tab/>
      </w:r>
      <w:r w:rsidR="0042367B">
        <w:rPr>
          <w:rFonts w:ascii="Times New Roman" w:hAnsi="Times New Roman" w:cs="Times New Roman"/>
          <w:sz w:val="24"/>
          <w:szCs w:val="24"/>
        </w:rPr>
        <w:t xml:space="preserve">*Примітка. Складено автором самостійно на основі </w:t>
      </w:r>
      <w:r w:rsidR="00E046C6" w:rsidRPr="00E046C6">
        <w:rPr>
          <w:rFonts w:ascii="Times New Roman" w:hAnsi="Times New Roman" w:cs="Times New Roman"/>
          <w:sz w:val="24"/>
          <w:szCs w:val="24"/>
          <w:lang w:val="ru-RU"/>
        </w:rPr>
        <w:t>[32</w:t>
      </w:r>
      <w:r w:rsidR="0042367B" w:rsidRPr="00E046C6">
        <w:rPr>
          <w:rFonts w:ascii="Times New Roman" w:hAnsi="Times New Roman" w:cs="Times New Roman"/>
          <w:sz w:val="24"/>
          <w:szCs w:val="24"/>
          <w:lang w:val="ru-RU"/>
        </w:rPr>
        <w:t>]</w:t>
      </w:r>
    </w:p>
    <w:p w14:paraId="080B4E67" w14:textId="77777777" w:rsidR="00057EEC" w:rsidRDefault="00057EEC" w:rsidP="00057EEC">
      <w:pPr>
        <w:spacing w:after="0" w:line="360" w:lineRule="auto"/>
        <w:jc w:val="both"/>
        <w:rPr>
          <w:rFonts w:ascii="Times New Roman" w:hAnsi="Times New Roman" w:cs="Times New Roman"/>
          <w:sz w:val="28"/>
        </w:rPr>
      </w:pPr>
    </w:p>
    <w:p w14:paraId="34CB71C7"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r>
      <w:r w:rsidRPr="00712ECF">
        <w:rPr>
          <w:rFonts w:ascii="Times New Roman" w:hAnsi="Times New Roman" w:cs="Times New Roman"/>
          <w:sz w:val="28"/>
        </w:rPr>
        <w:t>Перелік ві</w:t>
      </w:r>
      <w:r>
        <w:rPr>
          <w:rFonts w:ascii="Times New Roman" w:hAnsi="Times New Roman" w:cs="Times New Roman"/>
          <w:sz w:val="28"/>
        </w:rPr>
        <w:t>дкритих рахунків доводиться до органів Державної податкової служби України</w:t>
      </w:r>
      <w:r w:rsidRPr="00712ECF">
        <w:rPr>
          <w:rFonts w:ascii="Times New Roman" w:hAnsi="Times New Roman" w:cs="Times New Roman"/>
          <w:sz w:val="28"/>
        </w:rPr>
        <w:t>, фінансових ор</w:t>
      </w:r>
      <w:r>
        <w:rPr>
          <w:rFonts w:ascii="Times New Roman" w:hAnsi="Times New Roman" w:cs="Times New Roman"/>
          <w:sz w:val="28"/>
        </w:rPr>
        <w:t xml:space="preserve">ганів та органів стягнення для </w:t>
      </w:r>
      <w:r w:rsidRPr="00712ECF">
        <w:rPr>
          <w:rFonts w:ascii="Times New Roman" w:hAnsi="Times New Roman" w:cs="Times New Roman"/>
          <w:sz w:val="28"/>
        </w:rPr>
        <w:t>опрацювання та направлен</w:t>
      </w:r>
      <w:r>
        <w:rPr>
          <w:rFonts w:ascii="Times New Roman" w:hAnsi="Times New Roman" w:cs="Times New Roman"/>
          <w:sz w:val="28"/>
        </w:rPr>
        <w:t>ня до органів Державної казначейської служби України даних про пе</w:t>
      </w:r>
      <w:r w:rsidRPr="00712ECF">
        <w:rPr>
          <w:rFonts w:ascii="Times New Roman" w:hAnsi="Times New Roman" w:cs="Times New Roman"/>
          <w:sz w:val="28"/>
        </w:rPr>
        <w:t>релік платежів, які справляються на певних територіях.</w:t>
      </w:r>
    </w:p>
    <w:p w14:paraId="7BD8A725"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lastRenderedPageBreak/>
        <w:tab/>
        <w:t>Управління  Державної казначейської служби України у районах, районах у міс</w:t>
      </w:r>
      <w:r w:rsidRPr="00712ECF">
        <w:rPr>
          <w:rFonts w:ascii="Times New Roman" w:hAnsi="Times New Roman" w:cs="Times New Roman"/>
          <w:sz w:val="28"/>
        </w:rPr>
        <w:t>тах, містах обласного, ре</w:t>
      </w:r>
      <w:r>
        <w:rPr>
          <w:rFonts w:ascii="Times New Roman" w:hAnsi="Times New Roman" w:cs="Times New Roman"/>
          <w:sz w:val="28"/>
        </w:rPr>
        <w:t>спубліканського значення на під</w:t>
      </w:r>
      <w:r w:rsidRPr="00712ECF">
        <w:rPr>
          <w:rFonts w:ascii="Times New Roman" w:hAnsi="Times New Roman" w:cs="Times New Roman"/>
          <w:sz w:val="28"/>
        </w:rPr>
        <w:t>ставі інформації про ві</w:t>
      </w:r>
      <w:r>
        <w:rPr>
          <w:rFonts w:ascii="Times New Roman" w:hAnsi="Times New Roman" w:cs="Times New Roman"/>
          <w:sz w:val="28"/>
        </w:rPr>
        <w:t>дкриті рахунки та даних, отрима</w:t>
      </w:r>
      <w:r w:rsidRPr="00712ECF">
        <w:rPr>
          <w:rFonts w:ascii="Times New Roman" w:hAnsi="Times New Roman" w:cs="Times New Roman"/>
          <w:sz w:val="28"/>
        </w:rPr>
        <w:t>них від органів, що кон</w:t>
      </w:r>
      <w:r>
        <w:rPr>
          <w:rFonts w:ascii="Times New Roman" w:hAnsi="Times New Roman" w:cs="Times New Roman"/>
          <w:sz w:val="28"/>
        </w:rPr>
        <w:t xml:space="preserve">тролюють справляння надходжень </w:t>
      </w:r>
      <w:r w:rsidRPr="00712ECF">
        <w:rPr>
          <w:rFonts w:ascii="Times New Roman" w:hAnsi="Times New Roman" w:cs="Times New Roman"/>
          <w:sz w:val="28"/>
        </w:rPr>
        <w:t>бюджету, та відповідних місцевих фі</w:t>
      </w:r>
      <w:r>
        <w:rPr>
          <w:rFonts w:ascii="Times New Roman" w:hAnsi="Times New Roman" w:cs="Times New Roman"/>
          <w:sz w:val="28"/>
        </w:rPr>
        <w:t>нансових органів, по</w:t>
      </w:r>
      <w:r w:rsidRPr="00712ECF">
        <w:rPr>
          <w:rFonts w:ascii="Times New Roman" w:hAnsi="Times New Roman" w:cs="Times New Roman"/>
          <w:sz w:val="28"/>
        </w:rPr>
        <w:t>дають до головних управл</w:t>
      </w:r>
      <w:r>
        <w:rPr>
          <w:rFonts w:ascii="Times New Roman" w:hAnsi="Times New Roman" w:cs="Times New Roman"/>
          <w:sz w:val="28"/>
        </w:rPr>
        <w:t xml:space="preserve">інь Державної казначейської служби України службові записки щодо </w:t>
      </w:r>
      <w:r w:rsidRPr="00712ECF">
        <w:rPr>
          <w:rFonts w:ascii="Times New Roman" w:hAnsi="Times New Roman" w:cs="Times New Roman"/>
          <w:sz w:val="28"/>
        </w:rPr>
        <w:t xml:space="preserve">відкриття чи закриття </w:t>
      </w:r>
      <w:r>
        <w:rPr>
          <w:rFonts w:ascii="Times New Roman" w:hAnsi="Times New Roman" w:cs="Times New Roman"/>
          <w:sz w:val="28"/>
        </w:rPr>
        <w:t>бюджетних рахунків за надходжен</w:t>
      </w:r>
      <w:r w:rsidRPr="00712ECF">
        <w:rPr>
          <w:rFonts w:ascii="Times New Roman" w:hAnsi="Times New Roman" w:cs="Times New Roman"/>
          <w:sz w:val="28"/>
        </w:rPr>
        <w:t>нями з переліком надхо</w:t>
      </w:r>
      <w:r>
        <w:rPr>
          <w:rFonts w:ascii="Times New Roman" w:hAnsi="Times New Roman" w:cs="Times New Roman"/>
          <w:sz w:val="28"/>
        </w:rPr>
        <w:t>джень державного та місцевих бю</w:t>
      </w:r>
      <w:r w:rsidRPr="00712ECF">
        <w:rPr>
          <w:rFonts w:ascii="Times New Roman" w:hAnsi="Times New Roman" w:cs="Times New Roman"/>
          <w:sz w:val="28"/>
        </w:rPr>
        <w:t>джетів, які справляються</w:t>
      </w:r>
      <w:r>
        <w:rPr>
          <w:rFonts w:ascii="Times New Roman" w:hAnsi="Times New Roman" w:cs="Times New Roman"/>
          <w:sz w:val="28"/>
        </w:rPr>
        <w:t xml:space="preserve"> чи не справляються на відповід</w:t>
      </w:r>
      <w:r w:rsidRPr="00712ECF">
        <w:rPr>
          <w:rFonts w:ascii="Times New Roman" w:hAnsi="Times New Roman" w:cs="Times New Roman"/>
          <w:sz w:val="28"/>
        </w:rPr>
        <w:t>них територіях</w:t>
      </w:r>
      <w:r>
        <w:rPr>
          <w:rFonts w:ascii="Times New Roman" w:hAnsi="Times New Roman" w:cs="Times New Roman"/>
          <w:sz w:val="28"/>
        </w:rPr>
        <w:t>.</w:t>
      </w:r>
    </w:p>
    <w:p w14:paraId="41913E10" w14:textId="77777777" w:rsidR="00057EEC"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r>
      <w:r w:rsidRPr="00712ECF">
        <w:rPr>
          <w:rFonts w:ascii="Times New Roman" w:hAnsi="Times New Roman" w:cs="Times New Roman"/>
          <w:sz w:val="28"/>
        </w:rPr>
        <w:t>У разі якщо на поча</w:t>
      </w:r>
      <w:r>
        <w:rPr>
          <w:rFonts w:ascii="Times New Roman" w:hAnsi="Times New Roman" w:cs="Times New Roman"/>
          <w:sz w:val="28"/>
        </w:rPr>
        <w:t>ток бюджетного періоду відкрива</w:t>
      </w:r>
      <w:r w:rsidRPr="00712ECF">
        <w:rPr>
          <w:rFonts w:ascii="Times New Roman" w:hAnsi="Times New Roman" w:cs="Times New Roman"/>
          <w:sz w:val="28"/>
        </w:rPr>
        <w:t>ються рахунки з реквізи</w:t>
      </w:r>
      <w:r>
        <w:rPr>
          <w:rFonts w:ascii="Times New Roman" w:hAnsi="Times New Roman" w:cs="Times New Roman"/>
          <w:sz w:val="28"/>
        </w:rPr>
        <w:t>тами попереднього бюджетного пе</w:t>
      </w:r>
      <w:r w:rsidRPr="00712ECF">
        <w:rPr>
          <w:rFonts w:ascii="Times New Roman" w:hAnsi="Times New Roman" w:cs="Times New Roman"/>
          <w:sz w:val="28"/>
        </w:rPr>
        <w:t xml:space="preserve">ріоду, службові записки </w:t>
      </w:r>
      <w:r>
        <w:rPr>
          <w:rFonts w:ascii="Times New Roman" w:hAnsi="Times New Roman" w:cs="Times New Roman"/>
          <w:sz w:val="28"/>
        </w:rPr>
        <w:t xml:space="preserve">щодо відкриття таких бюджетних </w:t>
      </w:r>
      <w:r w:rsidRPr="00712ECF">
        <w:rPr>
          <w:rFonts w:ascii="Times New Roman" w:hAnsi="Times New Roman" w:cs="Times New Roman"/>
          <w:sz w:val="28"/>
        </w:rPr>
        <w:t>рахунків за надходженнями не складаються.</w:t>
      </w:r>
      <w:r>
        <w:rPr>
          <w:rFonts w:ascii="Times New Roman" w:hAnsi="Times New Roman" w:cs="Times New Roman"/>
          <w:sz w:val="28"/>
        </w:rPr>
        <w:t xml:space="preserve"> Головні управління Державної казначейської служби України на підставі поданих переліків </w:t>
      </w:r>
      <w:r w:rsidRPr="003B7898">
        <w:rPr>
          <w:rFonts w:ascii="Times New Roman" w:hAnsi="Times New Roman" w:cs="Times New Roman"/>
          <w:sz w:val="28"/>
        </w:rPr>
        <w:t>відкривають та забезпечу</w:t>
      </w:r>
      <w:r>
        <w:rPr>
          <w:rFonts w:ascii="Times New Roman" w:hAnsi="Times New Roman" w:cs="Times New Roman"/>
          <w:sz w:val="28"/>
        </w:rPr>
        <w:t>ють функціонування потрібних бю</w:t>
      </w:r>
      <w:r w:rsidRPr="003B7898">
        <w:rPr>
          <w:rFonts w:ascii="Times New Roman" w:hAnsi="Times New Roman" w:cs="Times New Roman"/>
          <w:sz w:val="28"/>
        </w:rPr>
        <w:t>джетних рахунків та провадя</w:t>
      </w:r>
      <w:r>
        <w:rPr>
          <w:rFonts w:ascii="Times New Roman" w:hAnsi="Times New Roman" w:cs="Times New Roman"/>
          <w:sz w:val="28"/>
        </w:rPr>
        <w:t xml:space="preserve">ть блокування рахунків за тими </w:t>
      </w:r>
      <w:r w:rsidRPr="003B7898">
        <w:rPr>
          <w:rFonts w:ascii="Times New Roman" w:hAnsi="Times New Roman" w:cs="Times New Roman"/>
          <w:sz w:val="28"/>
        </w:rPr>
        <w:t>видами надходжень, за як</w:t>
      </w:r>
      <w:r>
        <w:rPr>
          <w:rFonts w:ascii="Times New Roman" w:hAnsi="Times New Roman" w:cs="Times New Roman"/>
          <w:sz w:val="28"/>
        </w:rPr>
        <w:t xml:space="preserve">ими не передбачено мобілізації </w:t>
      </w:r>
      <w:r w:rsidRPr="003B7898">
        <w:rPr>
          <w:rFonts w:ascii="Times New Roman" w:hAnsi="Times New Roman" w:cs="Times New Roman"/>
          <w:sz w:val="28"/>
        </w:rPr>
        <w:t>коштів. Застосування тако</w:t>
      </w:r>
      <w:r>
        <w:rPr>
          <w:rFonts w:ascii="Times New Roman" w:hAnsi="Times New Roman" w:cs="Times New Roman"/>
          <w:sz w:val="28"/>
        </w:rPr>
        <w:t>го режиму відкриття рахунків до</w:t>
      </w:r>
      <w:r w:rsidRPr="003B7898">
        <w:rPr>
          <w:rFonts w:ascii="Times New Roman" w:hAnsi="Times New Roman" w:cs="Times New Roman"/>
          <w:sz w:val="28"/>
        </w:rPr>
        <w:t>зволяє</w:t>
      </w:r>
      <w:r>
        <w:rPr>
          <w:rFonts w:ascii="Times New Roman" w:hAnsi="Times New Roman" w:cs="Times New Roman"/>
          <w:sz w:val="28"/>
        </w:rPr>
        <w:t xml:space="preserve"> органам Казначейства своєчасно реагувати на появу </w:t>
      </w:r>
      <w:r w:rsidRPr="003B7898">
        <w:rPr>
          <w:rFonts w:ascii="Times New Roman" w:hAnsi="Times New Roman" w:cs="Times New Roman"/>
          <w:sz w:val="28"/>
        </w:rPr>
        <w:t>нового платежу на певній те</w:t>
      </w:r>
      <w:r>
        <w:rPr>
          <w:rFonts w:ascii="Times New Roman" w:hAnsi="Times New Roman" w:cs="Times New Roman"/>
          <w:sz w:val="28"/>
        </w:rPr>
        <w:t xml:space="preserve">риторії та відповідно зменшити </w:t>
      </w:r>
      <w:r w:rsidRPr="003B7898">
        <w:rPr>
          <w:rFonts w:ascii="Times New Roman" w:hAnsi="Times New Roman" w:cs="Times New Roman"/>
          <w:sz w:val="28"/>
        </w:rPr>
        <w:t xml:space="preserve">кількість помилково зарахованих до бюджетів платежів. </w:t>
      </w:r>
      <w:r w:rsidRPr="003B7898">
        <w:rPr>
          <w:rFonts w:ascii="Times New Roman" w:hAnsi="Times New Roman" w:cs="Times New Roman"/>
          <w:sz w:val="28"/>
        </w:rPr>
        <w:cr/>
      </w:r>
      <w:r>
        <w:rPr>
          <w:rFonts w:ascii="Times New Roman" w:hAnsi="Times New Roman" w:cs="Times New Roman"/>
          <w:sz w:val="28"/>
        </w:rPr>
        <w:tab/>
      </w:r>
      <w:r w:rsidRPr="003B7898">
        <w:rPr>
          <w:rFonts w:ascii="Times New Roman" w:hAnsi="Times New Roman" w:cs="Times New Roman"/>
          <w:sz w:val="28"/>
        </w:rPr>
        <w:t>Усі бюджетні рахунки</w:t>
      </w:r>
      <w:r>
        <w:rPr>
          <w:rFonts w:ascii="Times New Roman" w:hAnsi="Times New Roman" w:cs="Times New Roman"/>
          <w:sz w:val="28"/>
        </w:rPr>
        <w:t>, відкриті в поточному бюджетно</w:t>
      </w:r>
      <w:r w:rsidRPr="003B7898">
        <w:rPr>
          <w:rFonts w:ascii="Times New Roman" w:hAnsi="Times New Roman" w:cs="Times New Roman"/>
          <w:sz w:val="28"/>
        </w:rPr>
        <w:t>му періоді, закриваються не пі</w:t>
      </w:r>
      <w:r>
        <w:rPr>
          <w:rFonts w:ascii="Times New Roman" w:hAnsi="Times New Roman" w:cs="Times New Roman"/>
          <w:sz w:val="28"/>
        </w:rPr>
        <w:t xml:space="preserve">зніше 31 грудня або в останній </w:t>
      </w:r>
      <w:r w:rsidRPr="003B7898">
        <w:rPr>
          <w:rFonts w:ascii="Times New Roman" w:hAnsi="Times New Roman" w:cs="Times New Roman"/>
          <w:sz w:val="28"/>
        </w:rPr>
        <w:t>день іншого бюджетного періоду. За виняткових обставин</w:t>
      </w:r>
      <w:r>
        <w:rPr>
          <w:rFonts w:ascii="Times New Roman" w:hAnsi="Times New Roman" w:cs="Times New Roman"/>
          <w:sz w:val="28"/>
        </w:rPr>
        <w:t xml:space="preserve"> </w:t>
      </w:r>
      <w:r w:rsidRPr="003B7898">
        <w:rPr>
          <w:rFonts w:ascii="Times New Roman" w:hAnsi="Times New Roman" w:cs="Times New Roman"/>
          <w:sz w:val="28"/>
        </w:rPr>
        <w:t>Міністр фінансів України</w:t>
      </w:r>
      <w:r>
        <w:rPr>
          <w:rFonts w:ascii="Times New Roman" w:hAnsi="Times New Roman" w:cs="Times New Roman"/>
          <w:sz w:val="28"/>
        </w:rPr>
        <w:t xml:space="preserve"> може визначити інший термін за</w:t>
      </w:r>
      <w:r w:rsidRPr="003B7898">
        <w:rPr>
          <w:rFonts w:ascii="Times New Roman" w:hAnsi="Times New Roman" w:cs="Times New Roman"/>
          <w:sz w:val="28"/>
        </w:rPr>
        <w:t>криття рахунків, який повине</w:t>
      </w:r>
      <w:r>
        <w:rPr>
          <w:rFonts w:ascii="Times New Roman" w:hAnsi="Times New Roman" w:cs="Times New Roman"/>
          <w:sz w:val="28"/>
        </w:rPr>
        <w:t xml:space="preserve">н настати не пізніше ніж через </w:t>
      </w:r>
      <w:r w:rsidRPr="003B7898">
        <w:rPr>
          <w:rFonts w:ascii="Times New Roman" w:hAnsi="Times New Roman" w:cs="Times New Roman"/>
          <w:sz w:val="28"/>
        </w:rPr>
        <w:t>п’ять робочих днів після закінчення бюджетного періоду.</w:t>
      </w:r>
    </w:p>
    <w:p w14:paraId="7C06BCF5" w14:textId="77777777" w:rsidR="00057EEC" w:rsidRPr="003B7898"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r>
      <w:r w:rsidRPr="003B7898">
        <w:rPr>
          <w:rFonts w:ascii="Times New Roman" w:hAnsi="Times New Roman" w:cs="Times New Roman"/>
          <w:sz w:val="28"/>
        </w:rPr>
        <w:t>Службові записки що</w:t>
      </w:r>
      <w:r>
        <w:rPr>
          <w:rFonts w:ascii="Times New Roman" w:hAnsi="Times New Roman" w:cs="Times New Roman"/>
          <w:sz w:val="28"/>
        </w:rPr>
        <w:t xml:space="preserve">до закриття бюджетних рахунків </w:t>
      </w:r>
      <w:r w:rsidRPr="003B7898">
        <w:rPr>
          <w:rFonts w:ascii="Times New Roman" w:hAnsi="Times New Roman" w:cs="Times New Roman"/>
          <w:sz w:val="28"/>
        </w:rPr>
        <w:t>за надходженнями після закінчен</w:t>
      </w:r>
      <w:r>
        <w:rPr>
          <w:rFonts w:ascii="Times New Roman" w:hAnsi="Times New Roman" w:cs="Times New Roman"/>
          <w:sz w:val="28"/>
        </w:rPr>
        <w:t xml:space="preserve">ня бюджетного періоду не </w:t>
      </w:r>
      <w:r w:rsidRPr="003B7898">
        <w:rPr>
          <w:rFonts w:ascii="Times New Roman" w:hAnsi="Times New Roman" w:cs="Times New Roman"/>
          <w:sz w:val="28"/>
        </w:rPr>
        <w:t xml:space="preserve">складаються у разі, якщо </w:t>
      </w:r>
      <w:r>
        <w:rPr>
          <w:rFonts w:ascii="Times New Roman" w:hAnsi="Times New Roman" w:cs="Times New Roman"/>
          <w:sz w:val="28"/>
        </w:rPr>
        <w:t>реквізити рахунків, що відкрива</w:t>
      </w:r>
      <w:r w:rsidRPr="003B7898">
        <w:rPr>
          <w:rFonts w:ascii="Times New Roman" w:hAnsi="Times New Roman" w:cs="Times New Roman"/>
          <w:sz w:val="28"/>
        </w:rPr>
        <w:t>ються у новому бюджетному</w:t>
      </w:r>
      <w:r>
        <w:rPr>
          <w:rFonts w:ascii="Times New Roman" w:hAnsi="Times New Roman" w:cs="Times New Roman"/>
          <w:sz w:val="28"/>
        </w:rPr>
        <w:t xml:space="preserve"> періоді, не відрізняються від </w:t>
      </w:r>
      <w:r w:rsidRPr="003B7898">
        <w:rPr>
          <w:rFonts w:ascii="Times New Roman" w:hAnsi="Times New Roman" w:cs="Times New Roman"/>
          <w:sz w:val="28"/>
        </w:rPr>
        <w:t>реквізитів рахунків, що зак</w:t>
      </w:r>
      <w:r>
        <w:rPr>
          <w:rFonts w:ascii="Times New Roman" w:hAnsi="Times New Roman" w:cs="Times New Roman"/>
          <w:sz w:val="28"/>
        </w:rPr>
        <w:t>риваються у зв’язку із закінчен</w:t>
      </w:r>
      <w:r w:rsidRPr="003B7898">
        <w:rPr>
          <w:rFonts w:ascii="Times New Roman" w:hAnsi="Times New Roman" w:cs="Times New Roman"/>
          <w:sz w:val="28"/>
        </w:rPr>
        <w:t>ням бюджетного періоду.</w:t>
      </w:r>
    </w:p>
    <w:p w14:paraId="298BF858" w14:textId="77777777" w:rsidR="00057EEC" w:rsidRPr="005C3B2D" w:rsidRDefault="00057EEC" w:rsidP="00057EEC">
      <w:pPr>
        <w:spacing w:after="0" w:line="360" w:lineRule="auto"/>
        <w:jc w:val="both"/>
        <w:rPr>
          <w:rFonts w:ascii="Times New Roman" w:hAnsi="Times New Roman" w:cs="Times New Roman"/>
          <w:sz w:val="28"/>
        </w:rPr>
      </w:pPr>
      <w:r>
        <w:rPr>
          <w:rFonts w:ascii="Times New Roman" w:hAnsi="Times New Roman" w:cs="Times New Roman"/>
          <w:sz w:val="28"/>
        </w:rPr>
        <w:tab/>
        <w:t>Головні управління Державної казначейської служби України формують справи з юридич</w:t>
      </w:r>
      <w:r w:rsidRPr="005C3B2D">
        <w:rPr>
          <w:rFonts w:ascii="Times New Roman" w:hAnsi="Times New Roman" w:cs="Times New Roman"/>
          <w:sz w:val="28"/>
        </w:rPr>
        <w:t>ного офо</w:t>
      </w:r>
      <w:r>
        <w:rPr>
          <w:rFonts w:ascii="Times New Roman" w:hAnsi="Times New Roman" w:cs="Times New Roman"/>
          <w:sz w:val="28"/>
        </w:rPr>
        <w:t xml:space="preserve">рмлення рахунків на Управління Державної </w:t>
      </w:r>
      <w:r>
        <w:rPr>
          <w:rFonts w:ascii="Times New Roman" w:hAnsi="Times New Roman" w:cs="Times New Roman"/>
          <w:sz w:val="28"/>
        </w:rPr>
        <w:lastRenderedPageBreak/>
        <w:t xml:space="preserve">казначейської служби України, </w:t>
      </w:r>
      <w:r w:rsidRPr="005C3B2D">
        <w:rPr>
          <w:rFonts w:ascii="Times New Roman" w:hAnsi="Times New Roman" w:cs="Times New Roman"/>
          <w:sz w:val="28"/>
        </w:rPr>
        <w:t>які містять службові зап</w:t>
      </w:r>
      <w:r>
        <w:rPr>
          <w:rFonts w:ascii="Times New Roman" w:hAnsi="Times New Roman" w:cs="Times New Roman"/>
          <w:sz w:val="28"/>
        </w:rPr>
        <w:t>иски щодо відкриття/закриття бю</w:t>
      </w:r>
      <w:r w:rsidRPr="005C3B2D">
        <w:rPr>
          <w:rFonts w:ascii="Times New Roman" w:hAnsi="Times New Roman" w:cs="Times New Roman"/>
          <w:sz w:val="28"/>
        </w:rPr>
        <w:t xml:space="preserve">джетних рахунків за надходженнями, картку із зразками </w:t>
      </w:r>
    </w:p>
    <w:p w14:paraId="79C30CD3" w14:textId="77777777" w:rsidR="00057EEC" w:rsidRDefault="00057EEC" w:rsidP="00057EEC">
      <w:pPr>
        <w:spacing w:after="0" w:line="360" w:lineRule="auto"/>
        <w:jc w:val="both"/>
        <w:rPr>
          <w:rFonts w:ascii="Times New Roman" w:hAnsi="Times New Roman" w:cs="Times New Roman"/>
          <w:sz w:val="28"/>
        </w:rPr>
      </w:pPr>
      <w:r w:rsidRPr="005C3B2D">
        <w:rPr>
          <w:rFonts w:ascii="Times New Roman" w:hAnsi="Times New Roman" w:cs="Times New Roman"/>
          <w:sz w:val="28"/>
        </w:rPr>
        <w:t>підписів та відбитка печат</w:t>
      </w:r>
      <w:r>
        <w:rPr>
          <w:rFonts w:ascii="Times New Roman" w:hAnsi="Times New Roman" w:cs="Times New Roman"/>
          <w:sz w:val="28"/>
        </w:rPr>
        <w:t>ки. Картка містить зразки підпи</w:t>
      </w:r>
      <w:r w:rsidRPr="005C3B2D">
        <w:rPr>
          <w:rFonts w:ascii="Times New Roman" w:hAnsi="Times New Roman" w:cs="Times New Roman"/>
          <w:sz w:val="28"/>
        </w:rPr>
        <w:t>сів осіб, яким згідно з ро</w:t>
      </w:r>
      <w:r>
        <w:rPr>
          <w:rFonts w:ascii="Times New Roman" w:hAnsi="Times New Roman" w:cs="Times New Roman"/>
          <w:sz w:val="28"/>
        </w:rPr>
        <w:t>зпорядчими документами органів Державної казначейської служби України</w:t>
      </w:r>
      <w:r w:rsidRPr="005C3B2D">
        <w:rPr>
          <w:rFonts w:ascii="Times New Roman" w:hAnsi="Times New Roman" w:cs="Times New Roman"/>
          <w:sz w:val="28"/>
        </w:rPr>
        <w:t xml:space="preserve"> надано право розпор</w:t>
      </w:r>
      <w:r>
        <w:rPr>
          <w:rFonts w:ascii="Times New Roman" w:hAnsi="Times New Roman" w:cs="Times New Roman"/>
          <w:sz w:val="28"/>
        </w:rPr>
        <w:t xml:space="preserve">ядження рахунками і підписання </w:t>
      </w:r>
      <w:r w:rsidRPr="005C3B2D">
        <w:rPr>
          <w:rFonts w:ascii="Times New Roman" w:hAnsi="Times New Roman" w:cs="Times New Roman"/>
          <w:sz w:val="28"/>
        </w:rPr>
        <w:t xml:space="preserve">платіжних та </w:t>
      </w:r>
      <w:r>
        <w:rPr>
          <w:rFonts w:ascii="Times New Roman" w:hAnsi="Times New Roman" w:cs="Times New Roman"/>
          <w:sz w:val="28"/>
        </w:rPr>
        <w:t xml:space="preserve">інших розрахункових документів. </w:t>
      </w:r>
    </w:p>
    <w:p w14:paraId="4ACFF815" w14:textId="77777777" w:rsidR="00057EEC" w:rsidRDefault="00057EEC" w:rsidP="00057EEC">
      <w:pPr>
        <w:spacing w:after="0" w:line="360" w:lineRule="auto"/>
        <w:ind w:firstLine="708"/>
        <w:jc w:val="both"/>
        <w:rPr>
          <w:rFonts w:ascii="Times New Roman" w:hAnsi="Times New Roman" w:cs="Times New Roman"/>
          <w:sz w:val="28"/>
        </w:rPr>
      </w:pPr>
      <w:r w:rsidRPr="005C3B2D">
        <w:rPr>
          <w:rFonts w:ascii="Times New Roman" w:hAnsi="Times New Roman" w:cs="Times New Roman"/>
          <w:sz w:val="28"/>
        </w:rPr>
        <w:t>Про відкриття та зак</w:t>
      </w:r>
      <w:r>
        <w:rPr>
          <w:rFonts w:ascii="Times New Roman" w:hAnsi="Times New Roman" w:cs="Times New Roman"/>
          <w:sz w:val="28"/>
        </w:rPr>
        <w:t xml:space="preserve">риття рахунків для зарахування </w:t>
      </w:r>
      <w:r w:rsidRPr="005C3B2D">
        <w:rPr>
          <w:rFonts w:ascii="Times New Roman" w:hAnsi="Times New Roman" w:cs="Times New Roman"/>
          <w:sz w:val="28"/>
        </w:rPr>
        <w:t xml:space="preserve">доходів до бюджетів органи </w:t>
      </w:r>
      <w:r>
        <w:rPr>
          <w:rFonts w:ascii="Times New Roman" w:hAnsi="Times New Roman" w:cs="Times New Roman"/>
          <w:sz w:val="28"/>
        </w:rPr>
        <w:t xml:space="preserve">Державної казначейської служби України повідомляють відповідні </w:t>
      </w:r>
      <w:r w:rsidRPr="005C3B2D">
        <w:rPr>
          <w:rFonts w:ascii="Times New Roman" w:hAnsi="Times New Roman" w:cs="Times New Roman"/>
          <w:sz w:val="28"/>
        </w:rPr>
        <w:t>органи місцевого самовря</w:t>
      </w:r>
      <w:r>
        <w:rPr>
          <w:rFonts w:ascii="Times New Roman" w:hAnsi="Times New Roman" w:cs="Times New Roman"/>
          <w:sz w:val="28"/>
        </w:rPr>
        <w:t>дування, фінансові органи та органи Державної податкової служби України</w:t>
      </w:r>
      <w:r w:rsidRPr="005C3B2D">
        <w:rPr>
          <w:rFonts w:ascii="Times New Roman" w:hAnsi="Times New Roman" w:cs="Times New Roman"/>
          <w:sz w:val="28"/>
        </w:rPr>
        <w:t xml:space="preserve"> і доводять до них</w:t>
      </w:r>
      <w:r>
        <w:rPr>
          <w:rFonts w:ascii="Times New Roman" w:hAnsi="Times New Roman" w:cs="Times New Roman"/>
          <w:sz w:val="28"/>
        </w:rPr>
        <w:t xml:space="preserve"> реквізити відкритих рахунків. </w:t>
      </w:r>
      <w:r w:rsidRPr="005C3B2D">
        <w:rPr>
          <w:rFonts w:ascii="Times New Roman" w:hAnsi="Times New Roman" w:cs="Times New Roman"/>
          <w:sz w:val="28"/>
        </w:rPr>
        <w:t>Інформація про відкриті</w:t>
      </w:r>
      <w:r>
        <w:rPr>
          <w:rFonts w:ascii="Times New Roman" w:hAnsi="Times New Roman" w:cs="Times New Roman"/>
          <w:sz w:val="28"/>
        </w:rPr>
        <w:t xml:space="preserve"> рахунки надається також іншим </w:t>
      </w:r>
      <w:r w:rsidRPr="005C3B2D">
        <w:rPr>
          <w:rFonts w:ascii="Times New Roman" w:hAnsi="Times New Roman" w:cs="Times New Roman"/>
          <w:sz w:val="28"/>
        </w:rPr>
        <w:t>учасникам бюджетного процесу, які здійсню</w:t>
      </w:r>
      <w:r>
        <w:rPr>
          <w:rFonts w:ascii="Times New Roman" w:hAnsi="Times New Roman" w:cs="Times New Roman"/>
          <w:sz w:val="28"/>
        </w:rPr>
        <w:t xml:space="preserve">ють контроль </w:t>
      </w:r>
      <w:r w:rsidRPr="005C3B2D">
        <w:rPr>
          <w:rFonts w:ascii="Times New Roman" w:hAnsi="Times New Roman" w:cs="Times New Roman"/>
          <w:sz w:val="28"/>
        </w:rPr>
        <w:t>за справлянням окремих в</w:t>
      </w:r>
      <w:r>
        <w:rPr>
          <w:rFonts w:ascii="Times New Roman" w:hAnsi="Times New Roman" w:cs="Times New Roman"/>
          <w:sz w:val="28"/>
        </w:rPr>
        <w:t>идів платежів, наприклад, управ</w:t>
      </w:r>
      <w:r w:rsidRPr="005C3B2D">
        <w:rPr>
          <w:rFonts w:ascii="Times New Roman" w:hAnsi="Times New Roman" w:cs="Times New Roman"/>
          <w:sz w:val="28"/>
        </w:rPr>
        <w:t xml:space="preserve">ління екології та природних </w:t>
      </w:r>
      <w:r>
        <w:rPr>
          <w:rFonts w:ascii="Times New Roman" w:hAnsi="Times New Roman" w:cs="Times New Roman"/>
          <w:sz w:val="28"/>
        </w:rPr>
        <w:t xml:space="preserve">ресурсів, яке контролює згідно </w:t>
      </w:r>
      <w:r w:rsidRPr="005C3B2D">
        <w:rPr>
          <w:rFonts w:ascii="Times New Roman" w:hAnsi="Times New Roman" w:cs="Times New Roman"/>
          <w:sz w:val="28"/>
        </w:rPr>
        <w:t>законодавства повноту та</w:t>
      </w:r>
      <w:r>
        <w:rPr>
          <w:rFonts w:ascii="Times New Roman" w:hAnsi="Times New Roman" w:cs="Times New Roman"/>
          <w:sz w:val="28"/>
        </w:rPr>
        <w:t xml:space="preserve"> своєчасність надходження до бю</w:t>
      </w:r>
      <w:r w:rsidRPr="005C3B2D">
        <w:rPr>
          <w:rFonts w:ascii="Times New Roman" w:hAnsi="Times New Roman" w:cs="Times New Roman"/>
          <w:sz w:val="28"/>
        </w:rPr>
        <w:t>джету сум штрафних санкці</w:t>
      </w:r>
      <w:r>
        <w:rPr>
          <w:rFonts w:ascii="Times New Roman" w:hAnsi="Times New Roman" w:cs="Times New Roman"/>
          <w:sz w:val="28"/>
        </w:rPr>
        <w:t xml:space="preserve">й за порушення у сфері охорони </w:t>
      </w:r>
      <w:r w:rsidRPr="005C3B2D">
        <w:rPr>
          <w:rFonts w:ascii="Times New Roman" w:hAnsi="Times New Roman" w:cs="Times New Roman"/>
          <w:sz w:val="28"/>
        </w:rPr>
        <w:t>навколишнього природног</w:t>
      </w:r>
      <w:r>
        <w:rPr>
          <w:rFonts w:ascii="Times New Roman" w:hAnsi="Times New Roman" w:cs="Times New Roman"/>
          <w:sz w:val="28"/>
        </w:rPr>
        <w:t xml:space="preserve">о середовища, управління земельних ресурсів тощо. </w:t>
      </w:r>
    </w:p>
    <w:p w14:paraId="276D1A2B" w14:textId="77777777" w:rsidR="00057EEC" w:rsidRPr="00712ECF" w:rsidRDefault="00057EEC" w:rsidP="00057EEC">
      <w:pPr>
        <w:spacing w:after="0" w:line="360" w:lineRule="auto"/>
        <w:ind w:firstLine="708"/>
        <w:jc w:val="both"/>
        <w:rPr>
          <w:rFonts w:ascii="Times New Roman" w:hAnsi="Times New Roman" w:cs="Times New Roman"/>
          <w:sz w:val="28"/>
        </w:rPr>
      </w:pPr>
      <w:r w:rsidRPr="005C3B2D">
        <w:rPr>
          <w:rFonts w:ascii="Times New Roman" w:hAnsi="Times New Roman" w:cs="Times New Roman"/>
          <w:sz w:val="28"/>
        </w:rPr>
        <w:t>Органи, що контр</w:t>
      </w:r>
      <w:r>
        <w:rPr>
          <w:rFonts w:ascii="Times New Roman" w:hAnsi="Times New Roman" w:cs="Times New Roman"/>
          <w:sz w:val="28"/>
        </w:rPr>
        <w:t>олюють справляння надходжень бю</w:t>
      </w:r>
      <w:r w:rsidRPr="005C3B2D">
        <w:rPr>
          <w:rFonts w:ascii="Times New Roman" w:hAnsi="Times New Roman" w:cs="Times New Roman"/>
          <w:sz w:val="28"/>
        </w:rPr>
        <w:t>джету, повідомляють рекв</w:t>
      </w:r>
      <w:r>
        <w:rPr>
          <w:rFonts w:ascii="Times New Roman" w:hAnsi="Times New Roman" w:cs="Times New Roman"/>
          <w:sz w:val="28"/>
        </w:rPr>
        <w:t>ізити відкритих рахунків для за</w:t>
      </w:r>
      <w:r w:rsidRPr="005C3B2D">
        <w:rPr>
          <w:rFonts w:ascii="Times New Roman" w:hAnsi="Times New Roman" w:cs="Times New Roman"/>
          <w:sz w:val="28"/>
        </w:rPr>
        <w:t>рахування надходжень до державного та місцевих бюджетів платникам податків, зборів та інших обов’язкових платежів</w:t>
      </w:r>
    </w:p>
    <w:p w14:paraId="1F91A39D" w14:textId="77777777" w:rsidR="006F723B" w:rsidRDefault="006F723B" w:rsidP="0046135B">
      <w:pPr>
        <w:spacing w:after="0" w:line="360" w:lineRule="auto"/>
        <w:jc w:val="both"/>
        <w:rPr>
          <w:rFonts w:ascii="Times New Roman" w:hAnsi="Times New Roman" w:cs="Times New Roman"/>
          <w:sz w:val="28"/>
          <w:szCs w:val="28"/>
        </w:rPr>
      </w:pPr>
    </w:p>
    <w:p w14:paraId="313E7628" w14:textId="77777777" w:rsidR="006F723B" w:rsidRDefault="006F723B" w:rsidP="0011537C">
      <w:pPr>
        <w:spacing w:after="0" w:line="360" w:lineRule="auto"/>
        <w:ind w:firstLine="708"/>
        <w:jc w:val="both"/>
        <w:rPr>
          <w:rFonts w:ascii="Times New Roman" w:hAnsi="Times New Roman" w:cs="Times New Roman"/>
          <w:sz w:val="28"/>
          <w:szCs w:val="28"/>
        </w:rPr>
      </w:pPr>
    </w:p>
    <w:p w14:paraId="4447B83E" w14:textId="77777777" w:rsidR="006F723B" w:rsidRDefault="006F723B" w:rsidP="006F723B">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tab/>
      </w:r>
      <w:r w:rsidRPr="006F723B">
        <w:rPr>
          <w:rFonts w:ascii="Times New Roman" w:hAnsi="Times New Roman" w:cs="Times New Roman"/>
          <w:b/>
          <w:sz w:val="28"/>
          <w:szCs w:val="28"/>
        </w:rPr>
        <w:t xml:space="preserve">2.2. Організація касового виконання </w:t>
      </w:r>
      <w:r>
        <w:rPr>
          <w:rFonts w:ascii="Times New Roman" w:hAnsi="Times New Roman" w:cs="Times New Roman"/>
          <w:b/>
          <w:sz w:val="28"/>
          <w:szCs w:val="28"/>
        </w:rPr>
        <w:t>державного бюджету за видатками</w:t>
      </w:r>
    </w:p>
    <w:p w14:paraId="0E7408F4" w14:textId="77777777" w:rsidR="006F723B" w:rsidRDefault="006F723B" w:rsidP="006F723B">
      <w:pPr>
        <w:spacing w:after="0" w:line="360" w:lineRule="auto"/>
        <w:jc w:val="both"/>
        <w:rPr>
          <w:rFonts w:ascii="Times New Roman" w:hAnsi="Times New Roman" w:cs="Times New Roman"/>
          <w:b/>
          <w:sz w:val="28"/>
          <w:szCs w:val="28"/>
        </w:rPr>
      </w:pPr>
    </w:p>
    <w:p w14:paraId="148837BC" w14:textId="77777777" w:rsidR="006F723B" w:rsidRPr="006F723B" w:rsidRDefault="006F723B" w:rsidP="006F723B">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00915CF1">
        <w:rPr>
          <w:rFonts w:ascii="Times New Roman" w:hAnsi="Times New Roman" w:cs="Times New Roman"/>
          <w:sz w:val="28"/>
          <w:szCs w:val="28"/>
        </w:rPr>
        <w:t>Потрібно розуміти, що касове виконання бюджету це організація</w:t>
      </w:r>
      <w:r w:rsidRPr="006F723B">
        <w:rPr>
          <w:rFonts w:ascii="Times New Roman" w:hAnsi="Times New Roman" w:cs="Times New Roman"/>
          <w:sz w:val="28"/>
          <w:szCs w:val="28"/>
        </w:rPr>
        <w:t xml:space="preserve"> і здійснення роз</w:t>
      </w:r>
      <w:r>
        <w:rPr>
          <w:rFonts w:ascii="Times New Roman" w:hAnsi="Times New Roman" w:cs="Times New Roman"/>
          <w:sz w:val="28"/>
          <w:szCs w:val="28"/>
        </w:rPr>
        <w:t xml:space="preserve">рахунково – </w:t>
      </w:r>
      <w:r w:rsidRPr="006F723B">
        <w:rPr>
          <w:rFonts w:ascii="Times New Roman" w:hAnsi="Times New Roman" w:cs="Times New Roman"/>
          <w:sz w:val="28"/>
          <w:szCs w:val="28"/>
        </w:rPr>
        <w:t>касових операцій (прийом, зберігання і видачу бюджетних коштів) щодо викона</w:t>
      </w:r>
      <w:r>
        <w:rPr>
          <w:rFonts w:ascii="Times New Roman" w:hAnsi="Times New Roman" w:cs="Times New Roman"/>
          <w:sz w:val="28"/>
          <w:szCs w:val="28"/>
        </w:rPr>
        <w:t xml:space="preserve">ння бюджету відповідного рівня. </w:t>
      </w:r>
      <w:r w:rsidRPr="006F723B">
        <w:rPr>
          <w:rFonts w:ascii="Times New Roman" w:hAnsi="Times New Roman" w:cs="Times New Roman"/>
          <w:sz w:val="28"/>
          <w:szCs w:val="28"/>
        </w:rPr>
        <w:t>Це одна із найбільш складних і цікавих сфер виконання бюджету в цілому.</w:t>
      </w:r>
    </w:p>
    <w:p w14:paraId="48CED886" w14:textId="77777777" w:rsidR="006F723B" w:rsidRDefault="006F723B" w:rsidP="006F723B">
      <w:pPr>
        <w:spacing w:after="0" w:line="360" w:lineRule="auto"/>
        <w:jc w:val="both"/>
        <w:rPr>
          <w:rFonts w:ascii="Times New Roman" w:hAnsi="Times New Roman" w:cs="Times New Roman"/>
          <w:sz w:val="28"/>
          <w:szCs w:val="28"/>
        </w:rPr>
      </w:pPr>
      <w:r w:rsidRPr="006F723B">
        <w:rPr>
          <w:rFonts w:ascii="Times New Roman" w:hAnsi="Times New Roman" w:cs="Times New Roman"/>
          <w:sz w:val="28"/>
          <w:szCs w:val="28"/>
        </w:rPr>
        <w:tab/>
        <w:t>Ведення обліку доходів, здійснен</w:t>
      </w:r>
      <w:r>
        <w:rPr>
          <w:rFonts w:ascii="Times New Roman" w:hAnsi="Times New Roman" w:cs="Times New Roman"/>
          <w:sz w:val="28"/>
          <w:szCs w:val="28"/>
        </w:rPr>
        <w:t xml:space="preserve">ня документообігу та оформлення </w:t>
      </w:r>
      <w:r w:rsidRPr="006F723B">
        <w:rPr>
          <w:rFonts w:ascii="Times New Roman" w:hAnsi="Times New Roman" w:cs="Times New Roman"/>
          <w:sz w:val="28"/>
          <w:szCs w:val="28"/>
        </w:rPr>
        <w:t xml:space="preserve">документів, пов’язаних із касовим виконанням дохідної частини бюджетів, </w:t>
      </w:r>
      <w:r w:rsidRPr="006F723B">
        <w:rPr>
          <w:rFonts w:ascii="Times New Roman" w:hAnsi="Times New Roman" w:cs="Times New Roman"/>
          <w:sz w:val="28"/>
          <w:szCs w:val="28"/>
        </w:rPr>
        <w:lastRenderedPageBreak/>
        <w:t>проводиться з дотриманням вимог, що встановлені Порядком організації роботи, функціями та завданнями стру</w:t>
      </w:r>
      <w:r>
        <w:rPr>
          <w:rFonts w:ascii="Times New Roman" w:hAnsi="Times New Roman" w:cs="Times New Roman"/>
          <w:sz w:val="28"/>
          <w:szCs w:val="28"/>
        </w:rPr>
        <w:t>ктурних підрозділів органів Державної казначейської служби України</w:t>
      </w:r>
      <w:r w:rsidRPr="006F723B">
        <w:rPr>
          <w:rFonts w:ascii="Times New Roman" w:hAnsi="Times New Roman" w:cs="Times New Roman"/>
          <w:sz w:val="28"/>
          <w:szCs w:val="28"/>
        </w:rPr>
        <w:t xml:space="preserve"> з питань ведення бухгалтерського обліку та складання звітності, який затверджений наказом Державної казначейської служби України від 17.11.2014 р. № 318.</w:t>
      </w:r>
    </w:p>
    <w:p w14:paraId="4255737B" w14:textId="77777777" w:rsidR="00E22272" w:rsidRPr="00215331" w:rsidRDefault="00E22272" w:rsidP="0021533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15331">
        <w:rPr>
          <w:rFonts w:ascii="Times New Roman" w:hAnsi="Times New Roman" w:cs="Times New Roman"/>
          <w:sz w:val="28"/>
          <w:szCs w:val="28"/>
        </w:rPr>
        <w:t>Органи Державної казначейської служби України</w:t>
      </w:r>
      <w:r w:rsidR="00215331" w:rsidRPr="00215331">
        <w:rPr>
          <w:rFonts w:ascii="Times New Roman" w:hAnsi="Times New Roman" w:cs="Times New Roman"/>
          <w:sz w:val="28"/>
          <w:szCs w:val="28"/>
        </w:rPr>
        <w:t xml:space="preserve"> при веденні бухгалтерського обліку викона</w:t>
      </w:r>
      <w:r w:rsidR="00915CF1">
        <w:rPr>
          <w:rFonts w:ascii="Times New Roman" w:hAnsi="Times New Roman" w:cs="Times New Roman"/>
          <w:sz w:val="28"/>
          <w:szCs w:val="28"/>
        </w:rPr>
        <w:t>ння бюджетів за доходами зобов</w:t>
      </w:r>
      <w:r w:rsidR="00915CF1">
        <w:rPr>
          <w:rFonts w:ascii="Times New Roman" w:hAnsi="Times New Roman" w:cs="Times New Roman"/>
          <w:sz w:val="28"/>
          <w:szCs w:val="28"/>
          <w:lang w:val="en-US"/>
        </w:rPr>
        <w:t>’</w:t>
      </w:r>
      <w:r w:rsidR="00915CF1">
        <w:rPr>
          <w:rFonts w:ascii="Times New Roman" w:hAnsi="Times New Roman" w:cs="Times New Roman"/>
          <w:sz w:val="28"/>
          <w:szCs w:val="28"/>
        </w:rPr>
        <w:t>язані</w:t>
      </w:r>
      <w:r w:rsidR="00215331" w:rsidRPr="00215331">
        <w:rPr>
          <w:rFonts w:ascii="Times New Roman" w:hAnsi="Times New Roman" w:cs="Times New Roman"/>
          <w:sz w:val="28"/>
          <w:szCs w:val="28"/>
        </w:rPr>
        <w:t xml:space="preserve"> забезпечити облік надходжень відповідно до Бюджетного кодексу України, Закону України Про Державний бюджет України на поточний рік та рішення відповідної ради про місцевий бюджет у розрізі доходів загального фонду, доходів спеціального фонду, доходів,  які розподіляються між загальним та спеціальними фондами,  доходів, що розподіляються між державним та місцевим бюджетами, доходів, що розподіляються між рівнями бюджету, надходжень, тимчасово віднесених на доходи державного та  місцевих бюджетів за кодами бюджетної класифікації. При цьому, органи </w:t>
      </w:r>
      <w:r w:rsidR="00215331">
        <w:rPr>
          <w:rFonts w:ascii="Times New Roman" w:hAnsi="Times New Roman" w:cs="Times New Roman"/>
          <w:sz w:val="28"/>
          <w:szCs w:val="28"/>
        </w:rPr>
        <w:t>Державної казначейської служби України</w:t>
      </w:r>
      <w:r w:rsidR="00215331" w:rsidRPr="00215331">
        <w:rPr>
          <w:rFonts w:ascii="Times New Roman" w:hAnsi="Times New Roman" w:cs="Times New Roman"/>
          <w:sz w:val="28"/>
          <w:szCs w:val="28"/>
        </w:rPr>
        <w:t xml:space="preserve"> ведуть облік доходів державного та місцевих бюджетів за кодами бюджетної класифікації доходів у розрізі видів надходжень, що поступили. Облік податків і зборів відповідно до класифікації доходів бюджетів та у розрізі кожного платника здійснюють органи, що контролюють справляння надходжень бюджету. Для обліку доходів бюджетів в органах </w:t>
      </w:r>
      <w:r w:rsidR="00215331">
        <w:rPr>
          <w:rFonts w:ascii="Times New Roman" w:hAnsi="Times New Roman" w:cs="Times New Roman"/>
          <w:sz w:val="28"/>
          <w:szCs w:val="28"/>
        </w:rPr>
        <w:t>Державної казначейської служби України</w:t>
      </w:r>
      <w:r w:rsidR="00215331" w:rsidRPr="00215331">
        <w:rPr>
          <w:rFonts w:ascii="Times New Roman" w:hAnsi="Times New Roman" w:cs="Times New Roman"/>
          <w:sz w:val="28"/>
          <w:szCs w:val="28"/>
        </w:rPr>
        <w:t xml:space="preserve"> використовують рахунки 4 та 7 класів Плану рахунків бухгалтерського обліку в державному секторі. Сальдо кожного з цих рахунків, які відкриваються в розрізі окремих бюджетів та видів доходів, відображає загальну суму надходжень конкретного виду платежу до бюджету наростаючим підсумком з початку бюджетного року. Рахунки 4 та 7 класу є основним джерелом інформації, що використовується для складання в органах Казначейства звітності про виконання дохідної частини державного та місцевих бюджетів.</w:t>
      </w:r>
    </w:p>
    <w:p w14:paraId="633C179D" w14:textId="77777777" w:rsidR="0011537C" w:rsidRDefault="00215331" w:rsidP="0011537C">
      <w:pPr>
        <w:spacing w:after="0" w:line="360" w:lineRule="auto"/>
        <w:ind w:firstLine="708"/>
        <w:jc w:val="both"/>
        <w:rPr>
          <w:rFonts w:ascii="Times New Roman" w:hAnsi="Times New Roman" w:cs="Times New Roman"/>
          <w:sz w:val="28"/>
          <w:szCs w:val="28"/>
        </w:rPr>
      </w:pPr>
      <w:r w:rsidRPr="00215331">
        <w:rPr>
          <w:rFonts w:ascii="Times New Roman" w:hAnsi="Times New Roman" w:cs="Times New Roman"/>
          <w:sz w:val="28"/>
          <w:szCs w:val="28"/>
        </w:rPr>
        <w:t xml:space="preserve">На підставі даних про рух коштів на рахунках 3 класу в управліннях </w:t>
      </w:r>
      <w:r>
        <w:rPr>
          <w:rFonts w:ascii="Times New Roman" w:hAnsi="Times New Roman" w:cs="Times New Roman"/>
          <w:sz w:val="28"/>
          <w:szCs w:val="28"/>
        </w:rPr>
        <w:t>Державної казначейської служби України</w:t>
      </w:r>
      <w:r w:rsidRPr="00215331">
        <w:rPr>
          <w:rFonts w:ascii="Times New Roman" w:hAnsi="Times New Roman" w:cs="Times New Roman"/>
          <w:sz w:val="28"/>
          <w:szCs w:val="28"/>
        </w:rPr>
        <w:t xml:space="preserve"> щоденно формуються виписки з </w:t>
      </w:r>
      <w:r w:rsidRPr="00215331">
        <w:rPr>
          <w:rFonts w:ascii="Times New Roman" w:hAnsi="Times New Roman" w:cs="Times New Roman"/>
          <w:sz w:val="28"/>
          <w:szCs w:val="28"/>
        </w:rPr>
        <w:lastRenderedPageBreak/>
        <w:t xml:space="preserve">рахунків по кожному виду платежу. Засобами електронного зв’язку виписки у вигляді електронного реєстру розрахункових документів щоранку надсилаються до фінансових та податкових органів. До інших органів, що контролюють справляння надходжень бюджету, виписки надаються за їх зверненням; вони служать підтвердженням про зарахування або списання коштів по відповідних дохідних рахунках бюджетів. На підставі отриманих виписок з рахунків органами, що контролюють справляння надходжень бюджету, ведеться облік сплачених до бюджетів податків, зборів інших платежів у розрізі платників. Щомісячно органами </w:t>
      </w:r>
      <w:r>
        <w:rPr>
          <w:rFonts w:ascii="Times New Roman" w:hAnsi="Times New Roman" w:cs="Times New Roman"/>
          <w:sz w:val="28"/>
          <w:szCs w:val="28"/>
        </w:rPr>
        <w:t>Державної казначейської служби України</w:t>
      </w:r>
      <w:r w:rsidRPr="00215331">
        <w:rPr>
          <w:rFonts w:ascii="Times New Roman" w:hAnsi="Times New Roman" w:cs="Times New Roman"/>
          <w:sz w:val="28"/>
          <w:szCs w:val="28"/>
        </w:rPr>
        <w:t xml:space="preserve"> проводиться звірка даних щодо надходження податків, зборів, інших платежів до бюджетів </w:t>
      </w:r>
      <w:r>
        <w:rPr>
          <w:rFonts w:ascii="Times New Roman" w:hAnsi="Times New Roman" w:cs="Times New Roman"/>
          <w:sz w:val="28"/>
          <w:szCs w:val="28"/>
        </w:rPr>
        <w:t xml:space="preserve">з відповідними даними органів Державної податкової служби </w:t>
      </w:r>
      <w:r w:rsidRPr="00215331">
        <w:rPr>
          <w:rFonts w:ascii="Times New Roman" w:hAnsi="Times New Roman" w:cs="Times New Roman"/>
          <w:sz w:val="28"/>
          <w:szCs w:val="28"/>
        </w:rPr>
        <w:t>У</w:t>
      </w:r>
      <w:r>
        <w:rPr>
          <w:rFonts w:ascii="Times New Roman" w:hAnsi="Times New Roman" w:cs="Times New Roman"/>
          <w:sz w:val="28"/>
          <w:szCs w:val="28"/>
        </w:rPr>
        <w:t>країни</w:t>
      </w:r>
      <w:r w:rsidRPr="00215331">
        <w:rPr>
          <w:rFonts w:ascii="Times New Roman" w:hAnsi="Times New Roman" w:cs="Times New Roman"/>
          <w:sz w:val="28"/>
          <w:szCs w:val="28"/>
        </w:rPr>
        <w:t>; результати взаємозвірки оформляються актом.</w:t>
      </w:r>
    </w:p>
    <w:p w14:paraId="1362CB63" w14:textId="77777777" w:rsidR="00215331" w:rsidRDefault="00886C43" w:rsidP="0011537C">
      <w:pPr>
        <w:spacing w:after="0" w:line="360" w:lineRule="auto"/>
        <w:ind w:firstLine="708"/>
        <w:jc w:val="both"/>
        <w:rPr>
          <w:rFonts w:ascii="Times New Roman" w:hAnsi="Times New Roman" w:cs="Times New Roman"/>
          <w:sz w:val="28"/>
          <w:szCs w:val="28"/>
        </w:rPr>
      </w:pPr>
      <w:r w:rsidRPr="00886C43">
        <w:rPr>
          <w:rFonts w:ascii="Times New Roman" w:hAnsi="Times New Roman" w:cs="Times New Roman"/>
          <w:sz w:val="28"/>
          <w:szCs w:val="28"/>
        </w:rPr>
        <w:t xml:space="preserve">На підставі даних про рух коштів на аналітичних рахунках з обліку доходів бюджету щоденно в кінці операційного дня Казначейством формуються звіти про виконання державного та місцевих бюджетів за доходами у розрізі кожного з місцевих бюджетів відповідного регіону, а також зведених бюджетів районів та областей. </w:t>
      </w:r>
      <w:r w:rsidR="00377A6C">
        <w:rPr>
          <w:rFonts w:ascii="Times New Roman" w:hAnsi="Times New Roman" w:cs="Times New Roman"/>
          <w:sz w:val="28"/>
          <w:szCs w:val="28"/>
        </w:rPr>
        <w:t xml:space="preserve">На основі цих звітів </w:t>
      </w:r>
      <w:r w:rsidRPr="00886C43">
        <w:rPr>
          <w:rFonts w:ascii="Times New Roman" w:hAnsi="Times New Roman" w:cs="Times New Roman"/>
          <w:sz w:val="28"/>
          <w:szCs w:val="28"/>
        </w:rPr>
        <w:t xml:space="preserve">за останній робочий день місяця </w:t>
      </w:r>
      <w:r w:rsidR="00377A6C">
        <w:rPr>
          <w:rFonts w:ascii="Times New Roman" w:hAnsi="Times New Roman" w:cs="Times New Roman"/>
          <w:sz w:val="28"/>
          <w:szCs w:val="28"/>
        </w:rPr>
        <w:t>складається місячна звітність</w:t>
      </w:r>
      <w:r w:rsidRPr="00886C43">
        <w:rPr>
          <w:rFonts w:ascii="Times New Roman" w:hAnsi="Times New Roman" w:cs="Times New Roman"/>
          <w:sz w:val="28"/>
          <w:szCs w:val="28"/>
        </w:rPr>
        <w:t xml:space="preserve"> про виконання бюджетів у частині доходів. Інформація про виконання державного та місцевих бюджетів за доходами кожного робочого дня, наступного за звітним, передається органами Казначейства відповідним органам місцевого самоврядування, фінансовим та податковим органам. Фінансовим органам та органам місцевого самоврядування надаються виписки з рахунків для обліку бюджетних надходжень, звіти про виконання бюджетів за доходами, відомості розподілу платежів. Органам </w:t>
      </w:r>
      <w:r>
        <w:rPr>
          <w:rFonts w:ascii="Times New Roman" w:hAnsi="Times New Roman" w:cs="Times New Roman"/>
          <w:sz w:val="28"/>
          <w:szCs w:val="28"/>
        </w:rPr>
        <w:t xml:space="preserve">Державної податкової служби </w:t>
      </w:r>
      <w:r w:rsidRPr="00215331">
        <w:rPr>
          <w:rFonts w:ascii="Times New Roman" w:hAnsi="Times New Roman" w:cs="Times New Roman"/>
          <w:sz w:val="28"/>
          <w:szCs w:val="28"/>
        </w:rPr>
        <w:t>У</w:t>
      </w:r>
      <w:r>
        <w:rPr>
          <w:rFonts w:ascii="Times New Roman" w:hAnsi="Times New Roman" w:cs="Times New Roman"/>
          <w:sz w:val="28"/>
          <w:szCs w:val="28"/>
        </w:rPr>
        <w:t>країни</w:t>
      </w:r>
      <w:r w:rsidRPr="00886C43">
        <w:rPr>
          <w:rFonts w:ascii="Times New Roman" w:hAnsi="Times New Roman" w:cs="Times New Roman"/>
          <w:sz w:val="28"/>
          <w:szCs w:val="28"/>
        </w:rPr>
        <w:t xml:space="preserve"> щоденно передається пакет документів про виконання державного та місцевих бюджетів за доходами, до складу якого, крім вищевказаних документів, входять також відомості про зарахування та повернення коштів з рахунків для обліку надходжень бюджетів у вигляді технологічних файлів.</w:t>
      </w:r>
    </w:p>
    <w:p w14:paraId="50215747" w14:textId="77777777" w:rsidR="00886C43" w:rsidRDefault="00886C43" w:rsidP="00886C43">
      <w:pPr>
        <w:spacing w:after="0" w:line="360" w:lineRule="auto"/>
        <w:ind w:firstLine="708"/>
        <w:jc w:val="both"/>
        <w:rPr>
          <w:rFonts w:ascii="Times New Roman" w:hAnsi="Times New Roman" w:cs="Times New Roman"/>
          <w:sz w:val="28"/>
          <w:szCs w:val="28"/>
        </w:rPr>
      </w:pPr>
      <w:r w:rsidRPr="00886C43">
        <w:rPr>
          <w:rFonts w:ascii="Times New Roman" w:hAnsi="Times New Roman" w:cs="Times New Roman"/>
          <w:sz w:val="28"/>
          <w:szCs w:val="28"/>
        </w:rPr>
        <w:t xml:space="preserve">Крім цього, в органах </w:t>
      </w:r>
      <w:r>
        <w:rPr>
          <w:rFonts w:ascii="Times New Roman" w:hAnsi="Times New Roman" w:cs="Times New Roman"/>
          <w:sz w:val="28"/>
          <w:szCs w:val="28"/>
        </w:rPr>
        <w:t>Державної казначейської служби України</w:t>
      </w:r>
      <w:r w:rsidRPr="00886C43">
        <w:rPr>
          <w:rFonts w:ascii="Times New Roman" w:hAnsi="Times New Roman" w:cs="Times New Roman"/>
          <w:sz w:val="28"/>
          <w:szCs w:val="28"/>
        </w:rPr>
        <w:t xml:space="preserve"> формується інформація про надходження до державного та місцевих бюджетів </w:t>
      </w:r>
      <w:r w:rsidRPr="00886C43">
        <w:rPr>
          <w:rFonts w:ascii="Times New Roman" w:hAnsi="Times New Roman" w:cs="Times New Roman"/>
          <w:sz w:val="28"/>
          <w:szCs w:val="28"/>
        </w:rPr>
        <w:lastRenderedPageBreak/>
        <w:t xml:space="preserve">окремих платежів у розрізі відомчих ознак та інформація про повернення коштів, </w:t>
      </w:r>
      <w:r w:rsidR="00377A6C" w:rsidRPr="00886C43">
        <w:rPr>
          <w:rFonts w:ascii="Times New Roman" w:hAnsi="Times New Roman" w:cs="Times New Roman"/>
          <w:sz w:val="28"/>
          <w:szCs w:val="28"/>
        </w:rPr>
        <w:t xml:space="preserve">надміру зарахованих </w:t>
      </w:r>
      <w:r w:rsidR="00377A6C">
        <w:rPr>
          <w:rFonts w:ascii="Times New Roman" w:hAnsi="Times New Roman" w:cs="Times New Roman"/>
          <w:sz w:val="28"/>
          <w:szCs w:val="28"/>
        </w:rPr>
        <w:t>чи помилкові</w:t>
      </w:r>
      <w:r w:rsidRPr="00886C43">
        <w:rPr>
          <w:rFonts w:ascii="Times New Roman" w:hAnsi="Times New Roman" w:cs="Times New Roman"/>
          <w:sz w:val="28"/>
          <w:szCs w:val="28"/>
        </w:rPr>
        <w:t xml:space="preserve"> до державного та місцевих бюджетів, у тому числі бюджетне відшкодування податку на додану вартість. </w:t>
      </w:r>
    </w:p>
    <w:p w14:paraId="2A1E0F1E" w14:textId="77777777" w:rsidR="00886C43" w:rsidRDefault="00377A6C" w:rsidP="00886C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В Україні функціонує  єдиний казначейський рахунок, як основний рахунок</w:t>
      </w:r>
      <w:r w:rsidR="00886C43" w:rsidRPr="00886C43">
        <w:rPr>
          <w:rFonts w:ascii="Times New Roman" w:hAnsi="Times New Roman" w:cs="Times New Roman"/>
          <w:sz w:val="28"/>
          <w:szCs w:val="28"/>
        </w:rPr>
        <w:t xml:space="preserve"> держави для проведення фінансових операцій та ефективного управління коштами державног</w:t>
      </w:r>
      <w:r w:rsidR="00886C43">
        <w:rPr>
          <w:rFonts w:ascii="Times New Roman" w:hAnsi="Times New Roman" w:cs="Times New Roman"/>
          <w:sz w:val="28"/>
          <w:szCs w:val="28"/>
        </w:rPr>
        <w:t>о та місцевих бюджетів через систему електронних платежів</w:t>
      </w:r>
      <w:r>
        <w:rPr>
          <w:rFonts w:ascii="Times New Roman" w:hAnsi="Times New Roman" w:cs="Times New Roman"/>
          <w:sz w:val="28"/>
          <w:szCs w:val="28"/>
        </w:rPr>
        <w:t>. Національним банком</w:t>
      </w:r>
      <w:r w:rsidR="00886C43">
        <w:rPr>
          <w:rFonts w:ascii="Times New Roman" w:hAnsi="Times New Roman" w:cs="Times New Roman"/>
          <w:sz w:val="28"/>
          <w:szCs w:val="28"/>
        </w:rPr>
        <w:t xml:space="preserve"> України</w:t>
      </w:r>
      <w:r w:rsidR="00886C43" w:rsidRPr="00886C43">
        <w:rPr>
          <w:rFonts w:ascii="Times New Roman" w:hAnsi="Times New Roman" w:cs="Times New Roman"/>
          <w:sz w:val="28"/>
          <w:szCs w:val="28"/>
        </w:rPr>
        <w:t xml:space="preserve"> регламентується Положенням про єдиний казначейський рахунок, затверджене наказом Державного казначейства України від 26 червня 2002 року за №122.</w:t>
      </w:r>
    </w:p>
    <w:p w14:paraId="5E36C0F2" w14:textId="77777777" w:rsidR="00886C43" w:rsidRPr="00886C43" w:rsidRDefault="004C7ED8" w:rsidP="00886C4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Єдиний казначейський рахунок </w:t>
      </w:r>
      <w:r w:rsidR="00886C43" w:rsidRPr="00886C43">
        <w:rPr>
          <w:rFonts w:ascii="Times New Roman" w:hAnsi="Times New Roman" w:cs="Times New Roman"/>
          <w:sz w:val="28"/>
          <w:szCs w:val="28"/>
        </w:rPr>
        <w:t>відкритий Державні</w:t>
      </w:r>
      <w:r>
        <w:rPr>
          <w:rFonts w:ascii="Times New Roman" w:hAnsi="Times New Roman" w:cs="Times New Roman"/>
          <w:sz w:val="28"/>
          <w:szCs w:val="28"/>
        </w:rPr>
        <w:t>й казначейській службі України в</w:t>
      </w:r>
      <w:r w:rsidR="00886C43" w:rsidRPr="00886C43">
        <w:rPr>
          <w:rFonts w:ascii="Times New Roman" w:hAnsi="Times New Roman" w:cs="Times New Roman"/>
          <w:sz w:val="28"/>
          <w:szCs w:val="28"/>
        </w:rPr>
        <w:t xml:space="preserve"> </w:t>
      </w:r>
      <w:r>
        <w:rPr>
          <w:rFonts w:ascii="Times New Roman" w:hAnsi="Times New Roman" w:cs="Times New Roman"/>
          <w:sz w:val="28"/>
          <w:szCs w:val="28"/>
        </w:rPr>
        <w:t xml:space="preserve">Національному банку України де обліковуються кошти та здійснюється розрахунки </w:t>
      </w:r>
      <w:r w:rsidR="00886C43" w:rsidRPr="00886C43">
        <w:rPr>
          <w:rFonts w:ascii="Times New Roman" w:hAnsi="Times New Roman" w:cs="Times New Roman"/>
          <w:sz w:val="28"/>
          <w:szCs w:val="28"/>
        </w:rPr>
        <w:t>у системі електронних платежів Націо</w:t>
      </w:r>
      <w:r w:rsidR="000100B9">
        <w:rPr>
          <w:rFonts w:ascii="Times New Roman" w:hAnsi="Times New Roman" w:cs="Times New Roman"/>
          <w:sz w:val="28"/>
          <w:szCs w:val="28"/>
        </w:rPr>
        <w:t>нального банку України</w:t>
      </w:r>
      <w:r w:rsidR="00886C43" w:rsidRPr="00886C43">
        <w:rPr>
          <w:rFonts w:ascii="Times New Roman" w:hAnsi="Times New Roman" w:cs="Times New Roman"/>
          <w:sz w:val="28"/>
          <w:szCs w:val="28"/>
        </w:rPr>
        <w:t>. До 2020 року єдиний казначейський рахунок складався з субрахунків ЄКР, відкритих на рівні обласних територіальних управлінь. На сьогодні від</w:t>
      </w:r>
      <w:r w:rsidR="000100B9">
        <w:rPr>
          <w:rFonts w:ascii="Times New Roman" w:hAnsi="Times New Roman" w:cs="Times New Roman"/>
          <w:sz w:val="28"/>
          <w:szCs w:val="28"/>
        </w:rPr>
        <w:t>критий тільки один субрахунок Єдиного казначейського рахуноку</w:t>
      </w:r>
      <w:r w:rsidR="00886C43" w:rsidRPr="00886C43">
        <w:rPr>
          <w:rFonts w:ascii="Times New Roman" w:hAnsi="Times New Roman" w:cs="Times New Roman"/>
          <w:sz w:val="28"/>
          <w:szCs w:val="28"/>
        </w:rPr>
        <w:t xml:space="preserve"> на центральному рівні казначейства. Субрахунок єдино</w:t>
      </w:r>
      <w:r w:rsidR="000100B9">
        <w:rPr>
          <w:rFonts w:ascii="Times New Roman" w:hAnsi="Times New Roman" w:cs="Times New Roman"/>
          <w:sz w:val="28"/>
          <w:szCs w:val="28"/>
        </w:rPr>
        <w:t xml:space="preserve">го казначейського рахунку </w:t>
      </w:r>
      <w:r w:rsidR="00886C43" w:rsidRPr="00886C43">
        <w:rPr>
          <w:rFonts w:ascii="Times New Roman" w:hAnsi="Times New Roman" w:cs="Times New Roman"/>
          <w:sz w:val="28"/>
          <w:szCs w:val="28"/>
        </w:rPr>
        <w:t xml:space="preserve"> – це аналітичний рахунок, що відкритий на балансі Державної </w:t>
      </w:r>
    </w:p>
    <w:p w14:paraId="7594F5F4" w14:textId="77777777" w:rsidR="00886C43" w:rsidRDefault="00886C43" w:rsidP="00886C43">
      <w:pPr>
        <w:spacing w:after="0" w:line="360" w:lineRule="auto"/>
        <w:ind w:firstLine="708"/>
        <w:jc w:val="both"/>
        <w:rPr>
          <w:rFonts w:ascii="Times New Roman" w:hAnsi="Times New Roman" w:cs="Times New Roman"/>
          <w:sz w:val="28"/>
          <w:szCs w:val="28"/>
        </w:rPr>
      </w:pPr>
      <w:r w:rsidRPr="00886C43">
        <w:rPr>
          <w:rFonts w:ascii="Times New Roman" w:hAnsi="Times New Roman" w:cs="Times New Roman"/>
          <w:sz w:val="28"/>
          <w:szCs w:val="28"/>
        </w:rPr>
        <w:t>казначейської служби України в АС «Є-Казна Доходи» за субрахунком 2452 «Субрахунки єдиного казначейського рахунку » Плану рахунків бухгалтерського обліку в державному секторі, затвердженого наказом Міністерства фінансів України від 31.12.2013 р. № 1203</w:t>
      </w:r>
      <w:r w:rsidR="00E046C6">
        <w:rPr>
          <w:rFonts w:ascii="Times New Roman" w:hAnsi="Times New Roman" w:cs="Times New Roman"/>
          <w:sz w:val="28"/>
          <w:szCs w:val="28"/>
        </w:rPr>
        <w:t xml:space="preserve"> [34</w:t>
      </w:r>
      <w:r w:rsidR="00144462" w:rsidRPr="002B69FF">
        <w:rPr>
          <w:rFonts w:ascii="Times New Roman" w:hAnsi="Times New Roman" w:cs="Times New Roman"/>
          <w:sz w:val="28"/>
          <w:szCs w:val="28"/>
        </w:rPr>
        <w:t>]</w:t>
      </w:r>
      <w:r w:rsidRPr="00886C43">
        <w:rPr>
          <w:rFonts w:ascii="Times New Roman" w:hAnsi="Times New Roman" w:cs="Times New Roman"/>
          <w:sz w:val="28"/>
          <w:szCs w:val="28"/>
        </w:rPr>
        <w:t>.</w:t>
      </w:r>
    </w:p>
    <w:p w14:paraId="6EAC7D03" w14:textId="77777777" w:rsidR="000100B9" w:rsidRPr="000100B9" w:rsidRDefault="000100B9" w:rsidP="000100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Функціонування Єдиного казначейського рахунку</w:t>
      </w:r>
      <w:r w:rsidRPr="000100B9">
        <w:rPr>
          <w:rFonts w:ascii="Times New Roman" w:hAnsi="Times New Roman" w:cs="Times New Roman"/>
          <w:sz w:val="28"/>
          <w:szCs w:val="28"/>
        </w:rPr>
        <w:t xml:space="preserve"> забезпечує:</w:t>
      </w:r>
    </w:p>
    <w:p w14:paraId="6A44C12A" w14:textId="77777777" w:rsidR="0011537C" w:rsidRDefault="000100B9" w:rsidP="000100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00B43BD8">
        <w:rPr>
          <w:rFonts w:ascii="Times New Roman" w:hAnsi="Times New Roman" w:cs="Times New Roman"/>
          <w:sz w:val="28"/>
          <w:szCs w:val="28"/>
        </w:rPr>
        <w:t> </w:t>
      </w:r>
      <w:r w:rsidRPr="000100B9">
        <w:rPr>
          <w:rFonts w:ascii="Times New Roman" w:hAnsi="Times New Roman" w:cs="Times New Roman"/>
          <w:sz w:val="28"/>
          <w:szCs w:val="28"/>
        </w:rPr>
        <w:t>казначейське обслуговування бюджетних коштів;</w:t>
      </w:r>
    </w:p>
    <w:p w14:paraId="6AB369CE" w14:textId="77777777" w:rsidR="000100B9" w:rsidRDefault="000100B9" w:rsidP="000100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0100B9">
        <w:rPr>
          <w:rFonts w:ascii="Times New Roman" w:hAnsi="Times New Roman" w:cs="Times New Roman"/>
          <w:sz w:val="28"/>
          <w:szCs w:val="28"/>
        </w:rPr>
        <w:t xml:space="preserve">зарахування </w:t>
      </w:r>
      <w:r w:rsidR="004C7ED8" w:rsidRPr="000100B9">
        <w:rPr>
          <w:rFonts w:ascii="Times New Roman" w:hAnsi="Times New Roman" w:cs="Times New Roman"/>
          <w:sz w:val="28"/>
          <w:szCs w:val="28"/>
        </w:rPr>
        <w:t xml:space="preserve">зборів </w:t>
      </w:r>
      <w:r w:rsidR="004C7ED8">
        <w:rPr>
          <w:rFonts w:ascii="Times New Roman" w:hAnsi="Times New Roman" w:cs="Times New Roman"/>
          <w:sz w:val="28"/>
          <w:szCs w:val="28"/>
        </w:rPr>
        <w:t>податків</w:t>
      </w:r>
      <w:r w:rsidRPr="000100B9">
        <w:rPr>
          <w:rFonts w:ascii="Times New Roman" w:hAnsi="Times New Roman" w:cs="Times New Roman"/>
          <w:sz w:val="28"/>
          <w:szCs w:val="28"/>
        </w:rPr>
        <w:t xml:space="preserve"> та інших надходжень, передбачених законодавством, до державного та місцевих бюджетів;</w:t>
      </w:r>
    </w:p>
    <w:p w14:paraId="7FEF0635" w14:textId="77777777" w:rsidR="000100B9" w:rsidRDefault="000100B9" w:rsidP="000100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t>  </w:t>
      </w:r>
      <w:r w:rsidR="00B43BD8">
        <w:t> </w:t>
      </w:r>
      <w:r w:rsidR="00BD7EBE">
        <w:rPr>
          <w:rFonts w:ascii="Times New Roman" w:hAnsi="Times New Roman" w:cs="Times New Roman"/>
          <w:sz w:val="28"/>
          <w:szCs w:val="28"/>
        </w:rPr>
        <w:t>кошти</w:t>
      </w:r>
      <w:r w:rsidRPr="000100B9">
        <w:rPr>
          <w:rFonts w:ascii="Times New Roman" w:hAnsi="Times New Roman" w:cs="Times New Roman"/>
          <w:sz w:val="28"/>
          <w:szCs w:val="28"/>
        </w:rPr>
        <w:t>, які протягом дня надходять на рахунки, відкриті в органах Державн</w:t>
      </w:r>
      <w:r w:rsidR="00BD7EBE">
        <w:rPr>
          <w:rFonts w:ascii="Times New Roman" w:hAnsi="Times New Roman" w:cs="Times New Roman"/>
          <w:sz w:val="28"/>
          <w:szCs w:val="28"/>
        </w:rPr>
        <w:t>ої казначейської служби України акумулюються</w:t>
      </w:r>
      <w:r w:rsidRPr="000100B9">
        <w:rPr>
          <w:rFonts w:ascii="Times New Roman" w:hAnsi="Times New Roman" w:cs="Times New Roman"/>
          <w:sz w:val="28"/>
          <w:szCs w:val="28"/>
        </w:rPr>
        <w:t xml:space="preserve"> для</w:t>
      </w:r>
      <w:r w:rsidR="00BD7EBE">
        <w:rPr>
          <w:rFonts w:ascii="Times New Roman" w:hAnsi="Times New Roman" w:cs="Times New Roman"/>
          <w:sz w:val="28"/>
          <w:szCs w:val="28"/>
        </w:rPr>
        <w:t xml:space="preserve"> проведення бюджетних видатків та</w:t>
      </w:r>
      <w:r w:rsidRPr="000100B9">
        <w:rPr>
          <w:rFonts w:ascii="Times New Roman" w:hAnsi="Times New Roman" w:cs="Times New Roman"/>
          <w:sz w:val="28"/>
          <w:szCs w:val="28"/>
        </w:rPr>
        <w:t xml:space="preserve"> здійснення інших операцій, що не суперечать </w:t>
      </w:r>
      <w:r w:rsidR="00BD7EBE">
        <w:rPr>
          <w:rFonts w:ascii="Times New Roman" w:hAnsi="Times New Roman" w:cs="Times New Roman"/>
          <w:sz w:val="28"/>
          <w:szCs w:val="28"/>
        </w:rPr>
        <w:t xml:space="preserve">чинному </w:t>
      </w:r>
      <w:r w:rsidRPr="000100B9">
        <w:rPr>
          <w:rFonts w:ascii="Times New Roman" w:hAnsi="Times New Roman" w:cs="Times New Roman"/>
          <w:sz w:val="28"/>
          <w:szCs w:val="28"/>
        </w:rPr>
        <w:t>законодавству;</w:t>
      </w:r>
    </w:p>
    <w:p w14:paraId="0FCE218F" w14:textId="77777777" w:rsidR="000100B9" w:rsidRDefault="000100B9" w:rsidP="000100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w:t>
      </w:r>
      <w:r>
        <w:t>  </w:t>
      </w:r>
      <w:r w:rsidR="00B43BD8">
        <w:t> </w:t>
      </w:r>
      <w:r w:rsidRPr="000100B9">
        <w:rPr>
          <w:rFonts w:ascii="Times New Roman" w:hAnsi="Times New Roman" w:cs="Times New Roman"/>
          <w:sz w:val="28"/>
          <w:szCs w:val="28"/>
        </w:rPr>
        <w:t>отримання в режимі реального часу інформації про обсяг коштів на</w:t>
      </w:r>
      <w:r>
        <w:rPr>
          <w:rFonts w:ascii="Times New Roman" w:hAnsi="Times New Roman" w:cs="Times New Roman"/>
          <w:sz w:val="28"/>
          <w:szCs w:val="28"/>
        </w:rPr>
        <w:t xml:space="preserve"> Єдиному казначейському рахунку</w:t>
      </w:r>
      <w:r w:rsidRPr="000100B9">
        <w:rPr>
          <w:rFonts w:ascii="Times New Roman" w:hAnsi="Times New Roman" w:cs="Times New Roman"/>
          <w:sz w:val="28"/>
          <w:szCs w:val="28"/>
        </w:rPr>
        <w:t>;</w:t>
      </w:r>
    </w:p>
    <w:p w14:paraId="71EA19A0" w14:textId="77777777" w:rsidR="000100B9" w:rsidRDefault="000100B9" w:rsidP="000100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5D656C">
        <w:rPr>
          <w:rFonts w:ascii="Times New Roman" w:hAnsi="Times New Roman" w:cs="Times New Roman"/>
          <w:sz w:val="28"/>
          <w:szCs w:val="28"/>
        </w:rPr>
        <w:t>прискорення розр</w:t>
      </w:r>
      <w:r>
        <w:rPr>
          <w:rFonts w:ascii="Times New Roman" w:hAnsi="Times New Roman" w:cs="Times New Roman"/>
          <w:sz w:val="28"/>
          <w:szCs w:val="28"/>
        </w:rPr>
        <w:t>ахунків за коштами, що облікову</w:t>
      </w:r>
      <w:r w:rsidRPr="005D656C">
        <w:rPr>
          <w:rFonts w:ascii="Times New Roman" w:hAnsi="Times New Roman" w:cs="Times New Roman"/>
          <w:sz w:val="28"/>
          <w:szCs w:val="28"/>
        </w:rPr>
        <w:t xml:space="preserve">ються на </w:t>
      </w:r>
      <w:r>
        <w:rPr>
          <w:rFonts w:ascii="Times New Roman" w:hAnsi="Times New Roman" w:cs="Times New Roman"/>
          <w:sz w:val="28"/>
          <w:szCs w:val="28"/>
        </w:rPr>
        <w:t>Єдиному казначейському рахунку</w:t>
      </w:r>
      <w:r w:rsidRPr="000100B9">
        <w:rPr>
          <w:rFonts w:ascii="Times New Roman" w:hAnsi="Times New Roman" w:cs="Times New Roman"/>
          <w:sz w:val="28"/>
          <w:szCs w:val="28"/>
        </w:rPr>
        <w:t>;</w:t>
      </w:r>
    </w:p>
    <w:p w14:paraId="3CE6158C" w14:textId="77777777" w:rsidR="000100B9" w:rsidRDefault="000100B9" w:rsidP="000100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5D656C">
        <w:rPr>
          <w:rFonts w:ascii="Times New Roman" w:hAnsi="Times New Roman" w:cs="Times New Roman"/>
          <w:sz w:val="28"/>
          <w:szCs w:val="28"/>
        </w:rPr>
        <w:t>розм</w:t>
      </w:r>
      <w:r>
        <w:rPr>
          <w:rFonts w:ascii="Times New Roman" w:hAnsi="Times New Roman" w:cs="Times New Roman"/>
          <w:sz w:val="28"/>
          <w:szCs w:val="28"/>
        </w:rPr>
        <w:t xml:space="preserve">іщення на конкурсних засадах або шляхом </w:t>
      </w:r>
      <w:r w:rsidRPr="005D656C">
        <w:rPr>
          <w:rFonts w:ascii="Times New Roman" w:hAnsi="Times New Roman" w:cs="Times New Roman"/>
          <w:sz w:val="28"/>
          <w:szCs w:val="28"/>
        </w:rPr>
        <w:t>проведення аукц</w:t>
      </w:r>
      <w:r>
        <w:rPr>
          <w:rFonts w:ascii="Times New Roman" w:hAnsi="Times New Roman" w:cs="Times New Roman"/>
          <w:sz w:val="28"/>
          <w:szCs w:val="28"/>
        </w:rPr>
        <w:t>іонів тимчасово вільних коштів Єдиного казначейського рахунку</w:t>
      </w:r>
      <w:r w:rsidRPr="005D656C">
        <w:rPr>
          <w:rFonts w:ascii="Times New Roman" w:hAnsi="Times New Roman" w:cs="Times New Roman"/>
          <w:sz w:val="28"/>
          <w:szCs w:val="28"/>
        </w:rPr>
        <w:t xml:space="preserve"> на депози</w:t>
      </w:r>
      <w:r>
        <w:rPr>
          <w:rFonts w:ascii="Times New Roman" w:hAnsi="Times New Roman" w:cs="Times New Roman"/>
          <w:sz w:val="28"/>
          <w:szCs w:val="28"/>
        </w:rPr>
        <w:t>тах або шляхом придбання держав</w:t>
      </w:r>
      <w:r w:rsidRPr="005D656C">
        <w:rPr>
          <w:rFonts w:ascii="Times New Roman" w:hAnsi="Times New Roman" w:cs="Times New Roman"/>
          <w:sz w:val="28"/>
          <w:szCs w:val="28"/>
        </w:rPr>
        <w:t>них цінних пап</w:t>
      </w:r>
      <w:r>
        <w:rPr>
          <w:rFonts w:ascii="Times New Roman" w:hAnsi="Times New Roman" w:cs="Times New Roman"/>
          <w:sz w:val="28"/>
          <w:szCs w:val="28"/>
        </w:rPr>
        <w:t>ерів з подальшим поверненням та</w:t>
      </w:r>
      <w:r w:rsidRPr="005D656C">
        <w:rPr>
          <w:rFonts w:ascii="Times New Roman" w:hAnsi="Times New Roman" w:cs="Times New Roman"/>
          <w:sz w:val="28"/>
          <w:szCs w:val="28"/>
        </w:rPr>
        <w:t>ких коштів до кінця поточного бюджетного періоду;</w:t>
      </w:r>
    </w:p>
    <w:p w14:paraId="61D5709A" w14:textId="77777777" w:rsidR="000100B9" w:rsidRDefault="000100B9" w:rsidP="000100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t>  </w:t>
      </w:r>
      <w:r w:rsidR="00B43BD8">
        <w:t> </w:t>
      </w:r>
      <w:r w:rsidRPr="000100B9">
        <w:rPr>
          <w:rFonts w:ascii="Times New Roman" w:hAnsi="Times New Roman" w:cs="Times New Roman"/>
          <w:sz w:val="28"/>
          <w:szCs w:val="28"/>
        </w:rPr>
        <w:t>оптимальні можливості для прийняття представниками законодавчої та виконавчої влади оперативних рішень щодо забезпечення виконання бюджетів, ефективн</w:t>
      </w:r>
      <w:r>
        <w:rPr>
          <w:rFonts w:ascii="Times New Roman" w:hAnsi="Times New Roman" w:cs="Times New Roman"/>
          <w:sz w:val="28"/>
          <w:szCs w:val="28"/>
        </w:rPr>
        <w:t>ого управління державним боргом;</w:t>
      </w:r>
    </w:p>
    <w:p w14:paraId="544DAE7E" w14:textId="77777777" w:rsidR="000100B9" w:rsidRDefault="000100B9" w:rsidP="000100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5D656C">
        <w:rPr>
          <w:rFonts w:ascii="Times New Roman" w:hAnsi="Times New Roman" w:cs="Times New Roman"/>
          <w:sz w:val="28"/>
          <w:szCs w:val="28"/>
        </w:rPr>
        <w:t>залучення на пово</w:t>
      </w:r>
      <w:r>
        <w:rPr>
          <w:rFonts w:ascii="Times New Roman" w:hAnsi="Times New Roman" w:cs="Times New Roman"/>
          <w:sz w:val="28"/>
          <w:szCs w:val="28"/>
        </w:rPr>
        <w:t>ротній основі коштів Єдиного казначейського рахунку для по</w:t>
      </w:r>
      <w:r w:rsidRPr="005D656C">
        <w:rPr>
          <w:rFonts w:ascii="Times New Roman" w:hAnsi="Times New Roman" w:cs="Times New Roman"/>
          <w:sz w:val="28"/>
          <w:szCs w:val="28"/>
        </w:rPr>
        <w:t>криття тимчасов</w:t>
      </w:r>
      <w:r>
        <w:rPr>
          <w:rFonts w:ascii="Times New Roman" w:hAnsi="Times New Roman" w:cs="Times New Roman"/>
          <w:sz w:val="28"/>
          <w:szCs w:val="28"/>
        </w:rPr>
        <w:t>их касових розривів місцевих бю</w:t>
      </w:r>
      <w:r w:rsidRPr="005D656C">
        <w:rPr>
          <w:rFonts w:ascii="Times New Roman" w:hAnsi="Times New Roman" w:cs="Times New Roman"/>
          <w:sz w:val="28"/>
          <w:szCs w:val="28"/>
        </w:rPr>
        <w:t>джетів, Пенсійного фонду України та для надання середньострокових позик місцевим бюджетам</w:t>
      </w:r>
      <w:r>
        <w:rPr>
          <w:rFonts w:ascii="Times New Roman" w:hAnsi="Times New Roman" w:cs="Times New Roman"/>
          <w:sz w:val="28"/>
          <w:szCs w:val="28"/>
        </w:rPr>
        <w:t>.</w:t>
      </w:r>
    </w:p>
    <w:p w14:paraId="432BFCDA" w14:textId="77777777" w:rsidR="00B43BD8" w:rsidRPr="00B43BD8" w:rsidRDefault="00B43BD8" w:rsidP="00B43BD8">
      <w:pPr>
        <w:spacing w:after="0" w:line="360" w:lineRule="auto"/>
        <w:ind w:firstLine="708"/>
        <w:jc w:val="both"/>
        <w:rPr>
          <w:rFonts w:ascii="Times New Roman" w:hAnsi="Times New Roman" w:cs="Times New Roman"/>
          <w:sz w:val="28"/>
          <w:szCs w:val="28"/>
        </w:rPr>
      </w:pPr>
      <w:r w:rsidRPr="00B43BD8">
        <w:rPr>
          <w:rFonts w:ascii="Times New Roman" w:hAnsi="Times New Roman" w:cs="Times New Roman"/>
          <w:sz w:val="28"/>
          <w:szCs w:val="28"/>
        </w:rPr>
        <w:t>Види фінансови</w:t>
      </w:r>
      <w:r>
        <w:rPr>
          <w:rFonts w:ascii="Times New Roman" w:hAnsi="Times New Roman" w:cs="Times New Roman"/>
          <w:sz w:val="28"/>
          <w:szCs w:val="28"/>
        </w:rPr>
        <w:t>х ресурсів, акумульованих на Єдиному казначейському рахунку</w:t>
      </w:r>
      <w:r w:rsidR="004366A2">
        <w:rPr>
          <w:rFonts w:ascii="Times New Roman" w:hAnsi="Times New Roman" w:cs="Times New Roman"/>
          <w:sz w:val="28"/>
          <w:szCs w:val="28"/>
        </w:rPr>
        <w:t>, відображено на рис. 2.4</w:t>
      </w:r>
      <w:r w:rsidRPr="00B43BD8">
        <w:rPr>
          <w:rFonts w:ascii="Times New Roman" w:hAnsi="Times New Roman" w:cs="Times New Roman"/>
          <w:sz w:val="28"/>
          <w:szCs w:val="28"/>
        </w:rPr>
        <w:t>.</w:t>
      </w:r>
    </w:p>
    <w:p w14:paraId="09901250" w14:textId="77777777" w:rsidR="00B43BD8" w:rsidRDefault="00B43BD8" w:rsidP="00B43BD8">
      <w:pPr>
        <w:spacing w:after="0" w:line="360" w:lineRule="auto"/>
        <w:ind w:firstLine="708"/>
        <w:jc w:val="both"/>
        <w:rPr>
          <w:rFonts w:ascii="Times New Roman" w:hAnsi="Times New Roman" w:cs="Times New Roman"/>
          <w:sz w:val="28"/>
          <w:szCs w:val="28"/>
        </w:rPr>
      </w:pPr>
      <w:r w:rsidRPr="00B43BD8">
        <w:rPr>
          <w:rFonts w:ascii="Times New Roman" w:hAnsi="Times New Roman" w:cs="Times New Roman"/>
          <w:sz w:val="28"/>
          <w:szCs w:val="28"/>
        </w:rPr>
        <w:t xml:space="preserve">Фінансові ресурси, акумульовані на </w:t>
      </w:r>
      <w:r>
        <w:rPr>
          <w:rFonts w:ascii="Times New Roman" w:hAnsi="Times New Roman" w:cs="Times New Roman"/>
          <w:sz w:val="28"/>
          <w:szCs w:val="28"/>
        </w:rPr>
        <w:t>Єдиному казначейському рахунку</w:t>
      </w:r>
      <w:r w:rsidRPr="00B43BD8">
        <w:rPr>
          <w:rFonts w:ascii="Times New Roman" w:hAnsi="Times New Roman" w:cs="Times New Roman"/>
          <w:sz w:val="28"/>
          <w:szCs w:val="28"/>
        </w:rPr>
        <w:t>, збільшуються за рахунок операцій із надходження від:</w:t>
      </w:r>
    </w:p>
    <w:p w14:paraId="771B35BD" w14:textId="77777777" w:rsidR="00B43BD8" w:rsidRDefault="00B43BD8" w:rsidP="00B43B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t>   </w:t>
      </w:r>
      <w:r w:rsidRPr="00B43BD8">
        <w:rPr>
          <w:rFonts w:ascii="Times New Roman" w:hAnsi="Times New Roman" w:cs="Times New Roman"/>
          <w:sz w:val="28"/>
          <w:szCs w:val="28"/>
        </w:rPr>
        <w:t>зарахування коштів на небюджетні рахунки від сплати єдиного внеску на загальнообов’язкове державне соціальне страхування;</w:t>
      </w:r>
    </w:p>
    <w:p w14:paraId="69E99A14" w14:textId="77777777" w:rsidR="00B43BD8" w:rsidRDefault="00B43BD8" w:rsidP="00B43B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t>   </w:t>
      </w:r>
      <w:r w:rsidRPr="00B43BD8">
        <w:rPr>
          <w:rFonts w:ascii="Times New Roman" w:hAnsi="Times New Roman" w:cs="Times New Roman"/>
          <w:sz w:val="28"/>
          <w:szCs w:val="28"/>
        </w:rPr>
        <w:t>зарахування до загального та спеціального фондів бюджетів податків, зборів, пені, платежів та інших доходів бюджетів;</w:t>
      </w:r>
    </w:p>
    <w:p w14:paraId="41C8EC5F" w14:textId="77777777" w:rsidR="00B43BD8" w:rsidRDefault="00B43BD8" w:rsidP="00B43B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8C244D">
        <w:rPr>
          <w:rFonts w:ascii="Times New Roman" w:hAnsi="Times New Roman" w:cs="Times New Roman"/>
          <w:sz w:val="28"/>
          <w:szCs w:val="28"/>
        </w:rPr>
        <w:t>зарахування коштів на депозитні рахунки митних органів;</w:t>
      </w:r>
    </w:p>
    <w:p w14:paraId="5420E30F" w14:textId="77777777" w:rsidR="00B43BD8" w:rsidRDefault="00B43BD8" w:rsidP="00B43B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8C244D">
        <w:rPr>
          <w:rFonts w:ascii="Times New Roman" w:hAnsi="Times New Roman" w:cs="Times New Roman"/>
          <w:sz w:val="28"/>
          <w:szCs w:val="28"/>
        </w:rPr>
        <w:t>зарахування кошті</w:t>
      </w:r>
      <w:r>
        <w:rPr>
          <w:rFonts w:ascii="Times New Roman" w:hAnsi="Times New Roman" w:cs="Times New Roman"/>
          <w:sz w:val="28"/>
          <w:szCs w:val="28"/>
        </w:rPr>
        <w:t>в на рахунки в системах електро</w:t>
      </w:r>
      <w:r w:rsidRPr="008C244D">
        <w:rPr>
          <w:rFonts w:ascii="Times New Roman" w:hAnsi="Times New Roman" w:cs="Times New Roman"/>
          <w:sz w:val="28"/>
          <w:szCs w:val="28"/>
        </w:rPr>
        <w:t>нного адмініструва</w:t>
      </w:r>
      <w:r>
        <w:rPr>
          <w:rFonts w:ascii="Times New Roman" w:hAnsi="Times New Roman" w:cs="Times New Roman"/>
          <w:sz w:val="28"/>
          <w:szCs w:val="28"/>
        </w:rPr>
        <w:t xml:space="preserve">ння податку на додану вартість </w:t>
      </w:r>
      <w:r w:rsidRPr="008C244D">
        <w:rPr>
          <w:rFonts w:ascii="Times New Roman" w:hAnsi="Times New Roman" w:cs="Times New Roman"/>
          <w:sz w:val="28"/>
          <w:szCs w:val="28"/>
        </w:rPr>
        <w:t>та електронного адмініс</w:t>
      </w:r>
      <w:r>
        <w:rPr>
          <w:rFonts w:ascii="Times New Roman" w:hAnsi="Times New Roman" w:cs="Times New Roman"/>
          <w:sz w:val="28"/>
          <w:szCs w:val="28"/>
        </w:rPr>
        <w:t>трування реалізації пально</w:t>
      </w:r>
      <w:r w:rsidRPr="008C244D">
        <w:rPr>
          <w:rFonts w:ascii="Times New Roman" w:hAnsi="Times New Roman" w:cs="Times New Roman"/>
          <w:sz w:val="28"/>
          <w:szCs w:val="28"/>
        </w:rPr>
        <w:t>го та спирту етилового;</w:t>
      </w:r>
    </w:p>
    <w:p w14:paraId="0CB39B88" w14:textId="77777777" w:rsidR="00B43BD8" w:rsidRDefault="00B43BD8" w:rsidP="00B43B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8C244D">
        <w:rPr>
          <w:rFonts w:ascii="Times New Roman" w:hAnsi="Times New Roman" w:cs="Times New Roman"/>
          <w:sz w:val="28"/>
          <w:szCs w:val="28"/>
        </w:rPr>
        <w:t>повернення розмі</w:t>
      </w:r>
      <w:r>
        <w:rPr>
          <w:rFonts w:ascii="Times New Roman" w:hAnsi="Times New Roman" w:cs="Times New Roman"/>
          <w:sz w:val="28"/>
          <w:szCs w:val="28"/>
        </w:rPr>
        <w:t xml:space="preserve">щених на вкладних (депозитних) </w:t>
      </w:r>
      <w:r w:rsidRPr="008C244D">
        <w:rPr>
          <w:rFonts w:ascii="Times New Roman" w:hAnsi="Times New Roman" w:cs="Times New Roman"/>
          <w:sz w:val="28"/>
          <w:szCs w:val="28"/>
        </w:rPr>
        <w:t>рахунках в устано</w:t>
      </w:r>
      <w:r>
        <w:rPr>
          <w:rFonts w:ascii="Times New Roman" w:hAnsi="Times New Roman" w:cs="Times New Roman"/>
          <w:sz w:val="28"/>
          <w:szCs w:val="28"/>
        </w:rPr>
        <w:t>вах банків тимчасово вільних ко</w:t>
      </w:r>
      <w:r w:rsidRPr="008C244D">
        <w:rPr>
          <w:rFonts w:ascii="Times New Roman" w:hAnsi="Times New Roman" w:cs="Times New Roman"/>
          <w:sz w:val="28"/>
          <w:szCs w:val="28"/>
        </w:rPr>
        <w:t xml:space="preserve">штів </w:t>
      </w:r>
      <w:r>
        <w:rPr>
          <w:rFonts w:ascii="Times New Roman" w:hAnsi="Times New Roman" w:cs="Times New Roman"/>
          <w:sz w:val="28"/>
          <w:szCs w:val="28"/>
        </w:rPr>
        <w:t>Єдиного казначейського рахунку</w:t>
      </w:r>
      <w:r w:rsidRPr="008C244D">
        <w:rPr>
          <w:rFonts w:ascii="Times New Roman" w:hAnsi="Times New Roman" w:cs="Times New Roman"/>
          <w:sz w:val="28"/>
          <w:szCs w:val="28"/>
        </w:rPr>
        <w:t>, місцев</w:t>
      </w:r>
      <w:r>
        <w:rPr>
          <w:rFonts w:ascii="Times New Roman" w:hAnsi="Times New Roman" w:cs="Times New Roman"/>
          <w:sz w:val="28"/>
          <w:szCs w:val="28"/>
        </w:rPr>
        <w:t>их бюджетів, вищих і професійно-</w:t>
      </w:r>
      <w:r w:rsidRPr="008C244D">
        <w:rPr>
          <w:rFonts w:ascii="Times New Roman" w:hAnsi="Times New Roman" w:cs="Times New Roman"/>
          <w:sz w:val="28"/>
          <w:szCs w:val="28"/>
        </w:rPr>
        <w:t>технічних навчальних закладів;</w:t>
      </w:r>
    </w:p>
    <w:p w14:paraId="61626527" w14:textId="77777777" w:rsidR="00B43BD8" w:rsidRDefault="00B43BD8" w:rsidP="00B43B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8C244D">
        <w:rPr>
          <w:rFonts w:ascii="Times New Roman" w:hAnsi="Times New Roman" w:cs="Times New Roman"/>
          <w:sz w:val="28"/>
          <w:szCs w:val="28"/>
        </w:rPr>
        <w:t>повернення кредитів до бюджетів;</w:t>
      </w:r>
    </w:p>
    <w:p w14:paraId="16CF8494" w14:textId="77777777" w:rsidR="00B43BD8" w:rsidRDefault="00B43BD8" w:rsidP="00B43B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w:t>
      </w:r>
      <w:r>
        <w:t>   </w:t>
      </w:r>
      <w:r w:rsidRPr="00B43BD8">
        <w:rPr>
          <w:rFonts w:ascii="Times New Roman" w:hAnsi="Times New Roman" w:cs="Times New Roman"/>
          <w:sz w:val="28"/>
          <w:szCs w:val="28"/>
        </w:rPr>
        <w:t>зарахування коштів від приватизації державного майна;</w:t>
      </w:r>
    </w:p>
    <w:p w14:paraId="321DDB76" w14:textId="77777777" w:rsidR="00B43BD8" w:rsidRDefault="00B43BD8" w:rsidP="00B43B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t>   </w:t>
      </w:r>
      <w:r w:rsidRPr="00B43BD8">
        <w:rPr>
          <w:rFonts w:ascii="Times New Roman" w:hAnsi="Times New Roman" w:cs="Times New Roman"/>
          <w:sz w:val="28"/>
          <w:szCs w:val="28"/>
        </w:rPr>
        <w:t>продажу іноземної валюти;</w:t>
      </w:r>
    </w:p>
    <w:p w14:paraId="3E791276" w14:textId="77777777" w:rsidR="00B43BD8" w:rsidRDefault="00B43BD8" w:rsidP="00B43B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8C244D">
        <w:rPr>
          <w:rFonts w:ascii="Times New Roman" w:hAnsi="Times New Roman" w:cs="Times New Roman"/>
          <w:sz w:val="28"/>
          <w:szCs w:val="28"/>
        </w:rPr>
        <w:t>зарахування ко</w:t>
      </w:r>
      <w:r>
        <w:rPr>
          <w:rFonts w:ascii="Times New Roman" w:hAnsi="Times New Roman" w:cs="Times New Roman"/>
          <w:sz w:val="28"/>
          <w:szCs w:val="28"/>
        </w:rPr>
        <w:t>штів на небюджетні рахунки, від</w:t>
      </w:r>
      <w:r w:rsidRPr="008C244D">
        <w:rPr>
          <w:rFonts w:ascii="Times New Roman" w:hAnsi="Times New Roman" w:cs="Times New Roman"/>
          <w:sz w:val="28"/>
          <w:szCs w:val="28"/>
        </w:rPr>
        <w:t xml:space="preserve">криті в органах </w:t>
      </w:r>
      <w:r>
        <w:rPr>
          <w:rFonts w:ascii="Times New Roman" w:hAnsi="Times New Roman" w:cs="Times New Roman"/>
          <w:sz w:val="28"/>
          <w:szCs w:val="28"/>
        </w:rPr>
        <w:t xml:space="preserve">Державної казначейської служби </w:t>
      </w:r>
      <w:r w:rsidRPr="008C244D">
        <w:rPr>
          <w:rFonts w:ascii="Times New Roman" w:hAnsi="Times New Roman" w:cs="Times New Roman"/>
          <w:sz w:val="28"/>
          <w:szCs w:val="28"/>
        </w:rPr>
        <w:t xml:space="preserve">України розпорядникам бюджетних коштів </w:t>
      </w:r>
      <w:r>
        <w:rPr>
          <w:rFonts w:ascii="Times New Roman" w:hAnsi="Times New Roman" w:cs="Times New Roman"/>
          <w:sz w:val="28"/>
          <w:szCs w:val="28"/>
        </w:rPr>
        <w:t>та ін</w:t>
      </w:r>
      <w:r w:rsidRPr="008C244D">
        <w:rPr>
          <w:rFonts w:ascii="Times New Roman" w:hAnsi="Times New Roman" w:cs="Times New Roman"/>
          <w:sz w:val="28"/>
          <w:szCs w:val="28"/>
        </w:rPr>
        <w:t>шим клієнтам;</w:t>
      </w:r>
    </w:p>
    <w:p w14:paraId="45C6157B" w14:textId="77777777" w:rsidR="00B43BD8" w:rsidRDefault="00B43BD8" w:rsidP="00B43BD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8C244D">
        <w:rPr>
          <w:rFonts w:ascii="Times New Roman" w:hAnsi="Times New Roman" w:cs="Times New Roman"/>
          <w:sz w:val="28"/>
          <w:szCs w:val="28"/>
        </w:rPr>
        <w:t>продажу цінних паперів;</w:t>
      </w:r>
    </w:p>
    <w:p w14:paraId="5B32D6A4" w14:textId="77777777" w:rsidR="00B43BD8" w:rsidRPr="00A0334A" w:rsidRDefault="00B43BD8" w:rsidP="00B43BD8">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w:t>
      </w:r>
      <w:r>
        <w:t>   </w:t>
      </w:r>
      <w:r w:rsidRPr="00B43BD8">
        <w:rPr>
          <w:rFonts w:ascii="Times New Roman" w:hAnsi="Times New Roman" w:cs="Times New Roman"/>
          <w:sz w:val="28"/>
          <w:szCs w:val="28"/>
        </w:rPr>
        <w:t>зарахування коштів за державними (місцевими) запозиченнями тощо</w:t>
      </w:r>
      <w:r w:rsidR="00796C31" w:rsidRPr="00A0334A">
        <w:rPr>
          <w:rFonts w:ascii="Times New Roman" w:hAnsi="Times New Roman" w:cs="Times New Roman"/>
          <w:sz w:val="28"/>
          <w:szCs w:val="28"/>
          <w:lang w:val="ru-RU"/>
        </w:rPr>
        <w:t>.</w:t>
      </w:r>
    </w:p>
    <w:p w14:paraId="48612BF1" w14:textId="77777777" w:rsidR="00796C31" w:rsidRPr="00A0334A" w:rsidRDefault="00796C31" w:rsidP="00B43BD8">
      <w:pPr>
        <w:spacing w:after="0" w:line="360" w:lineRule="auto"/>
        <w:ind w:firstLine="708"/>
        <w:jc w:val="both"/>
        <w:rPr>
          <w:rFonts w:ascii="Times New Roman" w:hAnsi="Times New Roman" w:cs="Times New Roman"/>
          <w:sz w:val="28"/>
          <w:szCs w:val="28"/>
          <w:lang w:val="ru-RU"/>
        </w:rPr>
      </w:pPr>
    </w:p>
    <w:p w14:paraId="52DF98A3" w14:textId="77777777" w:rsidR="00796C31" w:rsidRDefault="00300E34" w:rsidP="000726B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pict w14:anchorId="2C3B1C38">
          <v:shape id="_x0000_i1026" type="#_x0000_t75" style="width:481.5pt;height:392.25pt">
            <v:imagedata r:id="rId12" o:title="fdgdhfjfjjgttrghxcfghfrtjj"/>
          </v:shape>
        </w:pict>
      </w:r>
    </w:p>
    <w:p w14:paraId="66EF881E" w14:textId="77777777" w:rsidR="000726B1" w:rsidRDefault="004366A2" w:rsidP="000726B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Рис. 2.4</w:t>
      </w:r>
      <w:r w:rsidR="000726B1" w:rsidRPr="000726B1">
        <w:rPr>
          <w:rFonts w:ascii="Times New Roman" w:hAnsi="Times New Roman" w:cs="Times New Roman"/>
          <w:b/>
          <w:sz w:val="28"/>
          <w:szCs w:val="28"/>
        </w:rPr>
        <w:t>. Види фінансови</w:t>
      </w:r>
      <w:r w:rsidR="000726B1">
        <w:rPr>
          <w:rFonts w:ascii="Times New Roman" w:hAnsi="Times New Roman" w:cs="Times New Roman"/>
          <w:b/>
          <w:sz w:val="28"/>
          <w:szCs w:val="28"/>
        </w:rPr>
        <w:t>х ресурсів, акумульованих на Єдиному казначейському рахунку</w:t>
      </w:r>
      <w:r w:rsidR="000726B1" w:rsidRPr="000726B1">
        <w:rPr>
          <w:rFonts w:ascii="Times New Roman" w:hAnsi="Times New Roman" w:cs="Times New Roman"/>
          <w:b/>
          <w:sz w:val="28"/>
          <w:szCs w:val="28"/>
        </w:rPr>
        <w:t>*</w:t>
      </w:r>
    </w:p>
    <w:p w14:paraId="0E45DE1D" w14:textId="77777777" w:rsidR="000726B1" w:rsidRDefault="000726B1" w:rsidP="006A0BF2">
      <w:pPr>
        <w:spacing w:after="0" w:line="360" w:lineRule="auto"/>
        <w:ind w:firstLine="708"/>
        <w:jc w:val="both"/>
        <w:rPr>
          <w:rFonts w:ascii="Times New Roman" w:hAnsi="Times New Roman" w:cs="Times New Roman"/>
          <w:sz w:val="24"/>
          <w:szCs w:val="28"/>
        </w:rPr>
      </w:pPr>
      <w:r w:rsidRPr="000726B1">
        <w:rPr>
          <w:rFonts w:ascii="Times New Roman" w:hAnsi="Times New Roman" w:cs="Times New Roman"/>
          <w:sz w:val="24"/>
          <w:szCs w:val="28"/>
        </w:rPr>
        <w:t xml:space="preserve">* Примітка. Складено автором самостійно на основі </w:t>
      </w:r>
      <w:r w:rsidR="00E046C6">
        <w:rPr>
          <w:rFonts w:ascii="Times New Roman" w:hAnsi="Times New Roman" w:cs="Times New Roman"/>
          <w:sz w:val="24"/>
          <w:szCs w:val="28"/>
        </w:rPr>
        <w:t>[34</w:t>
      </w:r>
      <w:r w:rsidRPr="00CA1AEA">
        <w:rPr>
          <w:rFonts w:ascii="Times New Roman" w:hAnsi="Times New Roman" w:cs="Times New Roman"/>
          <w:sz w:val="24"/>
          <w:szCs w:val="28"/>
        </w:rPr>
        <w:t>]</w:t>
      </w:r>
    </w:p>
    <w:p w14:paraId="2966B1A3" w14:textId="77777777" w:rsidR="000726B1" w:rsidRPr="000726B1" w:rsidRDefault="000726B1" w:rsidP="000726B1">
      <w:pPr>
        <w:spacing w:after="0" w:line="360" w:lineRule="auto"/>
        <w:ind w:firstLine="708"/>
        <w:jc w:val="both"/>
        <w:rPr>
          <w:rFonts w:ascii="Times New Roman" w:hAnsi="Times New Roman" w:cs="Times New Roman"/>
          <w:sz w:val="24"/>
          <w:szCs w:val="28"/>
        </w:rPr>
      </w:pPr>
    </w:p>
    <w:p w14:paraId="63B98F68" w14:textId="77777777" w:rsidR="00B43BD8" w:rsidRDefault="004C5723" w:rsidP="00B43BD8">
      <w:pPr>
        <w:spacing w:after="0" w:line="360" w:lineRule="auto"/>
        <w:ind w:firstLine="708"/>
        <w:jc w:val="both"/>
        <w:rPr>
          <w:rFonts w:ascii="Times New Roman" w:hAnsi="Times New Roman" w:cs="Times New Roman"/>
          <w:sz w:val="28"/>
          <w:szCs w:val="28"/>
        </w:rPr>
      </w:pPr>
      <w:r w:rsidRPr="004C5723">
        <w:rPr>
          <w:rFonts w:ascii="Times New Roman" w:hAnsi="Times New Roman" w:cs="Times New Roman"/>
          <w:sz w:val="28"/>
          <w:szCs w:val="28"/>
        </w:rPr>
        <w:lastRenderedPageBreak/>
        <w:t xml:space="preserve">Водночас, внаслідок здійснення бюджетного відшкодування ПДВ та повернення помилково або надміру зарахованих до державного чи місцевих бюджетів коштів обсяг фінансових ресурсів, акумульованих на </w:t>
      </w:r>
      <w:r>
        <w:rPr>
          <w:rFonts w:ascii="Times New Roman" w:hAnsi="Times New Roman" w:cs="Times New Roman"/>
          <w:sz w:val="28"/>
          <w:szCs w:val="28"/>
        </w:rPr>
        <w:t>Єдиному казначейському рахунку</w:t>
      </w:r>
      <w:r w:rsidRPr="004C5723">
        <w:rPr>
          <w:rFonts w:ascii="Times New Roman" w:hAnsi="Times New Roman" w:cs="Times New Roman"/>
          <w:sz w:val="28"/>
          <w:szCs w:val="28"/>
        </w:rPr>
        <w:t>, зменшується.</w:t>
      </w:r>
    </w:p>
    <w:p w14:paraId="60BF76C6" w14:textId="77777777" w:rsidR="004C5723" w:rsidRPr="008C244D" w:rsidRDefault="004C5723" w:rsidP="004C57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Головні управління Державної казначейської служби України</w:t>
      </w:r>
      <w:r w:rsidRPr="008C244D">
        <w:rPr>
          <w:rFonts w:ascii="Times New Roman" w:hAnsi="Times New Roman" w:cs="Times New Roman"/>
          <w:sz w:val="28"/>
          <w:szCs w:val="28"/>
        </w:rPr>
        <w:t xml:space="preserve"> щоденно, перед завершенням операційного дня, надс</w:t>
      </w:r>
      <w:r>
        <w:rPr>
          <w:rFonts w:ascii="Times New Roman" w:hAnsi="Times New Roman" w:cs="Times New Roman"/>
          <w:sz w:val="28"/>
          <w:szCs w:val="28"/>
        </w:rPr>
        <w:t xml:space="preserve">илають Державній казначейській </w:t>
      </w:r>
      <w:r w:rsidRPr="008C244D">
        <w:rPr>
          <w:rFonts w:ascii="Times New Roman" w:hAnsi="Times New Roman" w:cs="Times New Roman"/>
          <w:sz w:val="28"/>
          <w:szCs w:val="28"/>
        </w:rPr>
        <w:t xml:space="preserve">службі України засобами електронного зв’язку: </w:t>
      </w:r>
    </w:p>
    <w:p w14:paraId="2C3C7CA5" w14:textId="77777777" w:rsidR="00B43BD8" w:rsidRDefault="004C5723" w:rsidP="004C572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t>   </w:t>
      </w:r>
      <w:r w:rsidRPr="004C5723">
        <w:rPr>
          <w:rFonts w:ascii="Times New Roman" w:hAnsi="Times New Roman" w:cs="Times New Roman"/>
          <w:sz w:val="28"/>
          <w:szCs w:val="28"/>
        </w:rPr>
        <w:t xml:space="preserve">подання інших органів, які контролюють справляння надходжень бюджету, щодо повернення коштів, </w:t>
      </w:r>
      <w:r w:rsidR="00BD7EBE" w:rsidRPr="004C5723">
        <w:rPr>
          <w:rFonts w:ascii="Times New Roman" w:hAnsi="Times New Roman" w:cs="Times New Roman"/>
          <w:sz w:val="28"/>
          <w:szCs w:val="28"/>
        </w:rPr>
        <w:t xml:space="preserve">надміру зарахованих </w:t>
      </w:r>
      <w:r w:rsidR="00BD7EBE">
        <w:rPr>
          <w:rFonts w:ascii="Times New Roman" w:hAnsi="Times New Roman" w:cs="Times New Roman"/>
          <w:sz w:val="28"/>
          <w:szCs w:val="28"/>
        </w:rPr>
        <w:t>або помилково</w:t>
      </w:r>
      <w:r w:rsidRPr="004C5723">
        <w:rPr>
          <w:rFonts w:ascii="Times New Roman" w:hAnsi="Times New Roman" w:cs="Times New Roman"/>
          <w:sz w:val="28"/>
          <w:szCs w:val="28"/>
        </w:rPr>
        <w:t xml:space="preserve"> до державного та місцевих бюджетів;</w:t>
      </w:r>
    </w:p>
    <w:p w14:paraId="2786A34E" w14:textId="77777777" w:rsidR="004C5723" w:rsidRDefault="004C5723" w:rsidP="004C572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w:t>
      </w:r>
      <w:r w:rsidRPr="008C244D">
        <w:rPr>
          <w:rFonts w:ascii="Times New Roman" w:hAnsi="Times New Roman" w:cs="Times New Roman"/>
          <w:sz w:val="28"/>
          <w:szCs w:val="28"/>
        </w:rPr>
        <w:t>інформацію про н</w:t>
      </w:r>
      <w:r>
        <w:rPr>
          <w:rFonts w:ascii="Times New Roman" w:hAnsi="Times New Roman" w:cs="Times New Roman"/>
          <w:sz w:val="28"/>
          <w:szCs w:val="28"/>
        </w:rPr>
        <w:t>аявні та неоплачені висновки ор</w:t>
      </w:r>
      <w:r w:rsidRPr="008C244D">
        <w:rPr>
          <w:rFonts w:ascii="Times New Roman" w:hAnsi="Times New Roman" w:cs="Times New Roman"/>
          <w:sz w:val="28"/>
          <w:szCs w:val="28"/>
        </w:rPr>
        <w:t>ганів Державної п</w:t>
      </w:r>
      <w:r>
        <w:rPr>
          <w:rFonts w:ascii="Times New Roman" w:hAnsi="Times New Roman" w:cs="Times New Roman"/>
          <w:sz w:val="28"/>
          <w:szCs w:val="28"/>
        </w:rPr>
        <w:t>одаткової служби України та Дер</w:t>
      </w:r>
      <w:r w:rsidRPr="008C244D">
        <w:rPr>
          <w:rFonts w:ascii="Times New Roman" w:hAnsi="Times New Roman" w:cs="Times New Roman"/>
          <w:sz w:val="28"/>
          <w:szCs w:val="28"/>
        </w:rPr>
        <w:t>жавної митної служби України;</w:t>
      </w:r>
    </w:p>
    <w:p w14:paraId="7333A73F" w14:textId="77777777" w:rsidR="004C5723" w:rsidRDefault="004C5723" w:rsidP="004C572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t>   </w:t>
      </w:r>
      <w:r w:rsidRPr="004C5723">
        <w:rPr>
          <w:rFonts w:ascii="Times New Roman" w:hAnsi="Times New Roman" w:cs="Times New Roman"/>
          <w:sz w:val="28"/>
          <w:szCs w:val="28"/>
        </w:rPr>
        <w:t>інформацію, яка відображає фактичне повернення коштів на виконання зазначених вище документ</w:t>
      </w:r>
      <w:r>
        <w:rPr>
          <w:rFonts w:ascii="Times New Roman" w:hAnsi="Times New Roman" w:cs="Times New Roman"/>
          <w:sz w:val="28"/>
          <w:szCs w:val="28"/>
        </w:rPr>
        <w:t>ів за поточний операційний день;</w:t>
      </w:r>
    </w:p>
    <w:p w14:paraId="1FA419C5" w14:textId="77777777" w:rsidR="004C5723" w:rsidRDefault="004C5723" w:rsidP="004C572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w:t>
      </w:r>
      <w:r>
        <w:t>   </w:t>
      </w:r>
      <w:r w:rsidRPr="004C5723">
        <w:rPr>
          <w:rFonts w:ascii="Times New Roman" w:hAnsi="Times New Roman" w:cs="Times New Roman"/>
          <w:sz w:val="28"/>
          <w:szCs w:val="28"/>
        </w:rPr>
        <w:t xml:space="preserve">судові рішення про стягнення надходжень державного та місцевих бюджетів на поточні рахунки платників, відкриті в установах </w:t>
      </w:r>
      <w:r>
        <w:rPr>
          <w:rFonts w:ascii="Times New Roman" w:hAnsi="Times New Roman" w:cs="Times New Roman"/>
          <w:sz w:val="28"/>
          <w:szCs w:val="28"/>
        </w:rPr>
        <w:t>банків, що підлягають виконанню.</w:t>
      </w:r>
    </w:p>
    <w:p w14:paraId="757D5409" w14:textId="77777777" w:rsidR="004C5723" w:rsidRDefault="004C5723" w:rsidP="004C5723">
      <w:pPr>
        <w:spacing w:after="0" w:line="360" w:lineRule="auto"/>
        <w:ind w:firstLine="708"/>
        <w:jc w:val="both"/>
        <w:rPr>
          <w:rFonts w:ascii="Times New Roman" w:hAnsi="Times New Roman" w:cs="Times New Roman"/>
          <w:sz w:val="28"/>
          <w:szCs w:val="28"/>
        </w:rPr>
      </w:pPr>
      <w:r w:rsidRPr="004C5723">
        <w:rPr>
          <w:rFonts w:ascii="Times New Roman" w:hAnsi="Times New Roman" w:cs="Times New Roman"/>
          <w:sz w:val="28"/>
          <w:szCs w:val="28"/>
        </w:rPr>
        <w:t xml:space="preserve">Державна казначейська служба України щоденно враховує інформацію щодо помилково або надміру сплачених коштів при складанні інформації </w:t>
      </w:r>
      <w:r>
        <w:rPr>
          <w:rFonts w:ascii="Times New Roman" w:hAnsi="Times New Roman" w:cs="Times New Roman"/>
          <w:sz w:val="28"/>
          <w:szCs w:val="28"/>
        </w:rPr>
        <w:t>про прогнозні надходження на Єдиному казначейському рахунку</w:t>
      </w:r>
      <w:r w:rsidRPr="004C5723">
        <w:rPr>
          <w:rFonts w:ascii="Times New Roman" w:hAnsi="Times New Roman" w:cs="Times New Roman"/>
          <w:sz w:val="28"/>
          <w:szCs w:val="28"/>
        </w:rPr>
        <w:t xml:space="preserve"> та здійснення платежів.</w:t>
      </w:r>
    </w:p>
    <w:p w14:paraId="640DC352" w14:textId="77777777" w:rsidR="004C5723" w:rsidRPr="004C5723" w:rsidRDefault="004C5723" w:rsidP="004C57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C5723">
        <w:rPr>
          <w:rFonts w:ascii="Times New Roman" w:hAnsi="Times New Roman" w:cs="Times New Roman"/>
          <w:sz w:val="28"/>
          <w:szCs w:val="28"/>
        </w:rPr>
        <w:t xml:space="preserve">Бюджетне відшкодування ПДВ та пені, нарахованої на заборгованість державного бюджету з відшкодування цього податку, за судовими рішеннями про стягнення надходжень бюджету здійснюється Державною казначейською </w:t>
      </w:r>
    </w:p>
    <w:p w14:paraId="7F0B09E9" w14:textId="77777777" w:rsidR="004C5723" w:rsidRDefault="004C5723" w:rsidP="004C5723">
      <w:pPr>
        <w:spacing w:after="0" w:line="360" w:lineRule="auto"/>
        <w:jc w:val="both"/>
        <w:rPr>
          <w:rFonts w:ascii="Times New Roman" w:hAnsi="Times New Roman" w:cs="Times New Roman"/>
          <w:sz w:val="28"/>
          <w:szCs w:val="28"/>
        </w:rPr>
      </w:pPr>
      <w:r w:rsidRPr="004C5723">
        <w:rPr>
          <w:rFonts w:ascii="Times New Roman" w:hAnsi="Times New Roman" w:cs="Times New Roman"/>
          <w:sz w:val="28"/>
          <w:szCs w:val="28"/>
        </w:rPr>
        <w:t>службою України відповідно до Порядку виконання рішень про стягнення коштів державного та місцевих бюджетів або боржників, затвердженого постановою Кабінету Міністрів України від 03.08.2011 р. № 845.</w:t>
      </w:r>
    </w:p>
    <w:p w14:paraId="658829C7" w14:textId="77777777" w:rsidR="00560A85" w:rsidRDefault="00560A85" w:rsidP="004C57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60A85">
        <w:rPr>
          <w:rFonts w:ascii="Times New Roman" w:hAnsi="Times New Roman" w:cs="Times New Roman"/>
          <w:sz w:val="28"/>
          <w:szCs w:val="28"/>
        </w:rPr>
        <w:t xml:space="preserve">Державна казначейська служба України при складанні інформації </w:t>
      </w:r>
      <w:r>
        <w:rPr>
          <w:rFonts w:ascii="Times New Roman" w:hAnsi="Times New Roman" w:cs="Times New Roman"/>
          <w:sz w:val="28"/>
          <w:szCs w:val="28"/>
        </w:rPr>
        <w:t xml:space="preserve">про прогнозні надходження на Єдиний казначейський рахунок </w:t>
      </w:r>
      <w:r w:rsidRPr="00560A85">
        <w:rPr>
          <w:rFonts w:ascii="Times New Roman" w:hAnsi="Times New Roman" w:cs="Times New Roman"/>
          <w:sz w:val="28"/>
          <w:szCs w:val="28"/>
        </w:rPr>
        <w:t xml:space="preserve"> та здійснення платежів враховує інформацію про суми бюджетного відшкодування ПДВ, яка </w:t>
      </w:r>
      <w:r w:rsidRPr="00560A85">
        <w:rPr>
          <w:rFonts w:ascii="Times New Roman" w:hAnsi="Times New Roman" w:cs="Times New Roman"/>
          <w:sz w:val="28"/>
          <w:szCs w:val="28"/>
        </w:rPr>
        <w:lastRenderedPageBreak/>
        <w:t>формується та надається на підставі інформації, отриманої з Реєстру заяв про повернення суми бюджетного відшкодування ПДВ у хронологічному порядку відповідно до черговості внесення до цього Реєстру (така інформація в автоматизованому режимі</w:t>
      </w:r>
      <w:r>
        <w:rPr>
          <w:rFonts w:ascii="Times New Roman" w:hAnsi="Times New Roman" w:cs="Times New Roman"/>
          <w:sz w:val="28"/>
          <w:szCs w:val="28"/>
        </w:rPr>
        <w:t xml:space="preserve"> відображається в окремому АРМ «Моніторинг ПДВ»</w:t>
      </w:r>
      <w:r w:rsidRPr="00560A85">
        <w:rPr>
          <w:rFonts w:ascii="Times New Roman" w:hAnsi="Times New Roman" w:cs="Times New Roman"/>
          <w:sz w:val="28"/>
          <w:szCs w:val="28"/>
        </w:rPr>
        <w:t xml:space="preserve"> системи АС «Є-Казна») та інформації, отриманої від головних управлінь Державної казначейської служби України</w:t>
      </w:r>
      <w:r w:rsidR="0023557E">
        <w:rPr>
          <w:rFonts w:ascii="Times New Roman" w:hAnsi="Times New Roman" w:cs="Times New Roman"/>
          <w:sz w:val="28"/>
          <w:szCs w:val="28"/>
        </w:rPr>
        <w:t xml:space="preserve"> </w:t>
      </w:r>
      <w:r w:rsidR="0023557E" w:rsidRPr="002B69FF">
        <w:rPr>
          <w:rFonts w:ascii="Times New Roman" w:hAnsi="Times New Roman" w:cs="Times New Roman"/>
          <w:sz w:val="28"/>
          <w:szCs w:val="28"/>
        </w:rPr>
        <w:t>[7]</w:t>
      </w:r>
      <w:r w:rsidRPr="00560A85">
        <w:rPr>
          <w:rFonts w:ascii="Times New Roman" w:hAnsi="Times New Roman" w:cs="Times New Roman"/>
          <w:sz w:val="28"/>
          <w:szCs w:val="28"/>
        </w:rPr>
        <w:t>.</w:t>
      </w:r>
    </w:p>
    <w:p w14:paraId="33B79421" w14:textId="77777777" w:rsidR="00560A85" w:rsidRDefault="00560A85" w:rsidP="004C57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60A85">
        <w:rPr>
          <w:rFonts w:ascii="Times New Roman" w:hAnsi="Times New Roman" w:cs="Times New Roman"/>
          <w:sz w:val="28"/>
          <w:szCs w:val="28"/>
        </w:rPr>
        <w:t>Повернення коштів, помилково або надміру зарахованих до державного та місцевих бюджетів, здійснюється головними управліннями Державної казначейської служби України та Департаментом бухгалтерського обліку операцій державного бюджету в межах наявного залишку коштів на відповідних рахунках.</w:t>
      </w:r>
    </w:p>
    <w:p w14:paraId="24BA91DA" w14:textId="77777777" w:rsidR="00560A85" w:rsidRDefault="00560A85" w:rsidP="004C57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94728">
        <w:rPr>
          <w:rFonts w:ascii="Times New Roman" w:hAnsi="Times New Roman" w:cs="Times New Roman"/>
          <w:sz w:val="28"/>
          <w:szCs w:val="28"/>
        </w:rPr>
        <w:t>Через відповідні органи</w:t>
      </w:r>
      <w:r w:rsidRPr="00560A85">
        <w:rPr>
          <w:rFonts w:ascii="Times New Roman" w:hAnsi="Times New Roman" w:cs="Times New Roman"/>
          <w:sz w:val="28"/>
          <w:szCs w:val="28"/>
        </w:rPr>
        <w:t xml:space="preserve"> Державної казначейської служби України </w:t>
      </w:r>
      <w:r w:rsidR="00294728">
        <w:rPr>
          <w:rFonts w:ascii="Times New Roman" w:hAnsi="Times New Roman" w:cs="Times New Roman"/>
          <w:sz w:val="28"/>
          <w:szCs w:val="28"/>
        </w:rPr>
        <w:t xml:space="preserve">здійснюється повернення помилково та надмірно до бюджету платежів </w:t>
      </w:r>
      <w:r w:rsidRPr="00560A85">
        <w:rPr>
          <w:rFonts w:ascii="Times New Roman" w:hAnsi="Times New Roman" w:cs="Times New Roman"/>
          <w:sz w:val="28"/>
          <w:szCs w:val="28"/>
        </w:rPr>
        <w:t xml:space="preserve">з відповідних рахунків за надходженнями, </w:t>
      </w:r>
      <w:r w:rsidR="00294728">
        <w:rPr>
          <w:rFonts w:ascii="Times New Roman" w:hAnsi="Times New Roman" w:cs="Times New Roman"/>
          <w:sz w:val="28"/>
          <w:szCs w:val="28"/>
        </w:rPr>
        <w:t>які відкриті</w:t>
      </w:r>
      <w:r w:rsidRPr="00560A85">
        <w:rPr>
          <w:rFonts w:ascii="Times New Roman" w:hAnsi="Times New Roman" w:cs="Times New Roman"/>
          <w:sz w:val="28"/>
          <w:szCs w:val="28"/>
        </w:rPr>
        <w:t xml:space="preserve"> в органах Державної казначейської служби України відповідно до </w:t>
      </w:r>
      <w:r w:rsidR="00294728">
        <w:rPr>
          <w:rFonts w:ascii="Times New Roman" w:hAnsi="Times New Roman" w:cs="Times New Roman"/>
          <w:sz w:val="28"/>
          <w:szCs w:val="28"/>
        </w:rPr>
        <w:t>чинного законодавства,  у рамках</w:t>
      </w:r>
      <w:r w:rsidRPr="00560A85">
        <w:rPr>
          <w:rFonts w:ascii="Times New Roman" w:hAnsi="Times New Roman" w:cs="Times New Roman"/>
          <w:sz w:val="28"/>
          <w:szCs w:val="28"/>
        </w:rPr>
        <w:t xml:space="preserve"> поточних надходжень за день.</w:t>
      </w:r>
    </w:p>
    <w:p w14:paraId="247A2633" w14:textId="77777777" w:rsidR="00560A85" w:rsidRDefault="00560A85" w:rsidP="004C57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94728">
        <w:rPr>
          <w:rFonts w:ascii="Times New Roman" w:hAnsi="Times New Roman" w:cs="Times New Roman"/>
          <w:sz w:val="28"/>
          <w:szCs w:val="28"/>
        </w:rPr>
        <w:t>Якщо в органах</w:t>
      </w:r>
      <w:r w:rsidRPr="00560A85">
        <w:rPr>
          <w:rFonts w:ascii="Times New Roman" w:hAnsi="Times New Roman" w:cs="Times New Roman"/>
          <w:sz w:val="28"/>
          <w:szCs w:val="28"/>
        </w:rPr>
        <w:t xml:space="preserve"> Державної казначейської служби України</w:t>
      </w:r>
      <w:r w:rsidR="00294728">
        <w:rPr>
          <w:rFonts w:ascii="Times New Roman" w:hAnsi="Times New Roman" w:cs="Times New Roman"/>
          <w:sz w:val="28"/>
          <w:szCs w:val="28"/>
        </w:rPr>
        <w:t xml:space="preserve"> на відповідних рахунках недостатньо або відсутні кошти, то вони</w:t>
      </w:r>
      <w:r w:rsidRPr="00560A85">
        <w:rPr>
          <w:rFonts w:ascii="Times New Roman" w:hAnsi="Times New Roman" w:cs="Times New Roman"/>
          <w:sz w:val="28"/>
          <w:szCs w:val="28"/>
        </w:rPr>
        <w:t xml:space="preserve"> можуть здійснювати повернення коштів, </w:t>
      </w:r>
      <w:r w:rsidR="00294728" w:rsidRPr="00560A85">
        <w:rPr>
          <w:rFonts w:ascii="Times New Roman" w:hAnsi="Times New Roman" w:cs="Times New Roman"/>
          <w:sz w:val="28"/>
          <w:szCs w:val="28"/>
        </w:rPr>
        <w:t xml:space="preserve">надміру зарахованих </w:t>
      </w:r>
      <w:r w:rsidR="00294728">
        <w:rPr>
          <w:rFonts w:ascii="Times New Roman" w:hAnsi="Times New Roman" w:cs="Times New Roman"/>
          <w:sz w:val="28"/>
          <w:szCs w:val="28"/>
        </w:rPr>
        <w:t>або помилкових</w:t>
      </w:r>
      <w:r w:rsidRPr="00560A85">
        <w:rPr>
          <w:rFonts w:ascii="Times New Roman" w:hAnsi="Times New Roman" w:cs="Times New Roman"/>
          <w:sz w:val="28"/>
          <w:szCs w:val="28"/>
        </w:rPr>
        <w:t xml:space="preserve"> до відповідних бюджетів, шляхом залучення коштів з відповідних рахунків у порядку, встановленому </w:t>
      </w:r>
      <w:r w:rsidR="00294728">
        <w:rPr>
          <w:rFonts w:ascii="Times New Roman" w:hAnsi="Times New Roman" w:cs="Times New Roman"/>
          <w:sz w:val="28"/>
          <w:szCs w:val="28"/>
        </w:rPr>
        <w:t xml:space="preserve">чинним </w:t>
      </w:r>
      <w:r w:rsidRPr="00560A85">
        <w:rPr>
          <w:rFonts w:ascii="Times New Roman" w:hAnsi="Times New Roman" w:cs="Times New Roman"/>
          <w:sz w:val="28"/>
          <w:szCs w:val="28"/>
        </w:rPr>
        <w:t>законодавством. Фінанс</w:t>
      </w:r>
      <w:r>
        <w:rPr>
          <w:rFonts w:ascii="Times New Roman" w:hAnsi="Times New Roman" w:cs="Times New Roman"/>
          <w:sz w:val="28"/>
          <w:szCs w:val="28"/>
        </w:rPr>
        <w:t>ові ресурси, акумульовані на Єдиному казначейському рахунку</w:t>
      </w:r>
      <w:r w:rsidRPr="00560A85">
        <w:rPr>
          <w:rFonts w:ascii="Times New Roman" w:hAnsi="Times New Roman" w:cs="Times New Roman"/>
          <w:sz w:val="28"/>
          <w:szCs w:val="28"/>
        </w:rPr>
        <w:t>, зменшуються у результаті проведення таких операцій (операції за витратами)</w:t>
      </w:r>
      <w:r w:rsidR="00144462">
        <w:rPr>
          <w:rFonts w:ascii="Times New Roman" w:hAnsi="Times New Roman" w:cs="Times New Roman"/>
          <w:sz w:val="28"/>
          <w:szCs w:val="28"/>
        </w:rPr>
        <w:t xml:space="preserve"> </w:t>
      </w:r>
      <w:r w:rsidR="00E046C6">
        <w:rPr>
          <w:rFonts w:ascii="Times New Roman" w:hAnsi="Times New Roman" w:cs="Times New Roman"/>
          <w:sz w:val="28"/>
          <w:szCs w:val="28"/>
          <w:lang w:val="ru-RU"/>
        </w:rPr>
        <w:t>[36</w:t>
      </w:r>
      <w:r w:rsidR="00144462" w:rsidRPr="002B69FF">
        <w:rPr>
          <w:rFonts w:ascii="Times New Roman" w:hAnsi="Times New Roman" w:cs="Times New Roman"/>
          <w:sz w:val="28"/>
          <w:szCs w:val="28"/>
          <w:lang w:val="ru-RU"/>
        </w:rPr>
        <w:t>]</w:t>
      </w:r>
      <w:r w:rsidRPr="00560A85">
        <w:rPr>
          <w:rFonts w:ascii="Times New Roman" w:hAnsi="Times New Roman" w:cs="Times New Roman"/>
          <w:sz w:val="28"/>
          <w:szCs w:val="28"/>
        </w:rPr>
        <w:t>:</w:t>
      </w:r>
    </w:p>
    <w:p w14:paraId="7D18295F" w14:textId="77777777" w:rsidR="000726B1" w:rsidRDefault="000726B1" w:rsidP="004C57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w:t>
      </w:r>
      <w:r>
        <w:t>  </w:t>
      </w:r>
      <w:r w:rsidR="00CD48C5">
        <w:t> </w:t>
      </w:r>
      <w:r w:rsidRPr="000726B1">
        <w:rPr>
          <w:rFonts w:ascii="Times New Roman" w:hAnsi="Times New Roman" w:cs="Times New Roman"/>
          <w:sz w:val="28"/>
          <w:szCs w:val="28"/>
        </w:rPr>
        <w:t>надання кредитів з бюджетів;</w:t>
      </w:r>
    </w:p>
    <w:p w14:paraId="22F82038" w14:textId="77777777" w:rsidR="000726B1" w:rsidRDefault="000726B1" w:rsidP="004C57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w:t>
      </w:r>
      <w:r w:rsidR="00CD48C5">
        <w:t>   </w:t>
      </w:r>
      <w:r w:rsidRPr="000726B1">
        <w:rPr>
          <w:rFonts w:ascii="Times New Roman" w:hAnsi="Times New Roman" w:cs="Times New Roman"/>
          <w:sz w:val="28"/>
          <w:szCs w:val="28"/>
        </w:rPr>
        <w:t>здійснення видатків бюджетів;</w:t>
      </w:r>
    </w:p>
    <w:p w14:paraId="23F8BDD1" w14:textId="77777777" w:rsidR="00CD48C5" w:rsidRDefault="00CD48C5" w:rsidP="004C57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розміщення кошт</w:t>
      </w:r>
      <w:r>
        <w:rPr>
          <w:rFonts w:ascii="Times New Roman" w:hAnsi="Times New Roman" w:cs="Times New Roman"/>
          <w:sz w:val="28"/>
          <w:szCs w:val="28"/>
        </w:rPr>
        <w:t>ів місцевих бюджетів, вищих на</w:t>
      </w:r>
      <w:r w:rsidRPr="0012536C">
        <w:rPr>
          <w:rFonts w:ascii="Times New Roman" w:hAnsi="Times New Roman" w:cs="Times New Roman"/>
          <w:sz w:val="28"/>
          <w:szCs w:val="28"/>
        </w:rPr>
        <w:t>вчальних закладів, наукових установ та закладів культури у части</w:t>
      </w:r>
      <w:r>
        <w:rPr>
          <w:rFonts w:ascii="Times New Roman" w:hAnsi="Times New Roman" w:cs="Times New Roman"/>
          <w:sz w:val="28"/>
          <w:szCs w:val="28"/>
        </w:rPr>
        <w:t xml:space="preserve">ні бюджету розвитку та власних </w:t>
      </w:r>
      <w:r w:rsidRPr="0012536C">
        <w:rPr>
          <w:rFonts w:ascii="Times New Roman" w:hAnsi="Times New Roman" w:cs="Times New Roman"/>
          <w:sz w:val="28"/>
          <w:szCs w:val="28"/>
        </w:rPr>
        <w:t>надходжень бюдж</w:t>
      </w:r>
      <w:r>
        <w:rPr>
          <w:rFonts w:ascii="Times New Roman" w:hAnsi="Times New Roman" w:cs="Times New Roman"/>
          <w:sz w:val="28"/>
          <w:szCs w:val="28"/>
        </w:rPr>
        <w:t>етних установ на поточних рахун</w:t>
      </w:r>
      <w:r w:rsidRPr="0012536C">
        <w:rPr>
          <w:rFonts w:ascii="Times New Roman" w:hAnsi="Times New Roman" w:cs="Times New Roman"/>
          <w:sz w:val="28"/>
          <w:szCs w:val="28"/>
        </w:rPr>
        <w:t>ках в установах банків державного сектору;</w:t>
      </w:r>
    </w:p>
    <w:p w14:paraId="1896BA9E" w14:textId="77777777" w:rsidR="00CD48C5" w:rsidRDefault="00CD48C5" w:rsidP="004C57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w:t>
      </w:r>
      <w:r>
        <w:t>   </w:t>
      </w:r>
      <w:r w:rsidRPr="00CD48C5">
        <w:rPr>
          <w:rFonts w:ascii="Times New Roman" w:hAnsi="Times New Roman" w:cs="Times New Roman"/>
          <w:sz w:val="28"/>
          <w:szCs w:val="28"/>
        </w:rPr>
        <w:t>розміще</w:t>
      </w:r>
      <w:r>
        <w:rPr>
          <w:rFonts w:ascii="Times New Roman" w:hAnsi="Times New Roman" w:cs="Times New Roman"/>
          <w:sz w:val="28"/>
          <w:szCs w:val="28"/>
        </w:rPr>
        <w:t>ння тимчасово вільних коштів Єдиного казначейського рахунку</w:t>
      </w:r>
      <w:r w:rsidRPr="00CD48C5">
        <w:rPr>
          <w:rFonts w:ascii="Times New Roman" w:hAnsi="Times New Roman" w:cs="Times New Roman"/>
          <w:sz w:val="28"/>
          <w:szCs w:val="28"/>
        </w:rPr>
        <w:t>, коштів місцевих бюджетів, бюджетних коштів вищими і професійно-технічними навчальними закладами на вкладних (депозитних) рахунках в установах банків;</w:t>
      </w:r>
    </w:p>
    <w:p w14:paraId="69820202" w14:textId="77777777" w:rsidR="00CD48C5" w:rsidRDefault="00CD48C5" w:rsidP="004C57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 xml:space="preserve">надання позик </w:t>
      </w:r>
      <w:r>
        <w:rPr>
          <w:rFonts w:ascii="Times New Roman" w:hAnsi="Times New Roman" w:cs="Times New Roman"/>
          <w:sz w:val="28"/>
          <w:szCs w:val="28"/>
        </w:rPr>
        <w:t xml:space="preserve">на покриття тимчасових касових </w:t>
      </w:r>
      <w:r w:rsidRPr="0012536C">
        <w:rPr>
          <w:rFonts w:ascii="Times New Roman" w:hAnsi="Times New Roman" w:cs="Times New Roman"/>
          <w:sz w:val="28"/>
          <w:szCs w:val="28"/>
        </w:rPr>
        <w:t>розривів бюджетів</w:t>
      </w:r>
      <w:r>
        <w:rPr>
          <w:rFonts w:ascii="Times New Roman" w:hAnsi="Times New Roman" w:cs="Times New Roman"/>
          <w:sz w:val="28"/>
          <w:szCs w:val="28"/>
        </w:rPr>
        <w:t xml:space="preserve"> Пенсійного фонду України та ін</w:t>
      </w:r>
      <w:r w:rsidRPr="0012536C">
        <w:rPr>
          <w:rFonts w:ascii="Times New Roman" w:hAnsi="Times New Roman" w:cs="Times New Roman"/>
          <w:sz w:val="28"/>
          <w:szCs w:val="28"/>
        </w:rPr>
        <w:t>ших фондів загаль</w:t>
      </w:r>
      <w:r>
        <w:rPr>
          <w:rFonts w:ascii="Times New Roman" w:hAnsi="Times New Roman" w:cs="Times New Roman"/>
          <w:sz w:val="28"/>
          <w:szCs w:val="28"/>
        </w:rPr>
        <w:t>нообов’язкового державного соці</w:t>
      </w:r>
      <w:r w:rsidRPr="0012536C">
        <w:rPr>
          <w:rFonts w:ascii="Times New Roman" w:hAnsi="Times New Roman" w:cs="Times New Roman"/>
          <w:sz w:val="28"/>
          <w:szCs w:val="28"/>
        </w:rPr>
        <w:t>ального страхування, та позик на</w:t>
      </w:r>
      <w:r>
        <w:rPr>
          <w:rFonts w:ascii="Times New Roman" w:hAnsi="Times New Roman" w:cs="Times New Roman"/>
          <w:sz w:val="28"/>
          <w:szCs w:val="28"/>
        </w:rPr>
        <w:t xml:space="preserve"> покриття тимча</w:t>
      </w:r>
      <w:r w:rsidRPr="0012536C">
        <w:rPr>
          <w:rFonts w:ascii="Times New Roman" w:hAnsi="Times New Roman" w:cs="Times New Roman"/>
          <w:sz w:val="28"/>
          <w:szCs w:val="28"/>
        </w:rPr>
        <w:t>сових касових розривів місцевих бюджетів;</w:t>
      </w:r>
    </w:p>
    <w:p w14:paraId="3B93F2EC"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здійснення плати за користування креди</w:t>
      </w:r>
      <w:r>
        <w:rPr>
          <w:rFonts w:ascii="Times New Roman" w:hAnsi="Times New Roman" w:cs="Times New Roman"/>
          <w:sz w:val="28"/>
          <w:szCs w:val="28"/>
        </w:rPr>
        <w:t xml:space="preserve">том (позикою), сплати комісій, </w:t>
      </w:r>
      <w:r w:rsidRPr="0012536C">
        <w:rPr>
          <w:rFonts w:ascii="Times New Roman" w:hAnsi="Times New Roman" w:cs="Times New Roman"/>
          <w:sz w:val="28"/>
          <w:szCs w:val="28"/>
        </w:rPr>
        <w:t>штрафів та платежів, пов’язаних з управлінням державним (місцевим) боргом;</w:t>
      </w:r>
    </w:p>
    <w:p w14:paraId="35DB2CAA"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купівлі іноземної валюти;</w:t>
      </w:r>
    </w:p>
    <w:p w14:paraId="344D42EF"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погашення державного (місцевого) боргу;</w:t>
      </w:r>
    </w:p>
    <w:p w14:paraId="130DA81D"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w:t>
      </w:r>
      <w:r>
        <w:t>   </w:t>
      </w:r>
      <w:r w:rsidRPr="00CD48C5">
        <w:rPr>
          <w:rFonts w:ascii="Times New Roman" w:hAnsi="Times New Roman" w:cs="Times New Roman"/>
          <w:sz w:val="28"/>
          <w:szCs w:val="28"/>
        </w:rPr>
        <w:t>здійснення платежів з рахунків інших клієнтів;</w:t>
      </w:r>
    </w:p>
    <w:p w14:paraId="0DF7197C"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придбання цінних паперів тощо.</w:t>
      </w:r>
    </w:p>
    <w:p w14:paraId="5B995F52" w14:textId="77777777" w:rsidR="00CD48C5" w:rsidRP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D48C5">
        <w:rPr>
          <w:rFonts w:ascii="Times New Roman" w:hAnsi="Times New Roman" w:cs="Times New Roman"/>
          <w:sz w:val="28"/>
          <w:szCs w:val="28"/>
        </w:rPr>
        <w:t>Органи Державної казначейської служби України здійснюють платежі з урахуванням ресурсної забезпеченості, наявних та п</w:t>
      </w:r>
      <w:r>
        <w:rPr>
          <w:rFonts w:ascii="Times New Roman" w:hAnsi="Times New Roman" w:cs="Times New Roman"/>
          <w:sz w:val="28"/>
          <w:szCs w:val="28"/>
        </w:rPr>
        <w:t>рогнозних залишків коштів на Єдиному казначейському рахунку</w:t>
      </w:r>
      <w:r w:rsidRPr="00CD48C5">
        <w:rPr>
          <w:rFonts w:ascii="Times New Roman" w:hAnsi="Times New Roman" w:cs="Times New Roman"/>
          <w:sz w:val="28"/>
          <w:szCs w:val="28"/>
        </w:rPr>
        <w:t xml:space="preserve"> залежно від їхньої пріоритетності відповідно до законодавства.</w:t>
      </w:r>
    </w:p>
    <w:p w14:paraId="25EAAC40" w14:textId="77777777" w:rsidR="00CD48C5" w:rsidRDefault="00CD48C5" w:rsidP="00A71F7B">
      <w:pPr>
        <w:spacing w:after="0" w:line="360" w:lineRule="auto"/>
        <w:ind w:firstLine="709"/>
        <w:jc w:val="both"/>
        <w:rPr>
          <w:rFonts w:ascii="Times New Roman" w:hAnsi="Times New Roman" w:cs="Times New Roman"/>
          <w:sz w:val="28"/>
          <w:szCs w:val="28"/>
        </w:rPr>
      </w:pPr>
      <w:r w:rsidRPr="00CD48C5">
        <w:rPr>
          <w:rFonts w:ascii="Times New Roman" w:hAnsi="Times New Roman" w:cs="Times New Roman"/>
          <w:sz w:val="28"/>
          <w:szCs w:val="28"/>
        </w:rPr>
        <w:t>Для прогно</w:t>
      </w:r>
      <w:r>
        <w:rPr>
          <w:rFonts w:ascii="Times New Roman" w:hAnsi="Times New Roman" w:cs="Times New Roman"/>
          <w:sz w:val="28"/>
          <w:szCs w:val="28"/>
        </w:rPr>
        <w:t>зування динаміки руху коштів Єдиному казначейському рахунку</w:t>
      </w:r>
      <w:r w:rsidRPr="00CD48C5">
        <w:rPr>
          <w:rFonts w:ascii="Times New Roman" w:hAnsi="Times New Roman" w:cs="Times New Roman"/>
          <w:sz w:val="28"/>
          <w:szCs w:val="28"/>
        </w:rPr>
        <w:t xml:space="preserve"> з метою забезпечення управлінн</w:t>
      </w:r>
      <w:r w:rsidR="00294728">
        <w:rPr>
          <w:rFonts w:ascii="Times New Roman" w:hAnsi="Times New Roman" w:cs="Times New Roman"/>
          <w:sz w:val="28"/>
          <w:szCs w:val="28"/>
        </w:rPr>
        <w:t>я фактичними</w:t>
      </w:r>
      <w:r w:rsidRPr="00CD48C5">
        <w:rPr>
          <w:rFonts w:ascii="Times New Roman" w:hAnsi="Times New Roman" w:cs="Times New Roman"/>
          <w:sz w:val="28"/>
          <w:szCs w:val="28"/>
        </w:rPr>
        <w:t xml:space="preserve"> фінансов</w:t>
      </w:r>
      <w:r w:rsidR="00294728">
        <w:rPr>
          <w:rFonts w:ascii="Times New Roman" w:hAnsi="Times New Roman" w:cs="Times New Roman"/>
          <w:sz w:val="28"/>
          <w:szCs w:val="28"/>
        </w:rPr>
        <w:t>ими ресурсами, що нагромаджуються</w:t>
      </w:r>
      <w:r w:rsidRPr="00CD48C5">
        <w:rPr>
          <w:rFonts w:ascii="Times New Roman" w:hAnsi="Times New Roman" w:cs="Times New Roman"/>
          <w:sz w:val="28"/>
          <w:szCs w:val="28"/>
        </w:rPr>
        <w:t xml:space="preserve"> на </w:t>
      </w:r>
      <w:r>
        <w:rPr>
          <w:rFonts w:ascii="Times New Roman" w:hAnsi="Times New Roman" w:cs="Times New Roman"/>
          <w:sz w:val="28"/>
          <w:szCs w:val="28"/>
        </w:rPr>
        <w:t>Єдиному казначейському рахунку</w:t>
      </w:r>
      <w:r w:rsidRPr="00CD48C5">
        <w:rPr>
          <w:rFonts w:ascii="Times New Roman" w:hAnsi="Times New Roman" w:cs="Times New Roman"/>
          <w:sz w:val="28"/>
          <w:szCs w:val="28"/>
        </w:rPr>
        <w:t>, Державна казначейська служба України щоденно складає орієнтовний розрахунок на поточний місяць у розрізі днів місяця. В останній робочий день місяця складається орієнтовний розрахунок на наступний місяць.</w:t>
      </w:r>
    </w:p>
    <w:p w14:paraId="36DED676"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D48C5">
        <w:rPr>
          <w:rFonts w:ascii="Times New Roman" w:hAnsi="Times New Roman" w:cs="Times New Roman"/>
          <w:sz w:val="28"/>
          <w:szCs w:val="28"/>
        </w:rPr>
        <w:t>Орієнтовний розрахунок структурно відображає дані щоденного руху коштів за такими основними показниками:</w:t>
      </w:r>
    </w:p>
    <w:p w14:paraId="1DD64416"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w:t>
      </w:r>
      <w:r>
        <w:t>   </w:t>
      </w:r>
      <w:r w:rsidRPr="00CD48C5">
        <w:rPr>
          <w:rFonts w:ascii="Times New Roman" w:hAnsi="Times New Roman" w:cs="Times New Roman"/>
          <w:sz w:val="28"/>
          <w:szCs w:val="28"/>
        </w:rPr>
        <w:t>надходження на рахунки з електронного адміністрування ПДВ та рахунки з електронного адміністрування інших податків;</w:t>
      </w:r>
    </w:p>
    <w:p w14:paraId="3FFEC3F4"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надходження кош</w:t>
      </w:r>
      <w:r>
        <w:rPr>
          <w:rFonts w:ascii="Times New Roman" w:hAnsi="Times New Roman" w:cs="Times New Roman"/>
          <w:sz w:val="28"/>
          <w:szCs w:val="28"/>
        </w:rPr>
        <w:t>тів ЄСВ та коштів на рахунки ін</w:t>
      </w:r>
      <w:r w:rsidRPr="0012536C">
        <w:rPr>
          <w:rFonts w:ascii="Times New Roman" w:hAnsi="Times New Roman" w:cs="Times New Roman"/>
          <w:sz w:val="28"/>
          <w:szCs w:val="28"/>
        </w:rPr>
        <w:t>ших клієнтів;</w:t>
      </w:r>
    </w:p>
    <w:p w14:paraId="2BB037D1"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w:t>
      </w:r>
      <w:r>
        <w:t>   </w:t>
      </w:r>
      <w:r w:rsidRPr="00CD48C5">
        <w:rPr>
          <w:rFonts w:ascii="Times New Roman" w:hAnsi="Times New Roman" w:cs="Times New Roman"/>
          <w:sz w:val="28"/>
          <w:szCs w:val="28"/>
        </w:rPr>
        <w:t>надходження до державного та місцевих бюджетів;</w:t>
      </w:r>
    </w:p>
    <w:p w14:paraId="225A0E0A"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поточні касові вида</w:t>
      </w:r>
      <w:r>
        <w:rPr>
          <w:rFonts w:ascii="Times New Roman" w:hAnsi="Times New Roman" w:cs="Times New Roman"/>
          <w:sz w:val="28"/>
          <w:szCs w:val="28"/>
        </w:rPr>
        <w:t>тки державного та місцевих бю</w:t>
      </w:r>
      <w:r w:rsidRPr="0012536C">
        <w:rPr>
          <w:rFonts w:ascii="Times New Roman" w:hAnsi="Times New Roman" w:cs="Times New Roman"/>
          <w:sz w:val="28"/>
          <w:szCs w:val="28"/>
        </w:rPr>
        <w:t>джетів;</w:t>
      </w:r>
    </w:p>
    <w:p w14:paraId="73D9698D"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w:t>
      </w:r>
      <w:r w:rsidRPr="0012536C">
        <w:rPr>
          <w:rFonts w:ascii="Times New Roman" w:hAnsi="Times New Roman" w:cs="Times New Roman"/>
          <w:sz w:val="28"/>
          <w:szCs w:val="28"/>
        </w:rPr>
        <w:t xml:space="preserve">фінансування </w:t>
      </w:r>
      <w:r>
        <w:rPr>
          <w:rFonts w:ascii="Times New Roman" w:hAnsi="Times New Roman" w:cs="Times New Roman"/>
          <w:sz w:val="28"/>
          <w:szCs w:val="28"/>
        </w:rPr>
        <w:t xml:space="preserve">виплат пенсій Пенсійним фондом </w:t>
      </w:r>
      <w:r w:rsidRPr="0012536C">
        <w:rPr>
          <w:rFonts w:ascii="Times New Roman" w:hAnsi="Times New Roman" w:cs="Times New Roman"/>
          <w:sz w:val="28"/>
          <w:szCs w:val="28"/>
        </w:rPr>
        <w:t>України;</w:t>
      </w:r>
    </w:p>
    <w:p w14:paraId="76B330D8" w14:textId="77777777" w:rsidR="00CD48C5" w:rsidRDefault="00CD48C5"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погашення та обслуговування державного боргу;</w:t>
      </w:r>
    </w:p>
    <w:p w14:paraId="5365BA97" w14:textId="77777777" w:rsidR="003B5947" w:rsidRDefault="003B5947" w:rsidP="003B594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здійснення платежів з рахунків інших клієнтів;</w:t>
      </w:r>
    </w:p>
    <w:p w14:paraId="00B410E5" w14:textId="77777777" w:rsidR="003B5947" w:rsidRDefault="003B5947"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повернення по</w:t>
      </w:r>
      <w:r>
        <w:rPr>
          <w:rFonts w:ascii="Times New Roman" w:hAnsi="Times New Roman" w:cs="Times New Roman"/>
          <w:sz w:val="28"/>
          <w:szCs w:val="28"/>
        </w:rPr>
        <w:t>милково та надміру сплачених коштів до бюджетів тощо.</w:t>
      </w:r>
    </w:p>
    <w:p w14:paraId="16F8D319" w14:textId="77777777" w:rsidR="003B5947" w:rsidRDefault="003B5947"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2536C">
        <w:rPr>
          <w:rFonts w:ascii="Times New Roman" w:hAnsi="Times New Roman" w:cs="Times New Roman"/>
          <w:sz w:val="28"/>
          <w:szCs w:val="28"/>
        </w:rPr>
        <w:t>Деталізація показникі</w:t>
      </w:r>
      <w:r>
        <w:rPr>
          <w:rFonts w:ascii="Times New Roman" w:hAnsi="Times New Roman" w:cs="Times New Roman"/>
          <w:sz w:val="28"/>
          <w:szCs w:val="28"/>
        </w:rPr>
        <w:t xml:space="preserve">в Орієнтовного розрахунку може </w:t>
      </w:r>
      <w:r w:rsidRPr="0012536C">
        <w:rPr>
          <w:rFonts w:ascii="Times New Roman" w:hAnsi="Times New Roman" w:cs="Times New Roman"/>
          <w:sz w:val="28"/>
          <w:szCs w:val="28"/>
        </w:rPr>
        <w:t>змінюватися з урахуванням</w:t>
      </w:r>
      <w:r>
        <w:rPr>
          <w:rFonts w:ascii="Times New Roman" w:hAnsi="Times New Roman" w:cs="Times New Roman"/>
          <w:sz w:val="28"/>
          <w:szCs w:val="28"/>
        </w:rPr>
        <w:t xml:space="preserve"> напрямів як за надходженнями, </w:t>
      </w:r>
      <w:r w:rsidRPr="0012536C">
        <w:rPr>
          <w:rFonts w:ascii="Times New Roman" w:hAnsi="Times New Roman" w:cs="Times New Roman"/>
          <w:sz w:val="28"/>
          <w:szCs w:val="28"/>
        </w:rPr>
        <w:t>так і за витратами бюдж</w:t>
      </w:r>
      <w:r>
        <w:rPr>
          <w:rFonts w:ascii="Times New Roman" w:hAnsi="Times New Roman" w:cs="Times New Roman"/>
          <w:sz w:val="28"/>
          <w:szCs w:val="28"/>
        </w:rPr>
        <w:t>етних ресурсів. Показники орієн</w:t>
      </w:r>
      <w:r w:rsidRPr="0012536C">
        <w:rPr>
          <w:rFonts w:ascii="Times New Roman" w:hAnsi="Times New Roman" w:cs="Times New Roman"/>
          <w:sz w:val="28"/>
          <w:szCs w:val="28"/>
        </w:rPr>
        <w:t>товного розрахунку формуються на підставі:</w:t>
      </w:r>
    </w:p>
    <w:p w14:paraId="62C71882" w14:textId="77777777" w:rsidR="003B5947" w:rsidRDefault="003B5947"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 xml:space="preserve">інформації щодо </w:t>
      </w:r>
      <w:r>
        <w:rPr>
          <w:rFonts w:ascii="Times New Roman" w:hAnsi="Times New Roman" w:cs="Times New Roman"/>
          <w:sz w:val="28"/>
          <w:szCs w:val="28"/>
        </w:rPr>
        <w:t>помісячного розпису видатків за</w:t>
      </w:r>
      <w:r w:rsidRPr="0012536C">
        <w:rPr>
          <w:rFonts w:ascii="Times New Roman" w:hAnsi="Times New Roman" w:cs="Times New Roman"/>
          <w:sz w:val="28"/>
          <w:szCs w:val="28"/>
        </w:rPr>
        <w:t>гального та спеціального фондів місцевих бюджетів;</w:t>
      </w:r>
    </w:p>
    <w:p w14:paraId="0B0421F0" w14:textId="77777777" w:rsidR="003B5947" w:rsidRDefault="003B5947"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розпису державного бюджету на поточний рік;</w:t>
      </w:r>
    </w:p>
    <w:p w14:paraId="3896A2CB" w14:textId="77777777" w:rsidR="003B5947" w:rsidRDefault="003B5947" w:rsidP="003B594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графіків погашенн</w:t>
      </w:r>
      <w:r>
        <w:rPr>
          <w:rFonts w:ascii="Times New Roman" w:hAnsi="Times New Roman" w:cs="Times New Roman"/>
          <w:sz w:val="28"/>
          <w:szCs w:val="28"/>
        </w:rPr>
        <w:t xml:space="preserve">я та обслуговування державного </w:t>
      </w:r>
      <w:r w:rsidRPr="0012536C">
        <w:rPr>
          <w:rFonts w:ascii="Times New Roman" w:hAnsi="Times New Roman" w:cs="Times New Roman"/>
          <w:sz w:val="28"/>
          <w:szCs w:val="28"/>
        </w:rPr>
        <w:t>боргу в майбутніх періо</w:t>
      </w:r>
      <w:r>
        <w:rPr>
          <w:rFonts w:ascii="Times New Roman" w:hAnsi="Times New Roman" w:cs="Times New Roman"/>
          <w:sz w:val="28"/>
          <w:szCs w:val="28"/>
        </w:rPr>
        <w:t xml:space="preserve">дах та інформації щодо обсягів </w:t>
      </w:r>
      <w:r w:rsidRPr="0012536C">
        <w:rPr>
          <w:rFonts w:ascii="Times New Roman" w:hAnsi="Times New Roman" w:cs="Times New Roman"/>
          <w:sz w:val="28"/>
          <w:szCs w:val="28"/>
        </w:rPr>
        <w:t xml:space="preserve">державних запозичень, </w:t>
      </w:r>
      <w:r>
        <w:rPr>
          <w:rFonts w:ascii="Times New Roman" w:hAnsi="Times New Roman" w:cs="Times New Roman"/>
          <w:sz w:val="28"/>
          <w:szCs w:val="28"/>
        </w:rPr>
        <w:t xml:space="preserve">очікуваних до загального фонду </w:t>
      </w:r>
      <w:r w:rsidRPr="0012536C">
        <w:rPr>
          <w:rFonts w:ascii="Times New Roman" w:hAnsi="Times New Roman" w:cs="Times New Roman"/>
          <w:sz w:val="28"/>
          <w:szCs w:val="28"/>
        </w:rPr>
        <w:t>державного бюджету,</w:t>
      </w:r>
      <w:r>
        <w:rPr>
          <w:rFonts w:ascii="Times New Roman" w:hAnsi="Times New Roman" w:cs="Times New Roman"/>
          <w:sz w:val="28"/>
          <w:szCs w:val="28"/>
        </w:rPr>
        <w:t xml:space="preserve"> які надаються Міністерством фі</w:t>
      </w:r>
      <w:r w:rsidRPr="0012536C">
        <w:rPr>
          <w:rFonts w:ascii="Times New Roman" w:hAnsi="Times New Roman" w:cs="Times New Roman"/>
          <w:sz w:val="28"/>
          <w:szCs w:val="28"/>
        </w:rPr>
        <w:t>нансів України щомісячно із щотижневим уточненням;</w:t>
      </w:r>
    </w:p>
    <w:p w14:paraId="05F01ED7" w14:textId="77777777" w:rsidR="003B5947" w:rsidRPr="0012536C" w:rsidRDefault="003B5947" w:rsidP="003B594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 xml:space="preserve">оперативної інформації щодо прогнозних поденних </w:t>
      </w:r>
    </w:p>
    <w:p w14:paraId="67DBD075" w14:textId="77777777" w:rsidR="003B5947" w:rsidRDefault="003B5947" w:rsidP="003B5947">
      <w:pPr>
        <w:spacing w:after="0" w:line="360" w:lineRule="auto"/>
        <w:jc w:val="both"/>
        <w:rPr>
          <w:rFonts w:ascii="Times New Roman" w:hAnsi="Times New Roman" w:cs="Times New Roman"/>
          <w:sz w:val="28"/>
          <w:szCs w:val="28"/>
        </w:rPr>
      </w:pPr>
      <w:r w:rsidRPr="0012536C">
        <w:rPr>
          <w:rFonts w:ascii="Times New Roman" w:hAnsi="Times New Roman" w:cs="Times New Roman"/>
          <w:sz w:val="28"/>
          <w:szCs w:val="28"/>
        </w:rPr>
        <w:t>надходжень до державного бюджету, мі</w:t>
      </w:r>
      <w:r>
        <w:rPr>
          <w:rFonts w:ascii="Times New Roman" w:hAnsi="Times New Roman" w:cs="Times New Roman"/>
          <w:sz w:val="28"/>
          <w:szCs w:val="28"/>
        </w:rPr>
        <w:t>сцевих бю</w:t>
      </w:r>
      <w:r w:rsidRPr="0012536C">
        <w:rPr>
          <w:rFonts w:ascii="Times New Roman" w:hAnsi="Times New Roman" w:cs="Times New Roman"/>
          <w:sz w:val="28"/>
          <w:szCs w:val="28"/>
        </w:rPr>
        <w:t>джетів та єдиного со</w:t>
      </w:r>
      <w:r>
        <w:rPr>
          <w:rFonts w:ascii="Times New Roman" w:hAnsi="Times New Roman" w:cs="Times New Roman"/>
          <w:sz w:val="28"/>
          <w:szCs w:val="28"/>
        </w:rPr>
        <w:t xml:space="preserve">ціального внеску, складеної на </w:t>
      </w:r>
      <w:r w:rsidRPr="0012536C">
        <w:rPr>
          <w:rFonts w:ascii="Times New Roman" w:hAnsi="Times New Roman" w:cs="Times New Roman"/>
          <w:sz w:val="28"/>
          <w:szCs w:val="28"/>
        </w:rPr>
        <w:t>підставі даних Де</w:t>
      </w:r>
      <w:r>
        <w:rPr>
          <w:rFonts w:ascii="Times New Roman" w:hAnsi="Times New Roman" w:cs="Times New Roman"/>
          <w:sz w:val="28"/>
          <w:szCs w:val="28"/>
        </w:rPr>
        <w:t>ржавної податкової служби Украї</w:t>
      </w:r>
      <w:r w:rsidRPr="0012536C">
        <w:rPr>
          <w:rFonts w:ascii="Times New Roman" w:hAnsi="Times New Roman" w:cs="Times New Roman"/>
          <w:sz w:val="28"/>
          <w:szCs w:val="28"/>
        </w:rPr>
        <w:t>ни та Державної митної служби України;</w:t>
      </w:r>
    </w:p>
    <w:p w14:paraId="76D8F4BD" w14:textId="77777777" w:rsidR="003B5947" w:rsidRDefault="003B5947" w:rsidP="00CD48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  плану – </w:t>
      </w:r>
      <w:r w:rsidRPr="0012536C">
        <w:rPr>
          <w:rFonts w:ascii="Times New Roman" w:hAnsi="Times New Roman" w:cs="Times New Roman"/>
          <w:sz w:val="28"/>
          <w:szCs w:val="28"/>
        </w:rPr>
        <w:t>графіку щоденно</w:t>
      </w:r>
      <w:r>
        <w:rPr>
          <w:rFonts w:ascii="Times New Roman" w:hAnsi="Times New Roman" w:cs="Times New Roman"/>
          <w:sz w:val="28"/>
          <w:szCs w:val="28"/>
        </w:rPr>
        <w:t xml:space="preserve">го фінансування виплати пенсій </w:t>
      </w:r>
      <w:r w:rsidRPr="0012536C">
        <w:rPr>
          <w:rFonts w:ascii="Times New Roman" w:hAnsi="Times New Roman" w:cs="Times New Roman"/>
          <w:sz w:val="28"/>
          <w:szCs w:val="28"/>
        </w:rPr>
        <w:t>і видатків на утримання апарату управління Пе</w:t>
      </w:r>
      <w:r>
        <w:rPr>
          <w:rFonts w:ascii="Times New Roman" w:hAnsi="Times New Roman" w:cs="Times New Roman"/>
          <w:sz w:val="28"/>
          <w:szCs w:val="28"/>
        </w:rPr>
        <w:t>нсійно</w:t>
      </w:r>
      <w:r w:rsidRPr="0012536C">
        <w:rPr>
          <w:rFonts w:ascii="Times New Roman" w:hAnsi="Times New Roman" w:cs="Times New Roman"/>
          <w:sz w:val="28"/>
          <w:szCs w:val="28"/>
        </w:rPr>
        <w:t>го фонду України, який надається Пенсійним фондом України за два дні до початку наступного місяця;</w:t>
      </w:r>
    </w:p>
    <w:p w14:paraId="7C31E780" w14:textId="77777777" w:rsidR="003B5947" w:rsidRDefault="003B5947" w:rsidP="003B594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12536C">
        <w:rPr>
          <w:rFonts w:ascii="Times New Roman" w:hAnsi="Times New Roman" w:cs="Times New Roman"/>
          <w:sz w:val="28"/>
          <w:szCs w:val="28"/>
        </w:rPr>
        <w:t>інформації про п</w:t>
      </w:r>
      <w:r>
        <w:rPr>
          <w:rFonts w:ascii="Times New Roman" w:hAnsi="Times New Roman" w:cs="Times New Roman"/>
          <w:sz w:val="28"/>
          <w:szCs w:val="28"/>
        </w:rPr>
        <w:t xml:space="preserve">рогнозні надходження на ЄКР та </w:t>
      </w:r>
      <w:r w:rsidRPr="0012536C">
        <w:rPr>
          <w:rFonts w:ascii="Times New Roman" w:hAnsi="Times New Roman" w:cs="Times New Roman"/>
          <w:sz w:val="28"/>
          <w:szCs w:val="28"/>
        </w:rPr>
        <w:t>здійснення платежів тощо.</w:t>
      </w:r>
    </w:p>
    <w:p w14:paraId="218B089F" w14:textId="77777777" w:rsidR="003B5947" w:rsidRPr="003B5947" w:rsidRDefault="003B5947" w:rsidP="003B594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B5947">
        <w:rPr>
          <w:rFonts w:ascii="Times New Roman" w:hAnsi="Times New Roman" w:cs="Times New Roman"/>
          <w:sz w:val="28"/>
          <w:szCs w:val="28"/>
        </w:rPr>
        <w:t>На підставі даних оперативної звітності виконання державного та місцевих бюджетів прогнозні показники орієнтовного розрахунку щоденно після закінчення операційного дня коригуються з урахуванням фактичних показників виконання бюджетів.</w:t>
      </w:r>
    </w:p>
    <w:p w14:paraId="6DD67D9F" w14:textId="77777777" w:rsidR="00930F6E" w:rsidRDefault="003B5947" w:rsidP="00294728">
      <w:pPr>
        <w:spacing w:after="0" w:line="360" w:lineRule="auto"/>
        <w:ind w:firstLine="708"/>
        <w:jc w:val="both"/>
        <w:rPr>
          <w:rFonts w:ascii="Times New Roman" w:hAnsi="Times New Roman" w:cs="Times New Roman"/>
          <w:sz w:val="28"/>
          <w:szCs w:val="28"/>
        </w:rPr>
      </w:pPr>
      <w:r w:rsidRPr="003B5947">
        <w:rPr>
          <w:rFonts w:ascii="Times New Roman" w:hAnsi="Times New Roman" w:cs="Times New Roman"/>
          <w:sz w:val="28"/>
          <w:szCs w:val="28"/>
        </w:rPr>
        <w:t xml:space="preserve">Підготовка орієнтовного розрахунку здійснюється відповідно до Технологічного регламенту Державної казначейської служби України за </w:t>
      </w:r>
      <w:r w:rsidRPr="003B5947">
        <w:rPr>
          <w:rFonts w:ascii="Times New Roman" w:hAnsi="Times New Roman" w:cs="Times New Roman"/>
          <w:sz w:val="28"/>
          <w:szCs w:val="28"/>
        </w:rPr>
        <w:lastRenderedPageBreak/>
        <w:t>функцією №2 «Управління фінансовими ресурсами», затвердженого наказом Державної казначейської служби України від 01.04.2015 р. № 93.</w:t>
      </w:r>
    </w:p>
    <w:p w14:paraId="589E3000" w14:textId="77777777" w:rsidR="00930F6E" w:rsidRDefault="00930F6E" w:rsidP="00CA1AEA">
      <w:pPr>
        <w:spacing w:after="0" w:line="360" w:lineRule="auto"/>
        <w:jc w:val="both"/>
        <w:rPr>
          <w:rFonts w:ascii="Times New Roman" w:hAnsi="Times New Roman" w:cs="Times New Roman"/>
          <w:sz w:val="28"/>
          <w:szCs w:val="28"/>
        </w:rPr>
      </w:pPr>
    </w:p>
    <w:p w14:paraId="47A457ED" w14:textId="77777777" w:rsidR="00930F6E" w:rsidRDefault="00930F6E" w:rsidP="00930F6E">
      <w:pPr>
        <w:spacing w:after="0" w:line="360" w:lineRule="auto"/>
        <w:ind w:firstLine="709"/>
        <w:jc w:val="both"/>
        <w:rPr>
          <w:rFonts w:ascii="Times New Roman" w:hAnsi="Times New Roman" w:cs="Times New Roman"/>
          <w:b/>
          <w:sz w:val="28"/>
          <w:szCs w:val="28"/>
        </w:rPr>
      </w:pPr>
      <w:r w:rsidRPr="0012536C">
        <w:rPr>
          <w:rFonts w:ascii="Times New Roman" w:hAnsi="Times New Roman" w:cs="Times New Roman"/>
          <w:b/>
          <w:sz w:val="28"/>
          <w:szCs w:val="28"/>
        </w:rPr>
        <w:t>2.3. Контрольно – аналітична інформація органів Державної казначейської служби України та її вплив на ефективність формування й викорис</w:t>
      </w:r>
      <w:r>
        <w:rPr>
          <w:rFonts w:ascii="Times New Roman" w:hAnsi="Times New Roman" w:cs="Times New Roman"/>
          <w:b/>
          <w:sz w:val="28"/>
          <w:szCs w:val="28"/>
        </w:rPr>
        <w:t>тання коштів державного бюджету</w:t>
      </w:r>
    </w:p>
    <w:p w14:paraId="06CDF678" w14:textId="77777777" w:rsidR="00930F6E" w:rsidRDefault="00930F6E" w:rsidP="00930F6E">
      <w:pPr>
        <w:spacing w:after="0" w:line="360" w:lineRule="auto"/>
        <w:ind w:firstLine="709"/>
        <w:jc w:val="both"/>
        <w:rPr>
          <w:rFonts w:ascii="Times New Roman" w:hAnsi="Times New Roman" w:cs="Times New Roman"/>
          <w:b/>
          <w:sz w:val="28"/>
          <w:szCs w:val="28"/>
        </w:rPr>
      </w:pPr>
    </w:p>
    <w:p w14:paraId="26750521" w14:textId="77777777" w:rsidR="00930F6E" w:rsidRPr="00930F6E" w:rsidRDefault="00930F6E" w:rsidP="00930F6E">
      <w:pPr>
        <w:spacing w:after="0" w:line="360" w:lineRule="auto"/>
        <w:ind w:firstLine="709"/>
        <w:jc w:val="both"/>
        <w:rPr>
          <w:rFonts w:ascii="Times New Roman" w:hAnsi="Times New Roman" w:cs="Times New Roman"/>
          <w:sz w:val="28"/>
          <w:szCs w:val="28"/>
        </w:rPr>
      </w:pPr>
      <w:r w:rsidRPr="00930F6E">
        <w:rPr>
          <w:rFonts w:ascii="Times New Roman" w:hAnsi="Times New Roman" w:cs="Times New Roman"/>
          <w:sz w:val="28"/>
          <w:szCs w:val="28"/>
        </w:rPr>
        <w:t>Створення суспільного середовища зі стійким економічним зростання неможливе без наявності потужної та ефективної системи управління державними фінансами. Велике значення має контроль із боку держави за законністю та обґрунтованістю використання фінансових ресурсів на всіх стадіях бюджетного процесу. Саме з цією метою, однією з головних казначейських функцій є контроль</w:t>
      </w:r>
      <w:r w:rsidR="00594EEF">
        <w:rPr>
          <w:rFonts w:ascii="Times New Roman" w:hAnsi="Times New Roman" w:cs="Times New Roman"/>
          <w:sz w:val="28"/>
          <w:szCs w:val="28"/>
          <w:lang w:val="en-US"/>
        </w:rPr>
        <w:t xml:space="preserve"> </w:t>
      </w:r>
      <w:r w:rsidR="00594EEF">
        <w:rPr>
          <w:rFonts w:ascii="Times New Roman" w:hAnsi="Times New Roman" w:cs="Times New Roman"/>
          <w:sz w:val="28"/>
          <w:szCs w:val="28"/>
        </w:rPr>
        <w:t xml:space="preserve">з боку </w:t>
      </w:r>
      <w:r w:rsidR="00594EEF" w:rsidRPr="00930F6E">
        <w:rPr>
          <w:rFonts w:ascii="Times New Roman" w:hAnsi="Times New Roman" w:cs="Times New Roman"/>
          <w:sz w:val="28"/>
          <w:szCs w:val="28"/>
        </w:rPr>
        <w:t>учасн</w:t>
      </w:r>
      <w:r w:rsidR="00594EEF">
        <w:rPr>
          <w:rFonts w:ascii="Times New Roman" w:hAnsi="Times New Roman" w:cs="Times New Roman"/>
          <w:sz w:val="28"/>
          <w:szCs w:val="28"/>
        </w:rPr>
        <w:t>иків</w:t>
      </w:r>
      <w:r w:rsidR="00594EEF" w:rsidRPr="00930F6E">
        <w:rPr>
          <w:rFonts w:ascii="Times New Roman" w:hAnsi="Times New Roman" w:cs="Times New Roman"/>
          <w:sz w:val="28"/>
          <w:szCs w:val="28"/>
        </w:rPr>
        <w:t xml:space="preserve"> бюджетного процесу</w:t>
      </w:r>
      <w:r w:rsidRPr="00930F6E">
        <w:rPr>
          <w:rFonts w:ascii="Times New Roman" w:hAnsi="Times New Roman" w:cs="Times New Roman"/>
          <w:sz w:val="28"/>
          <w:szCs w:val="28"/>
        </w:rPr>
        <w:t xml:space="preserve"> за дотриманням бюджетного законодавства. Бюджетний контроль є важливим фактором підвищення ефективності функціонування фінансів, діяльності органів влади та дотримання законності й доцільності в бюджетній сфері.</w:t>
      </w:r>
    </w:p>
    <w:p w14:paraId="72528AEB" w14:textId="77777777" w:rsidR="00930F6E" w:rsidRDefault="00594EEF" w:rsidP="00930F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Надані повноваження органам Державної казначейської служби України</w:t>
      </w:r>
      <w:r w:rsidR="00930F6E" w:rsidRPr="00930F6E">
        <w:rPr>
          <w:rFonts w:ascii="Times New Roman" w:hAnsi="Times New Roman" w:cs="Times New Roman"/>
          <w:sz w:val="28"/>
          <w:szCs w:val="28"/>
        </w:rPr>
        <w:t xml:space="preserve"> щодо контролю за дотриманням бюджетного законодавства регламентуються у ст. 112 Бюджетного кодексу України та Положенні про Державну казначейську службу України, затвердженої постановою КМУ від 15.4.2015 №215.</w:t>
      </w:r>
    </w:p>
    <w:p w14:paraId="63A84198" w14:textId="77777777" w:rsidR="00930F6E" w:rsidRDefault="00930F6E" w:rsidP="00930F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Відповідно до статей 116 –</w:t>
      </w:r>
      <w:r>
        <w:t xml:space="preserve"> </w:t>
      </w:r>
      <w:r w:rsidRPr="00930F6E">
        <w:rPr>
          <w:rFonts w:ascii="Times New Roman" w:hAnsi="Times New Roman" w:cs="Times New Roman"/>
          <w:sz w:val="28"/>
          <w:szCs w:val="28"/>
        </w:rPr>
        <w:t>118 Бюджетного кодексу України та з метою визначення порядку організації роботи органів Державної казначейської служби України в процесі виявлення та фіксування порушень бюджетного законодавства  Міністерством фінансів України розроблено Методичні рекомендації щодо порядку застосування органами Державної казначейської служби України заходів впливу за порушення бюджетного законодавства, які затвердженні Наказом № 394 від 29.12.2012 року. Схема контрольних повноважень органів Казн</w:t>
      </w:r>
      <w:r w:rsidR="004366A2">
        <w:rPr>
          <w:rFonts w:ascii="Times New Roman" w:hAnsi="Times New Roman" w:cs="Times New Roman"/>
          <w:sz w:val="28"/>
          <w:szCs w:val="28"/>
        </w:rPr>
        <w:t>ачейства відображена на рис. 2.5</w:t>
      </w:r>
      <w:r>
        <w:rPr>
          <w:rFonts w:ascii="Times New Roman" w:hAnsi="Times New Roman" w:cs="Times New Roman"/>
          <w:sz w:val="28"/>
          <w:szCs w:val="28"/>
        </w:rPr>
        <w:t>.</w:t>
      </w:r>
    </w:p>
    <w:p w14:paraId="48E95788" w14:textId="77777777" w:rsidR="00930F6E" w:rsidRPr="00930F6E" w:rsidRDefault="00930F6E" w:rsidP="00930F6E">
      <w:pPr>
        <w:spacing w:after="0" w:line="360" w:lineRule="auto"/>
        <w:jc w:val="both"/>
        <w:rPr>
          <w:rFonts w:ascii="Times New Roman" w:hAnsi="Times New Roman" w:cs="Times New Roman"/>
          <w:sz w:val="28"/>
          <w:szCs w:val="28"/>
        </w:rPr>
      </w:pPr>
      <w:r w:rsidRPr="00D161A9">
        <w:rPr>
          <w:rFonts w:ascii="Times New Roman" w:eastAsia="Times New Roman" w:hAnsi="Times New Roman" w:cs="Times New Roman"/>
          <w:noProof/>
          <w:sz w:val="28"/>
          <w:szCs w:val="28"/>
          <w:lang w:eastAsia="uk-UA"/>
        </w:rPr>
        <w:lastRenderedPageBreak/>
        <mc:AlternateContent>
          <mc:Choice Requires="wpg">
            <w:drawing>
              <wp:anchor distT="0" distB="0" distL="114300" distR="114300" simplePos="0" relativeHeight="251659264" behindDoc="0" locked="0" layoutInCell="1" allowOverlap="1" wp14:anchorId="72B64D08" wp14:editId="56B6310E">
                <wp:simplePos x="0" y="0"/>
                <wp:positionH relativeFrom="column">
                  <wp:posOffset>0</wp:posOffset>
                </wp:positionH>
                <wp:positionV relativeFrom="paragraph">
                  <wp:posOffset>306705</wp:posOffset>
                </wp:positionV>
                <wp:extent cx="6115685" cy="2780030"/>
                <wp:effectExtent l="0" t="0" r="18415" b="20320"/>
                <wp:wrapTopAndBottom/>
                <wp:docPr id="3" name="Grou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15685" cy="2780030"/>
                          <a:chOff x="1185" y="9148"/>
                          <a:chExt cx="10607" cy="4002"/>
                        </a:xfrm>
                      </wpg:grpSpPr>
                      <wps:wsp>
                        <wps:cNvPr id="5" name="AutoShape 39"/>
                        <wps:cNvCnPr>
                          <a:cxnSpLocks noChangeShapeType="1"/>
                        </wps:cNvCnPr>
                        <wps:spPr bwMode="auto">
                          <a:xfrm>
                            <a:off x="2706" y="9520"/>
                            <a:ext cx="0" cy="31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6" name="Group 52"/>
                        <wpg:cNvGrpSpPr>
                          <a:grpSpLocks/>
                        </wpg:cNvGrpSpPr>
                        <wpg:grpSpPr bwMode="auto">
                          <a:xfrm>
                            <a:off x="1185" y="9148"/>
                            <a:ext cx="10607" cy="4002"/>
                            <a:chOff x="1185" y="8500"/>
                            <a:chExt cx="10607" cy="4002"/>
                          </a:xfrm>
                        </wpg:grpSpPr>
                        <wps:wsp>
                          <wps:cNvPr id="7" name="AutoShape 41"/>
                          <wps:cNvCnPr>
                            <a:cxnSpLocks noChangeShapeType="1"/>
                          </wps:cNvCnPr>
                          <wps:spPr bwMode="auto">
                            <a:xfrm>
                              <a:off x="4993" y="8872"/>
                              <a:ext cx="0" cy="2553"/>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 name="AutoShape 47"/>
                          <wps:cNvCnPr>
                            <a:cxnSpLocks noChangeShapeType="1"/>
                          </wps:cNvCnPr>
                          <wps:spPr bwMode="auto">
                            <a:xfrm>
                              <a:off x="8313" y="8872"/>
                              <a:ext cx="0" cy="2305"/>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 name="AutoShape 46"/>
                          <wps:cNvCnPr>
                            <a:cxnSpLocks noChangeShapeType="1"/>
                          </wps:cNvCnPr>
                          <wps:spPr bwMode="auto">
                            <a:xfrm>
                              <a:off x="10184" y="8872"/>
                              <a:ext cx="0" cy="2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AutoShape 45"/>
                          <wps:cNvCnPr>
                            <a:cxnSpLocks noChangeShapeType="1"/>
                          </wps:cNvCnPr>
                          <wps:spPr bwMode="auto">
                            <a:xfrm>
                              <a:off x="6459" y="8872"/>
                              <a:ext cx="0" cy="316"/>
                            </a:xfrm>
                            <a:prstGeom prst="straightConnector1">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Rectangle 38"/>
                          <wps:cNvSpPr>
                            <a:spLocks noChangeArrowheads="1"/>
                          </wps:cNvSpPr>
                          <wps:spPr bwMode="auto">
                            <a:xfrm>
                              <a:off x="1185" y="8500"/>
                              <a:ext cx="10607" cy="486"/>
                            </a:xfrm>
                            <a:prstGeom prst="rect">
                              <a:avLst/>
                            </a:prstGeom>
                            <a:solidFill>
                              <a:srgbClr val="FFFFFF"/>
                            </a:solidFill>
                            <a:ln w="12700">
                              <a:solidFill>
                                <a:srgbClr val="000000"/>
                              </a:solidFill>
                              <a:miter lim="800000"/>
                              <a:headEnd/>
                              <a:tailEnd/>
                            </a:ln>
                          </wps:spPr>
                          <wps:txbx>
                            <w:txbxContent>
                              <w:p w14:paraId="0C5DECBD" w14:textId="77777777" w:rsidR="00BC32B5" w:rsidRPr="00796C93" w:rsidRDefault="00BC32B5" w:rsidP="00930F6E">
                                <w:pPr>
                                  <w:jc w:val="center"/>
                                  <w:rPr>
                                    <w:rFonts w:cstheme="minorHAnsi"/>
                                    <w:b/>
                                    <w:sz w:val="24"/>
                                    <w:szCs w:val="24"/>
                                  </w:rPr>
                                </w:pPr>
                                <w:r w:rsidRPr="00796C93">
                                  <w:rPr>
                                    <w:rFonts w:cstheme="minorHAnsi"/>
                                    <w:b/>
                                    <w:sz w:val="24"/>
                                    <w:szCs w:val="24"/>
                                  </w:rPr>
                                  <w:t>Казначейство України здійснює контроль за:</w:t>
                                </w:r>
                              </w:p>
                            </w:txbxContent>
                          </wps:txbx>
                          <wps:bodyPr rot="0" vert="horz" wrap="square" lIns="91440" tIns="45720" rIns="91440" bIns="45720" anchor="t" anchorCtr="0" upright="1">
                            <a:noAutofit/>
                          </wps:bodyPr>
                        </wps:wsp>
                        <wps:wsp>
                          <wps:cNvPr id="12" name="Text Box 40"/>
                          <wps:cNvSpPr txBox="1">
                            <a:spLocks noChangeArrowheads="1"/>
                          </wps:cNvSpPr>
                          <wps:spPr bwMode="auto">
                            <a:xfrm>
                              <a:off x="1185" y="9188"/>
                              <a:ext cx="3673" cy="2134"/>
                            </a:xfrm>
                            <a:prstGeom prst="rect">
                              <a:avLst/>
                            </a:prstGeom>
                            <a:solidFill>
                              <a:srgbClr val="FFFFFF"/>
                            </a:solidFill>
                            <a:ln w="12700">
                              <a:solidFill>
                                <a:srgbClr val="000000"/>
                              </a:solidFill>
                              <a:miter lim="800000"/>
                              <a:headEnd/>
                              <a:tailEnd/>
                            </a:ln>
                          </wps:spPr>
                          <wps:txbx>
                            <w:txbxContent>
                              <w:p w14:paraId="31C33FC8" w14:textId="77777777" w:rsidR="00BC32B5" w:rsidRPr="00796C93" w:rsidRDefault="00BC32B5" w:rsidP="00930F6E">
                                <w:pPr>
                                  <w:spacing w:after="0" w:line="240" w:lineRule="auto"/>
                                  <w:rPr>
                                    <w:rFonts w:cstheme="minorHAnsi"/>
                                  </w:rPr>
                                </w:pPr>
                                <w:r w:rsidRPr="00796C93">
                                  <w:rPr>
                                    <w:rFonts w:eastAsia="Times New Roman" w:cstheme="minorHAnsi"/>
                                    <w:sz w:val="24"/>
                                    <w:szCs w:val="24"/>
                                    <w:lang w:eastAsia="uk-UA"/>
                                  </w:rPr>
                                  <w:t>веденням бухгалтерського обліку всіх надходжень і витрат державного бюджету та місцевих бюджетів, складанням та поданням фінансової і бюджетної</w:t>
                                </w:r>
                                <w:r w:rsidRPr="00796C93">
                                  <w:rPr>
                                    <w:rFonts w:eastAsia="Times New Roman" w:cstheme="minorHAnsi"/>
                                    <w:sz w:val="28"/>
                                    <w:szCs w:val="28"/>
                                    <w:lang w:eastAsia="uk-UA"/>
                                  </w:rPr>
                                  <w:t xml:space="preserve"> </w:t>
                                </w:r>
                                <w:r w:rsidRPr="00796C93">
                                  <w:rPr>
                                    <w:rFonts w:eastAsia="Times New Roman" w:cstheme="minorHAnsi"/>
                                    <w:sz w:val="24"/>
                                    <w:szCs w:val="24"/>
                                    <w:lang w:eastAsia="uk-UA"/>
                                  </w:rPr>
                                  <w:t>звітності</w:t>
                                </w:r>
                              </w:p>
                            </w:txbxContent>
                          </wps:txbx>
                          <wps:bodyPr rot="0" vert="horz" wrap="square" lIns="91440" tIns="45720" rIns="91440" bIns="45720" anchor="t" anchorCtr="0" upright="1">
                            <a:noAutofit/>
                          </wps:bodyPr>
                        </wps:wsp>
                        <wps:wsp>
                          <wps:cNvPr id="13" name="Text Box 48"/>
                          <wps:cNvSpPr txBox="1">
                            <a:spLocks noChangeArrowheads="1"/>
                          </wps:cNvSpPr>
                          <wps:spPr bwMode="auto">
                            <a:xfrm>
                              <a:off x="1207" y="11425"/>
                              <a:ext cx="4270" cy="1077"/>
                            </a:xfrm>
                            <a:prstGeom prst="rect">
                              <a:avLst/>
                            </a:prstGeom>
                            <a:solidFill>
                              <a:srgbClr val="FFFFFF"/>
                            </a:solidFill>
                            <a:ln w="12700">
                              <a:solidFill>
                                <a:srgbClr val="000000"/>
                              </a:solidFill>
                              <a:miter lim="800000"/>
                              <a:headEnd/>
                              <a:tailEnd/>
                            </a:ln>
                          </wps:spPr>
                          <wps:txbx>
                            <w:txbxContent>
                              <w:p w14:paraId="0EB20EEA" w14:textId="77777777" w:rsidR="00BC32B5" w:rsidRPr="00796C93" w:rsidRDefault="00BC32B5" w:rsidP="00930F6E">
                                <w:pPr>
                                  <w:spacing w:line="240" w:lineRule="auto"/>
                                  <w:rPr>
                                    <w:rFonts w:cstheme="minorHAnsi"/>
                                    <w:sz w:val="20"/>
                                  </w:rPr>
                                </w:pPr>
                                <w:r w:rsidRPr="00796C93">
                                  <w:rPr>
                                    <w:rFonts w:eastAsia="Times New Roman" w:cstheme="minorHAnsi"/>
                                    <w:sz w:val="24"/>
                                    <w:szCs w:val="28"/>
                                    <w:lang w:eastAsia="uk-UA"/>
                                  </w:rPr>
                                  <w:t>бюджетними повноваженнями під час зарахування надходжень бюджету</w:t>
                                </w:r>
                              </w:p>
                            </w:txbxContent>
                          </wps:txbx>
                          <wps:bodyPr rot="0" vert="horz" wrap="square" lIns="91440" tIns="45720" rIns="91440" bIns="45720" anchor="t" anchorCtr="0" upright="1">
                            <a:noAutofit/>
                          </wps:bodyPr>
                        </wps:wsp>
                        <wps:wsp>
                          <wps:cNvPr id="14" name="Text Box 49"/>
                          <wps:cNvSpPr txBox="1">
                            <a:spLocks noChangeArrowheads="1"/>
                          </wps:cNvSpPr>
                          <wps:spPr bwMode="auto">
                            <a:xfrm>
                              <a:off x="5246" y="9191"/>
                              <a:ext cx="2689" cy="1880"/>
                            </a:xfrm>
                            <a:prstGeom prst="rect">
                              <a:avLst/>
                            </a:prstGeom>
                            <a:solidFill>
                              <a:srgbClr val="FFFFFF"/>
                            </a:solidFill>
                            <a:ln w="12700">
                              <a:solidFill>
                                <a:srgbClr val="000000"/>
                              </a:solidFill>
                              <a:miter lim="800000"/>
                              <a:headEnd/>
                              <a:tailEnd/>
                            </a:ln>
                          </wps:spPr>
                          <wps:txbx>
                            <w:txbxContent>
                              <w:p w14:paraId="034FD1BD" w14:textId="77777777" w:rsidR="00BC32B5" w:rsidRPr="00796C93" w:rsidRDefault="00BC32B5" w:rsidP="00930F6E">
                                <w:pPr>
                                  <w:spacing w:line="240" w:lineRule="auto"/>
                                  <w:rPr>
                                    <w:rFonts w:cstheme="minorHAnsi"/>
                                    <w:sz w:val="24"/>
                                    <w:szCs w:val="24"/>
                                  </w:rPr>
                                </w:pPr>
                                <w:r w:rsidRPr="00796C93">
                                  <w:rPr>
                                    <w:rFonts w:eastAsia="Times New Roman" w:cstheme="minorHAnsi"/>
                                    <w:sz w:val="24"/>
                                    <w:szCs w:val="24"/>
                                    <w:lang w:eastAsia="uk-UA"/>
                                  </w:rPr>
                                  <w:t>відповідністю кошторисів розпорядників бюджетних коштів показникам</w:t>
                                </w:r>
                                <w:r w:rsidRPr="00796C93">
                                  <w:rPr>
                                    <w:rFonts w:eastAsia="Times New Roman" w:cstheme="minorHAnsi"/>
                                    <w:sz w:val="28"/>
                                    <w:szCs w:val="28"/>
                                    <w:lang w:eastAsia="uk-UA"/>
                                  </w:rPr>
                                  <w:t xml:space="preserve"> </w:t>
                                </w:r>
                                <w:r w:rsidRPr="00796C93">
                                  <w:rPr>
                                    <w:rFonts w:eastAsia="Times New Roman" w:cstheme="minorHAnsi"/>
                                    <w:sz w:val="24"/>
                                    <w:szCs w:val="24"/>
                                    <w:lang w:eastAsia="uk-UA"/>
                                  </w:rPr>
                                  <w:t>розпису бюджету</w:t>
                                </w:r>
                              </w:p>
                            </w:txbxContent>
                          </wps:txbx>
                          <wps:bodyPr rot="0" vert="horz" wrap="square" lIns="91440" tIns="45720" rIns="91440" bIns="45720" anchor="t" anchorCtr="0" upright="1">
                            <a:noAutofit/>
                          </wps:bodyPr>
                        </wps:wsp>
                        <wps:wsp>
                          <wps:cNvPr id="15" name="Text Box 50"/>
                          <wps:cNvSpPr txBox="1">
                            <a:spLocks noChangeArrowheads="1"/>
                          </wps:cNvSpPr>
                          <wps:spPr bwMode="auto">
                            <a:xfrm>
                              <a:off x="5754" y="11177"/>
                              <a:ext cx="6037" cy="1325"/>
                            </a:xfrm>
                            <a:prstGeom prst="rect">
                              <a:avLst/>
                            </a:prstGeom>
                            <a:solidFill>
                              <a:srgbClr val="FFFFFF"/>
                            </a:solidFill>
                            <a:ln w="12700">
                              <a:solidFill>
                                <a:srgbClr val="000000"/>
                              </a:solidFill>
                              <a:miter lim="800000"/>
                              <a:headEnd/>
                              <a:tailEnd/>
                            </a:ln>
                          </wps:spPr>
                          <wps:txbx>
                            <w:txbxContent>
                              <w:p w14:paraId="06E94AFA" w14:textId="77777777" w:rsidR="00BC32B5" w:rsidRPr="00796C93" w:rsidRDefault="00BC32B5" w:rsidP="00930F6E">
                                <w:pPr>
                                  <w:spacing w:after="0" w:line="240" w:lineRule="auto"/>
                                  <w:rPr>
                                    <w:rFonts w:cstheme="minorHAnsi"/>
                                    <w:sz w:val="20"/>
                                  </w:rPr>
                                </w:pPr>
                                <w:r w:rsidRPr="00796C93">
                                  <w:rPr>
                                    <w:rFonts w:eastAsia="Times New Roman" w:cstheme="minorHAnsi"/>
                                    <w:sz w:val="24"/>
                                    <w:szCs w:val="28"/>
                                    <w:lang w:eastAsia="uk-UA"/>
                                  </w:rPr>
                                  <w:t>відповідністю взятих бюджетних зобов’язань розпорядниками бюджетних коштів відповідним бюджетним асигнуванням, паспорту бюджетної програми</w:t>
                                </w:r>
                              </w:p>
                            </w:txbxContent>
                          </wps:txbx>
                          <wps:bodyPr rot="0" vert="horz" wrap="square" lIns="91440" tIns="45720" rIns="91440" bIns="45720" anchor="t" anchorCtr="0" upright="1">
                            <a:noAutofit/>
                          </wps:bodyPr>
                        </wps:wsp>
                        <wps:wsp>
                          <wps:cNvPr id="16" name="Text Box 51"/>
                          <wps:cNvSpPr txBox="1">
                            <a:spLocks noChangeArrowheads="1"/>
                          </wps:cNvSpPr>
                          <wps:spPr bwMode="auto">
                            <a:xfrm>
                              <a:off x="8622" y="9164"/>
                              <a:ext cx="3169" cy="1907"/>
                            </a:xfrm>
                            <a:prstGeom prst="rect">
                              <a:avLst/>
                            </a:prstGeom>
                            <a:solidFill>
                              <a:srgbClr val="FFFFFF"/>
                            </a:solidFill>
                            <a:ln w="12700">
                              <a:solidFill>
                                <a:srgbClr val="000000"/>
                              </a:solidFill>
                              <a:miter lim="800000"/>
                              <a:headEnd/>
                              <a:tailEnd/>
                            </a:ln>
                          </wps:spPr>
                          <wps:txbx>
                            <w:txbxContent>
                              <w:p w14:paraId="4EEFDF0C" w14:textId="77777777" w:rsidR="00BC32B5" w:rsidRPr="00796C93" w:rsidRDefault="00BC32B5" w:rsidP="00930F6E">
                                <w:pPr>
                                  <w:spacing w:after="0" w:line="240" w:lineRule="auto"/>
                                  <w:rPr>
                                    <w:rFonts w:cstheme="minorHAnsi"/>
                                  </w:rPr>
                                </w:pPr>
                                <w:r w:rsidRPr="00796C93">
                                  <w:rPr>
                                    <w:rFonts w:eastAsia="Times New Roman" w:cstheme="minorHAnsi"/>
                                    <w:sz w:val="24"/>
                                    <w:szCs w:val="28"/>
                                    <w:lang w:eastAsia="uk-UA"/>
                                  </w:rPr>
                                  <w:t xml:space="preserve">відповідністю платежів взятим бюджетним зобов’язанням </w:t>
                                </w:r>
                                <w:r w:rsidRPr="00796C93">
                                  <w:rPr>
                                    <w:rFonts w:eastAsia="Times New Roman" w:cstheme="minorHAnsi"/>
                                    <w:sz w:val="24"/>
                                    <w:szCs w:val="24"/>
                                    <w:lang w:eastAsia="uk-UA"/>
                                  </w:rPr>
                                  <w:t>та відповідним бюджетним асигнуванням</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7D10BAA" id="Group 54" o:spid="_x0000_s1026" style="position:absolute;left:0;text-align:left;margin-left:0;margin-top:24.15pt;width:481.55pt;height:218.9pt;z-index:251659264" coordorigin="1185,9148" coordsize="10607,4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GeANQUAANEiAAAOAAAAZHJzL2Uyb0RvYy54bWzsWm1T4zYQ/t6Z/geNv0Msv8X2EG5oAkxn&#10;ri3Toz9A2E7sqS25siDhOv3vXa1kmwR63FyPtAfhQ5CtF692n13vs/LJu01Tk7tCdpXgM4ceuw4p&#10;eCbyiq9mzm/XF0exQzrFeM5qwYuZc190zrvT7787Wbdp4YlS1HkhCSzCu3TdzpxSqTadTLqsLBrW&#10;HYu24NC5FLJhCi7lapJLtobVm3riuW40WQuZt1JkRdfB3YXpdE5x/eWyyNQvy2VXKFLPHJBN4a/E&#10;3xv9Ozk9YelKsrasMisG+wIpGlZxeOiw1IIpRm5l9Wippsqk6MRSHWeimYjlssoK3APshro7u7mU&#10;4rbFvazS9aod1ASq3dHTFy+b/Xx3JUmVzxzfIZw1YCJ8KgkDrZt1u0phyKVsP7RX0mwQmu9F9nsH&#10;3ZPdfn29MoPJzfonkcN67FYJ1M1mKRu9BOyabNAE94MJio0iGdyMKA2jOHRIBn3eNHZd3xopK8GS&#10;eh6luh+6ExrExoBZeW7nUzdyp2Z24Lqe7p6w1DwZpbXS6a0B4rpRqd2/U+qHkrUF2qrTGrNKBUGN&#10;Us9ACTiE+IlRLA6bc6PVbMOtVgkX85LxVYGjr+9b0CDFbWiBYWUzRV90YJJntexN3choK/SsJntd&#10;gz9oLfs02lITS1vZqctCNEQ3Zk6nJKtWpZoLzsGhhKRoTnb3vlNGv/0EbV0uLqq6hvssrTlZg/Qg&#10;goszOlFXue7VnZ1c3cxrSe6Ydk38s2JsDQMX4DmuVhYsP7dtxaoa2kShfpSsQGN14ejHNUXukLqA&#10;aKRbRr6a6yfCvkFi2zLe+WfiJufxeRwcBV50fhS4i8XR2cU8OIou6DRc+Iv5fEH/0sLTIC2rPC+4&#10;lr+PFDT4PNDYmGV8fIgVg6Ym26sjZEHY/j8KDeA1FjfIvRH5/ZXUu7M4Nr6K6B7c1oIQ7L/l2egV&#10;u56rQ9fX8uwnPLTH3BP+ydLHrh2HABm0+v/WtSHK7Lp2gI665aewuRdz7SBJIGiDB8fxFG2KEMcw&#10;al3bC0PfukAffHtXPfj2t+Xbe3hZQar2CNFTDZ+9ITr26XOI9t3wgOhX8bbaA6KTJxCNyc7eEE1d&#10;GgfPBOnkZRGdhF54SL+AHL50+rUHQFN4sT+K0QifvSE6CkJwq09lHQdC8VoIxT4QTXtE/wrcEmkc&#10;8ZHWW0T3hYfOVB0GfnwmpVhrTgjEfYsgmwl69mcR5IGsjJzjKbISP0OSJUj/KVq8RWq3uO8F/tmk&#10;ZmvY1+DPTaWgwFZXDdCEgWSz9AkyPVLlHa6pNjcbmwUa2kmkMIU0KPxBoxTyI1BvKKJBreCPWyaB&#10;iNc/crALVGgCXXXDiyCcQgWCyIc9Nw97GM9gqZmjHGKac2Uqdbet1PUHbWfN3rnQ1ZRlhcUHbWcj&#10;1TYX3gd0vR661xoxP4gNgd2O+bIGIlEbuN9L/uIYTmhsS2I9hv1oCik1VtOojzW9oR72qNDzyjGM&#10;Zc6Boh+g/KBOqWmXyStGKO8G4T1B2dP1W0gvKA0gbwVvGqsaAVQSDZapO0Vm+raxbAt5fQA8hGXj&#10;4cC3drH8sOa+v7AceoGtvdME484IZS+KIYvWYRkiNr403jaUsUw5vssPUDZQHs6PhrAc/jcZRjiF&#10;A0ETlqkJvSOWI9e3R27UNyH7bWPZnpwewjKk5uNRKJwy7oblcEjGYNj+wnIceZC5Q+hNaIS2GqEM&#10;pYs+LCeQhxhK9A9HJ28hWx5KS99Ktjye8SMdxO8m8BzVfuOhP8x4eI2jxi9RTv8GAAD//wMAUEsD&#10;BBQABgAIAAAAIQBALqAJ3gAAAAcBAAAPAAAAZHJzL2Rvd25yZXYueG1sTI9BS8NAEIXvgv9hGcGb&#10;3cRoaNNsSinqqQi2gnibZqdJaHY2ZLdJ+u/dnuxx3nu8902+mkwrBupdY1lBPItAEJdWN1wp+N6/&#10;P81BOI+ssbVMCi7kYFXc3+WYaTvyFw07X4lQwi5DBbX3XSalK2sy6Ga2Iw7e0fYGfTj7Suoex1Bu&#10;WvkcRak02HBYqLGjTU3laXc2Cj5GHNdJ/DZsT8fN5Xf/+vmzjUmpx4dpvQThafL/YbjiB3QoAtPB&#10;nlk70SoIj3gFL/MERHAXaRKDOFyFNAZZ5PKWv/gDAAD//wMAUEsBAi0AFAAGAAgAAAAhALaDOJL+&#10;AAAA4QEAABMAAAAAAAAAAAAAAAAAAAAAAFtDb250ZW50X1R5cGVzXS54bWxQSwECLQAUAAYACAAA&#10;ACEAOP0h/9YAAACUAQAACwAAAAAAAAAAAAAAAAAvAQAAX3JlbHMvLnJlbHNQSwECLQAUAAYACAAA&#10;ACEAzGRngDUFAADRIgAADgAAAAAAAAAAAAAAAAAuAgAAZHJzL2Uyb0RvYy54bWxQSwECLQAUAAYA&#10;CAAAACEAQC6gCd4AAAAHAQAADwAAAAAAAAAAAAAAAACPBwAAZHJzL2Rvd25yZXYueG1sUEsFBgAA&#10;AAAEAAQA8wAAAJoIAAAAAA==&#10;">
                <v:shapetype id="_x0000_t32" coordsize="21600,21600" o:spt="32" o:oned="t" path="m,l21600,21600e" filled="f">
                  <v:path arrowok="t" fillok="f" o:connecttype="none"/>
                  <o:lock v:ext="edit" shapetype="t"/>
                </v:shapetype>
                <v:shape id="AutoShape 39" o:spid="_x0000_s1027" type="#_x0000_t32" style="position:absolute;left:2706;top:9520;width:0;height: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uACwgAAANoAAAAPAAAAZHJzL2Rvd25yZXYueG1sRI9BawIx&#10;FITvBf9DeEJvNbsVS9kaRQtar+rS82Pzutl28xI30V3/vRGEHoeZ+YaZLwfbigt1oXGsIJ9kIIgr&#10;pxuuFZTHzcs7iBCRNbaOScGVAiwXo6c5Ftr1vKfLIdYiQTgUqMDE6AspQ2XIYpg4T5y8H9dZjEl2&#10;tdQd9gluW/maZW/SYsNpwaCnT0PV3+FsFfhy6vLV6fq1qY7Gl33+vZ7+bpV6Hg+rDxCRhvgffrR3&#10;WsEM7lfSDZCLGwAAAP//AwBQSwECLQAUAAYACAAAACEA2+H2y+4AAACFAQAAEwAAAAAAAAAAAAAA&#10;AAAAAAAAW0NvbnRlbnRfVHlwZXNdLnhtbFBLAQItABQABgAIAAAAIQBa9CxbvwAAABUBAAALAAAA&#10;AAAAAAAAAAAAAB8BAABfcmVscy8ucmVsc1BLAQItABQABgAIAAAAIQD90uACwgAAANoAAAAPAAAA&#10;AAAAAAAAAAAAAAcCAABkcnMvZG93bnJldi54bWxQSwUGAAAAAAMAAwC3AAAA9gIAAAAA&#10;" strokeweight="1pt">
                  <v:stroke endarrow="block"/>
                </v:shape>
                <v:group id="Group 52" o:spid="_x0000_s1028" style="position:absolute;left:1185;top:9148;width:10607;height:4002" coordorigin="1185,8500" coordsize="10607,4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AutoShape 41" o:spid="_x0000_s1029" type="#_x0000_t32" style="position:absolute;left:4993;top:8872;width:0;height:25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NvuwgAAANoAAAAPAAAAZHJzL2Rvd25yZXYueG1sRI9BawIx&#10;FITvBf9DeEJvNbsVbNkaRQtar+rS82Pzutl28xI30V3/vRGEHoeZ+YaZLwfbigt1oXGsIJ9kIIgr&#10;pxuuFZTHzcs7iBCRNbaOScGVAiwXo6c5Ftr1vKfLIdYiQTgUqMDE6AspQ2XIYpg4T5y8H9dZjEl2&#10;tdQd9gluW/maZTNpseG0YNDTp6Hq73C2Cnw5dfnqdP3aVEfjyz7/Xk9/t0o9j4fVB4hIQ/wPP9o7&#10;reAN7lfSDZCLGwAAAP//AwBQSwECLQAUAAYACAAAACEA2+H2y+4AAACFAQAAEwAAAAAAAAAAAAAA&#10;AAAAAAAAW0NvbnRlbnRfVHlwZXNdLnhtbFBLAQItABQABgAIAAAAIQBa9CxbvwAAABUBAAALAAAA&#10;AAAAAAAAAAAAAB8BAABfcmVscy8ucmVsc1BLAQItABQABgAIAAAAIQBiTNvuwgAAANoAAAAPAAAA&#10;AAAAAAAAAAAAAAcCAABkcnMvZG93bnJldi54bWxQSwUGAAAAAAMAAwC3AAAA9gIAAAAA&#10;" strokeweight="1pt">
                    <v:stroke endarrow="block"/>
                  </v:shape>
                  <v:shape id="AutoShape 47" o:spid="_x0000_s1030" type="#_x0000_t32" style="position:absolute;left:8313;top:8872;width:0;height:23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0+cvwAAANoAAAAPAAAAZHJzL2Rvd25yZXYueG1sRE9ba8Iw&#10;FH4X9h/CGfhm004YoxpFBS+v0+LzoTlrOpuT2GS2/vvlYbDHj+++XI+2Ew/qQ+tYQZHlIIhrp1tu&#10;FFSX/ewDRIjIGjvHpOBJAdarl8kSS+0G/qTHOTYihXAoUYGJ0ZdShtqQxZA5T5y4L9dbjAn2jdQ9&#10;DincdvItz9+lxZZTg0FPO0P17fxjFfhq7orN/Xnc1xfjq6G4buffB6Wmr+NmASLSGP/Ff+6TVpC2&#10;pivpBsjVLwAAAP//AwBQSwECLQAUAAYACAAAACEA2+H2y+4AAACFAQAAEwAAAAAAAAAAAAAAAAAA&#10;AAAAW0NvbnRlbnRfVHlwZXNdLnhtbFBLAQItABQABgAIAAAAIQBa9CxbvwAAABUBAAALAAAAAAAA&#10;AAAAAAAAAB8BAABfcmVscy8ucmVsc1BLAQItABQABgAIAAAAIQAT00+cvwAAANoAAAAPAAAAAAAA&#10;AAAAAAAAAAcCAABkcnMvZG93bnJldi54bWxQSwUGAAAAAAMAAwC3AAAA8wIAAAAA&#10;" strokeweight="1pt">
                    <v:stroke endarrow="block"/>
                  </v:shape>
                  <v:shape id="AutoShape 46" o:spid="_x0000_s1031" type="#_x0000_t32" style="position:absolute;left:10184;top:8872;width:0;height:2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9kBwwAAANoAAAAPAAAAZHJzL2Rvd25yZXYueG1sRI9Ba8JA&#10;FITvhf6H5RV6azZ6KCa6SikoonioStDbI/tMgtm3YXfV6K/vFgoeh5n5hpnMetOKKznfWFYwSFIQ&#10;xKXVDVcK9rv5xwiED8gaW8uk4E4eZtPXlwnm2t74h67bUIkIYZ+jgjqELpfSlzUZ9IntiKN3ss5g&#10;iNJVUju8Rbhp5TBNP6XBhuNCjR1911Setxej4LDOLsW92NCqGGSrIzrjH7uFUu9v/dcYRKA+PMP/&#10;7aVWkMHflXgD5PQXAAD//wMAUEsBAi0AFAAGAAgAAAAhANvh9svuAAAAhQEAABMAAAAAAAAAAAAA&#10;AAAAAAAAAFtDb250ZW50X1R5cGVzXS54bWxQSwECLQAUAAYACAAAACEAWvQsW78AAAAVAQAACwAA&#10;AAAAAAAAAAAAAAAfAQAAX3JlbHMvLnJlbHNQSwECLQAUAAYACAAAACEAoX/ZAcMAAADaAAAADwAA&#10;AAAAAAAAAAAAAAAHAgAAZHJzL2Rvd25yZXYueG1sUEsFBgAAAAADAAMAtwAAAPcCAAAAAA==&#10;">
                    <v:stroke endarrow="block"/>
                  </v:shape>
                  <v:shape id="AutoShape 45" o:spid="_x0000_s1032" type="#_x0000_t32" style="position:absolute;left:6459;top:8872;width:0;height:3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IyBwwAAANsAAAAPAAAAZHJzL2Rvd25yZXYueG1sRI9BT8Mw&#10;DIXvSPyHyEjcWFomIVSWTdukbVzZKs5WY5qyxsmasHb/Hh+QuNl6z+99Xqwm36srDakLbKCcFaCI&#10;m2A7bg3Up93TK6iUkS32gcnAjRKslvd3C6xsGPmDrsfcKgnhVKEBl3OstE6NI49pFiKxaF9h8Jhl&#10;HVptBxwl3Pf6uShetMeOpcFhpK2j5nz88QZiPQ/l+nI77JqTi/VYfm7m33tjHh+m9RuoTFP+N/9d&#10;v1vBF3r5RQbQy18AAAD//wMAUEsBAi0AFAAGAAgAAAAhANvh9svuAAAAhQEAABMAAAAAAAAAAAAA&#10;AAAAAAAAAFtDb250ZW50X1R5cGVzXS54bWxQSwECLQAUAAYACAAAACEAWvQsW78AAAAVAQAACwAA&#10;AAAAAAAAAAAAAAAfAQAAX3JlbHMvLnJlbHNQSwECLQAUAAYACAAAACEAVpyMgcMAAADbAAAADwAA&#10;AAAAAAAAAAAAAAAHAgAAZHJzL2Rvd25yZXYueG1sUEsFBgAAAAADAAMAtwAAAPcCAAAAAA==&#10;" strokeweight="1pt">
                    <v:stroke endarrow="block"/>
                  </v:shape>
                  <v:rect id="Rectangle 38" o:spid="_x0000_s1033" style="position:absolute;left:1185;top:8500;width:10607;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9rHxAAAANsAAAAPAAAAZHJzL2Rvd25yZXYueG1sRE9LawIx&#10;EL4L/Q9hCr2IZu1h1dUobaG0YBF8UOlt2IzZxc1kSVLd/ntTELzNx/ec+bKzjTiTD7VjBaNhBoK4&#10;dLpmo2C/ex9MQISIrLFxTAr+KMBy8dCbY6HdhTd03kYjUgiHAhVUMbaFlKGsyGIYupY4cUfnLcYE&#10;vZHa4yWF20Y+Z1kuLdacGips6a2i8rT9tQpeT9+b9dhMVr7Np18f/Z9D3pmDUk+P3csMRKQu3sU3&#10;96dO80fw/0s6QC6uAAAA//8DAFBLAQItABQABgAIAAAAIQDb4fbL7gAAAIUBAAATAAAAAAAAAAAA&#10;AAAAAAAAAABbQ29udGVudF9UeXBlc10ueG1sUEsBAi0AFAAGAAgAAAAhAFr0LFu/AAAAFQEAAAsA&#10;AAAAAAAAAAAAAAAAHwEAAF9yZWxzLy5yZWxzUEsBAi0AFAAGAAgAAAAhAGVv2sfEAAAA2wAAAA8A&#10;AAAAAAAAAAAAAAAABwIAAGRycy9kb3ducmV2LnhtbFBLBQYAAAAAAwADALcAAAD4AgAAAAA=&#10;" strokeweight="1pt">
                    <v:textbox>
                      <w:txbxContent>
                        <w:p w:rsidR="00BC32B5" w:rsidRPr="00796C93" w:rsidRDefault="00BC32B5" w:rsidP="00930F6E">
                          <w:pPr>
                            <w:jc w:val="center"/>
                            <w:rPr>
                              <w:rFonts w:cstheme="minorHAnsi"/>
                              <w:b/>
                              <w:sz w:val="24"/>
                              <w:szCs w:val="24"/>
                            </w:rPr>
                          </w:pPr>
                          <w:r w:rsidRPr="00796C93">
                            <w:rPr>
                              <w:rFonts w:cstheme="minorHAnsi"/>
                              <w:b/>
                              <w:sz w:val="24"/>
                              <w:szCs w:val="24"/>
                            </w:rPr>
                            <w:t>Казначейство України здійснює контроль за:</w:t>
                          </w:r>
                        </w:p>
                      </w:txbxContent>
                    </v:textbox>
                  </v:rect>
                  <v:shapetype id="_x0000_t202" coordsize="21600,21600" o:spt="202" path="m,l,21600r21600,l21600,xe">
                    <v:stroke joinstyle="miter"/>
                    <v:path gradientshapeok="t" o:connecttype="rect"/>
                  </v:shapetype>
                  <v:shape id="Text Box 40" o:spid="_x0000_s1034" type="#_x0000_t202" style="position:absolute;left:1185;top:9188;width:3673;height:2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fzVwwAAANsAAAAPAAAAZHJzL2Rvd25yZXYueG1sRE9Na8JA&#10;EL0X/A/LCF5K3a2HItFVRA21F0ErSG9DdkyC2dmY3cT477sFobd5vM+ZL3tbiY4aXzrW8D5WIIgz&#10;Z0rONZy+07cpCB+QDVaOScODPCwXg5c5Jsbd+UDdMeQihrBPUEMRQp1I6bOCLPqxq4kjd3GNxRBh&#10;k0vT4D2G20pOlPqQFkuODQXWtC4oux5bq2H/OPPts1WX7que/pyu++0mfd1qPRr2qxmIQH34Fz/d&#10;OxPnT+Dvl3iAXPwCAAD//wMAUEsBAi0AFAAGAAgAAAAhANvh9svuAAAAhQEAABMAAAAAAAAAAAAA&#10;AAAAAAAAAFtDb250ZW50X1R5cGVzXS54bWxQSwECLQAUAAYACAAAACEAWvQsW78AAAAVAQAACwAA&#10;AAAAAAAAAAAAAAAfAQAAX3JlbHMvLnJlbHNQSwECLQAUAAYACAAAACEAl6X81cMAAADbAAAADwAA&#10;AAAAAAAAAAAAAAAHAgAAZHJzL2Rvd25yZXYueG1sUEsFBgAAAAADAAMAtwAAAPcCAAAAAA==&#10;" strokeweight="1pt">
                    <v:textbox>
                      <w:txbxContent>
                        <w:p w:rsidR="00BC32B5" w:rsidRPr="00796C93" w:rsidRDefault="00BC32B5" w:rsidP="00930F6E">
                          <w:pPr>
                            <w:spacing w:after="0" w:line="240" w:lineRule="auto"/>
                            <w:rPr>
                              <w:rFonts w:cstheme="minorHAnsi"/>
                            </w:rPr>
                          </w:pPr>
                          <w:r w:rsidRPr="00796C93">
                            <w:rPr>
                              <w:rFonts w:eastAsia="Times New Roman" w:cstheme="minorHAnsi"/>
                              <w:sz w:val="24"/>
                              <w:szCs w:val="24"/>
                              <w:lang w:eastAsia="uk-UA"/>
                            </w:rPr>
                            <w:t>веденням бухгалтерського обліку всіх надходжень і витрат державного бюджету та місцевих бюджетів, складанням та поданням фінансової і бюджетної</w:t>
                          </w:r>
                          <w:r w:rsidRPr="00796C93">
                            <w:rPr>
                              <w:rFonts w:eastAsia="Times New Roman" w:cstheme="minorHAnsi"/>
                              <w:sz w:val="28"/>
                              <w:szCs w:val="28"/>
                              <w:lang w:eastAsia="uk-UA"/>
                            </w:rPr>
                            <w:t xml:space="preserve"> </w:t>
                          </w:r>
                          <w:r w:rsidRPr="00796C93">
                            <w:rPr>
                              <w:rFonts w:eastAsia="Times New Roman" w:cstheme="minorHAnsi"/>
                              <w:sz w:val="24"/>
                              <w:szCs w:val="24"/>
                              <w:lang w:eastAsia="uk-UA"/>
                            </w:rPr>
                            <w:t>звітності</w:t>
                          </w:r>
                        </w:p>
                      </w:txbxContent>
                    </v:textbox>
                  </v:shape>
                  <v:shape id="Text Box 48" o:spid="_x0000_s1035" type="#_x0000_t202" style="position:absolute;left:1207;top:11425;width:4270;height:1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VlOwwAAANsAAAAPAAAAZHJzL2Rvd25yZXYueG1sRE9La8JA&#10;EL4X/A/LCF6KbqpQJHWVopHWi1AVSm9DdkxCsrNpds3j37tCobf5+J6z2vSmEi01rrCs4GUWgSBO&#10;rS44U3A576dLEM4ja6wsk4KBHGzWo6cVxtp2/EXtyWcihLCLUUHufR1L6dKcDLqZrYkDd7WNQR9g&#10;k0ndYBfCTSXnUfQqDRYcGnKsaZtTWp5uRsFx+Obfj1t0bQ/18udSHpPd/jlRajLu399AeOr9v/jP&#10;/anD/AU8fgkHyPUdAAD//wMAUEsBAi0AFAAGAAgAAAAhANvh9svuAAAAhQEAABMAAAAAAAAAAAAA&#10;AAAAAAAAAFtDb250ZW50X1R5cGVzXS54bWxQSwECLQAUAAYACAAAACEAWvQsW78AAAAVAQAACwAA&#10;AAAAAAAAAAAAAAAfAQAAX3JlbHMvLnJlbHNQSwECLQAUAAYACAAAACEA+OlZTsMAAADbAAAADwAA&#10;AAAAAAAAAAAAAAAHAgAAZHJzL2Rvd25yZXYueG1sUEsFBgAAAAADAAMAtwAAAPcCAAAAAA==&#10;" strokeweight="1pt">
                    <v:textbox>
                      <w:txbxContent>
                        <w:p w:rsidR="00BC32B5" w:rsidRPr="00796C93" w:rsidRDefault="00BC32B5" w:rsidP="00930F6E">
                          <w:pPr>
                            <w:spacing w:line="240" w:lineRule="auto"/>
                            <w:rPr>
                              <w:rFonts w:cstheme="minorHAnsi"/>
                              <w:sz w:val="20"/>
                            </w:rPr>
                          </w:pPr>
                          <w:r w:rsidRPr="00796C93">
                            <w:rPr>
                              <w:rFonts w:eastAsia="Times New Roman" w:cstheme="minorHAnsi"/>
                              <w:sz w:val="24"/>
                              <w:szCs w:val="28"/>
                              <w:lang w:eastAsia="uk-UA"/>
                            </w:rPr>
                            <w:t>бюджетними повноваженнями під час зарахування надходжень бюджету</w:t>
                          </w:r>
                        </w:p>
                      </w:txbxContent>
                    </v:textbox>
                  </v:shape>
                  <v:shape id="Text Box 49" o:spid="_x0000_s1036" type="#_x0000_t202" style="position:absolute;left:5246;top:9191;width:2689;height:1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E6wwAAANsAAAAPAAAAZHJzL2Rvd25yZXYueG1sRE9La8JA&#10;EL4X/A/LCF6KbipSJHWVopHWi1AVSm9DdkxCsrNpds3j37tCobf5+J6z2vSmEi01rrCs4GUWgSBO&#10;rS44U3A576dLEM4ja6wsk4KBHGzWo6cVxtp2/EXtyWcihLCLUUHufR1L6dKcDLqZrYkDd7WNQR9g&#10;k0ndYBfCTSXnUfQqDRYcGnKsaZtTWp5uRsFx+Obfj1t0bQ/18udSHpPd/jlRajLu399AeOr9v/jP&#10;/anD/AU8fgkHyPUdAAD//wMAUEsBAi0AFAAGAAgAAAAhANvh9svuAAAAhQEAABMAAAAAAAAAAAAA&#10;AAAAAAAAAFtDb250ZW50X1R5cGVzXS54bWxQSwECLQAUAAYACAAAACEAWvQsW78AAAAVAQAACwAA&#10;AAAAAAAAAAAAAAAfAQAAX3JlbHMvLnJlbHNQSwECLQAUAAYACAAAACEAdwDBOsMAAADbAAAADwAA&#10;AAAAAAAAAAAAAAAHAgAAZHJzL2Rvd25yZXYueG1sUEsFBgAAAAADAAMAtwAAAPcCAAAAAA==&#10;" strokeweight="1pt">
                    <v:textbox>
                      <w:txbxContent>
                        <w:p w:rsidR="00BC32B5" w:rsidRPr="00796C93" w:rsidRDefault="00BC32B5" w:rsidP="00930F6E">
                          <w:pPr>
                            <w:spacing w:line="240" w:lineRule="auto"/>
                            <w:rPr>
                              <w:rFonts w:cstheme="minorHAnsi"/>
                              <w:sz w:val="24"/>
                              <w:szCs w:val="24"/>
                            </w:rPr>
                          </w:pPr>
                          <w:r w:rsidRPr="00796C93">
                            <w:rPr>
                              <w:rFonts w:eastAsia="Times New Roman" w:cstheme="minorHAnsi"/>
                              <w:sz w:val="24"/>
                              <w:szCs w:val="24"/>
                              <w:lang w:eastAsia="uk-UA"/>
                            </w:rPr>
                            <w:t>відповідністю кошторисів розпорядників бюджетних коштів показникам</w:t>
                          </w:r>
                          <w:r w:rsidRPr="00796C93">
                            <w:rPr>
                              <w:rFonts w:eastAsia="Times New Roman" w:cstheme="minorHAnsi"/>
                              <w:sz w:val="28"/>
                              <w:szCs w:val="28"/>
                              <w:lang w:eastAsia="uk-UA"/>
                            </w:rPr>
                            <w:t xml:space="preserve"> </w:t>
                          </w:r>
                          <w:r w:rsidRPr="00796C93">
                            <w:rPr>
                              <w:rFonts w:eastAsia="Times New Roman" w:cstheme="minorHAnsi"/>
                              <w:sz w:val="24"/>
                              <w:szCs w:val="24"/>
                              <w:lang w:eastAsia="uk-UA"/>
                            </w:rPr>
                            <w:t>розпису бюджету</w:t>
                          </w:r>
                        </w:p>
                      </w:txbxContent>
                    </v:textbox>
                  </v:shape>
                  <v:shape id="Text Box 50" o:spid="_x0000_s1037" type="#_x0000_t202" style="position:absolute;left:5754;top:11177;width:6037;height:13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GShwwAAANsAAAAPAAAAZHJzL2Rvd25yZXYueG1sRE9La8JA&#10;EL4X/A/LCF6KbipYJHWVopHWi1AVSm9DdkxCsrNpds3j37tCobf5+J6z2vSmEi01rrCs4GUWgSBO&#10;rS44U3A576dLEM4ja6wsk4KBHGzWo6cVxtp2/EXtyWcihLCLUUHufR1L6dKcDLqZrYkDd7WNQR9g&#10;k0ndYBfCTSXnUfQqDRYcGnKsaZtTWp5uRsFx+Obfj1t0bQ/18udSHpPd/jlRajLu399AeOr9v/jP&#10;/anD/AU8fgkHyPUdAAD//wMAUEsBAi0AFAAGAAgAAAAhANvh9svuAAAAhQEAABMAAAAAAAAAAAAA&#10;AAAAAAAAAFtDb250ZW50X1R5cGVzXS54bWxQSwECLQAUAAYACAAAACEAWvQsW78AAAAVAQAACwAA&#10;AAAAAAAAAAAAAAAfAQAAX3JlbHMvLnJlbHNQSwECLQAUAAYACAAAACEAGExkocMAAADbAAAADwAA&#10;AAAAAAAAAAAAAAAHAgAAZHJzL2Rvd25yZXYueG1sUEsFBgAAAAADAAMAtwAAAPcCAAAAAA==&#10;" strokeweight="1pt">
                    <v:textbox>
                      <w:txbxContent>
                        <w:p w:rsidR="00BC32B5" w:rsidRPr="00796C93" w:rsidRDefault="00BC32B5" w:rsidP="00930F6E">
                          <w:pPr>
                            <w:spacing w:after="0" w:line="240" w:lineRule="auto"/>
                            <w:rPr>
                              <w:rFonts w:cstheme="minorHAnsi"/>
                              <w:sz w:val="20"/>
                            </w:rPr>
                          </w:pPr>
                          <w:r w:rsidRPr="00796C93">
                            <w:rPr>
                              <w:rFonts w:eastAsia="Times New Roman" w:cstheme="minorHAnsi"/>
                              <w:sz w:val="24"/>
                              <w:szCs w:val="28"/>
                              <w:lang w:eastAsia="uk-UA"/>
                            </w:rPr>
                            <w:t>відповідністю взятих бюджетних зобов’язань розпорядниками бюджетних коштів відповідним бюджетним асигнуванням, паспорту бюджетної програми</w:t>
                          </w:r>
                        </w:p>
                      </w:txbxContent>
                    </v:textbox>
                  </v:shape>
                  <v:shape id="Text Box 51" o:spid="_x0000_s1038" type="#_x0000_t202" style="position:absolute;left:8622;top:9164;width:3169;height:1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vrWxAAAANsAAAAPAAAAZHJzL2Rvd25yZXYueG1sRE9La8JA&#10;EL4X/A/LCL0Us2kPIqmbIFZpexG0QvE2ZCcPzM6m2TWPf98tCL3Nx/ecdTaaRvTUudqygucoBkGc&#10;W11zqeD8tV+sQDiPrLGxTAomcpCls4c1JtoOfKT+5EsRQtglqKDyvk2kdHlFBl1kW+LAFbYz6APs&#10;Sqk7HEK4aeRLHC+lwZpDQ4UtbSvKr6ebUXCYvvnn/RYX/We7upyvh93b/mmn1ON83LyC8DT6f/Hd&#10;/aHD/CX8/RIOkOkvAAAA//8DAFBLAQItABQABgAIAAAAIQDb4fbL7gAAAIUBAAATAAAAAAAAAAAA&#10;AAAAAAAAAABbQ29udGVudF9UeXBlc10ueG1sUEsBAi0AFAAGAAgAAAAhAFr0LFu/AAAAFQEAAAsA&#10;AAAAAAAAAAAAAAAAHwEAAF9yZWxzLy5yZWxzUEsBAi0AFAAGAAgAAAAhAOie+tbEAAAA2wAAAA8A&#10;AAAAAAAAAAAAAAAABwIAAGRycy9kb3ducmV2LnhtbFBLBQYAAAAAAwADALcAAAD4AgAAAAA=&#10;" strokeweight="1pt">
                    <v:textbox>
                      <w:txbxContent>
                        <w:p w:rsidR="00BC32B5" w:rsidRPr="00796C93" w:rsidRDefault="00BC32B5" w:rsidP="00930F6E">
                          <w:pPr>
                            <w:spacing w:after="0" w:line="240" w:lineRule="auto"/>
                            <w:rPr>
                              <w:rFonts w:cstheme="minorHAnsi"/>
                            </w:rPr>
                          </w:pPr>
                          <w:r w:rsidRPr="00796C93">
                            <w:rPr>
                              <w:rFonts w:eastAsia="Times New Roman" w:cstheme="minorHAnsi"/>
                              <w:sz w:val="24"/>
                              <w:szCs w:val="28"/>
                              <w:lang w:eastAsia="uk-UA"/>
                            </w:rPr>
                            <w:t xml:space="preserve">відповідністю платежів взятим бюджетним зобов’язанням </w:t>
                          </w:r>
                          <w:r w:rsidRPr="00796C93">
                            <w:rPr>
                              <w:rFonts w:eastAsia="Times New Roman" w:cstheme="minorHAnsi"/>
                              <w:sz w:val="24"/>
                              <w:szCs w:val="24"/>
                              <w:lang w:eastAsia="uk-UA"/>
                            </w:rPr>
                            <w:t>та відповідним бюджетним асигнуванням</w:t>
                          </w:r>
                        </w:p>
                      </w:txbxContent>
                    </v:textbox>
                  </v:shape>
                </v:group>
                <w10:wrap type="topAndBottom"/>
              </v:group>
            </w:pict>
          </mc:Fallback>
        </mc:AlternateContent>
      </w:r>
    </w:p>
    <w:p w14:paraId="3ACFEB27" w14:textId="77777777" w:rsidR="00930F6E" w:rsidRDefault="004366A2" w:rsidP="00930F6E">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Рис. 2.5</w:t>
      </w:r>
      <w:r w:rsidR="00930F6E" w:rsidRPr="00930F6E">
        <w:rPr>
          <w:rFonts w:ascii="Times New Roman" w:hAnsi="Times New Roman" w:cs="Times New Roman"/>
          <w:b/>
          <w:sz w:val="28"/>
          <w:szCs w:val="28"/>
        </w:rPr>
        <w:t xml:space="preserve"> Повноваження органів Казначейства щодо контролю за дотриманням бюджетного законодавства*</w:t>
      </w:r>
    </w:p>
    <w:p w14:paraId="557CFC7A" w14:textId="77777777" w:rsidR="00930F6E" w:rsidRPr="00C37BF3" w:rsidRDefault="00930F6E" w:rsidP="00930F6E">
      <w:pPr>
        <w:spacing w:after="0" w:line="360" w:lineRule="auto"/>
        <w:jc w:val="both"/>
        <w:rPr>
          <w:rFonts w:ascii="Times New Roman" w:hAnsi="Times New Roman" w:cs="Times New Roman"/>
          <w:sz w:val="24"/>
          <w:szCs w:val="28"/>
        </w:rPr>
      </w:pPr>
      <w:r>
        <w:rPr>
          <w:rFonts w:ascii="Times New Roman" w:hAnsi="Times New Roman" w:cs="Times New Roman"/>
          <w:b/>
          <w:sz w:val="28"/>
          <w:szCs w:val="28"/>
        </w:rPr>
        <w:tab/>
      </w:r>
      <w:r w:rsidRPr="00930F6E">
        <w:rPr>
          <w:rFonts w:ascii="Times New Roman" w:hAnsi="Times New Roman" w:cs="Times New Roman"/>
          <w:sz w:val="24"/>
          <w:szCs w:val="28"/>
        </w:rPr>
        <w:t xml:space="preserve">* Примітка. Складено автором самостійно на </w:t>
      </w:r>
      <w:r w:rsidRPr="00C37BF3">
        <w:rPr>
          <w:rFonts w:ascii="Times New Roman" w:hAnsi="Times New Roman" w:cs="Times New Roman"/>
          <w:sz w:val="24"/>
          <w:szCs w:val="28"/>
        </w:rPr>
        <w:t xml:space="preserve">основі </w:t>
      </w:r>
      <w:r w:rsidR="00C37BF3" w:rsidRPr="00C37BF3">
        <w:rPr>
          <w:rFonts w:ascii="Times New Roman" w:hAnsi="Times New Roman" w:cs="Times New Roman"/>
          <w:sz w:val="24"/>
          <w:szCs w:val="28"/>
        </w:rPr>
        <w:t>[29</w:t>
      </w:r>
      <w:r w:rsidRPr="00C37BF3">
        <w:rPr>
          <w:rFonts w:ascii="Times New Roman" w:hAnsi="Times New Roman" w:cs="Times New Roman"/>
          <w:sz w:val="24"/>
          <w:szCs w:val="28"/>
        </w:rPr>
        <w:t>]</w:t>
      </w:r>
    </w:p>
    <w:p w14:paraId="36EEAED6" w14:textId="77777777" w:rsidR="00930F6E" w:rsidRDefault="00930F6E" w:rsidP="00930F6E">
      <w:pPr>
        <w:spacing w:after="0" w:line="360" w:lineRule="auto"/>
        <w:jc w:val="both"/>
        <w:rPr>
          <w:rFonts w:ascii="Times New Roman" w:hAnsi="Times New Roman" w:cs="Times New Roman"/>
          <w:sz w:val="24"/>
          <w:szCs w:val="28"/>
        </w:rPr>
      </w:pPr>
    </w:p>
    <w:p w14:paraId="7DB60B66" w14:textId="77777777" w:rsidR="00930F6E" w:rsidRPr="00930F6E" w:rsidRDefault="00930F6E" w:rsidP="00930F6E">
      <w:pPr>
        <w:spacing w:after="0" w:line="360" w:lineRule="auto"/>
        <w:jc w:val="both"/>
        <w:rPr>
          <w:rFonts w:ascii="Times New Roman" w:hAnsi="Times New Roman" w:cs="Times New Roman"/>
          <w:sz w:val="28"/>
          <w:szCs w:val="28"/>
        </w:rPr>
      </w:pPr>
      <w:r>
        <w:rPr>
          <w:rFonts w:ascii="Times New Roman" w:hAnsi="Times New Roman" w:cs="Times New Roman"/>
          <w:sz w:val="24"/>
          <w:szCs w:val="28"/>
        </w:rPr>
        <w:tab/>
      </w:r>
      <w:r w:rsidRPr="00930F6E">
        <w:rPr>
          <w:rFonts w:ascii="Times New Roman" w:hAnsi="Times New Roman" w:cs="Times New Roman"/>
          <w:sz w:val="28"/>
          <w:szCs w:val="28"/>
        </w:rPr>
        <w:t>Як попередження бюджетних правопорушень казначейський контроль проявляє себе майже на всіх стадіях виконання бюджету за видатками та кредитуванням, визначених Бюджетним кодексом України. Зокрема, органи Д</w:t>
      </w:r>
      <w:r>
        <w:rPr>
          <w:rFonts w:ascii="Times New Roman" w:hAnsi="Times New Roman" w:cs="Times New Roman"/>
          <w:sz w:val="28"/>
          <w:szCs w:val="28"/>
        </w:rPr>
        <w:t>ержавної казначейської служби України</w:t>
      </w:r>
      <w:r w:rsidRPr="00930F6E">
        <w:rPr>
          <w:rFonts w:ascii="Times New Roman" w:hAnsi="Times New Roman" w:cs="Times New Roman"/>
          <w:sz w:val="28"/>
          <w:szCs w:val="28"/>
        </w:rPr>
        <w:t xml:space="preserve"> контролюють формування мережі розпорядників бюджетних коштів та єдиної бази даних про мережу</w:t>
      </w:r>
      <w:r w:rsidR="00A275AB">
        <w:rPr>
          <w:rFonts w:ascii="Times New Roman" w:hAnsi="Times New Roman" w:cs="Times New Roman"/>
          <w:sz w:val="28"/>
          <w:szCs w:val="28"/>
        </w:rPr>
        <w:t xml:space="preserve"> </w:t>
      </w:r>
      <w:r w:rsidR="00E046C6">
        <w:rPr>
          <w:rFonts w:ascii="Times New Roman" w:hAnsi="Times New Roman" w:cs="Times New Roman"/>
          <w:sz w:val="28"/>
          <w:szCs w:val="28"/>
          <w:lang w:val="ru-RU"/>
        </w:rPr>
        <w:t>[39</w:t>
      </w:r>
      <w:r w:rsidR="00A275AB" w:rsidRPr="002B69FF">
        <w:rPr>
          <w:rFonts w:ascii="Times New Roman" w:hAnsi="Times New Roman" w:cs="Times New Roman"/>
          <w:sz w:val="28"/>
          <w:szCs w:val="28"/>
          <w:lang w:val="ru-RU"/>
        </w:rPr>
        <w:t>]</w:t>
      </w:r>
      <w:r w:rsidRPr="00930F6E">
        <w:rPr>
          <w:rFonts w:ascii="Times New Roman" w:hAnsi="Times New Roman" w:cs="Times New Roman"/>
          <w:sz w:val="28"/>
          <w:szCs w:val="28"/>
        </w:rPr>
        <w:t>. Процедура контролю формування мережі передбачає перевірку поданої до органів Казначейства України головними розпорядниками та розпорядниками нижчого рівня інформації про мережу розпорядників і одержувачів коштів державного й місцевих бюджетів на відповідність встановленим ви</w:t>
      </w:r>
      <w:r w:rsidR="003A08E4">
        <w:rPr>
          <w:rFonts w:ascii="Times New Roman" w:hAnsi="Times New Roman" w:cs="Times New Roman"/>
          <w:sz w:val="28"/>
          <w:szCs w:val="28"/>
        </w:rPr>
        <w:t>могам до складання мережі, даних</w:t>
      </w:r>
      <w:r w:rsidRPr="00930F6E">
        <w:rPr>
          <w:rFonts w:ascii="Times New Roman" w:hAnsi="Times New Roman" w:cs="Times New Roman"/>
          <w:sz w:val="28"/>
          <w:szCs w:val="28"/>
        </w:rPr>
        <w:t xml:space="preserve"> Єдиного реєстру (код </w:t>
      </w:r>
      <w:r w:rsidR="003A08E4" w:rsidRPr="00930F6E">
        <w:rPr>
          <w:rFonts w:ascii="Times New Roman" w:hAnsi="Times New Roman" w:cs="Times New Roman"/>
          <w:sz w:val="28"/>
          <w:szCs w:val="28"/>
        </w:rPr>
        <w:t>одержувача</w:t>
      </w:r>
      <w:r w:rsidR="003A08E4">
        <w:rPr>
          <w:rFonts w:ascii="Times New Roman" w:hAnsi="Times New Roman" w:cs="Times New Roman"/>
          <w:sz w:val="28"/>
          <w:szCs w:val="28"/>
        </w:rPr>
        <w:t>/розпорядника</w:t>
      </w:r>
      <w:r w:rsidRPr="00930F6E">
        <w:rPr>
          <w:rFonts w:ascii="Times New Roman" w:hAnsi="Times New Roman" w:cs="Times New Roman"/>
          <w:sz w:val="28"/>
          <w:szCs w:val="28"/>
        </w:rPr>
        <w:t xml:space="preserve"> бюджетних коштів за Єдиним реєстром, код за Єдиним державним реєстром підприємств та організацій України, </w:t>
      </w:r>
      <w:r w:rsidR="003A08E4" w:rsidRPr="00930F6E">
        <w:rPr>
          <w:rFonts w:ascii="Times New Roman" w:hAnsi="Times New Roman" w:cs="Times New Roman"/>
          <w:sz w:val="28"/>
          <w:szCs w:val="28"/>
        </w:rPr>
        <w:t>статус установи</w:t>
      </w:r>
      <w:r w:rsidR="003A08E4">
        <w:rPr>
          <w:rFonts w:ascii="Times New Roman" w:hAnsi="Times New Roman" w:cs="Times New Roman"/>
          <w:sz w:val="28"/>
          <w:szCs w:val="28"/>
        </w:rPr>
        <w:t xml:space="preserve">, </w:t>
      </w:r>
      <w:r w:rsidRPr="00930F6E">
        <w:rPr>
          <w:rFonts w:ascii="Times New Roman" w:hAnsi="Times New Roman" w:cs="Times New Roman"/>
          <w:sz w:val="28"/>
          <w:szCs w:val="28"/>
        </w:rPr>
        <w:t>повне і скорочене найменування, ,</w:t>
      </w:r>
      <w:r>
        <w:rPr>
          <w:rFonts w:ascii="Times New Roman" w:hAnsi="Times New Roman" w:cs="Times New Roman"/>
          <w:sz w:val="28"/>
          <w:szCs w:val="28"/>
        </w:rPr>
        <w:t xml:space="preserve"> код та найменування органу Державної казначейської служби України</w:t>
      </w:r>
      <w:r w:rsidRPr="00930F6E">
        <w:rPr>
          <w:rFonts w:ascii="Times New Roman" w:hAnsi="Times New Roman" w:cs="Times New Roman"/>
          <w:sz w:val="28"/>
          <w:szCs w:val="28"/>
        </w:rPr>
        <w:t xml:space="preserve">). За таких умов на кожному рівні Казначейства України формується інформація про мережу розпорядників та є можливість перевірити її відповідність їх фактичній наявності. Здійснюваний контроль має досить велике </w:t>
      </w:r>
      <w:r w:rsidRPr="00930F6E">
        <w:rPr>
          <w:rFonts w:ascii="Times New Roman" w:hAnsi="Times New Roman" w:cs="Times New Roman"/>
          <w:sz w:val="28"/>
          <w:szCs w:val="28"/>
        </w:rPr>
        <w:lastRenderedPageBreak/>
        <w:t>значення, оскільки дає змогу впорядкувати всю систему взаємозв’язків розпорядників бюджетних коштів однієї галузі, визначити ієрархію їх підпорядкованості, а отже, закласти підвалини для побудови прозорої системи підзвітності в бюджетній сфері.</w:t>
      </w:r>
    </w:p>
    <w:p w14:paraId="4BE04915" w14:textId="77777777" w:rsidR="003B5947" w:rsidRDefault="00930F6E" w:rsidP="00930F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930F6E">
        <w:rPr>
          <w:rFonts w:ascii="Times New Roman" w:hAnsi="Times New Roman" w:cs="Times New Roman"/>
          <w:sz w:val="28"/>
          <w:szCs w:val="28"/>
        </w:rPr>
        <w:t>До контрольних заході</w:t>
      </w:r>
      <w:r>
        <w:rPr>
          <w:rFonts w:ascii="Times New Roman" w:hAnsi="Times New Roman" w:cs="Times New Roman"/>
          <w:sz w:val="28"/>
          <w:szCs w:val="28"/>
        </w:rPr>
        <w:t>в, що здійснюються органами Державної казначейської служби України</w:t>
      </w:r>
      <w:r w:rsidRPr="00930F6E">
        <w:rPr>
          <w:rFonts w:ascii="Times New Roman" w:hAnsi="Times New Roman" w:cs="Times New Roman"/>
          <w:sz w:val="28"/>
          <w:szCs w:val="28"/>
        </w:rPr>
        <w:t xml:space="preserve">, належать також контрольні дії в ході доведення бюджетних асигнувань та затвердження кошторисів бюджетних установ. Так, відповідно до вимог частини другої ст. 47 Бюджетного кодексу України, Казначейство України контролює відповідність кошторисів розпорядників бюджетних коштів розпису бюджету. У визначений законодавством термін (протягом місяця з дня прийняття закону про Державний бюджет України на відповідний рік, згідно з п. 1.6 Інструкції про складання і виконання розпису Державного бюджету України, затвердженої наказом Міністерства фінансів України від 28.01.2002 № 57) Міністерство фінансів України надає Казначейству України затверджений розпис державного бюджету за всіма складовими. </w:t>
      </w:r>
      <w:r>
        <w:rPr>
          <w:rFonts w:ascii="Times New Roman" w:hAnsi="Times New Roman" w:cs="Times New Roman"/>
          <w:sz w:val="28"/>
          <w:szCs w:val="28"/>
        </w:rPr>
        <w:t>Державної казначейської служби України</w:t>
      </w:r>
      <w:r w:rsidRPr="00930F6E">
        <w:rPr>
          <w:rFonts w:ascii="Times New Roman" w:hAnsi="Times New Roman" w:cs="Times New Roman"/>
          <w:sz w:val="28"/>
          <w:szCs w:val="28"/>
        </w:rPr>
        <w:t xml:space="preserve"> опрацьовує ці документи та протягом трьох робочих днів доводить витяги з розписів до головних розпорядників бюджетних коштів</w:t>
      </w:r>
      <w:r w:rsidR="006A0BF2">
        <w:rPr>
          <w:rFonts w:ascii="Times New Roman" w:hAnsi="Times New Roman" w:cs="Times New Roman"/>
          <w:sz w:val="28"/>
          <w:szCs w:val="28"/>
        </w:rPr>
        <w:t xml:space="preserve"> [31</w:t>
      </w:r>
      <w:r w:rsidR="00144462" w:rsidRPr="002B69FF">
        <w:rPr>
          <w:rFonts w:ascii="Times New Roman" w:hAnsi="Times New Roman" w:cs="Times New Roman"/>
          <w:sz w:val="28"/>
          <w:szCs w:val="28"/>
        </w:rPr>
        <w:t>]</w:t>
      </w:r>
      <w:r w:rsidRPr="00930F6E">
        <w:rPr>
          <w:rFonts w:ascii="Times New Roman" w:hAnsi="Times New Roman" w:cs="Times New Roman"/>
          <w:sz w:val="28"/>
          <w:szCs w:val="28"/>
        </w:rPr>
        <w:t>.</w:t>
      </w:r>
    </w:p>
    <w:p w14:paraId="76607C5F" w14:textId="77777777" w:rsidR="00930F6E" w:rsidRDefault="00930F6E" w:rsidP="00930F6E">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930F6E">
        <w:rPr>
          <w:rFonts w:ascii="Times New Roman" w:hAnsi="Times New Roman" w:cs="Times New Roman"/>
          <w:sz w:val="28"/>
          <w:szCs w:val="28"/>
        </w:rPr>
        <w:t>Отримані головними розпорядниками витяги з розписів є підставою для затвердження в установленому порядку планових документів для розпорядників і одержувачів бюджетних коштів (п. 2.8 Інструкції). Головні розпорядники протягом трьох робочих днів після отримання витягів із розписів бюджету п</w:t>
      </w:r>
      <w:r w:rsidR="003A08E4">
        <w:rPr>
          <w:rFonts w:ascii="Times New Roman" w:hAnsi="Times New Roman" w:cs="Times New Roman"/>
          <w:sz w:val="28"/>
          <w:szCs w:val="28"/>
        </w:rPr>
        <w:t>одають органам Державної казначейської служби України</w:t>
      </w:r>
      <w:r w:rsidRPr="00930F6E">
        <w:rPr>
          <w:rFonts w:ascii="Times New Roman" w:hAnsi="Times New Roman" w:cs="Times New Roman"/>
          <w:sz w:val="28"/>
          <w:szCs w:val="28"/>
        </w:rPr>
        <w:t xml:space="preserve"> розподіл показників зведених кошторисів, розподіл показників зведених планів асигнувань загального фонду державного бюджету, розподіл показників зведених планів спеціального фонду державного бюджету (за винятком власних надходжень бюджетних установ і відповідних видатків) та зведення показників спеціального фонду в розрізі розпорядників нижчого рівня й одержувачів за територіями відповідно до мережі та отриманого витягу.</w:t>
      </w:r>
    </w:p>
    <w:p w14:paraId="6E904F3B" w14:textId="77777777" w:rsidR="00930F6E" w:rsidRDefault="00930F6E" w:rsidP="00930F6E">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930F6E">
        <w:rPr>
          <w:rFonts w:ascii="Times New Roman" w:hAnsi="Times New Roman" w:cs="Times New Roman"/>
          <w:sz w:val="28"/>
          <w:szCs w:val="28"/>
        </w:rPr>
        <w:t xml:space="preserve">Відповідальність за достовірність цих даних несуть головні розпорядники бюджетних коштів. </w:t>
      </w:r>
      <w:r>
        <w:rPr>
          <w:rFonts w:ascii="Times New Roman" w:hAnsi="Times New Roman" w:cs="Times New Roman"/>
          <w:sz w:val="28"/>
          <w:szCs w:val="28"/>
        </w:rPr>
        <w:t>Державної казначейської служби України</w:t>
      </w:r>
      <w:r w:rsidRPr="00930F6E">
        <w:rPr>
          <w:rFonts w:ascii="Times New Roman" w:hAnsi="Times New Roman" w:cs="Times New Roman"/>
          <w:sz w:val="28"/>
          <w:szCs w:val="28"/>
        </w:rPr>
        <w:t xml:space="preserve"> протягом п’яти робочих днів узагальнює отримані в</w:t>
      </w:r>
      <w:r w:rsidR="003A08E4">
        <w:rPr>
          <w:rFonts w:ascii="Times New Roman" w:hAnsi="Times New Roman" w:cs="Times New Roman"/>
          <w:sz w:val="28"/>
          <w:szCs w:val="28"/>
        </w:rPr>
        <w:t xml:space="preserve">ід головних розпорядників дані на основі яких </w:t>
      </w:r>
      <w:r w:rsidRPr="00930F6E">
        <w:rPr>
          <w:rFonts w:ascii="Times New Roman" w:hAnsi="Times New Roman" w:cs="Times New Roman"/>
          <w:sz w:val="28"/>
          <w:szCs w:val="28"/>
        </w:rPr>
        <w:t>формує річний розпис асигнувань державного бюджету та інші планові документи для</w:t>
      </w:r>
      <w:r>
        <w:rPr>
          <w:rFonts w:ascii="Times New Roman" w:hAnsi="Times New Roman" w:cs="Times New Roman"/>
          <w:sz w:val="28"/>
          <w:szCs w:val="28"/>
        </w:rPr>
        <w:t xml:space="preserve"> кожного головного управління. </w:t>
      </w:r>
      <w:r w:rsidRPr="00930F6E">
        <w:rPr>
          <w:rFonts w:ascii="Times New Roman" w:hAnsi="Times New Roman" w:cs="Times New Roman"/>
          <w:sz w:val="28"/>
          <w:szCs w:val="28"/>
        </w:rPr>
        <w:t xml:space="preserve">Здійснювані в такому випадку контрольні дії дають змогу запобігати виникненню різного роду помилок щодо невідповідності планових показників, попереджаючи можливі зловживання у використанні бюджетних коштів. Окрім того, органи </w:t>
      </w:r>
      <w:r w:rsidR="006E5C62">
        <w:rPr>
          <w:rFonts w:ascii="Times New Roman" w:hAnsi="Times New Roman" w:cs="Times New Roman"/>
          <w:sz w:val="28"/>
          <w:szCs w:val="28"/>
        </w:rPr>
        <w:t xml:space="preserve">Казначейства </w:t>
      </w:r>
      <w:r w:rsidRPr="00930F6E">
        <w:rPr>
          <w:rFonts w:ascii="Times New Roman" w:hAnsi="Times New Roman" w:cs="Times New Roman"/>
          <w:sz w:val="28"/>
          <w:szCs w:val="28"/>
        </w:rPr>
        <w:t>в процесі казначейського обслуговування бюджетів за видатками здійснюють суцільний контроль відповідності взятих розпорядниками бюджетних коштів бюджетних зобов’язань відповідним бюджетним асигнуванням, паспорту бюджетної програми.</w:t>
      </w:r>
    </w:p>
    <w:p w14:paraId="313C7B0D" w14:textId="77777777" w:rsidR="00930F6E" w:rsidRPr="00930F6E" w:rsidRDefault="00930F6E" w:rsidP="00930F6E">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930F6E">
        <w:rPr>
          <w:rFonts w:ascii="Times New Roman" w:hAnsi="Times New Roman" w:cs="Times New Roman"/>
          <w:sz w:val="28"/>
          <w:szCs w:val="28"/>
        </w:rPr>
        <w:t xml:space="preserve">Так, з ініціативи </w:t>
      </w:r>
      <w:r>
        <w:rPr>
          <w:rFonts w:ascii="Times New Roman" w:hAnsi="Times New Roman" w:cs="Times New Roman"/>
          <w:sz w:val="28"/>
          <w:szCs w:val="28"/>
        </w:rPr>
        <w:t>Державної казначейської служби України</w:t>
      </w:r>
      <w:r w:rsidRPr="00930F6E">
        <w:rPr>
          <w:rFonts w:ascii="Times New Roman" w:hAnsi="Times New Roman" w:cs="Times New Roman"/>
          <w:sz w:val="28"/>
          <w:szCs w:val="28"/>
        </w:rPr>
        <w:t xml:space="preserve"> зупинено операцій з бюджетними коштами на рахунках розпорядників та одержувачів: у 2019 році- понад 2200 випадків, у 2020 році – понад 2400.</w:t>
      </w:r>
    </w:p>
    <w:p w14:paraId="78497BDC" w14:textId="77777777" w:rsidR="00930F6E" w:rsidRDefault="00930F6E" w:rsidP="00930F6E">
      <w:pPr>
        <w:tabs>
          <w:tab w:val="left" w:pos="709"/>
        </w:tabs>
        <w:spacing w:after="0" w:line="360" w:lineRule="auto"/>
        <w:jc w:val="both"/>
        <w:rPr>
          <w:rFonts w:ascii="Times New Roman" w:hAnsi="Times New Roman" w:cs="Times New Roman"/>
          <w:sz w:val="28"/>
          <w:szCs w:val="28"/>
        </w:rPr>
      </w:pPr>
      <w:r w:rsidRPr="00930F6E">
        <w:rPr>
          <w:rFonts w:ascii="Times New Roman" w:hAnsi="Times New Roman" w:cs="Times New Roman"/>
          <w:sz w:val="28"/>
          <w:szCs w:val="28"/>
        </w:rPr>
        <w:tab/>
        <w:t>Зокрема, до найбільш суттєвих порушень, у разі виявлення яких зупинялися операції з бюджетними коштами за 2020 рік, належать:</w:t>
      </w:r>
    </w:p>
    <w:p w14:paraId="36219478" w14:textId="77777777" w:rsidR="008F1A70" w:rsidRDefault="008F1A70" w:rsidP="00930F6E">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несвоєчасне, недостовірне та неповне подання звітності про виконання бюджету – 829 випадків;</w:t>
      </w:r>
    </w:p>
    <w:p w14:paraId="414988A6" w14:textId="77777777" w:rsidR="008F1A70" w:rsidRDefault="008F1A70" w:rsidP="008F1A70">
      <w:pPr>
        <w:spacing w:after="0" w:line="360" w:lineRule="auto"/>
        <w:jc w:val="both"/>
        <w:rPr>
          <w:rFonts w:ascii="Times New Roman" w:hAnsi="Times New Roman" w:cs="Times New Roman"/>
          <w:sz w:val="28"/>
          <w:szCs w:val="28"/>
        </w:rPr>
      </w:pPr>
      <w:r w:rsidRPr="008F1A70">
        <w:rPr>
          <w:rFonts w:ascii="Times New Roman" w:hAnsi="Times New Roman" w:cs="Times New Roman"/>
          <w:sz w:val="28"/>
          <w:szCs w:val="28"/>
        </w:rPr>
        <w:tab/>
        <w:t>–</w:t>
      </w:r>
      <w:r>
        <w:rPr>
          <w:rFonts w:ascii="Times New Roman" w:hAnsi="Times New Roman" w:cs="Times New Roman"/>
          <w:sz w:val="28"/>
          <w:szCs w:val="28"/>
        </w:rPr>
        <w:t>  </w:t>
      </w:r>
      <w:r w:rsidRPr="008F1A70">
        <w:rPr>
          <w:rFonts w:ascii="Times New Roman" w:hAnsi="Times New Roman" w:cs="Times New Roman"/>
          <w:sz w:val="28"/>
          <w:szCs w:val="28"/>
        </w:rPr>
        <w:t>наявність простроченої кредиторської заборгованості – 278 випадків;</w:t>
      </w:r>
    </w:p>
    <w:p w14:paraId="3D0C25F7" w14:textId="77777777" w:rsidR="008F1A70" w:rsidRDefault="008F1A70" w:rsidP="008F1A70">
      <w:pPr>
        <w:spacing w:after="0" w:line="360" w:lineRule="auto"/>
        <w:jc w:val="both"/>
        <w:rPr>
          <w:rFonts w:ascii="Times New Roman" w:hAnsi="Times New Roman" w:cs="Times New Roman"/>
          <w:sz w:val="28"/>
          <w:szCs w:val="28"/>
        </w:rPr>
      </w:pPr>
      <w:r w:rsidRPr="008F1A70">
        <w:rPr>
          <w:rFonts w:ascii="Times New Roman" w:hAnsi="Times New Roman" w:cs="Times New Roman"/>
          <w:sz w:val="28"/>
          <w:szCs w:val="28"/>
        </w:rPr>
        <w:tab/>
        <w:t>–</w:t>
      </w:r>
      <w:r>
        <w:rPr>
          <w:rFonts w:ascii="Times New Roman" w:hAnsi="Times New Roman" w:cs="Times New Roman"/>
          <w:sz w:val="28"/>
          <w:szCs w:val="28"/>
        </w:rPr>
        <w:t>  </w:t>
      </w:r>
      <w:r w:rsidRPr="008F1A70">
        <w:rPr>
          <w:rFonts w:ascii="Times New Roman" w:hAnsi="Times New Roman" w:cs="Times New Roman"/>
          <w:sz w:val="28"/>
          <w:szCs w:val="28"/>
        </w:rPr>
        <w:t>порушення порядку здійснення порядку попередньої оплати за товари, роботи та послуги за рахунок бюджетних коштів (неподання у встановлені терміни підтвердних документів щодо проведеної оплати) – 201 випадок;</w:t>
      </w:r>
    </w:p>
    <w:p w14:paraId="16195085" w14:textId="77777777" w:rsidR="008F1A70" w:rsidRDefault="008F1A70" w:rsidP="008F1A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w:t>
      </w:r>
      <w:r>
        <w:t>   </w:t>
      </w:r>
      <w:r w:rsidRPr="008F1A70">
        <w:rPr>
          <w:rFonts w:ascii="Times New Roman" w:hAnsi="Times New Roman" w:cs="Times New Roman"/>
          <w:sz w:val="28"/>
          <w:szCs w:val="28"/>
        </w:rPr>
        <w:t>порушення розпорядниками бюджетних коштів вимог щодо прийняття ними бюджетних зобов’язань – 180 випадків.</w:t>
      </w:r>
    </w:p>
    <w:p w14:paraId="6432C559" w14:textId="77777777" w:rsidR="008F1A70" w:rsidRDefault="008F1A70" w:rsidP="008F1A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F1A70">
        <w:rPr>
          <w:rFonts w:ascii="Times New Roman" w:hAnsi="Times New Roman" w:cs="Times New Roman"/>
          <w:sz w:val="28"/>
          <w:szCs w:val="28"/>
        </w:rPr>
        <w:t xml:space="preserve">Протягом минулого року перевіркою первинних документів, що надані органам Казначейства бюджетними установами для реєстрації бюджетних зобов’язань і бюджетних фінансових зобов’язань та проведення оплати за платіжними дорученнями, виявлено порушення </w:t>
      </w:r>
      <w:r w:rsidR="004366A2">
        <w:rPr>
          <w:rFonts w:ascii="Times New Roman" w:hAnsi="Times New Roman" w:cs="Times New Roman"/>
          <w:sz w:val="28"/>
          <w:szCs w:val="28"/>
        </w:rPr>
        <w:t>бюджетного законодавства(рис.2.6</w:t>
      </w:r>
      <w:r w:rsidRPr="008F1A70">
        <w:rPr>
          <w:rFonts w:ascii="Times New Roman" w:hAnsi="Times New Roman" w:cs="Times New Roman"/>
          <w:sz w:val="28"/>
          <w:szCs w:val="28"/>
        </w:rPr>
        <w:t>)</w:t>
      </w:r>
      <w:r w:rsidR="00A275AB">
        <w:rPr>
          <w:rFonts w:ascii="Times New Roman" w:hAnsi="Times New Roman" w:cs="Times New Roman"/>
          <w:sz w:val="28"/>
          <w:szCs w:val="28"/>
        </w:rPr>
        <w:t xml:space="preserve"> </w:t>
      </w:r>
      <w:r w:rsidR="0033065E">
        <w:rPr>
          <w:rFonts w:ascii="Times New Roman" w:hAnsi="Times New Roman" w:cs="Times New Roman"/>
          <w:sz w:val="28"/>
          <w:szCs w:val="28"/>
          <w:lang w:val="ru-RU"/>
        </w:rPr>
        <w:t>[45</w:t>
      </w:r>
      <w:r w:rsidR="00A275AB" w:rsidRPr="002B69FF">
        <w:rPr>
          <w:rFonts w:ascii="Times New Roman" w:hAnsi="Times New Roman" w:cs="Times New Roman"/>
          <w:sz w:val="28"/>
          <w:szCs w:val="28"/>
          <w:lang w:val="ru-RU"/>
        </w:rPr>
        <w:t>]</w:t>
      </w:r>
      <w:r w:rsidRPr="008F1A70">
        <w:rPr>
          <w:rFonts w:ascii="Times New Roman" w:hAnsi="Times New Roman" w:cs="Times New Roman"/>
          <w:sz w:val="28"/>
          <w:szCs w:val="28"/>
        </w:rPr>
        <w:t>:</w:t>
      </w:r>
    </w:p>
    <w:p w14:paraId="0AC9C8AB" w14:textId="77777777" w:rsidR="00930F6E" w:rsidRDefault="00AE1ACF" w:rsidP="00AE1ACF">
      <w:pPr>
        <w:pStyle w:val="a3"/>
        <w:tabs>
          <w:tab w:val="left" w:pos="284"/>
        </w:tabs>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rPr>
        <w:lastRenderedPageBreak/>
        <w:tab/>
        <w:t>–  по державному бюджету – в кількості 5,2 тис. на загальну суму 14,0 млрд грн;</w:t>
      </w:r>
    </w:p>
    <w:p w14:paraId="7A23F9B8" w14:textId="77777777" w:rsidR="00AE1ACF" w:rsidRDefault="00AE1ACF" w:rsidP="00AE1ACF">
      <w:pPr>
        <w:pStyle w:val="a3"/>
        <w:tabs>
          <w:tab w:val="left" w:pos="284"/>
          <w:tab w:val="left" w:pos="709"/>
        </w:tabs>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rPr>
        <w:tab/>
        <w:t>–  по місцевих бюджетах – в кількості 24,3 тис. на загальну суму 13,0 млрд грн;</w:t>
      </w:r>
    </w:p>
    <w:p w14:paraId="5130117C" w14:textId="77777777" w:rsidR="00AE1ACF" w:rsidRDefault="00AE1ACF" w:rsidP="00AE1ACF">
      <w:pPr>
        <w:pStyle w:val="a3"/>
        <w:tabs>
          <w:tab w:val="left" w:pos="284"/>
        </w:tabs>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rPr>
        <w:tab/>
        <w:t>–  відмовлено у прийнятті до виконання – 1,5 тис. платіжних доручень по установах державного та місцевих бюджетів на загальну суму 0,553 мільярдів гривень.</w:t>
      </w:r>
    </w:p>
    <w:p w14:paraId="3C1BB5D0" w14:textId="77777777" w:rsidR="00AE1ACF" w:rsidRDefault="00AE1ACF" w:rsidP="00AE1ACF">
      <w:pPr>
        <w:pStyle w:val="a3"/>
        <w:tabs>
          <w:tab w:val="left" w:pos="284"/>
          <w:tab w:val="left" w:pos="709"/>
        </w:tabs>
        <w:spacing w:after="0" w:line="360" w:lineRule="auto"/>
        <w:ind w:left="284"/>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684B763" wp14:editId="4C7C0783">
            <wp:extent cx="3001645" cy="1981200"/>
            <wp:effectExtent l="0" t="0" r="8255"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14:anchorId="4D390F6B" wp14:editId="21116C1E">
            <wp:extent cx="2648310" cy="1981200"/>
            <wp:effectExtent l="3810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E1AB865" w14:textId="77777777" w:rsidR="00AE1ACF" w:rsidRDefault="004366A2" w:rsidP="00AE1ACF">
      <w:pPr>
        <w:pStyle w:val="a3"/>
        <w:tabs>
          <w:tab w:val="left" w:pos="284"/>
          <w:tab w:val="left" w:pos="709"/>
        </w:tabs>
        <w:spacing w:after="0" w:line="360" w:lineRule="auto"/>
        <w:ind w:left="284"/>
        <w:jc w:val="center"/>
        <w:rPr>
          <w:rFonts w:ascii="Times New Roman" w:hAnsi="Times New Roman" w:cs="Times New Roman"/>
          <w:b/>
          <w:sz w:val="28"/>
          <w:szCs w:val="28"/>
        </w:rPr>
      </w:pPr>
      <w:r>
        <w:rPr>
          <w:rFonts w:ascii="Times New Roman" w:hAnsi="Times New Roman" w:cs="Times New Roman"/>
          <w:b/>
          <w:sz w:val="28"/>
          <w:szCs w:val="28"/>
        </w:rPr>
        <w:t>Рис. 2.6</w:t>
      </w:r>
      <w:r w:rsidR="00AE1ACF" w:rsidRPr="00AE1ACF">
        <w:rPr>
          <w:rFonts w:ascii="Times New Roman" w:hAnsi="Times New Roman" w:cs="Times New Roman"/>
          <w:b/>
          <w:sz w:val="28"/>
          <w:szCs w:val="28"/>
        </w:rPr>
        <w:t xml:space="preserve"> Структура загальної суми складених впродовж 2019-2020 рр. попереджень (млрд грн)*</w:t>
      </w:r>
    </w:p>
    <w:p w14:paraId="3220A746" w14:textId="77777777" w:rsidR="00AE1ACF" w:rsidRDefault="00AE1ACF" w:rsidP="00AE1ACF">
      <w:pPr>
        <w:pStyle w:val="a3"/>
        <w:tabs>
          <w:tab w:val="left" w:pos="284"/>
          <w:tab w:val="left" w:pos="709"/>
        </w:tabs>
        <w:spacing w:after="0" w:line="360" w:lineRule="auto"/>
        <w:ind w:left="284"/>
        <w:jc w:val="both"/>
        <w:rPr>
          <w:rFonts w:ascii="Times New Roman" w:hAnsi="Times New Roman" w:cs="Times New Roman"/>
          <w:sz w:val="24"/>
          <w:szCs w:val="28"/>
        </w:rPr>
      </w:pPr>
      <w:r>
        <w:rPr>
          <w:rFonts w:ascii="Times New Roman" w:hAnsi="Times New Roman" w:cs="Times New Roman"/>
          <w:b/>
          <w:sz w:val="28"/>
          <w:szCs w:val="28"/>
        </w:rPr>
        <w:tab/>
      </w:r>
      <w:r w:rsidRPr="00AE1ACF">
        <w:rPr>
          <w:rFonts w:ascii="Times New Roman" w:hAnsi="Times New Roman" w:cs="Times New Roman"/>
          <w:sz w:val="24"/>
          <w:szCs w:val="28"/>
        </w:rPr>
        <w:t xml:space="preserve">* Примітка. Складено автором самостійно </w:t>
      </w:r>
      <w:r w:rsidRPr="00C37BF3">
        <w:rPr>
          <w:rFonts w:ascii="Times New Roman" w:hAnsi="Times New Roman" w:cs="Times New Roman"/>
          <w:sz w:val="24"/>
          <w:szCs w:val="28"/>
        </w:rPr>
        <w:t xml:space="preserve">на </w:t>
      </w:r>
      <w:r w:rsidR="00C37BF3" w:rsidRPr="00C37BF3">
        <w:rPr>
          <w:rFonts w:ascii="Times New Roman" w:hAnsi="Times New Roman" w:cs="Times New Roman"/>
          <w:sz w:val="24"/>
          <w:szCs w:val="28"/>
        </w:rPr>
        <w:t>основі [ 25</w:t>
      </w:r>
      <w:r w:rsidRPr="00C37BF3">
        <w:rPr>
          <w:rFonts w:ascii="Times New Roman" w:hAnsi="Times New Roman" w:cs="Times New Roman"/>
          <w:sz w:val="24"/>
          <w:szCs w:val="28"/>
        </w:rPr>
        <w:t xml:space="preserve"> ]</w:t>
      </w:r>
    </w:p>
    <w:p w14:paraId="29BE0531" w14:textId="77777777" w:rsidR="00AE1ACF" w:rsidRDefault="00AE1ACF" w:rsidP="00AE1ACF">
      <w:pPr>
        <w:pStyle w:val="a3"/>
        <w:tabs>
          <w:tab w:val="left" w:pos="284"/>
          <w:tab w:val="left" w:pos="709"/>
        </w:tabs>
        <w:spacing w:after="0" w:line="360" w:lineRule="auto"/>
        <w:ind w:left="284"/>
        <w:jc w:val="both"/>
        <w:rPr>
          <w:rFonts w:ascii="Times New Roman" w:hAnsi="Times New Roman" w:cs="Times New Roman"/>
          <w:sz w:val="28"/>
          <w:szCs w:val="28"/>
        </w:rPr>
      </w:pPr>
    </w:p>
    <w:p w14:paraId="79D9FDB1" w14:textId="77777777" w:rsidR="00AE1ACF" w:rsidRPr="00AE1ACF" w:rsidRDefault="00053512" w:rsidP="00053512">
      <w:pPr>
        <w:pStyle w:val="a3"/>
        <w:tabs>
          <w:tab w:val="left" w:pos="0"/>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AE1ACF" w:rsidRPr="00AE1ACF">
        <w:rPr>
          <w:rFonts w:ascii="Times New Roman" w:hAnsi="Times New Roman" w:cs="Times New Roman"/>
          <w:sz w:val="28"/>
          <w:szCs w:val="28"/>
        </w:rPr>
        <w:t>У 2019 році  Казначейством попереджено понад 24 тис. фактів порушень бюджетного законодавства, допущених розпорядниками та одержувачами коштів державного та місцевих бюджетів, на загальну суму 19,7 мільярда гривень.</w:t>
      </w:r>
    </w:p>
    <w:p w14:paraId="3AE667C9" w14:textId="77777777" w:rsidR="00AE1ACF" w:rsidRDefault="00AE1ACF" w:rsidP="00053512">
      <w:pPr>
        <w:pStyle w:val="a3"/>
        <w:tabs>
          <w:tab w:val="left" w:pos="709"/>
        </w:tabs>
        <w:spacing w:after="0" w:line="360" w:lineRule="auto"/>
        <w:ind w:left="0"/>
        <w:jc w:val="both"/>
        <w:rPr>
          <w:rFonts w:ascii="Times New Roman" w:hAnsi="Times New Roman" w:cs="Times New Roman"/>
          <w:sz w:val="28"/>
          <w:szCs w:val="28"/>
        </w:rPr>
      </w:pPr>
      <w:r w:rsidRPr="00AE1ACF">
        <w:rPr>
          <w:rFonts w:ascii="Times New Roman" w:hAnsi="Times New Roman" w:cs="Times New Roman"/>
          <w:sz w:val="28"/>
          <w:szCs w:val="28"/>
        </w:rPr>
        <w:tab/>
        <w:t>У 2020 році Казначейством попереджено понад 31 тис. фактів порушень бюджетного законодавства, допущених розпорядниками та одержувачами коштів державного та місцевих бюджетів, на загальну суму 27,6 млрд грн, тобто спостерігається тенденція до збільшення.</w:t>
      </w:r>
    </w:p>
    <w:p w14:paraId="342866DB" w14:textId="77777777" w:rsidR="00053512" w:rsidRDefault="00053512" w:rsidP="00053512">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053512">
        <w:rPr>
          <w:rFonts w:ascii="Times New Roman" w:hAnsi="Times New Roman" w:cs="Times New Roman"/>
          <w:sz w:val="28"/>
          <w:szCs w:val="28"/>
        </w:rPr>
        <w:t xml:space="preserve">За встановленим порядком передумовою для здійснення платежу розпорядниками й одержувачами бюджетних коштів є низка конкретних процедур контролю щодо відповідності взятого розпорядником бюджетних коштів зобов’язання вимогам бюджетного законодавства, які виконуються на </w:t>
      </w:r>
      <w:r w:rsidRPr="00053512">
        <w:rPr>
          <w:rFonts w:ascii="Times New Roman" w:hAnsi="Times New Roman" w:cs="Times New Roman"/>
          <w:sz w:val="28"/>
          <w:szCs w:val="28"/>
        </w:rPr>
        <w:lastRenderedPageBreak/>
        <w:t xml:space="preserve">етапі реєстрації та обліку бюджетних зобов’язань у органах </w:t>
      </w:r>
      <w:r>
        <w:rPr>
          <w:rFonts w:ascii="Times New Roman" w:hAnsi="Times New Roman" w:cs="Times New Roman"/>
          <w:sz w:val="28"/>
          <w:szCs w:val="28"/>
        </w:rPr>
        <w:t xml:space="preserve">Державної казначейської служби </w:t>
      </w:r>
      <w:r w:rsidRPr="00053512">
        <w:rPr>
          <w:rFonts w:ascii="Times New Roman" w:hAnsi="Times New Roman" w:cs="Times New Roman"/>
          <w:sz w:val="28"/>
          <w:szCs w:val="28"/>
        </w:rPr>
        <w:t xml:space="preserve">України за місцем обслуговування розпорядників і одержувачів бюджетних коштів. Відповідно до Порядку реєстрації та обліку бюджетних зобов’язань розпорядників бюджетних коштів та одержувачів бюджетних коштів в органах Державної казначейської служби України, затвердженого наказом Міністерства фінансів України від 02.03.2012 № 309 та зареєстрованого в Міністерстві юстиції України 20.03.2012 за № 49/20732 , органи </w:t>
      </w:r>
      <w:r>
        <w:rPr>
          <w:rFonts w:ascii="Times New Roman" w:hAnsi="Times New Roman" w:cs="Times New Roman"/>
          <w:sz w:val="28"/>
          <w:szCs w:val="28"/>
        </w:rPr>
        <w:t xml:space="preserve">Державної казначейської служби </w:t>
      </w:r>
      <w:r w:rsidRPr="00053512">
        <w:rPr>
          <w:rFonts w:ascii="Times New Roman" w:hAnsi="Times New Roman" w:cs="Times New Roman"/>
          <w:sz w:val="28"/>
          <w:szCs w:val="28"/>
        </w:rPr>
        <w:t>України не реєструють</w:t>
      </w:r>
      <w:r w:rsidR="00E046C6">
        <w:rPr>
          <w:rFonts w:ascii="Times New Roman" w:hAnsi="Times New Roman" w:cs="Times New Roman"/>
          <w:sz w:val="28"/>
          <w:szCs w:val="28"/>
        </w:rPr>
        <w:t xml:space="preserve"> [37</w:t>
      </w:r>
      <w:r w:rsidR="00144462" w:rsidRPr="002B69FF">
        <w:rPr>
          <w:rFonts w:ascii="Times New Roman" w:hAnsi="Times New Roman" w:cs="Times New Roman"/>
          <w:sz w:val="28"/>
          <w:szCs w:val="28"/>
        </w:rPr>
        <w:t>]</w:t>
      </w:r>
      <w:r w:rsidRPr="00053512">
        <w:rPr>
          <w:rFonts w:ascii="Times New Roman" w:hAnsi="Times New Roman" w:cs="Times New Roman"/>
          <w:sz w:val="28"/>
          <w:szCs w:val="28"/>
        </w:rPr>
        <w:t>:</w:t>
      </w:r>
    </w:p>
    <w:p w14:paraId="0CFEBB6D" w14:textId="77777777" w:rsidR="00053512" w:rsidRDefault="00053512" w:rsidP="00053512">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1. </w:t>
      </w:r>
      <w:r w:rsidRPr="00053512">
        <w:rPr>
          <w:rFonts w:ascii="Times New Roman" w:hAnsi="Times New Roman" w:cs="Times New Roman"/>
          <w:sz w:val="28"/>
          <w:szCs w:val="28"/>
        </w:rPr>
        <w:t>бюджетні зобов’язання в разі:</w:t>
      </w:r>
    </w:p>
    <w:p w14:paraId="2368EC3D" w14:textId="77777777" w:rsidR="00A0334A" w:rsidRDefault="00E66557" w:rsidP="00A0334A">
      <w:pPr>
        <w:pStyle w:val="a3"/>
        <w:tabs>
          <w:tab w:val="left" w:pos="709"/>
        </w:tabs>
        <w:spacing w:after="0" w:line="360" w:lineRule="auto"/>
        <w:ind w:left="0"/>
        <w:jc w:val="both"/>
        <w:rPr>
          <w:rFonts w:ascii="Times New Roman" w:hAnsi="Times New Roman" w:cs="Times New Roman"/>
          <w:sz w:val="28"/>
          <w:szCs w:val="28"/>
        </w:rPr>
      </w:pPr>
      <w:r w:rsidRPr="00E66557">
        <w:rPr>
          <w:rFonts w:ascii="Times New Roman" w:hAnsi="Times New Roman" w:cs="Times New Roman"/>
          <w:sz w:val="28"/>
          <w:szCs w:val="28"/>
        </w:rPr>
        <w:tab/>
      </w:r>
      <w:r>
        <w:rPr>
          <w:rFonts w:ascii="Times New Roman" w:hAnsi="Times New Roman" w:cs="Times New Roman"/>
          <w:sz w:val="28"/>
          <w:szCs w:val="28"/>
        </w:rPr>
        <w:t>–  </w:t>
      </w:r>
      <w:r w:rsidRPr="00E66557">
        <w:rPr>
          <w:rFonts w:ascii="Times New Roman" w:hAnsi="Times New Roman" w:cs="Times New Roman"/>
          <w:sz w:val="28"/>
          <w:szCs w:val="28"/>
        </w:rPr>
        <w:t>відсутності в розпорядника бюджетних коштів бюджетних асигнув</w:t>
      </w:r>
      <w:r w:rsidR="001A6F7A">
        <w:rPr>
          <w:rFonts w:ascii="Times New Roman" w:hAnsi="Times New Roman" w:cs="Times New Roman"/>
          <w:sz w:val="28"/>
          <w:szCs w:val="28"/>
        </w:rPr>
        <w:t xml:space="preserve">ань, встановлених кошторисом, – </w:t>
      </w:r>
      <w:r w:rsidRPr="00E66557">
        <w:rPr>
          <w:rFonts w:ascii="Times New Roman" w:hAnsi="Times New Roman" w:cs="Times New Roman"/>
          <w:sz w:val="28"/>
          <w:szCs w:val="28"/>
        </w:rPr>
        <w:t>105 випадків на 34 356,4 тис. грн;</w:t>
      </w:r>
    </w:p>
    <w:p w14:paraId="0B3B9703" w14:textId="77777777" w:rsidR="00A0334A" w:rsidRDefault="00A0334A" w:rsidP="00A0334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szCs w:val="28"/>
        </w:rPr>
        <w:tab/>
      </w:r>
      <w:r w:rsidRPr="00A0334A">
        <w:rPr>
          <w:rFonts w:ascii="Times New Roman" w:hAnsi="Times New Roman" w:cs="Times New Roman"/>
          <w:sz w:val="28"/>
          <w:szCs w:val="28"/>
        </w:rPr>
        <w:t>–</w:t>
      </w:r>
      <w:r>
        <w:rPr>
          <w:rFonts w:ascii="Times New Roman" w:hAnsi="Times New Roman" w:cs="Times New Roman"/>
          <w:sz w:val="28"/>
          <w:szCs w:val="28"/>
        </w:rPr>
        <w:t>  </w:t>
      </w:r>
      <w:r w:rsidRPr="00A0334A">
        <w:rPr>
          <w:rFonts w:ascii="Times New Roman" w:hAnsi="Times New Roman" w:cs="Times New Roman"/>
          <w:sz w:val="28"/>
        </w:rPr>
        <w:t>відсутності документів, що підтверджують факт узяття бюджетного зобов’язання</w:t>
      </w:r>
      <w:r w:rsidR="001A6F7A">
        <w:rPr>
          <w:rFonts w:ascii="Times New Roman" w:hAnsi="Times New Roman" w:cs="Times New Roman"/>
          <w:sz w:val="28"/>
        </w:rPr>
        <w:t>, –</w:t>
      </w:r>
      <w:r w:rsidRPr="00A0334A">
        <w:rPr>
          <w:rFonts w:ascii="Times New Roman" w:hAnsi="Times New Roman" w:cs="Times New Roman"/>
          <w:sz w:val="28"/>
        </w:rPr>
        <w:t xml:space="preserve"> 147 випадків на 55 692,1 тис. грн;</w:t>
      </w:r>
    </w:p>
    <w:p w14:paraId="081D0012" w14:textId="77777777" w:rsidR="00A0334A" w:rsidRPr="00A0334A" w:rsidRDefault="00A0334A" w:rsidP="00A0334A">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rPr>
        <w:tab/>
        <w:t>–</w:t>
      </w:r>
      <w:r>
        <w:t>   </w:t>
      </w:r>
      <w:r w:rsidRPr="00A0334A">
        <w:rPr>
          <w:rFonts w:ascii="Times New Roman" w:hAnsi="Times New Roman" w:cs="Times New Roman"/>
          <w:sz w:val="28"/>
        </w:rPr>
        <w:t xml:space="preserve">відсутності затвердженого в установленому порядку паспорта бюджетної програми (крім випадків, у яких законодавством не </w:t>
      </w:r>
      <w:r w:rsidR="001A6F7A">
        <w:rPr>
          <w:rFonts w:ascii="Times New Roman" w:hAnsi="Times New Roman" w:cs="Times New Roman"/>
          <w:sz w:val="28"/>
        </w:rPr>
        <w:t>передбачено його затвердження) –</w:t>
      </w:r>
      <w:r w:rsidRPr="00A0334A">
        <w:rPr>
          <w:rFonts w:ascii="Times New Roman" w:hAnsi="Times New Roman" w:cs="Times New Roman"/>
          <w:sz w:val="28"/>
        </w:rPr>
        <w:t xml:space="preserve"> 39 випадків на 9 214,0 тис. грн;</w:t>
      </w:r>
    </w:p>
    <w:p w14:paraId="5B986BEF" w14:textId="77777777" w:rsidR="00A0334A" w:rsidRDefault="00A0334A" w:rsidP="00A0334A">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w:t>
      </w:r>
      <w:r>
        <w:t>   </w:t>
      </w:r>
      <w:r w:rsidRPr="00A0334A">
        <w:rPr>
          <w:rFonts w:ascii="Times New Roman" w:hAnsi="Times New Roman" w:cs="Times New Roman"/>
          <w:sz w:val="28"/>
          <w:szCs w:val="28"/>
        </w:rPr>
        <w:t>невідповідності напрямів витрачання бюджетних коштів бюджетному асигнуванню, паспорту бюджетної програм</w:t>
      </w:r>
      <w:r w:rsidR="001A6F7A">
        <w:rPr>
          <w:rFonts w:ascii="Times New Roman" w:hAnsi="Times New Roman" w:cs="Times New Roman"/>
          <w:sz w:val="28"/>
          <w:szCs w:val="28"/>
        </w:rPr>
        <w:t>и –</w:t>
      </w:r>
      <w:r w:rsidRPr="00A0334A">
        <w:rPr>
          <w:rFonts w:ascii="Times New Roman" w:hAnsi="Times New Roman" w:cs="Times New Roman"/>
          <w:sz w:val="28"/>
          <w:szCs w:val="28"/>
        </w:rPr>
        <w:t xml:space="preserve"> 88 випадків на 14 433,1 тис. грн;</w:t>
      </w:r>
    </w:p>
    <w:p w14:paraId="01718EEA" w14:textId="77777777" w:rsidR="00A0334A" w:rsidRPr="00A0334A" w:rsidRDefault="00A0334A" w:rsidP="00A0334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szCs w:val="28"/>
        </w:rPr>
        <w:tab/>
      </w:r>
      <w:r w:rsidRPr="00A0334A">
        <w:rPr>
          <w:rFonts w:ascii="Times New Roman" w:hAnsi="Times New Roman" w:cs="Times New Roman"/>
          <w:sz w:val="28"/>
          <w:szCs w:val="28"/>
        </w:rPr>
        <w:t>–</w:t>
      </w:r>
      <w:r>
        <w:rPr>
          <w:rFonts w:ascii="Times New Roman" w:hAnsi="Times New Roman" w:cs="Times New Roman"/>
          <w:sz w:val="28"/>
        </w:rPr>
        <w:t>  </w:t>
      </w:r>
      <w:r w:rsidRPr="00A0334A">
        <w:rPr>
          <w:rFonts w:ascii="Times New Roman" w:hAnsi="Times New Roman" w:cs="Times New Roman"/>
          <w:sz w:val="28"/>
        </w:rPr>
        <w:t>відсутність документів щодо закупівлі товарів, робіт і послуг відповідно до законодавства у сфері закупівель</w:t>
      </w:r>
      <w:r w:rsidR="001A6F7A">
        <w:rPr>
          <w:rFonts w:ascii="Times New Roman" w:hAnsi="Times New Roman" w:cs="Times New Roman"/>
          <w:sz w:val="28"/>
        </w:rPr>
        <w:t xml:space="preserve"> –</w:t>
      </w:r>
      <w:r w:rsidRPr="00A0334A">
        <w:rPr>
          <w:rFonts w:ascii="Times New Roman" w:hAnsi="Times New Roman" w:cs="Times New Roman"/>
          <w:sz w:val="28"/>
        </w:rPr>
        <w:t xml:space="preserve"> 59 випадків на 114 719,0 тис. грн;</w:t>
      </w:r>
    </w:p>
    <w:p w14:paraId="7C844760" w14:textId="77777777" w:rsidR="00A0334A" w:rsidRDefault="00A0334A" w:rsidP="00A0334A">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w:t>
      </w:r>
      <w:r>
        <w:t>   </w:t>
      </w:r>
      <w:r w:rsidRPr="00A0334A">
        <w:rPr>
          <w:rFonts w:ascii="Times New Roman" w:hAnsi="Times New Roman" w:cs="Times New Roman"/>
          <w:sz w:val="28"/>
          <w:szCs w:val="28"/>
        </w:rPr>
        <w:t>недотримання розпорядниками бюджетних коштів бюджетних повноважень і обмежень, що вводяться зако</w:t>
      </w:r>
      <w:r w:rsidR="001A6F7A">
        <w:rPr>
          <w:rFonts w:ascii="Times New Roman" w:hAnsi="Times New Roman" w:cs="Times New Roman"/>
          <w:sz w:val="28"/>
          <w:szCs w:val="28"/>
        </w:rPr>
        <w:t>нодавчими та іншими нормативно – правовими актами –</w:t>
      </w:r>
      <w:r w:rsidRPr="00A0334A">
        <w:rPr>
          <w:rFonts w:ascii="Times New Roman" w:hAnsi="Times New Roman" w:cs="Times New Roman"/>
          <w:sz w:val="28"/>
          <w:szCs w:val="28"/>
        </w:rPr>
        <w:t>102 випадків на 410 998,5 тис. грн;</w:t>
      </w:r>
    </w:p>
    <w:p w14:paraId="79B319B2" w14:textId="77777777" w:rsidR="00A0334A" w:rsidRDefault="00A0334A" w:rsidP="00A0334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szCs w:val="28"/>
        </w:rPr>
        <w:tab/>
      </w:r>
      <w:r w:rsidRPr="00A0334A">
        <w:rPr>
          <w:rFonts w:ascii="Times New Roman" w:hAnsi="Times New Roman" w:cs="Times New Roman"/>
          <w:sz w:val="28"/>
          <w:szCs w:val="28"/>
        </w:rPr>
        <w:t>–</w:t>
      </w:r>
      <w:r>
        <w:rPr>
          <w:rFonts w:ascii="Times New Roman" w:hAnsi="Times New Roman" w:cs="Times New Roman"/>
          <w:sz w:val="28"/>
        </w:rPr>
        <w:t>  </w:t>
      </w:r>
      <w:r w:rsidRPr="00A0334A">
        <w:rPr>
          <w:rFonts w:ascii="Times New Roman" w:hAnsi="Times New Roman" w:cs="Times New Roman"/>
          <w:sz w:val="28"/>
        </w:rPr>
        <w:t>недотримання вимог щодо оформлення поданих документів -570 випадків на 396 374,2 тис. грн;</w:t>
      </w:r>
    </w:p>
    <w:p w14:paraId="66EDB5BA" w14:textId="77777777" w:rsidR="00A0334A" w:rsidRDefault="00A0334A" w:rsidP="00A0334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r>
      <w:r w:rsidRPr="00A0334A">
        <w:rPr>
          <w:rFonts w:ascii="Times New Roman" w:hAnsi="Times New Roman" w:cs="Times New Roman"/>
          <w:sz w:val="28"/>
        </w:rPr>
        <w:t>–</w:t>
      </w:r>
      <w:r>
        <w:rPr>
          <w:rFonts w:ascii="Times New Roman" w:hAnsi="Times New Roman" w:cs="Times New Roman"/>
          <w:sz w:val="28"/>
        </w:rPr>
        <w:t>  </w:t>
      </w:r>
      <w:r w:rsidRPr="00A0334A">
        <w:rPr>
          <w:rFonts w:ascii="Times New Roman" w:hAnsi="Times New Roman" w:cs="Times New Roman"/>
          <w:sz w:val="28"/>
        </w:rPr>
        <w:t>порушення термінів реєстрації бюджетних зобов’язань</w:t>
      </w:r>
      <w:r w:rsidR="001A6F7A">
        <w:rPr>
          <w:rFonts w:ascii="Times New Roman" w:hAnsi="Times New Roman" w:cs="Times New Roman"/>
          <w:sz w:val="28"/>
        </w:rPr>
        <w:t>, встановлених законодавством, –</w:t>
      </w:r>
      <w:r w:rsidRPr="00A0334A">
        <w:rPr>
          <w:rFonts w:ascii="Times New Roman" w:hAnsi="Times New Roman" w:cs="Times New Roman"/>
          <w:sz w:val="28"/>
        </w:rPr>
        <w:t xml:space="preserve"> 2335 випадків на 12 524 399,0 тис. грн;</w:t>
      </w:r>
    </w:p>
    <w:p w14:paraId="48618859" w14:textId="77777777" w:rsidR="00A0334A" w:rsidRDefault="00A0334A" w:rsidP="00A0334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r>
      <w:r w:rsidRPr="00A0334A">
        <w:rPr>
          <w:rFonts w:ascii="Times New Roman" w:hAnsi="Times New Roman" w:cs="Times New Roman"/>
          <w:sz w:val="28"/>
        </w:rPr>
        <w:t>–</w:t>
      </w:r>
      <w:r>
        <w:rPr>
          <w:rFonts w:ascii="Times New Roman" w:hAnsi="Times New Roman" w:cs="Times New Roman"/>
          <w:sz w:val="28"/>
        </w:rPr>
        <w:t>  </w:t>
      </w:r>
      <w:r w:rsidR="001A6F7A">
        <w:rPr>
          <w:rFonts w:ascii="Times New Roman" w:hAnsi="Times New Roman" w:cs="Times New Roman"/>
          <w:sz w:val="28"/>
        </w:rPr>
        <w:t>інші причини –</w:t>
      </w:r>
      <w:r w:rsidRPr="00A0334A">
        <w:rPr>
          <w:rFonts w:ascii="Times New Roman" w:hAnsi="Times New Roman" w:cs="Times New Roman"/>
          <w:sz w:val="28"/>
        </w:rPr>
        <w:t xml:space="preserve"> 35 випадків на 30 048,6 тис. грн.</w:t>
      </w:r>
    </w:p>
    <w:p w14:paraId="60B887C3" w14:textId="77777777" w:rsidR="00096962" w:rsidRDefault="00A0334A" w:rsidP="00096962">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t xml:space="preserve">2. фінансові </w:t>
      </w:r>
      <w:r w:rsidR="00096962" w:rsidRPr="00D161A9">
        <w:rPr>
          <w:rFonts w:ascii="Times New Roman" w:eastAsia="Times New Roman" w:hAnsi="Times New Roman" w:cs="Times New Roman"/>
          <w:sz w:val="28"/>
          <w:szCs w:val="28"/>
          <w:lang w:eastAsia="uk-UA"/>
        </w:rPr>
        <w:t>зобов’язання</w:t>
      </w:r>
      <w:r w:rsidR="00096962">
        <w:rPr>
          <w:rFonts w:ascii="Times New Roman" w:hAnsi="Times New Roman" w:cs="Times New Roman"/>
          <w:sz w:val="28"/>
        </w:rPr>
        <w:t xml:space="preserve"> в разі:</w:t>
      </w:r>
    </w:p>
    <w:p w14:paraId="223D1DFB" w14:textId="77777777" w:rsidR="00096962" w:rsidRDefault="00096962" w:rsidP="00096962">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lastRenderedPageBreak/>
        <w:tab/>
      </w:r>
      <w:r w:rsidRPr="00096962">
        <w:rPr>
          <w:rFonts w:ascii="Times New Roman" w:hAnsi="Times New Roman" w:cs="Times New Roman"/>
          <w:sz w:val="28"/>
          <w:szCs w:val="28"/>
        </w:rPr>
        <w:t>–</w:t>
      </w:r>
      <w:r>
        <w:rPr>
          <w:rFonts w:ascii="Times New Roman" w:hAnsi="Times New Roman" w:cs="Times New Roman"/>
          <w:sz w:val="28"/>
        </w:rPr>
        <w:t>  </w:t>
      </w:r>
      <w:r w:rsidRPr="00096962">
        <w:rPr>
          <w:rFonts w:ascii="Times New Roman" w:hAnsi="Times New Roman" w:cs="Times New Roman"/>
          <w:sz w:val="28"/>
        </w:rPr>
        <w:t>відсутності в розпорядника бюджетних коштів бюджетних асигнувань, встановлених кошторисом</w:t>
      </w:r>
      <w:r w:rsidR="001A6F7A">
        <w:rPr>
          <w:rFonts w:ascii="Times New Roman" w:hAnsi="Times New Roman" w:cs="Times New Roman"/>
          <w:sz w:val="28"/>
        </w:rPr>
        <w:t>, –</w:t>
      </w:r>
      <w:r w:rsidRPr="00096962">
        <w:rPr>
          <w:rFonts w:ascii="Times New Roman" w:hAnsi="Times New Roman" w:cs="Times New Roman"/>
          <w:sz w:val="28"/>
        </w:rPr>
        <w:t xml:space="preserve"> 149 випадків на 47 168,0 тис. грн;</w:t>
      </w:r>
    </w:p>
    <w:p w14:paraId="1DB3ED5E" w14:textId="77777777" w:rsidR="00096962" w:rsidRDefault="00096962" w:rsidP="00096962">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r>
      <w:r w:rsidRPr="00096962">
        <w:rPr>
          <w:rFonts w:ascii="Times New Roman" w:hAnsi="Times New Roman" w:cs="Times New Roman"/>
          <w:sz w:val="28"/>
        </w:rPr>
        <w:t>–</w:t>
      </w:r>
      <w:r>
        <w:rPr>
          <w:rFonts w:ascii="Times New Roman" w:hAnsi="Times New Roman" w:cs="Times New Roman"/>
          <w:sz w:val="28"/>
        </w:rPr>
        <w:t>  </w:t>
      </w:r>
      <w:r w:rsidRPr="00096962">
        <w:rPr>
          <w:rFonts w:ascii="Times New Roman" w:hAnsi="Times New Roman" w:cs="Times New Roman"/>
          <w:sz w:val="28"/>
        </w:rPr>
        <w:t>відсутності документів, що підтверджують факт узяття бюджетного зобов’язання</w:t>
      </w:r>
      <w:r w:rsidR="001A6F7A">
        <w:rPr>
          <w:rFonts w:ascii="Times New Roman" w:hAnsi="Times New Roman" w:cs="Times New Roman"/>
          <w:sz w:val="28"/>
        </w:rPr>
        <w:t>, –</w:t>
      </w:r>
      <w:r w:rsidRPr="00096962">
        <w:rPr>
          <w:rFonts w:ascii="Times New Roman" w:hAnsi="Times New Roman" w:cs="Times New Roman"/>
          <w:sz w:val="28"/>
        </w:rPr>
        <w:t xml:space="preserve"> 9 випадків на 1 717 тис. грн;</w:t>
      </w:r>
    </w:p>
    <w:p w14:paraId="1AA5F80E" w14:textId="77777777" w:rsidR="009672FF" w:rsidRDefault="00096962" w:rsidP="00096962">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r>
      <w:r w:rsidRPr="00096962">
        <w:rPr>
          <w:rFonts w:ascii="Times New Roman" w:hAnsi="Times New Roman" w:cs="Times New Roman"/>
          <w:sz w:val="28"/>
        </w:rPr>
        <w:t>–</w:t>
      </w:r>
      <w:r>
        <w:rPr>
          <w:rFonts w:ascii="Times New Roman" w:hAnsi="Times New Roman" w:cs="Times New Roman"/>
          <w:sz w:val="28"/>
        </w:rPr>
        <w:t>  </w:t>
      </w:r>
      <w:r w:rsidRPr="00096962">
        <w:rPr>
          <w:rFonts w:ascii="Times New Roman" w:hAnsi="Times New Roman" w:cs="Times New Roman"/>
          <w:sz w:val="28"/>
        </w:rPr>
        <w:t>відсутності затвердженого в установленому порядку паспорта бюджетної програми (крім випадків, у яких законодавством не передбачено його затвердження)</w:t>
      </w:r>
      <w:r w:rsidR="001A6F7A">
        <w:rPr>
          <w:rFonts w:ascii="Times New Roman" w:hAnsi="Times New Roman" w:cs="Times New Roman"/>
          <w:sz w:val="28"/>
        </w:rPr>
        <w:t xml:space="preserve"> –</w:t>
      </w:r>
      <w:r w:rsidRPr="00096962">
        <w:rPr>
          <w:rFonts w:ascii="Times New Roman" w:hAnsi="Times New Roman" w:cs="Times New Roman"/>
          <w:sz w:val="28"/>
        </w:rPr>
        <w:t xml:space="preserve"> 299 випадків на 148 949,6 тис. грн;</w:t>
      </w:r>
    </w:p>
    <w:p w14:paraId="6C2A00CF" w14:textId="77777777" w:rsidR="001A6F7A" w:rsidRDefault="009672FF" w:rsidP="001A6F7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r>
      <w:r w:rsidR="00096962" w:rsidRPr="00096962">
        <w:rPr>
          <w:rFonts w:ascii="Times New Roman" w:hAnsi="Times New Roman" w:cs="Times New Roman"/>
          <w:sz w:val="28"/>
          <w:szCs w:val="28"/>
        </w:rPr>
        <w:t>–</w:t>
      </w:r>
      <w:r w:rsidR="001A6F7A">
        <w:rPr>
          <w:rFonts w:ascii="Times New Roman" w:hAnsi="Times New Roman" w:cs="Times New Roman"/>
          <w:sz w:val="28"/>
        </w:rPr>
        <w:t>  </w:t>
      </w:r>
      <w:r w:rsidR="00096962" w:rsidRPr="00096962">
        <w:rPr>
          <w:rFonts w:ascii="Times New Roman" w:hAnsi="Times New Roman" w:cs="Times New Roman"/>
          <w:sz w:val="28"/>
        </w:rPr>
        <w:t>невідповідності напрямів витрачання бюджетних коштів бюджетному асигнуванню, паспорту бюджетної програми</w:t>
      </w:r>
      <w:r w:rsidR="001A6F7A">
        <w:rPr>
          <w:rFonts w:ascii="Times New Roman" w:hAnsi="Times New Roman" w:cs="Times New Roman"/>
          <w:sz w:val="28"/>
        </w:rPr>
        <w:t xml:space="preserve"> –</w:t>
      </w:r>
      <w:r w:rsidR="00096962" w:rsidRPr="00096962">
        <w:rPr>
          <w:rFonts w:ascii="Times New Roman" w:hAnsi="Times New Roman" w:cs="Times New Roman"/>
          <w:sz w:val="28"/>
        </w:rPr>
        <w:t xml:space="preserve"> 477 випадків на 55 896,3 тис. грн;</w:t>
      </w:r>
    </w:p>
    <w:p w14:paraId="226DE93B" w14:textId="77777777" w:rsidR="001A6F7A" w:rsidRDefault="001A6F7A" w:rsidP="001A6F7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szCs w:val="28"/>
        </w:rPr>
        <w:tab/>
      </w:r>
      <w:r w:rsidRPr="001A6F7A">
        <w:rPr>
          <w:rFonts w:ascii="Times New Roman" w:hAnsi="Times New Roman" w:cs="Times New Roman"/>
          <w:sz w:val="28"/>
          <w:szCs w:val="28"/>
        </w:rPr>
        <w:t>–</w:t>
      </w:r>
      <w:r>
        <w:rPr>
          <w:rFonts w:ascii="Times New Roman" w:hAnsi="Times New Roman" w:cs="Times New Roman"/>
          <w:sz w:val="28"/>
        </w:rPr>
        <w:t>  </w:t>
      </w:r>
      <w:r w:rsidRPr="001A6F7A">
        <w:rPr>
          <w:rFonts w:ascii="Times New Roman" w:hAnsi="Times New Roman" w:cs="Times New Roman"/>
          <w:sz w:val="28"/>
        </w:rPr>
        <w:t>невідповідності напрямів витрачання бюджетних коштів бюджетному асигнуванню, паспорту бюджетної програми</w:t>
      </w:r>
      <w:r>
        <w:rPr>
          <w:rFonts w:ascii="Times New Roman" w:hAnsi="Times New Roman" w:cs="Times New Roman"/>
          <w:sz w:val="28"/>
        </w:rPr>
        <w:t xml:space="preserve"> –</w:t>
      </w:r>
      <w:r w:rsidRPr="001A6F7A">
        <w:rPr>
          <w:rFonts w:ascii="Times New Roman" w:hAnsi="Times New Roman" w:cs="Times New Roman"/>
          <w:sz w:val="28"/>
        </w:rPr>
        <w:t xml:space="preserve"> 477 випадків на 55 896,3 тис. грн;</w:t>
      </w:r>
    </w:p>
    <w:p w14:paraId="6D9942CA" w14:textId="77777777" w:rsidR="001A6F7A" w:rsidRDefault="001A6F7A" w:rsidP="001A6F7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t>–  </w:t>
      </w:r>
      <w:r w:rsidRPr="001A6F7A">
        <w:rPr>
          <w:rFonts w:ascii="Times New Roman" w:hAnsi="Times New Roman" w:cs="Times New Roman"/>
          <w:sz w:val="28"/>
        </w:rPr>
        <w:t>відсутність документів щодо закупівлі товарів, робіт і послуг відповідно до за</w:t>
      </w:r>
      <w:r>
        <w:rPr>
          <w:rFonts w:ascii="Times New Roman" w:hAnsi="Times New Roman" w:cs="Times New Roman"/>
          <w:sz w:val="28"/>
        </w:rPr>
        <w:t>конодавства у сфері закупівель –</w:t>
      </w:r>
      <w:r w:rsidRPr="001A6F7A">
        <w:rPr>
          <w:rFonts w:ascii="Times New Roman" w:hAnsi="Times New Roman" w:cs="Times New Roman"/>
          <w:sz w:val="28"/>
        </w:rPr>
        <w:t xml:space="preserve"> 17 випадків на 1857,8 тис. грн;</w:t>
      </w:r>
    </w:p>
    <w:p w14:paraId="2BA42EBA" w14:textId="77777777" w:rsidR="001A6F7A" w:rsidRDefault="001A6F7A" w:rsidP="001A6F7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t>–  </w:t>
      </w:r>
      <w:r w:rsidRPr="001A6F7A">
        <w:rPr>
          <w:rFonts w:ascii="Times New Roman" w:hAnsi="Times New Roman" w:cs="Times New Roman"/>
          <w:sz w:val="28"/>
        </w:rPr>
        <w:t>недотримання розпорядниками бюджетних коштів бюджетних повноважень і обмежень, що вводяться зако</w:t>
      </w:r>
      <w:r>
        <w:rPr>
          <w:rFonts w:ascii="Times New Roman" w:hAnsi="Times New Roman" w:cs="Times New Roman"/>
          <w:sz w:val="28"/>
        </w:rPr>
        <w:t xml:space="preserve">нодавчими та іншими нормативно – правовими актами – </w:t>
      </w:r>
      <w:r w:rsidRPr="001A6F7A">
        <w:rPr>
          <w:rFonts w:ascii="Times New Roman" w:hAnsi="Times New Roman" w:cs="Times New Roman"/>
          <w:sz w:val="28"/>
        </w:rPr>
        <w:t>44 випадків на 42 542,2 тис. грн;</w:t>
      </w:r>
    </w:p>
    <w:p w14:paraId="54A16C69" w14:textId="77777777" w:rsidR="001A6F7A" w:rsidRDefault="001A6F7A" w:rsidP="001A6F7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t>–  </w:t>
      </w:r>
      <w:r w:rsidRPr="001A6F7A">
        <w:rPr>
          <w:rFonts w:ascii="Times New Roman" w:hAnsi="Times New Roman" w:cs="Times New Roman"/>
          <w:sz w:val="28"/>
        </w:rPr>
        <w:t>порушення термінів реєстрації бюджетних зобов’язань, встановлених закон</w:t>
      </w:r>
      <w:r>
        <w:rPr>
          <w:rFonts w:ascii="Times New Roman" w:hAnsi="Times New Roman" w:cs="Times New Roman"/>
          <w:sz w:val="28"/>
        </w:rPr>
        <w:t>одавством, –</w:t>
      </w:r>
      <w:r w:rsidRPr="001A6F7A">
        <w:rPr>
          <w:rFonts w:ascii="Times New Roman" w:hAnsi="Times New Roman" w:cs="Times New Roman"/>
          <w:sz w:val="28"/>
        </w:rPr>
        <w:t xml:space="preserve"> 678 випадків на 147 582,8 тис. грн;</w:t>
      </w:r>
    </w:p>
    <w:p w14:paraId="4FC8E5FD" w14:textId="77777777" w:rsidR="001A6F7A" w:rsidRDefault="001A6F7A" w:rsidP="001A6F7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t>–  </w:t>
      </w:r>
      <w:r w:rsidRPr="001A6F7A">
        <w:rPr>
          <w:rFonts w:ascii="Times New Roman" w:hAnsi="Times New Roman" w:cs="Times New Roman"/>
          <w:sz w:val="28"/>
        </w:rPr>
        <w:t>наявність простроченої кредиторської заборгованості із заробітної плати (грошового забезпечення), стипендій, а також за спожиті ком</w:t>
      </w:r>
      <w:r>
        <w:rPr>
          <w:rFonts w:ascii="Times New Roman" w:hAnsi="Times New Roman" w:cs="Times New Roman"/>
          <w:sz w:val="28"/>
        </w:rPr>
        <w:t>унальні послуги та енергоносії –</w:t>
      </w:r>
      <w:r w:rsidRPr="001A6F7A">
        <w:rPr>
          <w:rFonts w:ascii="Times New Roman" w:hAnsi="Times New Roman" w:cs="Times New Roman"/>
          <w:sz w:val="28"/>
        </w:rPr>
        <w:t xml:space="preserve"> 3 випадки на 1,4 тис. грн;</w:t>
      </w:r>
    </w:p>
    <w:p w14:paraId="692BFFB0" w14:textId="77777777" w:rsidR="001A6F7A" w:rsidRPr="001A6F7A" w:rsidRDefault="001A6F7A" w:rsidP="001A6F7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t>–  </w:t>
      </w:r>
      <w:r w:rsidRPr="001A6F7A">
        <w:rPr>
          <w:rFonts w:ascii="Times New Roman" w:hAnsi="Times New Roman" w:cs="Times New Roman"/>
          <w:sz w:val="28"/>
        </w:rPr>
        <w:t>інші причини – 11 випадків на 830,8 тисячі гривень.</w:t>
      </w:r>
    </w:p>
    <w:p w14:paraId="57FCE88A" w14:textId="77777777" w:rsidR="00096962" w:rsidRDefault="00096962" w:rsidP="00E66557">
      <w:pPr>
        <w:pStyle w:val="a3"/>
        <w:tabs>
          <w:tab w:val="left" w:pos="709"/>
        </w:tabs>
        <w:spacing w:after="0" w:line="360" w:lineRule="auto"/>
        <w:ind w:left="0"/>
        <w:jc w:val="both"/>
        <w:rPr>
          <w:rFonts w:ascii="Times New Roman" w:hAnsi="Times New Roman" w:cs="Times New Roman"/>
          <w:sz w:val="28"/>
          <w:szCs w:val="28"/>
        </w:rPr>
      </w:pPr>
    </w:p>
    <w:p w14:paraId="1C71DBAA" w14:textId="77777777" w:rsidR="001A6F7A" w:rsidRDefault="002F3774" w:rsidP="00E66557">
      <w:pPr>
        <w:pStyle w:val="a3"/>
        <w:tabs>
          <w:tab w:val="left" w:pos="709"/>
        </w:tabs>
        <w:spacing w:after="0" w:line="360" w:lineRule="auto"/>
        <w:ind w:left="0"/>
        <w:jc w:val="both"/>
        <w:rPr>
          <w:rFonts w:ascii="Times New Roman" w:hAnsi="Times New Roman" w:cs="Times New Roman"/>
          <w:b/>
          <w:sz w:val="28"/>
          <w:szCs w:val="28"/>
        </w:rPr>
      </w:pPr>
      <w:r>
        <w:rPr>
          <w:rFonts w:ascii="Times New Roman" w:hAnsi="Times New Roman" w:cs="Times New Roman"/>
          <w:sz w:val="28"/>
          <w:szCs w:val="28"/>
        </w:rPr>
        <w:tab/>
      </w:r>
      <w:r>
        <w:rPr>
          <w:rFonts w:ascii="Times New Roman" w:hAnsi="Times New Roman" w:cs="Times New Roman"/>
          <w:b/>
          <w:sz w:val="28"/>
          <w:szCs w:val="28"/>
        </w:rPr>
        <w:t>Висновки до розділу 2</w:t>
      </w:r>
    </w:p>
    <w:p w14:paraId="5704C0F4" w14:textId="77777777" w:rsidR="002F3774" w:rsidRDefault="002F3774" w:rsidP="00E66557">
      <w:pPr>
        <w:pStyle w:val="a3"/>
        <w:tabs>
          <w:tab w:val="left" w:pos="709"/>
        </w:tabs>
        <w:spacing w:after="0" w:line="360" w:lineRule="auto"/>
        <w:ind w:left="0"/>
        <w:jc w:val="both"/>
        <w:rPr>
          <w:rFonts w:ascii="Times New Roman" w:hAnsi="Times New Roman" w:cs="Times New Roman"/>
          <w:b/>
          <w:sz w:val="28"/>
          <w:szCs w:val="28"/>
        </w:rPr>
      </w:pPr>
    </w:p>
    <w:p w14:paraId="6C6B3352" w14:textId="77777777" w:rsidR="002F3774" w:rsidRDefault="002F3774" w:rsidP="00E66557">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Таким чином, підсумовуючи викладене у розділ 2 дослідження, можна зробити такі висновки:</w:t>
      </w:r>
    </w:p>
    <w:p w14:paraId="679CB318" w14:textId="77777777" w:rsidR="00584D24" w:rsidRDefault="00584D24" w:rsidP="00E66557">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93A54">
        <w:rPr>
          <w:rFonts w:ascii="Times New Roman" w:hAnsi="Times New Roman" w:cs="Times New Roman"/>
          <w:sz w:val="28"/>
          <w:szCs w:val="28"/>
        </w:rPr>
        <w:t>1.  </w:t>
      </w:r>
      <w:r>
        <w:rPr>
          <w:rFonts w:ascii="Times New Roman" w:hAnsi="Times New Roman" w:cs="Times New Roman"/>
          <w:sz w:val="28"/>
          <w:szCs w:val="28"/>
        </w:rPr>
        <w:t>Для ефективного виконання Державного бюджету України потрібно забезпечити надійне  і раціональне в</w:t>
      </w:r>
      <w:r w:rsidR="00293A54">
        <w:rPr>
          <w:rFonts w:ascii="Times New Roman" w:hAnsi="Times New Roman" w:cs="Times New Roman"/>
          <w:sz w:val="28"/>
          <w:szCs w:val="28"/>
        </w:rPr>
        <w:t xml:space="preserve">икористання фінансових ресурсів. </w:t>
      </w:r>
      <w:r w:rsidR="00293A54">
        <w:rPr>
          <w:rFonts w:ascii="Times New Roman" w:hAnsi="Times New Roman" w:cs="Times New Roman"/>
          <w:sz w:val="28"/>
          <w:szCs w:val="28"/>
        </w:rPr>
        <w:lastRenderedPageBreak/>
        <w:t>Казначейська система як ефективний інструмент який сприяє повній реалізації регіональної фінансової політики.</w:t>
      </w:r>
    </w:p>
    <w:p w14:paraId="018F858D" w14:textId="77777777" w:rsidR="00293A54" w:rsidRDefault="00293A54" w:rsidP="00E66557">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2.  </w:t>
      </w:r>
      <w:r w:rsidR="003C6B07">
        <w:rPr>
          <w:rFonts w:ascii="Times New Roman" w:hAnsi="Times New Roman" w:cs="Times New Roman"/>
          <w:sz w:val="28"/>
          <w:szCs w:val="28"/>
        </w:rPr>
        <w:t xml:space="preserve">В процесі розкриття сутності касового виконання видатків Державного бюджету України розуміється, що бюджетні видатки мають певний економічний зміст, що обумовлений суспільним способом виробництва, функціями та природою держави, а також відіграють </w:t>
      </w:r>
      <w:r w:rsidR="006E5C62">
        <w:rPr>
          <w:rFonts w:ascii="Times New Roman" w:hAnsi="Times New Roman" w:cs="Times New Roman"/>
          <w:sz w:val="28"/>
          <w:szCs w:val="28"/>
        </w:rPr>
        <w:t>основну</w:t>
      </w:r>
      <w:r w:rsidR="003C6B07">
        <w:rPr>
          <w:rFonts w:ascii="Times New Roman" w:hAnsi="Times New Roman" w:cs="Times New Roman"/>
          <w:sz w:val="28"/>
          <w:szCs w:val="28"/>
        </w:rPr>
        <w:t xml:space="preserve"> роль у задоволенні потреб соціально – економічного розвитку країни</w:t>
      </w:r>
      <w:r w:rsidR="00783EDC">
        <w:rPr>
          <w:rFonts w:ascii="Times New Roman" w:hAnsi="Times New Roman" w:cs="Times New Roman"/>
          <w:sz w:val="28"/>
          <w:szCs w:val="28"/>
        </w:rPr>
        <w:t xml:space="preserve"> </w:t>
      </w:r>
      <w:r w:rsidR="00783EDC" w:rsidRPr="002B69FF">
        <w:rPr>
          <w:rFonts w:ascii="Times New Roman" w:hAnsi="Times New Roman" w:cs="Times New Roman"/>
          <w:sz w:val="28"/>
          <w:szCs w:val="28"/>
        </w:rPr>
        <w:t>[2]</w:t>
      </w:r>
      <w:r w:rsidR="003C6B07">
        <w:rPr>
          <w:rFonts w:ascii="Times New Roman" w:hAnsi="Times New Roman" w:cs="Times New Roman"/>
          <w:sz w:val="28"/>
          <w:szCs w:val="28"/>
        </w:rPr>
        <w:t>.</w:t>
      </w:r>
    </w:p>
    <w:p w14:paraId="7A031FED" w14:textId="77777777" w:rsidR="003C6B07" w:rsidRDefault="003C6B07" w:rsidP="00E66557">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3. </w:t>
      </w:r>
      <w:r w:rsidRPr="003C6B07">
        <w:rPr>
          <w:rFonts w:ascii="Times New Roman" w:hAnsi="Times New Roman" w:cs="Times New Roman"/>
          <w:sz w:val="28"/>
          <w:szCs w:val="28"/>
        </w:rPr>
        <w:t>Ефективним заходом оптимізації процедури касового обслуговування виконання державного бюджету може стати повноцінне та повномасштабне запровадження системи обміну електронними документами між органами Казначейства та розпорядниками і одер</w:t>
      </w:r>
      <w:r w:rsidR="006E5C62">
        <w:rPr>
          <w:rFonts w:ascii="Times New Roman" w:hAnsi="Times New Roman" w:cs="Times New Roman"/>
          <w:sz w:val="28"/>
          <w:szCs w:val="28"/>
        </w:rPr>
        <w:t>жувачами бюджетних коштів через дистанційне</w:t>
      </w:r>
      <w:r w:rsidRPr="003C6B07">
        <w:rPr>
          <w:rFonts w:ascii="Times New Roman" w:hAnsi="Times New Roman" w:cs="Times New Roman"/>
          <w:sz w:val="28"/>
          <w:szCs w:val="28"/>
        </w:rPr>
        <w:t xml:space="preserve"> обслуговування клієнтів з використанням прог</w:t>
      </w:r>
      <w:r>
        <w:rPr>
          <w:rFonts w:ascii="Times New Roman" w:hAnsi="Times New Roman" w:cs="Times New Roman"/>
          <w:sz w:val="28"/>
          <w:szCs w:val="28"/>
        </w:rPr>
        <w:t>рамно-технічного комплексу «Клієнт казначейства – Казначейство»</w:t>
      </w:r>
      <w:r w:rsidRPr="003C6B07">
        <w:rPr>
          <w:rFonts w:ascii="Times New Roman" w:hAnsi="Times New Roman" w:cs="Times New Roman"/>
          <w:sz w:val="28"/>
          <w:szCs w:val="28"/>
        </w:rPr>
        <w:t>.</w:t>
      </w:r>
    </w:p>
    <w:p w14:paraId="64ECBFA8" w14:textId="77777777" w:rsidR="003C6B07" w:rsidRDefault="003C6B07" w:rsidP="00E66557">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4. </w:t>
      </w:r>
      <w:r w:rsidRPr="003C6B07">
        <w:rPr>
          <w:rFonts w:ascii="Times New Roman" w:hAnsi="Times New Roman" w:cs="Times New Roman"/>
          <w:sz w:val="28"/>
          <w:szCs w:val="28"/>
        </w:rPr>
        <w:t xml:space="preserve">Органи Державної казначейської служби України здійснюючи попередній і поточний контроль у процесі обслуговування бюджетних коштів, </w:t>
      </w:r>
      <w:r w:rsidR="006E5C62">
        <w:rPr>
          <w:rFonts w:ascii="Times New Roman" w:hAnsi="Times New Roman" w:cs="Times New Roman"/>
          <w:sz w:val="28"/>
          <w:szCs w:val="28"/>
        </w:rPr>
        <w:t>іншими словами</w:t>
      </w:r>
      <w:r w:rsidRPr="003C6B07">
        <w:rPr>
          <w:rFonts w:ascii="Times New Roman" w:hAnsi="Times New Roman" w:cs="Times New Roman"/>
          <w:sz w:val="28"/>
          <w:szCs w:val="28"/>
        </w:rPr>
        <w:t xml:space="preserve"> здійснюють запобіжний захід щодо можливих </w:t>
      </w:r>
      <w:r w:rsidR="006E5C62" w:rsidRPr="003C6B07">
        <w:rPr>
          <w:rFonts w:ascii="Times New Roman" w:hAnsi="Times New Roman" w:cs="Times New Roman"/>
          <w:sz w:val="28"/>
          <w:szCs w:val="28"/>
        </w:rPr>
        <w:t xml:space="preserve">порушень </w:t>
      </w:r>
      <w:r w:rsidR="006E5C62">
        <w:rPr>
          <w:rFonts w:ascii="Times New Roman" w:hAnsi="Times New Roman" w:cs="Times New Roman"/>
          <w:sz w:val="28"/>
          <w:szCs w:val="28"/>
        </w:rPr>
        <w:t xml:space="preserve">та зловживань </w:t>
      </w:r>
      <w:r w:rsidRPr="003C6B07">
        <w:rPr>
          <w:rFonts w:ascii="Times New Roman" w:hAnsi="Times New Roman" w:cs="Times New Roman"/>
          <w:sz w:val="28"/>
          <w:szCs w:val="28"/>
        </w:rPr>
        <w:t>у використанні бюджетних коштів розпорядниками та одержувачами бюджетних коштів. Створений механізм контролю, який забезпечує достатньо високу ступінь виявлення і попередження фінансових порушень.</w:t>
      </w:r>
    </w:p>
    <w:p w14:paraId="69817F73" w14:textId="77777777" w:rsidR="00CB60F2" w:rsidRDefault="00CB60F2" w:rsidP="00E66557">
      <w:pPr>
        <w:pStyle w:val="a3"/>
        <w:tabs>
          <w:tab w:val="left" w:pos="709"/>
        </w:tabs>
        <w:spacing w:after="0" w:line="360" w:lineRule="auto"/>
        <w:ind w:left="0"/>
        <w:jc w:val="both"/>
        <w:rPr>
          <w:rFonts w:ascii="Times New Roman" w:hAnsi="Times New Roman" w:cs="Times New Roman"/>
          <w:sz w:val="28"/>
          <w:szCs w:val="28"/>
        </w:rPr>
      </w:pPr>
    </w:p>
    <w:p w14:paraId="28033C71" w14:textId="77777777" w:rsidR="00CB60F2" w:rsidRDefault="00CB60F2" w:rsidP="00E66557">
      <w:pPr>
        <w:pStyle w:val="a3"/>
        <w:tabs>
          <w:tab w:val="left" w:pos="709"/>
        </w:tabs>
        <w:spacing w:after="0" w:line="360" w:lineRule="auto"/>
        <w:ind w:left="0"/>
        <w:jc w:val="both"/>
        <w:rPr>
          <w:rFonts w:ascii="Times New Roman" w:hAnsi="Times New Roman" w:cs="Times New Roman"/>
          <w:sz w:val="28"/>
          <w:szCs w:val="28"/>
        </w:rPr>
      </w:pPr>
    </w:p>
    <w:p w14:paraId="1F32707A" w14:textId="77777777" w:rsidR="00CB60F2" w:rsidRDefault="00CB60F2" w:rsidP="00E66557">
      <w:pPr>
        <w:pStyle w:val="a3"/>
        <w:tabs>
          <w:tab w:val="left" w:pos="709"/>
        </w:tabs>
        <w:spacing w:after="0" w:line="360" w:lineRule="auto"/>
        <w:ind w:left="0"/>
        <w:jc w:val="both"/>
        <w:rPr>
          <w:rFonts w:ascii="Times New Roman" w:hAnsi="Times New Roman" w:cs="Times New Roman"/>
          <w:sz w:val="28"/>
          <w:szCs w:val="28"/>
        </w:rPr>
      </w:pPr>
    </w:p>
    <w:p w14:paraId="6D11BF5A" w14:textId="77777777" w:rsidR="00CB60F2" w:rsidRDefault="00CB60F2" w:rsidP="00E66557">
      <w:pPr>
        <w:pStyle w:val="a3"/>
        <w:tabs>
          <w:tab w:val="left" w:pos="709"/>
        </w:tabs>
        <w:spacing w:after="0" w:line="360" w:lineRule="auto"/>
        <w:ind w:left="0"/>
        <w:jc w:val="both"/>
        <w:rPr>
          <w:rFonts w:ascii="Times New Roman" w:hAnsi="Times New Roman" w:cs="Times New Roman"/>
          <w:sz w:val="28"/>
          <w:szCs w:val="28"/>
        </w:rPr>
      </w:pPr>
    </w:p>
    <w:p w14:paraId="5CE6C107" w14:textId="77777777" w:rsidR="00CB60F2" w:rsidRDefault="00CB60F2" w:rsidP="00E66557">
      <w:pPr>
        <w:pStyle w:val="a3"/>
        <w:tabs>
          <w:tab w:val="left" w:pos="709"/>
        </w:tabs>
        <w:spacing w:after="0" w:line="360" w:lineRule="auto"/>
        <w:ind w:left="0"/>
        <w:jc w:val="both"/>
        <w:rPr>
          <w:rFonts w:ascii="Times New Roman" w:hAnsi="Times New Roman" w:cs="Times New Roman"/>
          <w:sz w:val="28"/>
          <w:szCs w:val="28"/>
        </w:rPr>
      </w:pPr>
    </w:p>
    <w:p w14:paraId="1B880196" w14:textId="77777777" w:rsidR="00CB60F2" w:rsidRDefault="00CB60F2" w:rsidP="00E66557">
      <w:pPr>
        <w:pStyle w:val="a3"/>
        <w:tabs>
          <w:tab w:val="left" w:pos="709"/>
        </w:tabs>
        <w:spacing w:after="0" w:line="360" w:lineRule="auto"/>
        <w:ind w:left="0"/>
        <w:jc w:val="both"/>
        <w:rPr>
          <w:rFonts w:ascii="Times New Roman" w:hAnsi="Times New Roman" w:cs="Times New Roman"/>
          <w:sz w:val="28"/>
          <w:szCs w:val="28"/>
        </w:rPr>
      </w:pPr>
    </w:p>
    <w:p w14:paraId="4BB19B60" w14:textId="77777777" w:rsidR="00CB60F2" w:rsidRDefault="00CB60F2" w:rsidP="00E66557">
      <w:pPr>
        <w:pStyle w:val="a3"/>
        <w:tabs>
          <w:tab w:val="left" w:pos="709"/>
        </w:tabs>
        <w:spacing w:after="0" w:line="360" w:lineRule="auto"/>
        <w:ind w:left="0"/>
        <w:jc w:val="both"/>
        <w:rPr>
          <w:rFonts w:ascii="Times New Roman" w:hAnsi="Times New Roman" w:cs="Times New Roman"/>
          <w:sz w:val="28"/>
          <w:szCs w:val="28"/>
        </w:rPr>
      </w:pPr>
    </w:p>
    <w:p w14:paraId="77A2A171" w14:textId="77777777" w:rsidR="00CB60F2" w:rsidRDefault="00CB60F2" w:rsidP="00E66557">
      <w:pPr>
        <w:pStyle w:val="a3"/>
        <w:tabs>
          <w:tab w:val="left" w:pos="709"/>
        </w:tabs>
        <w:spacing w:after="0" w:line="360" w:lineRule="auto"/>
        <w:ind w:left="0"/>
        <w:jc w:val="both"/>
        <w:rPr>
          <w:rFonts w:ascii="Times New Roman" w:hAnsi="Times New Roman" w:cs="Times New Roman"/>
          <w:sz w:val="28"/>
          <w:szCs w:val="28"/>
        </w:rPr>
      </w:pPr>
    </w:p>
    <w:p w14:paraId="351857A6" w14:textId="77777777" w:rsidR="00CB60F2" w:rsidRDefault="00CB60F2" w:rsidP="00E66557">
      <w:pPr>
        <w:pStyle w:val="a3"/>
        <w:tabs>
          <w:tab w:val="left" w:pos="709"/>
        </w:tabs>
        <w:spacing w:after="0" w:line="360" w:lineRule="auto"/>
        <w:ind w:left="0"/>
        <w:jc w:val="both"/>
        <w:rPr>
          <w:rFonts w:ascii="Times New Roman" w:hAnsi="Times New Roman" w:cs="Times New Roman"/>
          <w:sz w:val="28"/>
          <w:szCs w:val="28"/>
        </w:rPr>
      </w:pPr>
    </w:p>
    <w:p w14:paraId="01E74EDB" w14:textId="77777777" w:rsidR="00CB60F2" w:rsidRDefault="00CB60F2" w:rsidP="00E66557">
      <w:pPr>
        <w:pStyle w:val="a3"/>
        <w:tabs>
          <w:tab w:val="left" w:pos="709"/>
        </w:tabs>
        <w:spacing w:after="0" w:line="360" w:lineRule="auto"/>
        <w:ind w:left="0"/>
        <w:jc w:val="both"/>
        <w:rPr>
          <w:rFonts w:ascii="Times New Roman" w:hAnsi="Times New Roman" w:cs="Times New Roman"/>
          <w:sz w:val="28"/>
          <w:szCs w:val="28"/>
        </w:rPr>
      </w:pPr>
    </w:p>
    <w:p w14:paraId="21C8C8FB" w14:textId="77777777" w:rsidR="00CB60F2" w:rsidRDefault="00CB60F2" w:rsidP="00CB60F2">
      <w:pPr>
        <w:pStyle w:val="a3"/>
        <w:tabs>
          <w:tab w:val="left" w:pos="709"/>
        </w:tabs>
        <w:spacing w:after="0" w:line="360" w:lineRule="auto"/>
        <w:ind w:left="0"/>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3 </w:t>
      </w:r>
    </w:p>
    <w:p w14:paraId="2ED2F91D" w14:textId="77777777" w:rsidR="00CB60F2" w:rsidRDefault="00CB60F2" w:rsidP="00CB60F2">
      <w:pPr>
        <w:pStyle w:val="a3"/>
        <w:tabs>
          <w:tab w:val="left" w:pos="709"/>
        </w:tabs>
        <w:spacing w:after="0" w:line="360" w:lineRule="auto"/>
        <w:ind w:left="0"/>
        <w:jc w:val="center"/>
        <w:rPr>
          <w:rFonts w:ascii="Times New Roman" w:hAnsi="Times New Roman" w:cs="Times New Roman"/>
          <w:b/>
          <w:sz w:val="28"/>
          <w:szCs w:val="28"/>
        </w:rPr>
      </w:pPr>
      <w:r w:rsidRPr="00CB60F2">
        <w:rPr>
          <w:rFonts w:ascii="Times New Roman" w:hAnsi="Times New Roman" w:cs="Times New Roman"/>
          <w:b/>
          <w:sz w:val="28"/>
          <w:szCs w:val="28"/>
        </w:rPr>
        <w:t>ПЕРСПЕКТИВИ РОЗВИТКУ КАЗНАЧЕЙСЬКОГО ОБ</w:t>
      </w:r>
      <w:r>
        <w:rPr>
          <w:rFonts w:ascii="Times New Roman" w:hAnsi="Times New Roman" w:cs="Times New Roman"/>
          <w:b/>
          <w:sz w:val="28"/>
          <w:szCs w:val="28"/>
        </w:rPr>
        <w:t>СЛУГОВУВАННЯ ДЕРЖАВНОГО БЮДЖЕТУ</w:t>
      </w:r>
    </w:p>
    <w:p w14:paraId="6EAB934A" w14:textId="77777777" w:rsidR="00CB60F2" w:rsidRDefault="00CB60F2" w:rsidP="00CB60F2">
      <w:pPr>
        <w:pStyle w:val="a3"/>
        <w:tabs>
          <w:tab w:val="left" w:pos="709"/>
        </w:tabs>
        <w:spacing w:after="0" w:line="360" w:lineRule="auto"/>
        <w:ind w:left="0"/>
        <w:jc w:val="center"/>
        <w:rPr>
          <w:rFonts w:ascii="Times New Roman" w:hAnsi="Times New Roman" w:cs="Times New Roman"/>
          <w:b/>
          <w:sz w:val="28"/>
          <w:szCs w:val="28"/>
        </w:rPr>
      </w:pPr>
    </w:p>
    <w:p w14:paraId="473E8235" w14:textId="77777777" w:rsidR="00CB60F2" w:rsidRDefault="00CB60F2" w:rsidP="00CB60F2">
      <w:pPr>
        <w:pStyle w:val="a3"/>
        <w:tabs>
          <w:tab w:val="left" w:pos="709"/>
        </w:tabs>
        <w:spacing w:after="0" w:line="360" w:lineRule="auto"/>
        <w:ind w:left="0"/>
        <w:jc w:val="both"/>
        <w:rPr>
          <w:rFonts w:ascii="Times New Roman" w:hAnsi="Times New Roman" w:cs="Times New Roman"/>
          <w:b/>
          <w:sz w:val="28"/>
          <w:szCs w:val="28"/>
        </w:rPr>
      </w:pPr>
      <w:r>
        <w:rPr>
          <w:rFonts w:ascii="Times New Roman" w:hAnsi="Times New Roman" w:cs="Times New Roman"/>
          <w:b/>
          <w:sz w:val="28"/>
          <w:szCs w:val="28"/>
        </w:rPr>
        <w:tab/>
      </w:r>
      <w:r w:rsidRPr="00CB60F2">
        <w:rPr>
          <w:rFonts w:ascii="Times New Roman" w:hAnsi="Times New Roman" w:cs="Times New Roman"/>
          <w:b/>
          <w:sz w:val="28"/>
          <w:szCs w:val="28"/>
        </w:rPr>
        <w:t xml:space="preserve">3.1. Зарубіжний досвід казначейського обслуговування державного бюджету та можливості його </w:t>
      </w:r>
      <w:r>
        <w:rPr>
          <w:rFonts w:ascii="Times New Roman" w:hAnsi="Times New Roman" w:cs="Times New Roman"/>
          <w:b/>
          <w:sz w:val="28"/>
          <w:szCs w:val="28"/>
        </w:rPr>
        <w:t>адаптації у вітчизняні практиці</w:t>
      </w:r>
    </w:p>
    <w:p w14:paraId="4415FCB3" w14:textId="77777777" w:rsidR="00CB60F2" w:rsidRDefault="00CB60F2" w:rsidP="00CB60F2">
      <w:pPr>
        <w:pStyle w:val="a3"/>
        <w:tabs>
          <w:tab w:val="left" w:pos="709"/>
        </w:tabs>
        <w:spacing w:after="0" w:line="360" w:lineRule="auto"/>
        <w:ind w:left="0"/>
        <w:jc w:val="both"/>
        <w:rPr>
          <w:rFonts w:ascii="Times New Roman" w:hAnsi="Times New Roman" w:cs="Times New Roman"/>
          <w:b/>
          <w:sz w:val="28"/>
          <w:szCs w:val="28"/>
        </w:rPr>
      </w:pPr>
    </w:p>
    <w:p w14:paraId="1A8C49E1" w14:textId="77777777" w:rsidR="00CB60F2" w:rsidRDefault="00CB60F2" w:rsidP="00CB60F2">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b/>
          <w:sz w:val="28"/>
          <w:szCs w:val="28"/>
        </w:rPr>
        <w:tab/>
      </w:r>
      <w:r w:rsidR="00A872E7" w:rsidRPr="00A872E7">
        <w:rPr>
          <w:rFonts w:ascii="Times New Roman" w:hAnsi="Times New Roman" w:cs="Times New Roman"/>
          <w:sz w:val="28"/>
          <w:szCs w:val="28"/>
        </w:rPr>
        <w:t>На сьогоднішній день Україна знаходи</w:t>
      </w:r>
      <w:r w:rsidR="00A872E7">
        <w:rPr>
          <w:rFonts w:ascii="Times New Roman" w:hAnsi="Times New Roman" w:cs="Times New Roman"/>
          <w:sz w:val="28"/>
          <w:szCs w:val="28"/>
        </w:rPr>
        <w:t xml:space="preserve">ться в стані активного розвитку і запозичити зарубіжний досвід у розвинених країнах є хорошою перспективою на майбутнє. Міжнародний досвід </w:t>
      </w:r>
      <w:r w:rsidR="00A872E7" w:rsidRPr="00A872E7">
        <w:rPr>
          <w:rFonts w:ascii="Times New Roman" w:hAnsi="Times New Roman" w:cs="Times New Roman"/>
          <w:sz w:val="28"/>
          <w:szCs w:val="28"/>
        </w:rPr>
        <w:t>свідчить, що можна виділити відповідно до устрою країни дві основні моделі управління державними фінансами</w:t>
      </w:r>
      <w:r w:rsidR="00EC5883">
        <w:rPr>
          <w:rFonts w:ascii="Times New Roman" w:hAnsi="Times New Roman" w:cs="Times New Roman"/>
          <w:sz w:val="28"/>
          <w:szCs w:val="28"/>
        </w:rPr>
        <w:t xml:space="preserve"> </w:t>
      </w:r>
      <w:r w:rsidR="00EC5883" w:rsidRPr="002B69FF">
        <w:rPr>
          <w:rFonts w:ascii="Times New Roman" w:hAnsi="Times New Roman" w:cs="Times New Roman"/>
          <w:sz w:val="28"/>
          <w:szCs w:val="28"/>
          <w:lang w:val="ru-RU"/>
        </w:rPr>
        <w:t>[11]</w:t>
      </w:r>
      <w:r w:rsidR="00A872E7" w:rsidRPr="00A872E7">
        <w:rPr>
          <w:rFonts w:ascii="Times New Roman" w:hAnsi="Times New Roman" w:cs="Times New Roman"/>
          <w:sz w:val="28"/>
          <w:szCs w:val="28"/>
        </w:rPr>
        <w:t>.</w:t>
      </w:r>
    </w:p>
    <w:p w14:paraId="12FAF0F7" w14:textId="77777777" w:rsidR="00A872E7" w:rsidRDefault="00A872E7" w:rsidP="00CB60F2">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1. </w:t>
      </w:r>
      <w:r w:rsidRPr="00A872E7">
        <w:rPr>
          <w:rFonts w:ascii="Times New Roman" w:hAnsi="Times New Roman" w:cs="Times New Roman"/>
          <w:sz w:val="28"/>
          <w:szCs w:val="28"/>
        </w:rPr>
        <w:t>Модель, побудована на основі адміністративних директив. Її сутність полягає в тому, що процес бюджетного фінансування здійснюється на базі специфічних фінансових показників і бюджетних завдань. Це найбільш поширена модель у світовій практиці, до країн, що її дотримуються, відноситься і Україна.</w:t>
      </w:r>
    </w:p>
    <w:p w14:paraId="3FFAFE5C" w14:textId="77777777" w:rsidR="00A872E7" w:rsidRDefault="00A872E7" w:rsidP="00CB60F2">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2. </w:t>
      </w:r>
      <w:r w:rsidRPr="00A872E7">
        <w:rPr>
          <w:rFonts w:ascii="Times New Roman" w:hAnsi="Times New Roman" w:cs="Times New Roman"/>
          <w:sz w:val="28"/>
          <w:szCs w:val="28"/>
        </w:rPr>
        <w:t xml:space="preserve">Модель, що функціонує на основі угод. При ній система державних фінансів побудована на відносинах, в основі яких лежать угоди, що укладаються вищестоящими органами з нижчестоящими. Так, наприклад, вищестояще міністерство фінансує «підвідомчі» агентства на підставі угоди про надання послуг з виділенням готівки і якісних оціночних показників. При використанні даної моделі державні послуги, як правило, надаються різними організаціями, відібраними на конкурсній основі. В таких умовах суб'єкти державного сектора економіки не мають переваг порівняно з сегментами реального сектора і взаємно конкурують в процесі надання суспільних послуг </w:t>
      </w:r>
      <w:r w:rsidR="00CC7FCF" w:rsidRPr="00CC7FCF">
        <w:rPr>
          <w:rFonts w:ascii="Times New Roman" w:hAnsi="Times New Roman" w:cs="Times New Roman"/>
          <w:color w:val="000000" w:themeColor="text1"/>
          <w:sz w:val="28"/>
          <w:szCs w:val="28"/>
        </w:rPr>
        <w:t>[7</w:t>
      </w:r>
      <w:r w:rsidRPr="00CC7FCF">
        <w:rPr>
          <w:rFonts w:ascii="Times New Roman" w:hAnsi="Times New Roman" w:cs="Times New Roman"/>
          <w:color w:val="000000" w:themeColor="text1"/>
          <w:sz w:val="28"/>
          <w:szCs w:val="28"/>
        </w:rPr>
        <w:t>, с.61].</w:t>
      </w:r>
    </w:p>
    <w:p w14:paraId="1AFCE5F7" w14:textId="77777777" w:rsidR="00B61D85" w:rsidRDefault="00B61D85" w:rsidP="00CB60F2">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B61D85">
        <w:rPr>
          <w:rFonts w:ascii="Times New Roman" w:hAnsi="Times New Roman" w:cs="Times New Roman"/>
          <w:sz w:val="28"/>
          <w:szCs w:val="28"/>
        </w:rPr>
        <w:t xml:space="preserve">Однак дану типологію моделей управління державними фінансами можна вважати досить умовною, оскільки не можна однозначно сказати, що «модель на основі угод» не застосовується в країнах з переважанням «адміністративних директив». Вона практично не поширюється на взаємовідносини відомств і підвідомчих агентств, але застосовується при закупівлях ряду товарів і послуг, в </w:t>
      </w:r>
      <w:r w:rsidRPr="00B61D85">
        <w:rPr>
          <w:rFonts w:ascii="Times New Roman" w:hAnsi="Times New Roman" w:cs="Times New Roman"/>
          <w:sz w:val="28"/>
          <w:szCs w:val="28"/>
        </w:rPr>
        <w:lastRenderedPageBreak/>
        <w:t>тому числі і у організацій, зайнятих у державному секторі економіки і спеціалізуються на їх наданні.</w:t>
      </w:r>
    </w:p>
    <w:p w14:paraId="730F06B3" w14:textId="77777777" w:rsidR="00B61D85" w:rsidRDefault="00B61D85" w:rsidP="00B61D85">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B61D85">
        <w:rPr>
          <w:rFonts w:ascii="Times New Roman" w:hAnsi="Times New Roman" w:cs="Times New Roman"/>
          <w:sz w:val="28"/>
          <w:szCs w:val="28"/>
        </w:rPr>
        <w:t>Найважливішим суб'єктом, що забезпечує реалізацію даних моделей, є казначейські органи. Моделі казначейського виконання бюджету можна поділити за такими ключовими ознаками:</w:t>
      </w:r>
    </w:p>
    <w:p w14:paraId="2280F64B" w14:textId="77777777" w:rsidR="00B61D85" w:rsidRDefault="00B61D85" w:rsidP="00B61D85">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1. </w:t>
      </w:r>
      <w:r w:rsidRPr="00B61D85">
        <w:rPr>
          <w:rFonts w:ascii="Times New Roman" w:hAnsi="Times New Roman" w:cs="Times New Roman"/>
          <w:sz w:val="28"/>
          <w:szCs w:val="28"/>
        </w:rPr>
        <w:t>Роль казначейства. Роль казначейства в різних країнах може бути:</w:t>
      </w:r>
    </w:p>
    <w:p w14:paraId="48755910" w14:textId="77777777" w:rsidR="00B61D85" w:rsidRDefault="00B61D85" w:rsidP="00B61D85">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Pr="00B61D85">
        <w:rPr>
          <w:rFonts w:ascii="Times New Roman" w:hAnsi="Times New Roman" w:cs="Times New Roman"/>
          <w:iCs/>
          <w:sz w:val="28"/>
          <w:lang w:bidi="uk-UA"/>
        </w:rPr>
        <w:t>–  активної, коли казначейство крім простого виділення ресурсів може встановлювати обмеження на з</w:t>
      </w:r>
      <w:r>
        <w:rPr>
          <w:rFonts w:ascii="Times New Roman" w:hAnsi="Times New Roman" w:cs="Times New Roman"/>
          <w:iCs/>
          <w:sz w:val="28"/>
          <w:lang w:bidi="uk-UA"/>
        </w:rPr>
        <w:t>обов'язання і на оплату витрат;</w:t>
      </w:r>
    </w:p>
    <w:p w14:paraId="58E68F08" w14:textId="77777777" w:rsidR="00B61D85" w:rsidRDefault="00B61D85" w:rsidP="00B61D85">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t>–  </w:t>
      </w:r>
      <w:r w:rsidRPr="00B61D85">
        <w:rPr>
          <w:rFonts w:ascii="Times New Roman" w:hAnsi="Times New Roman" w:cs="Times New Roman"/>
          <w:iCs/>
          <w:sz w:val="28"/>
          <w:lang w:bidi="uk-UA"/>
        </w:rPr>
        <w:t>пасивною, коли діяльність казначейства обмежується простим виділенням ресурсів бюджетним установам згідно з затвердженим бюджетам;</w:t>
      </w:r>
    </w:p>
    <w:p w14:paraId="200A060B" w14:textId="77777777" w:rsidR="00B61D85" w:rsidRDefault="00B61D85" w:rsidP="00B61D85">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Pr="00B61D85">
        <w:rPr>
          <w:rFonts w:ascii="Times New Roman" w:hAnsi="Times New Roman" w:cs="Times New Roman"/>
          <w:sz w:val="28"/>
          <w:szCs w:val="28"/>
        </w:rPr>
        <w:t>–</w:t>
      </w:r>
      <w:r>
        <w:rPr>
          <w:rFonts w:ascii="Times New Roman" w:hAnsi="Times New Roman" w:cs="Times New Roman"/>
          <w:iCs/>
          <w:sz w:val="28"/>
          <w:lang w:bidi="uk-UA"/>
        </w:rPr>
        <w:t>  </w:t>
      </w:r>
      <w:r w:rsidRPr="00B61D85">
        <w:rPr>
          <w:rFonts w:ascii="Times New Roman" w:hAnsi="Times New Roman" w:cs="Times New Roman"/>
          <w:iCs/>
          <w:sz w:val="28"/>
          <w:lang w:bidi="uk-UA"/>
        </w:rPr>
        <w:t>гіперактивної, коли казначейство на основі заздалегідь встановлених критеріїв може дозволяти проводити певні витратні операції.</w:t>
      </w:r>
    </w:p>
    <w:p w14:paraId="3B968932" w14:textId="77777777" w:rsidR="00B61D85" w:rsidRPr="00B61D85" w:rsidRDefault="00B61D85" w:rsidP="00B61D85">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t xml:space="preserve">2. Основні </w:t>
      </w:r>
      <w:r w:rsidRPr="00B61D85">
        <w:rPr>
          <w:rFonts w:ascii="Times New Roman" w:hAnsi="Times New Roman" w:cs="Times New Roman"/>
          <w:iCs/>
          <w:sz w:val="28"/>
          <w:lang w:bidi="uk-UA"/>
        </w:rPr>
        <w:t>інструменти казначейського виконання бюджету, якими можуть бути: ліміти бюджетних зобов'язань; бюджетні і фінансові ліміти; бюджетні асигнування тощо (табл. 3.1).</w:t>
      </w:r>
    </w:p>
    <w:p w14:paraId="191A1BA8" w14:textId="77777777" w:rsidR="00B61D85" w:rsidRPr="00B61D85" w:rsidRDefault="00FE6A75" w:rsidP="00B61D85">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3. </w:t>
      </w:r>
      <w:r w:rsidRPr="00FE6A75">
        <w:rPr>
          <w:rFonts w:ascii="Times New Roman" w:hAnsi="Times New Roman" w:cs="Times New Roman"/>
          <w:sz w:val="28"/>
          <w:szCs w:val="28"/>
        </w:rPr>
        <w:t>Основні функції, що виконуються казначейством. Наприклад, касове виконання бюджету по видатках та доходах, управління готівкою, управління єдиним рахунком, управління державним боргом та ін.</w:t>
      </w:r>
    </w:p>
    <w:p w14:paraId="19A3C35E" w14:textId="77777777" w:rsidR="00B61D85" w:rsidRDefault="00B61D85" w:rsidP="00B61D85">
      <w:pPr>
        <w:pStyle w:val="a3"/>
        <w:tabs>
          <w:tab w:val="left" w:pos="709"/>
        </w:tabs>
        <w:spacing w:after="0" w:line="360" w:lineRule="auto"/>
        <w:ind w:left="0"/>
        <w:jc w:val="both"/>
        <w:rPr>
          <w:rFonts w:ascii="Times New Roman" w:hAnsi="Times New Roman" w:cs="Times New Roman"/>
          <w:sz w:val="28"/>
          <w:szCs w:val="28"/>
        </w:rPr>
      </w:pPr>
    </w:p>
    <w:p w14:paraId="3A8A9DA1" w14:textId="77777777" w:rsidR="00FE6A75" w:rsidRDefault="00FE6A75" w:rsidP="00FE6A75">
      <w:pPr>
        <w:pStyle w:val="a3"/>
        <w:tabs>
          <w:tab w:val="left" w:pos="709"/>
        </w:tabs>
        <w:spacing w:after="0" w:line="360" w:lineRule="auto"/>
        <w:ind w:left="0"/>
        <w:jc w:val="right"/>
        <w:rPr>
          <w:rFonts w:ascii="Times New Roman" w:hAnsi="Times New Roman" w:cs="Times New Roman"/>
          <w:i/>
          <w:sz w:val="28"/>
          <w:szCs w:val="28"/>
        </w:rPr>
      </w:pPr>
      <w:r w:rsidRPr="00FE6A75">
        <w:rPr>
          <w:rFonts w:ascii="Times New Roman" w:hAnsi="Times New Roman" w:cs="Times New Roman"/>
          <w:i/>
          <w:sz w:val="28"/>
          <w:szCs w:val="28"/>
        </w:rPr>
        <w:t>Таблиця 3.1</w:t>
      </w:r>
    </w:p>
    <w:p w14:paraId="72CDF0F8" w14:textId="77777777" w:rsidR="00FE6A75" w:rsidRDefault="00FE6A75" w:rsidP="00FE6A75">
      <w:pPr>
        <w:pStyle w:val="a3"/>
        <w:tabs>
          <w:tab w:val="left" w:pos="709"/>
        </w:tabs>
        <w:spacing w:after="0" w:line="360" w:lineRule="auto"/>
        <w:ind w:left="0"/>
        <w:jc w:val="center"/>
        <w:rPr>
          <w:rFonts w:ascii="Times New Roman" w:hAnsi="Times New Roman" w:cs="Times New Roman"/>
          <w:b/>
          <w:sz w:val="28"/>
          <w:szCs w:val="28"/>
        </w:rPr>
      </w:pPr>
      <w:r w:rsidRPr="00FE6A75">
        <w:rPr>
          <w:rFonts w:ascii="Times New Roman" w:hAnsi="Times New Roman" w:cs="Times New Roman"/>
          <w:b/>
          <w:sz w:val="28"/>
          <w:szCs w:val="28"/>
        </w:rPr>
        <w:t>Роль казначейських органів та основні інструменти казначейського виконання бюджету *</w:t>
      </w:r>
    </w:p>
    <w:tbl>
      <w:tblPr>
        <w:tblStyle w:val="1"/>
        <w:tblW w:w="9046" w:type="dxa"/>
        <w:tblInd w:w="108" w:type="dxa"/>
        <w:tblLayout w:type="fixed"/>
        <w:tblLook w:val="0000" w:firstRow="0" w:lastRow="0" w:firstColumn="0" w:lastColumn="0" w:noHBand="0" w:noVBand="0"/>
      </w:tblPr>
      <w:tblGrid>
        <w:gridCol w:w="2181"/>
        <w:gridCol w:w="2583"/>
        <w:gridCol w:w="4282"/>
      </w:tblGrid>
      <w:tr w:rsidR="00FE6A75" w:rsidRPr="00FE6A75" w14:paraId="48B41EC3" w14:textId="77777777" w:rsidTr="00210E8B">
        <w:trPr>
          <w:trHeight w:val="732"/>
        </w:trPr>
        <w:tc>
          <w:tcPr>
            <w:tcW w:w="2181" w:type="dxa"/>
            <w:vAlign w:val="center"/>
          </w:tcPr>
          <w:p w14:paraId="61A23EDF" w14:textId="77777777" w:rsidR="00FE6A75" w:rsidRPr="00FE6A75" w:rsidRDefault="00FE6A75" w:rsidP="00FE6A75">
            <w:pPr>
              <w:widowControl w:val="0"/>
              <w:jc w:val="center"/>
              <w:rPr>
                <w:rFonts w:ascii="Times New Roman" w:eastAsia="Arial Unicode MS" w:hAnsi="Times New Roman" w:cs="Times New Roman"/>
                <w:b/>
                <w:color w:val="000000"/>
                <w:sz w:val="24"/>
                <w:szCs w:val="24"/>
                <w:lang w:eastAsia="ru-RU" w:bidi="ru-RU"/>
              </w:rPr>
            </w:pPr>
            <w:r w:rsidRPr="00FE6A75">
              <w:rPr>
                <w:rFonts w:ascii="Times New Roman" w:eastAsia="Arial Unicode MS" w:hAnsi="Times New Roman" w:cs="Times New Roman"/>
                <w:b/>
                <w:color w:val="000000"/>
                <w:sz w:val="24"/>
                <w:szCs w:val="24"/>
                <w:lang w:eastAsia="ru-RU" w:bidi="ru-RU"/>
              </w:rPr>
              <w:t>Країна</w:t>
            </w:r>
          </w:p>
        </w:tc>
        <w:tc>
          <w:tcPr>
            <w:tcW w:w="2583" w:type="dxa"/>
            <w:vAlign w:val="center"/>
          </w:tcPr>
          <w:p w14:paraId="2852D6B1" w14:textId="77777777" w:rsidR="00FE6A75" w:rsidRPr="00FE6A75" w:rsidRDefault="00FE6A75" w:rsidP="00FE6A75">
            <w:pPr>
              <w:widowControl w:val="0"/>
              <w:jc w:val="center"/>
              <w:rPr>
                <w:rFonts w:ascii="Times New Roman" w:eastAsia="Arial Unicode MS" w:hAnsi="Times New Roman" w:cs="Times New Roman"/>
                <w:b/>
                <w:color w:val="000000"/>
                <w:sz w:val="24"/>
                <w:szCs w:val="24"/>
                <w:lang w:eastAsia="ru-RU" w:bidi="ru-RU"/>
              </w:rPr>
            </w:pPr>
            <w:r w:rsidRPr="00FE6A75">
              <w:rPr>
                <w:rFonts w:ascii="Times New Roman" w:eastAsia="Arial Unicode MS" w:hAnsi="Times New Roman" w:cs="Times New Roman"/>
                <w:b/>
                <w:color w:val="000000"/>
                <w:sz w:val="24"/>
                <w:szCs w:val="24"/>
                <w:lang w:eastAsia="ru-RU" w:bidi="ru-RU"/>
              </w:rPr>
              <w:t>Роль казначейських органів</w:t>
            </w:r>
          </w:p>
        </w:tc>
        <w:tc>
          <w:tcPr>
            <w:tcW w:w="4282" w:type="dxa"/>
            <w:vAlign w:val="center"/>
          </w:tcPr>
          <w:p w14:paraId="0D030A70" w14:textId="77777777" w:rsidR="00FE6A75" w:rsidRPr="00FE6A75" w:rsidRDefault="00FE6A75" w:rsidP="00FE6A75">
            <w:pPr>
              <w:widowControl w:val="0"/>
              <w:jc w:val="center"/>
              <w:rPr>
                <w:rFonts w:ascii="Times New Roman" w:eastAsia="Arial Unicode MS" w:hAnsi="Times New Roman" w:cs="Times New Roman"/>
                <w:b/>
                <w:color w:val="000000"/>
                <w:sz w:val="24"/>
                <w:szCs w:val="24"/>
                <w:lang w:eastAsia="ru-RU" w:bidi="ru-RU"/>
              </w:rPr>
            </w:pPr>
            <w:r w:rsidRPr="00FE6A75">
              <w:rPr>
                <w:rFonts w:ascii="Times New Roman" w:eastAsia="Arial Unicode MS" w:hAnsi="Times New Roman" w:cs="Times New Roman"/>
                <w:b/>
                <w:color w:val="000000"/>
                <w:sz w:val="24"/>
                <w:szCs w:val="24"/>
                <w:lang w:eastAsia="ru-RU" w:bidi="ru-RU"/>
              </w:rPr>
              <w:t>Інструменти, що застосовуються казначейськими органами</w:t>
            </w:r>
          </w:p>
        </w:tc>
      </w:tr>
      <w:tr w:rsidR="00FE6A75" w:rsidRPr="00FE6A75" w14:paraId="72CA8FF0" w14:textId="77777777" w:rsidTr="00210E8B">
        <w:trPr>
          <w:trHeight w:val="458"/>
        </w:trPr>
        <w:tc>
          <w:tcPr>
            <w:tcW w:w="2181" w:type="dxa"/>
            <w:vAlign w:val="center"/>
          </w:tcPr>
          <w:p w14:paraId="410D01E5"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США</w:t>
            </w:r>
          </w:p>
        </w:tc>
        <w:tc>
          <w:tcPr>
            <w:tcW w:w="2583" w:type="dxa"/>
            <w:vAlign w:val="center"/>
          </w:tcPr>
          <w:p w14:paraId="2B0E8CFA"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гіперактивна</w:t>
            </w:r>
          </w:p>
        </w:tc>
        <w:tc>
          <w:tcPr>
            <w:tcW w:w="4282" w:type="dxa"/>
            <w:vAlign w:val="center"/>
          </w:tcPr>
          <w:p w14:paraId="6843240A"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Бюджетні асигнування</w:t>
            </w:r>
          </w:p>
        </w:tc>
      </w:tr>
      <w:tr w:rsidR="00FE6A75" w:rsidRPr="00FE6A75" w14:paraId="52D32F00" w14:textId="77777777" w:rsidTr="00210E8B">
        <w:trPr>
          <w:trHeight w:val="458"/>
        </w:trPr>
        <w:tc>
          <w:tcPr>
            <w:tcW w:w="2181" w:type="dxa"/>
            <w:vAlign w:val="center"/>
          </w:tcPr>
          <w:p w14:paraId="6000D123"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Великобританія</w:t>
            </w:r>
          </w:p>
        </w:tc>
        <w:tc>
          <w:tcPr>
            <w:tcW w:w="2583" w:type="dxa"/>
            <w:vAlign w:val="center"/>
          </w:tcPr>
          <w:p w14:paraId="1A641BBC"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гіперактивна</w:t>
            </w:r>
          </w:p>
        </w:tc>
        <w:tc>
          <w:tcPr>
            <w:tcW w:w="4282" w:type="dxa"/>
            <w:vAlign w:val="center"/>
          </w:tcPr>
          <w:p w14:paraId="0D88C3FB"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Ліміти бюджетних зобов'язань</w:t>
            </w:r>
          </w:p>
        </w:tc>
      </w:tr>
      <w:tr w:rsidR="00FE6A75" w:rsidRPr="00FE6A75" w14:paraId="5EDF20D5" w14:textId="77777777" w:rsidTr="00210E8B">
        <w:trPr>
          <w:trHeight w:val="466"/>
        </w:trPr>
        <w:tc>
          <w:tcPr>
            <w:tcW w:w="2181" w:type="dxa"/>
            <w:vAlign w:val="center"/>
          </w:tcPr>
          <w:p w14:paraId="0ABF0365"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Японія</w:t>
            </w:r>
          </w:p>
        </w:tc>
        <w:tc>
          <w:tcPr>
            <w:tcW w:w="2583" w:type="dxa"/>
            <w:vAlign w:val="center"/>
          </w:tcPr>
          <w:p w14:paraId="5CF1FED9"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пасивна</w:t>
            </w:r>
          </w:p>
        </w:tc>
        <w:tc>
          <w:tcPr>
            <w:tcW w:w="4282" w:type="dxa"/>
            <w:vAlign w:val="center"/>
          </w:tcPr>
          <w:p w14:paraId="4ACABDC6"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бюджетні та касові ліміти</w:t>
            </w:r>
          </w:p>
        </w:tc>
      </w:tr>
      <w:tr w:rsidR="00FE6A75" w:rsidRPr="00FE6A75" w14:paraId="429E45E6" w14:textId="77777777" w:rsidTr="00210E8B">
        <w:trPr>
          <w:trHeight w:val="458"/>
        </w:trPr>
        <w:tc>
          <w:tcPr>
            <w:tcW w:w="2181" w:type="dxa"/>
            <w:vAlign w:val="center"/>
          </w:tcPr>
          <w:p w14:paraId="30FB654B"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Франція</w:t>
            </w:r>
          </w:p>
        </w:tc>
        <w:tc>
          <w:tcPr>
            <w:tcW w:w="2583" w:type="dxa"/>
            <w:vAlign w:val="center"/>
          </w:tcPr>
          <w:p w14:paraId="3769C6E3"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активна</w:t>
            </w:r>
          </w:p>
        </w:tc>
        <w:tc>
          <w:tcPr>
            <w:tcW w:w="4282" w:type="dxa"/>
            <w:vAlign w:val="center"/>
          </w:tcPr>
          <w:p w14:paraId="6FFFC7BB"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Ліміти бюджетних зобов'язань</w:t>
            </w:r>
          </w:p>
        </w:tc>
      </w:tr>
      <w:tr w:rsidR="00FE6A75" w:rsidRPr="00FE6A75" w14:paraId="5527C020" w14:textId="77777777" w:rsidTr="00210E8B">
        <w:trPr>
          <w:trHeight w:val="458"/>
        </w:trPr>
        <w:tc>
          <w:tcPr>
            <w:tcW w:w="2181" w:type="dxa"/>
            <w:vAlign w:val="center"/>
          </w:tcPr>
          <w:p w14:paraId="4CEC50DC"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Канада</w:t>
            </w:r>
          </w:p>
        </w:tc>
        <w:tc>
          <w:tcPr>
            <w:tcW w:w="2583" w:type="dxa"/>
            <w:vAlign w:val="center"/>
          </w:tcPr>
          <w:p w14:paraId="20E6ECA1"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пасивна</w:t>
            </w:r>
          </w:p>
        </w:tc>
        <w:tc>
          <w:tcPr>
            <w:tcW w:w="4282" w:type="dxa"/>
            <w:vAlign w:val="center"/>
          </w:tcPr>
          <w:p w14:paraId="561094C2"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Ліміти бюджетних зобов'язань</w:t>
            </w:r>
          </w:p>
        </w:tc>
      </w:tr>
      <w:tr w:rsidR="00FE6A75" w:rsidRPr="00FE6A75" w14:paraId="5EDD5AAF" w14:textId="77777777" w:rsidTr="00210E8B">
        <w:trPr>
          <w:trHeight w:val="458"/>
        </w:trPr>
        <w:tc>
          <w:tcPr>
            <w:tcW w:w="2181" w:type="dxa"/>
            <w:vAlign w:val="center"/>
          </w:tcPr>
          <w:p w14:paraId="710269CF"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lastRenderedPageBreak/>
              <w:t>Італія</w:t>
            </w:r>
          </w:p>
        </w:tc>
        <w:tc>
          <w:tcPr>
            <w:tcW w:w="2583" w:type="dxa"/>
            <w:vAlign w:val="center"/>
          </w:tcPr>
          <w:p w14:paraId="04A21068"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пасивна</w:t>
            </w:r>
          </w:p>
        </w:tc>
        <w:tc>
          <w:tcPr>
            <w:tcW w:w="4282" w:type="dxa"/>
            <w:vAlign w:val="center"/>
          </w:tcPr>
          <w:p w14:paraId="585C0FF7" w14:textId="77777777" w:rsidR="00FE6A75" w:rsidRPr="00FE6A75" w:rsidRDefault="00FE6A75" w:rsidP="00FE6A75">
            <w:pPr>
              <w:widowControl w:val="0"/>
              <w:jc w:val="center"/>
              <w:rPr>
                <w:rFonts w:ascii="Times New Roman" w:eastAsia="Arial Unicode MS" w:hAnsi="Times New Roman" w:cs="Times New Roman"/>
                <w:color w:val="000000"/>
                <w:sz w:val="24"/>
                <w:szCs w:val="24"/>
                <w:lang w:eastAsia="ru-RU" w:bidi="ru-RU"/>
              </w:rPr>
            </w:pPr>
            <w:r w:rsidRPr="00FE6A75">
              <w:rPr>
                <w:rFonts w:ascii="Times New Roman" w:eastAsia="Arial Unicode MS" w:hAnsi="Times New Roman" w:cs="Times New Roman"/>
                <w:color w:val="000000"/>
                <w:sz w:val="24"/>
                <w:szCs w:val="24"/>
                <w:lang w:eastAsia="ru-RU" w:bidi="ru-RU"/>
              </w:rPr>
              <w:t>Ліміти бюджетних зобов'язань</w:t>
            </w:r>
          </w:p>
        </w:tc>
      </w:tr>
    </w:tbl>
    <w:p w14:paraId="6CECD140" w14:textId="77777777" w:rsidR="00FE6A75" w:rsidRDefault="0056323C" w:rsidP="00FE6A75">
      <w:pPr>
        <w:pStyle w:val="a3"/>
        <w:tabs>
          <w:tab w:val="left" w:pos="709"/>
        </w:tabs>
        <w:spacing w:after="0" w:line="360" w:lineRule="auto"/>
        <w:ind w:left="0"/>
        <w:jc w:val="both"/>
        <w:rPr>
          <w:rFonts w:ascii="Times New Roman" w:hAnsi="Times New Roman" w:cs="Times New Roman"/>
          <w:sz w:val="24"/>
          <w:szCs w:val="28"/>
        </w:rPr>
      </w:pPr>
      <w:r>
        <w:rPr>
          <w:rFonts w:ascii="Times New Roman" w:hAnsi="Times New Roman" w:cs="Times New Roman"/>
          <w:b/>
          <w:sz w:val="28"/>
          <w:szCs w:val="28"/>
        </w:rPr>
        <w:tab/>
      </w:r>
      <w:r w:rsidRPr="0056323C">
        <w:rPr>
          <w:rFonts w:ascii="Times New Roman" w:hAnsi="Times New Roman" w:cs="Times New Roman"/>
          <w:sz w:val="24"/>
          <w:szCs w:val="28"/>
        </w:rPr>
        <w:t xml:space="preserve">*Примітка. Складено автором самостійно на основі </w:t>
      </w:r>
      <w:r w:rsidR="00C37BF3">
        <w:rPr>
          <w:rFonts w:ascii="Times New Roman" w:hAnsi="Times New Roman" w:cs="Times New Roman"/>
          <w:sz w:val="24"/>
          <w:szCs w:val="28"/>
        </w:rPr>
        <w:t>[28</w:t>
      </w:r>
      <w:r w:rsidRPr="00CC7FCF">
        <w:rPr>
          <w:rFonts w:ascii="Times New Roman" w:hAnsi="Times New Roman" w:cs="Times New Roman"/>
          <w:sz w:val="24"/>
          <w:szCs w:val="28"/>
        </w:rPr>
        <w:t>; с. 403 ]</w:t>
      </w:r>
    </w:p>
    <w:p w14:paraId="542470BF" w14:textId="77777777" w:rsidR="0056323C" w:rsidRDefault="0056323C" w:rsidP="00FE6A75">
      <w:pPr>
        <w:pStyle w:val="a3"/>
        <w:tabs>
          <w:tab w:val="left" w:pos="709"/>
        </w:tabs>
        <w:spacing w:after="0" w:line="360" w:lineRule="auto"/>
        <w:ind w:left="0"/>
        <w:jc w:val="both"/>
        <w:rPr>
          <w:rFonts w:ascii="Times New Roman" w:hAnsi="Times New Roman" w:cs="Times New Roman"/>
          <w:sz w:val="24"/>
          <w:szCs w:val="28"/>
        </w:rPr>
      </w:pPr>
    </w:p>
    <w:p w14:paraId="150629D4" w14:textId="77777777" w:rsidR="0056323C" w:rsidRDefault="0056323C" w:rsidP="0056323C">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4"/>
          <w:szCs w:val="28"/>
        </w:rPr>
        <w:tab/>
      </w:r>
      <w:r w:rsidRPr="0056323C">
        <w:rPr>
          <w:rFonts w:ascii="Times New Roman" w:hAnsi="Times New Roman" w:cs="Times New Roman"/>
          <w:sz w:val="28"/>
          <w:szCs w:val="28"/>
        </w:rPr>
        <w:t>Слід зазначити, що механічне перенесення однієї, навіть розвиненої і успішно функціонуючої казначейської системи в умови іншої країни неможливе. Однак вважаємо, що органам державної влади України варто було б звернути увагу на деякі особливості роботи казначейств розвинених країн з метою вивчення їх досвіду і, можливо, перспективних запозичень.</w:t>
      </w:r>
    </w:p>
    <w:p w14:paraId="287F66B6" w14:textId="77777777" w:rsidR="0056323C" w:rsidRDefault="0056323C" w:rsidP="0056323C">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56323C">
        <w:rPr>
          <w:rFonts w:ascii="Times New Roman" w:hAnsi="Times New Roman" w:cs="Times New Roman"/>
          <w:sz w:val="28"/>
          <w:szCs w:val="28"/>
        </w:rPr>
        <w:t>Порівнявши функції органів казначейств у різних країнах</w:t>
      </w:r>
      <w:r w:rsidR="00057EEC">
        <w:rPr>
          <w:rFonts w:ascii="Times New Roman" w:hAnsi="Times New Roman" w:cs="Times New Roman"/>
          <w:sz w:val="28"/>
          <w:szCs w:val="28"/>
        </w:rPr>
        <w:t xml:space="preserve"> </w:t>
      </w:r>
      <w:r w:rsidRPr="0056323C">
        <w:rPr>
          <w:rFonts w:ascii="Times New Roman" w:hAnsi="Times New Roman" w:cs="Times New Roman"/>
          <w:sz w:val="28"/>
          <w:szCs w:val="28"/>
        </w:rPr>
        <w:t xml:space="preserve"> можна зробити висновок, що повноваження  організації що виконує роль казначейства у різних країнах є різною, але спільними є:</w:t>
      </w:r>
    </w:p>
    <w:p w14:paraId="3A940C8A" w14:textId="77777777" w:rsidR="0056323C" w:rsidRDefault="0056323C" w:rsidP="0056323C">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56323C">
        <w:rPr>
          <w:rFonts w:ascii="Times New Roman" w:hAnsi="Times New Roman" w:cs="Times New Roman"/>
          <w:sz w:val="28"/>
          <w:szCs w:val="28"/>
        </w:rPr>
        <w:t>надання за рахунок бюджетних ресурсів довгострокових кредитів через спеціальні кредитні інститути;</w:t>
      </w:r>
    </w:p>
    <w:p w14:paraId="5CB1DB5B" w14:textId="77777777" w:rsidR="0056323C" w:rsidRDefault="0056323C" w:rsidP="0056323C">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56323C">
        <w:rPr>
          <w:rFonts w:ascii="Times New Roman" w:hAnsi="Times New Roman" w:cs="Times New Roman"/>
          <w:sz w:val="28"/>
          <w:szCs w:val="28"/>
        </w:rPr>
        <w:t>управління внутрішнім і зовнішнім державним боргом;</w:t>
      </w:r>
    </w:p>
    <w:p w14:paraId="2E390801" w14:textId="77777777" w:rsidR="0056323C" w:rsidRDefault="0056323C" w:rsidP="0056323C">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56323C">
        <w:rPr>
          <w:rFonts w:ascii="Times New Roman" w:hAnsi="Times New Roman" w:cs="Times New Roman"/>
          <w:sz w:val="28"/>
          <w:szCs w:val="28"/>
        </w:rPr>
        <w:t>проведення активної діяльності в кредитуванні зовнішньоторговельних угод;</w:t>
      </w:r>
    </w:p>
    <w:p w14:paraId="5CF4CEF3" w14:textId="77777777" w:rsidR="0056323C" w:rsidRDefault="0056323C" w:rsidP="0056323C">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56323C">
        <w:rPr>
          <w:rFonts w:ascii="Times New Roman" w:hAnsi="Times New Roman" w:cs="Times New Roman"/>
          <w:sz w:val="28"/>
          <w:szCs w:val="28"/>
        </w:rPr>
        <w:t>побудова та аналіз виконання бюджетів на ос</w:t>
      </w:r>
      <w:r>
        <w:rPr>
          <w:rFonts w:ascii="Times New Roman" w:hAnsi="Times New Roman" w:cs="Times New Roman"/>
          <w:sz w:val="28"/>
          <w:szCs w:val="28"/>
        </w:rPr>
        <w:t>нові програмно – цільових методів;</w:t>
      </w:r>
    </w:p>
    <w:p w14:paraId="36B43025" w14:textId="77777777" w:rsidR="0056323C" w:rsidRDefault="0056323C" w:rsidP="0056323C">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sz w:val="28"/>
          <w:szCs w:val="28"/>
        </w:rPr>
        <w:tab/>
        <w:t>–  </w:t>
      </w:r>
      <w:r w:rsidRPr="0056323C">
        <w:rPr>
          <w:rFonts w:ascii="Times New Roman" w:hAnsi="Times New Roman" w:cs="Times New Roman"/>
          <w:iCs/>
          <w:sz w:val="28"/>
          <w:lang w:bidi="uk-UA"/>
        </w:rPr>
        <w:t>використання інтегрованої державної фінансово інформаційної системи;</w:t>
      </w:r>
    </w:p>
    <w:p w14:paraId="39A7DC8D" w14:textId="77777777" w:rsidR="0056323C" w:rsidRDefault="0056323C" w:rsidP="0056323C">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t>–  </w:t>
      </w:r>
      <w:r w:rsidRPr="0056323C">
        <w:rPr>
          <w:rFonts w:ascii="Times New Roman" w:hAnsi="Times New Roman" w:cs="Times New Roman"/>
          <w:iCs/>
          <w:sz w:val="28"/>
          <w:lang w:bidi="uk-UA"/>
        </w:rPr>
        <w:t>управління внутрішнім і зовнішнім держа</w:t>
      </w:r>
      <w:r>
        <w:rPr>
          <w:rFonts w:ascii="Times New Roman" w:hAnsi="Times New Roman" w:cs="Times New Roman"/>
          <w:iCs/>
          <w:sz w:val="28"/>
          <w:lang w:bidi="uk-UA"/>
        </w:rPr>
        <w:t>вним боргом.</w:t>
      </w:r>
    </w:p>
    <w:p w14:paraId="77C4D048" w14:textId="77777777" w:rsidR="0056323C" w:rsidRDefault="0056323C" w:rsidP="0056323C">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Pr="0056323C">
        <w:rPr>
          <w:rFonts w:ascii="Times New Roman" w:hAnsi="Times New Roman" w:cs="Times New Roman"/>
          <w:iCs/>
          <w:sz w:val="28"/>
          <w:lang w:bidi="uk-UA"/>
        </w:rPr>
        <w:t>Цікавою для аналізу є модель функціонування казначейства Канади, оскільки сьогодні актуальними в Канаді є програмні видатки, тобто бюджетні витрати. Вони поділяються на поточні, капітальні видатки департаментів, гранти та трансферти фізичним особам, організаціям, органам влади, кредити. Програмний бюджет Канади має три рівні:</w:t>
      </w:r>
    </w:p>
    <w:p w14:paraId="547749CC" w14:textId="77777777" w:rsidR="0056323C" w:rsidRDefault="0056323C" w:rsidP="0056323C">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t>–  </w:t>
      </w:r>
      <w:r w:rsidRPr="0056323C">
        <w:rPr>
          <w:rFonts w:ascii="Times New Roman" w:hAnsi="Times New Roman" w:cs="Times New Roman"/>
          <w:iCs/>
          <w:sz w:val="28"/>
          <w:lang w:bidi="uk-UA"/>
        </w:rPr>
        <w:t>перший рівень – державний;</w:t>
      </w:r>
    </w:p>
    <w:p w14:paraId="7F5709D2" w14:textId="77777777" w:rsidR="0056323C" w:rsidRDefault="0056323C" w:rsidP="0056323C">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t>–  </w:t>
      </w:r>
      <w:r w:rsidRPr="0056323C">
        <w:rPr>
          <w:rFonts w:ascii="Times New Roman" w:hAnsi="Times New Roman" w:cs="Times New Roman"/>
          <w:iCs/>
          <w:sz w:val="28"/>
          <w:lang w:bidi="uk-UA"/>
        </w:rPr>
        <w:t>другий рівень – відомств;</w:t>
      </w:r>
    </w:p>
    <w:p w14:paraId="4920C103" w14:textId="77777777" w:rsidR="0056323C" w:rsidRDefault="0056323C" w:rsidP="0056323C">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t>–  </w:t>
      </w:r>
      <w:r w:rsidRPr="0056323C">
        <w:rPr>
          <w:rFonts w:ascii="Times New Roman" w:hAnsi="Times New Roman" w:cs="Times New Roman"/>
          <w:iCs/>
          <w:sz w:val="28"/>
          <w:lang w:bidi="uk-UA"/>
        </w:rPr>
        <w:t xml:space="preserve">третій рівень – програмні витрати. </w:t>
      </w:r>
    </w:p>
    <w:p w14:paraId="08997685" w14:textId="77777777" w:rsidR="0056323C" w:rsidRDefault="0056323C" w:rsidP="0056323C">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Pr="0056323C">
        <w:rPr>
          <w:rFonts w:ascii="Times New Roman" w:hAnsi="Times New Roman" w:cs="Times New Roman"/>
          <w:iCs/>
          <w:sz w:val="28"/>
          <w:lang w:bidi="uk-UA"/>
        </w:rPr>
        <w:t xml:space="preserve">Такі підходи бюджетного планування, на нашу думку, дають змогу уряду більш ефективно здійснювати управління державними фінансами як у </w:t>
      </w:r>
      <w:r w:rsidRPr="0056323C">
        <w:rPr>
          <w:rFonts w:ascii="Times New Roman" w:hAnsi="Times New Roman" w:cs="Times New Roman"/>
          <w:iCs/>
          <w:sz w:val="28"/>
          <w:lang w:bidi="uk-UA"/>
        </w:rPr>
        <w:lastRenderedPageBreak/>
        <w:t>майбутньому періоді, так і у поточному році; обґрунтовано проводити загальнодержавну політику, зокрема бюджетну, у напрямі сталого економічного розвитку країни та зростання добробуту населення.</w:t>
      </w:r>
    </w:p>
    <w:p w14:paraId="02648B69" w14:textId="77777777" w:rsidR="0056323C" w:rsidRPr="002F61AD" w:rsidRDefault="002F61AD" w:rsidP="002F61AD">
      <w:pPr>
        <w:tabs>
          <w:tab w:val="left" w:pos="709"/>
        </w:tabs>
        <w:spacing w:after="0" w:line="360" w:lineRule="auto"/>
        <w:jc w:val="both"/>
        <w:rPr>
          <w:rFonts w:ascii="Times New Roman" w:hAnsi="Times New Roman" w:cs="Times New Roman"/>
          <w:iCs/>
          <w:sz w:val="28"/>
          <w:lang w:bidi="uk-UA"/>
        </w:rPr>
      </w:pPr>
      <w:r>
        <w:rPr>
          <w:rFonts w:ascii="Times New Roman" w:hAnsi="Times New Roman" w:cs="Times New Roman"/>
          <w:iCs/>
          <w:sz w:val="28"/>
          <w:lang w:bidi="uk-UA"/>
        </w:rPr>
        <w:tab/>
      </w:r>
      <w:r w:rsidR="0056323C" w:rsidRPr="002F61AD">
        <w:rPr>
          <w:rFonts w:ascii="Times New Roman" w:hAnsi="Times New Roman" w:cs="Times New Roman"/>
          <w:iCs/>
          <w:sz w:val="28"/>
          <w:lang w:bidi="uk-UA"/>
        </w:rPr>
        <w:t>У Канаді в 1908 р був прийнятий закон про державну службу, який з певними змінами діє і в даний час. При цьому Казначейська рада Канади виступає в якості наймача для державних службовців.</w:t>
      </w:r>
    </w:p>
    <w:p w14:paraId="6644EC5F" w14:textId="77777777" w:rsidR="0056323C" w:rsidRPr="0056323C" w:rsidRDefault="002F61AD" w:rsidP="0056323C">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0056323C" w:rsidRPr="0056323C">
        <w:rPr>
          <w:rFonts w:ascii="Times New Roman" w:hAnsi="Times New Roman" w:cs="Times New Roman"/>
          <w:iCs/>
          <w:sz w:val="28"/>
          <w:lang w:bidi="uk-UA"/>
        </w:rPr>
        <w:t>Рада казначейства є органом, який розробляє політику управління державною службою в цілому, виділяє кошти іншим федеральним відомствам, відповідає за питання контролю над діяльністю федеральних відомств, перш за все, фінансового, отримує і аналізує щорічну звітність федеральних відомств, розробляє методичні вказівки щодо її складання, розглядає проекти бюджетів федеральних відомств, Казначейство виступає від імені уряду в ролі роботодавця для державних службовці</w:t>
      </w:r>
      <w:r w:rsidR="00130273">
        <w:rPr>
          <w:rFonts w:ascii="Times New Roman" w:hAnsi="Times New Roman" w:cs="Times New Roman"/>
          <w:iCs/>
          <w:sz w:val="28"/>
          <w:lang w:bidi="uk-UA"/>
        </w:rPr>
        <w:t xml:space="preserve">в, </w:t>
      </w:r>
      <w:r w:rsidR="0056323C" w:rsidRPr="0056323C">
        <w:rPr>
          <w:rFonts w:ascii="Times New Roman" w:hAnsi="Times New Roman" w:cs="Times New Roman"/>
          <w:iCs/>
          <w:sz w:val="28"/>
          <w:lang w:bidi="uk-UA"/>
        </w:rPr>
        <w:t>саме Рада укладає колективний договір з профспілкою держслужбовців.</w:t>
      </w:r>
    </w:p>
    <w:p w14:paraId="7D2CDF50" w14:textId="77777777" w:rsidR="00414AB9" w:rsidRDefault="00AC1EC3" w:rsidP="00414AB9">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AC1EC3">
        <w:rPr>
          <w:rFonts w:ascii="Times New Roman" w:hAnsi="Times New Roman" w:cs="Times New Roman"/>
          <w:sz w:val="28"/>
          <w:szCs w:val="28"/>
        </w:rPr>
        <w:t>Існують значні відмінності в розумінні поняття «казначейство» в Канаді:</w:t>
      </w:r>
    </w:p>
    <w:p w14:paraId="3D7FF8FF" w14:textId="77777777" w:rsidR="00414AB9" w:rsidRDefault="00414AB9" w:rsidP="00414AB9">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sz w:val="28"/>
          <w:szCs w:val="28"/>
        </w:rPr>
        <w:tab/>
      </w:r>
      <w:r w:rsidR="00AC1EC3" w:rsidRPr="006F2592">
        <w:rPr>
          <w:rFonts w:ascii="Times New Roman" w:hAnsi="Times New Roman" w:cs="Times New Roman"/>
          <w:sz w:val="28"/>
          <w:szCs w:val="28"/>
          <w:lang w:val="ru-RU"/>
        </w:rPr>
        <w:t>–</w:t>
      </w:r>
      <w:r w:rsidR="00AC1EC3" w:rsidRPr="00414AB9">
        <w:rPr>
          <w:rFonts w:ascii="Times New Roman" w:hAnsi="Times New Roman" w:cs="Times New Roman"/>
          <w:sz w:val="28"/>
          <w:szCs w:val="28"/>
          <w:lang w:val="en-US"/>
        </w:rPr>
        <w:t>  </w:t>
      </w:r>
      <w:r w:rsidR="00AC1EC3" w:rsidRPr="00414AB9">
        <w:rPr>
          <w:rFonts w:ascii="Times New Roman" w:hAnsi="Times New Roman" w:cs="Times New Roman"/>
          <w:iCs/>
          <w:sz w:val="28"/>
          <w:lang w:bidi="uk-UA"/>
        </w:rPr>
        <w:t>не приймає участь в роботі інших рівнів влади в Канаді;</w:t>
      </w:r>
    </w:p>
    <w:p w14:paraId="71802F11" w14:textId="77777777" w:rsidR="00414AB9" w:rsidRPr="006F2592" w:rsidRDefault="00414AB9" w:rsidP="00414AB9">
      <w:pPr>
        <w:pStyle w:val="a3"/>
        <w:tabs>
          <w:tab w:val="left" w:pos="709"/>
        </w:tabs>
        <w:spacing w:after="0" w:line="360" w:lineRule="auto"/>
        <w:ind w:left="0"/>
        <w:jc w:val="both"/>
        <w:rPr>
          <w:rFonts w:ascii="Times New Roman" w:hAnsi="Times New Roman" w:cs="Times New Roman"/>
          <w:iCs/>
          <w:sz w:val="28"/>
          <w:lang w:val="ru-RU" w:bidi="uk-UA"/>
        </w:rPr>
      </w:pPr>
      <w:r>
        <w:rPr>
          <w:rFonts w:ascii="Times New Roman" w:hAnsi="Times New Roman" w:cs="Times New Roman"/>
          <w:iCs/>
          <w:sz w:val="28"/>
          <w:lang w:bidi="uk-UA"/>
        </w:rPr>
        <w:tab/>
      </w:r>
      <w:r w:rsidRPr="006F2592">
        <w:rPr>
          <w:rFonts w:ascii="Times New Roman" w:hAnsi="Times New Roman" w:cs="Times New Roman"/>
          <w:iCs/>
          <w:sz w:val="28"/>
          <w:lang w:val="ru-RU" w:bidi="uk-UA"/>
        </w:rPr>
        <w:t>–</w:t>
      </w:r>
      <w:r>
        <w:rPr>
          <w:rFonts w:ascii="Times New Roman" w:hAnsi="Times New Roman" w:cs="Times New Roman"/>
          <w:iCs/>
          <w:sz w:val="28"/>
          <w:lang w:val="en-US" w:bidi="uk-UA"/>
        </w:rPr>
        <w:t>  </w:t>
      </w:r>
      <w:r w:rsidRPr="00414AB9">
        <w:rPr>
          <w:rFonts w:ascii="Times New Roman" w:hAnsi="Times New Roman" w:cs="Times New Roman"/>
          <w:iCs/>
          <w:sz w:val="28"/>
          <w:lang w:bidi="uk-UA"/>
        </w:rPr>
        <w:t>здійснює розробку політики щодо того, як має працювати федеральний уряд;</w:t>
      </w:r>
      <w:r w:rsidRPr="006F2592">
        <w:rPr>
          <w:rFonts w:ascii="Times New Roman" w:hAnsi="Times New Roman" w:cs="Times New Roman"/>
          <w:iCs/>
          <w:sz w:val="28"/>
          <w:lang w:val="ru-RU" w:bidi="uk-UA"/>
        </w:rPr>
        <w:t xml:space="preserve"> </w:t>
      </w:r>
    </w:p>
    <w:p w14:paraId="5D9A969C" w14:textId="77777777" w:rsidR="00414AB9" w:rsidRDefault="00414AB9" w:rsidP="00414AB9">
      <w:pPr>
        <w:pStyle w:val="a3"/>
        <w:tabs>
          <w:tab w:val="left" w:pos="709"/>
        </w:tabs>
        <w:spacing w:after="0" w:line="360" w:lineRule="auto"/>
        <w:ind w:left="0"/>
        <w:jc w:val="both"/>
        <w:rPr>
          <w:rFonts w:ascii="Times New Roman" w:hAnsi="Times New Roman" w:cs="Times New Roman"/>
          <w:iCs/>
          <w:sz w:val="28"/>
          <w:lang w:bidi="uk-UA"/>
        </w:rPr>
      </w:pPr>
      <w:r w:rsidRPr="006F2592">
        <w:rPr>
          <w:rFonts w:ascii="Times New Roman" w:hAnsi="Times New Roman" w:cs="Times New Roman"/>
          <w:iCs/>
          <w:sz w:val="28"/>
          <w:lang w:val="ru-RU" w:bidi="uk-UA"/>
        </w:rPr>
        <w:tab/>
        <w:t>–</w:t>
      </w:r>
      <w:r>
        <w:rPr>
          <w:rFonts w:ascii="Times New Roman" w:hAnsi="Times New Roman" w:cs="Times New Roman"/>
          <w:iCs/>
          <w:sz w:val="28"/>
          <w:lang w:val="en-US" w:bidi="uk-UA"/>
        </w:rPr>
        <w:t>  </w:t>
      </w:r>
      <w:r w:rsidRPr="00414AB9">
        <w:rPr>
          <w:rFonts w:ascii="Times New Roman" w:hAnsi="Times New Roman" w:cs="Times New Roman"/>
          <w:iCs/>
          <w:sz w:val="28"/>
          <w:lang w:bidi="uk-UA"/>
        </w:rPr>
        <w:t>секретаріат казначейства в Канаді обслуговує комітет кабінету міністрів, який здійснює регулювання федеральної державної службою;</w:t>
      </w:r>
    </w:p>
    <w:p w14:paraId="0E90CD32" w14:textId="77777777" w:rsidR="00414AB9" w:rsidRDefault="00414AB9" w:rsidP="00414AB9">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Pr="006F2592">
        <w:rPr>
          <w:rFonts w:ascii="Times New Roman" w:hAnsi="Times New Roman" w:cs="Times New Roman"/>
          <w:iCs/>
          <w:sz w:val="28"/>
          <w:lang w:val="ru-RU" w:bidi="uk-UA"/>
        </w:rPr>
        <w:t>–</w:t>
      </w:r>
      <w:r>
        <w:rPr>
          <w:rFonts w:ascii="Times New Roman" w:hAnsi="Times New Roman" w:cs="Times New Roman"/>
          <w:iCs/>
          <w:sz w:val="28"/>
          <w:lang w:val="en-US" w:bidi="uk-UA"/>
        </w:rPr>
        <w:t>  </w:t>
      </w:r>
      <w:r w:rsidRPr="00414AB9">
        <w:rPr>
          <w:rFonts w:ascii="Times New Roman" w:hAnsi="Times New Roman" w:cs="Times New Roman"/>
          <w:iCs/>
          <w:sz w:val="28"/>
          <w:lang w:bidi="uk-UA"/>
        </w:rPr>
        <w:t>відсутні функції «управління грошовими коштами».</w:t>
      </w:r>
    </w:p>
    <w:p w14:paraId="641CA791" w14:textId="77777777" w:rsidR="009B4017" w:rsidRDefault="009B4017" w:rsidP="009B4017">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Pr="009B4017">
        <w:rPr>
          <w:rFonts w:ascii="Times New Roman" w:hAnsi="Times New Roman" w:cs="Times New Roman"/>
          <w:iCs/>
          <w:sz w:val="28"/>
          <w:lang w:bidi="uk-UA"/>
        </w:rPr>
        <w:t>Основними функціями Секретаріату ради казначейства є:</w:t>
      </w:r>
    </w:p>
    <w:p w14:paraId="3A554C8E" w14:textId="77777777" w:rsidR="009B4017" w:rsidRDefault="009B4017" w:rsidP="009B4017">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Pr="006F2592">
        <w:rPr>
          <w:rFonts w:ascii="Times New Roman" w:hAnsi="Times New Roman" w:cs="Times New Roman"/>
          <w:iCs/>
          <w:sz w:val="28"/>
          <w:lang w:val="ru-RU" w:bidi="uk-UA"/>
        </w:rPr>
        <w:t>–</w:t>
      </w:r>
      <w:r>
        <w:rPr>
          <w:rFonts w:ascii="Times New Roman" w:hAnsi="Times New Roman" w:cs="Times New Roman"/>
          <w:iCs/>
          <w:sz w:val="28"/>
          <w:lang w:val="en-US" w:bidi="uk-UA"/>
        </w:rPr>
        <w:t>  </w:t>
      </w:r>
      <w:r w:rsidRPr="009B4017">
        <w:rPr>
          <w:rFonts w:ascii="Times New Roman" w:hAnsi="Times New Roman" w:cs="Times New Roman"/>
          <w:iCs/>
          <w:sz w:val="28"/>
          <w:lang w:bidi="uk-UA"/>
        </w:rPr>
        <w:t>постановка завдань і розробка стандартів управління в рамках державної служби;</w:t>
      </w:r>
    </w:p>
    <w:p w14:paraId="7566A61F" w14:textId="77777777" w:rsidR="009B4017" w:rsidRDefault="009B4017" w:rsidP="009B4017">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Pr="006F2592">
        <w:rPr>
          <w:rFonts w:ascii="Times New Roman" w:hAnsi="Times New Roman" w:cs="Times New Roman"/>
          <w:iCs/>
          <w:sz w:val="28"/>
          <w:lang w:val="ru-RU" w:bidi="uk-UA"/>
        </w:rPr>
        <w:t>–</w:t>
      </w:r>
      <w:r>
        <w:rPr>
          <w:rFonts w:ascii="Times New Roman" w:hAnsi="Times New Roman" w:cs="Times New Roman"/>
          <w:iCs/>
          <w:sz w:val="28"/>
          <w:lang w:val="en-US" w:bidi="uk-UA"/>
        </w:rPr>
        <w:t>  </w:t>
      </w:r>
      <w:r w:rsidRPr="009B4017">
        <w:rPr>
          <w:rFonts w:ascii="Times New Roman" w:hAnsi="Times New Roman" w:cs="Times New Roman"/>
          <w:iCs/>
          <w:sz w:val="28"/>
          <w:lang w:bidi="uk-UA"/>
        </w:rPr>
        <w:t>щорічне подання до парламенту проектів бюджетів міністерств і відомств Канади, доповід</w:t>
      </w:r>
      <w:r>
        <w:rPr>
          <w:rFonts w:ascii="Times New Roman" w:hAnsi="Times New Roman" w:cs="Times New Roman"/>
          <w:iCs/>
          <w:sz w:val="28"/>
          <w:lang w:bidi="uk-UA"/>
        </w:rPr>
        <w:t>ей про результати їх діяльності;</w:t>
      </w:r>
    </w:p>
    <w:p w14:paraId="7DFFD87D" w14:textId="77777777" w:rsidR="009B4017" w:rsidRDefault="009B4017" w:rsidP="009B4017">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t>–  </w:t>
      </w:r>
      <w:r w:rsidRPr="009B4017">
        <w:rPr>
          <w:rFonts w:ascii="Times New Roman" w:hAnsi="Times New Roman" w:cs="Times New Roman"/>
          <w:iCs/>
          <w:sz w:val="28"/>
          <w:lang w:bidi="uk-UA"/>
        </w:rPr>
        <w:t>розробка заходів щодо підвищення ефективності системи державного управління та діяльності державної служби;</w:t>
      </w:r>
    </w:p>
    <w:p w14:paraId="5B211C89" w14:textId="77777777" w:rsidR="009B4017" w:rsidRDefault="009B4017" w:rsidP="009B4017">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t>–  </w:t>
      </w:r>
      <w:r w:rsidRPr="009B4017">
        <w:rPr>
          <w:rFonts w:ascii="Times New Roman" w:hAnsi="Times New Roman" w:cs="Times New Roman"/>
          <w:iCs/>
          <w:sz w:val="28"/>
          <w:lang w:bidi="uk-UA"/>
        </w:rPr>
        <w:t>забезпечення діяльності Ради казначейства як роботодавця для державних службовців з усіх фінансових аспектів трудових відносин;</w:t>
      </w:r>
    </w:p>
    <w:p w14:paraId="2050879E" w14:textId="77777777" w:rsidR="009B4017" w:rsidRDefault="009B4017" w:rsidP="009B4017">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lastRenderedPageBreak/>
        <w:tab/>
        <w:t>–  </w:t>
      </w:r>
      <w:r w:rsidRPr="009B4017">
        <w:rPr>
          <w:rFonts w:ascii="Times New Roman" w:hAnsi="Times New Roman" w:cs="Times New Roman"/>
          <w:iCs/>
          <w:sz w:val="28"/>
          <w:lang w:bidi="uk-UA"/>
        </w:rPr>
        <w:t>оцінка ефективності урядових програм і розробка рекомендацій щодо підвищення ефективності витрачання державних коштів, виходячи з пріоритетів уряду контрольних фінансових показників і досягнутих результатів;</w:t>
      </w:r>
    </w:p>
    <w:p w14:paraId="4C6F75B0" w14:textId="77777777" w:rsidR="009B4017" w:rsidRDefault="009B4017" w:rsidP="009B4017">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t>–  </w:t>
      </w:r>
      <w:r w:rsidRPr="009B4017">
        <w:rPr>
          <w:rFonts w:ascii="Times New Roman" w:hAnsi="Times New Roman" w:cs="Times New Roman"/>
          <w:iCs/>
          <w:sz w:val="28"/>
          <w:lang w:bidi="uk-UA"/>
        </w:rPr>
        <w:t>оцінка результатів діяльності міністерств, відомств і державних компаній і контроль за ефективністю державних інвестицій;</w:t>
      </w:r>
    </w:p>
    <w:p w14:paraId="6B02D11A" w14:textId="77777777" w:rsidR="009B4017" w:rsidRDefault="009B4017" w:rsidP="009B4017">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t>–  </w:t>
      </w:r>
      <w:r w:rsidRPr="009B4017">
        <w:rPr>
          <w:rFonts w:ascii="Times New Roman" w:hAnsi="Times New Roman" w:cs="Times New Roman"/>
          <w:iCs/>
          <w:sz w:val="28"/>
          <w:lang w:bidi="uk-UA"/>
        </w:rPr>
        <w:t>визначення стратегічних цілей для горизонтального управлін</w:t>
      </w:r>
      <w:r>
        <w:rPr>
          <w:rFonts w:ascii="Times New Roman" w:hAnsi="Times New Roman" w:cs="Times New Roman"/>
          <w:iCs/>
          <w:sz w:val="28"/>
          <w:lang w:bidi="uk-UA"/>
        </w:rPr>
        <w:t>ня оперативною діяльністю уряду.</w:t>
      </w:r>
    </w:p>
    <w:p w14:paraId="661CCF6C" w14:textId="77777777" w:rsidR="009B4017" w:rsidRPr="009B4017" w:rsidRDefault="009B4017" w:rsidP="009B4017">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Pr="009B4017">
        <w:rPr>
          <w:rFonts w:ascii="Times New Roman" w:hAnsi="Times New Roman" w:cs="Times New Roman"/>
          <w:iCs/>
          <w:sz w:val="28"/>
          <w:lang w:bidi="uk-UA"/>
        </w:rPr>
        <w:t>Ряд повноважень, які в нашій країні покладено на казначейство в Канаді виконується не казначейством, а іншими органами влади. Так, наприклад, Міністерство громадських робіт та урядових служб Канади відповідає за роботу «єдиного» рахунку, оплачує роботу всіх федеральних державних службовців.</w:t>
      </w:r>
    </w:p>
    <w:p w14:paraId="7A4E6189" w14:textId="77777777" w:rsidR="009B4017" w:rsidRDefault="009B4017" w:rsidP="009B4017">
      <w:pPr>
        <w:pStyle w:val="a3"/>
        <w:tabs>
          <w:tab w:val="left" w:pos="709"/>
        </w:tabs>
        <w:spacing w:after="0" w:line="360" w:lineRule="auto"/>
        <w:ind w:left="0"/>
        <w:jc w:val="both"/>
        <w:rPr>
          <w:rFonts w:ascii="Times New Roman" w:hAnsi="Times New Roman" w:cs="Times New Roman"/>
          <w:iCs/>
          <w:sz w:val="28"/>
          <w:lang w:bidi="uk-UA"/>
        </w:rPr>
      </w:pPr>
      <w:r>
        <w:rPr>
          <w:rFonts w:ascii="Times New Roman" w:hAnsi="Times New Roman" w:cs="Times New Roman"/>
          <w:iCs/>
          <w:sz w:val="28"/>
          <w:lang w:bidi="uk-UA"/>
        </w:rPr>
        <w:tab/>
      </w:r>
      <w:r w:rsidRPr="009B4017">
        <w:rPr>
          <w:rFonts w:ascii="Times New Roman" w:hAnsi="Times New Roman" w:cs="Times New Roman"/>
          <w:iCs/>
          <w:sz w:val="28"/>
          <w:lang w:bidi="uk-UA"/>
        </w:rPr>
        <w:t>У Канаді функціонує інформаційна система «Електронний уряд», основні напрями якої:</w:t>
      </w:r>
    </w:p>
    <w:p w14:paraId="2C00B5EA" w14:textId="77777777" w:rsidR="009B4017" w:rsidRDefault="009B4017" w:rsidP="009B4017">
      <w:pPr>
        <w:pStyle w:val="a3"/>
        <w:tabs>
          <w:tab w:val="left" w:pos="709"/>
        </w:tabs>
        <w:spacing w:after="0" w:line="360" w:lineRule="auto"/>
        <w:ind w:left="0"/>
        <w:jc w:val="both"/>
        <w:rPr>
          <w:rFonts w:ascii="Times New Roman" w:hAnsi="Times New Roman" w:cs="Times New Roman"/>
          <w:iCs/>
          <w:noProof/>
          <w:sz w:val="28"/>
          <w:lang w:bidi="uk-UA"/>
        </w:rPr>
      </w:pPr>
      <w:r>
        <w:rPr>
          <w:rFonts w:ascii="Times New Roman" w:hAnsi="Times New Roman" w:cs="Times New Roman"/>
          <w:iCs/>
          <w:sz w:val="28"/>
          <w:lang w:bidi="uk-UA"/>
        </w:rPr>
        <w:tab/>
        <w:t>–  з</w:t>
      </w:r>
      <w:r w:rsidRPr="00D161A9">
        <w:rPr>
          <w:rFonts w:ascii="Times New Roman" w:hAnsi="Times New Roman" w:cs="Times New Roman"/>
          <w:iCs/>
          <w:noProof/>
          <w:sz w:val="28"/>
          <w:lang w:bidi="uk-UA"/>
        </w:rPr>
        <w:t>абезпечення користувачам «безвідмовного» доступу до електронних послуг уряду;</w:t>
      </w:r>
    </w:p>
    <w:p w14:paraId="324F9046" w14:textId="77777777" w:rsidR="003A7B64" w:rsidRDefault="009B4017" w:rsidP="003A7B64">
      <w:pPr>
        <w:pStyle w:val="a3"/>
        <w:tabs>
          <w:tab w:val="left" w:pos="709"/>
        </w:tabs>
        <w:spacing w:after="0" w:line="360" w:lineRule="auto"/>
        <w:ind w:left="0"/>
        <w:jc w:val="both"/>
        <w:rPr>
          <w:rFonts w:ascii="Times New Roman" w:hAnsi="Times New Roman" w:cs="Times New Roman"/>
          <w:iCs/>
          <w:noProof/>
          <w:sz w:val="28"/>
          <w:lang w:bidi="uk-UA"/>
        </w:rPr>
      </w:pPr>
      <w:r>
        <w:rPr>
          <w:rFonts w:ascii="Times New Roman" w:hAnsi="Times New Roman" w:cs="Times New Roman"/>
          <w:iCs/>
          <w:noProof/>
          <w:sz w:val="28"/>
          <w:lang w:bidi="uk-UA"/>
        </w:rPr>
        <w:tab/>
        <w:t>–  </w:t>
      </w:r>
      <w:r w:rsidRPr="00D161A9">
        <w:rPr>
          <w:rFonts w:ascii="Times New Roman" w:hAnsi="Times New Roman" w:cs="Times New Roman"/>
          <w:iCs/>
          <w:noProof/>
          <w:sz w:val="28"/>
          <w:lang w:bidi="uk-UA"/>
        </w:rPr>
        <w:t>надання громадянам 130 найбільш затребуваних урядових послуг в електронному форматі;</w:t>
      </w:r>
    </w:p>
    <w:p w14:paraId="315EA519" w14:textId="77777777" w:rsidR="003A7B64" w:rsidRDefault="003A7B64" w:rsidP="003A7B64">
      <w:pPr>
        <w:pStyle w:val="a3"/>
        <w:tabs>
          <w:tab w:val="left" w:pos="709"/>
        </w:tabs>
        <w:spacing w:after="0" w:line="360" w:lineRule="auto"/>
        <w:ind w:left="0"/>
        <w:jc w:val="both"/>
        <w:rPr>
          <w:rFonts w:ascii="Times New Roman" w:hAnsi="Times New Roman" w:cs="Times New Roman"/>
          <w:iCs/>
          <w:noProof/>
          <w:sz w:val="28"/>
          <w:lang w:bidi="uk-UA"/>
        </w:rPr>
      </w:pPr>
      <w:r>
        <w:rPr>
          <w:rFonts w:ascii="Times New Roman" w:hAnsi="Times New Roman" w:cs="Times New Roman"/>
          <w:iCs/>
          <w:noProof/>
          <w:sz w:val="28"/>
          <w:lang w:bidi="uk-UA"/>
        </w:rPr>
        <w:tab/>
        <w:t>–  </w:t>
      </w:r>
      <w:r w:rsidRPr="00D161A9">
        <w:rPr>
          <w:rFonts w:ascii="Times New Roman" w:hAnsi="Times New Roman" w:cs="Times New Roman"/>
          <w:iCs/>
          <w:noProof/>
          <w:sz w:val="28"/>
          <w:lang w:bidi="uk-UA"/>
        </w:rPr>
        <w:t>створення інфраструктури захисту інформації та персональних даних;</w:t>
      </w:r>
    </w:p>
    <w:p w14:paraId="16F0777E" w14:textId="77777777" w:rsidR="003A7B64" w:rsidRPr="00D161A9" w:rsidRDefault="003A7B64" w:rsidP="003A7B64">
      <w:pPr>
        <w:pStyle w:val="a3"/>
        <w:tabs>
          <w:tab w:val="left" w:pos="709"/>
        </w:tabs>
        <w:spacing w:after="0" w:line="360" w:lineRule="auto"/>
        <w:ind w:left="0"/>
        <w:jc w:val="both"/>
        <w:rPr>
          <w:rFonts w:ascii="Times New Roman" w:hAnsi="Times New Roman" w:cs="Times New Roman"/>
          <w:iCs/>
          <w:noProof/>
          <w:sz w:val="28"/>
          <w:lang w:bidi="uk-UA"/>
        </w:rPr>
      </w:pPr>
      <w:r>
        <w:rPr>
          <w:rFonts w:ascii="Times New Roman" w:hAnsi="Times New Roman" w:cs="Times New Roman"/>
          <w:iCs/>
          <w:noProof/>
          <w:sz w:val="28"/>
          <w:lang w:bidi="uk-UA"/>
        </w:rPr>
        <w:tab/>
        <w:t>–  </w:t>
      </w:r>
      <w:r w:rsidRPr="003A7B64">
        <w:rPr>
          <w:rFonts w:ascii="Times New Roman" w:hAnsi="Times New Roman" w:cs="Times New Roman"/>
          <w:iCs/>
          <w:sz w:val="28"/>
          <w:lang w:bidi="uk-UA"/>
        </w:rPr>
        <w:t xml:space="preserve">розробка політики і стандартів, що регламентують діяльність «Електронного уряду» </w:t>
      </w:r>
      <w:r w:rsidR="0098780F">
        <w:rPr>
          <w:rFonts w:ascii="Times New Roman" w:hAnsi="Times New Roman" w:cs="Times New Roman"/>
          <w:iCs/>
          <w:sz w:val="28"/>
          <w:lang w:bidi="uk-UA"/>
        </w:rPr>
        <w:t>[4</w:t>
      </w:r>
      <w:r w:rsidR="0033065E" w:rsidRPr="00D517A9">
        <w:rPr>
          <w:rFonts w:ascii="Times New Roman" w:hAnsi="Times New Roman" w:cs="Times New Roman"/>
          <w:iCs/>
          <w:sz w:val="28"/>
          <w:lang w:val="ru-RU" w:bidi="uk-UA"/>
        </w:rPr>
        <w:t>6</w:t>
      </w:r>
      <w:r w:rsidRPr="00CC7FCF">
        <w:rPr>
          <w:rFonts w:ascii="Times New Roman" w:hAnsi="Times New Roman" w:cs="Times New Roman"/>
          <w:iCs/>
          <w:sz w:val="28"/>
          <w:lang w:bidi="uk-UA"/>
        </w:rPr>
        <w:t>; с. 704]</w:t>
      </w:r>
      <w:r w:rsidRPr="003A7B64">
        <w:rPr>
          <w:rFonts w:ascii="Times New Roman" w:hAnsi="Times New Roman" w:cs="Times New Roman"/>
          <w:iCs/>
          <w:sz w:val="28"/>
          <w:lang w:bidi="uk-UA"/>
        </w:rPr>
        <w:t>.</w:t>
      </w:r>
    </w:p>
    <w:p w14:paraId="2224D439" w14:textId="77777777" w:rsidR="0056323C" w:rsidRDefault="003A7B64" w:rsidP="003A7B64">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iCs/>
          <w:sz w:val="28"/>
          <w:lang w:bidi="uk-UA"/>
        </w:rPr>
        <w:tab/>
      </w:r>
      <w:r w:rsidR="00F837C6">
        <w:rPr>
          <w:rFonts w:ascii="Times New Roman" w:hAnsi="Times New Roman" w:cs="Times New Roman"/>
          <w:iCs/>
          <w:sz w:val="28"/>
          <w:lang w:bidi="uk-UA"/>
        </w:rPr>
        <w:t>«</w:t>
      </w:r>
      <w:r w:rsidRPr="003A7B64">
        <w:rPr>
          <w:rFonts w:ascii="Times New Roman" w:hAnsi="Times New Roman" w:cs="Times New Roman"/>
          <w:sz w:val="28"/>
          <w:szCs w:val="28"/>
        </w:rPr>
        <w:t>Подальший розвиток системи казначейства України пропонується пов'язувати із удосконаленням існуючих та створенням нових механізмів у напрямі зосередження та централізації фінансових ресурсів в єдиній структурі органів Державної казначейської служби України та посиленні контрольних функцій з боку держави за своєчасним і повним надходженням до бюджету фінансових ресурсів та їх ефективним використанням, оскільки чи не найважливішими проблемами казначейської системи на сьогодні є відсутність ефективного механізму управління фінансами, плинність кадрів, недосконалість нормативної бази</w:t>
      </w:r>
      <w:r w:rsidR="00F837C6">
        <w:rPr>
          <w:rFonts w:ascii="Times New Roman" w:hAnsi="Times New Roman" w:cs="Times New Roman"/>
          <w:sz w:val="28"/>
          <w:szCs w:val="28"/>
        </w:rPr>
        <w:t>»</w:t>
      </w:r>
      <w:r w:rsidR="00C94896">
        <w:rPr>
          <w:rFonts w:ascii="Times New Roman" w:hAnsi="Times New Roman" w:cs="Times New Roman"/>
          <w:sz w:val="28"/>
          <w:szCs w:val="28"/>
        </w:rPr>
        <w:t xml:space="preserve"> </w:t>
      </w:r>
      <w:r w:rsidR="00C94896" w:rsidRPr="002B69FF">
        <w:rPr>
          <w:rFonts w:ascii="Times New Roman" w:hAnsi="Times New Roman" w:cs="Times New Roman"/>
          <w:sz w:val="28"/>
          <w:szCs w:val="28"/>
        </w:rPr>
        <w:t>[23]</w:t>
      </w:r>
      <w:r w:rsidRPr="003A7B64">
        <w:rPr>
          <w:rFonts w:ascii="Times New Roman" w:hAnsi="Times New Roman" w:cs="Times New Roman"/>
          <w:sz w:val="28"/>
          <w:szCs w:val="28"/>
        </w:rPr>
        <w:t>.</w:t>
      </w:r>
    </w:p>
    <w:p w14:paraId="79EE5210" w14:textId="77777777" w:rsidR="003A7B64" w:rsidRDefault="003A7B64" w:rsidP="003A7B64">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Pr="003A7B64">
        <w:rPr>
          <w:rFonts w:ascii="Times New Roman" w:hAnsi="Times New Roman" w:cs="Times New Roman"/>
          <w:sz w:val="28"/>
          <w:szCs w:val="28"/>
        </w:rPr>
        <w:t xml:space="preserve">Застосування досвіду Канади для створення електронного казначейства «e-treasury» в сучасних умовах розвитку української держави є вкрай необхідним для  підвищення дієвості і ефективності функціонування системи казначейського обслуговування бюджетів всіх рівнів за рахунок використання сучасних методів обробки інформації, безперервної модернізації та удосконалення багаторівневої інформаційно-обчислювальної системи казначейства. </w:t>
      </w:r>
      <w:r w:rsidR="00F837C6">
        <w:rPr>
          <w:rFonts w:ascii="Times New Roman" w:hAnsi="Times New Roman" w:cs="Times New Roman"/>
          <w:sz w:val="28"/>
          <w:szCs w:val="28"/>
        </w:rPr>
        <w:t>«</w:t>
      </w:r>
      <w:r w:rsidRPr="003A7B64">
        <w:rPr>
          <w:rFonts w:ascii="Times New Roman" w:hAnsi="Times New Roman" w:cs="Times New Roman"/>
          <w:sz w:val="28"/>
          <w:szCs w:val="28"/>
        </w:rPr>
        <w:t>Основними завданнями під час впровадження новітніх інформаційних технологій є: еволюційно розвинути діючу систему до системи електронного казначейства (e-treasury), з централізованою системою обробки інформації та юридично значимим внутрішній і зовнішнім електронним документообігом; оптимізувати процес обслуговування розпорядників та одержувачів (бюджетних коштів шляхом запровадження електронної форми обслуговування клієнтів з використанням надійних засобів електронного цифрового підпису та сучасних інтернет-технологій; посилити інформаційну безпеку; інтегрувати систему «Електронне казначейство» (e-treasury) з системою «Електронний уряд» (e-govemment); спростити та вдосконалити адміністрування інформаційних ресурсів</w:t>
      </w:r>
      <w:r w:rsidR="00F837C6">
        <w:rPr>
          <w:rFonts w:ascii="Times New Roman" w:hAnsi="Times New Roman" w:cs="Times New Roman"/>
          <w:sz w:val="28"/>
          <w:szCs w:val="28"/>
        </w:rPr>
        <w:t xml:space="preserve">» </w:t>
      </w:r>
      <w:r w:rsidR="00F837C6">
        <w:rPr>
          <w:rFonts w:ascii="Times New Roman" w:hAnsi="Times New Roman" w:cs="Times New Roman"/>
          <w:sz w:val="28"/>
          <w:szCs w:val="28"/>
          <w:lang w:val="en-US"/>
        </w:rPr>
        <w:t>[4]</w:t>
      </w:r>
      <w:r w:rsidRPr="003A7B64">
        <w:rPr>
          <w:rFonts w:ascii="Times New Roman" w:hAnsi="Times New Roman" w:cs="Times New Roman"/>
          <w:sz w:val="28"/>
          <w:szCs w:val="28"/>
        </w:rPr>
        <w:t>.</w:t>
      </w:r>
    </w:p>
    <w:p w14:paraId="46CF3B54" w14:textId="77777777" w:rsidR="003A7B64" w:rsidRDefault="003A7B64" w:rsidP="003A7B64">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F837C6">
        <w:rPr>
          <w:rFonts w:ascii="Times New Roman" w:hAnsi="Times New Roman" w:cs="Times New Roman"/>
          <w:sz w:val="28"/>
          <w:szCs w:val="28"/>
        </w:rPr>
        <w:t xml:space="preserve">Щоб реалізувати дані </w:t>
      </w:r>
      <w:r w:rsidRPr="003A7B64">
        <w:rPr>
          <w:rFonts w:ascii="Times New Roman" w:hAnsi="Times New Roman" w:cs="Times New Roman"/>
          <w:sz w:val="28"/>
          <w:szCs w:val="28"/>
        </w:rPr>
        <w:t xml:space="preserve">заходів </w:t>
      </w:r>
      <w:r w:rsidR="00F837C6">
        <w:rPr>
          <w:rFonts w:ascii="Times New Roman" w:hAnsi="Times New Roman" w:cs="Times New Roman"/>
          <w:sz w:val="28"/>
          <w:szCs w:val="28"/>
        </w:rPr>
        <w:t xml:space="preserve">необхідно  ввести </w:t>
      </w:r>
      <w:r w:rsidRPr="003A7B64">
        <w:rPr>
          <w:rFonts w:ascii="Times New Roman" w:hAnsi="Times New Roman" w:cs="Times New Roman"/>
          <w:sz w:val="28"/>
          <w:szCs w:val="28"/>
        </w:rPr>
        <w:t xml:space="preserve"> змін</w:t>
      </w:r>
      <w:r w:rsidR="00F837C6">
        <w:rPr>
          <w:rFonts w:ascii="Times New Roman" w:hAnsi="Times New Roman" w:cs="Times New Roman"/>
          <w:sz w:val="28"/>
          <w:szCs w:val="28"/>
        </w:rPr>
        <w:t>и</w:t>
      </w:r>
      <w:r w:rsidRPr="003A7B64">
        <w:rPr>
          <w:rFonts w:ascii="Times New Roman" w:hAnsi="Times New Roman" w:cs="Times New Roman"/>
          <w:sz w:val="28"/>
          <w:szCs w:val="28"/>
        </w:rPr>
        <w:t xml:space="preserve"> у законодавство, адже система </w:t>
      </w:r>
      <w:r w:rsidR="00F837C6">
        <w:rPr>
          <w:rFonts w:ascii="Times New Roman" w:hAnsi="Times New Roman" w:cs="Times New Roman"/>
          <w:sz w:val="28"/>
          <w:szCs w:val="28"/>
        </w:rPr>
        <w:t>казначейства в Україні функціонує тільки</w:t>
      </w:r>
      <w:r w:rsidRPr="003A7B64">
        <w:rPr>
          <w:rFonts w:ascii="Times New Roman" w:hAnsi="Times New Roman" w:cs="Times New Roman"/>
          <w:sz w:val="28"/>
          <w:szCs w:val="28"/>
        </w:rPr>
        <w:t xml:space="preserve"> за чіткою регламентацією. Оптимальним із цієї точки зору було би прийняття Закону України «Про Державну казначейську службу України». Це дасть можливість</w:t>
      </w:r>
      <w:r>
        <w:rPr>
          <w:rFonts w:ascii="Times New Roman" w:hAnsi="Times New Roman" w:cs="Times New Roman"/>
          <w:sz w:val="28"/>
          <w:szCs w:val="28"/>
        </w:rPr>
        <w:t xml:space="preserve"> закріпити специфіку роботи Державної казначейської служби України</w:t>
      </w:r>
      <w:r w:rsidRPr="003A7B64">
        <w:rPr>
          <w:rFonts w:ascii="Times New Roman" w:hAnsi="Times New Roman" w:cs="Times New Roman"/>
          <w:sz w:val="28"/>
          <w:szCs w:val="28"/>
        </w:rPr>
        <w:t xml:space="preserve">, </w:t>
      </w:r>
      <w:r w:rsidR="00B362B5">
        <w:rPr>
          <w:rFonts w:ascii="Times New Roman" w:hAnsi="Times New Roman" w:cs="Times New Roman"/>
          <w:sz w:val="28"/>
          <w:szCs w:val="28"/>
        </w:rPr>
        <w:t>розмежувати</w:t>
      </w:r>
      <w:r w:rsidRPr="003A7B64">
        <w:rPr>
          <w:rFonts w:ascii="Times New Roman" w:hAnsi="Times New Roman" w:cs="Times New Roman"/>
          <w:sz w:val="28"/>
          <w:szCs w:val="28"/>
        </w:rPr>
        <w:t xml:space="preserve"> відмінності від інших органів виконавчої влади, яка полягає у поєднанні </w:t>
      </w:r>
      <w:r w:rsidR="00B362B5" w:rsidRPr="003A7B64">
        <w:rPr>
          <w:rFonts w:ascii="Times New Roman" w:hAnsi="Times New Roman" w:cs="Times New Roman"/>
          <w:sz w:val="28"/>
          <w:szCs w:val="28"/>
        </w:rPr>
        <w:t xml:space="preserve">системного банку </w:t>
      </w:r>
      <w:r w:rsidR="00B362B5">
        <w:rPr>
          <w:rFonts w:ascii="Times New Roman" w:hAnsi="Times New Roman" w:cs="Times New Roman"/>
          <w:sz w:val="28"/>
          <w:szCs w:val="28"/>
        </w:rPr>
        <w:t>з функціями органу виконавчої влади</w:t>
      </w:r>
      <w:r w:rsidRPr="003A7B64">
        <w:rPr>
          <w:rFonts w:ascii="Times New Roman" w:hAnsi="Times New Roman" w:cs="Times New Roman"/>
          <w:sz w:val="28"/>
          <w:szCs w:val="28"/>
        </w:rPr>
        <w:t>, а також стане підставою для подальшого розвитку, вдосконалення його діяльності.</w:t>
      </w:r>
    </w:p>
    <w:p w14:paraId="1723E7C0" w14:textId="77777777" w:rsidR="003A7B64" w:rsidRDefault="003A7B64" w:rsidP="003A7B64">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3A7B64">
        <w:rPr>
          <w:rFonts w:ascii="Times New Roman" w:hAnsi="Times New Roman" w:cs="Times New Roman"/>
          <w:sz w:val="28"/>
          <w:szCs w:val="28"/>
        </w:rPr>
        <w:t>Таким чином, роль казначейства в різних країнах може бути пасивною, коли казначейство лише виділяє ресурси бюджетним установам згідно їх до затверджених кошторисів, і активної, коли Казначейство має право встановлювати ліміти на зобов'язання і на оплату витрат на основі заздалегідь встановлених критеріїв. Казначейство в різній мірі бере участь в управлінні державним боргом та відповідати за виконання облікових функцій.</w:t>
      </w:r>
    </w:p>
    <w:p w14:paraId="577E693F" w14:textId="77777777" w:rsidR="003A7B64" w:rsidRDefault="003A7B64" w:rsidP="003A7B64">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Pr="003A7B64">
        <w:rPr>
          <w:rFonts w:ascii="Times New Roman" w:hAnsi="Times New Roman" w:cs="Times New Roman"/>
          <w:sz w:val="28"/>
          <w:szCs w:val="28"/>
        </w:rPr>
        <w:t xml:space="preserve">Іншими словами, єдиної моделі управління державними фінансами та організаційної структури казначейства не існує. Число його відділів і управлінь, їх конкретні функції </w:t>
      </w:r>
      <w:r>
        <w:rPr>
          <w:rFonts w:ascii="Times New Roman" w:hAnsi="Times New Roman" w:cs="Times New Roman"/>
          <w:sz w:val="28"/>
          <w:szCs w:val="28"/>
        </w:rPr>
        <w:t>визначаються в кожній країні по –</w:t>
      </w:r>
      <w:r>
        <w:t xml:space="preserve"> </w:t>
      </w:r>
      <w:r w:rsidRPr="003A7B64">
        <w:rPr>
          <w:rFonts w:ascii="Times New Roman" w:hAnsi="Times New Roman" w:cs="Times New Roman"/>
          <w:sz w:val="28"/>
          <w:szCs w:val="28"/>
        </w:rPr>
        <w:t>різному. Більш того, функції казначейства з часом можуть змінюватися.</w:t>
      </w:r>
    </w:p>
    <w:p w14:paraId="27986E14" w14:textId="77777777" w:rsidR="003A7B64" w:rsidRDefault="003A7B64" w:rsidP="003A7B64">
      <w:pPr>
        <w:pStyle w:val="a3"/>
        <w:tabs>
          <w:tab w:val="left" w:pos="709"/>
        </w:tabs>
        <w:spacing w:after="0" w:line="360" w:lineRule="auto"/>
        <w:ind w:left="0"/>
        <w:jc w:val="both"/>
        <w:rPr>
          <w:rFonts w:ascii="Times New Roman" w:hAnsi="Times New Roman" w:cs="Times New Roman"/>
          <w:sz w:val="28"/>
          <w:szCs w:val="28"/>
        </w:rPr>
      </w:pPr>
    </w:p>
    <w:p w14:paraId="1DC3C717" w14:textId="77777777" w:rsidR="003A7B64" w:rsidRDefault="003A7B64" w:rsidP="003A7B64">
      <w:pPr>
        <w:pStyle w:val="a3"/>
        <w:tabs>
          <w:tab w:val="left" w:pos="709"/>
        </w:tabs>
        <w:spacing w:after="0" w:line="360" w:lineRule="auto"/>
        <w:ind w:left="0"/>
        <w:jc w:val="both"/>
        <w:rPr>
          <w:rFonts w:ascii="Times New Roman" w:hAnsi="Times New Roman" w:cs="Times New Roman"/>
          <w:b/>
          <w:sz w:val="28"/>
          <w:szCs w:val="28"/>
        </w:rPr>
      </w:pPr>
      <w:r>
        <w:rPr>
          <w:rFonts w:ascii="Times New Roman" w:hAnsi="Times New Roman" w:cs="Times New Roman"/>
          <w:sz w:val="28"/>
          <w:szCs w:val="28"/>
        </w:rPr>
        <w:tab/>
      </w:r>
      <w:r w:rsidRPr="003A7B64">
        <w:rPr>
          <w:rFonts w:ascii="Times New Roman" w:hAnsi="Times New Roman" w:cs="Times New Roman"/>
          <w:b/>
          <w:sz w:val="28"/>
          <w:szCs w:val="28"/>
        </w:rPr>
        <w:t>3.2. Напрями вдосконалення казначейського обслуговування державного бюджету в Україні</w:t>
      </w:r>
    </w:p>
    <w:p w14:paraId="7AB97E51" w14:textId="77777777" w:rsidR="003A7B64" w:rsidRDefault="003A7B64" w:rsidP="003A7B64">
      <w:pPr>
        <w:pStyle w:val="a3"/>
        <w:tabs>
          <w:tab w:val="left" w:pos="709"/>
        </w:tabs>
        <w:spacing w:after="0" w:line="360" w:lineRule="auto"/>
        <w:ind w:left="0"/>
        <w:jc w:val="both"/>
        <w:rPr>
          <w:rFonts w:ascii="Times New Roman" w:hAnsi="Times New Roman" w:cs="Times New Roman"/>
          <w:b/>
          <w:sz w:val="28"/>
          <w:szCs w:val="28"/>
        </w:rPr>
      </w:pPr>
    </w:p>
    <w:p w14:paraId="392FD5C6" w14:textId="77777777" w:rsidR="003A7B64" w:rsidRDefault="003A7B64" w:rsidP="003A7B64">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b/>
          <w:sz w:val="28"/>
          <w:szCs w:val="28"/>
          <w:lang w:bidi="uk-UA"/>
        </w:rPr>
        <w:tab/>
      </w:r>
      <w:r w:rsidRPr="003A7B64">
        <w:rPr>
          <w:rFonts w:ascii="Times New Roman" w:hAnsi="Times New Roman" w:cs="Times New Roman"/>
          <w:sz w:val="28"/>
          <w:szCs w:val="28"/>
          <w:lang w:bidi="uk-UA"/>
        </w:rPr>
        <w:t>Система виконання бюджетів перебуває у постійному розвитку тому для забезпечення їх ефективного управління держава потребує відповідних підходів до створення функціональної системи виконання бюджету. З метою забезпечення ефективного управління бюджетними коштами, підвищення оперативності у фінансуванні видатків у межах наявних обсягів ресурсів та прозорості виконання основного фінансо</w:t>
      </w:r>
      <w:r>
        <w:rPr>
          <w:rFonts w:ascii="Times New Roman" w:hAnsi="Times New Roman" w:cs="Times New Roman"/>
          <w:sz w:val="28"/>
          <w:szCs w:val="28"/>
          <w:lang w:bidi="uk-UA"/>
        </w:rPr>
        <w:t xml:space="preserve">вого плану держави – </w:t>
      </w:r>
      <w:r w:rsidRPr="003A7B64">
        <w:rPr>
          <w:rFonts w:ascii="Times New Roman" w:hAnsi="Times New Roman" w:cs="Times New Roman"/>
          <w:sz w:val="28"/>
          <w:szCs w:val="28"/>
          <w:lang w:bidi="uk-UA"/>
        </w:rPr>
        <w:t>закону про державний бюджет було створено Державну казначейську службу України</w:t>
      </w:r>
      <w:r w:rsidR="00C94896">
        <w:rPr>
          <w:rFonts w:ascii="Times New Roman" w:hAnsi="Times New Roman" w:cs="Times New Roman"/>
          <w:sz w:val="28"/>
          <w:szCs w:val="28"/>
          <w:lang w:bidi="uk-UA"/>
        </w:rPr>
        <w:t xml:space="preserve"> </w:t>
      </w:r>
      <w:r w:rsidR="00C94896" w:rsidRPr="002B69FF">
        <w:rPr>
          <w:rFonts w:ascii="Times New Roman" w:hAnsi="Times New Roman" w:cs="Times New Roman"/>
          <w:sz w:val="28"/>
          <w:szCs w:val="28"/>
          <w:lang w:val="ru-RU" w:bidi="uk-UA"/>
        </w:rPr>
        <w:t>[18]</w:t>
      </w:r>
      <w:r w:rsidRPr="003A7B64">
        <w:rPr>
          <w:rFonts w:ascii="Times New Roman" w:hAnsi="Times New Roman" w:cs="Times New Roman"/>
          <w:sz w:val="28"/>
          <w:szCs w:val="28"/>
          <w:lang w:bidi="uk-UA"/>
        </w:rPr>
        <w:t>. На Казначейство України покладається весь комплекс завдань, пов’язаних з касовим виконанням бюджетів усіх рівнів.</w:t>
      </w:r>
    </w:p>
    <w:p w14:paraId="7B28D994" w14:textId="77777777" w:rsidR="003A7B64" w:rsidRDefault="003A7B64" w:rsidP="003A7B64">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3A7B64">
        <w:rPr>
          <w:rFonts w:ascii="Times New Roman" w:hAnsi="Times New Roman" w:cs="Times New Roman"/>
          <w:sz w:val="28"/>
          <w:szCs w:val="28"/>
          <w:lang w:bidi="uk-UA"/>
        </w:rPr>
        <w:t>Упродовж двадцяти чотирьох років, що минули з моменту його утворення, функції органів казначейства постійно розширювались, а їх діяльність зазнавала докорінних трансформацій та пройшла достатньо нелегкий шлях становлення та удосконалення управління фінансовими потоками. Разом з функціями головного касира країни, що відповідає за збереження й облік доходів бюджетів усіх рівнів, також одночасно здійснює контроль за виконанням видатків, органи Державної казначейської служби України забезпечують бухгалтерський облік , формування звітності, здійснюють попередження касових розривів між надходженнями, а також видатками Державного й місцевих бюджетів, забезпечення погашень запозичень країни , а також, в режимі реального часу надають можливість володіння базою даних станом фінансових ресурсів.</w:t>
      </w:r>
    </w:p>
    <w:p w14:paraId="692FFBFF" w14:textId="77777777" w:rsidR="003A7B64" w:rsidRDefault="003A7B64" w:rsidP="003A7B64">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3A7B64">
        <w:rPr>
          <w:rFonts w:ascii="Times New Roman" w:hAnsi="Times New Roman" w:cs="Times New Roman"/>
          <w:sz w:val="28"/>
          <w:szCs w:val="28"/>
          <w:lang w:bidi="uk-UA"/>
        </w:rPr>
        <w:t>Однак не дивлячись на тривалий період існування органів казначейства та величезний обсяг</w:t>
      </w:r>
      <w:r>
        <w:rPr>
          <w:rFonts w:ascii="Times New Roman" w:hAnsi="Times New Roman" w:cs="Times New Roman"/>
          <w:sz w:val="28"/>
          <w:szCs w:val="28"/>
          <w:lang w:bidi="uk-UA"/>
        </w:rPr>
        <w:t xml:space="preserve"> виконуваних функцій нині досі  немає закону</w:t>
      </w:r>
      <w:r w:rsidRPr="003A7B64">
        <w:rPr>
          <w:rFonts w:ascii="Times New Roman" w:hAnsi="Times New Roman" w:cs="Times New Roman"/>
          <w:sz w:val="28"/>
          <w:szCs w:val="28"/>
          <w:lang w:bidi="uk-UA"/>
        </w:rPr>
        <w:t xml:space="preserve"> який би </w:t>
      </w:r>
      <w:r w:rsidRPr="003A7B64">
        <w:rPr>
          <w:rFonts w:ascii="Times New Roman" w:hAnsi="Times New Roman" w:cs="Times New Roman"/>
          <w:sz w:val="28"/>
          <w:szCs w:val="28"/>
          <w:lang w:bidi="uk-UA"/>
        </w:rPr>
        <w:lastRenderedPageBreak/>
        <w:t>ре</w:t>
      </w:r>
      <w:r>
        <w:rPr>
          <w:rFonts w:ascii="Times New Roman" w:hAnsi="Times New Roman" w:cs="Times New Roman"/>
          <w:sz w:val="28"/>
          <w:szCs w:val="28"/>
          <w:lang w:bidi="uk-UA"/>
        </w:rPr>
        <w:t>гламентував діяльність органів К</w:t>
      </w:r>
      <w:r w:rsidRPr="003A7B64">
        <w:rPr>
          <w:rFonts w:ascii="Times New Roman" w:hAnsi="Times New Roman" w:cs="Times New Roman"/>
          <w:sz w:val="28"/>
          <w:szCs w:val="28"/>
          <w:lang w:bidi="uk-UA"/>
        </w:rPr>
        <w:t>азначейства. Немає і нормативного документу який чітко розмежовував би повноваження органів казначейства та фінансових органів. Тому виникає пот</w:t>
      </w:r>
      <w:r>
        <w:rPr>
          <w:rFonts w:ascii="Times New Roman" w:hAnsi="Times New Roman" w:cs="Times New Roman"/>
          <w:sz w:val="28"/>
          <w:szCs w:val="28"/>
          <w:lang w:bidi="uk-UA"/>
        </w:rPr>
        <w:t xml:space="preserve">реба у вдосконаленні нормативно – </w:t>
      </w:r>
      <w:r w:rsidRPr="003A7B64">
        <w:rPr>
          <w:rFonts w:ascii="Times New Roman" w:hAnsi="Times New Roman" w:cs="Times New Roman"/>
          <w:sz w:val="28"/>
          <w:szCs w:val="28"/>
          <w:lang w:bidi="uk-UA"/>
        </w:rPr>
        <w:t>правового забезпечення. Перш за все необхідно розроби</w:t>
      </w:r>
      <w:r>
        <w:rPr>
          <w:rFonts w:ascii="Times New Roman" w:hAnsi="Times New Roman" w:cs="Times New Roman"/>
          <w:sz w:val="28"/>
          <w:szCs w:val="28"/>
          <w:lang w:bidi="uk-UA"/>
        </w:rPr>
        <w:t>ти та затвердити Закон України «</w:t>
      </w:r>
      <w:r w:rsidRPr="003A7B64">
        <w:rPr>
          <w:rFonts w:ascii="Times New Roman" w:hAnsi="Times New Roman" w:cs="Times New Roman"/>
          <w:sz w:val="28"/>
          <w:szCs w:val="28"/>
          <w:lang w:bidi="uk-UA"/>
        </w:rPr>
        <w:t>Про Держа</w:t>
      </w:r>
      <w:r>
        <w:rPr>
          <w:rFonts w:ascii="Times New Roman" w:hAnsi="Times New Roman" w:cs="Times New Roman"/>
          <w:sz w:val="28"/>
          <w:szCs w:val="28"/>
          <w:lang w:bidi="uk-UA"/>
        </w:rPr>
        <w:t>вну казначейську службу України»</w:t>
      </w:r>
      <w:r w:rsidRPr="003A7B64">
        <w:rPr>
          <w:rFonts w:ascii="Times New Roman" w:hAnsi="Times New Roman" w:cs="Times New Roman"/>
          <w:sz w:val="28"/>
          <w:szCs w:val="28"/>
          <w:lang w:bidi="uk-UA"/>
        </w:rPr>
        <w:t>.</w:t>
      </w:r>
    </w:p>
    <w:p w14:paraId="70E361F1" w14:textId="77777777" w:rsidR="0088176D" w:rsidRDefault="0088176D" w:rsidP="003A7B64">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88176D">
        <w:rPr>
          <w:rFonts w:ascii="Times New Roman" w:hAnsi="Times New Roman" w:cs="Times New Roman"/>
          <w:sz w:val="28"/>
          <w:szCs w:val="28"/>
          <w:lang w:bidi="uk-UA"/>
        </w:rPr>
        <w:t>Здійснення казначейського обслуговування бюджетних коштів з кожним наступним етапом його розвитку все більш ускладняється. Разом з тим, це потребує забезпечення підвищеного рівня контролю за оперативністю та цільовим використанням фінансових потоків. На фоні недостатнього фінансування це вдається все більш складнішим процесом. За допомогою механізмів казначейського обслуговування бюджетів досягається чіткий перерозподіл видатків бюджетів в першу чергу на соціально значущі програми, невідкладні заходи, що допомагає у найкоротші терміни здійснювати оптимізацію та, при потребі, лімітування бюджетних витрат, забезпечувати контроль за цільовим витрачанням бюджетних коштів, надавати позички на покриття тимчасових касових розривів. Завдяки</w:t>
      </w:r>
      <w:r w:rsidR="00B25754">
        <w:rPr>
          <w:rFonts w:ascii="Times New Roman" w:hAnsi="Times New Roman" w:cs="Times New Roman"/>
          <w:sz w:val="28"/>
          <w:szCs w:val="28"/>
          <w:lang w:bidi="uk-UA"/>
        </w:rPr>
        <w:t xml:space="preserve"> цьому</w:t>
      </w:r>
      <w:r w:rsidRPr="0088176D">
        <w:rPr>
          <w:rFonts w:ascii="Times New Roman" w:hAnsi="Times New Roman" w:cs="Times New Roman"/>
          <w:sz w:val="28"/>
          <w:szCs w:val="28"/>
          <w:lang w:bidi="uk-UA"/>
        </w:rPr>
        <w:t xml:space="preserve"> </w:t>
      </w:r>
      <w:r w:rsidR="00B25754">
        <w:rPr>
          <w:rFonts w:ascii="Times New Roman" w:hAnsi="Times New Roman" w:cs="Times New Roman"/>
          <w:sz w:val="28"/>
          <w:szCs w:val="28"/>
          <w:lang w:bidi="uk-UA"/>
        </w:rPr>
        <w:t>облікові бази</w:t>
      </w:r>
      <w:r w:rsidRPr="0088176D">
        <w:rPr>
          <w:rFonts w:ascii="Times New Roman" w:hAnsi="Times New Roman" w:cs="Times New Roman"/>
          <w:sz w:val="28"/>
          <w:szCs w:val="28"/>
          <w:lang w:bidi="uk-UA"/>
        </w:rPr>
        <w:t xml:space="preserve"> даних про виконання бюджетів усіх рівнів</w:t>
      </w:r>
      <w:r w:rsidR="00B25754">
        <w:rPr>
          <w:rFonts w:ascii="Times New Roman" w:hAnsi="Times New Roman" w:cs="Times New Roman"/>
          <w:sz w:val="28"/>
          <w:szCs w:val="28"/>
          <w:lang w:bidi="uk-UA"/>
        </w:rPr>
        <w:t xml:space="preserve"> є достовірні і прозорі</w:t>
      </w:r>
      <w:r w:rsidRPr="0088176D">
        <w:rPr>
          <w:rFonts w:ascii="Times New Roman" w:hAnsi="Times New Roman" w:cs="Times New Roman"/>
          <w:sz w:val="28"/>
          <w:szCs w:val="28"/>
          <w:lang w:bidi="uk-UA"/>
        </w:rPr>
        <w:t xml:space="preserve"> </w:t>
      </w:r>
      <w:r w:rsidR="00B25754">
        <w:rPr>
          <w:rFonts w:ascii="Times New Roman" w:hAnsi="Times New Roman" w:cs="Times New Roman"/>
          <w:sz w:val="28"/>
          <w:szCs w:val="28"/>
          <w:lang w:bidi="uk-UA"/>
        </w:rPr>
        <w:t xml:space="preserve">це дає можливість </w:t>
      </w:r>
      <w:r w:rsidRPr="0088176D">
        <w:rPr>
          <w:rFonts w:ascii="Times New Roman" w:hAnsi="Times New Roman" w:cs="Times New Roman"/>
          <w:sz w:val="28"/>
          <w:szCs w:val="28"/>
          <w:lang w:bidi="uk-UA"/>
        </w:rPr>
        <w:t xml:space="preserve">перспективного планування фінансових потоків та їх коригування при потребі. </w:t>
      </w:r>
      <w:r w:rsidR="00B25754">
        <w:rPr>
          <w:rFonts w:ascii="Times New Roman" w:hAnsi="Times New Roman" w:cs="Times New Roman"/>
          <w:sz w:val="28"/>
          <w:szCs w:val="28"/>
          <w:lang w:bidi="uk-UA"/>
        </w:rPr>
        <w:t xml:space="preserve">Саме Казначейська система </w:t>
      </w:r>
      <w:r w:rsidRPr="0088176D">
        <w:rPr>
          <w:rFonts w:ascii="Times New Roman" w:hAnsi="Times New Roman" w:cs="Times New Roman"/>
          <w:sz w:val="28"/>
          <w:szCs w:val="28"/>
          <w:lang w:bidi="uk-UA"/>
        </w:rPr>
        <w:t>дає можливість максимально точно</w:t>
      </w:r>
      <w:r w:rsidR="00B25754">
        <w:rPr>
          <w:rFonts w:ascii="Times New Roman" w:hAnsi="Times New Roman" w:cs="Times New Roman"/>
          <w:sz w:val="28"/>
          <w:szCs w:val="28"/>
          <w:lang w:bidi="uk-UA"/>
        </w:rPr>
        <w:t xml:space="preserve"> і різнопланово </w:t>
      </w:r>
      <w:r w:rsidRPr="0088176D">
        <w:rPr>
          <w:rFonts w:ascii="Times New Roman" w:hAnsi="Times New Roman" w:cs="Times New Roman"/>
          <w:sz w:val="28"/>
          <w:szCs w:val="28"/>
          <w:lang w:bidi="uk-UA"/>
        </w:rPr>
        <w:t xml:space="preserve"> прогнозувати ресурси держави для прийняття </w:t>
      </w:r>
      <w:r w:rsidR="00B25754">
        <w:rPr>
          <w:rFonts w:ascii="Times New Roman" w:hAnsi="Times New Roman" w:cs="Times New Roman"/>
          <w:sz w:val="28"/>
          <w:szCs w:val="28"/>
          <w:lang w:bidi="uk-UA"/>
        </w:rPr>
        <w:t xml:space="preserve">певних </w:t>
      </w:r>
      <w:r w:rsidR="00B25754" w:rsidRPr="0088176D">
        <w:rPr>
          <w:rFonts w:ascii="Times New Roman" w:hAnsi="Times New Roman" w:cs="Times New Roman"/>
          <w:sz w:val="28"/>
          <w:szCs w:val="28"/>
          <w:lang w:bidi="uk-UA"/>
        </w:rPr>
        <w:t xml:space="preserve">стратегічних </w:t>
      </w:r>
      <w:r w:rsidR="00B25754">
        <w:rPr>
          <w:rFonts w:ascii="Times New Roman" w:hAnsi="Times New Roman" w:cs="Times New Roman"/>
          <w:sz w:val="28"/>
          <w:szCs w:val="28"/>
          <w:lang w:bidi="uk-UA"/>
        </w:rPr>
        <w:t xml:space="preserve">та управлінських </w:t>
      </w:r>
      <w:r w:rsidRPr="0088176D">
        <w:rPr>
          <w:rFonts w:ascii="Times New Roman" w:hAnsi="Times New Roman" w:cs="Times New Roman"/>
          <w:sz w:val="28"/>
          <w:szCs w:val="28"/>
          <w:lang w:bidi="uk-UA"/>
        </w:rPr>
        <w:t>рішень. Забезпеченість координованості дій Державної казначейської служби України як організаційної структури надає можливість спрямовувати забезпеченість своєчасного надходження, а також цільового використання бюджетних коштів, що забезпечує досягнення розв’язання важливих завдань бюджетної політики держави щодо розбудови економіки.</w:t>
      </w:r>
    </w:p>
    <w:p w14:paraId="5E314180" w14:textId="77777777" w:rsidR="0088176D" w:rsidRDefault="0088176D" w:rsidP="003A7B64">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88176D">
        <w:rPr>
          <w:rFonts w:ascii="Times New Roman" w:hAnsi="Times New Roman" w:cs="Times New Roman"/>
          <w:sz w:val="28"/>
          <w:szCs w:val="28"/>
          <w:lang w:bidi="uk-UA"/>
        </w:rPr>
        <w:t>Украй важливими у процесі казначейського виконання бюджетів є питання вдосконалення управління бюджетними коштами. Нині відсутні ефективні механізми управління фінансовими ресурсами у процесі поточного касового виконання державного бюджет</w:t>
      </w:r>
      <w:r w:rsidR="00B25754">
        <w:rPr>
          <w:rFonts w:ascii="Times New Roman" w:hAnsi="Times New Roman" w:cs="Times New Roman"/>
          <w:sz w:val="28"/>
          <w:szCs w:val="28"/>
          <w:lang w:bidi="uk-UA"/>
        </w:rPr>
        <w:t>у. І це призводить до</w:t>
      </w:r>
      <w:r w:rsidRPr="0088176D">
        <w:rPr>
          <w:rFonts w:ascii="Times New Roman" w:hAnsi="Times New Roman" w:cs="Times New Roman"/>
          <w:sz w:val="28"/>
          <w:szCs w:val="28"/>
          <w:lang w:bidi="uk-UA"/>
        </w:rPr>
        <w:t xml:space="preserve"> здійснення нераціональних запозичень для покриття касових розривів, що виникають, і втрат від </w:t>
      </w:r>
      <w:r w:rsidRPr="0088176D">
        <w:rPr>
          <w:rFonts w:ascii="Times New Roman" w:hAnsi="Times New Roman" w:cs="Times New Roman"/>
          <w:sz w:val="28"/>
          <w:szCs w:val="28"/>
          <w:lang w:bidi="uk-UA"/>
        </w:rPr>
        <w:lastRenderedPageBreak/>
        <w:t xml:space="preserve">невикористання тимчасово вільних державних фінансових ресурсів. Тобто йдеться як про </w:t>
      </w:r>
      <w:r w:rsidR="00BA6286" w:rsidRPr="0088176D">
        <w:rPr>
          <w:rFonts w:ascii="Times New Roman" w:hAnsi="Times New Roman" w:cs="Times New Roman"/>
          <w:sz w:val="28"/>
          <w:szCs w:val="28"/>
          <w:lang w:bidi="uk-UA"/>
        </w:rPr>
        <w:t xml:space="preserve">потенційну вигоду у процесі виконання державного бюджету </w:t>
      </w:r>
      <w:r w:rsidR="00BA6286">
        <w:rPr>
          <w:rFonts w:ascii="Times New Roman" w:hAnsi="Times New Roman" w:cs="Times New Roman"/>
          <w:sz w:val="28"/>
          <w:szCs w:val="28"/>
          <w:lang w:bidi="uk-UA"/>
        </w:rPr>
        <w:t>реальні збитки</w:t>
      </w:r>
      <w:r w:rsidRPr="0088176D">
        <w:rPr>
          <w:rFonts w:ascii="Times New Roman" w:hAnsi="Times New Roman" w:cs="Times New Roman"/>
          <w:sz w:val="28"/>
          <w:szCs w:val="28"/>
          <w:lang w:bidi="uk-UA"/>
        </w:rPr>
        <w:t>.</w:t>
      </w:r>
    </w:p>
    <w:p w14:paraId="22AABB85" w14:textId="77777777" w:rsidR="0088176D" w:rsidRDefault="0088176D" w:rsidP="003A7B64">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88176D">
        <w:rPr>
          <w:rFonts w:ascii="Times New Roman" w:hAnsi="Times New Roman" w:cs="Times New Roman"/>
          <w:sz w:val="28"/>
          <w:szCs w:val="28"/>
          <w:lang w:bidi="uk-UA"/>
        </w:rPr>
        <w:t>Як відомо, обсяг коштів на єдиному казначейському рахунку постійно змінюється – зростає під час надходжень податків, інших обов'язкових платежів до державного та місцевих бюджетів, а також надходжень на рахунки інших клієнтів, та зменшується під час пікових обсягів здійснення видатків та витрат розпорядниками коштів бюджетів та іншими клієнтами. Казначейський рахунок формується з податків, зборів, інших платежів бюджетів і є основним рахунком держави для проведення фінансових операцій і управління коштами державного та місцевих бюджетів. Відтак показником розвитку економіки та виконання бюджетів є динаміка коштів на рахунках Державної казначейської служби – як на єдиному казначейському рахунку, так і кошти на валютних рахунках Казначейства.</w:t>
      </w:r>
    </w:p>
    <w:p w14:paraId="0AE8A600" w14:textId="77777777" w:rsidR="0088176D" w:rsidRDefault="0088176D" w:rsidP="003A7B64">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88176D">
        <w:rPr>
          <w:rFonts w:ascii="Times New Roman" w:hAnsi="Times New Roman" w:cs="Times New Roman"/>
          <w:sz w:val="28"/>
          <w:szCs w:val="28"/>
          <w:lang w:bidi="uk-UA"/>
        </w:rPr>
        <w:t>На загальнодержавному рівні осн</w:t>
      </w:r>
      <w:r>
        <w:rPr>
          <w:rFonts w:ascii="Times New Roman" w:hAnsi="Times New Roman" w:cs="Times New Roman"/>
          <w:sz w:val="28"/>
          <w:szCs w:val="28"/>
          <w:lang w:bidi="uk-UA"/>
        </w:rPr>
        <w:t>овними проблемами управління Єдиним казначейським рахунком</w:t>
      </w:r>
      <w:r w:rsidRPr="0088176D">
        <w:rPr>
          <w:rFonts w:ascii="Times New Roman" w:hAnsi="Times New Roman" w:cs="Times New Roman"/>
          <w:sz w:val="28"/>
          <w:szCs w:val="28"/>
          <w:lang w:bidi="uk-UA"/>
        </w:rPr>
        <w:t xml:space="preserve"> є: складність та велика кількість рахунків; складність процедури перерахування коштів на рахунки казначейства; обслуговування бюджетних коштів комерційними банками; відсутність метод</w:t>
      </w:r>
      <w:r>
        <w:rPr>
          <w:rFonts w:ascii="Times New Roman" w:hAnsi="Times New Roman" w:cs="Times New Roman"/>
          <w:sz w:val="28"/>
          <w:szCs w:val="28"/>
          <w:lang w:bidi="uk-UA"/>
        </w:rPr>
        <w:t>ології управління залишками Єдиного казначейського рахунку</w:t>
      </w:r>
      <w:r w:rsidRPr="0088176D">
        <w:rPr>
          <w:rFonts w:ascii="Times New Roman" w:hAnsi="Times New Roman" w:cs="Times New Roman"/>
          <w:sz w:val="28"/>
          <w:szCs w:val="28"/>
          <w:lang w:bidi="uk-UA"/>
        </w:rPr>
        <w:t>.</w:t>
      </w:r>
    </w:p>
    <w:p w14:paraId="1A3508D2" w14:textId="77777777" w:rsidR="0088176D" w:rsidRDefault="0088176D" w:rsidP="0088176D">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Єдиний казначейський рахунок</w:t>
      </w:r>
      <w:r w:rsidRPr="0088176D">
        <w:rPr>
          <w:rFonts w:ascii="Times New Roman" w:hAnsi="Times New Roman" w:cs="Times New Roman"/>
          <w:sz w:val="28"/>
          <w:szCs w:val="28"/>
          <w:lang w:bidi="uk-UA"/>
        </w:rPr>
        <w:t xml:space="preserve"> повинен стати інструментом, що дозволив би вирішити проблеми касового управління коштами, які знаходяться в розпорядженні Державної казначейської служби України, а саме:</w:t>
      </w:r>
    </w:p>
    <w:p w14:paraId="7FA02A51" w14:textId="77777777" w:rsidR="0088176D" w:rsidRDefault="0088176D" w:rsidP="0088176D">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Pr="0088176D">
        <w:rPr>
          <w:rFonts w:ascii="Times New Roman" w:hAnsi="Times New Roman" w:cs="Times New Roman"/>
          <w:sz w:val="28"/>
          <w:szCs w:val="28"/>
          <w:lang w:bidi="uk-UA"/>
        </w:rPr>
        <w:t xml:space="preserve">реалізувати оптимальний шлях платежів до бюджетів та розпорядників/ одержувачів бюджетних коштів; </w:t>
      </w:r>
    </w:p>
    <w:p w14:paraId="3E8450F3" w14:textId="77777777" w:rsidR="0088176D" w:rsidRDefault="0088176D" w:rsidP="0088176D">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00BA6286">
        <w:rPr>
          <w:rFonts w:ascii="Times New Roman" w:hAnsi="Times New Roman" w:cs="Times New Roman"/>
          <w:sz w:val="28"/>
          <w:szCs w:val="28"/>
          <w:lang w:bidi="uk-UA"/>
        </w:rPr>
        <w:t>зменшити</w:t>
      </w:r>
      <w:r w:rsidRPr="0088176D">
        <w:rPr>
          <w:rFonts w:ascii="Times New Roman" w:hAnsi="Times New Roman" w:cs="Times New Roman"/>
          <w:sz w:val="28"/>
          <w:szCs w:val="28"/>
          <w:lang w:bidi="uk-UA"/>
        </w:rPr>
        <w:t xml:space="preserve"> або зовсім не допус</w:t>
      </w:r>
      <w:r w:rsidR="00BA6286">
        <w:rPr>
          <w:rFonts w:ascii="Times New Roman" w:hAnsi="Times New Roman" w:cs="Times New Roman"/>
          <w:sz w:val="28"/>
          <w:szCs w:val="28"/>
          <w:lang w:bidi="uk-UA"/>
        </w:rPr>
        <w:t xml:space="preserve">кати залишки коштів на рахунках </w:t>
      </w:r>
      <w:r w:rsidRPr="0088176D">
        <w:rPr>
          <w:rFonts w:ascii="Times New Roman" w:hAnsi="Times New Roman" w:cs="Times New Roman"/>
          <w:sz w:val="28"/>
          <w:szCs w:val="28"/>
          <w:lang w:bidi="uk-UA"/>
        </w:rPr>
        <w:t>розпорядників</w:t>
      </w:r>
      <w:r w:rsidR="00BA6286">
        <w:rPr>
          <w:rFonts w:ascii="Times New Roman" w:hAnsi="Times New Roman" w:cs="Times New Roman"/>
          <w:sz w:val="28"/>
          <w:szCs w:val="28"/>
          <w:lang w:bidi="uk-UA"/>
        </w:rPr>
        <w:t xml:space="preserve"> коштів</w:t>
      </w:r>
      <w:r w:rsidRPr="0088176D">
        <w:rPr>
          <w:rFonts w:ascii="Times New Roman" w:hAnsi="Times New Roman" w:cs="Times New Roman"/>
          <w:sz w:val="28"/>
          <w:szCs w:val="28"/>
          <w:lang w:bidi="uk-UA"/>
        </w:rPr>
        <w:t>.</w:t>
      </w:r>
    </w:p>
    <w:p w14:paraId="752246ED" w14:textId="77777777" w:rsidR="0088176D" w:rsidRDefault="0088176D" w:rsidP="0088176D">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88176D">
        <w:rPr>
          <w:rFonts w:ascii="Times New Roman" w:hAnsi="Times New Roman" w:cs="Times New Roman"/>
          <w:sz w:val="28"/>
          <w:szCs w:val="28"/>
          <w:lang w:bidi="uk-UA"/>
        </w:rPr>
        <w:t>Нині органи Державної казначейської служби України залучені лише до процесу виконання бюджетів і не беруть участі в інших етапах бюджетного процес</w:t>
      </w:r>
      <w:r w:rsidR="0036619A">
        <w:rPr>
          <w:rFonts w:ascii="Times New Roman" w:hAnsi="Times New Roman" w:cs="Times New Roman"/>
          <w:sz w:val="28"/>
          <w:szCs w:val="28"/>
          <w:lang w:bidi="uk-UA"/>
        </w:rPr>
        <w:t xml:space="preserve">у. Зважаючи на те, що органи </w:t>
      </w:r>
      <w:r w:rsidR="0036619A" w:rsidRPr="0088176D">
        <w:rPr>
          <w:rFonts w:ascii="Times New Roman" w:hAnsi="Times New Roman" w:cs="Times New Roman"/>
          <w:sz w:val="28"/>
          <w:szCs w:val="28"/>
          <w:lang w:bidi="uk-UA"/>
        </w:rPr>
        <w:t>Державної казначейської служби України</w:t>
      </w:r>
      <w:r w:rsidRPr="0088176D">
        <w:rPr>
          <w:rFonts w:ascii="Times New Roman" w:hAnsi="Times New Roman" w:cs="Times New Roman"/>
          <w:sz w:val="28"/>
          <w:szCs w:val="28"/>
          <w:lang w:bidi="uk-UA"/>
        </w:rPr>
        <w:t xml:space="preserve"> володіють усім спектром показників виконання бюджетів, детально аналізують </w:t>
      </w:r>
      <w:r w:rsidRPr="0088176D">
        <w:rPr>
          <w:rFonts w:ascii="Times New Roman" w:hAnsi="Times New Roman" w:cs="Times New Roman"/>
          <w:sz w:val="28"/>
          <w:szCs w:val="28"/>
          <w:lang w:bidi="uk-UA"/>
        </w:rPr>
        <w:lastRenderedPageBreak/>
        <w:t xml:space="preserve">дані про виконання бюджетів, доцільно було б передбачити участь казначейства, поряд з іншими виконавчими органами, на етапах планування доходів і видатків бюджетів, прогнозування й оцінки ефективності цільових програм, фінансового аудиту </w:t>
      </w:r>
      <w:r w:rsidR="00FD7113">
        <w:rPr>
          <w:rFonts w:ascii="Times New Roman" w:hAnsi="Times New Roman" w:cs="Times New Roman"/>
          <w:sz w:val="28"/>
          <w:szCs w:val="28"/>
          <w:lang w:bidi="uk-UA"/>
        </w:rPr>
        <w:t>[4</w:t>
      </w:r>
      <w:r w:rsidR="0033065E">
        <w:rPr>
          <w:rFonts w:ascii="Times New Roman" w:hAnsi="Times New Roman" w:cs="Times New Roman"/>
          <w:sz w:val="28"/>
          <w:szCs w:val="28"/>
          <w:lang w:bidi="uk-UA"/>
        </w:rPr>
        <w:t>2</w:t>
      </w:r>
      <w:r w:rsidRPr="00CC7FCF">
        <w:rPr>
          <w:rFonts w:ascii="Times New Roman" w:hAnsi="Times New Roman" w:cs="Times New Roman"/>
          <w:sz w:val="28"/>
          <w:szCs w:val="28"/>
          <w:lang w:bidi="uk-UA"/>
        </w:rPr>
        <w:t>, с. 66].</w:t>
      </w:r>
    </w:p>
    <w:p w14:paraId="3F07EB55" w14:textId="77777777" w:rsidR="0036619A" w:rsidRDefault="0036619A" w:rsidP="0088176D">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36619A">
        <w:rPr>
          <w:rFonts w:ascii="Times New Roman" w:hAnsi="Times New Roman" w:cs="Times New Roman"/>
          <w:sz w:val="28"/>
          <w:szCs w:val="28"/>
          <w:lang w:bidi="uk-UA"/>
        </w:rPr>
        <w:t>Майже вся діяльність органів казначейства, що пов’язана з рухом грошових потоків автоматизована. Проте органи казначейства працюють з використанням різних програмних продуктів: АС “Казна” для виконання видаткової частини бюджетів, ПТК “Барс - Мілленіум” для виконання дохідної частини бюджетів та ПТК “Клієнт-Банк” для взаємодія між даними програмними продуктами. Тому доцільно розробити один програмний продукт для казначейського обслуговування бюджетів як</w:t>
      </w:r>
      <w:r>
        <w:rPr>
          <w:rFonts w:ascii="Times New Roman" w:hAnsi="Times New Roman" w:cs="Times New Roman"/>
          <w:sz w:val="28"/>
          <w:szCs w:val="28"/>
          <w:lang w:bidi="uk-UA"/>
        </w:rPr>
        <w:t xml:space="preserve"> за доходами так і за видатками </w:t>
      </w:r>
      <w:r w:rsidRPr="00CC7FCF">
        <w:rPr>
          <w:rFonts w:ascii="Times New Roman" w:hAnsi="Times New Roman" w:cs="Times New Roman"/>
          <w:sz w:val="28"/>
          <w:szCs w:val="28"/>
          <w:lang w:bidi="uk-UA"/>
        </w:rPr>
        <w:t>[</w:t>
      </w:r>
      <w:r w:rsidR="0033065E">
        <w:rPr>
          <w:rFonts w:ascii="Times New Roman" w:hAnsi="Times New Roman" w:cs="Times New Roman"/>
          <w:sz w:val="28"/>
          <w:szCs w:val="28"/>
          <w:lang w:val="ru-RU" w:bidi="uk-UA"/>
        </w:rPr>
        <w:t>47</w:t>
      </w:r>
      <w:r w:rsidRPr="00CC7FCF">
        <w:rPr>
          <w:rFonts w:ascii="Times New Roman" w:hAnsi="Times New Roman" w:cs="Times New Roman"/>
          <w:sz w:val="28"/>
          <w:szCs w:val="28"/>
          <w:lang w:bidi="uk-UA"/>
        </w:rPr>
        <w:t>; с. 57].</w:t>
      </w:r>
    </w:p>
    <w:p w14:paraId="2DDBF1D3" w14:textId="77777777" w:rsidR="0036619A" w:rsidRDefault="0036619A" w:rsidP="0088176D">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36619A">
        <w:rPr>
          <w:rFonts w:ascii="Times New Roman" w:hAnsi="Times New Roman" w:cs="Times New Roman"/>
          <w:sz w:val="28"/>
          <w:szCs w:val="28"/>
          <w:lang w:bidi="uk-UA"/>
        </w:rPr>
        <w:t>Основна частина інформації що стосується виконання бюджетів формується в органах держказначейства із застосуванням інформаційних технологій і передається фін</w:t>
      </w:r>
      <w:r>
        <w:rPr>
          <w:rFonts w:ascii="Times New Roman" w:hAnsi="Times New Roman" w:cs="Times New Roman"/>
          <w:sz w:val="28"/>
          <w:szCs w:val="28"/>
          <w:lang w:bidi="uk-UA"/>
        </w:rPr>
        <w:t xml:space="preserve">ансовим, податковим, контрольно – </w:t>
      </w:r>
      <w:r w:rsidRPr="0036619A">
        <w:rPr>
          <w:rFonts w:ascii="Times New Roman" w:hAnsi="Times New Roman" w:cs="Times New Roman"/>
          <w:sz w:val="28"/>
          <w:szCs w:val="28"/>
          <w:lang w:bidi="uk-UA"/>
        </w:rPr>
        <w:t>ревізійним та іншим органам</w:t>
      </w:r>
      <w:r w:rsidR="00C94896">
        <w:rPr>
          <w:rFonts w:ascii="Times New Roman" w:hAnsi="Times New Roman" w:cs="Times New Roman"/>
          <w:sz w:val="28"/>
          <w:szCs w:val="28"/>
          <w:lang w:bidi="uk-UA"/>
        </w:rPr>
        <w:t xml:space="preserve"> </w:t>
      </w:r>
      <w:r w:rsidR="00C94896" w:rsidRPr="002B69FF">
        <w:rPr>
          <w:rFonts w:ascii="Times New Roman" w:hAnsi="Times New Roman" w:cs="Times New Roman"/>
          <w:sz w:val="28"/>
          <w:szCs w:val="28"/>
          <w:lang w:val="ru-RU" w:bidi="uk-UA"/>
        </w:rPr>
        <w:t>[21]</w:t>
      </w:r>
      <w:r w:rsidRPr="0036619A">
        <w:rPr>
          <w:rFonts w:ascii="Times New Roman" w:hAnsi="Times New Roman" w:cs="Times New Roman"/>
          <w:sz w:val="28"/>
          <w:szCs w:val="28"/>
          <w:lang w:bidi="uk-UA"/>
        </w:rPr>
        <w:t>. Тому в перспективі має бути створення інформаційної бази даних в органах казначейства з доступом до неї фінансових органів. Це забезпечить отримання фінансовими інститутами держави необхідної інформації в режимі реального часу, не потрібно буде звіряти звітні дані між різними органами та виявляти причини та характер можливих розбіжностей. Це також дасть можливість органам державного фінансового контролю повністю володіти ситуацією і правильно орієнтуватись в середовищі контролю</w:t>
      </w:r>
      <w:r w:rsidR="00EC5883">
        <w:rPr>
          <w:rFonts w:ascii="Times New Roman" w:hAnsi="Times New Roman" w:cs="Times New Roman"/>
          <w:sz w:val="28"/>
          <w:szCs w:val="28"/>
          <w:lang w:bidi="uk-UA"/>
        </w:rPr>
        <w:t xml:space="preserve"> </w:t>
      </w:r>
      <w:r w:rsidR="00EC5883">
        <w:rPr>
          <w:rFonts w:ascii="Times New Roman" w:hAnsi="Times New Roman" w:cs="Times New Roman"/>
          <w:sz w:val="28"/>
          <w:szCs w:val="28"/>
          <w:lang w:val="en-US" w:bidi="uk-UA"/>
        </w:rPr>
        <w:t>[12]</w:t>
      </w:r>
      <w:r w:rsidRPr="0036619A">
        <w:rPr>
          <w:rFonts w:ascii="Times New Roman" w:hAnsi="Times New Roman" w:cs="Times New Roman"/>
          <w:sz w:val="28"/>
          <w:szCs w:val="28"/>
          <w:lang w:bidi="uk-UA"/>
        </w:rPr>
        <w:t>.</w:t>
      </w:r>
    </w:p>
    <w:p w14:paraId="69D8EC3D" w14:textId="77777777" w:rsidR="0036619A" w:rsidRDefault="0036619A" w:rsidP="0088176D">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36619A">
        <w:rPr>
          <w:rFonts w:ascii="Times New Roman" w:hAnsi="Times New Roman" w:cs="Times New Roman"/>
          <w:sz w:val="28"/>
          <w:szCs w:val="28"/>
          <w:lang w:bidi="uk-UA"/>
        </w:rPr>
        <w:t>Доцільно забезпечити інтеграцію системи ProZorro з порталом Е-data, системою електронних платежів Держказначейства, державними реєстрами і базами даних, що дозволить спростити та прискорити відповідний документообіг. На сьогодні ProZorro в частині отримання інформації про платежі казначейства інтегровано не з державним порталом Е-data, а з порталом приватної (громадської) організації</w:t>
      </w:r>
      <w:r w:rsidR="00C94896">
        <w:rPr>
          <w:rFonts w:ascii="Times New Roman" w:hAnsi="Times New Roman" w:cs="Times New Roman"/>
          <w:sz w:val="28"/>
          <w:szCs w:val="28"/>
          <w:lang w:bidi="uk-UA"/>
        </w:rPr>
        <w:t xml:space="preserve"> </w:t>
      </w:r>
      <w:r w:rsidR="00C94896" w:rsidRPr="002B69FF">
        <w:rPr>
          <w:rFonts w:ascii="Times New Roman" w:hAnsi="Times New Roman" w:cs="Times New Roman"/>
          <w:sz w:val="28"/>
          <w:szCs w:val="28"/>
          <w:lang w:val="ru-RU" w:bidi="uk-UA"/>
        </w:rPr>
        <w:t>[22]</w:t>
      </w:r>
      <w:r w:rsidRPr="0036619A">
        <w:rPr>
          <w:rFonts w:ascii="Times New Roman" w:hAnsi="Times New Roman" w:cs="Times New Roman"/>
          <w:sz w:val="28"/>
          <w:szCs w:val="28"/>
          <w:lang w:bidi="uk-UA"/>
        </w:rPr>
        <w:t xml:space="preserve">. Функціонування централізованих закупівельних організацій сприятиме професіоналізації та підвищенню ефективності державних закупівель, скороченню державних витрат та зниженню </w:t>
      </w:r>
      <w:r w:rsidRPr="0036619A">
        <w:rPr>
          <w:rFonts w:ascii="Times New Roman" w:hAnsi="Times New Roman" w:cs="Times New Roman"/>
          <w:sz w:val="28"/>
          <w:szCs w:val="28"/>
          <w:lang w:bidi="uk-UA"/>
        </w:rPr>
        <w:lastRenderedPageBreak/>
        <w:t>рівня корупції за рахунок посилення їх контрольованості. Бажано також прискорити гармонізацію вітчизняного законодавства зі стандартами директив ЄС та Угоди СОТ у цій сфері, передбачену Стратегією реформування системи публічних закупівель до 2022 року</w:t>
      </w:r>
      <w:r>
        <w:rPr>
          <w:rFonts w:ascii="Times New Roman" w:hAnsi="Times New Roman" w:cs="Times New Roman"/>
          <w:sz w:val="28"/>
          <w:szCs w:val="28"/>
          <w:lang w:bidi="uk-UA"/>
        </w:rPr>
        <w:t>.</w:t>
      </w:r>
    </w:p>
    <w:p w14:paraId="41EBD007" w14:textId="77777777" w:rsidR="0036619A" w:rsidRDefault="0036619A" w:rsidP="0036619A">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36619A">
        <w:rPr>
          <w:rFonts w:ascii="Times New Roman" w:hAnsi="Times New Roman" w:cs="Times New Roman"/>
          <w:sz w:val="28"/>
          <w:szCs w:val="28"/>
          <w:lang w:bidi="uk-UA"/>
        </w:rPr>
        <w:t>Є також розбіжності в частині аналогічних звітних даних органів Державної казначейської служби України та зведених звітів Міністерства оборони України, Міністерства освіти і науки України та Міністерства аграрної політики України, що свідчить про недостатній контроль на етапі прийняття та складання звітності, як з боку органів Державної казначейської служби України так і зазначених головних розпорядників</w:t>
      </w:r>
      <w:r w:rsidR="00EB5B2A">
        <w:rPr>
          <w:rFonts w:ascii="Times New Roman" w:hAnsi="Times New Roman" w:cs="Times New Roman"/>
          <w:sz w:val="28"/>
          <w:szCs w:val="28"/>
          <w:lang w:bidi="uk-UA"/>
        </w:rPr>
        <w:t xml:space="preserve"> </w:t>
      </w:r>
      <w:r w:rsidR="00EB5B2A" w:rsidRPr="002B69FF">
        <w:rPr>
          <w:rFonts w:ascii="Times New Roman" w:hAnsi="Times New Roman" w:cs="Times New Roman"/>
          <w:sz w:val="28"/>
          <w:szCs w:val="28"/>
          <w:lang w:bidi="uk-UA"/>
        </w:rPr>
        <w:t>[16]</w:t>
      </w:r>
      <w:r w:rsidRPr="0036619A">
        <w:rPr>
          <w:rFonts w:ascii="Times New Roman" w:hAnsi="Times New Roman" w:cs="Times New Roman"/>
          <w:sz w:val="28"/>
          <w:szCs w:val="28"/>
          <w:lang w:bidi="uk-UA"/>
        </w:rPr>
        <w:t>.</w:t>
      </w:r>
    </w:p>
    <w:p w14:paraId="0E987DA7" w14:textId="77777777" w:rsidR="0036619A" w:rsidRDefault="0036619A" w:rsidP="0036619A">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36619A">
        <w:rPr>
          <w:rFonts w:ascii="Times New Roman" w:hAnsi="Times New Roman" w:cs="Times New Roman"/>
          <w:sz w:val="28"/>
          <w:szCs w:val="28"/>
          <w:lang w:bidi="uk-UA"/>
        </w:rPr>
        <w:t>Що стосується технічного забезпечення органів казначейства то тут також існують проблеми. Значна частина комп’ютерного обладнання потребує оновлення, зокрема це стосується органів казначейства на найнижчому рівні.</w:t>
      </w:r>
      <w:r>
        <w:rPr>
          <w:rFonts w:ascii="Times New Roman" w:hAnsi="Times New Roman" w:cs="Times New Roman"/>
          <w:sz w:val="28"/>
          <w:szCs w:val="28"/>
          <w:lang w:bidi="uk-UA"/>
        </w:rPr>
        <w:t xml:space="preserve"> </w:t>
      </w:r>
      <w:r w:rsidRPr="0036619A">
        <w:rPr>
          <w:rFonts w:ascii="Times New Roman" w:hAnsi="Times New Roman" w:cs="Times New Roman"/>
          <w:sz w:val="28"/>
          <w:szCs w:val="28"/>
          <w:lang w:bidi="uk-UA"/>
        </w:rPr>
        <w:t>Оскільки з кожним роком кількість оброблених документів в органах казначейства зростає, то варто і покращити технічні характеристики серверів та обладнання, призначеного для зберігання баз даних</w:t>
      </w:r>
      <w:r w:rsidR="00FD6931" w:rsidRPr="002B69FF">
        <w:rPr>
          <w:rFonts w:ascii="Times New Roman" w:hAnsi="Times New Roman" w:cs="Times New Roman"/>
          <w:sz w:val="28"/>
          <w:szCs w:val="28"/>
          <w:lang w:val="ru-RU" w:bidi="uk-UA"/>
        </w:rPr>
        <w:t xml:space="preserve"> [</w:t>
      </w:r>
      <w:r w:rsidR="0033065E">
        <w:rPr>
          <w:rFonts w:ascii="Times New Roman" w:hAnsi="Times New Roman" w:cs="Times New Roman"/>
          <w:sz w:val="28"/>
          <w:szCs w:val="28"/>
          <w:lang w:val="ru-RU" w:bidi="uk-UA"/>
        </w:rPr>
        <w:t>43</w:t>
      </w:r>
      <w:r w:rsidR="00FD6931" w:rsidRPr="002B69FF">
        <w:rPr>
          <w:rFonts w:ascii="Times New Roman" w:hAnsi="Times New Roman" w:cs="Times New Roman"/>
          <w:sz w:val="28"/>
          <w:szCs w:val="28"/>
          <w:lang w:val="ru-RU" w:bidi="uk-UA"/>
        </w:rPr>
        <w:t>]</w:t>
      </w:r>
      <w:r w:rsidRPr="0036619A">
        <w:rPr>
          <w:rFonts w:ascii="Times New Roman" w:hAnsi="Times New Roman" w:cs="Times New Roman"/>
          <w:sz w:val="28"/>
          <w:szCs w:val="28"/>
          <w:lang w:bidi="uk-UA"/>
        </w:rPr>
        <w:t>.</w:t>
      </w:r>
    </w:p>
    <w:p w14:paraId="0B1932BB" w14:textId="77777777" w:rsidR="0036619A" w:rsidRDefault="0036619A" w:rsidP="0036619A">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36619A">
        <w:rPr>
          <w:rFonts w:ascii="Times New Roman" w:hAnsi="Times New Roman" w:cs="Times New Roman"/>
          <w:sz w:val="28"/>
          <w:szCs w:val="28"/>
          <w:lang w:bidi="uk-UA"/>
        </w:rPr>
        <w:t xml:space="preserve">Ще однією з основних функцій </w:t>
      </w:r>
      <w:r>
        <w:rPr>
          <w:rFonts w:ascii="Times New Roman" w:hAnsi="Times New Roman" w:cs="Times New Roman"/>
          <w:sz w:val="28"/>
          <w:szCs w:val="28"/>
          <w:lang w:bidi="uk-UA"/>
        </w:rPr>
        <w:t xml:space="preserve">Державної казначейської служби України є розрахунково – </w:t>
      </w:r>
      <w:r w:rsidRPr="0036619A">
        <w:rPr>
          <w:rFonts w:ascii="Times New Roman" w:hAnsi="Times New Roman" w:cs="Times New Roman"/>
          <w:sz w:val="28"/>
          <w:szCs w:val="28"/>
          <w:lang w:bidi="uk-UA"/>
        </w:rPr>
        <w:t xml:space="preserve">касове обслуговування клієнтів. </w:t>
      </w:r>
      <w:r w:rsidR="00BA6286">
        <w:rPr>
          <w:rFonts w:ascii="Times New Roman" w:hAnsi="Times New Roman" w:cs="Times New Roman"/>
          <w:sz w:val="28"/>
          <w:szCs w:val="28"/>
          <w:lang w:bidi="uk-UA"/>
        </w:rPr>
        <w:t>«</w:t>
      </w:r>
      <w:r w:rsidRPr="0036619A">
        <w:rPr>
          <w:rFonts w:ascii="Times New Roman" w:hAnsi="Times New Roman" w:cs="Times New Roman"/>
          <w:sz w:val="28"/>
          <w:szCs w:val="28"/>
          <w:lang w:bidi="uk-UA"/>
        </w:rPr>
        <w:t>Однією з проблем в обслуговуванні територіальними органами Державної казначейської служби України розпорядників, одержувачів бюджетних коштів та інших клієнтів є обмін з клієнтами великою кількістю документів, але обмінюватись великою кількістю інформації на паперових носіях не завжди швидко і зручно</w:t>
      </w:r>
      <w:r w:rsidR="00BA6286">
        <w:rPr>
          <w:rFonts w:ascii="Times New Roman" w:hAnsi="Times New Roman" w:cs="Times New Roman"/>
          <w:sz w:val="28"/>
          <w:szCs w:val="28"/>
          <w:lang w:bidi="uk-UA"/>
        </w:rPr>
        <w:t>»</w:t>
      </w:r>
      <w:r w:rsidRPr="0036619A">
        <w:rPr>
          <w:rFonts w:ascii="Times New Roman" w:hAnsi="Times New Roman" w:cs="Times New Roman"/>
          <w:sz w:val="28"/>
          <w:szCs w:val="28"/>
          <w:lang w:bidi="uk-UA"/>
        </w:rPr>
        <w:t xml:space="preserve"> </w:t>
      </w:r>
      <w:r w:rsidR="0033065E">
        <w:rPr>
          <w:rFonts w:ascii="Times New Roman" w:hAnsi="Times New Roman" w:cs="Times New Roman"/>
          <w:sz w:val="28"/>
          <w:szCs w:val="28"/>
          <w:lang w:bidi="uk-UA"/>
        </w:rPr>
        <w:t>[44</w:t>
      </w:r>
      <w:r w:rsidRPr="00CC7FCF">
        <w:rPr>
          <w:rFonts w:ascii="Times New Roman" w:hAnsi="Times New Roman" w:cs="Times New Roman"/>
          <w:sz w:val="28"/>
          <w:szCs w:val="28"/>
          <w:lang w:bidi="uk-UA"/>
        </w:rPr>
        <w:t>]</w:t>
      </w:r>
      <w:r w:rsidRPr="0036619A">
        <w:rPr>
          <w:rFonts w:ascii="Times New Roman" w:hAnsi="Times New Roman" w:cs="Times New Roman"/>
          <w:sz w:val="28"/>
          <w:szCs w:val="28"/>
          <w:lang w:bidi="uk-UA"/>
        </w:rPr>
        <w:t xml:space="preserve">. </w:t>
      </w:r>
      <w:r w:rsidR="00BA6286">
        <w:rPr>
          <w:rFonts w:ascii="Times New Roman" w:hAnsi="Times New Roman" w:cs="Times New Roman"/>
          <w:sz w:val="28"/>
          <w:szCs w:val="28"/>
          <w:lang w:bidi="uk-UA"/>
        </w:rPr>
        <w:t>«</w:t>
      </w:r>
      <w:r w:rsidRPr="0036619A">
        <w:rPr>
          <w:rFonts w:ascii="Times New Roman" w:hAnsi="Times New Roman" w:cs="Times New Roman"/>
          <w:sz w:val="28"/>
          <w:szCs w:val="28"/>
          <w:lang w:bidi="uk-UA"/>
        </w:rPr>
        <w:t>Запровадження спеціалізованої програми “Клієнт казначейства - казначейство” допоможе як державному так і місцевим бюджетам вирішити ряд питань щодо більш раціонального використання робочого часу, оперативності у наданні планових показників та отриманні інформації за рухом коштів на рахунках, зменшення витрат на відрядження, тощо</w:t>
      </w:r>
      <w:r w:rsidR="00BA6286">
        <w:rPr>
          <w:rFonts w:ascii="Times New Roman" w:hAnsi="Times New Roman" w:cs="Times New Roman"/>
          <w:sz w:val="28"/>
          <w:szCs w:val="28"/>
          <w:lang w:bidi="uk-UA"/>
        </w:rPr>
        <w:t>»</w:t>
      </w:r>
      <w:r w:rsidRPr="0036619A">
        <w:rPr>
          <w:rFonts w:ascii="Times New Roman" w:hAnsi="Times New Roman" w:cs="Times New Roman"/>
          <w:sz w:val="28"/>
          <w:szCs w:val="28"/>
          <w:lang w:bidi="uk-UA"/>
        </w:rPr>
        <w:t xml:space="preserve"> </w:t>
      </w:r>
      <w:r w:rsidR="00EC5883" w:rsidRPr="00EC5883">
        <w:rPr>
          <w:rFonts w:ascii="Times New Roman" w:hAnsi="Times New Roman" w:cs="Times New Roman"/>
          <w:sz w:val="28"/>
          <w:szCs w:val="28"/>
          <w:lang w:bidi="uk-UA"/>
        </w:rPr>
        <w:t>[18</w:t>
      </w:r>
      <w:r w:rsidRPr="00EC5883">
        <w:rPr>
          <w:rFonts w:ascii="Times New Roman" w:hAnsi="Times New Roman" w:cs="Times New Roman"/>
          <w:sz w:val="28"/>
          <w:szCs w:val="28"/>
          <w:lang w:bidi="uk-UA"/>
        </w:rPr>
        <w:t>].</w:t>
      </w:r>
      <w:r w:rsidRPr="0036619A">
        <w:rPr>
          <w:rFonts w:ascii="Times New Roman" w:hAnsi="Times New Roman" w:cs="Times New Roman"/>
          <w:sz w:val="28"/>
          <w:szCs w:val="28"/>
          <w:lang w:bidi="uk-UA"/>
        </w:rPr>
        <w:t xml:space="preserve"> Але впровадження даної системи вимагає врегулювання цілого ряду питань. Перш за все, окрім розробки даного програмного забезпечення, необхідно забезпечити розпорядників коштів </w:t>
      </w:r>
      <w:r w:rsidRPr="0036619A">
        <w:rPr>
          <w:rFonts w:ascii="Times New Roman" w:hAnsi="Times New Roman" w:cs="Times New Roman"/>
          <w:sz w:val="28"/>
          <w:szCs w:val="28"/>
          <w:lang w:bidi="uk-UA"/>
        </w:rPr>
        <w:lastRenderedPageBreak/>
        <w:t>комп’ютерною технікою та телекомунікаційними зв’язками між ними та органами казначейства.</w:t>
      </w:r>
    </w:p>
    <w:p w14:paraId="60BBF936" w14:textId="77777777" w:rsidR="0036619A" w:rsidRDefault="0036619A" w:rsidP="0036619A">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36619A">
        <w:rPr>
          <w:rFonts w:ascii="Times New Roman" w:hAnsi="Times New Roman" w:cs="Times New Roman"/>
          <w:sz w:val="28"/>
          <w:szCs w:val="28"/>
          <w:lang w:bidi="uk-UA"/>
        </w:rPr>
        <w:t>Тому ефективним заходом оптимізації процедури касового обслуговування виконання державного бюджету може стати повноцінне та повномасштабне запровадження єдиного порядку електронного документообігу з головними розпорядниками, розпорядниками та одержувачами коштів державного бюджету.</w:t>
      </w:r>
    </w:p>
    <w:p w14:paraId="26547F2F" w14:textId="77777777" w:rsidR="00210E8B" w:rsidRDefault="00210E8B" w:rsidP="00210E8B">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210E8B">
        <w:rPr>
          <w:rFonts w:ascii="Times New Roman" w:hAnsi="Times New Roman" w:cs="Times New Roman"/>
          <w:sz w:val="28"/>
          <w:szCs w:val="28"/>
          <w:lang w:bidi="uk-UA"/>
        </w:rPr>
        <w:t xml:space="preserve">Якщо говорити про казначейську систему касового виконання бюджетів, то їй теж притаманні певні ризики, а своєчасне їх прогнозування та вміле управління ними є основним із завдань діяльності Державної казначейської служби України в сучасних умовах. Питання ідентифікації, вимірювання та управління цими ризиками є темою маловивченою, а отже, надзвичайно актуальною, яка потребує уваги не тільки науковців, але </w:t>
      </w:r>
      <w:r>
        <w:rPr>
          <w:rFonts w:ascii="Times New Roman" w:hAnsi="Times New Roman" w:cs="Times New Roman"/>
          <w:sz w:val="28"/>
          <w:szCs w:val="28"/>
          <w:lang w:bidi="uk-UA"/>
        </w:rPr>
        <w:t>і керівників та працівників Державної казначейської служби України</w:t>
      </w:r>
      <w:r w:rsidRPr="00210E8B">
        <w:rPr>
          <w:rFonts w:ascii="Times New Roman" w:hAnsi="Times New Roman" w:cs="Times New Roman"/>
          <w:sz w:val="28"/>
          <w:szCs w:val="28"/>
          <w:lang w:bidi="uk-UA"/>
        </w:rPr>
        <w:t>.</w:t>
      </w:r>
    </w:p>
    <w:p w14:paraId="129FFD80" w14:textId="77777777" w:rsidR="00210E8B" w:rsidRDefault="00210E8B" w:rsidP="00210E8B">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210E8B">
        <w:rPr>
          <w:rFonts w:ascii="Times New Roman" w:hAnsi="Times New Roman" w:cs="Times New Roman"/>
          <w:sz w:val="28"/>
          <w:szCs w:val="28"/>
          <w:lang w:bidi="uk-UA"/>
        </w:rPr>
        <w:t>Казначейські ризики – це ймовірності настання</w:t>
      </w:r>
      <w:r w:rsidR="00BA6286">
        <w:rPr>
          <w:rFonts w:ascii="Times New Roman" w:hAnsi="Times New Roman" w:cs="Times New Roman"/>
          <w:sz w:val="28"/>
          <w:szCs w:val="28"/>
          <w:lang w:bidi="uk-UA"/>
        </w:rPr>
        <w:t xml:space="preserve"> певних</w:t>
      </w:r>
      <w:r w:rsidRPr="00210E8B">
        <w:rPr>
          <w:rFonts w:ascii="Times New Roman" w:hAnsi="Times New Roman" w:cs="Times New Roman"/>
          <w:sz w:val="28"/>
          <w:szCs w:val="28"/>
          <w:lang w:bidi="uk-UA"/>
        </w:rPr>
        <w:t xml:space="preserve"> подій, які негативно впливатимуть на здатність Державної казначейської служби України, її структурних підрозділів та працівників виконувати відповідні функції,</w:t>
      </w:r>
      <w:r w:rsidR="00C509C6">
        <w:rPr>
          <w:rFonts w:ascii="Times New Roman" w:hAnsi="Times New Roman" w:cs="Times New Roman"/>
          <w:sz w:val="28"/>
          <w:szCs w:val="28"/>
          <w:lang w:bidi="uk-UA"/>
        </w:rPr>
        <w:t xml:space="preserve"> </w:t>
      </w:r>
      <w:r w:rsidR="00C509C6" w:rsidRPr="00210E8B">
        <w:rPr>
          <w:rFonts w:ascii="Times New Roman" w:hAnsi="Times New Roman" w:cs="Times New Roman"/>
          <w:sz w:val="28"/>
          <w:szCs w:val="28"/>
          <w:lang w:bidi="uk-UA"/>
        </w:rPr>
        <w:t>операції</w:t>
      </w:r>
      <w:r w:rsidR="00C509C6">
        <w:rPr>
          <w:rFonts w:ascii="Times New Roman" w:hAnsi="Times New Roman" w:cs="Times New Roman"/>
          <w:sz w:val="28"/>
          <w:szCs w:val="28"/>
          <w:lang w:bidi="uk-UA"/>
        </w:rPr>
        <w:t>, процеси,</w:t>
      </w:r>
      <w:r w:rsidRPr="00210E8B">
        <w:rPr>
          <w:rFonts w:ascii="Times New Roman" w:hAnsi="Times New Roman" w:cs="Times New Roman"/>
          <w:sz w:val="28"/>
          <w:szCs w:val="28"/>
          <w:lang w:bidi="uk-UA"/>
        </w:rPr>
        <w:t xml:space="preserve"> або матимуть негативні</w:t>
      </w:r>
      <w:r w:rsidR="00C509C6">
        <w:rPr>
          <w:rFonts w:ascii="Times New Roman" w:hAnsi="Times New Roman" w:cs="Times New Roman"/>
          <w:sz w:val="28"/>
          <w:szCs w:val="28"/>
          <w:lang w:bidi="uk-UA"/>
        </w:rPr>
        <w:t xml:space="preserve"> юридичні,</w:t>
      </w:r>
      <w:r w:rsidRPr="00210E8B">
        <w:rPr>
          <w:rFonts w:ascii="Times New Roman" w:hAnsi="Times New Roman" w:cs="Times New Roman"/>
          <w:sz w:val="28"/>
          <w:szCs w:val="28"/>
          <w:lang w:bidi="uk-UA"/>
        </w:rPr>
        <w:t xml:space="preserve"> фіна</w:t>
      </w:r>
      <w:r w:rsidR="00C509C6">
        <w:rPr>
          <w:rFonts w:ascii="Times New Roman" w:hAnsi="Times New Roman" w:cs="Times New Roman"/>
          <w:sz w:val="28"/>
          <w:szCs w:val="28"/>
          <w:lang w:bidi="uk-UA"/>
        </w:rPr>
        <w:t xml:space="preserve">нсово – господарські </w:t>
      </w:r>
      <w:r w:rsidRPr="00210E8B">
        <w:rPr>
          <w:rFonts w:ascii="Times New Roman" w:hAnsi="Times New Roman" w:cs="Times New Roman"/>
          <w:sz w:val="28"/>
          <w:szCs w:val="28"/>
          <w:lang w:bidi="uk-UA"/>
        </w:rPr>
        <w:t>або інші наслідки.</w:t>
      </w:r>
    </w:p>
    <w:p w14:paraId="1ECCDFA9" w14:textId="77777777" w:rsidR="00210E8B" w:rsidRDefault="00210E8B" w:rsidP="00210E8B">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00C509C6">
        <w:rPr>
          <w:rFonts w:ascii="Times New Roman" w:hAnsi="Times New Roman" w:cs="Times New Roman"/>
          <w:sz w:val="28"/>
          <w:szCs w:val="28"/>
          <w:lang w:bidi="uk-UA"/>
        </w:rPr>
        <w:t>«</w:t>
      </w:r>
      <w:r w:rsidRPr="00210E8B">
        <w:rPr>
          <w:rFonts w:ascii="Times New Roman" w:hAnsi="Times New Roman" w:cs="Times New Roman"/>
          <w:sz w:val="28"/>
          <w:szCs w:val="28"/>
          <w:lang w:bidi="uk-UA"/>
        </w:rPr>
        <w:t>Необхідно розробляти модель управління ризиками казначейського виконання бюджетів, яка включатиме виявлення ризиків казначейської системи, ідентифікацію, оцінку (за якісним і кількісним аспектами), аналіз, прийняття рішення щодо формування системи управління ризиками, вибір методів управління та оцінку ефективності системи управління</w:t>
      </w:r>
      <w:r w:rsidR="00C509C6">
        <w:rPr>
          <w:rFonts w:ascii="Times New Roman" w:hAnsi="Times New Roman" w:cs="Times New Roman"/>
          <w:sz w:val="28"/>
          <w:szCs w:val="28"/>
          <w:lang w:bidi="uk-UA"/>
        </w:rPr>
        <w:t>»</w:t>
      </w:r>
      <w:r w:rsidR="00C115EB">
        <w:rPr>
          <w:rFonts w:ascii="Times New Roman" w:hAnsi="Times New Roman" w:cs="Times New Roman"/>
          <w:sz w:val="28"/>
          <w:szCs w:val="28"/>
          <w:lang w:bidi="uk-UA"/>
        </w:rPr>
        <w:t xml:space="preserve"> </w:t>
      </w:r>
      <w:r w:rsidR="0033065E">
        <w:rPr>
          <w:rFonts w:ascii="Times New Roman" w:hAnsi="Times New Roman" w:cs="Times New Roman"/>
          <w:sz w:val="28"/>
          <w:szCs w:val="28"/>
          <w:lang w:bidi="uk-UA"/>
        </w:rPr>
        <w:t>[51</w:t>
      </w:r>
      <w:r w:rsidR="00C115EB" w:rsidRPr="002B69FF">
        <w:rPr>
          <w:rFonts w:ascii="Times New Roman" w:hAnsi="Times New Roman" w:cs="Times New Roman"/>
          <w:sz w:val="28"/>
          <w:szCs w:val="28"/>
          <w:lang w:bidi="uk-UA"/>
        </w:rPr>
        <w:t>]</w:t>
      </w:r>
      <w:r w:rsidRPr="00210E8B">
        <w:rPr>
          <w:rFonts w:ascii="Times New Roman" w:hAnsi="Times New Roman" w:cs="Times New Roman"/>
          <w:sz w:val="28"/>
          <w:szCs w:val="28"/>
          <w:lang w:bidi="uk-UA"/>
        </w:rPr>
        <w:t>.</w:t>
      </w:r>
    </w:p>
    <w:p w14:paraId="34AD06CD" w14:textId="77777777" w:rsidR="00210E8B" w:rsidRDefault="00210E8B" w:rsidP="00210E8B">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Pr="00210E8B">
        <w:rPr>
          <w:rFonts w:ascii="Times New Roman" w:hAnsi="Times New Roman" w:cs="Times New Roman"/>
          <w:sz w:val="28"/>
          <w:szCs w:val="28"/>
          <w:lang w:bidi="uk-UA"/>
        </w:rPr>
        <w:t>Таким чином під час</w:t>
      </w:r>
      <w:r>
        <w:rPr>
          <w:rFonts w:ascii="Times New Roman" w:hAnsi="Times New Roman" w:cs="Times New Roman"/>
          <w:sz w:val="28"/>
          <w:szCs w:val="28"/>
          <w:lang w:bidi="uk-UA"/>
        </w:rPr>
        <w:t xml:space="preserve"> казначейського обслуговування Д</w:t>
      </w:r>
      <w:r w:rsidRPr="00210E8B">
        <w:rPr>
          <w:rFonts w:ascii="Times New Roman" w:hAnsi="Times New Roman" w:cs="Times New Roman"/>
          <w:sz w:val="28"/>
          <w:szCs w:val="28"/>
          <w:lang w:bidi="uk-UA"/>
        </w:rPr>
        <w:t xml:space="preserve">ержавного бюджету </w:t>
      </w:r>
      <w:r>
        <w:rPr>
          <w:rFonts w:ascii="Times New Roman" w:hAnsi="Times New Roman" w:cs="Times New Roman"/>
          <w:sz w:val="28"/>
          <w:szCs w:val="28"/>
          <w:lang w:bidi="uk-UA"/>
        </w:rPr>
        <w:t xml:space="preserve">України </w:t>
      </w:r>
      <w:r w:rsidRPr="00210E8B">
        <w:rPr>
          <w:rFonts w:ascii="Times New Roman" w:hAnsi="Times New Roman" w:cs="Times New Roman"/>
          <w:sz w:val="28"/>
          <w:szCs w:val="28"/>
          <w:lang w:bidi="uk-UA"/>
        </w:rPr>
        <w:t>існують такі проблемні питання, як:</w:t>
      </w:r>
    </w:p>
    <w:p w14:paraId="6CEAA6FC" w14:textId="77777777" w:rsidR="00210E8B" w:rsidRDefault="00210E8B" w:rsidP="00210E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EC4397">
        <w:rPr>
          <w:rFonts w:ascii="Times New Roman" w:hAnsi="Times New Roman" w:cs="Times New Roman"/>
          <w:sz w:val="28"/>
          <w:szCs w:val="28"/>
        </w:rPr>
        <w:t>необхідність оптимізації системи «Клієнт – Казначейство» та неготовність розпорядників та одержувачів коштів державного бюджету до електронної взаємодії з територіальними органами казначейства;</w:t>
      </w:r>
    </w:p>
    <w:p w14:paraId="0114FA73" w14:textId="77777777" w:rsidR="00210E8B" w:rsidRDefault="00210E8B" w:rsidP="00210E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t>–  </w:t>
      </w:r>
      <w:r w:rsidRPr="00EC4397">
        <w:rPr>
          <w:rFonts w:ascii="Times New Roman" w:hAnsi="Times New Roman" w:cs="Times New Roman"/>
          <w:sz w:val="28"/>
          <w:szCs w:val="28"/>
        </w:rPr>
        <w:t>значне збільшення навантаження на канали зв'язку та низький рівень охоплення районної ланки цифровими технологіями зв'язку;</w:t>
      </w:r>
    </w:p>
    <w:p w14:paraId="1CD8CCA5" w14:textId="77777777" w:rsidR="00DC1F8B" w:rsidRDefault="00210E8B"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EC4397">
        <w:rPr>
          <w:rFonts w:ascii="Times New Roman" w:hAnsi="Times New Roman" w:cs="Times New Roman"/>
          <w:sz w:val="28"/>
          <w:szCs w:val="28"/>
        </w:rPr>
        <w:t>недостатність забезпечення матеріально-технічною базою (сучасно комп’ютерною. технікою);</w:t>
      </w:r>
    </w:p>
    <w:p w14:paraId="442F98A1" w14:textId="77777777" w:rsidR="00DC1F8B" w:rsidRDefault="00DC1F8B"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00210E8B" w:rsidRPr="00EC4397">
        <w:rPr>
          <w:rFonts w:ascii="Times New Roman" w:hAnsi="Times New Roman" w:cs="Times New Roman"/>
          <w:sz w:val="28"/>
          <w:szCs w:val="28"/>
        </w:rPr>
        <w:t>відсутність нормативного документу який чітко розмежовував би повноваження органів казначейства та фінансових органів;</w:t>
      </w:r>
    </w:p>
    <w:p w14:paraId="70FF30CA" w14:textId="77777777" w:rsidR="00DC1F8B" w:rsidRDefault="00DC1F8B"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00210E8B" w:rsidRPr="00EC4397">
        <w:rPr>
          <w:rFonts w:ascii="Times New Roman" w:hAnsi="Times New Roman" w:cs="Times New Roman"/>
          <w:sz w:val="28"/>
          <w:szCs w:val="28"/>
        </w:rPr>
        <w:t>відсутність єдиного програмного продукту для всієї системи органів;</w:t>
      </w:r>
    </w:p>
    <w:p w14:paraId="08FFA4E1" w14:textId="77777777" w:rsidR="00DC1F8B" w:rsidRDefault="00DC1F8B"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00210E8B" w:rsidRPr="00EC4397">
        <w:rPr>
          <w:rFonts w:ascii="Times New Roman" w:hAnsi="Times New Roman" w:cs="Times New Roman"/>
          <w:sz w:val="28"/>
          <w:szCs w:val="28"/>
        </w:rPr>
        <w:t>відсутність інтегрова</w:t>
      </w:r>
      <w:r>
        <w:rPr>
          <w:rFonts w:ascii="Times New Roman" w:hAnsi="Times New Roman" w:cs="Times New Roman"/>
          <w:sz w:val="28"/>
          <w:szCs w:val="28"/>
        </w:rPr>
        <w:t>ної бази даних Міністерства економічного розвитку України</w:t>
      </w:r>
      <w:r w:rsidR="00210E8B" w:rsidRPr="00EC4397">
        <w:rPr>
          <w:rFonts w:ascii="Times New Roman" w:hAnsi="Times New Roman" w:cs="Times New Roman"/>
          <w:sz w:val="28"/>
          <w:szCs w:val="28"/>
        </w:rPr>
        <w:t xml:space="preserve"> (електро</w:t>
      </w:r>
      <w:r>
        <w:rPr>
          <w:rFonts w:ascii="Times New Roman" w:hAnsi="Times New Roman" w:cs="Times New Roman"/>
          <w:sz w:val="28"/>
          <w:szCs w:val="28"/>
        </w:rPr>
        <w:t>нна система закупівель), Міністерства фінансів України</w:t>
      </w:r>
      <w:r w:rsidR="00210E8B" w:rsidRPr="00EC4397">
        <w:rPr>
          <w:rFonts w:ascii="Times New Roman" w:hAnsi="Times New Roman" w:cs="Times New Roman"/>
          <w:sz w:val="28"/>
          <w:szCs w:val="28"/>
        </w:rPr>
        <w:t xml:space="preserve"> (єдиний веб-портал використання публічних коштів) та Казначейства;</w:t>
      </w:r>
    </w:p>
    <w:p w14:paraId="52650A01" w14:textId="77777777" w:rsidR="00DC1F8B" w:rsidRDefault="00DC1F8B"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DC1F8B">
        <w:rPr>
          <w:rFonts w:ascii="Times New Roman" w:hAnsi="Times New Roman" w:cs="Times New Roman"/>
          <w:sz w:val="28"/>
          <w:szCs w:val="28"/>
          <w:lang w:bidi="uk-UA"/>
        </w:rPr>
        <w:t xml:space="preserve">недосконалість прийняття нормативних документів, </w:t>
      </w:r>
      <w:r w:rsidR="00C509C6">
        <w:rPr>
          <w:rFonts w:ascii="Times New Roman" w:hAnsi="Times New Roman" w:cs="Times New Roman"/>
          <w:sz w:val="28"/>
          <w:szCs w:val="28"/>
          <w:lang w:bidi="uk-UA"/>
        </w:rPr>
        <w:t>які мають певні</w:t>
      </w:r>
      <w:r w:rsidRPr="00DC1F8B">
        <w:rPr>
          <w:rFonts w:ascii="Times New Roman" w:hAnsi="Times New Roman" w:cs="Times New Roman"/>
          <w:sz w:val="28"/>
          <w:szCs w:val="28"/>
          <w:lang w:bidi="uk-UA"/>
        </w:rPr>
        <w:t xml:space="preserve"> не доопрацювання та потребують управлінських рішень;</w:t>
      </w:r>
    </w:p>
    <w:p w14:paraId="093DA008" w14:textId="77777777" w:rsidR="00DC1F8B" w:rsidRDefault="00DC1F8B" w:rsidP="00DC1F8B">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rPr>
        <w:tab/>
        <w:t>–  </w:t>
      </w:r>
      <w:r w:rsidR="00C509C6">
        <w:rPr>
          <w:rFonts w:ascii="Times New Roman" w:hAnsi="Times New Roman" w:cs="Times New Roman"/>
          <w:sz w:val="28"/>
          <w:szCs w:val="28"/>
          <w:lang w:bidi="uk-UA"/>
        </w:rPr>
        <w:t>відкриття асигнувань по д</w:t>
      </w:r>
      <w:r w:rsidRPr="00DC1F8B">
        <w:rPr>
          <w:rFonts w:ascii="Times New Roman" w:hAnsi="Times New Roman" w:cs="Times New Roman"/>
          <w:sz w:val="28"/>
          <w:szCs w:val="28"/>
          <w:lang w:bidi="uk-UA"/>
        </w:rPr>
        <w:t xml:space="preserve">ержавному бюджету за </w:t>
      </w:r>
      <w:r w:rsidR="00C509C6">
        <w:rPr>
          <w:rFonts w:ascii="Times New Roman" w:hAnsi="Times New Roman" w:cs="Times New Roman"/>
          <w:sz w:val="28"/>
          <w:szCs w:val="28"/>
          <w:lang w:bidi="uk-UA"/>
        </w:rPr>
        <w:t>даними помісячного розпису без в</w:t>
      </w:r>
      <w:r w:rsidRPr="00DC1F8B">
        <w:rPr>
          <w:rFonts w:ascii="Times New Roman" w:hAnsi="Times New Roman" w:cs="Times New Roman"/>
          <w:sz w:val="28"/>
          <w:szCs w:val="28"/>
          <w:lang w:bidi="uk-UA"/>
        </w:rPr>
        <w:t xml:space="preserve">рахування реальної потреби, </w:t>
      </w:r>
      <w:r w:rsidR="00C509C6">
        <w:rPr>
          <w:rFonts w:ascii="Times New Roman" w:hAnsi="Times New Roman" w:cs="Times New Roman"/>
          <w:sz w:val="28"/>
          <w:szCs w:val="28"/>
          <w:lang w:bidi="uk-UA"/>
        </w:rPr>
        <w:t>а це призводить</w:t>
      </w:r>
      <w:r w:rsidRPr="00DC1F8B">
        <w:rPr>
          <w:rFonts w:ascii="Times New Roman" w:hAnsi="Times New Roman" w:cs="Times New Roman"/>
          <w:sz w:val="28"/>
          <w:szCs w:val="28"/>
          <w:lang w:bidi="uk-UA"/>
        </w:rPr>
        <w:t xml:space="preserve"> до накопичення залишків невикористаних асигнувань;</w:t>
      </w:r>
    </w:p>
    <w:p w14:paraId="1C311A51" w14:textId="77777777" w:rsidR="00DC1F8B" w:rsidRDefault="00DC1F8B"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bidi="uk-UA"/>
        </w:rPr>
        <w:tab/>
        <w:t>–  </w:t>
      </w:r>
      <w:r w:rsidRPr="00DC1F8B">
        <w:rPr>
          <w:rFonts w:ascii="Times New Roman" w:hAnsi="Times New Roman" w:cs="Times New Roman"/>
          <w:sz w:val="28"/>
          <w:szCs w:val="28"/>
        </w:rPr>
        <w:t>громіздкий обсяг звітності про виконання бюджету;</w:t>
      </w:r>
    </w:p>
    <w:p w14:paraId="22CB4CE0" w14:textId="77777777" w:rsidR="00DC1F8B" w:rsidRDefault="00DC1F8B"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DC1F8B">
        <w:rPr>
          <w:rFonts w:ascii="Times New Roman" w:hAnsi="Times New Roman" w:cs="Times New Roman"/>
          <w:sz w:val="28"/>
          <w:szCs w:val="28"/>
        </w:rPr>
        <w:t>низький рівень заробітно</w:t>
      </w:r>
      <w:r>
        <w:rPr>
          <w:rFonts w:ascii="Times New Roman" w:hAnsi="Times New Roman" w:cs="Times New Roman"/>
          <w:sz w:val="28"/>
          <w:szCs w:val="28"/>
        </w:rPr>
        <w:t>ї плати працівників органів Державної казначейської служби України</w:t>
      </w:r>
      <w:r w:rsidRPr="00DC1F8B">
        <w:rPr>
          <w:rFonts w:ascii="Times New Roman" w:hAnsi="Times New Roman" w:cs="Times New Roman"/>
          <w:sz w:val="28"/>
          <w:szCs w:val="28"/>
        </w:rPr>
        <w:t>;</w:t>
      </w:r>
    </w:p>
    <w:p w14:paraId="6C50F0BC" w14:textId="77777777" w:rsidR="00DC1F8B" w:rsidRDefault="00DC1F8B"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DC1F8B">
        <w:rPr>
          <w:rFonts w:ascii="Times New Roman" w:hAnsi="Times New Roman" w:cs="Times New Roman"/>
          <w:sz w:val="28"/>
          <w:szCs w:val="28"/>
        </w:rPr>
        <w:t>потребує  вдосконалення порядок реєстрації зобов’язань на всіх етапах, починаючи з реєстрації асигнувань, кошторисів, змін до них, контролю за прийняттям зобов’язань, закінчуючи розрахунками згідно платіжних вимог, доручень та іншої документації.</w:t>
      </w:r>
    </w:p>
    <w:p w14:paraId="78304172" w14:textId="77777777" w:rsidR="00DC1F8B" w:rsidRDefault="00DC1F8B"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DC1F8B">
        <w:rPr>
          <w:rFonts w:ascii="Times New Roman" w:hAnsi="Times New Roman" w:cs="Times New Roman"/>
          <w:sz w:val="28"/>
          <w:szCs w:val="28"/>
        </w:rPr>
        <w:t>Вважаємо за доцільне для вдосконалення системи управління видатками при казначейському обслуговуванні бюджетів:</w:t>
      </w:r>
    </w:p>
    <w:p w14:paraId="6E4BBB01" w14:textId="77777777" w:rsidR="00DC1F8B" w:rsidRDefault="00DC1F8B" w:rsidP="00DC1F8B">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00C509C6">
        <w:rPr>
          <w:rFonts w:ascii="Times New Roman" w:hAnsi="Times New Roman" w:cs="Times New Roman"/>
          <w:sz w:val="28"/>
          <w:szCs w:val="28"/>
          <w:lang w:bidi="uk-UA"/>
        </w:rPr>
        <w:t>запровадити</w:t>
      </w:r>
      <w:r w:rsidR="00281130" w:rsidRPr="00281130">
        <w:rPr>
          <w:rFonts w:ascii="Times New Roman" w:hAnsi="Times New Roman" w:cs="Times New Roman"/>
          <w:sz w:val="28"/>
          <w:szCs w:val="28"/>
          <w:lang w:bidi="uk-UA"/>
        </w:rPr>
        <w:t xml:space="preserve"> Державній казначейській службі </w:t>
      </w:r>
      <w:r w:rsidR="00C509C6">
        <w:rPr>
          <w:rFonts w:ascii="Times New Roman" w:hAnsi="Times New Roman" w:cs="Times New Roman"/>
          <w:sz w:val="28"/>
          <w:szCs w:val="28"/>
          <w:lang w:bidi="uk-UA"/>
        </w:rPr>
        <w:t>виконувати</w:t>
      </w:r>
      <w:r w:rsidR="00281130" w:rsidRPr="00281130">
        <w:rPr>
          <w:rFonts w:ascii="Times New Roman" w:hAnsi="Times New Roman" w:cs="Times New Roman"/>
          <w:sz w:val="28"/>
          <w:szCs w:val="28"/>
          <w:lang w:bidi="uk-UA"/>
        </w:rPr>
        <w:t xml:space="preserve"> оп</w:t>
      </w:r>
      <w:r w:rsidR="00C509C6">
        <w:rPr>
          <w:rFonts w:ascii="Times New Roman" w:hAnsi="Times New Roman" w:cs="Times New Roman"/>
          <w:sz w:val="28"/>
          <w:szCs w:val="28"/>
          <w:lang w:bidi="uk-UA"/>
        </w:rPr>
        <w:t xml:space="preserve">ерації на міжбанківському ринку, що дасть </w:t>
      </w:r>
      <w:r w:rsidR="00281130" w:rsidRPr="00281130">
        <w:rPr>
          <w:rFonts w:ascii="Times New Roman" w:hAnsi="Times New Roman" w:cs="Times New Roman"/>
          <w:sz w:val="28"/>
          <w:szCs w:val="28"/>
          <w:lang w:bidi="uk-UA"/>
        </w:rPr>
        <w:t>регулювання обсягів ресурсів</w:t>
      </w:r>
      <w:r w:rsidR="00C509C6">
        <w:rPr>
          <w:rFonts w:ascii="Times New Roman" w:hAnsi="Times New Roman" w:cs="Times New Roman"/>
          <w:sz w:val="28"/>
          <w:szCs w:val="28"/>
          <w:lang w:bidi="uk-UA"/>
        </w:rPr>
        <w:t xml:space="preserve"> і в свою чергу</w:t>
      </w:r>
      <w:r w:rsidR="00281130" w:rsidRPr="00281130">
        <w:rPr>
          <w:rFonts w:ascii="Times New Roman" w:hAnsi="Times New Roman" w:cs="Times New Roman"/>
          <w:sz w:val="28"/>
          <w:szCs w:val="28"/>
          <w:lang w:bidi="uk-UA"/>
        </w:rPr>
        <w:t xml:space="preserve"> дозволять наблизити план зобов’язань до плану платежів;</w:t>
      </w:r>
    </w:p>
    <w:p w14:paraId="6A521AA9" w14:textId="77777777" w:rsidR="00281130" w:rsidRDefault="00281130"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bidi="uk-UA"/>
        </w:rPr>
        <w:tab/>
        <w:t>–  </w:t>
      </w:r>
      <w:r w:rsidRPr="00EC4397">
        <w:rPr>
          <w:rFonts w:ascii="Times New Roman" w:hAnsi="Times New Roman" w:cs="Times New Roman"/>
          <w:sz w:val="28"/>
          <w:szCs w:val="28"/>
        </w:rPr>
        <w:t>нормативно ввести терміни подання розподілів відкритих асигнувань та посилити контроль за витрачанням бюджетних коштів;</w:t>
      </w:r>
    </w:p>
    <w:p w14:paraId="6AD5A4A0" w14:textId="77777777" w:rsidR="00281130" w:rsidRDefault="00281130"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t>–  </w:t>
      </w:r>
      <w:r w:rsidRPr="00281130">
        <w:rPr>
          <w:rFonts w:ascii="Times New Roman" w:hAnsi="Times New Roman" w:cs="Times New Roman"/>
          <w:sz w:val="28"/>
          <w:szCs w:val="28"/>
        </w:rPr>
        <w:t>відмовитися від місячних планів асигнувань та перейти до складання планів зобов’язань та графіка їх погашення. Підставою для встановлення відповідних планів зобов’язань повинні стати плани заходів головних розпорядників бюджетних коштів щодо реалізації конкретних програм і зіставлення їх з можливим планом платежів. План фінансування бюджету повинен складатися із врахуванням вищевикладеного;</w:t>
      </w:r>
    </w:p>
    <w:p w14:paraId="21198929" w14:textId="77777777" w:rsidR="00281130" w:rsidRDefault="00281130"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281130">
        <w:rPr>
          <w:rFonts w:ascii="Times New Roman" w:hAnsi="Times New Roman" w:cs="Times New Roman"/>
          <w:sz w:val="28"/>
          <w:szCs w:val="28"/>
        </w:rPr>
        <w:t>довести до розпорядників бюджетних коштів вищезазначені плани і встановити правило погашення зобов’язання саме конкретного місяця (без врахування недоотриманих асигнувань з початку року, у разі невиконання дохідної частини за попередній період, як відбувається це щорічно);</w:t>
      </w:r>
    </w:p>
    <w:p w14:paraId="6BAFA742" w14:textId="77777777" w:rsidR="00281130" w:rsidRDefault="00281130"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281130">
        <w:rPr>
          <w:rFonts w:ascii="Times New Roman" w:hAnsi="Times New Roman" w:cs="Times New Roman"/>
          <w:sz w:val="28"/>
          <w:szCs w:val="28"/>
        </w:rPr>
        <w:t xml:space="preserve">дозволити органам Державної казначейської служби </w:t>
      </w:r>
      <w:r>
        <w:rPr>
          <w:rFonts w:ascii="Times New Roman" w:hAnsi="Times New Roman" w:cs="Times New Roman"/>
          <w:sz w:val="28"/>
          <w:szCs w:val="28"/>
        </w:rPr>
        <w:t xml:space="preserve">України </w:t>
      </w:r>
      <w:r w:rsidRPr="00281130">
        <w:rPr>
          <w:rFonts w:ascii="Times New Roman" w:hAnsi="Times New Roman" w:cs="Times New Roman"/>
          <w:sz w:val="28"/>
          <w:szCs w:val="28"/>
        </w:rPr>
        <w:t>виплачувати заробітну плату на підставі фінансових зобов’язань без механізму розподілу пропозицій головних розпорядників бюджетних коштів;</w:t>
      </w:r>
    </w:p>
    <w:p w14:paraId="4CB0861D" w14:textId="77777777" w:rsidR="00281130" w:rsidRDefault="00281130" w:rsidP="00DC1F8B">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Pr="00281130">
        <w:rPr>
          <w:rFonts w:ascii="Times New Roman" w:hAnsi="Times New Roman" w:cs="Times New Roman"/>
          <w:sz w:val="28"/>
          <w:szCs w:val="28"/>
        </w:rPr>
        <w:t>зараховувати кошти на рахунки їх розпорядників тільки під зареєстровані в обліку органів Державної казначейської служби України фінансові зобов’язання. Тобто, встановити правило для розпорядника одержувача бюджетних коштів щодо проведення процедур виконання робіт (послуг) відповідно до місячних планів зобов’язань;</w:t>
      </w:r>
    </w:p>
    <w:p w14:paraId="2B15D92F" w14:textId="77777777" w:rsidR="00281130" w:rsidRDefault="00281130" w:rsidP="002811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C509C6">
        <w:rPr>
          <w:rFonts w:ascii="Times New Roman" w:hAnsi="Times New Roman" w:cs="Times New Roman"/>
          <w:sz w:val="28"/>
          <w:szCs w:val="28"/>
        </w:rPr>
        <w:t>С</w:t>
      </w:r>
      <w:r w:rsidR="00C509C6" w:rsidRPr="00EC4397">
        <w:rPr>
          <w:rFonts w:ascii="Times New Roman" w:hAnsi="Times New Roman" w:cs="Times New Roman"/>
          <w:sz w:val="28"/>
          <w:szCs w:val="28"/>
        </w:rPr>
        <w:t xml:space="preserve">воєчасно приймати рішення </w:t>
      </w:r>
      <w:r>
        <w:rPr>
          <w:rFonts w:ascii="Times New Roman" w:hAnsi="Times New Roman" w:cs="Times New Roman"/>
          <w:sz w:val="28"/>
          <w:szCs w:val="28"/>
        </w:rPr>
        <w:t>М</w:t>
      </w:r>
      <w:r w:rsidRPr="00EC4397">
        <w:rPr>
          <w:rFonts w:ascii="Times New Roman" w:hAnsi="Times New Roman" w:cs="Times New Roman"/>
          <w:sz w:val="28"/>
          <w:szCs w:val="28"/>
        </w:rPr>
        <w:t xml:space="preserve">іністерству фінансів </w:t>
      </w:r>
      <w:r>
        <w:rPr>
          <w:rFonts w:ascii="Times New Roman" w:hAnsi="Times New Roman" w:cs="Times New Roman"/>
          <w:sz w:val="28"/>
          <w:szCs w:val="28"/>
        </w:rPr>
        <w:t xml:space="preserve">України </w:t>
      </w:r>
      <w:r w:rsidRPr="00EC4397">
        <w:rPr>
          <w:rFonts w:ascii="Times New Roman" w:hAnsi="Times New Roman" w:cs="Times New Roman"/>
          <w:sz w:val="28"/>
          <w:szCs w:val="28"/>
        </w:rPr>
        <w:t xml:space="preserve">щодо перенесення недоотриманих бюджетних асигнувань </w:t>
      </w:r>
      <w:r w:rsidR="00C509C6">
        <w:rPr>
          <w:rFonts w:ascii="Times New Roman" w:hAnsi="Times New Roman" w:cs="Times New Roman"/>
          <w:sz w:val="28"/>
          <w:szCs w:val="28"/>
        </w:rPr>
        <w:t xml:space="preserve">(коштів) </w:t>
      </w:r>
      <w:r w:rsidRPr="00EC4397">
        <w:rPr>
          <w:rFonts w:ascii="Times New Roman" w:hAnsi="Times New Roman" w:cs="Times New Roman"/>
          <w:sz w:val="28"/>
          <w:szCs w:val="28"/>
        </w:rPr>
        <w:t>на інший період тільки на підставі реального прогнозу виконання бюджету за надходженнями або секвестру бюджету;</w:t>
      </w:r>
    </w:p>
    <w:p w14:paraId="0039A0F7" w14:textId="77777777" w:rsidR="00281130" w:rsidRPr="00281130" w:rsidRDefault="00281130" w:rsidP="0028113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w:t>
      </w:r>
      <w:r w:rsidRPr="00281130">
        <w:rPr>
          <w:rFonts w:ascii="Times New Roman" w:hAnsi="Times New Roman" w:cs="Times New Roman"/>
          <w:sz w:val="28"/>
          <w:szCs w:val="28"/>
        </w:rPr>
        <w:t>розробити методологію та доопрацювати програмне забезпечення щодо відкриття асигнувань під фактично зареєстровані фінансові зобов’язання через надання головним розпорядниками та розпорядникам коштів, що мають свою власну мережу інформації про зареєстровані неоплачені фінансові зобов’язання;</w:t>
      </w:r>
    </w:p>
    <w:p w14:paraId="3DE0E2BF" w14:textId="77777777" w:rsidR="00281130" w:rsidRDefault="00281130" w:rsidP="00281130">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Pr="00281130">
        <w:rPr>
          <w:rFonts w:ascii="Times New Roman" w:hAnsi="Times New Roman" w:cs="Times New Roman"/>
          <w:sz w:val="28"/>
          <w:szCs w:val="28"/>
          <w:lang w:bidi="uk-UA"/>
        </w:rPr>
        <w:t>удосконалити систему електронного обігу документів «Клієнт Казначейство-Клієнт»;</w:t>
      </w:r>
    </w:p>
    <w:p w14:paraId="77678A02" w14:textId="77777777" w:rsidR="00281130" w:rsidRDefault="00281130" w:rsidP="00281130">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Pr="00281130">
        <w:rPr>
          <w:rFonts w:ascii="Times New Roman" w:hAnsi="Times New Roman" w:cs="Times New Roman"/>
          <w:sz w:val="28"/>
          <w:szCs w:val="28"/>
          <w:lang w:bidi="uk-UA"/>
        </w:rPr>
        <w:t>здійснити спрощення форм звітності;</w:t>
      </w:r>
    </w:p>
    <w:p w14:paraId="5A266809" w14:textId="77777777" w:rsidR="00281130" w:rsidRDefault="00281130" w:rsidP="00281130">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lastRenderedPageBreak/>
        <w:tab/>
        <w:t>–  </w:t>
      </w:r>
      <w:r w:rsidRPr="00281130">
        <w:rPr>
          <w:rFonts w:ascii="Times New Roman" w:hAnsi="Times New Roman" w:cs="Times New Roman"/>
          <w:sz w:val="28"/>
          <w:szCs w:val="28"/>
          <w:lang w:bidi="uk-UA"/>
        </w:rPr>
        <w:t>удосконалити внутрішню організацію роботи структурних підрозділів територіальних органів та покращити систему мотивації праці шляхом підвищення рівня заробітно</w:t>
      </w:r>
      <w:r>
        <w:rPr>
          <w:rFonts w:ascii="Times New Roman" w:hAnsi="Times New Roman" w:cs="Times New Roman"/>
          <w:sz w:val="28"/>
          <w:szCs w:val="28"/>
          <w:lang w:bidi="uk-UA"/>
        </w:rPr>
        <w:t>ї плати працівників органів Державної казначейської служби України</w:t>
      </w:r>
      <w:r w:rsidRPr="00281130">
        <w:rPr>
          <w:rFonts w:ascii="Times New Roman" w:hAnsi="Times New Roman" w:cs="Times New Roman"/>
          <w:sz w:val="28"/>
          <w:szCs w:val="28"/>
          <w:lang w:bidi="uk-UA"/>
        </w:rPr>
        <w:t>;</w:t>
      </w:r>
    </w:p>
    <w:p w14:paraId="0E71FE1C" w14:textId="77777777" w:rsidR="00281130" w:rsidRDefault="00281130" w:rsidP="00281130">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Pr="00281130">
        <w:rPr>
          <w:rFonts w:ascii="Times New Roman" w:hAnsi="Times New Roman" w:cs="Times New Roman"/>
          <w:sz w:val="28"/>
          <w:szCs w:val="28"/>
          <w:lang w:bidi="uk-UA"/>
        </w:rPr>
        <w:t>посилити діяльність казначейства стосовно запобігання бюджетних правопорушень. Доцільно надати органам Державної казначейської служби України право фінансових санкцій за порушення затвердженого порядку виконання платіжних документів за видатками державного бюджету України;</w:t>
      </w:r>
    </w:p>
    <w:p w14:paraId="462E2DAC" w14:textId="77777777" w:rsidR="00281130" w:rsidRDefault="00281130" w:rsidP="00281130">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Pr="00281130">
        <w:rPr>
          <w:rFonts w:ascii="Times New Roman" w:hAnsi="Times New Roman" w:cs="Times New Roman"/>
          <w:sz w:val="28"/>
          <w:szCs w:val="28"/>
          <w:lang w:bidi="uk-UA"/>
        </w:rPr>
        <w:t xml:space="preserve">посилити контроль за витрачанням бюджетних </w:t>
      </w:r>
      <w:r w:rsidR="00C509C6" w:rsidRPr="00281130">
        <w:rPr>
          <w:rFonts w:ascii="Times New Roman" w:hAnsi="Times New Roman" w:cs="Times New Roman"/>
          <w:sz w:val="28"/>
          <w:szCs w:val="28"/>
          <w:lang w:bidi="uk-UA"/>
        </w:rPr>
        <w:t>коштів</w:t>
      </w:r>
      <w:r w:rsidR="00C509C6">
        <w:rPr>
          <w:rFonts w:ascii="Times New Roman" w:hAnsi="Times New Roman" w:cs="Times New Roman"/>
          <w:sz w:val="28"/>
          <w:szCs w:val="28"/>
          <w:lang w:bidi="uk-UA"/>
        </w:rPr>
        <w:t xml:space="preserve"> на всіх рівнях </w:t>
      </w:r>
      <w:r w:rsidRPr="00281130">
        <w:rPr>
          <w:rFonts w:ascii="Times New Roman" w:hAnsi="Times New Roman" w:cs="Times New Roman"/>
          <w:sz w:val="28"/>
          <w:szCs w:val="28"/>
          <w:lang w:bidi="uk-UA"/>
        </w:rPr>
        <w:t xml:space="preserve">– провести роботу з розпорядниками </w:t>
      </w:r>
      <w:r w:rsidR="00C509C6">
        <w:rPr>
          <w:rFonts w:ascii="Times New Roman" w:hAnsi="Times New Roman" w:cs="Times New Roman"/>
          <w:sz w:val="28"/>
          <w:szCs w:val="28"/>
          <w:lang w:bidi="uk-UA"/>
        </w:rPr>
        <w:t>бюджетних коштів щодо прискоренн</w:t>
      </w:r>
      <w:r w:rsidRPr="00281130">
        <w:rPr>
          <w:rFonts w:ascii="Times New Roman" w:hAnsi="Times New Roman" w:cs="Times New Roman"/>
          <w:sz w:val="28"/>
          <w:szCs w:val="28"/>
          <w:lang w:bidi="uk-UA"/>
        </w:rPr>
        <w:t>я процесу надання розподілів відкритих асигнувань та надавати цим розпорядникам, що мають власну мережу;</w:t>
      </w:r>
    </w:p>
    <w:p w14:paraId="749AED7B" w14:textId="77777777" w:rsidR="00281130" w:rsidRDefault="00281130" w:rsidP="00281130">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Pr="00281130">
        <w:rPr>
          <w:rFonts w:ascii="Times New Roman" w:hAnsi="Times New Roman" w:cs="Times New Roman"/>
          <w:sz w:val="28"/>
          <w:szCs w:val="28"/>
          <w:lang w:bidi="uk-UA"/>
        </w:rPr>
        <w:t>розвинути систему внутрішнього</w:t>
      </w:r>
      <w:r>
        <w:rPr>
          <w:rFonts w:ascii="Times New Roman" w:hAnsi="Times New Roman" w:cs="Times New Roman"/>
          <w:sz w:val="28"/>
          <w:szCs w:val="28"/>
          <w:lang w:bidi="uk-UA"/>
        </w:rPr>
        <w:t xml:space="preserve"> аудиту в органах Казначейства;</w:t>
      </w:r>
    </w:p>
    <w:p w14:paraId="76958B41" w14:textId="77777777" w:rsidR="00281130" w:rsidRDefault="00281130" w:rsidP="00281130">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Pr="00281130">
        <w:rPr>
          <w:rFonts w:ascii="Times New Roman" w:hAnsi="Times New Roman" w:cs="Times New Roman"/>
          <w:sz w:val="28"/>
          <w:szCs w:val="28"/>
          <w:lang w:bidi="uk-UA"/>
        </w:rPr>
        <w:t>створити систему управління ризиками, як елементу операційного менеджменту;</w:t>
      </w:r>
    </w:p>
    <w:p w14:paraId="620C3B51" w14:textId="77777777" w:rsidR="00281130" w:rsidRDefault="00281130" w:rsidP="00281130">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bidi="uk-UA"/>
        </w:rPr>
        <w:tab/>
        <w:t>–  </w:t>
      </w:r>
      <w:r w:rsidRPr="00EC4397">
        <w:rPr>
          <w:rFonts w:ascii="Times New Roman" w:hAnsi="Times New Roman" w:cs="Times New Roman"/>
          <w:sz w:val="28"/>
          <w:szCs w:val="28"/>
        </w:rPr>
        <w:t>працювати над удосконаленням існуючої нормативної бази, особливо в напрямі оптимізації та спрощення процедур казначейського обслуговування бюджетів.</w:t>
      </w:r>
    </w:p>
    <w:p w14:paraId="0A4C7243" w14:textId="77777777" w:rsidR="00281130" w:rsidRDefault="00281130" w:rsidP="00281130">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281130">
        <w:rPr>
          <w:rFonts w:ascii="Times New Roman" w:hAnsi="Times New Roman" w:cs="Times New Roman"/>
          <w:sz w:val="28"/>
          <w:szCs w:val="28"/>
        </w:rPr>
        <w:t>Таким чином, слід зазначити, що не ухиля</w:t>
      </w:r>
      <w:r>
        <w:rPr>
          <w:rFonts w:ascii="Times New Roman" w:hAnsi="Times New Roman" w:cs="Times New Roman"/>
          <w:sz w:val="28"/>
          <w:szCs w:val="28"/>
        </w:rPr>
        <w:t xml:space="preserve">ючись від розв'язання соціально– </w:t>
      </w:r>
      <w:r w:rsidRPr="00281130">
        <w:rPr>
          <w:rFonts w:ascii="Times New Roman" w:hAnsi="Times New Roman" w:cs="Times New Roman"/>
          <w:sz w:val="28"/>
          <w:szCs w:val="28"/>
        </w:rPr>
        <w:t>економічних завдань, держава повинна кардинально змінити межі своєї відповідальності й засоби дій при формуванні, розподілі та використанні фондів фінансових ресурсів. У сучасних умовах, використовуючи фінансові важелі, держава виконує соціальну функцію забезпечення суспільного добробуту.</w:t>
      </w:r>
    </w:p>
    <w:p w14:paraId="31C83408" w14:textId="77777777" w:rsidR="005E5475" w:rsidRDefault="00281130" w:rsidP="00281130">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281130">
        <w:rPr>
          <w:rFonts w:ascii="Times New Roman" w:hAnsi="Times New Roman" w:cs="Times New Roman"/>
          <w:sz w:val="28"/>
          <w:szCs w:val="28"/>
        </w:rPr>
        <w:t>Фонди фінансових ресурсів, що утворюються д</w:t>
      </w:r>
      <w:r>
        <w:rPr>
          <w:rFonts w:ascii="Times New Roman" w:hAnsi="Times New Roman" w:cs="Times New Roman"/>
          <w:sz w:val="28"/>
          <w:szCs w:val="28"/>
        </w:rPr>
        <w:t>ержавою через посередництво Державної казначейської служби України</w:t>
      </w:r>
      <w:r w:rsidRPr="00281130">
        <w:rPr>
          <w:rFonts w:ascii="Times New Roman" w:hAnsi="Times New Roman" w:cs="Times New Roman"/>
          <w:sz w:val="28"/>
          <w:szCs w:val="28"/>
        </w:rPr>
        <w:t xml:space="preserve"> й використовуються для задоволення соціальних потреб, відіграють вирішальну роль у досягненні зазначеної мети. У перехідний період розвитку економіки державні фінанси є важливою з'єднувальною ланкою між конкретними напрямами використання фондів державних фінансових ресурсів та макроекономічними показниками для підвищення рівня життя населення а також взагалі для ефективного </w:t>
      </w:r>
      <w:r w:rsidRPr="00281130">
        <w:rPr>
          <w:rFonts w:ascii="Times New Roman" w:hAnsi="Times New Roman" w:cs="Times New Roman"/>
          <w:sz w:val="28"/>
          <w:szCs w:val="28"/>
        </w:rPr>
        <w:lastRenderedPageBreak/>
        <w:t xml:space="preserve">економічного розвитку нашої країни. Цільове використання фінансових ресурсів потребує вдосконалення, в першу чергу це стосується питання формування державою сприятливих умов для інвестування у провідних галузях та сферах, а також запровадження ефективної системи витрачання та використання коштів бюджету на соціальні запити населення і посилення регулятивної ролі </w:t>
      </w:r>
      <w:r>
        <w:rPr>
          <w:rFonts w:ascii="Times New Roman" w:hAnsi="Times New Roman" w:cs="Times New Roman"/>
          <w:sz w:val="28"/>
          <w:szCs w:val="28"/>
        </w:rPr>
        <w:t>Державної казначейської служби України</w:t>
      </w:r>
      <w:r w:rsidRPr="00281130">
        <w:rPr>
          <w:rFonts w:ascii="Times New Roman" w:hAnsi="Times New Roman" w:cs="Times New Roman"/>
          <w:sz w:val="28"/>
          <w:szCs w:val="28"/>
        </w:rPr>
        <w:t xml:space="preserve"> в забезпеченні загального</w:t>
      </w:r>
      <w:r w:rsidR="005E5475">
        <w:rPr>
          <w:rFonts w:ascii="Times New Roman" w:hAnsi="Times New Roman" w:cs="Times New Roman"/>
          <w:sz w:val="28"/>
          <w:szCs w:val="28"/>
        </w:rPr>
        <w:t xml:space="preserve"> добробуту суспільства.</w:t>
      </w:r>
    </w:p>
    <w:p w14:paraId="6880D984" w14:textId="77777777" w:rsidR="00281130" w:rsidRDefault="005E5475" w:rsidP="00281130">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81130" w:rsidRPr="00281130">
        <w:rPr>
          <w:rFonts w:ascii="Times New Roman" w:hAnsi="Times New Roman" w:cs="Times New Roman"/>
          <w:sz w:val="28"/>
          <w:szCs w:val="28"/>
        </w:rPr>
        <w:t>Отже, найефективнішим є використання бюджетних коштів шляхом налагодженого механізму надання послуг казначейством державі. До цього часу не досліджено теоретичні й практичні проблеми, особливості і тенденції розвитку надання казначейських послуг. Питання, що потребують подальшої розробки та вивчення, пов'язані з цілісним дослідженням всіх аспектів діяльності Державної казначейської служби України. Саме ці питання мають стати предметом подальших досліджень.</w:t>
      </w:r>
    </w:p>
    <w:p w14:paraId="32258927" w14:textId="77777777" w:rsidR="00281130" w:rsidRDefault="00522993" w:rsidP="00522993">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Безумовно, позитивні зміни</w:t>
      </w:r>
      <w:r w:rsidRPr="00522993">
        <w:rPr>
          <w:rFonts w:ascii="Times New Roman" w:hAnsi="Times New Roman" w:cs="Times New Roman"/>
          <w:sz w:val="28"/>
          <w:szCs w:val="28"/>
        </w:rPr>
        <w:t xml:space="preserve"> діяльності </w:t>
      </w:r>
      <w:r>
        <w:rPr>
          <w:rFonts w:ascii="Times New Roman" w:hAnsi="Times New Roman" w:cs="Times New Roman"/>
          <w:sz w:val="28"/>
          <w:szCs w:val="28"/>
        </w:rPr>
        <w:t xml:space="preserve">в органах </w:t>
      </w:r>
      <w:r w:rsidRPr="00522993">
        <w:rPr>
          <w:rFonts w:ascii="Times New Roman" w:hAnsi="Times New Roman" w:cs="Times New Roman"/>
          <w:sz w:val="28"/>
          <w:szCs w:val="28"/>
        </w:rPr>
        <w:t>Казначейства відбуваються, як, зрештою, змінюється з об’єктивних причин сама держава та українськ</w:t>
      </w:r>
      <w:r>
        <w:rPr>
          <w:rFonts w:ascii="Times New Roman" w:hAnsi="Times New Roman" w:cs="Times New Roman"/>
          <w:sz w:val="28"/>
          <w:szCs w:val="28"/>
        </w:rPr>
        <w:t>е суспільство. Діяльність Державної казначейської служби України</w:t>
      </w:r>
      <w:r w:rsidRPr="00522993">
        <w:rPr>
          <w:rFonts w:ascii="Times New Roman" w:hAnsi="Times New Roman" w:cs="Times New Roman"/>
          <w:sz w:val="28"/>
          <w:szCs w:val="28"/>
        </w:rPr>
        <w:t xml:space="preserve"> спрямована н</w:t>
      </w:r>
      <w:r>
        <w:rPr>
          <w:rFonts w:ascii="Times New Roman" w:hAnsi="Times New Roman" w:cs="Times New Roman"/>
          <w:sz w:val="28"/>
          <w:szCs w:val="28"/>
        </w:rPr>
        <w:t xml:space="preserve">а створення належної нормативно – </w:t>
      </w:r>
      <w:r w:rsidRPr="00522993">
        <w:rPr>
          <w:rFonts w:ascii="Times New Roman" w:hAnsi="Times New Roman" w:cs="Times New Roman"/>
          <w:sz w:val="28"/>
          <w:szCs w:val="28"/>
        </w:rPr>
        <w:t>правової та методологічної бази казначейського обслуговування бюджетних коштів та інших клієнтів, що забезпечує ефективне функціонування казначейської системи та її розвиток</w:t>
      </w:r>
      <w:r w:rsidR="00A71F7B" w:rsidRPr="002B69FF">
        <w:rPr>
          <w:rFonts w:ascii="Times New Roman" w:hAnsi="Times New Roman" w:cs="Times New Roman"/>
          <w:sz w:val="28"/>
          <w:szCs w:val="28"/>
        </w:rPr>
        <w:t xml:space="preserve"> [17]</w:t>
      </w:r>
      <w:r w:rsidRPr="00522993">
        <w:rPr>
          <w:rFonts w:ascii="Times New Roman" w:hAnsi="Times New Roman" w:cs="Times New Roman"/>
          <w:sz w:val="28"/>
          <w:szCs w:val="28"/>
        </w:rPr>
        <w:t>.</w:t>
      </w:r>
    </w:p>
    <w:p w14:paraId="650B5BBB" w14:textId="77777777" w:rsidR="00281130" w:rsidRDefault="00522993" w:rsidP="00522993">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r>
      <w:r w:rsidR="005E5475">
        <w:rPr>
          <w:rFonts w:ascii="Times New Roman" w:hAnsi="Times New Roman" w:cs="Times New Roman"/>
          <w:sz w:val="28"/>
          <w:szCs w:val="28"/>
          <w:lang w:bidi="uk-UA"/>
        </w:rPr>
        <w:t>Маючи велику</w:t>
      </w:r>
      <w:r w:rsidRPr="00522993">
        <w:rPr>
          <w:rFonts w:ascii="Times New Roman" w:hAnsi="Times New Roman" w:cs="Times New Roman"/>
          <w:sz w:val="28"/>
          <w:szCs w:val="28"/>
          <w:lang w:bidi="uk-UA"/>
        </w:rPr>
        <w:t xml:space="preserve"> кількості різних моделей управління бюджетними коштами та розподілу повноважень між органами влади щодо виконання та контролю за виконанням бюджетів усіх рівнів суттєво ускладнює процес оцінки ефективності управління державними фінансами, місця казначейської служби у </w:t>
      </w:r>
      <w:r w:rsidR="005E5475">
        <w:rPr>
          <w:rFonts w:ascii="Times New Roman" w:hAnsi="Times New Roman" w:cs="Times New Roman"/>
          <w:sz w:val="28"/>
          <w:szCs w:val="28"/>
          <w:lang w:bidi="uk-UA"/>
        </w:rPr>
        <w:t>цьому процесі, а також знайти потенційні шляхи для</w:t>
      </w:r>
      <w:r w:rsidRPr="00522993">
        <w:rPr>
          <w:rFonts w:ascii="Times New Roman" w:hAnsi="Times New Roman" w:cs="Times New Roman"/>
          <w:sz w:val="28"/>
          <w:szCs w:val="28"/>
          <w:lang w:bidi="uk-UA"/>
        </w:rPr>
        <w:t xml:space="preserve"> підвищення ефективності управління бюджетними коштами. Тому доцільно розглянути досвід інших держав, що дозволить виявити основні умови функціонування даних систем та запропонувати шляхи підвищення ефективності управління фінансовими ресурсами у системі Державної казначейської служби України по виконанню державного бюджету України за видатками.</w:t>
      </w:r>
    </w:p>
    <w:p w14:paraId="7FCB0878" w14:textId="77777777" w:rsidR="00281130" w:rsidRDefault="00281130" w:rsidP="00522993">
      <w:pPr>
        <w:pStyle w:val="a3"/>
        <w:tabs>
          <w:tab w:val="left" w:pos="709"/>
        </w:tabs>
        <w:spacing w:after="0" w:line="360" w:lineRule="auto"/>
        <w:ind w:left="0"/>
        <w:jc w:val="both"/>
        <w:rPr>
          <w:rFonts w:ascii="Times New Roman" w:hAnsi="Times New Roman" w:cs="Times New Roman"/>
          <w:sz w:val="28"/>
          <w:szCs w:val="28"/>
          <w:lang w:bidi="uk-UA"/>
        </w:rPr>
      </w:pPr>
    </w:p>
    <w:p w14:paraId="2B10E73F" w14:textId="77777777" w:rsidR="00281130" w:rsidRDefault="00522993" w:rsidP="00522993">
      <w:pPr>
        <w:pStyle w:val="a3"/>
        <w:tabs>
          <w:tab w:val="left" w:pos="709"/>
        </w:tabs>
        <w:spacing w:after="0" w:line="360" w:lineRule="auto"/>
        <w:ind w:left="0"/>
        <w:jc w:val="both"/>
        <w:rPr>
          <w:rFonts w:ascii="Times New Roman" w:hAnsi="Times New Roman" w:cs="Times New Roman"/>
          <w:b/>
          <w:sz w:val="28"/>
          <w:szCs w:val="28"/>
          <w:lang w:bidi="uk-UA"/>
        </w:rPr>
      </w:pPr>
      <w:r>
        <w:rPr>
          <w:rFonts w:ascii="Times New Roman" w:hAnsi="Times New Roman" w:cs="Times New Roman"/>
          <w:sz w:val="28"/>
          <w:szCs w:val="28"/>
          <w:lang w:bidi="uk-UA"/>
        </w:rPr>
        <w:lastRenderedPageBreak/>
        <w:tab/>
      </w:r>
      <w:r>
        <w:rPr>
          <w:rFonts w:ascii="Times New Roman" w:hAnsi="Times New Roman" w:cs="Times New Roman"/>
          <w:b/>
          <w:sz w:val="28"/>
          <w:szCs w:val="28"/>
          <w:lang w:bidi="uk-UA"/>
        </w:rPr>
        <w:t>Висновки до розділу 3</w:t>
      </w:r>
    </w:p>
    <w:p w14:paraId="428414E8" w14:textId="77777777" w:rsidR="00281130" w:rsidRDefault="00281130" w:rsidP="00522993">
      <w:pPr>
        <w:pStyle w:val="a3"/>
        <w:tabs>
          <w:tab w:val="left" w:pos="709"/>
        </w:tabs>
        <w:spacing w:after="0" w:line="360" w:lineRule="auto"/>
        <w:ind w:left="0"/>
        <w:jc w:val="both"/>
        <w:rPr>
          <w:rFonts w:ascii="Times New Roman" w:hAnsi="Times New Roman" w:cs="Times New Roman"/>
          <w:b/>
          <w:sz w:val="28"/>
          <w:szCs w:val="28"/>
          <w:lang w:bidi="uk-UA"/>
        </w:rPr>
      </w:pPr>
    </w:p>
    <w:p w14:paraId="6022EAE3" w14:textId="77777777" w:rsidR="00633BEB" w:rsidRPr="00633BEB" w:rsidRDefault="00633BEB" w:rsidP="00522993">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b/>
          <w:sz w:val="28"/>
          <w:szCs w:val="28"/>
          <w:lang w:bidi="uk-UA"/>
        </w:rPr>
        <w:tab/>
      </w:r>
      <w:r w:rsidRPr="00633BEB">
        <w:rPr>
          <w:rFonts w:ascii="Times New Roman" w:hAnsi="Times New Roman" w:cs="Times New Roman"/>
          <w:sz w:val="28"/>
          <w:szCs w:val="28"/>
          <w:lang w:bidi="uk-UA"/>
        </w:rPr>
        <w:t>Розглянувши у 3 розділі особливості тенденцій сучасного розвитку</w:t>
      </w:r>
      <w:r>
        <w:rPr>
          <w:rFonts w:ascii="Times New Roman" w:hAnsi="Times New Roman" w:cs="Times New Roman"/>
          <w:sz w:val="28"/>
          <w:szCs w:val="28"/>
          <w:lang w:bidi="uk-UA"/>
        </w:rPr>
        <w:t xml:space="preserve"> казначейського обслуговування Д</w:t>
      </w:r>
      <w:r w:rsidRPr="00633BEB">
        <w:rPr>
          <w:rFonts w:ascii="Times New Roman" w:hAnsi="Times New Roman" w:cs="Times New Roman"/>
          <w:sz w:val="28"/>
          <w:szCs w:val="28"/>
          <w:lang w:bidi="uk-UA"/>
        </w:rPr>
        <w:t xml:space="preserve">ержавного бюджету </w:t>
      </w:r>
      <w:r>
        <w:rPr>
          <w:rFonts w:ascii="Times New Roman" w:hAnsi="Times New Roman" w:cs="Times New Roman"/>
          <w:sz w:val="28"/>
          <w:szCs w:val="28"/>
          <w:lang w:bidi="uk-UA"/>
        </w:rPr>
        <w:t xml:space="preserve">України </w:t>
      </w:r>
      <w:r w:rsidRPr="00633BEB">
        <w:rPr>
          <w:rFonts w:ascii="Times New Roman" w:hAnsi="Times New Roman" w:cs="Times New Roman"/>
          <w:sz w:val="28"/>
          <w:szCs w:val="28"/>
          <w:lang w:bidi="uk-UA"/>
        </w:rPr>
        <w:t>було зроблено наступні висновки про особливості удосконалення діяльності органів Державної казначейської служби України</w:t>
      </w:r>
    </w:p>
    <w:p w14:paraId="3699E1CE" w14:textId="77777777" w:rsidR="00281130" w:rsidRDefault="000A2DDD" w:rsidP="00522993">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 xml:space="preserve">1. </w:t>
      </w:r>
      <w:r w:rsidR="00633BEB">
        <w:rPr>
          <w:rFonts w:ascii="Times New Roman" w:hAnsi="Times New Roman" w:cs="Times New Roman"/>
          <w:sz w:val="28"/>
          <w:szCs w:val="28"/>
          <w:lang w:bidi="uk-UA"/>
        </w:rPr>
        <w:t xml:space="preserve">На сьогоднішній час якоїсь єдиної моделі казначейської системи не існує. У зарубіжних з їх ринковою економікою фінансові системи різноманітні і відрізняються у підході до функціональних повноважень і фінансових операцій </w:t>
      </w:r>
    </w:p>
    <w:p w14:paraId="48785F6C" w14:textId="77777777" w:rsidR="00281130" w:rsidRDefault="000A2DDD" w:rsidP="00522993">
      <w:pPr>
        <w:pStyle w:val="a3"/>
        <w:tabs>
          <w:tab w:val="left" w:pos="709"/>
        </w:tabs>
        <w:spacing w:after="0" w:line="360" w:lineRule="auto"/>
        <w:ind w:left="0"/>
        <w:jc w:val="both"/>
        <w:rPr>
          <w:rFonts w:ascii="Times New Roman" w:hAnsi="Times New Roman" w:cs="Times New Roman"/>
          <w:sz w:val="28"/>
          <w:szCs w:val="28"/>
          <w:lang w:bidi="uk-UA"/>
        </w:rPr>
      </w:pPr>
      <w:r>
        <w:rPr>
          <w:rFonts w:ascii="Times New Roman" w:hAnsi="Times New Roman" w:cs="Times New Roman"/>
          <w:sz w:val="28"/>
          <w:szCs w:val="28"/>
          <w:lang w:bidi="uk-UA"/>
        </w:rPr>
        <w:tab/>
        <w:t>2.  </w:t>
      </w:r>
      <w:r w:rsidRPr="000A2DDD">
        <w:rPr>
          <w:rFonts w:ascii="Times New Roman" w:hAnsi="Times New Roman" w:cs="Times New Roman"/>
          <w:sz w:val="28"/>
          <w:szCs w:val="28"/>
          <w:lang w:bidi="uk-UA"/>
        </w:rPr>
        <w:t>Імплементація зарубіжного досвіду для створення електронного казначейства «e-treasury» створить якісно нові форми організації діяльності Державної казначейської служби України та її структурних підрозділів, оптимізує взаємодію з органами державної влади та місцевого самоврядування та спростить доступ до державних інформаційних ресурсів.</w:t>
      </w:r>
    </w:p>
    <w:p w14:paraId="4CF185EE" w14:textId="77777777" w:rsidR="00281130" w:rsidRDefault="000A2DDD" w:rsidP="00522993">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szCs w:val="28"/>
          <w:lang w:bidi="uk-UA"/>
        </w:rPr>
        <w:tab/>
        <w:t xml:space="preserve">3. </w:t>
      </w:r>
      <w:r w:rsidR="00172E05">
        <w:rPr>
          <w:rFonts w:ascii="Times New Roman" w:hAnsi="Times New Roman" w:cs="Times New Roman"/>
          <w:sz w:val="28"/>
          <w:szCs w:val="28"/>
          <w:lang w:bidi="uk-UA"/>
        </w:rPr>
        <w:t xml:space="preserve">Державна казначейська служба України зі своїми значними перевагами у фінансовому контролі, поліпшенням фінансової дисципліни, прозорістю виконання бюджетів все ж повинна вирішити низку методологічних та методичних питань, а також адекватного не локального, а систематичного </w:t>
      </w:r>
      <w:r w:rsidR="00172E05" w:rsidRPr="0054161C">
        <w:rPr>
          <w:rFonts w:ascii="Times New Roman" w:hAnsi="Times New Roman" w:cs="Times New Roman"/>
          <w:sz w:val="28"/>
        </w:rPr>
        <w:t>розв’язання.</w:t>
      </w:r>
    </w:p>
    <w:p w14:paraId="68ABD12D" w14:textId="77777777" w:rsidR="00281130" w:rsidRDefault="00172E05" w:rsidP="00522993">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t xml:space="preserve">4. </w:t>
      </w:r>
      <w:r w:rsidR="00631B9D">
        <w:rPr>
          <w:rFonts w:ascii="Times New Roman" w:hAnsi="Times New Roman" w:cs="Times New Roman"/>
          <w:sz w:val="28"/>
        </w:rPr>
        <w:t>За для усунення наявних недоліків в Державній Казначейській службі України потрібно удосконалити діючу нормативну базу, технічне та програмне забезпечення та оптимізувати процедуру касового обслуговування виконання Державного бюджету України.</w:t>
      </w:r>
    </w:p>
    <w:p w14:paraId="2284A3C2" w14:textId="77777777" w:rsidR="00281130" w:rsidRDefault="00281130" w:rsidP="00522993">
      <w:pPr>
        <w:pStyle w:val="a3"/>
        <w:tabs>
          <w:tab w:val="left" w:pos="709"/>
        </w:tabs>
        <w:spacing w:after="0" w:line="360" w:lineRule="auto"/>
        <w:ind w:left="0"/>
        <w:jc w:val="both"/>
        <w:rPr>
          <w:rFonts w:ascii="Times New Roman" w:hAnsi="Times New Roman" w:cs="Times New Roman"/>
          <w:sz w:val="28"/>
        </w:rPr>
      </w:pPr>
    </w:p>
    <w:p w14:paraId="558B1F58" w14:textId="77777777" w:rsidR="00281130" w:rsidRDefault="00281130" w:rsidP="00522993">
      <w:pPr>
        <w:pStyle w:val="a3"/>
        <w:tabs>
          <w:tab w:val="left" w:pos="709"/>
        </w:tabs>
        <w:spacing w:after="0" w:line="360" w:lineRule="auto"/>
        <w:ind w:left="0"/>
        <w:jc w:val="both"/>
        <w:rPr>
          <w:rFonts w:ascii="Times New Roman" w:hAnsi="Times New Roman" w:cs="Times New Roman"/>
          <w:sz w:val="28"/>
        </w:rPr>
      </w:pPr>
    </w:p>
    <w:p w14:paraId="553E52F3" w14:textId="77777777" w:rsidR="00281130" w:rsidRDefault="00281130" w:rsidP="00522993">
      <w:pPr>
        <w:pStyle w:val="a3"/>
        <w:tabs>
          <w:tab w:val="left" w:pos="709"/>
        </w:tabs>
        <w:spacing w:after="0" w:line="360" w:lineRule="auto"/>
        <w:ind w:left="0"/>
        <w:jc w:val="both"/>
        <w:rPr>
          <w:rFonts w:ascii="Times New Roman" w:hAnsi="Times New Roman" w:cs="Times New Roman"/>
          <w:sz w:val="28"/>
        </w:rPr>
      </w:pPr>
    </w:p>
    <w:p w14:paraId="53012844" w14:textId="77777777" w:rsidR="00281130" w:rsidRDefault="00281130" w:rsidP="00522993">
      <w:pPr>
        <w:pStyle w:val="a3"/>
        <w:tabs>
          <w:tab w:val="left" w:pos="709"/>
        </w:tabs>
        <w:spacing w:after="0" w:line="360" w:lineRule="auto"/>
        <w:ind w:left="0"/>
        <w:jc w:val="both"/>
        <w:rPr>
          <w:rFonts w:ascii="Times New Roman" w:hAnsi="Times New Roman" w:cs="Times New Roman"/>
          <w:sz w:val="28"/>
        </w:rPr>
      </w:pPr>
    </w:p>
    <w:p w14:paraId="6E72996F" w14:textId="77777777" w:rsidR="00281130" w:rsidRDefault="00281130" w:rsidP="00522993">
      <w:pPr>
        <w:pStyle w:val="a3"/>
        <w:tabs>
          <w:tab w:val="left" w:pos="709"/>
        </w:tabs>
        <w:spacing w:after="0" w:line="360" w:lineRule="auto"/>
        <w:ind w:left="0"/>
        <w:jc w:val="both"/>
        <w:rPr>
          <w:rFonts w:ascii="Times New Roman" w:hAnsi="Times New Roman" w:cs="Times New Roman"/>
          <w:sz w:val="28"/>
        </w:rPr>
      </w:pPr>
    </w:p>
    <w:p w14:paraId="3D752445" w14:textId="77777777" w:rsidR="00281130" w:rsidRDefault="00281130" w:rsidP="00522993">
      <w:pPr>
        <w:pStyle w:val="a3"/>
        <w:tabs>
          <w:tab w:val="left" w:pos="709"/>
        </w:tabs>
        <w:spacing w:after="0" w:line="360" w:lineRule="auto"/>
        <w:ind w:left="0"/>
        <w:jc w:val="both"/>
        <w:rPr>
          <w:rFonts w:ascii="Times New Roman" w:hAnsi="Times New Roman" w:cs="Times New Roman"/>
          <w:sz w:val="28"/>
        </w:rPr>
      </w:pPr>
    </w:p>
    <w:p w14:paraId="51FD491A" w14:textId="77777777" w:rsidR="00281130" w:rsidRDefault="00281130" w:rsidP="00522993">
      <w:pPr>
        <w:pStyle w:val="a3"/>
        <w:tabs>
          <w:tab w:val="left" w:pos="709"/>
        </w:tabs>
        <w:spacing w:after="0" w:line="360" w:lineRule="auto"/>
        <w:ind w:left="0"/>
        <w:jc w:val="both"/>
        <w:rPr>
          <w:rFonts w:ascii="Times New Roman" w:hAnsi="Times New Roman" w:cs="Times New Roman"/>
          <w:sz w:val="28"/>
        </w:rPr>
      </w:pPr>
    </w:p>
    <w:p w14:paraId="7CEA42B5" w14:textId="77777777" w:rsidR="00281130" w:rsidRDefault="00631B9D" w:rsidP="00631B9D">
      <w:pPr>
        <w:pStyle w:val="a3"/>
        <w:tabs>
          <w:tab w:val="left" w:pos="709"/>
        </w:tabs>
        <w:spacing w:after="0" w:line="360" w:lineRule="auto"/>
        <w:ind w:left="0"/>
        <w:jc w:val="center"/>
        <w:rPr>
          <w:rFonts w:ascii="Times New Roman" w:hAnsi="Times New Roman" w:cs="Times New Roman"/>
          <w:b/>
          <w:sz w:val="28"/>
        </w:rPr>
      </w:pPr>
      <w:r>
        <w:rPr>
          <w:rFonts w:ascii="Times New Roman" w:hAnsi="Times New Roman" w:cs="Times New Roman"/>
          <w:b/>
          <w:sz w:val="28"/>
        </w:rPr>
        <w:lastRenderedPageBreak/>
        <w:t>ВИСНОВКИ</w:t>
      </w:r>
    </w:p>
    <w:p w14:paraId="420E18E8" w14:textId="77777777" w:rsidR="00281130" w:rsidRDefault="00281130" w:rsidP="00631B9D">
      <w:pPr>
        <w:pStyle w:val="a3"/>
        <w:tabs>
          <w:tab w:val="left" w:pos="709"/>
        </w:tabs>
        <w:spacing w:after="0" w:line="360" w:lineRule="auto"/>
        <w:ind w:left="0"/>
        <w:jc w:val="center"/>
        <w:rPr>
          <w:rFonts w:ascii="Times New Roman" w:hAnsi="Times New Roman" w:cs="Times New Roman"/>
          <w:b/>
          <w:sz w:val="28"/>
        </w:rPr>
      </w:pPr>
    </w:p>
    <w:p w14:paraId="31DE5F90" w14:textId="77777777" w:rsidR="00281130" w:rsidRDefault="009561B3" w:rsidP="009561B3">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b/>
          <w:sz w:val="28"/>
        </w:rPr>
        <w:tab/>
      </w:r>
      <w:r w:rsidR="00960F89">
        <w:rPr>
          <w:rFonts w:ascii="Times New Roman" w:hAnsi="Times New Roman" w:cs="Times New Roman"/>
          <w:sz w:val="28"/>
        </w:rPr>
        <w:t>У</w:t>
      </w:r>
      <w:r w:rsidR="00DF4CDE">
        <w:rPr>
          <w:rFonts w:ascii="Times New Roman" w:hAnsi="Times New Roman" w:cs="Times New Roman"/>
          <w:sz w:val="28"/>
        </w:rPr>
        <w:t xml:space="preserve"> цій </w:t>
      </w:r>
      <w:r w:rsidR="00EE5353">
        <w:rPr>
          <w:rFonts w:ascii="Times New Roman" w:hAnsi="Times New Roman" w:cs="Times New Roman"/>
          <w:sz w:val="28"/>
        </w:rPr>
        <w:t xml:space="preserve">дипломній роботі </w:t>
      </w:r>
      <w:r w:rsidR="006F2592">
        <w:rPr>
          <w:rFonts w:ascii="Times New Roman" w:hAnsi="Times New Roman" w:cs="Times New Roman"/>
          <w:sz w:val="28"/>
        </w:rPr>
        <w:t xml:space="preserve">було розглянуто важливу наукову проблему та обґрунтовано її вирішення </w:t>
      </w:r>
      <w:r w:rsidR="00EE5353">
        <w:rPr>
          <w:rFonts w:ascii="Times New Roman" w:hAnsi="Times New Roman" w:cs="Times New Roman"/>
          <w:sz w:val="28"/>
        </w:rPr>
        <w:t>– удосконалення механізму казначейського обслуговування Державного бюджету України через казначейську систему України</w:t>
      </w:r>
      <w:r w:rsidR="00153556">
        <w:rPr>
          <w:rFonts w:ascii="Times New Roman" w:hAnsi="Times New Roman" w:cs="Times New Roman"/>
          <w:sz w:val="28"/>
        </w:rPr>
        <w:t xml:space="preserve">. Це дослідження </w:t>
      </w:r>
      <w:r w:rsidR="006F2592">
        <w:rPr>
          <w:rFonts w:ascii="Times New Roman" w:hAnsi="Times New Roman" w:cs="Times New Roman"/>
          <w:sz w:val="28"/>
        </w:rPr>
        <w:t>дало нам систематизувати низку узагальнень на основі яких було зроблено висновки та пропозицій.</w:t>
      </w:r>
      <w:r w:rsidR="00882633">
        <w:rPr>
          <w:rFonts w:ascii="Times New Roman" w:hAnsi="Times New Roman" w:cs="Times New Roman"/>
          <w:sz w:val="28"/>
        </w:rPr>
        <w:t xml:space="preserve"> Ми отримали такі результати науково – теоретичного та практичного характеру:</w:t>
      </w:r>
    </w:p>
    <w:p w14:paraId="3B04E4A4" w14:textId="77777777" w:rsidR="000C2075" w:rsidRDefault="000C2075" w:rsidP="009561B3">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rPr>
        <w:tab/>
        <w:t>1.</w:t>
      </w:r>
      <w:r w:rsidR="009862FD">
        <w:rPr>
          <w:rFonts w:ascii="Times New Roman" w:hAnsi="Times New Roman" w:cs="Times New Roman"/>
          <w:sz w:val="28"/>
        </w:rPr>
        <w:t xml:space="preserve"> Шляхом узагальнення точок зору вітчизняних і зарубіжних науковців було сформовано думку, що від особливості розвитку країни створюється </w:t>
      </w:r>
      <w:r w:rsidR="008E30EE">
        <w:rPr>
          <w:rFonts w:ascii="Times New Roman" w:hAnsi="Times New Roman" w:cs="Times New Roman"/>
          <w:sz w:val="28"/>
        </w:rPr>
        <w:t>і реалізується власний механізм формування, розподілу та управління системами доходів і видатків держави.</w:t>
      </w:r>
    </w:p>
    <w:p w14:paraId="45C42C70" w14:textId="77777777" w:rsidR="000F3DCA" w:rsidRDefault="000F3DCA" w:rsidP="000F3DCA">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rPr>
        <w:tab/>
        <w:t xml:space="preserve">2. Під виконанням Державного бюджету України розуміється як облік надходжень податків, зборів та інших </w:t>
      </w:r>
      <w:r>
        <w:rPr>
          <w:rFonts w:ascii="Times New Roman" w:hAnsi="Times New Roman" w:cs="Times New Roman"/>
          <w:sz w:val="28"/>
          <w:szCs w:val="28"/>
        </w:rPr>
        <w:t>обов’язкових платежів за для проведення видатків через оплату рахунків</w:t>
      </w:r>
      <w:r w:rsidR="00195518">
        <w:rPr>
          <w:rFonts w:ascii="Times New Roman" w:hAnsi="Times New Roman" w:cs="Times New Roman"/>
          <w:sz w:val="28"/>
          <w:szCs w:val="28"/>
        </w:rPr>
        <w:t xml:space="preserve"> </w:t>
      </w:r>
      <w:r w:rsidR="00195518" w:rsidRPr="00195518">
        <w:rPr>
          <w:rFonts w:ascii="Times New Roman" w:hAnsi="Times New Roman" w:cs="Times New Roman"/>
          <w:sz w:val="28"/>
          <w:szCs w:val="28"/>
        </w:rPr>
        <w:t>об’єктів господарської діяльності</w:t>
      </w:r>
      <w:r w:rsidR="00195518">
        <w:rPr>
          <w:rFonts w:ascii="Times New Roman" w:hAnsi="Times New Roman" w:cs="Times New Roman"/>
          <w:sz w:val="28"/>
          <w:szCs w:val="28"/>
        </w:rPr>
        <w:t>.</w:t>
      </w:r>
    </w:p>
    <w:p w14:paraId="11E99BC2" w14:textId="77777777" w:rsidR="005E00D8" w:rsidRDefault="0025708C" w:rsidP="000F3DCA">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3. </w:t>
      </w:r>
      <w:r w:rsidR="005E00D8">
        <w:rPr>
          <w:rFonts w:ascii="Times New Roman" w:hAnsi="Times New Roman" w:cs="Times New Roman"/>
          <w:sz w:val="28"/>
          <w:szCs w:val="28"/>
        </w:rPr>
        <w:t>У 2020 році Державною казначейською службою України забезпечено відкриття та обслуговування 643 101 рахунку для зарахування податків, зборів, платежів. Порівняно з 2019 роком кількість рахунків для зменшилася на 154 788.</w:t>
      </w:r>
    </w:p>
    <w:p w14:paraId="4A091780" w14:textId="77777777" w:rsidR="005E00D8" w:rsidRDefault="005E00D8" w:rsidP="000F3DCA">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Зменшення кількості дохідних рахунків посприяло:</w:t>
      </w:r>
    </w:p>
    <w:p w14:paraId="59D761EA" w14:textId="77777777" w:rsidR="0025708C" w:rsidRDefault="005E00D8" w:rsidP="000F3DCA">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  перевідкриття рахунків відповідно до нового плану рахунків(наказ Міністерства фінансів України від 31.12.2013 № </w:t>
      </w:r>
      <w:r w:rsidR="00F710D9">
        <w:rPr>
          <w:rFonts w:ascii="Times New Roman" w:hAnsi="Times New Roman" w:cs="Times New Roman"/>
          <w:sz w:val="28"/>
          <w:szCs w:val="28"/>
        </w:rPr>
        <w:t>1203). Під час підготовчої роботи у листопаді 2019 року щодо переходу на новий план рахунків органами Державної казначейської служби України було проведено інвентаризацію та аналіз відкритих на той час дохідних рахунків. Бюджетні рахунки які відповідно до законодавства не справлялися понад 3 роки були закриті;</w:t>
      </w:r>
    </w:p>
    <w:p w14:paraId="36D434BC" w14:textId="77777777" w:rsidR="00F710D9" w:rsidRDefault="00F710D9" w:rsidP="000F3DCA">
      <w:pPr>
        <w:pStyle w:val="a3"/>
        <w:tabs>
          <w:tab w:val="left" w:pos="709"/>
        </w:tabs>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w:t>
      </w:r>
      <w:r w:rsidR="00AB7813">
        <w:rPr>
          <w:rFonts w:ascii="Times New Roman" w:hAnsi="Times New Roman" w:cs="Times New Roman"/>
          <w:sz w:val="28"/>
          <w:szCs w:val="28"/>
        </w:rPr>
        <w:t>відповідно до нормативно – правових актів з питань казначейського обслуговування бюджетів за доходами бюджетні рахунки для зарахування податків, зборів, платежів до бюджету відкриваються в розрізі усіх бюджетів, в т.ч. бюджетів міст, селищ, сіл.</w:t>
      </w:r>
    </w:p>
    <w:p w14:paraId="05F7EB44" w14:textId="77777777" w:rsidR="00FE5D32" w:rsidRPr="009400A6" w:rsidRDefault="00FE5D32" w:rsidP="000F3DCA">
      <w:pPr>
        <w:pStyle w:val="a3"/>
        <w:tabs>
          <w:tab w:val="left" w:pos="709"/>
        </w:tabs>
        <w:spacing w:after="0" w:line="360" w:lineRule="auto"/>
        <w:ind w:left="0"/>
        <w:jc w:val="both"/>
        <w:rPr>
          <w:rFonts w:ascii="Times New Roman" w:hAnsi="Times New Roman" w:cs="Times New Roman"/>
          <w:sz w:val="28"/>
        </w:rPr>
      </w:pPr>
      <w:r>
        <w:rPr>
          <w:rFonts w:ascii="Times New Roman" w:hAnsi="Times New Roman" w:cs="Times New Roman"/>
          <w:sz w:val="28"/>
          <w:szCs w:val="28"/>
        </w:rPr>
        <w:lastRenderedPageBreak/>
        <w:tab/>
        <w:t xml:space="preserve">4. З 1 січня 2021 року почав функціонувати єдиний рахунок для сплати податків і зборів, єдиного внеску на </w:t>
      </w:r>
      <w:r w:rsidRPr="00FE5D32">
        <w:rPr>
          <w:rFonts w:ascii="Times New Roman" w:hAnsi="Times New Roman" w:cs="Times New Roman"/>
          <w:noProof/>
          <w:sz w:val="28"/>
          <w:szCs w:val="28"/>
        </w:rPr>
        <w:t>загалнообов’язкове</w:t>
      </w:r>
      <w:r w:rsidRPr="00FE5D32">
        <w:rPr>
          <w:rFonts w:ascii="Times New Roman" w:hAnsi="Times New Roman" w:cs="Times New Roman"/>
          <w:sz w:val="28"/>
          <w:szCs w:val="28"/>
        </w:rPr>
        <w:t xml:space="preserve"> державне соціальне страхування. </w:t>
      </w:r>
      <w:r>
        <w:rPr>
          <w:rFonts w:ascii="Times New Roman" w:hAnsi="Times New Roman" w:cs="Times New Roman"/>
          <w:sz w:val="28"/>
          <w:szCs w:val="28"/>
        </w:rPr>
        <w:t>Єдиний рахунок – це рахунок, відкритий у Державній казначейській службі України для Державної податкової служби України, який може використовува</w:t>
      </w:r>
      <w:r w:rsidR="009400A6">
        <w:rPr>
          <w:rFonts w:ascii="Times New Roman" w:hAnsi="Times New Roman" w:cs="Times New Roman"/>
          <w:sz w:val="28"/>
          <w:szCs w:val="28"/>
        </w:rPr>
        <w:t xml:space="preserve">тися платником податків для сплати грошових </w:t>
      </w:r>
      <w:r w:rsidR="009400A6" w:rsidRPr="009400A6">
        <w:rPr>
          <w:rFonts w:ascii="Times New Roman" w:hAnsi="Times New Roman" w:cs="Times New Roman"/>
          <w:noProof/>
          <w:sz w:val="28"/>
          <w:szCs w:val="28"/>
        </w:rPr>
        <w:t>зобов’язань</w:t>
      </w:r>
      <w:r w:rsidR="009400A6" w:rsidRPr="009400A6">
        <w:rPr>
          <w:rFonts w:ascii="Times New Roman" w:hAnsi="Times New Roman" w:cs="Times New Roman"/>
          <w:sz w:val="28"/>
          <w:szCs w:val="28"/>
        </w:rPr>
        <w:t xml:space="preserve"> або </w:t>
      </w:r>
      <w:r w:rsidR="009400A6">
        <w:rPr>
          <w:rFonts w:ascii="Times New Roman" w:hAnsi="Times New Roman" w:cs="Times New Roman"/>
          <w:sz w:val="28"/>
          <w:szCs w:val="28"/>
        </w:rPr>
        <w:t>податкового боргу з податків та зборів, єдиного внеску на загальнообов</w:t>
      </w:r>
      <w:r w:rsidR="009400A6" w:rsidRPr="009400A6">
        <w:rPr>
          <w:rFonts w:ascii="Times New Roman" w:hAnsi="Times New Roman" w:cs="Times New Roman"/>
          <w:sz w:val="28"/>
          <w:szCs w:val="28"/>
        </w:rPr>
        <w:t>’</w:t>
      </w:r>
      <w:r w:rsidR="009400A6">
        <w:rPr>
          <w:rFonts w:ascii="Times New Roman" w:hAnsi="Times New Roman" w:cs="Times New Roman"/>
          <w:sz w:val="28"/>
          <w:szCs w:val="28"/>
        </w:rPr>
        <w:t>язкове державне соціальне страхування та інших платежів, контроль за справлянням яких покладено на органи Державної податкової служби України (крім ПДВ, акцизного податку з реалізації пального та спирту етилового, частини чистого прибутку).</w:t>
      </w:r>
    </w:p>
    <w:p w14:paraId="13093073" w14:textId="77777777" w:rsidR="00882633" w:rsidRDefault="00FE5D32" w:rsidP="00882633">
      <w:pPr>
        <w:tabs>
          <w:tab w:val="left" w:pos="709"/>
        </w:tabs>
        <w:spacing w:after="0" w:line="360" w:lineRule="auto"/>
        <w:jc w:val="both"/>
        <w:rPr>
          <w:rFonts w:ascii="Times New Roman" w:hAnsi="Times New Roman" w:cs="Times New Roman"/>
          <w:sz w:val="28"/>
          <w:szCs w:val="28"/>
          <w:lang w:bidi="uk-UA"/>
        </w:rPr>
      </w:pPr>
      <w:r>
        <w:rPr>
          <w:rFonts w:ascii="Times New Roman" w:hAnsi="Times New Roman" w:cs="Times New Roman"/>
          <w:sz w:val="28"/>
          <w:szCs w:val="28"/>
          <w:lang w:bidi="uk-UA"/>
        </w:rPr>
        <w:tab/>
        <w:t>5</w:t>
      </w:r>
      <w:r w:rsidR="00882633">
        <w:rPr>
          <w:rFonts w:ascii="Times New Roman" w:hAnsi="Times New Roman" w:cs="Times New Roman"/>
          <w:sz w:val="28"/>
          <w:szCs w:val="28"/>
          <w:lang w:bidi="uk-UA"/>
        </w:rPr>
        <w:t xml:space="preserve">. </w:t>
      </w:r>
      <w:r w:rsidR="00882633" w:rsidRPr="00882633">
        <w:rPr>
          <w:rFonts w:ascii="Times New Roman" w:hAnsi="Times New Roman" w:cs="Times New Roman"/>
          <w:sz w:val="28"/>
          <w:szCs w:val="28"/>
          <w:lang w:bidi="uk-UA"/>
        </w:rPr>
        <w:t>У дипломні роботі проаналізовано систему казначейського контролю у сфері право</w:t>
      </w:r>
      <w:r w:rsidR="00882633">
        <w:rPr>
          <w:rFonts w:ascii="Times New Roman" w:hAnsi="Times New Roman" w:cs="Times New Roman"/>
          <w:sz w:val="28"/>
          <w:szCs w:val="28"/>
          <w:lang w:bidi="uk-UA"/>
        </w:rPr>
        <w:t>порушень, та з’ясовано що велика</w:t>
      </w:r>
      <w:r w:rsidR="00882633" w:rsidRPr="00882633">
        <w:rPr>
          <w:rFonts w:ascii="Times New Roman" w:hAnsi="Times New Roman" w:cs="Times New Roman"/>
          <w:sz w:val="28"/>
          <w:szCs w:val="28"/>
          <w:lang w:bidi="uk-UA"/>
        </w:rPr>
        <w:t xml:space="preserve"> кіл</w:t>
      </w:r>
      <w:r w:rsidR="00882633">
        <w:rPr>
          <w:rFonts w:ascii="Times New Roman" w:hAnsi="Times New Roman" w:cs="Times New Roman"/>
          <w:sz w:val="28"/>
          <w:szCs w:val="28"/>
          <w:lang w:bidi="uk-UA"/>
        </w:rPr>
        <w:t>ькість порушень, які виявляє Державна казначейська служба України</w:t>
      </w:r>
      <w:r w:rsidR="00882633" w:rsidRPr="00882633">
        <w:rPr>
          <w:rFonts w:ascii="Times New Roman" w:hAnsi="Times New Roman" w:cs="Times New Roman"/>
          <w:sz w:val="28"/>
          <w:szCs w:val="28"/>
          <w:lang w:bidi="uk-UA"/>
        </w:rPr>
        <w:t>, свідчить про н</w:t>
      </w:r>
      <w:r w:rsidR="00882633">
        <w:rPr>
          <w:rFonts w:ascii="Times New Roman" w:hAnsi="Times New Roman" w:cs="Times New Roman"/>
          <w:sz w:val="28"/>
          <w:szCs w:val="28"/>
          <w:lang w:bidi="uk-UA"/>
        </w:rPr>
        <w:t>еобхідність здійснення практично</w:t>
      </w:r>
      <w:r w:rsidR="00882633" w:rsidRPr="00882633">
        <w:rPr>
          <w:rFonts w:ascii="Times New Roman" w:hAnsi="Times New Roman" w:cs="Times New Roman"/>
          <w:sz w:val="28"/>
          <w:szCs w:val="28"/>
          <w:lang w:bidi="uk-UA"/>
        </w:rPr>
        <w:t xml:space="preserve"> безперервного контролю за</w:t>
      </w:r>
      <w:r w:rsidR="00882633">
        <w:rPr>
          <w:rFonts w:ascii="Times New Roman" w:hAnsi="Times New Roman" w:cs="Times New Roman"/>
          <w:sz w:val="28"/>
          <w:szCs w:val="28"/>
          <w:lang w:bidi="uk-UA"/>
        </w:rPr>
        <w:t xml:space="preserve"> </w:t>
      </w:r>
      <w:r w:rsidR="00882633" w:rsidRPr="00882633">
        <w:rPr>
          <w:rFonts w:ascii="Times New Roman" w:hAnsi="Times New Roman" w:cs="Times New Roman"/>
          <w:sz w:val="28"/>
          <w:szCs w:val="28"/>
          <w:lang w:bidi="uk-UA"/>
        </w:rPr>
        <w:t>цільовим</w:t>
      </w:r>
      <w:r w:rsidR="00882633">
        <w:rPr>
          <w:rFonts w:ascii="Times New Roman" w:hAnsi="Times New Roman" w:cs="Times New Roman"/>
          <w:sz w:val="28"/>
          <w:szCs w:val="28"/>
          <w:lang w:bidi="uk-UA"/>
        </w:rPr>
        <w:t xml:space="preserve"> та ефективним</w:t>
      </w:r>
      <w:r w:rsidR="00882633" w:rsidRPr="00882633">
        <w:rPr>
          <w:rFonts w:ascii="Times New Roman" w:hAnsi="Times New Roman" w:cs="Times New Roman"/>
          <w:sz w:val="28"/>
          <w:szCs w:val="28"/>
          <w:lang w:bidi="uk-UA"/>
        </w:rPr>
        <w:t xml:space="preserve"> використання бюджетних коштів, злочинів</w:t>
      </w:r>
      <w:r w:rsidR="00882633">
        <w:rPr>
          <w:rFonts w:ascii="Times New Roman" w:hAnsi="Times New Roman" w:cs="Times New Roman"/>
          <w:sz w:val="28"/>
          <w:szCs w:val="28"/>
          <w:lang w:bidi="uk-UA"/>
        </w:rPr>
        <w:t>,</w:t>
      </w:r>
      <w:r w:rsidR="00882633" w:rsidRPr="00882633">
        <w:rPr>
          <w:rFonts w:ascii="Times New Roman" w:hAnsi="Times New Roman" w:cs="Times New Roman"/>
          <w:sz w:val="28"/>
          <w:szCs w:val="28"/>
          <w:lang w:bidi="uk-UA"/>
        </w:rPr>
        <w:t xml:space="preserve"> по</w:t>
      </w:r>
      <w:r w:rsidR="00882633">
        <w:rPr>
          <w:rFonts w:ascii="Times New Roman" w:hAnsi="Times New Roman" w:cs="Times New Roman"/>
          <w:sz w:val="28"/>
          <w:szCs w:val="28"/>
          <w:lang w:bidi="uk-UA"/>
        </w:rPr>
        <w:t>передженням фінансових порушень.</w:t>
      </w:r>
    </w:p>
    <w:p w14:paraId="62946DB6" w14:textId="77777777" w:rsidR="00195518" w:rsidRDefault="00FE5D32" w:rsidP="00882633">
      <w:pPr>
        <w:tabs>
          <w:tab w:val="left" w:pos="709"/>
        </w:tabs>
        <w:spacing w:after="0" w:line="360" w:lineRule="auto"/>
        <w:jc w:val="both"/>
        <w:rPr>
          <w:rFonts w:ascii="Times New Roman" w:hAnsi="Times New Roman" w:cs="Times New Roman"/>
          <w:sz w:val="28"/>
          <w:szCs w:val="28"/>
          <w:lang w:bidi="uk-UA"/>
        </w:rPr>
      </w:pPr>
      <w:r>
        <w:rPr>
          <w:rFonts w:ascii="Times New Roman" w:hAnsi="Times New Roman" w:cs="Times New Roman"/>
          <w:sz w:val="28"/>
          <w:szCs w:val="28"/>
          <w:lang w:bidi="uk-UA"/>
        </w:rPr>
        <w:tab/>
        <w:t>6</w:t>
      </w:r>
      <w:r w:rsidR="00195518">
        <w:rPr>
          <w:rFonts w:ascii="Times New Roman" w:hAnsi="Times New Roman" w:cs="Times New Roman"/>
          <w:sz w:val="28"/>
          <w:szCs w:val="28"/>
          <w:lang w:bidi="uk-UA"/>
        </w:rPr>
        <w:t>. Щоб удосконалити систему виконання Державного бюджету України необхідно:</w:t>
      </w:r>
    </w:p>
    <w:p w14:paraId="7341D953" w14:textId="77777777" w:rsidR="00195518" w:rsidRDefault="00195518" w:rsidP="00195518">
      <w:pPr>
        <w:tabs>
          <w:tab w:val="left" w:pos="993"/>
        </w:tabs>
        <w:spacing w:after="0" w:line="360" w:lineRule="auto"/>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w:t>
      </w:r>
      <w:r w:rsidR="006F41DE">
        <w:rPr>
          <w:rFonts w:ascii="Times New Roman" w:eastAsia="Times New Roman" w:hAnsi="Times New Roman" w:cs="Times New Roman"/>
          <w:sz w:val="28"/>
          <w:szCs w:val="28"/>
          <w:lang w:eastAsia="uk-UA"/>
        </w:rPr>
        <w:t xml:space="preserve">перейти до складання планів </w:t>
      </w:r>
      <w:r w:rsidR="006F41DE" w:rsidRPr="006F41DE">
        <w:rPr>
          <w:rFonts w:ascii="Times New Roman" w:eastAsia="Times New Roman" w:hAnsi="Times New Roman" w:cs="Times New Roman"/>
          <w:sz w:val="28"/>
          <w:szCs w:val="28"/>
          <w:lang w:eastAsia="uk-UA"/>
        </w:rPr>
        <w:t>зобов’язань</w:t>
      </w:r>
      <w:r w:rsidR="006F41DE">
        <w:rPr>
          <w:rFonts w:ascii="Times New Roman" w:eastAsia="Times New Roman" w:hAnsi="Times New Roman" w:cs="Times New Roman"/>
          <w:sz w:val="28"/>
          <w:szCs w:val="28"/>
          <w:lang w:eastAsia="uk-UA"/>
        </w:rPr>
        <w:t xml:space="preserve"> та графіків їх погашення і відмовитися від місячних планів асигнувань. П</w:t>
      </w:r>
      <w:r>
        <w:rPr>
          <w:rFonts w:ascii="Times New Roman" w:eastAsia="Times New Roman" w:hAnsi="Times New Roman" w:cs="Times New Roman"/>
          <w:sz w:val="28"/>
          <w:szCs w:val="28"/>
          <w:lang w:eastAsia="uk-UA"/>
        </w:rPr>
        <w:t>лани заходів головних розпорядників бюджетних коштів</w:t>
      </w:r>
      <w:r w:rsidR="006F41DE">
        <w:rPr>
          <w:rFonts w:ascii="Times New Roman" w:eastAsia="Times New Roman" w:hAnsi="Times New Roman" w:cs="Times New Roman"/>
          <w:sz w:val="28"/>
          <w:szCs w:val="28"/>
          <w:lang w:eastAsia="uk-UA"/>
        </w:rPr>
        <w:t xml:space="preserve"> повинні стати підставою </w:t>
      </w:r>
      <w:r w:rsidR="005B3798">
        <w:rPr>
          <w:rFonts w:ascii="Times New Roman" w:eastAsia="Times New Roman" w:hAnsi="Times New Roman" w:cs="Times New Roman"/>
          <w:sz w:val="28"/>
          <w:szCs w:val="28"/>
          <w:lang w:eastAsia="uk-UA"/>
        </w:rPr>
        <w:t xml:space="preserve">для встановлення відповідних планів </w:t>
      </w:r>
      <w:r w:rsidR="005B3798" w:rsidRPr="006F41DE">
        <w:rPr>
          <w:rFonts w:ascii="Times New Roman" w:eastAsia="Times New Roman" w:hAnsi="Times New Roman" w:cs="Times New Roman"/>
          <w:sz w:val="28"/>
          <w:szCs w:val="28"/>
          <w:lang w:eastAsia="uk-UA"/>
        </w:rPr>
        <w:t>зобов’язань</w:t>
      </w:r>
      <w:r w:rsidR="005B379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щодо реалізації конкретних програм і зіставлення їх з можливим планом платежів. </w:t>
      </w:r>
      <w:r w:rsidR="00B009B9">
        <w:rPr>
          <w:rFonts w:ascii="Times New Roman" w:eastAsia="Times New Roman" w:hAnsi="Times New Roman" w:cs="Times New Roman"/>
          <w:sz w:val="28"/>
          <w:szCs w:val="28"/>
          <w:lang w:eastAsia="uk-UA"/>
        </w:rPr>
        <w:t>Із вищевикладеного повинен складатися план фінансування бюджету</w:t>
      </w:r>
      <w:r>
        <w:rPr>
          <w:rFonts w:ascii="Times New Roman" w:eastAsia="Times New Roman" w:hAnsi="Times New Roman" w:cs="Times New Roman"/>
          <w:sz w:val="28"/>
          <w:szCs w:val="28"/>
          <w:lang w:eastAsia="uk-UA"/>
        </w:rPr>
        <w:t>;</w:t>
      </w:r>
    </w:p>
    <w:p w14:paraId="403B28CF" w14:textId="77777777" w:rsidR="00195518" w:rsidRDefault="00A23177" w:rsidP="00882633">
      <w:pPr>
        <w:tabs>
          <w:tab w:val="left" w:pos="709"/>
        </w:tabs>
        <w:spacing w:after="0" w:line="360" w:lineRule="auto"/>
        <w:jc w:val="both"/>
        <w:rPr>
          <w:rFonts w:ascii="Times New Roman" w:hAnsi="Times New Roman" w:cs="Times New Roman"/>
          <w:sz w:val="28"/>
          <w:szCs w:val="28"/>
          <w:lang w:bidi="uk-UA"/>
        </w:rPr>
      </w:pPr>
      <w:r>
        <w:rPr>
          <w:rFonts w:ascii="Times New Roman" w:hAnsi="Times New Roman" w:cs="Times New Roman"/>
          <w:sz w:val="28"/>
          <w:szCs w:val="28"/>
          <w:lang w:bidi="uk-UA"/>
        </w:rPr>
        <w:tab/>
        <w:t>–  посилити контроль за витрачанням бюджетних коштів, та нормативно ввести терміни подання розподілів відкритих асигнувань;</w:t>
      </w:r>
    </w:p>
    <w:p w14:paraId="38995727" w14:textId="77777777" w:rsidR="00B009B9" w:rsidRDefault="00A23177" w:rsidP="00882633">
      <w:pPr>
        <w:tabs>
          <w:tab w:val="left" w:pos="709"/>
        </w:tabs>
        <w:spacing w:after="0" w:line="360" w:lineRule="auto"/>
        <w:jc w:val="both"/>
        <w:rPr>
          <w:rFonts w:ascii="Times New Roman" w:hAnsi="Times New Roman" w:cs="Times New Roman"/>
          <w:sz w:val="28"/>
          <w:szCs w:val="28"/>
          <w:lang w:bidi="uk-UA"/>
        </w:rPr>
      </w:pPr>
      <w:r>
        <w:rPr>
          <w:rFonts w:ascii="Times New Roman" w:hAnsi="Times New Roman" w:cs="Times New Roman"/>
          <w:sz w:val="28"/>
          <w:szCs w:val="28"/>
          <w:lang w:bidi="uk-UA"/>
        </w:rPr>
        <w:tab/>
        <w:t xml:space="preserve">–  надати Державній казначейській службі України дозвіл на здійснення операцій на міжбанківському ринку для регулювання обсягів ресурсів. А це у свою чергу дозволить наблизити план </w:t>
      </w:r>
      <w:r w:rsidRPr="00A23177">
        <w:rPr>
          <w:rFonts w:ascii="Times New Roman" w:hAnsi="Times New Roman" w:cs="Times New Roman"/>
          <w:sz w:val="28"/>
          <w:szCs w:val="28"/>
          <w:lang w:bidi="uk-UA"/>
        </w:rPr>
        <w:t>зобов’язань до плану платежів;</w:t>
      </w:r>
    </w:p>
    <w:p w14:paraId="6DB157B8" w14:textId="77777777" w:rsidR="006F5145" w:rsidRDefault="00A23177" w:rsidP="006F5145">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lang w:bidi="uk-UA"/>
        </w:rPr>
        <w:tab/>
      </w:r>
      <w:r w:rsidR="006F5145">
        <w:rPr>
          <w:rFonts w:ascii="Times New Roman" w:hAnsi="Times New Roman" w:cs="Times New Roman"/>
          <w:sz w:val="28"/>
          <w:szCs w:val="28"/>
          <w:lang w:bidi="uk-UA"/>
        </w:rPr>
        <w:t>–  </w:t>
      </w:r>
      <w:r w:rsidR="00FA44F0">
        <w:rPr>
          <w:rFonts w:ascii="Times New Roman" w:hAnsi="Times New Roman" w:cs="Times New Roman"/>
          <w:sz w:val="28"/>
          <w:szCs w:val="28"/>
          <w:lang w:bidi="uk-UA"/>
        </w:rPr>
        <w:t xml:space="preserve">вищезазначені плани довести до розпорядників коштів і затвердити правило для конкретного місяця погашення </w:t>
      </w:r>
      <w:r w:rsidR="00FA44F0">
        <w:rPr>
          <w:rFonts w:ascii="Times New Roman" w:eastAsia="Times New Roman" w:hAnsi="Times New Roman" w:cs="Times New Roman"/>
          <w:sz w:val="28"/>
          <w:szCs w:val="28"/>
          <w:lang w:eastAsia="uk-UA"/>
        </w:rPr>
        <w:t xml:space="preserve">зобов’язання не враховуючи </w:t>
      </w:r>
      <w:r w:rsidR="00FA44F0">
        <w:rPr>
          <w:rFonts w:ascii="Times New Roman" w:eastAsia="Times New Roman" w:hAnsi="Times New Roman" w:cs="Times New Roman"/>
          <w:sz w:val="28"/>
          <w:szCs w:val="28"/>
          <w:lang w:eastAsia="uk-UA"/>
        </w:rPr>
        <w:lastRenderedPageBreak/>
        <w:t>недоотримані асигнування з початку року, якщо було невиконання дохідної частини за попередній бюджетний період, як це відбувається щорічно</w:t>
      </w:r>
      <w:r w:rsidR="006F5145">
        <w:rPr>
          <w:rFonts w:ascii="Times New Roman" w:eastAsia="Times New Roman" w:hAnsi="Times New Roman" w:cs="Times New Roman"/>
          <w:sz w:val="28"/>
          <w:szCs w:val="28"/>
          <w:lang w:eastAsia="uk-UA"/>
        </w:rPr>
        <w:t>;</w:t>
      </w:r>
    </w:p>
    <w:p w14:paraId="477F24E8" w14:textId="77777777" w:rsidR="006F5145" w:rsidRDefault="006F5145" w:rsidP="00882633">
      <w:pPr>
        <w:tabs>
          <w:tab w:val="left" w:pos="709"/>
        </w:tabs>
        <w:spacing w:after="0" w:line="360" w:lineRule="auto"/>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00C13CF3">
        <w:rPr>
          <w:rFonts w:ascii="Times New Roman" w:eastAsia="Times New Roman" w:hAnsi="Times New Roman" w:cs="Times New Roman"/>
          <w:sz w:val="28"/>
          <w:szCs w:val="28"/>
          <w:lang w:eastAsia="uk-UA"/>
        </w:rPr>
        <w:t>тільки під зареєстровані фінансові зобов’язання в органі Державної казначейської служби України зараховувати кошти на відповідний рахунок розпорядника</w:t>
      </w:r>
      <w:r w:rsidR="00C13CF3">
        <w:rPr>
          <w:rFonts w:ascii="Times New Roman" w:hAnsi="Times New Roman" w:cs="Times New Roman"/>
          <w:sz w:val="28"/>
          <w:szCs w:val="28"/>
          <w:lang w:bidi="uk-UA"/>
        </w:rPr>
        <w:t xml:space="preserve">. Іншими словами для розпорядника чи одержувача бюджетних коштів встановити правило </w:t>
      </w:r>
      <w:r>
        <w:rPr>
          <w:rFonts w:ascii="Times New Roman" w:eastAsia="Times New Roman" w:hAnsi="Times New Roman" w:cs="Times New Roman"/>
          <w:sz w:val="28"/>
          <w:szCs w:val="28"/>
          <w:lang w:eastAsia="uk-UA"/>
        </w:rPr>
        <w:t>щодо виконання робіт (послуг)</w:t>
      </w:r>
      <w:r w:rsidR="00C13CF3">
        <w:rPr>
          <w:rFonts w:ascii="Times New Roman" w:eastAsia="Times New Roman" w:hAnsi="Times New Roman" w:cs="Times New Roman"/>
          <w:sz w:val="28"/>
          <w:szCs w:val="28"/>
          <w:lang w:eastAsia="uk-UA"/>
        </w:rPr>
        <w:t xml:space="preserve"> або товарів</w:t>
      </w:r>
      <w:r>
        <w:rPr>
          <w:rFonts w:ascii="Times New Roman" w:eastAsia="Times New Roman" w:hAnsi="Times New Roman" w:cs="Times New Roman"/>
          <w:sz w:val="28"/>
          <w:szCs w:val="28"/>
          <w:lang w:eastAsia="uk-UA"/>
        </w:rPr>
        <w:t xml:space="preserve"> відповідно до місячних планів зобов’язань;</w:t>
      </w:r>
    </w:p>
    <w:p w14:paraId="73B7A3E2" w14:textId="77777777" w:rsidR="006F5145" w:rsidRDefault="006F5145" w:rsidP="00882633">
      <w:pPr>
        <w:tabs>
          <w:tab w:val="left" w:pos="709"/>
        </w:tabs>
        <w:spacing w:after="0" w:line="360" w:lineRule="auto"/>
        <w:jc w:val="both"/>
        <w:rPr>
          <w:rFonts w:ascii="Times New Roman" w:hAnsi="Times New Roman" w:cs="Times New Roman"/>
          <w:sz w:val="28"/>
          <w:szCs w:val="28"/>
          <w:lang w:bidi="uk-UA"/>
        </w:rPr>
      </w:pPr>
      <w:r>
        <w:rPr>
          <w:rFonts w:ascii="Times New Roman" w:hAnsi="Times New Roman" w:cs="Times New Roman"/>
          <w:sz w:val="28"/>
          <w:szCs w:val="28"/>
          <w:lang w:bidi="uk-UA"/>
        </w:rPr>
        <w:tab/>
        <w:t xml:space="preserve">–  надати дозвіл </w:t>
      </w:r>
      <w:r w:rsidRPr="006F5145">
        <w:rPr>
          <w:rFonts w:ascii="Times New Roman" w:hAnsi="Times New Roman" w:cs="Times New Roman"/>
          <w:sz w:val="28"/>
          <w:szCs w:val="28"/>
          <w:lang w:bidi="uk-UA"/>
        </w:rPr>
        <w:t>органам Державної казначейської служби виплачувати заробітну плату на підставі фінансових зобов’язань без механізму розподілу пропозицій головних розпорядників бюджетних коштів;</w:t>
      </w:r>
    </w:p>
    <w:p w14:paraId="6716F981" w14:textId="77777777" w:rsidR="006F5145" w:rsidRDefault="006F5145" w:rsidP="00882633">
      <w:pPr>
        <w:tabs>
          <w:tab w:val="left" w:pos="709"/>
        </w:tabs>
        <w:spacing w:after="0" w:line="360" w:lineRule="auto"/>
        <w:jc w:val="both"/>
        <w:rPr>
          <w:rFonts w:ascii="Times New Roman" w:hAnsi="Times New Roman" w:cs="Times New Roman"/>
          <w:sz w:val="28"/>
          <w:szCs w:val="28"/>
          <w:lang w:bidi="uk-UA"/>
        </w:rPr>
      </w:pPr>
      <w:r>
        <w:rPr>
          <w:rFonts w:ascii="Times New Roman" w:hAnsi="Times New Roman" w:cs="Times New Roman"/>
          <w:sz w:val="28"/>
          <w:szCs w:val="28"/>
          <w:lang w:bidi="uk-UA"/>
        </w:rPr>
        <w:tab/>
        <w:t xml:space="preserve">–  доцільно </w:t>
      </w:r>
      <w:r w:rsidRPr="006F5145">
        <w:rPr>
          <w:rFonts w:ascii="Times New Roman" w:hAnsi="Times New Roman" w:cs="Times New Roman"/>
          <w:sz w:val="28"/>
          <w:szCs w:val="28"/>
          <w:lang w:bidi="uk-UA"/>
        </w:rPr>
        <w:t xml:space="preserve">Міністерству фінансів </w:t>
      </w:r>
      <w:r>
        <w:rPr>
          <w:rFonts w:ascii="Times New Roman" w:hAnsi="Times New Roman" w:cs="Times New Roman"/>
          <w:sz w:val="28"/>
          <w:szCs w:val="28"/>
          <w:lang w:bidi="uk-UA"/>
        </w:rPr>
        <w:t>України</w:t>
      </w:r>
      <w:r w:rsidRPr="006F5145">
        <w:rPr>
          <w:rFonts w:ascii="Times New Roman" w:hAnsi="Times New Roman" w:cs="Times New Roman"/>
          <w:sz w:val="28"/>
          <w:szCs w:val="28"/>
          <w:lang w:bidi="uk-UA"/>
        </w:rPr>
        <w:t xml:space="preserve"> своєчасно приймати рішення щодо перенесення недоотриманих бюджетних асигнувань на інший період тільки на підставі реального прогнозу виконання бюджету за надходженнями або секвестру бюджету;</w:t>
      </w:r>
    </w:p>
    <w:p w14:paraId="776EB2FC" w14:textId="77777777" w:rsidR="006F5145" w:rsidRDefault="006F5145" w:rsidP="00882633">
      <w:pPr>
        <w:tabs>
          <w:tab w:val="left" w:pos="709"/>
        </w:tabs>
        <w:spacing w:after="0" w:line="360" w:lineRule="auto"/>
        <w:jc w:val="both"/>
        <w:rPr>
          <w:rFonts w:ascii="Times New Roman" w:hAnsi="Times New Roman" w:cs="Times New Roman"/>
          <w:sz w:val="28"/>
          <w:szCs w:val="28"/>
          <w:lang w:bidi="uk-UA"/>
        </w:rPr>
      </w:pPr>
      <w:r>
        <w:rPr>
          <w:rFonts w:ascii="Times New Roman" w:hAnsi="Times New Roman" w:cs="Times New Roman"/>
          <w:sz w:val="28"/>
          <w:szCs w:val="28"/>
          <w:lang w:bidi="uk-UA"/>
        </w:rPr>
        <w:tab/>
        <w:t>–  спростити форму звітності;</w:t>
      </w:r>
    </w:p>
    <w:p w14:paraId="6CD567AD" w14:textId="77777777" w:rsidR="00E8656A" w:rsidRDefault="00C13CF3" w:rsidP="00E8656A">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lang w:bidi="uk-UA"/>
        </w:rPr>
        <w:tab/>
        <w:t xml:space="preserve">–  удосконалити програмне забезпечення для відкриття асигнувань під фактично зареєстровані бюджетні і фінансові </w:t>
      </w:r>
      <w:r w:rsidRPr="00D161A9">
        <w:rPr>
          <w:rFonts w:ascii="Times New Roman" w:eastAsia="Times New Roman" w:hAnsi="Times New Roman" w:cs="Times New Roman"/>
          <w:sz w:val="28"/>
          <w:szCs w:val="28"/>
          <w:lang w:eastAsia="uk-UA"/>
        </w:rPr>
        <w:t>зобов’язання</w:t>
      </w:r>
      <w:r>
        <w:rPr>
          <w:rFonts w:ascii="Times New Roman" w:eastAsia="Times New Roman" w:hAnsi="Times New Roman" w:cs="Times New Roman"/>
          <w:sz w:val="28"/>
          <w:szCs w:val="28"/>
          <w:lang w:eastAsia="uk-UA"/>
        </w:rPr>
        <w:t xml:space="preserve">. </w:t>
      </w:r>
      <w:r w:rsidR="00E8656A">
        <w:rPr>
          <w:rFonts w:ascii="Times New Roman" w:eastAsia="Times New Roman" w:hAnsi="Times New Roman" w:cs="Times New Roman"/>
          <w:sz w:val="28"/>
          <w:szCs w:val="28"/>
          <w:lang w:eastAsia="uk-UA"/>
        </w:rPr>
        <w:t xml:space="preserve">Тобто головні розпорядники та розпорядники коштів які матимуть свою власну мережу інформації про всі зареєстровані неоплачені </w:t>
      </w:r>
      <w:r w:rsidR="00E8656A" w:rsidRPr="00D161A9">
        <w:rPr>
          <w:rFonts w:ascii="Times New Roman" w:eastAsia="Times New Roman" w:hAnsi="Times New Roman" w:cs="Times New Roman"/>
          <w:sz w:val="28"/>
          <w:szCs w:val="28"/>
          <w:lang w:eastAsia="uk-UA"/>
        </w:rPr>
        <w:t>зобов’язання;</w:t>
      </w:r>
    </w:p>
    <w:p w14:paraId="51F75B0C" w14:textId="77777777" w:rsidR="00E8656A" w:rsidRDefault="00E8656A" w:rsidP="00E8656A">
      <w:pPr>
        <w:tabs>
          <w:tab w:val="left" w:pos="709"/>
        </w:tabs>
        <w:spacing w:after="0" w:line="360" w:lineRule="auto"/>
        <w:jc w:val="both"/>
        <w:rPr>
          <w:rFonts w:ascii="Times New Roman" w:hAnsi="Times New Roman" w:cs="Times New Roman"/>
          <w:sz w:val="28"/>
          <w:szCs w:val="28"/>
          <w:lang w:bidi="uk-UA"/>
        </w:rPr>
      </w:pPr>
      <w:r>
        <w:rPr>
          <w:rFonts w:ascii="Times New Roman" w:eastAsia="Times New Roman" w:hAnsi="Times New Roman" w:cs="Times New Roman"/>
          <w:sz w:val="28"/>
          <w:szCs w:val="28"/>
          <w:lang w:eastAsia="uk-UA"/>
        </w:rPr>
        <w:tab/>
        <w:t>–  </w:t>
      </w:r>
      <w:r w:rsidRPr="00E8656A">
        <w:rPr>
          <w:rFonts w:ascii="Times New Roman" w:hAnsi="Times New Roman" w:cs="Times New Roman"/>
          <w:sz w:val="28"/>
          <w:szCs w:val="28"/>
          <w:lang w:bidi="uk-UA"/>
        </w:rPr>
        <w:t>удосконалити систему електронного обігу документів «Клієнт Казначейство-Клієнт»;</w:t>
      </w:r>
    </w:p>
    <w:p w14:paraId="196CB74D" w14:textId="77777777" w:rsidR="00EF4AF5" w:rsidRDefault="00EF4AF5" w:rsidP="00E8656A">
      <w:pPr>
        <w:tabs>
          <w:tab w:val="left" w:pos="709"/>
        </w:tabs>
        <w:spacing w:after="0" w:line="360" w:lineRule="auto"/>
        <w:jc w:val="both"/>
        <w:rPr>
          <w:rFonts w:ascii="Times New Roman" w:hAnsi="Times New Roman" w:cs="Times New Roman"/>
          <w:sz w:val="28"/>
          <w:szCs w:val="28"/>
          <w:lang w:bidi="uk-UA"/>
        </w:rPr>
      </w:pPr>
      <w:r>
        <w:rPr>
          <w:rFonts w:ascii="Times New Roman" w:hAnsi="Times New Roman" w:cs="Times New Roman"/>
          <w:sz w:val="28"/>
          <w:szCs w:val="28"/>
          <w:lang w:bidi="uk-UA"/>
        </w:rPr>
        <w:tab/>
        <w:t>–  </w:t>
      </w:r>
      <w:r w:rsidR="00A6196E" w:rsidRPr="00A6196E">
        <w:rPr>
          <w:rFonts w:ascii="Times New Roman" w:hAnsi="Times New Roman" w:cs="Times New Roman"/>
          <w:sz w:val="28"/>
          <w:szCs w:val="28"/>
          <w:lang w:bidi="uk-UA"/>
        </w:rPr>
        <w:t>удосконалити внутрішню організацію роботи структурних підрозділів територіальних органів та покращити систему мотивації праці шляхом підвищення рівня заробітної плати працівників органів</w:t>
      </w:r>
      <w:r w:rsidR="00A6196E">
        <w:rPr>
          <w:rFonts w:ascii="Times New Roman" w:hAnsi="Times New Roman" w:cs="Times New Roman"/>
          <w:sz w:val="28"/>
          <w:szCs w:val="28"/>
          <w:lang w:bidi="uk-UA"/>
        </w:rPr>
        <w:t xml:space="preserve"> Державної казначейської служби України.</w:t>
      </w:r>
    </w:p>
    <w:p w14:paraId="7AC0B393" w14:textId="77777777" w:rsidR="004C68B4" w:rsidRDefault="004C68B4" w:rsidP="004C68B4">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sz w:val="28"/>
          <w:szCs w:val="28"/>
          <w:lang w:bidi="uk-UA"/>
        </w:rPr>
        <w:tab/>
        <w:t>–  </w:t>
      </w:r>
      <w:r>
        <w:rPr>
          <w:rFonts w:ascii="Times New Roman" w:eastAsia="Times New Roman" w:hAnsi="Times New Roman" w:cs="Times New Roman"/>
          <w:sz w:val="28"/>
          <w:szCs w:val="28"/>
          <w:lang w:eastAsia="uk-UA"/>
        </w:rPr>
        <w:t xml:space="preserve">з розпорядниками бюджетних коштів потрібно провести роботи (конференції) у яких розглянути питання </w:t>
      </w:r>
      <w:r w:rsidR="00FF788D">
        <w:rPr>
          <w:rFonts w:ascii="Times New Roman" w:eastAsia="Times New Roman" w:hAnsi="Times New Roman" w:cs="Times New Roman"/>
          <w:sz w:val="28"/>
          <w:szCs w:val="28"/>
          <w:lang w:eastAsia="uk-UA"/>
        </w:rPr>
        <w:t>надання розподілів відкритих асигнувань щодо їх прискорення та надати їм свою окрему</w:t>
      </w:r>
      <w:r w:rsidR="005C0E13">
        <w:rPr>
          <w:rFonts w:ascii="Times New Roman" w:eastAsia="Times New Roman" w:hAnsi="Times New Roman" w:cs="Times New Roman"/>
          <w:sz w:val="28"/>
          <w:szCs w:val="28"/>
          <w:lang w:eastAsia="uk-UA"/>
        </w:rPr>
        <w:t xml:space="preserve"> мережу, а також посилити контроль за витрачанням бюджетних коштів.</w:t>
      </w:r>
    </w:p>
    <w:p w14:paraId="4DB60DDB" w14:textId="77777777" w:rsidR="005C0E13" w:rsidRDefault="005C0E13" w:rsidP="004C68B4">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ab/>
        <w:t>–  </w:t>
      </w:r>
      <w:r w:rsidRPr="005C0E13">
        <w:rPr>
          <w:rFonts w:ascii="Times New Roman" w:eastAsia="Times New Roman" w:hAnsi="Times New Roman" w:cs="Times New Roman"/>
          <w:sz w:val="28"/>
          <w:szCs w:val="28"/>
          <w:lang w:eastAsia="uk-UA"/>
        </w:rPr>
        <w:t>посилити діяльність казначейства стосовно запобігання бюджетних правопорушень. Доцільно надати органам казначейства право фінансових санкцій за порушення затвердженого порядку виконання платіжних документів за видатками державного бюджету України;</w:t>
      </w:r>
    </w:p>
    <w:p w14:paraId="5C3E6359" w14:textId="77777777" w:rsidR="005C0E13" w:rsidRDefault="005C0E13" w:rsidP="004C68B4">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xml:space="preserve">–  створити систему управління ризиками, нормативно удосконалити систему внутрішнього аудиту в органах Державної казначейської </w:t>
      </w:r>
      <w:r w:rsidR="0025708C">
        <w:rPr>
          <w:rFonts w:ascii="Times New Roman" w:eastAsia="Times New Roman" w:hAnsi="Times New Roman" w:cs="Times New Roman"/>
          <w:sz w:val="28"/>
          <w:szCs w:val="28"/>
          <w:lang w:eastAsia="uk-UA"/>
        </w:rPr>
        <w:t>служби України;</w:t>
      </w:r>
    </w:p>
    <w:p w14:paraId="60763089" w14:textId="77777777" w:rsidR="0025708C" w:rsidRDefault="0025708C" w:rsidP="0025708C">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w:t>
      </w:r>
      <w:r w:rsidRPr="0025708C">
        <w:rPr>
          <w:rFonts w:ascii="Times New Roman" w:eastAsia="Times New Roman" w:hAnsi="Times New Roman" w:cs="Times New Roman"/>
          <w:sz w:val="28"/>
          <w:szCs w:val="28"/>
          <w:lang w:eastAsia="uk-UA"/>
        </w:rPr>
        <w:t>постійно працювати над удосконаленням існуючої нормативної бази, особливо в напрямі оптимізації та спрощення процедур казначейського обслуговування бюджетів, розроби</w:t>
      </w:r>
      <w:r>
        <w:rPr>
          <w:rFonts w:ascii="Times New Roman" w:eastAsia="Times New Roman" w:hAnsi="Times New Roman" w:cs="Times New Roman"/>
          <w:sz w:val="28"/>
          <w:szCs w:val="28"/>
          <w:lang w:eastAsia="uk-UA"/>
        </w:rPr>
        <w:t>ти та затвердити Закон України «</w:t>
      </w:r>
      <w:r w:rsidRPr="0025708C">
        <w:rPr>
          <w:rFonts w:ascii="Times New Roman" w:eastAsia="Times New Roman" w:hAnsi="Times New Roman" w:cs="Times New Roman"/>
          <w:sz w:val="28"/>
          <w:szCs w:val="28"/>
          <w:lang w:eastAsia="uk-UA"/>
        </w:rPr>
        <w:t>Про Державн</w:t>
      </w:r>
      <w:r>
        <w:rPr>
          <w:rFonts w:ascii="Times New Roman" w:eastAsia="Times New Roman" w:hAnsi="Times New Roman" w:cs="Times New Roman"/>
          <w:sz w:val="28"/>
          <w:szCs w:val="28"/>
          <w:lang w:eastAsia="uk-UA"/>
        </w:rPr>
        <w:t>у казначейську службу України».</w:t>
      </w:r>
    </w:p>
    <w:p w14:paraId="3130E47E" w14:textId="77777777" w:rsidR="0025708C" w:rsidRDefault="0025708C" w:rsidP="0025708C">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w:t>
      </w:r>
      <w:r w:rsidRPr="0025708C">
        <w:rPr>
          <w:rFonts w:ascii="Times New Roman" w:eastAsia="Times New Roman" w:hAnsi="Times New Roman" w:cs="Times New Roman"/>
          <w:sz w:val="28"/>
          <w:szCs w:val="28"/>
          <w:lang w:eastAsia="uk-UA"/>
        </w:rPr>
        <w:t>використовувати досвід зарубіжних країн стосовно надання певних повноважень органам казначейства та впровадження системи електронного казначейства (e-treasury).</w:t>
      </w:r>
    </w:p>
    <w:p w14:paraId="3BBA7EC1" w14:textId="77777777" w:rsidR="00CC3D90" w:rsidRDefault="00FE5D32" w:rsidP="0025708C">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7</w:t>
      </w:r>
      <w:r w:rsidR="00AB7813">
        <w:rPr>
          <w:rFonts w:ascii="Times New Roman" w:eastAsia="Times New Roman" w:hAnsi="Times New Roman" w:cs="Times New Roman"/>
          <w:sz w:val="28"/>
          <w:szCs w:val="28"/>
          <w:lang w:eastAsia="uk-UA"/>
        </w:rPr>
        <w:t xml:space="preserve">. </w:t>
      </w:r>
      <w:r w:rsidR="009A39AB">
        <w:rPr>
          <w:rFonts w:ascii="Times New Roman" w:eastAsia="Times New Roman" w:hAnsi="Times New Roman" w:cs="Times New Roman"/>
          <w:sz w:val="28"/>
          <w:szCs w:val="28"/>
          <w:lang w:eastAsia="uk-UA"/>
        </w:rPr>
        <w:t xml:space="preserve">Починаючи з 01.09.2020 Державною казначейською службою України забезпечено інтеграцію з електронною системою закупівель та розширення набору даних, </w:t>
      </w:r>
      <w:r w:rsidR="00CC3D90">
        <w:rPr>
          <w:rFonts w:ascii="Times New Roman" w:eastAsia="Times New Roman" w:hAnsi="Times New Roman" w:cs="Times New Roman"/>
          <w:sz w:val="28"/>
          <w:szCs w:val="28"/>
          <w:lang w:eastAsia="uk-UA"/>
        </w:rPr>
        <w:t>які передаються до єдиного вебпорталу використання публічних коштів Міністерства фінансів України. За результатами інформаційної взаємодії з органами Казначейства в автоматизованому режимі передає до електронної системи закупівель інформацію про:</w:t>
      </w:r>
    </w:p>
    <w:p w14:paraId="7C9D88CD" w14:textId="77777777" w:rsidR="00CC3D90" w:rsidRDefault="00CC3D90" w:rsidP="0025708C">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статус реєстрації бюджетних зобов</w:t>
      </w:r>
      <w:r w:rsidRPr="00CC3D90">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язань розпорядників (одержувачів) бюджетних коштів на підставі договору про закупівлю в органах Казначейства;</w:t>
      </w:r>
    </w:p>
    <w:p w14:paraId="429626BF" w14:textId="77777777" w:rsidR="00CC3D90" w:rsidRDefault="00CC3D90" w:rsidP="0025708C">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здійснення оплати за договорами про закупівлю, дату платежу та суму.</w:t>
      </w:r>
    </w:p>
    <w:p w14:paraId="1559340C" w14:textId="77777777" w:rsidR="00C115EB" w:rsidRPr="001B7F01" w:rsidRDefault="00CC3D90" w:rsidP="001B7F01">
      <w:pPr>
        <w:tabs>
          <w:tab w:val="left" w:pos="709"/>
        </w:tabs>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xml:space="preserve">Також Державною казначейською службою України щодня надає до електронної системи закупівель в автоматизованому режимі інформацію про </w:t>
      </w:r>
      <w:r w:rsidR="00200003">
        <w:rPr>
          <w:rFonts w:ascii="Times New Roman" w:eastAsia="Times New Roman" w:hAnsi="Times New Roman" w:cs="Times New Roman"/>
          <w:sz w:val="28"/>
          <w:szCs w:val="28"/>
          <w:lang w:eastAsia="uk-UA"/>
        </w:rPr>
        <w:t>розпорядників та одержувачів бюджетних коштів, зареєстрованих в Єдиному реєстрі. Реалізація зазначеної взаємодії дозволила розширити перелік наборів даних, які оприлюднюються на єдиному вебпорталі використання публічних коштів Міністерства фінансів України та здійснити логічну ув</w:t>
      </w:r>
      <w:r w:rsidR="00200003" w:rsidRPr="00200003">
        <w:rPr>
          <w:rFonts w:ascii="Times New Roman" w:eastAsia="Times New Roman" w:hAnsi="Times New Roman" w:cs="Times New Roman"/>
          <w:sz w:val="28"/>
          <w:szCs w:val="28"/>
          <w:lang w:eastAsia="uk-UA"/>
        </w:rPr>
        <w:t>’</w:t>
      </w:r>
      <w:r w:rsidR="00200003">
        <w:rPr>
          <w:rFonts w:ascii="Times New Roman" w:eastAsia="Times New Roman" w:hAnsi="Times New Roman" w:cs="Times New Roman"/>
          <w:sz w:val="28"/>
          <w:szCs w:val="28"/>
          <w:lang w:eastAsia="uk-UA"/>
        </w:rPr>
        <w:t>язку трансакцій, які передає Державна казначейська служба України із процедурами закупівель.</w:t>
      </w:r>
    </w:p>
    <w:p w14:paraId="1A2E6EDA" w14:textId="77777777" w:rsidR="00B6484F" w:rsidRPr="00C115EB" w:rsidRDefault="00C115EB" w:rsidP="00C115EB">
      <w:pPr>
        <w:spacing w:line="360" w:lineRule="auto"/>
        <w:jc w:val="center"/>
        <w:rPr>
          <w:rFonts w:ascii="Times New Roman" w:hAnsi="Times New Roman" w:cs="Times New Roman"/>
          <w:b/>
          <w:sz w:val="28"/>
          <w:szCs w:val="28"/>
        </w:rPr>
      </w:pPr>
      <w:r w:rsidRPr="00C115EB">
        <w:rPr>
          <w:rFonts w:ascii="Times New Roman" w:hAnsi="Times New Roman" w:cs="Times New Roman"/>
          <w:b/>
          <w:sz w:val="28"/>
          <w:szCs w:val="28"/>
        </w:rPr>
        <w:lastRenderedPageBreak/>
        <w:t>СПИСОК ВИКОРИСТАНИХ ДЖЕРЕЛ</w:t>
      </w:r>
    </w:p>
    <w:p w14:paraId="025F6768"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Богомолова Н. І. Проблеми формування системи видатків Державного бюджету. </w:t>
      </w:r>
      <w:r w:rsidRPr="005268CA">
        <w:rPr>
          <w:rFonts w:ascii="Times New Roman" w:hAnsi="Times New Roman" w:cs="Times New Roman"/>
          <w:i/>
          <w:sz w:val="28"/>
          <w:szCs w:val="28"/>
        </w:rPr>
        <w:t>Ефективна економіка</w:t>
      </w:r>
      <w:r w:rsidRPr="00D161A9">
        <w:rPr>
          <w:rFonts w:ascii="Times New Roman" w:hAnsi="Times New Roman" w:cs="Times New Roman"/>
          <w:sz w:val="28"/>
          <w:szCs w:val="28"/>
        </w:rPr>
        <w:t xml:space="preserve">, 2012. № 2 URL : </w:t>
      </w:r>
      <w:hyperlink r:id="rId15" w:history="1">
        <w:r w:rsidRPr="00D161A9">
          <w:rPr>
            <w:rStyle w:val="a9"/>
            <w:rFonts w:ascii="Times New Roman" w:hAnsi="Times New Roman" w:cs="Times New Roman"/>
            <w:sz w:val="28"/>
            <w:szCs w:val="28"/>
          </w:rPr>
          <w:t>http://www.economy.nayka.com.ua/?op=1&amp;z=922</w:t>
        </w:r>
      </w:hyperlink>
      <w:r>
        <w:rPr>
          <w:rFonts w:ascii="Times New Roman" w:hAnsi="Times New Roman" w:cs="Times New Roman"/>
          <w:sz w:val="28"/>
          <w:szCs w:val="28"/>
        </w:rPr>
        <w:t>. (дата звернення: 30.04.20</w:t>
      </w:r>
      <w:r w:rsidRPr="00D161A9">
        <w:rPr>
          <w:rFonts w:ascii="Times New Roman" w:hAnsi="Times New Roman" w:cs="Times New Roman"/>
          <w:sz w:val="28"/>
          <w:szCs w:val="28"/>
        </w:rPr>
        <w:t>).</w:t>
      </w:r>
    </w:p>
    <w:p w14:paraId="210EBBD4"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Боярко І. М., Дехтяр Н. А., Дейнека О. В. Державні видатки в економіці країни [Текст] : монографія. Суми : Сумське видавництво ПВКП «Корпункт», 2013. 109 с.</w:t>
      </w:r>
    </w:p>
    <w:p w14:paraId="4D486C97"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Брежнєва</w:t>
      </w:r>
      <w:r>
        <w:rPr>
          <w:rFonts w:ascii="Times New Roman" w:hAnsi="Times New Roman" w:cs="Times New Roman"/>
          <w:sz w:val="28"/>
          <w:szCs w:val="28"/>
          <w:lang w:val="en-US"/>
        </w:rPr>
        <w:t> </w:t>
      </w:r>
      <w:r w:rsidRPr="002B69FF">
        <w:rPr>
          <w:rFonts w:ascii="Times New Roman" w:hAnsi="Times New Roman" w:cs="Times New Roman"/>
          <w:sz w:val="28"/>
          <w:szCs w:val="28"/>
          <w:lang w:val="ru-RU"/>
        </w:rPr>
        <w:t xml:space="preserve">– </w:t>
      </w:r>
      <w:r w:rsidRPr="00D161A9">
        <w:rPr>
          <w:rFonts w:ascii="Times New Roman" w:hAnsi="Times New Roman" w:cs="Times New Roman"/>
          <w:sz w:val="28"/>
          <w:szCs w:val="28"/>
        </w:rPr>
        <w:t xml:space="preserve">Єрмоленко О. В., Васильченко Г. В. Видатки у системі державного регулювання соціальних відносин: теоретичний аспект. </w:t>
      </w:r>
      <w:r w:rsidRPr="005268CA">
        <w:rPr>
          <w:rFonts w:ascii="Times New Roman" w:hAnsi="Times New Roman" w:cs="Times New Roman"/>
          <w:i/>
          <w:sz w:val="28"/>
          <w:szCs w:val="28"/>
        </w:rPr>
        <w:t>Економіка та держава</w:t>
      </w:r>
      <w:r w:rsidRPr="00D161A9">
        <w:rPr>
          <w:rFonts w:ascii="Times New Roman" w:hAnsi="Times New Roman" w:cs="Times New Roman"/>
          <w:sz w:val="28"/>
          <w:szCs w:val="28"/>
        </w:rPr>
        <w:t xml:space="preserve">, 2015. № 1. С. 79-82 </w:t>
      </w:r>
    </w:p>
    <w:p w14:paraId="6E7AACA7"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Бутник О. О. Генезис розвитку та перспективи модернізації державного управління казначейської системи України. </w:t>
      </w:r>
      <w:r w:rsidRPr="005268CA">
        <w:rPr>
          <w:rFonts w:ascii="Times New Roman" w:hAnsi="Times New Roman" w:cs="Times New Roman"/>
          <w:i/>
          <w:sz w:val="28"/>
          <w:szCs w:val="28"/>
        </w:rPr>
        <w:t>Теорія та практика державного управління</w:t>
      </w:r>
      <w:r w:rsidRPr="00D161A9">
        <w:rPr>
          <w:rFonts w:ascii="Times New Roman" w:hAnsi="Times New Roman" w:cs="Times New Roman"/>
          <w:sz w:val="28"/>
          <w:szCs w:val="28"/>
        </w:rPr>
        <w:t>, 2018. № 2(61). С</w:t>
      </w:r>
      <w:r w:rsidRPr="00D161A9">
        <w:rPr>
          <w:rFonts w:ascii="Times New Roman" w:hAnsi="Times New Roman" w:cs="Times New Roman"/>
          <w:sz w:val="28"/>
          <w:szCs w:val="28"/>
          <w:lang w:val="en-US"/>
        </w:rPr>
        <w:t xml:space="preserve"> 1-5.</w:t>
      </w:r>
    </w:p>
    <w:p w14:paraId="733E6DAA"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Бюджетна система: підруч. за науч. Ред. В. М. Федосова</w:t>
      </w:r>
      <w:r>
        <w:rPr>
          <w:rFonts w:ascii="Times New Roman" w:hAnsi="Times New Roman" w:cs="Times New Roman"/>
          <w:sz w:val="28"/>
          <w:szCs w:val="28"/>
        </w:rPr>
        <w:t>, С. І. Юрія. К.: Центр учбов. л</w:t>
      </w:r>
      <w:r w:rsidRPr="00D161A9">
        <w:rPr>
          <w:rFonts w:ascii="Times New Roman" w:hAnsi="Times New Roman" w:cs="Times New Roman"/>
          <w:sz w:val="28"/>
          <w:szCs w:val="28"/>
        </w:rPr>
        <w:t xml:space="preserve">ітератури, Тернопіль; Екон. думка, 2012. 871 с. </w:t>
      </w:r>
    </w:p>
    <w:p w14:paraId="3D01FB49" w14:textId="77777777" w:rsidR="00C115EB" w:rsidRPr="00A734C5"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A734C5">
        <w:rPr>
          <w:rFonts w:ascii="Times New Roman" w:hAnsi="Times New Roman" w:cs="Times New Roman"/>
          <w:sz w:val="28"/>
          <w:szCs w:val="28"/>
        </w:rPr>
        <w:t xml:space="preserve">Бюджетний </w:t>
      </w:r>
      <w:r w:rsidRPr="00347871">
        <w:rPr>
          <w:rFonts w:ascii="Times New Roman" w:hAnsi="Times New Roman" w:cs="Times New Roman"/>
          <w:sz w:val="28"/>
          <w:szCs w:val="28"/>
        </w:rPr>
        <w:t xml:space="preserve">кодекс України № 2456-VI від 08.07.2010 URL : </w:t>
      </w:r>
      <w:hyperlink r:id="rId16" w:history="1">
        <w:r w:rsidRPr="00347871">
          <w:rPr>
            <w:rFonts w:ascii="Times New Roman" w:hAnsi="Times New Roman" w:cs="Times New Roman"/>
            <w:sz w:val="28"/>
            <w:szCs w:val="28"/>
            <w:u w:val="single"/>
          </w:rPr>
          <w:t>http://zakon.rada.gov.ua/laws/show/2456-17</w:t>
        </w:r>
      </w:hyperlink>
      <w:r w:rsidRPr="00347871">
        <w:rPr>
          <w:rFonts w:ascii="Times New Roman" w:hAnsi="Times New Roman" w:cs="Times New Roman"/>
          <w:sz w:val="28"/>
          <w:szCs w:val="28"/>
        </w:rPr>
        <w:t xml:space="preserve"> (дата звернення: 0</w:t>
      </w:r>
      <w:r w:rsidRPr="00347871">
        <w:rPr>
          <w:rFonts w:ascii="Times New Roman" w:hAnsi="Times New Roman" w:cs="Times New Roman"/>
          <w:sz w:val="28"/>
          <w:szCs w:val="28"/>
          <w:lang w:val="ru-RU"/>
        </w:rPr>
        <w:t>2</w:t>
      </w:r>
      <w:r w:rsidRPr="00347871">
        <w:rPr>
          <w:rFonts w:ascii="Times New Roman" w:hAnsi="Times New Roman" w:cs="Times New Roman"/>
          <w:sz w:val="28"/>
          <w:szCs w:val="28"/>
        </w:rPr>
        <w:t>.01.21).</w:t>
      </w:r>
    </w:p>
    <w:p w14:paraId="1011E1FC" w14:textId="77777777" w:rsidR="00C115EB" w:rsidRPr="00A734C5"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A734C5">
        <w:rPr>
          <w:rFonts w:ascii="Times New Roman" w:hAnsi="Times New Roman" w:cs="Times New Roman"/>
          <w:sz w:val="28"/>
          <w:szCs w:val="28"/>
        </w:rPr>
        <w:t>Бюджетний моніторинг України. Ін-т бюджету та соціальноекономічних досліджень. URL : http://www.ibser.org.ua/news/463/. (дата звернення: 30.05.21).</w:t>
      </w:r>
    </w:p>
    <w:p w14:paraId="19173872" w14:textId="77777777" w:rsidR="00C115EB" w:rsidRPr="00347871"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347871">
        <w:rPr>
          <w:rFonts w:ascii="Times New Roman" w:hAnsi="Times New Roman" w:cs="Times New Roman"/>
          <w:sz w:val="28"/>
          <w:szCs w:val="28"/>
        </w:rPr>
        <w:t xml:space="preserve">Васютинська Л. А. Система видатків бюджету в умовах розвитку програмно-цільового управління. монографія. Одеса: Друк-Південь, 2014. С. 9 -14 </w:t>
      </w:r>
    </w:p>
    <w:p w14:paraId="2ADD3439"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Винниченко Н. В. Система управління бюджетом: наукові основи, сучасні тенденції, світовий досвід. Суми : Сумський державний університет, 2017. 374 с.</w:t>
      </w:r>
    </w:p>
    <w:p w14:paraId="03293B23"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Гаврилішин А. П., Козирєва В. П. Функції та завдання казначейства деяких зарубіжних країн. </w:t>
      </w:r>
      <w:r w:rsidRPr="003F05BF">
        <w:rPr>
          <w:rFonts w:ascii="Times New Roman" w:hAnsi="Times New Roman" w:cs="Times New Roman"/>
          <w:i/>
          <w:sz w:val="28"/>
          <w:szCs w:val="28"/>
        </w:rPr>
        <w:t>Юридичний вісник. Повітряне і космічне право. Науковий вісн. Київського нац. авіац. ун-ту</w:t>
      </w:r>
      <w:r w:rsidRPr="00D161A9">
        <w:rPr>
          <w:rFonts w:ascii="Times New Roman" w:hAnsi="Times New Roman" w:cs="Times New Roman"/>
          <w:sz w:val="28"/>
          <w:szCs w:val="28"/>
        </w:rPr>
        <w:t>. 2007. №4. С.</w:t>
      </w:r>
      <w:r>
        <w:rPr>
          <w:rFonts w:ascii="Times New Roman" w:hAnsi="Times New Roman" w:cs="Times New Roman"/>
          <w:sz w:val="28"/>
          <w:szCs w:val="28"/>
        </w:rPr>
        <w:t> </w:t>
      </w:r>
      <w:r w:rsidRPr="00D161A9">
        <w:rPr>
          <w:rFonts w:ascii="Times New Roman" w:hAnsi="Times New Roman" w:cs="Times New Roman"/>
          <w:sz w:val="28"/>
          <w:szCs w:val="28"/>
        </w:rPr>
        <w:t xml:space="preserve">61–66 </w:t>
      </w:r>
    </w:p>
    <w:p w14:paraId="5FCE6BAE"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lastRenderedPageBreak/>
        <w:t xml:space="preserve">Голинський Ю. О. Міжнародна практика казначейського обслуговування бюджетів і можливості її використання в Україні. </w:t>
      </w:r>
      <w:r w:rsidRPr="003F05BF">
        <w:rPr>
          <w:rFonts w:ascii="Times New Roman" w:hAnsi="Times New Roman" w:cs="Times New Roman"/>
          <w:i/>
          <w:sz w:val="28"/>
          <w:szCs w:val="28"/>
        </w:rPr>
        <w:t>Економіка, планування та управління в галузях,</w:t>
      </w:r>
      <w:r w:rsidRPr="00D161A9">
        <w:rPr>
          <w:rFonts w:ascii="Times New Roman" w:hAnsi="Times New Roman" w:cs="Times New Roman"/>
          <w:sz w:val="28"/>
          <w:szCs w:val="28"/>
        </w:rPr>
        <w:t xml:space="preserve"> 2013. Вип. 23(12). С. 231-240 </w:t>
      </w:r>
    </w:p>
    <w:p w14:paraId="0D05D45F"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Голинський Ю. О., Луців Л. М. Модернізація інформаційної системи казначейського обслуговування бюджетів</w:t>
      </w:r>
      <w:r w:rsidRPr="003F05BF">
        <w:rPr>
          <w:rFonts w:ascii="Times New Roman" w:hAnsi="Times New Roman" w:cs="Times New Roman"/>
          <w:i/>
          <w:sz w:val="28"/>
          <w:szCs w:val="28"/>
        </w:rPr>
        <w:t>. Науковий вісн. Херсон. держ. ун-ту</w:t>
      </w:r>
      <w:r w:rsidRPr="00D161A9">
        <w:rPr>
          <w:rFonts w:ascii="Times New Roman" w:hAnsi="Times New Roman" w:cs="Times New Roman"/>
          <w:sz w:val="28"/>
          <w:szCs w:val="28"/>
        </w:rPr>
        <w:t xml:space="preserve">, 2015. № 15. С. 149–152 </w:t>
      </w:r>
    </w:p>
    <w:p w14:paraId="33B1090B"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Дем’янишин В. Г. Бюджетне фінансування та його особливості в </w:t>
      </w:r>
      <w:r>
        <w:rPr>
          <w:rFonts w:ascii="Times New Roman" w:hAnsi="Times New Roman" w:cs="Times New Roman"/>
          <w:sz w:val="28"/>
          <w:szCs w:val="28"/>
        </w:rPr>
        <w:t xml:space="preserve">сучасних умовах. </w:t>
      </w:r>
      <w:r w:rsidRPr="003F05BF">
        <w:rPr>
          <w:rFonts w:ascii="Times New Roman" w:hAnsi="Times New Roman" w:cs="Times New Roman"/>
          <w:i/>
          <w:sz w:val="28"/>
          <w:szCs w:val="28"/>
        </w:rPr>
        <w:t>Світ фінансів</w:t>
      </w:r>
      <w:r>
        <w:rPr>
          <w:rFonts w:ascii="Times New Roman" w:hAnsi="Times New Roman" w:cs="Times New Roman"/>
          <w:sz w:val="28"/>
          <w:szCs w:val="28"/>
        </w:rPr>
        <w:t xml:space="preserve">. </w:t>
      </w:r>
      <w:r w:rsidRPr="00D161A9">
        <w:rPr>
          <w:rFonts w:ascii="Times New Roman" w:hAnsi="Times New Roman" w:cs="Times New Roman"/>
          <w:sz w:val="28"/>
          <w:szCs w:val="28"/>
        </w:rPr>
        <w:t>2007. Вип. 2 (11). С. 34-39</w:t>
      </w:r>
    </w:p>
    <w:p w14:paraId="29B4BE3E"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Дем’янчук М. А. Казначейська справа : навчаль</w:t>
      </w:r>
      <w:r>
        <w:rPr>
          <w:rFonts w:ascii="Times New Roman" w:hAnsi="Times New Roman" w:cs="Times New Roman"/>
          <w:sz w:val="28"/>
          <w:szCs w:val="28"/>
        </w:rPr>
        <w:t xml:space="preserve">но-методичний посібник. Одеса: </w:t>
      </w:r>
      <w:r w:rsidRPr="00D161A9">
        <w:rPr>
          <w:rFonts w:ascii="Times New Roman" w:hAnsi="Times New Roman" w:cs="Times New Roman"/>
          <w:sz w:val="28"/>
          <w:szCs w:val="28"/>
        </w:rPr>
        <w:t>Одеський національний університет імені І.</w:t>
      </w:r>
      <w:r>
        <w:rPr>
          <w:rFonts w:ascii="Times New Roman" w:hAnsi="Times New Roman" w:cs="Times New Roman"/>
          <w:sz w:val="28"/>
          <w:szCs w:val="28"/>
        </w:rPr>
        <w:t> І. Мечникова.</w:t>
      </w:r>
      <w:r w:rsidRPr="00D161A9">
        <w:rPr>
          <w:rFonts w:ascii="Times New Roman" w:hAnsi="Times New Roman" w:cs="Times New Roman"/>
          <w:sz w:val="28"/>
          <w:szCs w:val="28"/>
        </w:rPr>
        <w:t xml:space="preserve"> 2018. 148 с.</w:t>
      </w:r>
    </w:p>
    <w:p w14:paraId="15F322CC"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Державні фінанси: Підручник. За ред. А. А. Мазарак</w:t>
      </w:r>
      <w:r>
        <w:rPr>
          <w:rFonts w:ascii="Times New Roman" w:hAnsi="Times New Roman" w:cs="Times New Roman"/>
          <w:sz w:val="28"/>
          <w:szCs w:val="28"/>
        </w:rPr>
        <w:t>і</w:t>
      </w:r>
      <w:r w:rsidRPr="00D161A9">
        <w:rPr>
          <w:rFonts w:ascii="Times New Roman" w:hAnsi="Times New Roman" w:cs="Times New Roman"/>
          <w:sz w:val="28"/>
          <w:szCs w:val="28"/>
        </w:rPr>
        <w:t>: У 5-т. Т. 5. Державний фінансовий контроль. К.: Київ. нац. торг.-екон. ун-т, 2007. 303 с.</w:t>
      </w:r>
    </w:p>
    <w:p w14:paraId="2B8AB085"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Деркач</w:t>
      </w:r>
      <w:r w:rsidRPr="00DA0C3B">
        <w:rPr>
          <w:rFonts w:ascii="Times New Roman" w:hAnsi="Times New Roman" w:cs="Times New Roman"/>
          <w:sz w:val="28"/>
          <w:szCs w:val="28"/>
        </w:rPr>
        <w:t xml:space="preserve"> </w:t>
      </w:r>
      <w:r w:rsidRPr="00D161A9">
        <w:rPr>
          <w:rFonts w:ascii="Times New Roman" w:hAnsi="Times New Roman" w:cs="Times New Roman"/>
          <w:sz w:val="28"/>
          <w:szCs w:val="28"/>
        </w:rPr>
        <w:t>М. І., Дейкало</w:t>
      </w:r>
      <w:r w:rsidRPr="00DA0C3B">
        <w:rPr>
          <w:rFonts w:ascii="Times New Roman" w:hAnsi="Times New Roman" w:cs="Times New Roman"/>
          <w:sz w:val="28"/>
          <w:szCs w:val="28"/>
        </w:rPr>
        <w:t xml:space="preserve"> </w:t>
      </w:r>
      <w:r w:rsidRPr="00D161A9">
        <w:rPr>
          <w:rFonts w:ascii="Times New Roman" w:hAnsi="Times New Roman" w:cs="Times New Roman"/>
          <w:sz w:val="28"/>
          <w:szCs w:val="28"/>
        </w:rPr>
        <w:t>Л. Є., Чубак А. Ю. Напрями підвищення ефективності казначейського контролю</w:t>
      </w:r>
      <w:r>
        <w:rPr>
          <w:rFonts w:ascii="Times New Roman" w:hAnsi="Times New Roman" w:cs="Times New Roman"/>
          <w:sz w:val="28"/>
          <w:szCs w:val="28"/>
        </w:rPr>
        <w:t xml:space="preserve"> </w:t>
      </w:r>
      <w:r w:rsidRPr="003F05BF">
        <w:rPr>
          <w:rFonts w:ascii="Times New Roman" w:hAnsi="Times New Roman" w:cs="Times New Roman"/>
          <w:i/>
          <w:sz w:val="28"/>
          <w:szCs w:val="28"/>
        </w:rPr>
        <w:t>Віс</w:t>
      </w:r>
      <w:r>
        <w:rPr>
          <w:rFonts w:ascii="Times New Roman" w:hAnsi="Times New Roman" w:cs="Times New Roman"/>
          <w:i/>
          <w:sz w:val="28"/>
          <w:szCs w:val="28"/>
        </w:rPr>
        <w:t>ник Дніпропетровської державної фінансової </w:t>
      </w:r>
      <w:r w:rsidRPr="003F05BF">
        <w:rPr>
          <w:rFonts w:ascii="Times New Roman" w:hAnsi="Times New Roman" w:cs="Times New Roman"/>
          <w:i/>
          <w:sz w:val="28"/>
          <w:szCs w:val="28"/>
        </w:rPr>
        <w:t>академії.</w:t>
      </w:r>
      <w:r>
        <w:t> </w:t>
      </w:r>
      <w:r>
        <w:rPr>
          <w:rFonts w:ascii="Times New Roman" w:hAnsi="Times New Roman" w:cs="Times New Roman"/>
          <w:sz w:val="28"/>
          <w:szCs w:val="28"/>
        </w:rPr>
        <w:t>2012.</w:t>
      </w:r>
      <w:r>
        <w:t> </w:t>
      </w:r>
      <w:r w:rsidRPr="00DA0C3B">
        <w:rPr>
          <w:rFonts w:ascii="Times New Roman" w:hAnsi="Times New Roman" w:cs="Times New Roman"/>
          <w:sz w:val="28"/>
          <w:szCs w:val="28"/>
        </w:rPr>
        <w:t>№1</w:t>
      </w:r>
      <w:r>
        <w:rPr>
          <w:rFonts w:ascii="Times New Roman" w:hAnsi="Times New Roman" w:cs="Times New Roman"/>
          <w:sz w:val="28"/>
          <w:szCs w:val="28"/>
        </w:rPr>
        <w:t>.</w:t>
      </w:r>
      <w:r w:rsidRPr="00DA0C3B">
        <w:rPr>
          <w:rFonts w:ascii="Times New Roman" w:hAnsi="Times New Roman" w:cs="Times New Roman"/>
          <w:sz w:val="28"/>
          <w:szCs w:val="28"/>
          <w:lang w:val="en-US"/>
        </w:rPr>
        <w:t> </w:t>
      </w:r>
      <w:r w:rsidRPr="00D161A9">
        <w:rPr>
          <w:rFonts w:ascii="Times New Roman" w:hAnsi="Times New Roman" w:cs="Times New Roman"/>
          <w:sz w:val="28"/>
          <w:szCs w:val="28"/>
          <w:lang w:val="en-US"/>
        </w:rPr>
        <w:t>URL</w:t>
      </w:r>
      <w:r>
        <w:rPr>
          <w:rFonts w:ascii="Times New Roman" w:hAnsi="Times New Roman" w:cs="Times New Roman"/>
          <w:sz w:val="28"/>
          <w:szCs w:val="28"/>
        </w:rPr>
        <w:t>: </w:t>
      </w:r>
      <w:hyperlink r:id="rId17" w:history="1">
        <w:r w:rsidRPr="00D161A9">
          <w:rPr>
            <w:rStyle w:val="a9"/>
            <w:rFonts w:ascii="Times New Roman" w:hAnsi="Times New Roman" w:cs="Times New Roman"/>
            <w:sz w:val="28"/>
            <w:szCs w:val="28"/>
          </w:rPr>
          <w:t>http://www.nbuv.gov.ua/portal/Soc_Gum/Vddfa/2012_1/Derkach.pdf</w:t>
        </w:r>
      </w:hyperlink>
      <w:r>
        <w:rPr>
          <w:rFonts w:ascii="Times New Roman" w:hAnsi="Times New Roman" w:cs="Times New Roman"/>
          <w:sz w:val="28"/>
          <w:szCs w:val="28"/>
        </w:rPr>
        <w:t xml:space="preserve"> (дата звернення: 05.02.21</w:t>
      </w:r>
      <w:r w:rsidRPr="00D161A9">
        <w:rPr>
          <w:rFonts w:ascii="Times New Roman" w:hAnsi="Times New Roman" w:cs="Times New Roman"/>
          <w:sz w:val="28"/>
          <w:szCs w:val="28"/>
        </w:rPr>
        <w:t>).</w:t>
      </w:r>
    </w:p>
    <w:p w14:paraId="02A2B1F1"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Деякі питання дистанційного обслуговування розпорядників (одержувачів) бюджетних коштів : Розпорядження Кабінету Міністрів України</w:t>
      </w:r>
      <w:r>
        <w:rPr>
          <w:rFonts w:ascii="Times New Roman" w:hAnsi="Times New Roman" w:cs="Times New Roman"/>
          <w:sz w:val="28"/>
          <w:szCs w:val="28"/>
        </w:rPr>
        <w:t> </w:t>
      </w:r>
      <w:r w:rsidRPr="00D161A9">
        <w:rPr>
          <w:rFonts w:ascii="Times New Roman" w:hAnsi="Times New Roman" w:cs="Times New Roman"/>
          <w:sz w:val="28"/>
          <w:szCs w:val="28"/>
        </w:rPr>
        <w:t>від</w:t>
      </w:r>
      <w:r>
        <w:rPr>
          <w:rFonts w:ascii="Times New Roman" w:hAnsi="Times New Roman" w:cs="Times New Roman"/>
          <w:sz w:val="28"/>
          <w:szCs w:val="28"/>
        </w:rPr>
        <w:t> </w:t>
      </w:r>
      <w:r w:rsidRPr="00D161A9">
        <w:rPr>
          <w:rFonts w:ascii="Times New Roman" w:hAnsi="Times New Roman" w:cs="Times New Roman"/>
          <w:sz w:val="28"/>
          <w:szCs w:val="28"/>
        </w:rPr>
        <w:t>15.11.2017</w:t>
      </w:r>
      <w:r>
        <w:rPr>
          <w:rFonts w:ascii="Times New Roman" w:hAnsi="Times New Roman" w:cs="Times New Roman"/>
          <w:sz w:val="28"/>
          <w:szCs w:val="28"/>
        </w:rPr>
        <w:t> </w:t>
      </w:r>
      <w:r w:rsidRPr="00D161A9">
        <w:rPr>
          <w:rFonts w:ascii="Times New Roman" w:hAnsi="Times New Roman" w:cs="Times New Roman"/>
          <w:sz w:val="28"/>
          <w:szCs w:val="28"/>
        </w:rPr>
        <w:t>р.</w:t>
      </w:r>
      <w:r>
        <w:rPr>
          <w:rFonts w:ascii="Times New Roman" w:hAnsi="Times New Roman" w:cs="Times New Roman"/>
          <w:sz w:val="28"/>
          <w:szCs w:val="28"/>
        </w:rPr>
        <w:t> </w:t>
      </w:r>
      <w:r w:rsidRPr="00D161A9">
        <w:rPr>
          <w:rFonts w:ascii="Times New Roman" w:hAnsi="Times New Roman" w:cs="Times New Roman"/>
          <w:sz w:val="28"/>
          <w:szCs w:val="28"/>
        </w:rPr>
        <w:t>№</w:t>
      </w:r>
      <w:r>
        <w:rPr>
          <w:rFonts w:ascii="Times New Roman" w:hAnsi="Times New Roman" w:cs="Times New Roman"/>
          <w:sz w:val="28"/>
          <w:szCs w:val="28"/>
        </w:rPr>
        <w:t> 816. </w:t>
      </w:r>
      <w:r w:rsidRPr="00D161A9">
        <w:rPr>
          <w:rFonts w:ascii="Times New Roman" w:hAnsi="Times New Roman" w:cs="Times New Roman"/>
          <w:sz w:val="28"/>
          <w:szCs w:val="28"/>
          <w:lang w:val="en-US"/>
        </w:rPr>
        <w:t>URL</w:t>
      </w:r>
      <w:r>
        <w:t> </w:t>
      </w:r>
      <w:r w:rsidRPr="00D161A9">
        <w:rPr>
          <w:rFonts w:ascii="Times New Roman" w:hAnsi="Times New Roman" w:cs="Times New Roman"/>
          <w:sz w:val="28"/>
          <w:szCs w:val="28"/>
        </w:rPr>
        <w:t>:</w:t>
      </w:r>
      <w:hyperlink r:id="rId18" w:history="1">
        <w:r w:rsidRPr="00D161A9">
          <w:rPr>
            <w:rStyle w:val="a9"/>
            <w:rFonts w:ascii="Times New Roman" w:hAnsi="Times New Roman" w:cs="Times New Roman"/>
            <w:sz w:val="28"/>
            <w:szCs w:val="28"/>
          </w:rPr>
          <w:t>https://zakon.rada.gov.ua/laws/show/816-2017-%D1%80</w:t>
        </w:r>
      </w:hyperlink>
      <w:r>
        <w:rPr>
          <w:rFonts w:ascii="Times New Roman" w:hAnsi="Times New Roman" w:cs="Times New Roman"/>
          <w:sz w:val="28"/>
          <w:szCs w:val="28"/>
        </w:rPr>
        <w:t xml:space="preserve"> (дата звернення: 14.02.21</w:t>
      </w:r>
      <w:r w:rsidRPr="00D161A9">
        <w:rPr>
          <w:rFonts w:ascii="Times New Roman" w:hAnsi="Times New Roman" w:cs="Times New Roman"/>
          <w:sz w:val="28"/>
          <w:szCs w:val="28"/>
        </w:rPr>
        <w:t>).</w:t>
      </w:r>
    </w:p>
    <w:p w14:paraId="369112F0" w14:textId="77777777" w:rsidR="00C115EB" w:rsidRPr="00A734C5"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A734C5">
        <w:rPr>
          <w:rFonts w:ascii="Times New Roman" w:hAnsi="Times New Roman" w:cs="Times New Roman"/>
          <w:sz w:val="28"/>
          <w:szCs w:val="28"/>
        </w:rPr>
        <w:t xml:space="preserve">Дубик В. Я., Омелян Н. І. Підвищення якості казначейського виконання видаткової частини Державного бюджету України. </w:t>
      </w:r>
      <w:r w:rsidRPr="00A734C5">
        <w:rPr>
          <w:rFonts w:ascii="Times New Roman" w:hAnsi="Times New Roman" w:cs="Times New Roman"/>
          <w:i/>
          <w:sz w:val="28"/>
          <w:szCs w:val="28"/>
        </w:rPr>
        <w:t>Молодий вчений</w:t>
      </w:r>
      <w:r w:rsidRPr="00A734C5">
        <w:rPr>
          <w:rFonts w:ascii="Times New Roman" w:hAnsi="Times New Roman" w:cs="Times New Roman"/>
          <w:sz w:val="28"/>
          <w:szCs w:val="28"/>
        </w:rPr>
        <w:t xml:space="preserve">, 2018. № 2 (54). С. 710-712 </w:t>
      </w:r>
    </w:p>
    <w:p w14:paraId="7690575B"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Західна О.Р., Трохімчук Д.В., Глинський Р.А. Система видатків державного бюджету в сучасних умовах. </w:t>
      </w:r>
      <w:r w:rsidRPr="003F05BF">
        <w:rPr>
          <w:rFonts w:ascii="Times New Roman" w:hAnsi="Times New Roman" w:cs="Times New Roman"/>
          <w:i/>
          <w:sz w:val="28"/>
          <w:szCs w:val="28"/>
        </w:rPr>
        <w:t>Молодий вчений</w:t>
      </w:r>
      <w:r w:rsidRPr="00D161A9">
        <w:rPr>
          <w:rFonts w:ascii="Times New Roman" w:hAnsi="Times New Roman" w:cs="Times New Roman"/>
          <w:sz w:val="28"/>
          <w:szCs w:val="28"/>
        </w:rPr>
        <w:t>, 2018. № 9 (61) С. 485-488.</w:t>
      </w:r>
    </w:p>
    <w:p w14:paraId="1A742A8F"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Карлін М. І. Фінансова система України: навчальний посіб. для студ. вузів К.: Знання, 2007 URL : </w:t>
      </w:r>
      <w:hyperlink r:id="rId19" w:history="1">
        <w:r w:rsidRPr="00D161A9">
          <w:rPr>
            <w:rStyle w:val="a9"/>
            <w:rFonts w:ascii="Times New Roman" w:hAnsi="Times New Roman" w:cs="Times New Roman"/>
            <w:sz w:val="28"/>
            <w:szCs w:val="28"/>
          </w:rPr>
          <w:t>https://westudents.com.ua/knigi/676-fnansovasistema-ukrani-karln-MI.html</w:t>
        </w:r>
      </w:hyperlink>
      <w:r>
        <w:rPr>
          <w:rFonts w:ascii="Times New Roman" w:hAnsi="Times New Roman" w:cs="Times New Roman"/>
          <w:sz w:val="28"/>
          <w:szCs w:val="28"/>
        </w:rPr>
        <w:t>. (дата звернення: 02.05.21</w:t>
      </w:r>
      <w:r w:rsidRPr="00D161A9">
        <w:rPr>
          <w:rFonts w:ascii="Times New Roman" w:hAnsi="Times New Roman" w:cs="Times New Roman"/>
          <w:sz w:val="28"/>
          <w:szCs w:val="28"/>
        </w:rPr>
        <w:t>).</w:t>
      </w:r>
    </w:p>
    <w:p w14:paraId="75916405"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lastRenderedPageBreak/>
        <w:t>Концепція розвитку інформаційних технологій Державної казначейської служби України на 2015-2017 роки: лист ДКСУ від 18.02.2015 p. №17-10/202-2929.</w:t>
      </w:r>
    </w:p>
    <w:p w14:paraId="65B71D3C"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Костирський С. Дистанційне обслуговування клієнтів - шлях до</w:t>
      </w:r>
      <w:r w:rsidRPr="00D161A9">
        <w:rPr>
          <w:rFonts w:ascii="Times New Roman" w:hAnsi="Times New Roman" w:cs="Times New Roman"/>
          <w:sz w:val="28"/>
          <w:szCs w:val="28"/>
          <w:lang w:val="ru-RU"/>
        </w:rPr>
        <w:t xml:space="preserve"> </w:t>
      </w:r>
      <w:r w:rsidRPr="00D161A9">
        <w:rPr>
          <w:rFonts w:ascii="Times New Roman" w:hAnsi="Times New Roman" w:cs="Times New Roman"/>
          <w:sz w:val="28"/>
          <w:szCs w:val="28"/>
        </w:rPr>
        <w:t xml:space="preserve">електронного казначейства. </w:t>
      </w:r>
      <w:r w:rsidRPr="006F40E8">
        <w:rPr>
          <w:rFonts w:ascii="Times New Roman" w:hAnsi="Times New Roman" w:cs="Times New Roman"/>
          <w:i/>
          <w:sz w:val="28"/>
          <w:szCs w:val="28"/>
        </w:rPr>
        <w:t>Казна України</w:t>
      </w:r>
      <w:r>
        <w:rPr>
          <w:rFonts w:ascii="Times New Roman" w:hAnsi="Times New Roman" w:cs="Times New Roman"/>
          <w:sz w:val="28"/>
          <w:szCs w:val="28"/>
        </w:rPr>
        <w:t>.</w:t>
      </w:r>
      <w:r w:rsidRPr="00D161A9">
        <w:rPr>
          <w:rFonts w:ascii="Times New Roman" w:hAnsi="Times New Roman" w:cs="Times New Roman"/>
          <w:sz w:val="28"/>
          <w:szCs w:val="28"/>
        </w:rPr>
        <w:t xml:space="preserve"> 2017. №8. С. 18- 20</w:t>
      </w:r>
    </w:p>
    <w:p w14:paraId="3CE965BB" w14:textId="77777777" w:rsidR="00C115EB" w:rsidRPr="004F1947"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Коцюрубенко Г. М., Васютинська Л. А., Слатвінська М. О. та ін. Бюджетна система України: проблемні питання: монографія. за заг. ред. </w:t>
      </w:r>
      <w:r>
        <w:rPr>
          <w:rFonts w:ascii="Times New Roman" w:hAnsi="Times New Roman" w:cs="Times New Roman"/>
          <w:sz w:val="28"/>
          <w:szCs w:val="28"/>
        </w:rPr>
        <w:t xml:space="preserve">В. Г. Баранової. Одеса: Атлант. </w:t>
      </w:r>
      <w:r w:rsidRPr="00D161A9">
        <w:rPr>
          <w:rFonts w:ascii="Times New Roman" w:hAnsi="Times New Roman" w:cs="Times New Roman"/>
          <w:sz w:val="28"/>
          <w:szCs w:val="28"/>
        </w:rPr>
        <w:t>2013. 252 с.</w:t>
      </w:r>
    </w:p>
    <w:p w14:paraId="60F09617"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Курганська Е. І., Кублікова Т. Б. Система казначейства: управління фінансовими ресурсами : монографія. Одеса : ОНЕУ, 2015. 323</w:t>
      </w:r>
      <w:r>
        <w:rPr>
          <w:rFonts w:ascii="Times New Roman" w:hAnsi="Times New Roman" w:cs="Times New Roman"/>
          <w:sz w:val="28"/>
          <w:szCs w:val="28"/>
        </w:rPr>
        <w:t> </w:t>
      </w:r>
      <w:r w:rsidRPr="00D161A9">
        <w:rPr>
          <w:rFonts w:ascii="Times New Roman" w:hAnsi="Times New Roman" w:cs="Times New Roman"/>
          <w:sz w:val="28"/>
          <w:szCs w:val="28"/>
        </w:rPr>
        <w:t>с.</w:t>
      </w:r>
    </w:p>
    <w:p w14:paraId="08BAE46C"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Офіційний сайт органів Державної казначейської служби України URL : http://www.reasury.gov.</w:t>
      </w:r>
      <w:r>
        <w:rPr>
          <w:rFonts w:ascii="Times New Roman" w:hAnsi="Times New Roman" w:cs="Times New Roman"/>
          <w:sz w:val="28"/>
          <w:szCs w:val="28"/>
        </w:rPr>
        <w:t>ua/main/uk/mapресурс (дата звернення: 20.02.21</w:t>
      </w:r>
      <w:r w:rsidRPr="00D161A9">
        <w:rPr>
          <w:rFonts w:ascii="Times New Roman" w:hAnsi="Times New Roman" w:cs="Times New Roman"/>
          <w:sz w:val="28"/>
          <w:szCs w:val="28"/>
        </w:rPr>
        <w:t>).</w:t>
      </w:r>
    </w:p>
    <w:p w14:paraId="04D9C493"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Пашинська В. В. Бюджетні видатки та бюджетне фінансування державних цільових програм. </w:t>
      </w:r>
      <w:r w:rsidRPr="006F40E8">
        <w:rPr>
          <w:rFonts w:ascii="Times New Roman" w:hAnsi="Times New Roman" w:cs="Times New Roman"/>
          <w:i/>
          <w:sz w:val="28"/>
          <w:szCs w:val="28"/>
        </w:rPr>
        <w:t>Науковий вісник Національної академії внутрішніх справ</w:t>
      </w:r>
      <w:r>
        <w:rPr>
          <w:rFonts w:ascii="Times New Roman" w:hAnsi="Times New Roman" w:cs="Times New Roman"/>
          <w:sz w:val="28"/>
          <w:szCs w:val="28"/>
        </w:rPr>
        <w:t>.</w:t>
      </w:r>
      <w:r w:rsidRPr="00D161A9">
        <w:rPr>
          <w:rFonts w:ascii="Times New Roman" w:hAnsi="Times New Roman" w:cs="Times New Roman"/>
          <w:sz w:val="28"/>
          <w:szCs w:val="28"/>
        </w:rPr>
        <w:t xml:space="preserve"> 2011. № 6 С. 78-87.</w:t>
      </w:r>
    </w:p>
    <w:p w14:paraId="3156FDDD"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Перощук З. І. Проблеми правового регулювання доходів та видатків бюджетів, що становлять  бюджетну систему України. </w:t>
      </w:r>
      <w:r w:rsidRPr="006F40E8">
        <w:rPr>
          <w:rFonts w:ascii="Times New Roman" w:hAnsi="Times New Roman" w:cs="Times New Roman"/>
          <w:i/>
          <w:sz w:val="28"/>
          <w:szCs w:val="28"/>
        </w:rPr>
        <w:t>Актуальні проблеми держави і права</w:t>
      </w:r>
      <w:r>
        <w:rPr>
          <w:rFonts w:ascii="Times New Roman" w:hAnsi="Times New Roman" w:cs="Times New Roman"/>
          <w:sz w:val="28"/>
          <w:szCs w:val="28"/>
        </w:rPr>
        <w:t>.</w:t>
      </w:r>
      <w:r w:rsidRPr="00D161A9">
        <w:rPr>
          <w:rFonts w:ascii="Times New Roman" w:hAnsi="Times New Roman" w:cs="Times New Roman"/>
          <w:sz w:val="28"/>
          <w:szCs w:val="28"/>
        </w:rPr>
        <w:t xml:space="preserve"> 2014. Вип. 74. С. 172-177</w:t>
      </w:r>
    </w:p>
    <w:p w14:paraId="7155E58B" w14:textId="77777777" w:rsidR="00C115EB" w:rsidRPr="00A734C5"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A734C5">
        <w:rPr>
          <w:rFonts w:ascii="Times New Roman" w:hAnsi="Times New Roman" w:cs="Times New Roman"/>
          <w:sz w:val="28"/>
          <w:szCs w:val="28"/>
        </w:rPr>
        <w:t>Пилипенко Н. М. Закордонний досвід організації діяльності казначейських органів з управління державними фінансами</w:t>
      </w:r>
      <w:r w:rsidRPr="00A734C5">
        <w:rPr>
          <w:rFonts w:ascii="Times New Roman" w:hAnsi="Times New Roman" w:cs="Times New Roman"/>
          <w:i/>
          <w:sz w:val="28"/>
          <w:szCs w:val="28"/>
        </w:rPr>
        <w:t>. Теорія та практика державного управління</w:t>
      </w:r>
      <w:r w:rsidRPr="00A734C5">
        <w:rPr>
          <w:rFonts w:ascii="Times New Roman" w:hAnsi="Times New Roman" w:cs="Times New Roman"/>
          <w:sz w:val="28"/>
          <w:szCs w:val="28"/>
        </w:rPr>
        <w:t>. 2012. Вип. 1. С. 403-410</w:t>
      </w:r>
    </w:p>
    <w:p w14:paraId="0753F2AC" w14:textId="77777777" w:rsidR="00C115EB"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A734C5">
        <w:rPr>
          <w:rFonts w:ascii="Times New Roman" w:hAnsi="Times New Roman" w:cs="Times New Roman"/>
          <w:sz w:val="28"/>
          <w:szCs w:val="28"/>
        </w:rPr>
        <w:t xml:space="preserve">Положення </w:t>
      </w:r>
      <w:r w:rsidRPr="000B4DA0">
        <w:rPr>
          <w:rFonts w:ascii="Times New Roman" w:hAnsi="Times New Roman" w:cs="Times New Roman"/>
          <w:sz w:val="28"/>
          <w:szCs w:val="28"/>
        </w:rPr>
        <w:t>про Державну казначейську службу України: Постанова КМУ від 15 квітня 2015 р. № 215 URL : www.treasury.gov.ua.main\ file\164442\file\UPU/ (дата звернення: 10.01.21).</w:t>
      </w:r>
    </w:p>
    <w:p w14:paraId="3A9156A0" w14:textId="77777777" w:rsidR="00A967E8" w:rsidRPr="006A0BF2" w:rsidRDefault="005A6323" w:rsidP="006A0BF2">
      <w:pPr>
        <w:numPr>
          <w:ilvl w:val="0"/>
          <w:numId w:val="16"/>
        </w:numPr>
        <w:tabs>
          <w:tab w:val="left" w:pos="710"/>
        </w:tabs>
        <w:spacing w:after="0" w:line="360" w:lineRule="auto"/>
        <w:ind w:left="0" w:firstLine="710"/>
        <w:contextualSpacing/>
        <w:jc w:val="both"/>
        <w:rPr>
          <w:rStyle w:val="a9"/>
          <w:rFonts w:ascii="Times New Roman" w:hAnsi="Times New Roman" w:cs="Times New Roman"/>
          <w:color w:val="auto"/>
          <w:sz w:val="28"/>
          <w:szCs w:val="28"/>
          <w:u w:val="none"/>
        </w:rPr>
      </w:pPr>
      <w:r>
        <w:rPr>
          <w:rFonts w:ascii="Times New Roman" w:hAnsi="Times New Roman" w:cs="Times New Roman"/>
          <w:sz w:val="28"/>
          <w:szCs w:val="28"/>
        </w:rPr>
        <w:t>Про запровадження міжнародного номера банківського рахунку (</w:t>
      </w:r>
      <w:r>
        <w:rPr>
          <w:rFonts w:ascii="Times New Roman" w:hAnsi="Times New Roman" w:cs="Times New Roman"/>
          <w:sz w:val="28"/>
          <w:szCs w:val="28"/>
          <w:lang w:val="en-US"/>
        </w:rPr>
        <w:t>IBAN</w:t>
      </w:r>
      <w:r w:rsidRPr="00D517A9">
        <w:rPr>
          <w:rFonts w:ascii="Times New Roman" w:hAnsi="Times New Roman" w:cs="Times New Roman"/>
          <w:sz w:val="28"/>
          <w:szCs w:val="28"/>
          <w:lang w:val="ru-RU"/>
        </w:rPr>
        <w:t xml:space="preserve">) </w:t>
      </w:r>
      <w:r>
        <w:rPr>
          <w:rFonts w:ascii="Times New Roman" w:hAnsi="Times New Roman" w:cs="Times New Roman"/>
          <w:sz w:val="28"/>
          <w:szCs w:val="28"/>
        </w:rPr>
        <w:t xml:space="preserve">в Україні: Постанова Правління Національного банку України від 28.12.2018 р. №162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0" w:anchor="Text" w:history="1">
        <w:r w:rsidR="006A0BF2" w:rsidRPr="00756329">
          <w:rPr>
            <w:rStyle w:val="a9"/>
            <w:rFonts w:ascii="Times New Roman" w:hAnsi="Times New Roman" w:cs="Times New Roman"/>
            <w:sz w:val="28"/>
          </w:rPr>
          <w:t>https://zakon.rada.gov.ua/laws/show/v0162500-18#Text</w:t>
        </w:r>
      </w:hyperlink>
    </w:p>
    <w:p w14:paraId="74B4FD0E" w14:textId="77777777" w:rsidR="006A0BF2" w:rsidRPr="006A0BF2" w:rsidRDefault="006A0BF2" w:rsidP="006A0BF2">
      <w:pPr>
        <w:tabs>
          <w:tab w:val="left" w:pos="710"/>
        </w:tabs>
        <w:spacing w:after="0" w:line="360" w:lineRule="auto"/>
        <w:contextualSpacing/>
        <w:jc w:val="both"/>
        <w:rPr>
          <w:rFonts w:ascii="Times New Roman" w:hAnsi="Times New Roman" w:cs="Times New Roman"/>
          <w:sz w:val="28"/>
          <w:szCs w:val="28"/>
        </w:rPr>
      </w:pPr>
      <w:r>
        <w:rPr>
          <w:rStyle w:val="a9"/>
          <w:rFonts w:ascii="Times New Roman" w:hAnsi="Times New Roman" w:cs="Times New Roman"/>
          <w:color w:val="auto"/>
          <w:sz w:val="28"/>
          <w:u w:val="none"/>
        </w:rPr>
        <w:t>(дата звернення 02.08.2021).</w:t>
      </w:r>
    </w:p>
    <w:p w14:paraId="5E5D067C" w14:textId="77777777" w:rsidR="00955BEF" w:rsidRDefault="00C115EB" w:rsidP="00955BEF">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lastRenderedPageBreak/>
        <w:t>Про затвердження документів, що застосовуються в процесі виконання</w:t>
      </w:r>
      <w:r w:rsidRPr="00D161A9">
        <w:rPr>
          <w:rFonts w:ascii="Times New Roman" w:hAnsi="Times New Roman" w:cs="Times New Roman"/>
          <w:sz w:val="28"/>
          <w:szCs w:val="28"/>
          <w:lang w:val="ru-RU"/>
        </w:rPr>
        <w:t xml:space="preserve"> </w:t>
      </w:r>
      <w:r w:rsidRPr="00D161A9">
        <w:rPr>
          <w:rFonts w:ascii="Times New Roman" w:hAnsi="Times New Roman" w:cs="Times New Roman"/>
          <w:sz w:val="28"/>
          <w:szCs w:val="28"/>
        </w:rPr>
        <w:t>бюджету: Наказ Міністерства фінансів Ук</w:t>
      </w:r>
      <w:r>
        <w:rPr>
          <w:rFonts w:ascii="Times New Roman" w:hAnsi="Times New Roman" w:cs="Times New Roman"/>
          <w:sz w:val="28"/>
          <w:szCs w:val="28"/>
        </w:rPr>
        <w:t>раїни від 28.01.2002 р. №57 URL</w:t>
      </w:r>
      <w:r w:rsidRPr="00D161A9">
        <w:rPr>
          <w:rFonts w:ascii="Times New Roman" w:hAnsi="Times New Roman" w:cs="Times New Roman"/>
          <w:sz w:val="28"/>
          <w:szCs w:val="28"/>
        </w:rPr>
        <w:t xml:space="preserve">: </w:t>
      </w:r>
      <w:hyperlink r:id="rId21" w:history="1">
        <w:r w:rsidRPr="00D161A9">
          <w:rPr>
            <w:rStyle w:val="a9"/>
            <w:rFonts w:ascii="Times New Roman" w:hAnsi="Times New Roman" w:cs="Times New Roman"/>
            <w:sz w:val="28"/>
            <w:szCs w:val="28"/>
          </w:rPr>
          <w:t>https://zakon.rada.gov.ua/laws/show/z0086-02</w:t>
        </w:r>
      </w:hyperlink>
      <w:r>
        <w:rPr>
          <w:rFonts w:ascii="Times New Roman" w:hAnsi="Times New Roman" w:cs="Times New Roman"/>
          <w:sz w:val="28"/>
          <w:szCs w:val="28"/>
        </w:rPr>
        <w:t xml:space="preserve"> (дата звернення: 10.01.21</w:t>
      </w:r>
      <w:r w:rsidRPr="00D161A9">
        <w:rPr>
          <w:rFonts w:ascii="Times New Roman" w:hAnsi="Times New Roman" w:cs="Times New Roman"/>
          <w:sz w:val="28"/>
          <w:szCs w:val="28"/>
        </w:rPr>
        <w:t>).</w:t>
      </w:r>
    </w:p>
    <w:p w14:paraId="31CE9B63" w14:textId="77777777" w:rsidR="00955BEF" w:rsidRPr="00955BEF" w:rsidRDefault="00955BEF" w:rsidP="00E046C6">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Про затвердження Порядку відкриття та закриття рахунків у національній валюті в органах Державної казначейської служби України: Наказ Міністерства фінансів України</w:t>
      </w:r>
      <w:r w:rsidR="00E046C6">
        <w:rPr>
          <w:rFonts w:ascii="Times New Roman" w:hAnsi="Times New Roman" w:cs="Times New Roman"/>
          <w:sz w:val="28"/>
          <w:szCs w:val="28"/>
        </w:rPr>
        <w:t xml:space="preserve"> від 22.06.2012 р. №758 </w:t>
      </w:r>
      <w:r w:rsidR="00E046C6">
        <w:rPr>
          <w:rFonts w:ascii="Times New Roman" w:hAnsi="Times New Roman" w:cs="Times New Roman"/>
          <w:sz w:val="28"/>
          <w:szCs w:val="28"/>
          <w:lang w:val="en-US"/>
        </w:rPr>
        <w:t>URL</w:t>
      </w:r>
      <w:r w:rsidR="00E046C6">
        <w:rPr>
          <w:rFonts w:ascii="Times New Roman" w:hAnsi="Times New Roman" w:cs="Times New Roman"/>
          <w:sz w:val="28"/>
          <w:szCs w:val="28"/>
        </w:rPr>
        <w:t xml:space="preserve">: </w:t>
      </w:r>
      <w:r w:rsidR="00E046C6" w:rsidRPr="00E046C6">
        <w:rPr>
          <w:rStyle w:val="a9"/>
          <w:rFonts w:ascii="Times New Roman" w:hAnsi="Times New Roman" w:cs="Times New Roman"/>
          <w:sz w:val="28"/>
        </w:rPr>
        <w:t>https://zakon.rada.gov.ua/laws/show/z1206-12#Text</w:t>
      </w:r>
      <w:r w:rsidR="00E046C6">
        <w:rPr>
          <w:rFonts w:ascii="Times New Roman" w:hAnsi="Times New Roman" w:cs="Times New Roman"/>
          <w:sz w:val="28"/>
          <w:szCs w:val="28"/>
        </w:rPr>
        <w:t xml:space="preserve"> </w:t>
      </w:r>
      <w:r w:rsidR="00E046C6">
        <w:rPr>
          <w:rStyle w:val="a9"/>
          <w:rFonts w:ascii="Times New Roman" w:hAnsi="Times New Roman" w:cs="Times New Roman"/>
          <w:color w:val="auto"/>
          <w:sz w:val="28"/>
          <w:u w:val="none"/>
        </w:rPr>
        <w:t>(дата звернення 02.08.2021)</w:t>
      </w:r>
    </w:p>
    <w:p w14:paraId="5E2C04B9" w14:textId="77777777" w:rsidR="00C115EB"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Про затвердження Порядку казначейського обслуговування державного бюджету за витратами : Наказ Міністерства фінансів України від 24.12.2012 р. №1407 URL : </w:t>
      </w:r>
      <w:hyperlink r:id="rId22" w:history="1">
        <w:r w:rsidRPr="00D161A9">
          <w:rPr>
            <w:rStyle w:val="a9"/>
            <w:rFonts w:ascii="Times New Roman" w:hAnsi="Times New Roman" w:cs="Times New Roman"/>
            <w:sz w:val="28"/>
            <w:szCs w:val="28"/>
          </w:rPr>
          <w:t>https://zakon.rada.gov.ua/laws/show/z0130-13</w:t>
        </w:r>
      </w:hyperlink>
      <w:r>
        <w:rPr>
          <w:rFonts w:ascii="Times New Roman" w:hAnsi="Times New Roman" w:cs="Times New Roman"/>
          <w:sz w:val="28"/>
          <w:szCs w:val="28"/>
        </w:rPr>
        <w:t xml:space="preserve"> (дата звернення: 01.04.21</w:t>
      </w:r>
      <w:r w:rsidRPr="00D161A9">
        <w:rPr>
          <w:rFonts w:ascii="Times New Roman" w:hAnsi="Times New Roman" w:cs="Times New Roman"/>
          <w:sz w:val="28"/>
          <w:szCs w:val="28"/>
        </w:rPr>
        <w:t>).</w:t>
      </w:r>
    </w:p>
    <w:p w14:paraId="59BE0C4A" w14:textId="77777777" w:rsidR="00C115EB" w:rsidRPr="00A25A21"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Про </w:t>
      </w:r>
      <w:r w:rsidRPr="00A25A21">
        <w:rPr>
          <w:rFonts w:ascii="Times New Roman" w:hAnsi="Times New Roman" w:cs="Times New Roman"/>
          <w:sz w:val="28"/>
          <w:szCs w:val="28"/>
        </w:rPr>
        <w:t>з</w:t>
      </w:r>
      <w:r w:rsidRPr="00CE125F">
        <w:rPr>
          <w:rFonts w:ascii="Times New Roman" w:hAnsi="Times New Roman" w:cs="Times New Roman"/>
          <w:sz w:val="28"/>
          <w:szCs w:val="28"/>
        </w:rPr>
        <w:t>атвердження Плану рахунків бухгалтерського обліку в державному секторі: Наказ  Міністерства фінансів України від 31.12.2013 р. № 1203 URL:</w:t>
      </w:r>
      <w:r w:rsidRPr="00CE125F">
        <w:rPr>
          <w:rFonts w:ascii="Times New Roman" w:hAnsi="Times New Roman" w:cs="Times New Roman"/>
        </w:rPr>
        <w:t xml:space="preserve"> </w:t>
      </w:r>
      <w:hyperlink r:id="rId23" w:anchor="Text" w:history="1">
        <w:r w:rsidRPr="00CE125F">
          <w:rPr>
            <w:rStyle w:val="a9"/>
            <w:rFonts w:ascii="Times New Roman" w:hAnsi="Times New Roman" w:cs="Times New Roman"/>
            <w:sz w:val="28"/>
            <w:szCs w:val="28"/>
          </w:rPr>
          <w:t>https://zakon.rada.gov.ua/laws/show/z0161-14#Text</w:t>
        </w:r>
      </w:hyperlink>
      <w:r w:rsidRPr="00CE125F">
        <w:rPr>
          <w:rFonts w:ascii="Times New Roman" w:hAnsi="Times New Roman" w:cs="Times New Roman"/>
          <w:sz w:val="28"/>
          <w:szCs w:val="28"/>
          <w:u w:val="single"/>
        </w:rPr>
        <w:t xml:space="preserve"> </w:t>
      </w:r>
      <w:r w:rsidRPr="00CE125F">
        <w:rPr>
          <w:rFonts w:ascii="Times New Roman" w:hAnsi="Times New Roman" w:cs="Times New Roman"/>
          <w:sz w:val="28"/>
          <w:szCs w:val="28"/>
        </w:rPr>
        <w:t xml:space="preserve"> (дата звернення: 15.07.21).</w:t>
      </w:r>
    </w:p>
    <w:p w14:paraId="6AEA5FFA" w14:textId="77777777" w:rsidR="00C115EB" w:rsidRPr="000B4DA0"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0B4DA0">
        <w:rPr>
          <w:rFonts w:ascii="Times New Roman" w:hAnsi="Times New Roman" w:cs="Times New Roman"/>
          <w:sz w:val="28"/>
          <w:szCs w:val="28"/>
        </w:rPr>
        <w:t xml:space="preserve">Про затвердження Порядку казначейського обслуговування доходів та інших надходжень державного бюджету: Наказ Міністерства фінансів України </w:t>
      </w:r>
      <w:r w:rsidRPr="000B4DA0">
        <w:rPr>
          <w:sz w:val="28"/>
          <w:szCs w:val="28"/>
        </w:rPr>
        <w:t xml:space="preserve">від 29.01.2013 №43 </w:t>
      </w:r>
      <w:r w:rsidRPr="000B4DA0">
        <w:rPr>
          <w:rFonts w:ascii="Times New Roman" w:hAnsi="Times New Roman" w:cs="Times New Roman"/>
          <w:sz w:val="28"/>
          <w:szCs w:val="28"/>
        </w:rPr>
        <w:t>URL:</w:t>
      </w:r>
      <w:r w:rsidRPr="000B4DA0">
        <w:rPr>
          <w:sz w:val="28"/>
          <w:szCs w:val="28"/>
        </w:rPr>
        <w:t xml:space="preserve"> </w:t>
      </w:r>
      <w:hyperlink r:id="rId24" w:history="1">
        <w:r w:rsidRPr="000B4DA0">
          <w:rPr>
            <w:rStyle w:val="a9"/>
            <w:rFonts w:ascii="Times New Roman" w:hAnsi="Times New Roman" w:cs="Times New Roman"/>
            <w:color w:val="auto"/>
            <w:sz w:val="28"/>
          </w:rPr>
          <w:t>http://search.ligazakon.ua/l_doc2.nsf/link1/RE22823.html</w:t>
        </w:r>
      </w:hyperlink>
      <w:r w:rsidRPr="000B4DA0">
        <w:rPr>
          <w:rFonts w:ascii="Times New Roman" w:hAnsi="Times New Roman" w:cs="Times New Roman"/>
          <w:szCs w:val="28"/>
        </w:rPr>
        <w:t xml:space="preserve"> </w:t>
      </w:r>
      <w:r w:rsidRPr="000B4DA0">
        <w:rPr>
          <w:sz w:val="28"/>
          <w:szCs w:val="28"/>
        </w:rPr>
        <w:t>(</w:t>
      </w:r>
      <w:r w:rsidRPr="000B4DA0">
        <w:rPr>
          <w:rFonts w:ascii="Times New Roman" w:hAnsi="Times New Roman" w:cs="Times New Roman"/>
          <w:sz w:val="28"/>
          <w:szCs w:val="28"/>
        </w:rPr>
        <w:t>дата звернення 13.07.2021).</w:t>
      </w:r>
    </w:p>
    <w:p w14:paraId="3C70E5A5"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Про затвердження Порядку організації роботи органів Державної казначейська служби України в процесі казначейського обслуговування державного бюджету за витратами: Затв. наказом Державної казначейської служби України від 7.06.2013 р. № 101 URL : </w:t>
      </w:r>
      <w:hyperlink r:id="rId25" w:history="1">
        <w:r w:rsidRPr="00D161A9">
          <w:rPr>
            <w:rStyle w:val="a9"/>
            <w:rFonts w:ascii="Times New Roman" w:hAnsi="Times New Roman" w:cs="Times New Roman"/>
            <w:sz w:val="28"/>
            <w:szCs w:val="28"/>
          </w:rPr>
          <w:t>https://zakon.rada.gov.ua/rada/show/ru/v0101840-13</w:t>
        </w:r>
      </w:hyperlink>
      <w:r>
        <w:rPr>
          <w:rFonts w:ascii="Times New Roman" w:hAnsi="Times New Roman" w:cs="Times New Roman"/>
          <w:sz w:val="28"/>
          <w:szCs w:val="28"/>
        </w:rPr>
        <w:t xml:space="preserve"> (дата звернення: 07.04.21</w:t>
      </w:r>
      <w:r w:rsidRPr="00D161A9">
        <w:rPr>
          <w:rFonts w:ascii="Times New Roman" w:hAnsi="Times New Roman" w:cs="Times New Roman"/>
          <w:sz w:val="28"/>
          <w:szCs w:val="28"/>
        </w:rPr>
        <w:t>).</w:t>
      </w:r>
    </w:p>
    <w:p w14:paraId="5226AD1A"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Про затвердження Порядку реєстрації та обліку бюджетних зобов’язань розпорядників бюджетних коштів та одержувачів бюджетних коштів в органах Державної казначейської служби України : Наказ Міністерства фінансів України від 02.03.2012 р. № 309 URL :https://zakon.rada.gov.ua/laws/s</w:t>
      </w:r>
      <w:r>
        <w:rPr>
          <w:rFonts w:ascii="Times New Roman" w:hAnsi="Times New Roman" w:cs="Times New Roman"/>
          <w:sz w:val="28"/>
          <w:szCs w:val="28"/>
        </w:rPr>
        <w:t>how/z0419-12 (дата звернення: 07.04.21</w:t>
      </w:r>
      <w:r w:rsidRPr="00D161A9">
        <w:rPr>
          <w:rFonts w:ascii="Times New Roman" w:hAnsi="Times New Roman" w:cs="Times New Roman"/>
          <w:sz w:val="28"/>
          <w:szCs w:val="28"/>
        </w:rPr>
        <w:t>).</w:t>
      </w:r>
    </w:p>
    <w:p w14:paraId="30CBA732"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lastRenderedPageBreak/>
        <w:t>Про затвердження Порядку складання, розгляду, затвердження та основних вимог до виконан</w:t>
      </w:r>
      <w:r>
        <w:rPr>
          <w:rFonts w:ascii="Times New Roman" w:hAnsi="Times New Roman" w:cs="Times New Roman"/>
          <w:sz w:val="28"/>
          <w:szCs w:val="28"/>
        </w:rPr>
        <w:t>ня кошторисів бюджетних установ</w:t>
      </w:r>
      <w:r w:rsidRPr="00D161A9">
        <w:rPr>
          <w:rFonts w:ascii="Times New Roman" w:hAnsi="Times New Roman" w:cs="Times New Roman"/>
          <w:sz w:val="28"/>
          <w:szCs w:val="28"/>
        </w:rPr>
        <w:t>: Постанова Кабінету міністрів Укра</w:t>
      </w:r>
      <w:r>
        <w:rPr>
          <w:rFonts w:ascii="Times New Roman" w:hAnsi="Times New Roman" w:cs="Times New Roman"/>
          <w:sz w:val="28"/>
          <w:szCs w:val="28"/>
        </w:rPr>
        <w:t>їни від 28.02.2002 р. № 228 URL</w:t>
      </w:r>
      <w:r w:rsidRPr="00D161A9">
        <w:rPr>
          <w:rFonts w:ascii="Times New Roman" w:hAnsi="Times New Roman" w:cs="Times New Roman"/>
          <w:sz w:val="28"/>
          <w:szCs w:val="28"/>
        </w:rPr>
        <w:t xml:space="preserve">: </w:t>
      </w:r>
      <w:hyperlink r:id="rId26" w:history="1">
        <w:r w:rsidRPr="00D161A9">
          <w:rPr>
            <w:rFonts w:ascii="Times New Roman" w:hAnsi="Times New Roman" w:cs="Times New Roman"/>
            <w:color w:val="0563C1" w:themeColor="hyperlink"/>
            <w:sz w:val="28"/>
            <w:szCs w:val="28"/>
            <w:u w:val="single"/>
          </w:rPr>
          <w:t>https://zakon.rada.gov.ua/laws/show/228-2002-%D0%BF</w:t>
        </w:r>
      </w:hyperlink>
      <w:r w:rsidRPr="00D161A9">
        <w:rPr>
          <w:rFonts w:ascii="Times New Roman" w:hAnsi="Times New Roman" w:cs="Times New Roman"/>
          <w:color w:val="0563C1" w:themeColor="hyperlink"/>
          <w:sz w:val="28"/>
          <w:szCs w:val="28"/>
          <w:u w:val="single"/>
        </w:rPr>
        <w:t xml:space="preserve"> </w:t>
      </w:r>
      <w:r>
        <w:rPr>
          <w:rFonts w:ascii="Times New Roman" w:hAnsi="Times New Roman" w:cs="Times New Roman"/>
          <w:sz w:val="28"/>
          <w:szCs w:val="28"/>
        </w:rPr>
        <w:t>(дата звернення: 30.05.21</w:t>
      </w:r>
      <w:r w:rsidRPr="00D161A9">
        <w:rPr>
          <w:rFonts w:ascii="Times New Roman" w:hAnsi="Times New Roman" w:cs="Times New Roman"/>
          <w:sz w:val="28"/>
          <w:szCs w:val="28"/>
        </w:rPr>
        <w:t>).</w:t>
      </w:r>
    </w:p>
    <w:p w14:paraId="0FDA0075"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Про затвердження Порядку формування Єдиного реєстру розпорядників бюджетних коштів та одержувачів бюджетних коштів : Наказ Міністерства фінансів України від 22.12.2011 р. № 1691 URL: </w:t>
      </w:r>
      <w:hyperlink r:id="rId27" w:history="1">
        <w:r w:rsidRPr="00D161A9">
          <w:rPr>
            <w:rStyle w:val="a9"/>
            <w:rFonts w:ascii="Times New Roman" w:hAnsi="Times New Roman" w:cs="Times New Roman"/>
            <w:sz w:val="28"/>
            <w:szCs w:val="28"/>
          </w:rPr>
          <w:t>https://zakon.rada.gov.ua/laws/show/z0033-12</w:t>
        </w:r>
      </w:hyperlink>
      <w:r>
        <w:rPr>
          <w:rFonts w:ascii="Times New Roman" w:hAnsi="Times New Roman" w:cs="Times New Roman"/>
          <w:sz w:val="28"/>
          <w:szCs w:val="28"/>
        </w:rPr>
        <w:t xml:space="preserve"> (дата звернення: 05</w:t>
      </w:r>
      <w:r w:rsidRPr="00D161A9">
        <w:rPr>
          <w:rFonts w:ascii="Times New Roman" w:hAnsi="Times New Roman" w:cs="Times New Roman"/>
          <w:sz w:val="28"/>
          <w:szCs w:val="28"/>
        </w:rPr>
        <w:t>.0</w:t>
      </w:r>
      <w:r>
        <w:rPr>
          <w:rFonts w:ascii="Times New Roman" w:hAnsi="Times New Roman" w:cs="Times New Roman"/>
          <w:sz w:val="28"/>
          <w:szCs w:val="28"/>
        </w:rPr>
        <w:t>5.21</w:t>
      </w:r>
      <w:r w:rsidRPr="00D161A9">
        <w:rPr>
          <w:rFonts w:ascii="Times New Roman" w:hAnsi="Times New Roman" w:cs="Times New Roman"/>
          <w:sz w:val="28"/>
          <w:szCs w:val="28"/>
        </w:rPr>
        <w:t>).</w:t>
      </w:r>
    </w:p>
    <w:p w14:paraId="3950536F"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t>Про паспорти бюджетних програм</w:t>
      </w:r>
      <w:r w:rsidRPr="00D161A9">
        <w:rPr>
          <w:rFonts w:ascii="Times New Roman" w:hAnsi="Times New Roman" w:cs="Times New Roman"/>
          <w:sz w:val="28"/>
          <w:szCs w:val="28"/>
        </w:rPr>
        <w:t>: Наказ Міністерства фінансів України ві</w:t>
      </w:r>
      <w:r>
        <w:rPr>
          <w:rFonts w:ascii="Times New Roman" w:hAnsi="Times New Roman" w:cs="Times New Roman"/>
          <w:sz w:val="28"/>
          <w:szCs w:val="28"/>
        </w:rPr>
        <w:t>д 29.12.2002 р. № 1098 URL</w:t>
      </w:r>
      <w:r w:rsidRPr="00D161A9">
        <w:rPr>
          <w:rFonts w:ascii="Times New Roman" w:hAnsi="Times New Roman" w:cs="Times New Roman"/>
          <w:sz w:val="28"/>
          <w:szCs w:val="28"/>
        </w:rPr>
        <w:t xml:space="preserve">: </w:t>
      </w:r>
      <w:hyperlink r:id="rId28" w:history="1">
        <w:r w:rsidRPr="00D161A9">
          <w:rPr>
            <w:rStyle w:val="a9"/>
            <w:rFonts w:ascii="Times New Roman" w:hAnsi="Times New Roman" w:cs="Times New Roman"/>
            <w:sz w:val="28"/>
            <w:szCs w:val="28"/>
          </w:rPr>
          <w:t>https://zakon.rada.gov.ua/laws/show/z0047-03</w:t>
        </w:r>
      </w:hyperlink>
      <w:r>
        <w:rPr>
          <w:rFonts w:ascii="Times New Roman" w:hAnsi="Times New Roman" w:cs="Times New Roman"/>
          <w:sz w:val="28"/>
          <w:szCs w:val="28"/>
        </w:rPr>
        <w:t xml:space="preserve"> (дата звернення: 30.05.21</w:t>
      </w:r>
      <w:r w:rsidRPr="00D161A9">
        <w:rPr>
          <w:rFonts w:ascii="Times New Roman" w:hAnsi="Times New Roman" w:cs="Times New Roman"/>
          <w:sz w:val="28"/>
          <w:szCs w:val="28"/>
        </w:rPr>
        <w:t>).</w:t>
      </w:r>
    </w:p>
    <w:p w14:paraId="599D9560"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Про Положення про Державну казначейську службу України : Указ Президента України від 13.04.11 р. №460 (із змінами і доповненнями)</w:t>
      </w:r>
    </w:p>
    <w:p w14:paraId="0D786BBB" w14:textId="77777777" w:rsidR="00C115EB" w:rsidRPr="005E08E2"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5E08E2">
        <w:rPr>
          <w:rFonts w:ascii="Times New Roman" w:hAnsi="Times New Roman" w:cs="Times New Roman"/>
          <w:sz w:val="28"/>
          <w:szCs w:val="28"/>
        </w:rPr>
        <w:t>Русін В. М. Проблеми казначейського обслуговування бюджетів та</w:t>
      </w:r>
      <w:r w:rsidRPr="005E08E2">
        <w:rPr>
          <w:rFonts w:ascii="Times New Roman" w:hAnsi="Times New Roman" w:cs="Times New Roman"/>
          <w:sz w:val="28"/>
          <w:szCs w:val="28"/>
          <w:lang w:val="ru-RU"/>
        </w:rPr>
        <w:t xml:space="preserve"> </w:t>
      </w:r>
      <w:r w:rsidRPr="005E08E2">
        <w:rPr>
          <w:rFonts w:ascii="Times New Roman" w:hAnsi="Times New Roman" w:cs="Times New Roman"/>
          <w:sz w:val="28"/>
          <w:szCs w:val="28"/>
        </w:rPr>
        <w:t>шляхи їх вирішення. Наука й економіка, 2008. № 3 (11). С. 65-69.</w:t>
      </w:r>
    </w:p>
    <w:p w14:paraId="5FC98EF7" w14:textId="77777777" w:rsidR="00C115EB" w:rsidRPr="005E08E2"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5E08E2">
        <w:rPr>
          <w:rFonts w:ascii="Times New Roman" w:hAnsi="Times New Roman" w:cs="Times New Roman"/>
          <w:sz w:val="28"/>
          <w:szCs w:val="28"/>
        </w:rPr>
        <w:t xml:space="preserve">Савастєєва О. М., Лисенко, К. А. Фінансові аспекти розвитку держави, регіонів та суб'єктів господарювання: сучасний стан та перспективи : зб. матеріалів ІV Міжнар. наук.-практ. конф., (16-17 травня 2017 р.). ОНУ ім. І. І. Мечникова, Навч.-наук. ін-т інформ. та соц. технол. [та ін.] . Одеса : Бондаренко М. О., 2017. 293 с. URL : </w:t>
      </w:r>
      <w:hyperlink r:id="rId29" w:history="1">
        <w:r w:rsidRPr="005E08E2">
          <w:rPr>
            <w:rFonts w:ascii="Times New Roman" w:hAnsi="Times New Roman" w:cs="Times New Roman"/>
            <w:sz w:val="28"/>
            <w:szCs w:val="28"/>
            <w:u w:val="single"/>
          </w:rPr>
          <w:t>http://dspace.onu.edu.ua:8080/handle/123456789/11487</w:t>
        </w:r>
      </w:hyperlink>
      <w:r w:rsidRPr="005E08E2">
        <w:rPr>
          <w:rFonts w:ascii="Times New Roman" w:hAnsi="Times New Roman" w:cs="Times New Roman"/>
          <w:sz w:val="28"/>
          <w:szCs w:val="28"/>
          <w:u w:val="single"/>
        </w:rPr>
        <w:t xml:space="preserve"> </w:t>
      </w:r>
      <w:r w:rsidRPr="005E08E2">
        <w:rPr>
          <w:rFonts w:ascii="Times New Roman" w:hAnsi="Times New Roman" w:cs="Times New Roman"/>
          <w:sz w:val="28"/>
          <w:szCs w:val="28"/>
        </w:rPr>
        <w:t>(дата звернення: 30.05.21).</w:t>
      </w:r>
    </w:p>
    <w:p w14:paraId="527E961C" w14:textId="77777777" w:rsidR="00C115EB" w:rsidRPr="005E08E2"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5E08E2">
        <w:rPr>
          <w:rFonts w:ascii="Times New Roman" w:hAnsi="Times New Roman" w:cs="Times New Roman"/>
          <w:sz w:val="28"/>
          <w:szCs w:val="28"/>
        </w:rPr>
        <w:t>Савастєєва О.М., Лазукіна В.О. Актуальні проблеми казначейського обслуговування виконання бюджетів. Збірник матеріалів V Міжнародної наук.-прак. конференції "Фінансові аспекти розвитку держави, регіонів та суб'єктів господарювання: сучасний стан та перспективи" (20-21 листопада 2017 р.). Одеса: ОНУ І. І. Мечникова. 2017. С. 213-215.</w:t>
      </w:r>
    </w:p>
    <w:p w14:paraId="5D519E17"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Совяк-Круковська І. Реєстрація бюджетних зобов’язань відповідно до</w:t>
      </w:r>
      <w:r w:rsidRPr="00D161A9">
        <w:rPr>
          <w:rFonts w:ascii="Times New Roman" w:hAnsi="Times New Roman" w:cs="Times New Roman"/>
          <w:sz w:val="28"/>
          <w:szCs w:val="28"/>
          <w:lang w:val="ru-RU"/>
        </w:rPr>
        <w:t xml:space="preserve"> </w:t>
      </w:r>
      <w:r w:rsidRPr="00D161A9">
        <w:rPr>
          <w:rFonts w:ascii="Times New Roman" w:hAnsi="Times New Roman" w:cs="Times New Roman"/>
          <w:sz w:val="28"/>
          <w:szCs w:val="28"/>
        </w:rPr>
        <w:t xml:space="preserve">напрямів використання бюджетних коштів. </w:t>
      </w:r>
      <w:r w:rsidRPr="00631F1D">
        <w:rPr>
          <w:rFonts w:ascii="Times New Roman" w:hAnsi="Times New Roman" w:cs="Times New Roman"/>
          <w:i/>
          <w:sz w:val="28"/>
          <w:szCs w:val="28"/>
        </w:rPr>
        <w:t>Казна України</w:t>
      </w:r>
      <w:r w:rsidRPr="00D161A9">
        <w:rPr>
          <w:rFonts w:ascii="Times New Roman" w:hAnsi="Times New Roman" w:cs="Times New Roman"/>
          <w:sz w:val="28"/>
          <w:szCs w:val="28"/>
        </w:rPr>
        <w:t>, 2016. №2. С. 26- 27.</w:t>
      </w:r>
    </w:p>
    <w:p w14:paraId="1F2AC41B" w14:textId="77777777" w:rsidR="00C115EB" w:rsidRPr="005E08E2"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5E08E2">
        <w:rPr>
          <w:rFonts w:ascii="Times New Roman" w:hAnsi="Times New Roman" w:cs="Times New Roman"/>
          <w:sz w:val="28"/>
          <w:szCs w:val="28"/>
        </w:rPr>
        <w:lastRenderedPageBreak/>
        <w:t>Стоян В. І., Даневич О. С., Мац М. Й. Казначейська система: підруч. 3-тє вид. змін. й доп. К.: Центр учбової літератури, 2014. 868 с.</w:t>
      </w:r>
    </w:p>
    <w:p w14:paraId="46B1FAED" w14:textId="77777777" w:rsidR="00C115EB" w:rsidRPr="005E08E2"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5E08E2">
        <w:rPr>
          <w:rFonts w:ascii="Times New Roman" w:hAnsi="Times New Roman" w:cs="Times New Roman"/>
          <w:sz w:val="28"/>
          <w:szCs w:val="28"/>
        </w:rPr>
        <w:t xml:space="preserve">Сушко Н. І. Становлення Державної казначейської служби України як складової модернізації управління державними фінансами. </w:t>
      </w:r>
      <w:r w:rsidRPr="005E08E2">
        <w:rPr>
          <w:rFonts w:ascii="Times New Roman" w:hAnsi="Times New Roman" w:cs="Times New Roman"/>
          <w:i/>
          <w:sz w:val="28"/>
          <w:szCs w:val="28"/>
        </w:rPr>
        <w:t>Фінанси України</w:t>
      </w:r>
      <w:r w:rsidRPr="005E08E2">
        <w:rPr>
          <w:rFonts w:ascii="Times New Roman" w:hAnsi="Times New Roman" w:cs="Times New Roman"/>
          <w:sz w:val="28"/>
          <w:szCs w:val="28"/>
        </w:rPr>
        <w:t>, 2017. № 6. С. 56-73.</w:t>
      </w:r>
    </w:p>
    <w:p w14:paraId="34F43C00"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Юрій С. М. Теоретичні та практичні аспекти функціонування Державної казначейської служби в бюджетній системі України</w:t>
      </w:r>
      <w:r w:rsidRPr="00631F1D">
        <w:rPr>
          <w:rFonts w:ascii="Times New Roman" w:hAnsi="Times New Roman" w:cs="Times New Roman"/>
          <w:i/>
          <w:sz w:val="28"/>
          <w:szCs w:val="28"/>
        </w:rPr>
        <w:t>. Гроші, фінанси і кредит,</w:t>
      </w:r>
      <w:r w:rsidRPr="00D161A9">
        <w:rPr>
          <w:rFonts w:ascii="Times New Roman" w:hAnsi="Times New Roman" w:cs="Times New Roman"/>
          <w:sz w:val="28"/>
          <w:szCs w:val="28"/>
        </w:rPr>
        <w:t xml:space="preserve"> 2018 №16. С. 271-274.</w:t>
      </w:r>
    </w:p>
    <w:p w14:paraId="18AEA70A"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Токарєва К. О. Видатки бюджету як категорія бюджетного права. </w:t>
      </w:r>
      <w:r w:rsidRPr="00631F1D">
        <w:rPr>
          <w:rFonts w:ascii="Times New Roman" w:hAnsi="Times New Roman" w:cs="Times New Roman"/>
          <w:i/>
          <w:sz w:val="28"/>
          <w:szCs w:val="28"/>
        </w:rPr>
        <w:t>Теорія і практика правознавства</w:t>
      </w:r>
      <w:r>
        <w:rPr>
          <w:rFonts w:ascii="Times New Roman" w:hAnsi="Times New Roman" w:cs="Times New Roman"/>
          <w:sz w:val="28"/>
          <w:szCs w:val="28"/>
        </w:rPr>
        <w:t xml:space="preserve">. </w:t>
      </w:r>
      <w:r w:rsidRPr="00D161A9">
        <w:rPr>
          <w:rFonts w:ascii="Times New Roman" w:hAnsi="Times New Roman" w:cs="Times New Roman"/>
          <w:sz w:val="28"/>
          <w:szCs w:val="28"/>
        </w:rPr>
        <w:t>2014. Вип. 1 (5) с.</w:t>
      </w:r>
      <w:r>
        <w:rPr>
          <w:rFonts w:ascii="Times New Roman" w:hAnsi="Times New Roman" w:cs="Times New Roman"/>
          <w:sz w:val="28"/>
          <w:szCs w:val="28"/>
        </w:rPr>
        <w:t>7</w:t>
      </w:r>
    </w:p>
    <w:p w14:paraId="7F4AF8B4"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Фетіщенко Є. M. Теоретичні засади планування видатків державного бюджету</w:t>
      </w:r>
      <w:r>
        <w:rPr>
          <w:rFonts w:ascii="Times New Roman" w:hAnsi="Times New Roman" w:cs="Times New Roman"/>
          <w:sz w:val="28"/>
          <w:szCs w:val="28"/>
        </w:rPr>
        <w:t>.</w:t>
      </w:r>
      <w:r w:rsidRPr="00D161A9">
        <w:rPr>
          <w:rFonts w:ascii="Times New Roman" w:hAnsi="Times New Roman" w:cs="Times New Roman"/>
          <w:sz w:val="28"/>
          <w:szCs w:val="28"/>
        </w:rPr>
        <w:t xml:space="preserve"> </w:t>
      </w:r>
      <w:r w:rsidRPr="00631F1D">
        <w:rPr>
          <w:rFonts w:ascii="Times New Roman" w:hAnsi="Times New Roman" w:cs="Times New Roman"/>
          <w:i/>
          <w:sz w:val="28"/>
          <w:szCs w:val="28"/>
        </w:rPr>
        <w:t>Державне управління</w:t>
      </w:r>
      <w:r>
        <w:rPr>
          <w:rFonts w:ascii="Times New Roman" w:hAnsi="Times New Roman" w:cs="Times New Roman"/>
          <w:sz w:val="28"/>
          <w:szCs w:val="28"/>
        </w:rPr>
        <w:t>, 2016</w:t>
      </w:r>
      <w:r w:rsidRPr="00D161A9">
        <w:rPr>
          <w:rFonts w:ascii="Times New Roman" w:hAnsi="Times New Roman" w:cs="Times New Roman"/>
          <w:sz w:val="28"/>
          <w:szCs w:val="28"/>
        </w:rPr>
        <w:t xml:space="preserve">., № 3. С. 55-58 </w:t>
      </w:r>
    </w:p>
    <w:p w14:paraId="7A341BEE" w14:textId="77777777" w:rsidR="00C115EB" w:rsidRPr="00D161A9" w:rsidRDefault="00C115EB" w:rsidP="00C115EB">
      <w:pPr>
        <w:numPr>
          <w:ilvl w:val="0"/>
          <w:numId w:val="16"/>
        </w:numPr>
        <w:tabs>
          <w:tab w:val="left" w:pos="1134"/>
        </w:tabs>
        <w:spacing w:after="0" w:line="360" w:lineRule="auto"/>
        <w:ind w:left="0" w:firstLine="709"/>
        <w:contextualSpacing/>
        <w:jc w:val="both"/>
        <w:rPr>
          <w:rFonts w:ascii="Times New Roman" w:hAnsi="Times New Roman" w:cs="Times New Roman"/>
          <w:sz w:val="28"/>
          <w:szCs w:val="28"/>
        </w:rPr>
      </w:pPr>
      <w:r w:rsidRPr="00D161A9">
        <w:rPr>
          <w:rFonts w:ascii="Times New Roman" w:hAnsi="Times New Roman" w:cs="Times New Roman"/>
          <w:sz w:val="28"/>
          <w:szCs w:val="28"/>
        </w:rPr>
        <w:t xml:space="preserve">Юхненко М. А., Організаційні напрями удосконалення інституційної моделі казначейської служби України. </w:t>
      </w:r>
      <w:r w:rsidRPr="00631F1D">
        <w:rPr>
          <w:rFonts w:ascii="Times New Roman" w:hAnsi="Times New Roman" w:cs="Times New Roman"/>
          <w:i/>
          <w:sz w:val="28"/>
          <w:szCs w:val="28"/>
        </w:rPr>
        <w:t>Аспекти публічного правління.</w:t>
      </w:r>
      <w:r w:rsidRPr="00D161A9">
        <w:rPr>
          <w:rFonts w:ascii="Times New Roman" w:hAnsi="Times New Roman" w:cs="Times New Roman"/>
          <w:sz w:val="28"/>
          <w:szCs w:val="28"/>
        </w:rPr>
        <w:t xml:space="preserve"> Дніпро: Грані, 2018. № 4. Том 6. С. 40-46.</w:t>
      </w:r>
    </w:p>
    <w:p w14:paraId="3C20741E" w14:textId="77777777" w:rsidR="008D5DBD" w:rsidRPr="00750424" w:rsidRDefault="008D5DBD" w:rsidP="00472FB0">
      <w:pPr>
        <w:tabs>
          <w:tab w:val="left" w:pos="709"/>
        </w:tabs>
        <w:spacing w:after="0" w:line="360" w:lineRule="auto"/>
        <w:ind w:firstLine="709"/>
        <w:jc w:val="both"/>
        <w:rPr>
          <w:rFonts w:ascii="Times New Roman" w:eastAsia="Times New Roman" w:hAnsi="Times New Roman" w:cs="Times New Roman"/>
          <w:sz w:val="28"/>
          <w:szCs w:val="28"/>
          <w:lang w:eastAsia="uk-UA"/>
        </w:rPr>
      </w:pPr>
    </w:p>
    <w:sectPr w:rsidR="008D5DBD" w:rsidRPr="00750424" w:rsidSect="00773482">
      <w:headerReference w:type="even" r:id="rId30"/>
      <w:headerReference w:type="default" r:id="rId31"/>
      <w:footerReference w:type="even" r:id="rId32"/>
      <w:footerReference w:type="default" r:id="rId33"/>
      <w:headerReference w:type="first" r:id="rId34"/>
      <w:footerReference w:type="first" r:id="rId35"/>
      <w:pgSz w:w="11906" w:h="16838"/>
      <w:pgMar w:top="1134" w:right="850" w:bottom="1135" w:left="1418"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70825C" w14:textId="77777777" w:rsidR="00EC6055" w:rsidRDefault="00EC6055" w:rsidP="008D5DBD">
      <w:pPr>
        <w:spacing w:after="0" w:line="240" w:lineRule="auto"/>
      </w:pPr>
      <w:r>
        <w:separator/>
      </w:r>
    </w:p>
  </w:endnote>
  <w:endnote w:type="continuationSeparator" w:id="0">
    <w:p w14:paraId="47949B12" w14:textId="77777777" w:rsidR="00EC6055" w:rsidRDefault="00EC6055" w:rsidP="008D5D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85D9C" w14:textId="77777777" w:rsidR="00BC32B5" w:rsidRDefault="00BC32B5">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425BD" w14:textId="77777777" w:rsidR="00BC32B5" w:rsidRDefault="00BC32B5">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648F02" w14:textId="77777777" w:rsidR="00BC32B5" w:rsidRDefault="00BC32B5">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5FCC6F" w14:textId="77777777" w:rsidR="00EC6055" w:rsidRDefault="00EC6055" w:rsidP="008D5DBD">
      <w:pPr>
        <w:spacing w:after="0" w:line="240" w:lineRule="auto"/>
      </w:pPr>
      <w:r>
        <w:separator/>
      </w:r>
    </w:p>
  </w:footnote>
  <w:footnote w:type="continuationSeparator" w:id="0">
    <w:p w14:paraId="4C570324" w14:textId="77777777" w:rsidR="00EC6055" w:rsidRDefault="00EC6055" w:rsidP="008D5D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F60E6" w14:textId="77777777" w:rsidR="00BC32B5" w:rsidRDefault="00BC32B5">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0273323"/>
      <w:docPartObj>
        <w:docPartGallery w:val="Page Numbers (Top of Page)"/>
        <w:docPartUnique/>
      </w:docPartObj>
    </w:sdtPr>
    <w:sdtEndPr/>
    <w:sdtContent>
      <w:p w14:paraId="56B8556D" w14:textId="77777777" w:rsidR="00BC32B5" w:rsidRDefault="00BC32B5">
        <w:pPr>
          <w:pStyle w:val="a5"/>
          <w:jc w:val="right"/>
        </w:pPr>
        <w:r>
          <w:fldChar w:fldCharType="begin"/>
        </w:r>
        <w:r>
          <w:instrText>PAGE   \* MERGEFORMAT</w:instrText>
        </w:r>
        <w:r>
          <w:fldChar w:fldCharType="separate"/>
        </w:r>
        <w:r w:rsidR="00FD623B" w:rsidRPr="00FD623B">
          <w:rPr>
            <w:noProof/>
            <w:lang w:val="ru-RU"/>
          </w:rPr>
          <w:t>1</w:t>
        </w:r>
        <w:r>
          <w:fldChar w:fldCharType="end"/>
        </w:r>
      </w:p>
    </w:sdtContent>
  </w:sdt>
  <w:p w14:paraId="78B214BE" w14:textId="77777777" w:rsidR="00BC32B5" w:rsidRDefault="00BC32B5">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5F9C41" w14:textId="77777777" w:rsidR="00BC32B5" w:rsidRDefault="00BC32B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00ED"/>
    <w:multiLevelType w:val="hybridMultilevel"/>
    <w:tmpl w:val="487876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3B61D83"/>
    <w:multiLevelType w:val="hybridMultilevel"/>
    <w:tmpl w:val="DBB8C45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F7643B2"/>
    <w:multiLevelType w:val="hybridMultilevel"/>
    <w:tmpl w:val="6D8C245E"/>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F916537"/>
    <w:multiLevelType w:val="hybridMultilevel"/>
    <w:tmpl w:val="9AFAD6A6"/>
    <w:lvl w:ilvl="0" w:tplc="64B86204">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12F90B26"/>
    <w:multiLevelType w:val="hybridMultilevel"/>
    <w:tmpl w:val="E46470A0"/>
    <w:lvl w:ilvl="0" w:tplc="B6AEC3B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B611F67"/>
    <w:multiLevelType w:val="hybridMultilevel"/>
    <w:tmpl w:val="2244D694"/>
    <w:lvl w:ilvl="0" w:tplc="CAEA197C">
      <w:start w:val="3"/>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6" w15:restartNumberingAfterBreak="0">
    <w:nsid w:val="257D6E86"/>
    <w:multiLevelType w:val="hybridMultilevel"/>
    <w:tmpl w:val="6FF0E50C"/>
    <w:lvl w:ilvl="0" w:tplc="46383FA8">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26096657"/>
    <w:multiLevelType w:val="hybridMultilevel"/>
    <w:tmpl w:val="B4C0D69A"/>
    <w:lvl w:ilvl="0" w:tplc="F1167ADA">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8" w15:restartNumberingAfterBreak="0">
    <w:nsid w:val="34916BBE"/>
    <w:multiLevelType w:val="hybridMultilevel"/>
    <w:tmpl w:val="167E3A10"/>
    <w:lvl w:ilvl="0" w:tplc="77D49F18">
      <w:start w:val="1"/>
      <w:numFmt w:val="bullet"/>
      <w:lvlText w:val=""/>
      <w:lvlJc w:val="left"/>
      <w:pPr>
        <w:ind w:left="1429" w:hanging="360"/>
      </w:pPr>
      <w:rPr>
        <w:rFonts w:ascii="Symbol" w:hAnsi="Symbol" w:hint="default"/>
      </w:rPr>
    </w:lvl>
    <w:lvl w:ilvl="1" w:tplc="77D49F18">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34F727E0"/>
    <w:multiLevelType w:val="hybridMultilevel"/>
    <w:tmpl w:val="F93063DE"/>
    <w:lvl w:ilvl="0" w:tplc="430EC3A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CE610BD"/>
    <w:multiLevelType w:val="hybridMultilevel"/>
    <w:tmpl w:val="72267CA2"/>
    <w:lvl w:ilvl="0" w:tplc="20B05626">
      <w:start w:val="2"/>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11" w15:restartNumberingAfterBreak="0">
    <w:nsid w:val="47886340"/>
    <w:multiLevelType w:val="hybridMultilevel"/>
    <w:tmpl w:val="B53A0CDC"/>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9EA6A55"/>
    <w:multiLevelType w:val="hybridMultilevel"/>
    <w:tmpl w:val="C5A26822"/>
    <w:lvl w:ilvl="0" w:tplc="83305FDA">
      <w:start w:val="3"/>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13" w15:restartNumberingAfterBreak="0">
    <w:nsid w:val="4E8F19C0"/>
    <w:multiLevelType w:val="hybridMultilevel"/>
    <w:tmpl w:val="2096600A"/>
    <w:lvl w:ilvl="0" w:tplc="B6AEC3B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617D4B06"/>
    <w:multiLevelType w:val="hybridMultilevel"/>
    <w:tmpl w:val="B30EAFBC"/>
    <w:lvl w:ilvl="0" w:tplc="F1167AD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7D3071A0"/>
    <w:multiLevelType w:val="hybridMultilevel"/>
    <w:tmpl w:val="1F7E7AE8"/>
    <w:lvl w:ilvl="0" w:tplc="9190CE26">
      <w:start w:val="2"/>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num w:numId="1">
    <w:abstractNumId w:val="13"/>
  </w:num>
  <w:num w:numId="2">
    <w:abstractNumId w:val="5"/>
  </w:num>
  <w:num w:numId="3">
    <w:abstractNumId w:val="12"/>
  </w:num>
  <w:num w:numId="4">
    <w:abstractNumId w:val="15"/>
  </w:num>
  <w:num w:numId="5">
    <w:abstractNumId w:val="10"/>
  </w:num>
  <w:num w:numId="6">
    <w:abstractNumId w:val="4"/>
  </w:num>
  <w:num w:numId="7">
    <w:abstractNumId w:val="6"/>
  </w:num>
  <w:num w:numId="8">
    <w:abstractNumId w:val="3"/>
  </w:num>
  <w:num w:numId="9">
    <w:abstractNumId w:val="2"/>
  </w:num>
  <w:num w:numId="10">
    <w:abstractNumId w:val="9"/>
  </w:num>
  <w:num w:numId="11">
    <w:abstractNumId w:val="8"/>
  </w:num>
  <w:num w:numId="12">
    <w:abstractNumId w:val="14"/>
  </w:num>
  <w:num w:numId="13">
    <w:abstractNumId w:val="1"/>
  </w:num>
  <w:num w:numId="14">
    <w:abstractNumId w:val="7"/>
  </w:num>
  <w:num w:numId="15">
    <w:abstractNumId w:val="0"/>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53DE"/>
    <w:rsid w:val="000100B9"/>
    <w:rsid w:val="000252AE"/>
    <w:rsid w:val="000365CD"/>
    <w:rsid w:val="00053512"/>
    <w:rsid w:val="00057EEC"/>
    <w:rsid w:val="00061C36"/>
    <w:rsid w:val="000726B1"/>
    <w:rsid w:val="00092FF7"/>
    <w:rsid w:val="00096962"/>
    <w:rsid w:val="000A2DDD"/>
    <w:rsid w:val="000C0E2F"/>
    <w:rsid w:val="000C2075"/>
    <w:rsid w:val="000C6343"/>
    <w:rsid w:val="000C7B7E"/>
    <w:rsid w:val="000F3DCA"/>
    <w:rsid w:val="0011537C"/>
    <w:rsid w:val="00130273"/>
    <w:rsid w:val="00144462"/>
    <w:rsid w:val="00153556"/>
    <w:rsid w:val="00172E05"/>
    <w:rsid w:val="00177C76"/>
    <w:rsid w:val="00195518"/>
    <w:rsid w:val="001A1152"/>
    <w:rsid w:val="001A5553"/>
    <w:rsid w:val="001A6F7A"/>
    <w:rsid w:val="001B4F8C"/>
    <w:rsid w:val="001B7F01"/>
    <w:rsid w:val="001F2DB3"/>
    <w:rsid w:val="00200003"/>
    <w:rsid w:val="00210E8B"/>
    <w:rsid w:val="00215331"/>
    <w:rsid w:val="0023557E"/>
    <w:rsid w:val="002412FA"/>
    <w:rsid w:val="0025708C"/>
    <w:rsid w:val="0027071A"/>
    <w:rsid w:val="00271394"/>
    <w:rsid w:val="00281130"/>
    <w:rsid w:val="00283D40"/>
    <w:rsid w:val="00293A54"/>
    <w:rsid w:val="00294728"/>
    <w:rsid w:val="00296C5A"/>
    <w:rsid w:val="002B26B6"/>
    <w:rsid w:val="002B69FF"/>
    <w:rsid w:val="002C4888"/>
    <w:rsid w:val="002D46EB"/>
    <w:rsid w:val="002E2214"/>
    <w:rsid w:val="002F3774"/>
    <w:rsid w:val="002F61AD"/>
    <w:rsid w:val="00300E34"/>
    <w:rsid w:val="0033065E"/>
    <w:rsid w:val="00335A66"/>
    <w:rsid w:val="0036619A"/>
    <w:rsid w:val="00377A6C"/>
    <w:rsid w:val="003A08E4"/>
    <w:rsid w:val="003A7B64"/>
    <w:rsid w:val="003B5947"/>
    <w:rsid w:val="003C6B07"/>
    <w:rsid w:val="003D1721"/>
    <w:rsid w:val="003D5C32"/>
    <w:rsid w:val="003E58DA"/>
    <w:rsid w:val="004079BC"/>
    <w:rsid w:val="00414AB9"/>
    <w:rsid w:val="0042367B"/>
    <w:rsid w:val="0043394A"/>
    <w:rsid w:val="004366A2"/>
    <w:rsid w:val="0046135B"/>
    <w:rsid w:val="00472FB0"/>
    <w:rsid w:val="00486DEA"/>
    <w:rsid w:val="004C5723"/>
    <w:rsid w:val="004C68B4"/>
    <w:rsid w:val="004C7ED8"/>
    <w:rsid w:val="004F74D7"/>
    <w:rsid w:val="00501456"/>
    <w:rsid w:val="00516F40"/>
    <w:rsid w:val="00522993"/>
    <w:rsid w:val="00560A85"/>
    <w:rsid w:val="0056323C"/>
    <w:rsid w:val="00584D24"/>
    <w:rsid w:val="005853DE"/>
    <w:rsid w:val="005867D7"/>
    <w:rsid w:val="00594EEF"/>
    <w:rsid w:val="005A6323"/>
    <w:rsid w:val="005B3798"/>
    <w:rsid w:val="005C0B34"/>
    <w:rsid w:val="005C0E13"/>
    <w:rsid w:val="005E00D8"/>
    <w:rsid w:val="005E1F4E"/>
    <w:rsid w:val="005E5475"/>
    <w:rsid w:val="005F2D74"/>
    <w:rsid w:val="00604E81"/>
    <w:rsid w:val="00611E02"/>
    <w:rsid w:val="00612D1C"/>
    <w:rsid w:val="00623CA5"/>
    <w:rsid w:val="00626C53"/>
    <w:rsid w:val="00631B9D"/>
    <w:rsid w:val="006335C6"/>
    <w:rsid w:val="00633BEB"/>
    <w:rsid w:val="0069543B"/>
    <w:rsid w:val="006A0BF2"/>
    <w:rsid w:val="006A2404"/>
    <w:rsid w:val="006E5C62"/>
    <w:rsid w:val="006F2592"/>
    <w:rsid w:val="006F41DE"/>
    <w:rsid w:val="006F5145"/>
    <w:rsid w:val="006F723B"/>
    <w:rsid w:val="007007ED"/>
    <w:rsid w:val="0070316F"/>
    <w:rsid w:val="00732C08"/>
    <w:rsid w:val="007332CE"/>
    <w:rsid w:val="00750424"/>
    <w:rsid w:val="00755ACD"/>
    <w:rsid w:val="00773482"/>
    <w:rsid w:val="00783EDC"/>
    <w:rsid w:val="00796C31"/>
    <w:rsid w:val="007B1E55"/>
    <w:rsid w:val="007E5BDC"/>
    <w:rsid w:val="007F4CAF"/>
    <w:rsid w:val="0080332B"/>
    <w:rsid w:val="008602CB"/>
    <w:rsid w:val="008735A9"/>
    <w:rsid w:val="0088176D"/>
    <w:rsid w:val="00882633"/>
    <w:rsid w:val="00885F19"/>
    <w:rsid w:val="00886C43"/>
    <w:rsid w:val="008932A3"/>
    <w:rsid w:val="008D5DBD"/>
    <w:rsid w:val="008E30EE"/>
    <w:rsid w:val="008F1A70"/>
    <w:rsid w:val="009058E6"/>
    <w:rsid w:val="009112BF"/>
    <w:rsid w:val="00915CF1"/>
    <w:rsid w:val="00923766"/>
    <w:rsid w:val="00930F6E"/>
    <w:rsid w:val="00935456"/>
    <w:rsid w:val="009400A6"/>
    <w:rsid w:val="00955BEF"/>
    <w:rsid w:val="009561B3"/>
    <w:rsid w:val="00960F89"/>
    <w:rsid w:val="009672FF"/>
    <w:rsid w:val="00970BF7"/>
    <w:rsid w:val="00972A1C"/>
    <w:rsid w:val="00981BCA"/>
    <w:rsid w:val="00983AC3"/>
    <w:rsid w:val="009862FD"/>
    <w:rsid w:val="0098780F"/>
    <w:rsid w:val="009A39AB"/>
    <w:rsid w:val="009B4017"/>
    <w:rsid w:val="009B67F4"/>
    <w:rsid w:val="009C146F"/>
    <w:rsid w:val="009E1640"/>
    <w:rsid w:val="00A0334A"/>
    <w:rsid w:val="00A05BE4"/>
    <w:rsid w:val="00A23177"/>
    <w:rsid w:val="00A275AB"/>
    <w:rsid w:val="00A31251"/>
    <w:rsid w:val="00A57956"/>
    <w:rsid w:val="00A6196E"/>
    <w:rsid w:val="00A64759"/>
    <w:rsid w:val="00A71F7B"/>
    <w:rsid w:val="00A77F8A"/>
    <w:rsid w:val="00A872E7"/>
    <w:rsid w:val="00A93C6B"/>
    <w:rsid w:val="00A967E8"/>
    <w:rsid w:val="00AB7813"/>
    <w:rsid w:val="00AC1EC3"/>
    <w:rsid w:val="00AE1ACF"/>
    <w:rsid w:val="00B009B9"/>
    <w:rsid w:val="00B1151E"/>
    <w:rsid w:val="00B25754"/>
    <w:rsid w:val="00B362B5"/>
    <w:rsid w:val="00B43BD8"/>
    <w:rsid w:val="00B46028"/>
    <w:rsid w:val="00B61D85"/>
    <w:rsid w:val="00B6214A"/>
    <w:rsid w:val="00B6484F"/>
    <w:rsid w:val="00B65EF7"/>
    <w:rsid w:val="00B779B7"/>
    <w:rsid w:val="00B878DC"/>
    <w:rsid w:val="00B93CD1"/>
    <w:rsid w:val="00BA6286"/>
    <w:rsid w:val="00BC32B5"/>
    <w:rsid w:val="00BD7EBE"/>
    <w:rsid w:val="00BE0986"/>
    <w:rsid w:val="00C06C62"/>
    <w:rsid w:val="00C115EB"/>
    <w:rsid w:val="00C13CF3"/>
    <w:rsid w:val="00C160D2"/>
    <w:rsid w:val="00C16B5D"/>
    <w:rsid w:val="00C25115"/>
    <w:rsid w:val="00C2565F"/>
    <w:rsid w:val="00C34C7B"/>
    <w:rsid w:val="00C37BF3"/>
    <w:rsid w:val="00C4098D"/>
    <w:rsid w:val="00C509C6"/>
    <w:rsid w:val="00C62754"/>
    <w:rsid w:val="00C8571D"/>
    <w:rsid w:val="00C92948"/>
    <w:rsid w:val="00C94896"/>
    <w:rsid w:val="00CA1AEA"/>
    <w:rsid w:val="00CB2842"/>
    <w:rsid w:val="00CB45BA"/>
    <w:rsid w:val="00CB60F2"/>
    <w:rsid w:val="00CC3D90"/>
    <w:rsid w:val="00CC7FCF"/>
    <w:rsid w:val="00CD48C5"/>
    <w:rsid w:val="00CE09BC"/>
    <w:rsid w:val="00CF0350"/>
    <w:rsid w:val="00D01737"/>
    <w:rsid w:val="00D076EF"/>
    <w:rsid w:val="00D517A9"/>
    <w:rsid w:val="00D63A70"/>
    <w:rsid w:val="00D85DFC"/>
    <w:rsid w:val="00DA0B6F"/>
    <w:rsid w:val="00DC1F8B"/>
    <w:rsid w:val="00DD0562"/>
    <w:rsid w:val="00DD275C"/>
    <w:rsid w:val="00DE67EE"/>
    <w:rsid w:val="00DF4CDE"/>
    <w:rsid w:val="00E046C6"/>
    <w:rsid w:val="00E22272"/>
    <w:rsid w:val="00E2541D"/>
    <w:rsid w:val="00E44260"/>
    <w:rsid w:val="00E4778D"/>
    <w:rsid w:val="00E47C50"/>
    <w:rsid w:val="00E53237"/>
    <w:rsid w:val="00E66557"/>
    <w:rsid w:val="00E8656A"/>
    <w:rsid w:val="00EA7055"/>
    <w:rsid w:val="00EB5B2A"/>
    <w:rsid w:val="00EC1B2C"/>
    <w:rsid w:val="00EC5883"/>
    <w:rsid w:val="00EC6055"/>
    <w:rsid w:val="00EE5353"/>
    <w:rsid w:val="00EF079D"/>
    <w:rsid w:val="00EF4AF5"/>
    <w:rsid w:val="00F00328"/>
    <w:rsid w:val="00F03921"/>
    <w:rsid w:val="00F33113"/>
    <w:rsid w:val="00F35C78"/>
    <w:rsid w:val="00F410D3"/>
    <w:rsid w:val="00F5763C"/>
    <w:rsid w:val="00F710D9"/>
    <w:rsid w:val="00F837C6"/>
    <w:rsid w:val="00F869D6"/>
    <w:rsid w:val="00FA44F0"/>
    <w:rsid w:val="00FB0631"/>
    <w:rsid w:val="00FD623B"/>
    <w:rsid w:val="00FD6931"/>
    <w:rsid w:val="00FD7113"/>
    <w:rsid w:val="00FE5D32"/>
    <w:rsid w:val="00FE6A75"/>
    <w:rsid w:val="00FF1E94"/>
    <w:rsid w:val="00FF78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AC879"/>
  <w15:chartTrackingRefBased/>
  <w15:docId w15:val="{305081AE-EB67-43F4-9194-2C892DABC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03921"/>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11E02"/>
    <w:pPr>
      <w:ind w:left="720"/>
      <w:contextualSpacing/>
    </w:pPr>
  </w:style>
  <w:style w:type="table" w:customStyle="1" w:styleId="1">
    <w:name w:val="Сетка таблицы1"/>
    <w:basedOn w:val="a1"/>
    <w:next w:val="a4"/>
    <w:uiPriority w:val="59"/>
    <w:rsid w:val="00FE6A75"/>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4">
    <w:name w:val="Table Grid"/>
    <w:basedOn w:val="a1"/>
    <w:uiPriority w:val="39"/>
    <w:rsid w:val="00FE6A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8D5DBD"/>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8D5DBD"/>
  </w:style>
  <w:style w:type="paragraph" w:styleId="a7">
    <w:name w:val="footer"/>
    <w:basedOn w:val="a"/>
    <w:link w:val="a8"/>
    <w:uiPriority w:val="99"/>
    <w:unhideWhenUsed/>
    <w:rsid w:val="008D5DBD"/>
    <w:pPr>
      <w:tabs>
        <w:tab w:val="center" w:pos="4677"/>
        <w:tab w:val="right" w:pos="9355"/>
      </w:tabs>
      <w:spacing w:after="0" w:line="240" w:lineRule="auto"/>
    </w:pPr>
  </w:style>
  <w:style w:type="character" w:customStyle="1" w:styleId="a8">
    <w:name w:val="Нижній колонтитул Знак"/>
    <w:basedOn w:val="a0"/>
    <w:link w:val="a7"/>
    <w:uiPriority w:val="99"/>
    <w:rsid w:val="008D5DBD"/>
  </w:style>
  <w:style w:type="character" w:styleId="a9">
    <w:name w:val="Hyperlink"/>
    <w:basedOn w:val="a0"/>
    <w:uiPriority w:val="99"/>
    <w:unhideWhenUsed/>
    <w:rsid w:val="00472FB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98446">
      <w:bodyDiv w:val="1"/>
      <w:marLeft w:val="0"/>
      <w:marRight w:val="0"/>
      <w:marTop w:val="0"/>
      <w:marBottom w:val="0"/>
      <w:divBdr>
        <w:top w:val="none" w:sz="0" w:space="0" w:color="auto"/>
        <w:left w:val="none" w:sz="0" w:space="0" w:color="auto"/>
        <w:bottom w:val="none" w:sz="0" w:space="0" w:color="auto"/>
        <w:right w:val="none" w:sz="0" w:space="0" w:color="auto"/>
      </w:divBdr>
    </w:div>
    <w:div w:id="730615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zakon.rada.gov.ua/laws/show/816-2017-%D1%80" TargetMode="External"/><Relationship Id="rId26" Type="http://schemas.openxmlformats.org/officeDocument/2006/relationships/hyperlink" Target="https://zakon.rada.gov.ua/laws/show/228-2002-%D0%BF" TargetMode="External"/><Relationship Id="rId21" Type="http://schemas.openxmlformats.org/officeDocument/2006/relationships/hyperlink" Target="https://zakon.rada.gov.ua/laws/show/z0086-02" TargetMode="External"/><Relationship Id="rId34" Type="http://schemas.openxmlformats.org/officeDocument/2006/relationships/header" Target="header3.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hyperlink" Target="http://www.nbuv.gov.ua/portal/Soc_Gum/Vddfa/2012_1/Derkach.pdf" TargetMode="External"/><Relationship Id="rId25" Type="http://schemas.openxmlformats.org/officeDocument/2006/relationships/hyperlink" Target="https://zakon.rada.gov.ua/rada/show/ru/v0101840-13" TargetMode="External"/><Relationship Id="rId33"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zakon.rada.gov.ua/laws/show/2456-17" TargetMode="External"/><Relationship Id="rId20" Type="http://schemas.openxmlformats.org/officeDocument/2006/relationships/hyperlink" Target="https://zakon.rada.gov.ua/laws/show/v0162500-18" TargetMode="External"/><Relationship Id="rId29" Type="http://schemas.openxmlformats.org/officeDocument/2006/relationships/hyperlink" Target="http://dspace.onu.edu.ua:8080/handle/123456789/1148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earch.ligazakon.ua/l_doc2.nsf/link1/RE22823.html"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economy.nayka.com.ua/?op=1&amp;z=922" TargetMode="External"/><Relationship Id="rId23" Type="http://schemas.openxmlformats.org/officeDocument/2006/relationships/hyperlink" Target="https://zakon.rada.gov.ua/laws/show/z0161-14" TargetMode="External"/><Relationship Id="rId28" Type="http://schemas.openxmlformats.org/officeDocument/2006/relationships/hyperlink" Target="https://zakon.rada.gov.ua/laws/show/z0047-03" TargetMode="External"/><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hyperlink" Target="https://westudents.com.ua/knigi/676-fnansovasistema-ukrani-karln-MI.html" TargetMode="External"/><Relationship Id="rId31"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2.xml"/><Relationship Id="rId22" Type="http://schemas.openxmlformats.org/officeDocument/2006/relationships/hyperlink" Target="https://zakon.rada.gov.ua/laws/show/z0130-13" TargetMode="External"/><Relationship Id="rId27" Type="http://schemas.openxmlformats.org/officeDocument/2006/relationships/hyperlink" Target="https://zakon.rada.gov.ua/laws/show/z0033-12" TargetMode="External"/><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image" Target="media/image2.jpeg"/><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2019</a:t>
            </a:r>
          </a:p>
        </c:rich>
      </c:tx>
      <c:layout>
        <c:manualLayout>
          <c:xMode val="edge"/>
          <c:yMode val="edge"/>
          <c:x val="0.79206915649305309"/>
          <c:y val="3.846153846153846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91"/>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7.7499999999999999E-2"/>
          <c:w val="1"/>
          <c:h val="0.70535180698566524"/>
        </c:manualLayout>
      </c:layout>
      <c:pie3DChart>
        <c:varyColors val="1"/>
        <c:ser>
          <c:idx val="0"/>
          <c:order val="0"/>
          <c:tx>
            <c:strRef>
              <c:f>Лист1!$B$1</c:f>
              <c:strCache>
                <c:ptCount val="1"/>
                <c:pt idx="0">
                  <c:v>Продажи</c:v>
                </c:pt>
              </c:strCache>
            </c:strRef>
          </c:tx>
          <c:explosion val="14"/>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577-4B87-BC8D-19171FDD5F2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577-4B87-BC8D-19171FDD5F2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Лист1!$A$2:$A$3</c:f>
              <c:strCache>
                <c:ptCount val="2"/>
                <c:pt idx="0">
                  <c:v>Місцеві бюджети</c:v>
                </c:pt>
                <c:pt idx="1">
                  <c:v>Державний бюджет</c:v>
                </c:pt>
              </c:strCache>
            </c:strRef>
          </c:cat>
          <c:val>
            <c:numRef>
              <c:f>Лист1!$B$2:$B$3</c:f>
              <c:numCache>
                <c:formatCode>General</c:formatCode>
                <c:ptCount val="2"/>
                <c:pt idx="0">
                  <c:v>14</c:v>
                </c:pt>
                <c:pt idx="1">
                  <c:v>5.7</c:v>
                </c:pt>
              </c:numCache>
            </c:numRef>
          </c:val>
          <c:extLst>
            <c:ext xmlns:c16="http://schemas.microsoft.com/office/drawing/2014/chart" uri="{C3380CC4-5D6E-409C-BE32-E72D297353CC}">
              <c16:uniqueId val="{00000004-E577-4B87-BC8D-19171FDD5F26}"/>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2020</a:t>
            </a:r>
          </a:p>
        </c:rich>
      </c:tx>
      <c:layout>
        <c:manualLayout>
          <c:xMode val="edge"/>
          <c:yMode val="edge"/>
          <c:x val="0.70594202898550718"/>
          <c:y val="3.205128205128204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119"/>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7.6923076923076927E-2"/>
          <c:w val="0.90746582544689802"/>
          <c:h val="0.71233898647284477"/>
        </c:manualLayout>
      </c:layout>
      <c:pie3DChart>
        <c:varyColors val="1"/>
        <c:ser>
          <c:idx val="0"/>
          <c:order val="0"/>
          <c:tx>
            <c:strRef>
              <c:f>Лист1!$B$1</c:f>
              <c:strCache>
                <c:ptCount val="1"/>
                <c:pt idx="0">
                  <c:v>Продажи</c:v>
                </c:pt>
              </c:strCache>
            </c:strRef>
          </c:tx>
          <c:explosion val="14"/>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BFA-43A5-83F5-09EA3023BDC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BFA-43A5-83F5-09EA3023BDC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Лист1!$A$2:$A$3</c:f>
              <c:strCache>
                <c:ptCount val="2"/>
                <c:pt idx="0">
                  <c:v>Місцеві бюджети</c:v>
                </c:pt>
                <c:pt idx="1">
                  <c:v>Державний бюджет</c:v>
                </c:pt>
              </c:strCache>
            </c:strRef>
          </c:cat>
          <c:val>
            <c:numRef>
              <c:f>Лист1!$B$2:$B$3</c:f>
              <c:numCache>
                <c:formatCode>General</c:formatCode>
                <c:ptCount val="2"/>
                <c:pt idx="0">
                  <c:v>14.4</c:v>
                </c:pt>
                <c:pt idx="1">
                  <c:v>13.2</c:v>
                </c:pt>
              </c:numCache>
            </c:numRef>
          </c:val>
          <c:extLst>
            <c:ext xmlns:c16="http://schemas.microsoft.com/office/drawing/2014/chart" uri="{C3380CC4-5D6E-409C-BE32-E72D297353CC}">
              <c16:uniqueId val="{00000004-CBFA-43A5-83F5-09EA3023BDCF}"/>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0</TotalTime>
  <Pages>69</Pages>
  <Words>76238</Words>
  <Characters>43456</Characters>
  <Application>Microsoft Office Word</Application>
  <DocSecurity>0</DocSecurity>
  <Lines>362</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119456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Viktor Rusin</cp:lastModifiedBy>
  <cp:revision>2</cp:revision>
  <dcterms:created xsi:type="dcterms:W3CDTF">2021-12-05T13:00:00Z</dcterms:created>
  <dcterms:modified xsi:type="dcterms:W3CDTF">2021-12-05T13:00:00Z</dcterms:modified>
</cp:coreProperties>
</file>