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3F5A" w:rsidRPr="00865A4D" w:rsidRDefault="00E57B09">
      <w:pPr>
        <w:pStyle w:val="1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65A4D">
        <w:rPr>
          <w:rFonts w:ascii="Times New Roman" w:eastAsia="Times New Roman" w:hAnsi="Times New Roman" w:cs="Times New Roman"/>
          <w:b/>
          <w:sz w:val="28"/>
          <w:szCs w:val="28"/>
        </w:rPr>
        <w:t>Міністерство освіти і науки України</w:t>
      </w:r>
    </w:p>
    <w:p w:rsidR="00865A4D" w:rsidRPr="00865A4D" w:rsidRDefault="00865A4D">
      <w:pPr>
        <w:pStyle w:val="1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65A4D">
        <w:rPr>
          <w:rFonts w:ascii="Times New Roman" w:eastAsia="Times New Roman" w:hAnsi="Times New Roman" w:cs="Times New Roman"/>
          <w:b/>
          <w:sz w:val="28"/>
          <w:szCs w:val="28"/>
        </w:rPr>
        <w:t>Західноукраїнський національний університет</w:t>
      </w:r>
    </w:p>
    <w:p w:rsidR="00865A4D" w:rsidRPr="00865A4D" w:rsidRDefault="00865A4D">
      <w:pPr>
        <w:pStyle w:val="10"/>
        <w:jc w:val="center"/>
        <w:rPr>
          <w:rFonts w:ascii="Times New Roman" w:eastAsia="Times New Roman" w:hAnsi="Times New Roman" w:cs="Times New Roman"/>
          <w:i/>
          <w:sz w:val="28"/>
          <w:szCs w:val="28"/>
        </w:rPr>
      </w:pPr>
      <w:r w:rsidRPr="00865A4D">
        <w:rPr>
          <w:rFonts w:ascii="Times New Roman" w:eastAsia="Times New Roman" w:hAnsi="Times New Roman" w:cs="Times New Roman"/>
          <w:i/>
          <w:sz w:val="28"/>
          <w:szCs w:val="28"/>
        </w:rPr>
        <w:t>Юридичний факультет</w:t>
      </w:r>
    </w:p>
    <w:p w:rsidR="00865A4D" w:rsidRPr="00865A4D" w:rsidRDefault="00865A4D">
      <w:pPr>
        <w:pStyle w:val="10"/>
        <w:jc w:val="center"/>
        <w:rPr>
          <w:rFonts w:ascii="Times New Roman" w:eastAsia="Times New Roman" w:hAnsi="Times New Roman" w:cs="Times New Roman"/>
          <w:i/>
          <w:sz w:val="28"/>
          <w:szCs w:val="28"/>
        </w:rPr>
      </w:pPr>
      <w:r w:rsidRPr="00865A4D">
        <w:rPr>
          <w:rFonts w:ascii="Times New Roman" w:eastAsia="Times New Roman" w:hAnsi="Times New Roman" w:cs="Times New Roman"/>
          <w:i/>
          <w:sz w:val="28"/>
          <w:szCs w:val="28"/>
        </w:rPr>
        <w:t>Кафедра теорії та історії держави і права</w:t>
      </w:r>
    </w:p>
    <w:p w:rsidR="00865A4D" w:rsidRDefault="00865A4D">
      <w:pPr>
        <w:pStyle w:val="10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865A4D" w:rsidRPr="003869BA" w:rsidRDefault="00865A4D">
      <w:pPr>
        <w:pStyle w:val="10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865A4D" w:rsidRDefault="00865A4D">
      <w:pPr>
        <w:pStyle w:val="10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E23F5A" w:rsidRDefault="00865A4D" w:rsidP="00865A4D">
      <w:pPr>
        <w:pStyle w:val="1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КУРСОВА РОБОТА №1</w:t>
      </w:r>
    </w:p>
    <w:p w:rsidR="00865A4D" w:rsidRDefault="00865A4D" w:rsidP="00865A4D">
      <w:pPr>
        <w:pStyle w:val="1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 дисципліни «Теорія держави і права»</w:t>
      </w:r>
    </w:p>
    <w:p w:rsidR="00E23F5A" w:rsidRPr="00865A4D" w:rsidRDefault="00E57B09" w:rsidP="00865A4D">
      <w:pPr>
        <w:pStyle w:val="1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на тему:</w:t>
      </w:r>
      <w:r w:rsidRPr="00865A4D">
        <w:rPr>
          <w:rFonts w:ascii="Times New Roman" w:eastAsia="Times New Roman" w:hAnsi="Times New Roman" w:cs="Times New Roman"/>
          <w:b/>
          <w:sz w:val="28"/>
          <w:szCs w:val="28"/>
        </w:rPr>
        <w:t>«Порівняльний аналіз унітарної, федеративної та конфедеративної держав»</w:t>
      </w:r>
    </w:p>
    <w:p w:rsidR="00E23F5A" w:rsidRDefault="00E23F5A">
      <w:pPr>
        <w:pStyle w:val="10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E23F5A" w:rsidRDefault="00E23F5A">
      <w:pPr>
        <w:pStyle w:val="10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865A4D" w:rsidRPr="00865A4D" w:rsidRDefault="00865A4D" w:rsidP="00865A4D">
      <w:pPr>
        <w:pStyle w:val="10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65A4D">
        <w:rPr>
          <w:rFonts w:ascii="Times New Roman" w:eastAsia="Times New Roman" w:hAnsi="Times New Roman" w:cs="Times New Roman"/>
          <w:b/>
          <w:sz w:val="28"/>
          <w:szCs w:val="28"/>
        </w:rPr>
        <w:t>Курсова робота</w:t>
      </w:r>
    </w:p>
    <w:p w:rsidR="00865A4D" w:rsidRPr="00865A4D" w:rsidRDefault="00865A4D" w:rsidP="00865A4D">
      <w:pPr>
        <w:pStyle w:val="10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65A4D">
        <w:rPr>
          <w:rFonts w:ascii="Times New Roman" w:eastAsia="Times New Roman" w:hAnsi="Times New Roman" w:cs="Times New Roman"/>
          <w:b/>
          <w:sz w:val="28"/>
          <w:szCs w:val="28"/>
        </w:rPr>
        <w:t>Студентки групи ПР-12</w:t>
      </w:r>
    </w:p>
    <w:p w:rsidR="00865A4D" w:rsidRPr="00865A4D" w:rsidRDefault="00865A4D" w:rsidP="00865A4D">
      <w:pPr>
        <w:pStyle w:val="10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65A4D">
        <w:rPr>
          <w:rFonts w:ascii="Times New Roman" w:eastAsia="Times New Roman" w:hAnsi="Times New Roman" w:cs="Times New Roman"/>
          <w:b/>
          <w:sz w:val="28"/>
          <w:szCs w:val="28"/>
        </w:rPr>
        <w:t>Бунт Р. В.</w:t>
      </w:r>
    </w:p>
    <w:p w:rsidR="00865A4D" w:rsidRPr="00865A4D" w:rsidRDefault="00865A4D" w:rsidP="00865A4D">
      <w:pPr>
        <w:pStyle w:val="10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865A4D" w:rsidRDefault="00865A4D" w:rsidP="00865A4D">
      <w:pPr>
        <w:pStyle w:val="10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65A4D">
        <w:rPr>
          <w:rFonts w:ascii="Times New Roman" w:eastAsia="Times New Roman" w:hAnsi="Times New Roman" w:cs="Times New Roman"/>
          <w:b/>
          <w:sz w:val="28"/>
          <w:szCs w:val="28"/>
        </w:rPr>
        <w:t>Науковий керівник:</w:t>
      </w:r>
    </w:p>
    <w:p w:rsidR="004823C7" w:rsidRDefault="004823C7" w:rsidP="00865A4D">
      <w:pPr>
        <w:pStyle w:val="10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зав. кафедри теор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ії та історії </w:t>
      </w:r>
    </w:p>
    <w:p w:rsidR="004823C7" w:rsidRPr="004823C7" w:rsidRDefault="004823C7" w:rsidP="00865A4D">
      <w:pPr>
        <w:pStyle w:val="10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держави і права</w:t>
      </w:r>
    </w:p>
    <w:p w:rsidR="00865A4D" w:rsidRPr="00865A4D" w:rsidRDefault="00865A4D" w:rsidP="00865A4D">
      <w:pPr>
        <w:pStyle w:val="10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65A4D">
        <w:rPr>
          <w:rFonts w:ascii="Times New Roman" w:eastAsia="Times New Roman" w:hAnsi="Times New Roman" w:cs="Times New Roman"/>
          <w:b/>
          <w:sz w:val="28"/>
          <w:szCs w:val="28"/>
        </w:rPr>
        <w:t xml:space="preserve">к.ю.н., </w:t>
      </w:r>
      <w:r w:rsidR="004823C7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доцент </w:t>
      </w:r>
      <w:r w:rsidRPr="00865A4D">
        <w:rPr>
          <w:rFonts w:ascii="Times New Roman" w:eastAsia="Times New Roman" w:hAnsi="Times New Roman" w:cs="Times New Roman"/>
          <w:b/>
          <w:sz w:val="28"/>
          <w:szCs w:val="28"/>
        </w:rPr>
        <w:t>М.В. Кра</w:t>
      </w:r>
      <w:r w:rsidR="00D37CB8">
        <w:rPr>
          <w:rFonts w:ascii="Times New Roman" w:eastAsia="Times New Roman" w:hAnsi="Times New Roman" w:cs="Times New Roman"/>
          <w:b/>
          <w:sz w:val="28"/>
          <w:szCs w:val="28"/>
        </w:rPr>
        <w:t>в</w:t>
      </w:r>
      <w:r w:rsidRPr="00865A4D">
        <w:rPr>
          <w:rFonts w:ascii="Times New Roman" w:eastAsia="Times New Roman" w:hAnsi="Times New Roman" w:cs="Times New Roman"/>
          <w:b/>
          <w:sz w:val="28"/>
          <w:szCs w:val="28"/>
        </w:rPr>
        <w:t>чук</w:t>
      </w:r>
    </w:p>
    <w:p w:rsidR="00865A4D" w:rsidRPr="00865A4D" w:rsidRDefault="00865A4D" w:rsidP="00865A4D">
      <w:pPr>
        <w:pStyle w:val="10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865A4D" w:rsidRPr="00865A4D" w:rsidRDefault="00865A4D" w:rsidP="00865A4D">
      <w:pPr>
        <w:pStyle w:val="10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865A4D" w:rsidRPr="00865A4D" w:rsidRDefault="00865A4D" w:rsidP="00865A4D">
      <w:pPr>
        <w:pStyle w:val="10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65A4D">
        <w:rPr>
          <w:rFonts w:ascii="Times New Roman" w:eastAsia="Times New Roman" w:hAnsi="Times New Roman" w:cs="Times New Roman"/>
          <w:b/>
          <w:sz w:val="28"/>
          <w:szCs w:val="28"/>
        </w:rPr>
        <w:t>Національна шкала ______________</w:t>
      </w:r>
    </w:p>
    <w:p w:rsidR="00865A4D" w:rsidRPr="003869BA" w:rsidRDefault="00865A4D" w:rsidP="00865A4D">
      <w:pPr>
        <w:pStyle w:val="10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65A4D">
        <w:rPr>
          <w:rFonts w:ascii="Times New Roman" w:eastAsia="Times New Roman" w:hAnsi="Times New Roman" w:cs="Times New Roman"/>
          <w:b/>
          <w:sz w:val="28"/>
          <w:szCs w:val="28"/>
        </w:rPr>
        <w:t xml:space="preserve">Кількість балів: ________  Оцінка: </w:t>
      </w:r>
      <w:r w:rsidRPr="00865A4D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ECTS</w:t>
      </w:r>
      <w:r w:rsidRPr="003869BA">
        <w:rPr>
          <w:rFonts w:ascii="Times New Roman" w:eastAsia="Times New Roman" w:hAnsi="Times New Roman" w:cs="Times New Roman"/>
          <w:b/>
          <w:sz w:val="28"/>
          <w:szCs w:val="28"/>
        </w:rPr>
        <w:t>______</w:t>
      </w:r>
    </w:p>
    <w:p w:rsidR="00E23F5A" w:rsidRDefault="00E23F5A">
      <w:pPr>
        <w:pStyle w:val="10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E23F5A" w:rsidRDefault="00E23F5A">
      <w:pPr>
        <w:pStyle w:val="10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865A4D" w:rsidRPr="003869BA" w:rsidRDefault="00865A4D">
      <w:pPr>
        <w:pStyle w:val="10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E23F5A" w:rsidRPr="003869BA" w:rsidRDefault="00E57B09">
      <w:pPr>
        <w:pStyle w:val="10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E23F5A" w:rsidRPr="003869BA">
          <w:headerReference w:type="default" r:id="rId7"/>
          <w:pgSz w:w="11906" w:h="16838"/>
          <w:pgMar w:top="1134" w:right="850" w:bottom="1134" w:left="1701" w:header="708" w:footer="708" w:gutter="0"/>
          <w:pgNumType w:start="1"/>
          <w:cols w:space="720"/>
          <w:titlePg/>
        </w:sectPr>
      </w:pPr>
      <w:r>
        <w:rPr>
          <w:rFonts w:ascii="Times New Roman" w:eastAsia="Times New Roman" w:hAnsi="Times New Roman" w:cs="Times New Roman"/>
          <w:sz w:val="28"/>
          <w:szCs w:val="28"/>
        </w:rPr>
        <w:t>Тернопіль-2020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ПЛАН</w:t>
      </w:r>
    </w:p>
    <w:p w:rsidR="00E23F5A" w:rsidRDefault="00E23F5A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ВСТУП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РОЗДІЛ 1. ЗАГАЛЬНА ХАРАКТЕРИСТИКА ФОРМИ ДЕРЖАВИ 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1.1. Основи методології дослідження і термінологія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1.2. Поняття форми держави та її елементи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РОЗДІЛ 2. ОСНОВНІ ВИДИ ДЕРЖАВНОГО УСТРОЮ, ЇХ ОЗНАКИ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2.1.Унітарна держава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2.2. Федерація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2.3. Конфедерація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РОЗДІЛ 3. ТЕНДЕНЦІЇ РОЗВИТКУ ДЕРЖАВНОГО УСТРОЮ УКРАЇНИ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3.1. Історичні витоки сучасного устрою України 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3.2. Шляхи вдосконалення державного устрою України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ВИСНОВКИ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СПИСОК ВИКОРИСТАНИХ ДЖЕРЕЛ</w:t>
      </w:r>
    </w:p>
    <w:p w:rsidR="00E23F5A" w:rsidRDefault="00E23F5A">
      <w:pPr>
        <w:pStyle w:val="10"/>
        <w:tabs>
          <w:tab w:val="left" w:pos="993"/>
        </w:tabs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23F5A" w:rsidRPr="00865A4D" w:rsidRDefault="00E23F5A">
      <w:pPr>
        <w:pStyle w:val="10"/>
        <w:tabs>
          <w:tab w:val="left" w:pos="993"/>
        </w:tabs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E23F5A" w:rsidRDefault="00E23F5A">
      <w:pPr>
        <w:pStyle w:val="10"/>
        <w:tabs>
          <w:tab w:val="left" w:pos="993"/>
        </w:tabs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23F5A" w:rsidRDefault="00E23F5A">
      <w:pPr>
        <w:pStyle w:val="10"/>
        <w:tabs>
          <w:tab w:val="left" w:pos="993"/>
        </w:tabs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23F5A" w:rsidRDefault="00E23F5A">
      <w:pPr>
        <w:pStyle w:val="10"/>
        <w:tabs>
          <w:tab w:val="left" w:pos="993"/>
        </w:tabs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23F5A" w:rsidRDefault="00E23F5A">
      <w:pPr>
        <w:pStyle w:val="10"/>
        <w:tabs>
          <w:tab w:val="left" w:pos="993"/>
        </w:tabs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23F5A" w:rsidRDefault="00E23F5A">
      <w:pPr>
        <w:pStyle w:val="10"/>
        <w:tabs>
          <w:tab w:val="left" w:pos="993"/>
        </w:tabs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23F5A" w:rsidRDefault="00E23F5A">
      <w:pPr>
        <w:pStyle w:val="10"/>
        <w:tabs>
          <w:tab w:val="left" w:pos="993"/>
        </w:tabs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23F5A" w:rsidRDefault="00E23F5A">
      <w:pPr>
        <w:pStyle w:val="10"/>
        <w:tabs>
          <w:tab w:val="left" w:pos="993"/>
        </w:tabs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23F5A" w:rsidRDefault="00E23F5A">
      <w:pPr>
        <w:pStyle w:val="10"/>
        <w:tabs>
          <w:tab w:val="left" w:pos="993"/>
        </w:tabs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23F5A" w:rsidRPr="00865A4D" w:rsidRDefault="00E23F5A">
      <w:pPr>
        <w:pStyle w:val="10"/>
        <w:tabs>
          <w:tab w:val="left" w:pos="993"/>
        </w:tabs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E23F5A" w:rsidRDefault="00E23F5A">
      <w:pPr>
        <w:pStyle w:val="10"/>
        <w:tabs>
          <w:tab w:val="left" w:pos="993"/>
        </w:tabs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  <w:sectPr w:rsidR="00E23F5A">
          <w:pgSz w:w="11906" w:h="16838"/>
          <w:pgMar w:top="1134" w:right="850" w:bottom="1134" w:left="1701" w:header="708" w:footer="708" w:gutter="0"/>
          <w:cols w:space="720"/>
          <w:titlePg/>
        </w:sectPr>
      </w:pPr>
    </w:p>
    <w:p w:rsidR="00E23F5A" w:rsidRDefault="00E57B09">
      <w:pPr>
        <w:pStyle w:val="10"/>
        <w:keepNext/>
        <w:keepLines/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lastRenderedPageBreak/>
        <w:t>Зміст</w:t>
      </w:r>
    </w:p>
    <w:p w:rsidR="00E23F5A" w:rsidRDefault="00E23F5A">
      <w:pPr>
        <w:pStyle w:val="1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sdt>
      <w:sdtPr>
        <w:id w:val="159634485"/>
        <w:docPartObj>
          <w:docPartGallery w:val="Table of Contents"/>
          <w:docPartUnique/>
        </w:docPartObj>
      </w:sdtPr>
      <w:sdtContent>
        <w:p w:rsidR="00E23F5A" w:rsidRDefault="00D716C1">
          <w:pPr>
            <w:pStyle w:val="10"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5"/>
            </w:tabs>
            <w:spacing w:after="0" w:line="360" w:lineRule="auto"/>
            <w:jc w:val="both"/>
            <w:rPr>
              <w:rFonts w:ascii="Times New Roman" w:eastAsia="Times New Roman" w:hAnsi="Times New Roman" w:cs="Times New Roman"/>
              <w:color w:val="000000"/>
              <w:sz w:val="28"/>
              <w:szCs w:val="28"/>
            </w:rPr>
          </w:pPr>
          <w:r>
            <w:fldChar w:fldCharType="begin"/>
          </w:r>
          <w:r w:rsidR="00E57B09">
            <w:instrText xml:space="preserve"> TOC \h \u \z </w:instrText>
          </w:r>
          <w:r>
            <w:fldChar w:fldCharType="separate"/>
          </w:r>
          <w:hyperlink w:anchor="_30j0zll">
            <w:r w:rsidR="00E57B09" w:rsidRPr="00865A4D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</w:rPr>
              <w:t>ВСТУП</w:t>
            </w:r>
            <w:r w:rsidR="00E57B0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ab/>
              <w:t>4</w:t>
            </w:r>
          </w:hyperlink>
        </w:p>
        <w:p w:rsidR="00E23F5A" w:rsidRDefault="00D716C1">
          <w:pPr>
            <w:pStyle w:val="10"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5"/>
            </w:tabs>
            <w:spacing w:after="0" w:line="360" w:lineRule="auto"/>
            <w:jc w:val="both"/>
            <w:rPr>
              <w:rFonts w:ascii="Times New Roman" w:eastAsia="Times New Roman" w:hAnsi="Times New Roman" w:cs="Times New Roman"/>
              <w:color w:val="000000"/>
              <w:sz w:val="28"/>
              <w:szCs w:val="28"/>
            </w:rPr>
          </w:pPr>
          <w:hyperlink w:anchor="_1fob9te">
            <w:r w:rsidR="00E57B09" w:rsidRPr="00865A4D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</w:rPr>
              <w:t>РОЗДІЛ 1. Загальна характеристика форми держави</w:t>
            </w:r>
            <w:r w:rsidR="00E57B0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ab/>
              <w:t>5</w:t>
            </w:r>
          </w:hyperlink>
        </w:p>
        <w:p w:rsidR="00E23F5A" w:rsidRDefault="00D716C1">
          <w:pPr>
            <w:pStyle w:val="10"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5"/>
            </w:tabs>
            <w:spacing w:after="0" w:line="360" w:lineRule="auto"/>
            <w:jc w:val="both"/>
            <w:rPr>
              <w:rFonts w:ascii="Times New Roman" w:eastAsia="Times New Roman" w:hAnsi="Times New Roman" w:cs="Times New Roman"/>
              <w:color w:val="000000"/>
              <w:sz w:val="28"/>
              <w:szCs w:val="28"/>
            </w:rPr>
          </w:pPr>
          <w:hyperlink w:anchor="_3znysh7">
            <w:r w:rsidR="00E57B0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1.1. Основи методології дослідження і термінологія</w:t>
            </w:r>
            <w:r w:rsidR="00E57B0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ab/>
              <w:t>5</w:t>
            </w:r>
          </w:hyperlink>
        </w:p>
        <w:p w:rsidR="00E23F5A" w:rsidRDefault="00D716C1">
          <w:pPr>
            <w:pStyle w:val="10"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5"/>
            </w:tabs>
            <w:spacing w:after="0" w:line="360" w:lineRule="auto"/>
            <w:jc w:val="both"/>
            <w:rPr>
              <w:rFonts w:ascii="Times New Roman" w:eastAsia="Times New Roman" w:hAnsi="Times New Roman" w:cs="Times New Roman"/>
              <w:color w:val="000000"/>
              <w:sz w:val="28"/>
              <w:szCs w:val="28"/>
            </w:rPr>
          </w:pPr>
          <w:hyperlink w:anchor="_2et92p0">
            <w:r w:rsidR="00E57B0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1.2. Поняття форми держави та її елементи</w:t>
            </w:r>
            <w:r w:rsidR="00E57B0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ab/>
              <w:t>7</w:t>
            </w:r>
          </w:hyperlink>
        </w:p>
        <w:p w:rsidR="00E23F5A" w:rsidRDefault="00D716C1">
          <w:pPr>
            <w:pStyle w:val="10"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5"/>
            </w:tabs>
            <w:spacing w:after="0" w:line="360" w:lineRule="auto"/>
            <w:jc w:val="both"/>
            <w:rPr>
              <w:rFonts w:ascii="Times New Roman" w:eastAsia="Times New Roman" w:hAnsi="Times New Roman" w:cs="Times New Roman"/>
              <w:color w:val="000000"/>
              <w:sz w:val="28"/>
              <w:szCs w:val="28"/>
            </w:rPr>
          </w:pPr>
          <w:hyperlink w:anchor="_tyjcwt">
            <w:r w:rsidR="00E57B09" w:rsidRPr="00865A4D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</w:rPr>
              <w:t xml:space="preserve">РОЗДІЛ 2. </w:t>
            </w:r>
            <w:r w:rsidR="003869B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ru-RU"/>
              </w:rPr>
              <w:t>О</w:t>
            </w:r>
            <w:r w:rsidR="003869BA" w:rsidRPr="00865A4D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</w:rPr>
              <w:t>сновні види державного устрою, їх ознаки</w:t>
            </w:r>
            <w:r w:rsidR="00E57B0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ab/>
              <w:t>12</w:t>
            </w:r>
          </w:hyperlink>
        </w:p>
        <w:p w:rsidR="00E23F5A" w:rsidRDefault="00D716C1">
          <w:pPr>
            <w:pStyle w:val="10"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5"/>
            </w:tabs>
            <w:spacing w:after="0" w:line="360" w:lineRule="auto"/>
            <w:jc w:val="both"/>
            <w:rPr>
              <w:rFonts w:ascii="Times New Roman" w:eastAsia="Times New Roman" w:hAnsi="Times New Roman" w:cs="Times New Roman"/>
              <w:color w:val="000000"/>
              <w:sz w:val="28"/>
              <w:szCs w:val="28"/>
            </w:rPr>
          </w:pPr>
          <w:hyperlink w:anchor="_3dy6vkm">
            <w:r w:rsidR="00E57B0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2.1.Унітарна держава</w:t>
            </w:r>
            <w:r w:rsidR="00E57B0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ab/>
              <w:t>12</w:t>
            </w:r>
          </w:hyperlink>
        </w:p>
        <w:p w:rsidR="00E23F5A" w:rsidRDefault="00D716C1">
          <w:pPr>
            <w:pStyle w:val="10"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5"/>
            </w:tabs>
            <w:spacing w:after="0" w:line="360" w:lineRule="auto"/>
            <w:jc w:val="both"/>
            <w:rPr>
              <w:rFonts w:ascii="Times New Roman" w:eastAsia="Times New Roman" w:hAnsi="Times New Roman" w:cs="Times New Roman"/>
              <w:color w:val="000000"/>
              <w:sz w:val="28"/>
              <w:szCs w:val="28"/>
            </w:rPr>
          </w:pPr>
          <w:hyperlink w:anchor="_1t3h5sf">
            <w:r w:rsidR="00E57B0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2.2. Федерація</w:t>
            </w:r>
            <w:r w:rsidR="00E57B0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ab/>
              <w:t>14</w:t>
            </w:r>
          </w:hyperlink>
        </w:p>
        <w:p w:rsidR="00E23F5A" w:rsidRDefault="00D716C1">
          <w:pPr>
            <w:pStyle w:val="10"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5"/>
            </w:tabs>
            <w:spacing w:after="0" w:line="360" w:lineRule="auto"/>
            <w:jc w:val="both"/>
            <w:rPr>
              <w:rFonts w:ascii="Times New Roman" w:eastAsia="Times New Roman" w:hAnsi="Times New Roman" w:cs="Times New Roman"/>
              <w:color w:val="000000"/>
              <w:sz w:val="28"/>
              <w:szCs w:val="28"/>
            </w:rPr>
          </w:pPr>
          <w:hyperlink w:anchor="_4d34og8">
            <w:r w:rsidR="00E57B0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2.3. Конфедерація</w:t>
            </w:r>
            <w:r w:rsidR="00E57B0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ab/>
              <w:t>18</w:t>
            </w:r>
          </w:hyperlink>
        </w:p>
        <w:p w:rsidR="00E23F5A" w:rsidRDefault="00D716C1">
          <w:pPr>
            <w:pStyle w:val="10"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5"/>
            </w:tabs>
            <w:spacing w:after="0" w:line="360" w:lineRule="auto"/>
            <w:jc w:val="both"/>
            <w:rPr>
              <w:rFonts w:ascii="Times New Roman" w:eastAsia="Times New Roman" w:hAnsi="Times New Roman" w:cs="Times New Roman"/>
              <w:color w:val="000000"/>
              <w:sz w:val="28"/>
              <w:szCs w:val="28"/>
            </w:rPr>
          </w:pPr>
          <w:hyperlink w:anchor="_2s8eyo1">
            <w:r w:rsidR="00E57B09" w:rsidRPr="00865A4D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</w:rPr>
              <w:t>РОЗДІЛ 3 Тенденції розвитку державного устрою України</w:t>
            </w:r>
            <w:r w:rsidR="00E57B0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ab/>
              <w:t>20</w:t>
            </w:r>
          </w:hyperlink>
        </w:p>
        <w:p w:rsidR="00E23F5A" w:rsidRDefault="00D716C1">
          <w:pPr>
            <w:pStyle w:val="10"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5"/>
            </w:tabs>
            <w:spacing w:after="0" w:line="360" w:lineRule="auto"/>
            <w:jc w:val="both"/>
            <w:rPr>
              <w:rFonts w:ascii="Times New Roman" w:eastAsia="Times New Roman" w:hAnsi="Times New Roman" w:cs="Times New Roman"/>
              <w:color w:val="000000"/>
              <w:sz w:val="28"/>
              <w:szCs w:val="28"/>
            </w:rPr>
          </w:pPr>
          <w:hyperlink w:anchor="_17dp8vu">
            <w:r w:rsidR="00E57B0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3.1 Історичні витоки сучасного устрою України</w:t>
            </w:r>
            <w:r w:rsidR="00E57B0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ab/>
              <w:t>20</w:t>
            </w:r>
          </w:hyperlink>
        </w:p>
        <w:p w:rsidR="00E23F5A" w:rsidRDefault="00D716C1">
          <w:pPr>
            <w:pStyle w:val="10"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5"/>
            </w:tabs>
            <w:spacing w:after="0" w:line="360" w:lineRule="auto"/>
            <w:jc w:val="both"/>
            <w:rPr>
              <w:rFonts w:ascii="Times New Roman" w:eastAsia="Times New Roman" w:hAnsi="Times New Roman" w:cs="Times New Roman"/>
              <w:color w:val="000000"/>
              <w:sz w:val="28"/>
              <w:szCs w:val="28"/>
            </w:rPr>
          </w:pPr>
          <w:hyperlink w:anchor="_3rdcrjn">
            <w:r w:rsidR="00E57B0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3.2 Шляхи вдосконалення державного устрою України</w:t>
            </w:r>
            <w:r w:rsidR="00E57B0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ab/>
              <w:t>23</w:t>
            </w:r>
          </w:hyperlink>
        </w:p>
        <w:p w:rsidR="00E23F5A" w:rsidRDefault="00D716C1">
          <w:pPr>
            <w:pStyle w:val="10"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5"/>
            </w:tabs>
            <w:spacing w:after="0" w:line="360" w:lineRule="auto"/>
            <w:jc w:val="both"/>
            <w:rPr>
              <w:rFonts w:ascii="Times New Roman" w:eastAsia="Times New Roman" w:hAnsi="Times New Roman" w:cs="Times New Roman"/>
              <w:color w:val="000000"/>
              <w:sz w:val="28"/>
              <w:szCs w:val="28"/>
            </w:rPr>
          </w:pPr>
          <w:hyperlink w:anchor="_26in1rg">
            <w:r w:rsidR="00E57B09" w:rsidRPr="00865A4D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</w:rPr>
              <w:t>ВИСНОВКИ</w:t>
            </w:r>
            <w:r w:rsidR="00E57B0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ab/>
              <w:t>26</w:t>
            </w:r>
          </w:hyperlink>
        </w:p>
        <w:p w:rsidR="00E23F5A" w:rsidRDefault="00D716C1">
          <w:pPr>
            <w:pStyle w:val="10"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5"/>
            </w:tabs>
            <w:spacing w:after="0" w:line="360" w:lineRule="auto"/>
            <w:jc w:val="both"/>
            <w:rPr>
              <w:rFonts w:ascii="Times New Roman" w:eastAsia="Times New Roman" w:hAnsi="Times New Roman" w:cs="Times New Roman"/>
              <w:color w:val="000000"/>
              <w:sz w:val="28"/>
              <w:szCs w:val="28"/>
            </w:rPr>
          </w:pPr>
          <w:hyperlink w:anchor="_lnxbz9">
            <w:r w:rsidR="00E57B09" w:rsidRPr="00865A4D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</w:rPr>
              <w:t>СПИСОК ВИКОРИСТАНИХ ДЖЕРЕЛ</w:t>
            </w:r>
            <w:r w:rsidR="00E57B0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ab/>
              <w:t>27</w:t>
            </w:r>
          </w:hyperlink>
        </w:p>
        <w:p w:rsidR="00E23F5A" w:rsidRDefault="00D716C1">
          <w:pPr>
            <w:pStyle w:val="10"/>
            <w:spacing w:after="0" w:line="360" w:lineRule="auto"/>
            <w:jc w:val="both"/>
          </w:pPr>
          <w:r>
            <w:fldChar w:fldCharType="end"/>
          </w:r>
        </w:p>
      </w:sdtContent>
    </w:sdt>
    <w:p w:rsidR="00E23F5A" w:rsidRDefault="00E23F5A">
      <w:pPr>
        <w:pStyle w:val="10"/>
        <w:tabs>
          <w:tab w:val="left" w:pos="993"/>
        </w:tabs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E23F5A" w:rsidRDefault="00E23F5A">
      <w:pPr>
        <w:pStyle w:val="10"/>
        <w:tabs>
          <w:tab w:val="left" w:pos="993"/>
        </w:tabs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E23F5A" w:rsidRDefault="00E23F5A">
      <w:pPr>
        <w:pStyle w:val="10"/>
        <w:tabs>
          <w:tab w:val="left" w:pos="993"/>
        </w:tabs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E23F5A" w:rsidRDefault="00E23F5A">
      <w:pPr>
        <w:pStyle w:val="10"/>
        <w:tabs>
          <w:tab w:val="left" w:pos="993"/>
        </w:tabs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E23F5A" w:rsidRDefault="00E23F5A">
      <w:pPr>
        <w:pStyle w:val="10"/>
        <w:tabs>
          <w:tab w:val="left" w:pos="993"/>
        </w:tabs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E23F5A" w:rsidRDefault="00E23F5A">
      <w:pPr>
        <w:pStyle w:val="10"/>
        <w:tabs>
          <w:tab w:val="left" w:pos="993"/>
        </w:tabs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E23F5A" w:rsidRDefault="00E23F5A">
      <w:pPr>
        <w:pStyle w:val="10"/>
        <w:tabs>
          <w:tab w:val="left" w:pos="993"/>
        </w:tabs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E23F5A" w:rsidRDefault="00E23F5A">
      <w:pPr>
        <w:pStyle w:val="10"/>
        <w:tabs>
          <w:tab w:val="left" w:pos="993"/>
        </w:tabs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E23F5A" w:rsidRDefault="00E23F5A">
      <w:pPr>
        <w:pStyle w:val="10"/>
        <w:tabs>
          <w:tab w:val="left" w:pos="993"/>
        </w:tabs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E23F5A" w:rsidRDefault="00E23F5A">
      <w:pPr>
        <w:pStyle w:val="10"/>
        <w:tabs>
          <w:tab w:val="left" w:pos="993"/>
        </w:tabs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E23F5A" w:rsidRDefault="00E23F5A">
      <w:pPr>
        <w:pStyle w:val="10"/>
        <w:tabs>
          <w:tab w:val="left" w:pos="993"/>
        </w:tabs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E23F5A" w:rsidRDefault="00E23F5A">
      <w:pPr>
        <w:pStyle w:val="10"/>
        <w:tabs>
          <w:tab w:val="left" w:pos="993"/>
        </w:tabs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E23F5A" w:rsidRDefault="00E23F5A">
      <w:pPr>
        <w:pStyle w:val="10"/>
        <w:tabs>
          <w:tab w:val="left" w:pos="993"/>
        </w:tabs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E23F5A" w:rsidRDefault="00E23F5A">
      <w:pPr>
        <w:pStyle w:val="10"/>
        <w:tabs>
          <w:tab w:val="left" w:pos="993"/>
        </w:tabs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E23F5A" w:rsidRDefault="00E57B09">
      <w:pPr>
        <w:pStyle w:val="1"/>
        <w:spacing w:before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bookmarkStart w:id="0" w:name="_30j0zll" w:colFirst="0" w:colLast="0"/>
      <w:bookmarkEnd w:id="0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lastRenderedPageBreak/>
        <w:t>ВСТУП</w:t>
      </w:r>
    </w:p>
    <w:p w:rsidR="00E23F5A" w:rsidRDefault="00E23F5A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Актуальність дослідження.</w:t>
      </w:r>
      <w:r w:rsidR="000C3E2C"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В сучасному світі, форма держави виступає однією з основних категорій, що характеризує певну державу та її взаємозв'язок з народом даної країни. В межах всебічного дослідження проблем територіальної організації держави, юриспруденція досліджує особливості роботи державного механізму та її структуру, що впливає на будь-яку частину території. Визначення форми держави пов'язане з типологією держави.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Характеристика кожного визначеного типу держави встановлюються на основі </w:t>
      </w:r>
      <w:r w:rsidR="00601BA9">
        <w:rPr>
          <w:rFonts w:ascii="Times New Roman" w:eastAsia="Times New Roman" w:hAnsi="Times New Roman" w:cs="Times New Roman"/>
          <w:sz w:val="28"/>
          <w:szCs w:val="28"/>
        </w:rPr>
        <w:t xml:space="preserve">аналізу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його </w:t>
      </w:r>
      <w:r w:rsidR="00852133">
        <w:rPr>
          <w:rFonts w:ascii="Times New Roman" w:eastAsia="Times New Roman" w:hAnsi="Times New Roman" w:cs="Times New Roman"/>
          <w:sz w:val="28"/>
          <w:szCs w:val="28"/>
        </w:rPr>
        <w:t xml:space="preserve">організаційного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устрою, способів реалізації державної влади. </w:t>
      </w:r>
    </w:p>
    <w:p w:rsidR="00E23F5A" w:rsidRDefault="00852133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Актуальність </w:t>
      </w:r>
      <w:r w:rsidR="00601BA9">
        <w:rPr>
          <w:rFonts w:ascii="Times New Roman" w:eastAsia="Times New Roman" w:hAnsi="Times New Roman" w:cs="Times New Roman"/>
          <w:sz w:val="28"/>
          <w:szCs w:val="28"/>
        </w:rPr>
        <w:t xml:space="preserve">дослідження 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 xml:space="preserve">сутності та особливостей державного устрою України викликана тими нагальними проблемами, що виникли в процесі розбудови незалежності нашої держави, зокрема в ході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організації 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 xml:space="preserve">влади на </w:t>
      </w:r>
      <w:r w:rsidR="00601BA9">
        <w:rPr>
          <w:rFonts w:ascii="Times New Roman" w:eastAsia="Times New Roman" w:hAnsi="Times New Roman" w:cs="Times New Roman"/>
          <w:sz w:val="28"/>
          <w:szCs w:val="28"/>
        </w:rPr>
        <w:t xml:space="preserve">чітко 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 xml:space="preserve">визначеній території, що стала національним здобутком українського народу. 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Метою дослідження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є здійснити порівняльний аналіз унітарної, федеративної та конфедеративної форми державного устрою та визначити яка з них є характерною для України.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Відповідно поставленій меті в роботі висунуто наступні дослідницькі 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завдання:</w:t>
      </w:r>
    </w:p>
    <w:p w:rsidR="00E23F5A" w:rsidRDefault="00E57B09">
      <w:pPr>
        <w:pStyle w:val="1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розкрити поняття форми держави;</w:t>
      </w:r>
    </w:p>
    <w:p w:rsidR="00E23F5A" w:rsidRDefault="00E57B09">
      <w:pPr>
        <w:pStyle w:val="1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дослідити основні види державного устрою, їх ознаки;</w:t>
      </w:r>
    </w:p>
    <w:p w:rsidR="00E23F5A" w:rsidRDefault="00E57B09">
      <w:pPr>
        <w:pStyle w:val="1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проаналізувати тенденції розвитку державного устрою України.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Об’єктом дослідження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 роботі є процес розвитку і вдосконалення державного устрою України в умовах становлення правової держави.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Предметом дослідження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виступає інститут державного устрою: його сутність, види, функції, характеристики.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Методи дослідження: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при написанні роботи використані такі методи, як опис, спостереження, порівняння, логічний аналіз, синтез та системність.</w:t>
      </w:r>
    </w:p>
    <w:p w:rsidR="00E23F5A" w:rsidRDefault="00E57B09">
      <w:pPr>
        <w:pStyle w:val="1"/>
        <w:spacing w:before="0" w:line="360" w:lineRule="auto"/>
        <w:ind w:firstLine="709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bookmarkStart w:id="1" w:name="_1fob9te" w:colFirst="0" w:colLast="0"/>
      <w:bookmarkEnd w:id="1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lastRenderedPageBreak/>
        <w:t xml:space="preserve">РОЗДІЛ 1. Загальна характеристика форми держави </w:t>
      </w:r>
    </w:p>
    <w:p w:rsidR="00E23F5A" w:rsidRDefault="00E23F5A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E23F5A" w:rsidRDefault="00E57B09">
      <w:pPr>
        <w:pStyle w:val="1"/>
        <w:spacing w:before="0" w:line="360" w:lineRule="auto"/>
        <w:ind w:firstLine="709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bookmarkStart w:id="2" w:name="_3znysh7" w:colFirst="0" w:colLast="0"/>
      <w:bookmarkEnd w:id="2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1.1. Основи методології дослідження і термінологія</w:t>
      </w:r>
    </w:p>
    <w:p w:rsidR="00E23F5A" w:rsidRDefault="00E23F5A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Дефініція поняття форми державного  устрою  практично завжди  розглядалась  одним  з  </w:t>
      </w:r>
      <w:r w:rsidR="00601BA9">
        <w:rPr>
          <w:rFonts w:ascii="Times New Roman" w:eastAsia="Times New Roman" w:hAnsi="Times New Roman" w:cs="Times New Roman"/>
          <w:sz w:val="28"/>
          <w:szCs w:val="28"/>
        </w:rPr>
        <w:t xml:space="preserve">елементів </w:t>
      </w:r>
      <w:r>
        <w:rPr>
          <w:rFonts w:ascii="Times New Roman" w:eastAsia="Times New Roman" w:hAnsi="Times New Roman" w:cs="Times New Roman"/>
          <w:sz w:val="28"/>
          <w:szCs w:val="28"/>
        </w:rPr>
        <w:t>форми  держави  в</w:t>
      </w:r>
      <w:r w:rsidR="00852133">
        <w:rPr>
          <w:rFonts w:ascii="Times New Roman" w:eastAsia="Times New Roman" w:hAnsi="Times New Roman" w:cs="Times New Roman"/>
          <w:sz w:val="28"/>
          <w:szCs w:val="28"/>
        </w:rPr>
        <w:t xml:space="preserve"> цілому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, тому що в  основі  її  визначення лежала  така  формуюча характеристика  держави,  як  </w:t>
      </w:r>
      <w:r w:rsidR="00852133">
        <w:rPr>
          <w:rFonts w:ascii="Times New Roman" w:eastAsia="Times New Roman" w:hAnsi="Times New Roman" w:cs="Times New Roman"/>
          <w:sz w:val="28"/>
          <w:szCs w:val="28"/>
        </w:rPr>
        <w:t>територія</w:t>
      </w:r>
      <w:r>
        <w:rPr>
          <w:rFonts w:ascii="Times New Roman" w:eastAsia="Times New Roman" w:hAnsi="Times New Roman" w:cs="Times New Roman"/>
          <w:sz w:val="28"/>
          <w:szCs w:val="28"/>
        </w:rPr>
        <w:t>.  При  цьому,  визначенням “територ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ія”  охоплюється  не  просто  певний географ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ічний  прост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3869BA">
        <w:rPr>
          <w:rFonts w:ascii="Times New Roman" w:eastAsia="Times New Roman" w:hAnsi="Times New Roman" w:cs="Times New Roman"/>
          <w:sz w:val="28"/>
          <w:szCs w:val="28"/>
        </w:rPr>
        <w:t>ір,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а  ф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іксується  </w:t>
      </w:r>
      <w:r w:rsidR="00601BA9">
        <w:rPr>
          <w:rFonts w:ascii="Times New Roman" w:eastAsia="Times New Roman" w:hAnsi="Times New Roman" w:cs="Times New Roman"/>
          <w:sz w:val="28"/>
          <w:szCs w:val="28"/>
        </w:rPr>
        <w:t xml:space="preserve">чітка </w:t>
      </w:r>
      <w:r>
        <w:rPr>
          <w:rFonts w:ascii="Times New Roman" w:eastAsia="Times New Roman" w:hAnsi="Times New Roman" w:cs="Times New Roman"/>
          <w:sz w:val="28"/>
          <w:szCs w:val="28"/>
        </w:rPr>
        <w:t>й однозначна умова формування та існування державності  в  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ілому.  Тобто,  і  як  умова формування й д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іяльності держави, і як одна з  найважлив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іших  орган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ізац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ійно-функц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іональних ознак держави, територ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іальна </w:t>
      </w:r>
      <w:r w:rsidR="00601BA9">
        <w:rPr>
          <w:rFonts w:ascii="Times New Roman" w:eastAsia="Times New Roman" w:hAnsi="Times New Roman" w:cs="Times New Roman"/>
          <w:sz w:val="28"/>
          <w:szCs w:val="28"/>
        </w:rPr>
        <w:t xml:space="preserve">організація </w:t>
      </w:r>
      <w:r>
        <w:rPr>
          <w:rFonts w:ascii="Times New Roman" w:eastAsia="Times New Roman" w:hAnsi="Times New Roman" w:cs="Times New Roman"/>
          <w:sz w:val="28"/>
          <w:szCs w:val="28"/>
        </w:rPr>
        <w:t>влади  практично  завжди  перебувала в центрі уваги теор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ії держави і права [2, c</w:t>
      </w:r>
      <w:r w:rsidR="004823C7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45]. </w:t>
      </w:r>
    </w:p>
    <w:p w:rsidR="00CB6C8A" w:rsidRPr="00DF3EF8" w:rsidRDefault="00CB6C8A" w:rsidP="00CB6C8A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B6C8A">
        <w:rPr>
          <w:rFonts w:ascii="Times New Roman" w:hAnsi="Times New Roman" w:cs="Times New Roman"/>
          <w:noProof/>
          <w:sz w:val="28"/>
          <w:szCs w:val="28"/>
        </w:rPr>
        <w:t>Терм</w:t>
      </w:r>
      <w:r w:rsidRPr="00CB6C8A">
        <w:rPr>
          <w:rFonts w:ascii="Times New Roman" w:hAnsi="Times New Roman" w:cs="Times New Roman"/>
          <w:noProof/>
          <w:spacing w:val="-30000"/>
          <w:sz w:val="28"/>
          <w:szCs w:val="28"/>
        </w:rPr>
        <w:t>ֺ</w:t>
      </w:r>
      <w:r w:rsidRPr="00CB6C8A">
        <w:rPr>
          <w:rFonts w:ascii="Times New Roman" w:hAnsi="Times New Roman" w:cs="Times New Roman"/>
          <w:noProof/>
          <w:sz w:val="28"/>
          <w:szCs w:val="28"/>
        </w:rPr>
        <w:t>ін «територ</w:t>
      </w:r>
      <w:r w:rsidRPr="00CB6C8A">
        <w:rPr>
          <w:rFonts w:ascii="Times New Roman" w:hAnsi="Times New Roman" w:cs="Times New Roman"/>
          <w:noProof/>
          <w:spacing w:val="-30000"/>
          <w:sz w:val="28"/>
          <w:szCs w:val="28"/>
        </w:rPr>
        <w:t>ֺ</w:t>
      </w:r>
      <w:r w:rsidRPr="00CB6C8A">
        <w:rPr>
          <w:rFonts w:ascii="Times New Roman" w:hAnsi="Times New Roman" w:cs="Times New Roman"/>
          <w:noProof/>
          <w:sz w:val="28"/>
          <w:szCs w:val="28"/>
        </w:rPr>
        <w:t>іальний устр</w:t>
      </w:r>
      <w:r w:rsidRPr="00CB6C8A">
        <w:rPr>
          <w:rFonts w:ascii="Times New Roman" w:hAnsi="Times New Roman" w:cs="Times New Roman"/>
          <w:noProof/>
          <w:spacing w:val="-30000"/>
          <w:sz w:val="28"/>
          <w:szCs w:val="28"/>
        </w:rPr>
        <w:t>ֺ</w:t>
      </w:r>
      <w:r w:rsidRPr="00CB6C8A">
        <w:rPr>
          <w:rFonts w:ascii="Times New Roman" w:hAnsi="Times New Roman" w:cs="Times New Roman"/>
          <w:noProof/>
          <w:sz w:val="28"/>
          <w:szCs w:val="28"/>
        </w:rPr>
        <w:t>ій» (або «територ</w:t>
      </w:r>
      <w:r w:rsidRPr="00CB6C8A">
        <w:rPr>
          <w:rFonts w:ascii="Times New Roman" w:hAnsi="Times New Roman" w:cs="Times New Roman"/>
          <w:noProof/>
          <w:spacing w:val="-30000"/>
          <w:sz w:val="28"/>
          <w:szCs w:val="28"/>
        </w:rPr>
        <w:t>ֺ</w:t>
      </w:r>
      <w:r w:rsidRPr="00CB6C8A">
        <w:rPr>
          <w:rFonts w:ascii="Times New Roman" w:hAnsi="Times New Roman" w:cs="Times New Roman"/>
          <w:noProof/>
          <w:sz w:val="28"/>
          <w:szCs w:val="28"/>
        </w:rPr>
        <w:t>іальний устр</w:t>
      </w:r>
      <w:r w:rsidRPr="00CB6C8A">
        <w:rPr>
          <w:rFonts w:ascii="Times New Roman" w:hAnsi="Times New Roman" w:cs="Times New Roman"/>
          <w:noProof/>
          <w:spacing w:val="-30000"/>
          <w:sz w:val="28"/>
          <w:szCs w:val="28"/>
        </w:rPr>
        <w:t>ֺ</w:t>
      </w:r>
      <w:r w:rsidRPr="00CB6C8A">
        <w:rPr>
          <w:rFonts w:ascii="Times New Roman" w:hAnsi="Times New Roman" w:cs="Times New Roman"/>
          <w:noProof/>
          <w:sz w:val="28"/>
          <w:szCs w:val="28"/>
        </w:rPr>
        <w:t>ій держави») в українськ</w:t>
      </w:r>
      <w:r w:rsidRPr="00CB6C8A">
        <w:rPr>
          <w:rFonts w:ascii="Times New Roman" w:hAnsi="Times New Roman" w:cs="Times New Roman"/>
          <w:noProof/>
          <w:spacing w:val="-30000"/>
          <w:sz w:val="28"/>
          <w:szCs w:val="28"/>
        </w:rPr>
        <w:t>ֺ</w:t>
      </w:r>
      <w:r w:rsidRPr="00CB6C8A">
        <w:rPr>
          <w:rFonts w:ascii="Times New Roman" w:hAnsi="Times New Roman" w:cs="Times New Roman"/>
          <w:noProof/>
          <w:sz w:val="28"/>
          <w:szCs w:val="28"/>
        </w:rPr>
        <w:t>ій правов</w:t>
      </w:r>
      <w:r w:rsidRPr="00CB6C8A">
        <w:rPr>
          <w:rFonts w:ascii="Times New Roman" w:hAnsi="Times New Roman" w:cs="Times New Roman"/>
          <w:noProof/>
          <w:spacing w:val="-30000"/>
          <w:sz w:val="28"/>
          <w:szCs w:val="28"/>
        </w:rPr>
        <w:t>ֺ</w:t>
      </w:r>
      <w:r w:rsidRPr="00CB6C8A">
        <w:rPr>
          <w:rFonts w:ascii="Times New Roman" w:hAnsi="Times New Roman" w:cs="Times New Roman"/>
          <w:noProof/>
          <w:sz w:val="28"/>
          <w:szCs w:val="28"/>
        </w:rPr>
        <w:t>ій науці поширився уже в пострадянський пер</w:t>
      </w:r>
      <w:r w:rsidRPr="00CB6C8A">
        <w:rPr>
          <w:rFonts w:ascii="Times New Roman" w:hAnsi="Times New Roman" w:cs="Times New Roman"/>
          <w:noProof/>
          <w:spacing w:val="-30000"/>
          <w:sz w:val="28"/>
          <w:szCs w:val="28"/>
        </w:rPr>
        <w:t>ֺ</w:t>
      </w:r>
      <w:r w:rsidRPr="00CB6C8A">
        <w:rPr>
          <w:rFonts w:ascii="Times New Roman" w:hAnsi="Times New Roman" w:cs="Times New Roman"/>
          <w:noProof/>
          <w:sz w:val="28"/>
          <w:szCs w:val="28"/>
        </w:rPr>
        <w:t>іод. Поява й поширення його були зумовлені потребою знайти і запровадити в науковий об</w:t>
      </w:r>
      <w:r w:rsidRPr="00CB6C8A">
        <w:rPr>
          <w:rFonts w:ascii="Times New Roman" w:hAnsi="Times New Roman" w:cs="Times New Roman"/>
          <w:noProof/>
          <w:spacing w:val="-30000"/>
          <w:sz w:val="28"/>
          <w:szCs w:val="28"/>
        </w:rPr>
        <w:t>ֺ</w:t>
      </w:r>
      <w:r w:rsidRPr="00CB6C8A">
        <w:rPr>
          <w:rFonts w:ascii="Times New Roman" w:hAnsi="Times New Roman" w:cs="Times New Roman"/>
          <w:noProof/>
          <w:sz w:val="28"/>
          <w:szCs w:val="28"/>
        </w:rPr>
        <w:t>іг поняття об’єднувального й узагальнюючого характеру стосовно таких терм</w:t>
      </w:r>
      <w:r w:rsidRPr="00CB6C8A">
        <w:rPr>
          <w:rFonts w:ascii="Times New Roman" w:hAnsi="Times New Roman" w:cs="Times New Roman"/>
          <w:noProof/>
          <w:spacing w:val="-30000"/>
          <w:sz w:val="28"/>
          <w:szCs w:val="28"/>
        </w:rPr>
        <w:t>ֺ</w:t>
      </w:r>
      <w:r w:rsidRPr="00CB6C8A">
        <w:rPr>
          <w:rFonts w:ascii="Times New Roman" w:hAnsi="Times New Roman" w:cs="Times New Roman"/>
          <w:noProof/>
          <w:sz w:val="28"/>
          <w:szCs w:val="28"/>
        </w:rPr>
        <w:t>ін</w:t>
      </w:r>
      <w:r w:rsidRPr="00CB6C8A">
        <w:rPr>
          <w:rFonts w:ascii="Times New Roman" w:hAnsi="Times New Roman" w:cs="Times New Roman"/>
          <w:noProof/>
          <w:spacing w:val="-30000"/>
          <w:sz w:val="28"/>
          <w:szCs w:val="28"/>
        </w:rPr>
        <w:t>ֺ</w:t>
      </w:r>
      <w:r w:rsidRPr="00CB6C8A">
        <w:rPr>
          <w:rFonts w:ascii="Times New Roman" w:hAnsi="Times New Roman" w:cs="Times New Roman"/>
          <w:noProof/>
          <w:sz w:val="28"/>
          <w:szCs w:val="28"/>
        </w:rPr>
        <w:t>ів, як «федеративний устр</w:t>
      </w:r>
      <w:r w:rsidRPr="00CB6C8A">
        <w:rPr>
          <w:rFonts w:ascii="Times New Roman" w:hAnsi="Times New Roman" w:cs="Times New Roman"/>
          <w:noProof/>
          <w:spacing w:val="-30000"/>
          <w:sz w:val="28"/>
          <w:szCs w:val="28"/>
        </w:rPr>
        <w:t>ֺ</w:t>
      </w:r>
      <w:r w:rsidRPr="00CB6C8A">
        <w:rPr>
          <w:rFonts w:ascii="Times New Roman" w:hAnsi="Times New Roman" w:cs="Times New Roman"/>
          <w:noProof/>
          <w:sz w:val="28"/>
          <w:szCs w:val="28"/>
        </w:rPr>
        <w:t>ій», «адм</w:t>
      </w:r>
      <w:r w:rsidRPr="00CB6C8A">
        <w:rPr>
          <w:rFonts w:ascii="Times New Roman" w:hAnsi="Times New Roman" w:cs="Times New Roman"/>
          <w:noProof/>
          <w:spacing w:val="-30000"/>
          <w:sz w:val="28"/>
          <w:szCs w:val="28"/>
        </w:rPr>
        <w:t>ֺ</w:t>
      </w:r>
      <w:r w:rsidRPr="00CB6C8A">
        <w:rPr>
          <w:rFonts w:ascii="Times New Roman" w:hAnsi="Times New Roman" w:cs="Times New Roman"/>
          <w:noProof/>
          <w:sz w:val="28"/>
          <w:szCs w:val="28"/>
        </w:rPr>
        <w:t>ін</w:t>
      </w:r>
      <w:r w:rsidRPr="00CB6C8A">
        <w:rPr>
          <w:rFonts w:ascii="Times New Roman" w:hAnsi="Times New Roman" w:cs="Times New Roman"/>
          <w:noProof/>
          <w:spacing w:val="-30000"/>
          <w:sz w:val="28"/>
          <w:szCs w:val="28"/>
        </w:rPr>
        <w:t>ֺ</w:t>
      </w:r>
      <w:r w:rsidRPr="00CB6C8A">
        <w:rPr>
          <w:rFonts w:ascii="Times New Roman" w:hAnsi="Times New Roman" w:cs="Times New Roman"/>
          <w:noProof/>
          <w:sz w:val="28"/>
          <w:szCs w:val="28"/>
        </w:rPr>
        <w:t>істративно-територ</w:t>
      </w:r>
      <w:r w:rsidRPr="00CB6C8A">
        <w:rPr>
          <w:rFonts w:ascii="Times New Roman" w:hAnsi="Times New Roman" w:cs="Times New Roman"/>
          <w:noProof/>
          <w:spacing w:val="-30000"/>
          <w:sz w:val="28"/>
          <w:szCs w:val="28"/>
        </w:rPr>
        <w:t>ֺ</w:t>
      </w:r>
      <w:r w:rsidRPr="00CB6C8A">
        <w:rPr>
          <w:rFonts w:ascii="Times New Roman" w:hAnsi="Times New Roman" w:cs="Times New Roman"/>
          <w:noProof/>
          <w:sz w:val="28"/>
          <w:szCs w:val="28"/>
        </w:rPr>
        <w:t>іальний устр</w:t>
      </w:r>
      <w:r w:rsidRPr="00CB6C8A">
        <w:rPr>
          <w:rFonts w:ascii="Times New Roman" w:hAnsi="Times New Roman" w:cs="Times New Roman"/>
          <w:noProof/>
          <w:spacing w:val="-30000"/>
          <w:sz w:val="28"/>
          <w:szCs w:val="28"/>
        </w:rPr>
        <w:t>ֺ</w:t>
      </w:r>
      <w:r w:rsidRPr="00CB6C8A">
        <w:rPr>
          <w:rFonts w:ascii="Times New Roman" w:hAnsi="Times New Roman" w:cs="Times New Roman"/>
          <w:noProof/>
          <w:sz w:val="28"/>
          <w:szCs w:val="28"/>
        </w:rPr>
        <w:t>ій», «адм</w:t>
      </w:r>
      <w:r w:rsidRPr="00CB6C8A">
        <w:rPr>
          <w:rFonts w:ascii="Times New Roman" w:hAnsi="Times New Roman" w:cs="Times New Roman"/>
          <w:noProof/>
          <w:spacing w:val="-30000"/>
          <w:sz w:val="28"/>
          <w:szCs w:val="28"/>
        </w:rPr>
        <w:t>ֺ</w:t>
      </w:r>
      <w:r w:rsidRPr="00CB6C8A">
        <w:rPr>
          <w:rFonts w:ascii="Times New Roman" w:hAnsi="Times New Roman" w:cs="Times New Roman"/>
          <w:noProof/>
          <w:sz w:val="28"/>
          <w:szCs w:val="28"/>
        </w:rPr>
        <w:t>ін</w:t>
      </w:r>
      <w:r w:rsidRPr="00CB6C8A">
        <w:rPr>
          <w:rFonts w:ascii="Times New Roman" w:hAnsi="Times New Roman" w:cs="Times New Roman"/>
          <w:noProof/>
          <w:spacing w:val="-30000"/>
          <w:sz w:val="28"/>
          <w:szCs w:val="28"/>
        </w:rPr>
        <w:t>ֺ</w:t>
      </w:r>
      <w:r w:rsidRPr="00CB6C8A">
        <w:rPr>
          <w:rFonts w:ascii="Times New Roman" w:hAnsi="Times New Roman" w:cs="Times New Roman"/>
          <w:noProof/>
          <w:sz w:val="28"/>
          <w:szCs w:val="28"/>
        </w:rPr>
        <w:t>істративно-територ</w:t>
      </w:r>
      <w:r w:rsidRPr="00CB6C8A">
        <w:rPr>
          <w:rFonts w:ascii="Times New Roman" w:hAnsi="Times New Roman" w:cs="Times New Roman"/>
          <w:noProof/>
          <w:spacing w:val="-30000"/>
          <w:sz w:val="28"/>
          <w:szCs w:val="28"/>
        </w:rPr>
        <w:t>ֺ</w:t>
      </w:r>
      <w:r w:rsidRPr="00CB6C8A">
        <w:rPr>
          <w:rFonts w:ascii="Times New Roman" w:hAnsi="Times New Roman" w:cs="Times New Roman"/>
          <w:noProof/>
          <w:sz w:val="28"/>
          <w:szCs w:val="28"/>
        </w:rPr>
        <w:t>іальний под</w:t>
      </w:r>
      <w:r w:rsidRPr="00CB6C8A">
        <w:rPr>
          <w:rFonts w:ascii="Times New Roman" w:hAnsi="Times New Roman" w:cs="Times New Roman"/>
          <w:noProof/>
          <w:spacing w:val="-30000"/>
          <w:sz w:val="28"/>
          <w:szCs w:val="28"/>
        </w:rPr>
        <w:t>ֺ</w:t>
      </w:r>
      <w:r w:rsidRPr="00CB6C8A">
        <w:rPr>
          <w:rFonts w:ascii="Times New Roman" w:hAnsi="Times New Roman" w:cs="Times New Roman"/>
          <w:noProof/>
          <w:sz w:val="28"/>
          <w:szCs w:val="28"/>
        </w:rPr>
        <w:t>іл», що досить широко вживались у пол</w:t>
      </w:r>
      <w:r w:rsidRPr="00CB6C8A">
        <w:rPr>
          <w:rFonts w:ascii="Times New Roman" w:hAnsi="Times New Roman" w:cs="Times New Roman"/>
          <w:noProof/>
          <w:spacing w:val="-30000"/>
          <w:sz w:val="28"/>
          <w:szCs w:val="28"/>
        </w:rPr>
        <w:t>ֺ</w:t>
      </w:r>
      <w:r w:rsidRPr="00CB6C8A">
        <w:rPr>
          <w:rFonts w:ascii="Times New Roman" w:hAnsi="Times New Roman" w:cs="Times New Roman"/>
          <w:noProof/>
          <w:sz w:val="28"/>
          <w:szCs w:val="28"/>
        </w:rPr>
        <w:t>ітолог</w:t>
      </w:r>
      <w:r w:rsidRPr="00CB6C8A">
        <w:rPr>
          <w:rFonts w:ascii="Times New Roman" w:hAnsi="Times New Roman" w:cs="Times New Roman"/>
          <w:noProof/>
          <w:spacing w:val="-30000"/>
          <w:sz w:val="28"/>
          <w:szCs w:val="28"/>
        </w:rPr>
        <w:t>ֺ</w:t>
      </w:r>
      <w:r w:rsidRPr="00CB6C8A">
        <w:rPr>
          <w:rFonts w:ascii="Times New Roman" w:hAnsi="Times New Roman" w:cs="Times New Roman"/>
          <w:noProof/>
          <w:sz w:val="28"/>
          <w:szCs w:val="28"/>
        </w:rPr>
        <w:t>ічн</w:t>
      </w:r>
      <w:r w:rsidRPr="00CB6C8A">
        <w:rPr>
          <w:rFonts w:ascii="Times New Roman" w:hAnsi="Times New Roman" w:cs="Times New Roman"/>
          <w:noProof/>
          <w:spacing w:val="-30000"/>
          <w:sz w:val="28"/>
          <w:szCs w:val="28"/>
        </w:rPr>
        <w:t>ֺ</w:t>
      </w:r>
      <w:r w:rsidRPr="00CB6C8A">
        <w:rPr>
          <w:rFonts w:ascii="Times New Roman" w:hAnsi="Times New Roman" w:cs="Times New Roman"/>
          <w:noProof/>
          <w:sz w:val="28"/>
          <w:szCs w:val="28"/>
        </w:rPr>
        <w:t>ій та юридичн</w:t>
      </w:r>
      <w:r w:rsidRPr="00CB6C8A">
        <w:rPr>
          <w:rFonts w:ascii="Times New Roman" w:hAnsi="Times New Roman" w:cs="Times New Roman"/>
          <w:noProof/>
          <w:spacing w:val="-30000"/>
          <w:sz w:val="28"/>
          <w:szCs w:val="28"/>
        </w:rPr>
        <w:t>ֺ</w:t>
      </w:r>
      <w:r w:rsidRPr="00CB6C8A">
        <w:rPr>
          <w:rFonts w:ascii="Times New Roman" w:hAnsi="Times New Roman" w:cs="Times New Roman"/>
          <w:noProof/>
          <w:sz w:val="28"/>
          <w:szCs w:val="28"/>
        </w:rPr>
        <w:t>ій л</w:t>
      </w:r>
      <w:r w:rsidRPr="00CB6C8A">
        <w:rPr>
          <w:rFonts w:ascii="Times New Roman" w:hAnsi="Times New Roman" w:cs="Times New Roman"/>
          <w:noProof/>
          <w:spacing w:val="-30000"/>
          <w:sz w:val="28"/>
          <w:szCs w:val="28"/>
        </w:rPr>
        <w:t>ֺ</w:t>
      </w:r>
      <w:r w:rsidRPr="00CB6C8A">
        <w:rPr>
          <w:rFonts w:ascii="Times New Roman" w:hAnsi="Times New Roman" w:cs="Times New Roman"/>
          <w:noProof/>
          <w:sz w:val="28"/>
          <w:szCs w:val="28"/>
        </w:rPr>
        <w:t>ітературі ще й за радянських час</w:t>
      </w:r>
      <w:r w:rsidRPr="00CB6C8A">
        <w:rPr>
          <w:rFonts w:ascii="Times New Roman" w:hAnsi="Times New Roman" w:cs="Times New Roman"/>
          <w:noProof/>
          <w:spacing w:val="-30000"/>
          <w:sz w:val="28"/>
          <w:szCs w:val="28"/>
        </w:rPr>
        <w:t>ֺ</w:t>
      </w:r>
      <w:r w:rsidRPr="00CB6C8A">
        <w:rPr>
          <w:rFonts w:ascii="Times New Roman" w:hAnsi="Times New Roman" w:cs="Times New Roman"/>
          <w:noProof/>
          <w:sz w:val="28"/>
          <w:szCs w:val="28"/>
        </w:rPr>
        <w:t>ів. Саме тому сьогодні, анал</w:t>
      </w:r>
      <w:r w:rsidRPr="00CB6C8A">
        <w:rPr>
          <w:rFonts w:ascii="Times New Roman" w:hAnsi="Times New Roman" w:cs="Times New Roman"/>
          <w:noProof/>
          <w:spacing w:val="-30000"/>
          <w:sz w:val="28"/>
          <w:szCs w:val="28"/>
        </w:rPr>
        <w:t>ֺ</w:t>
      </w:r>
      <w:r w:rsidRPr="00CB6C8A">
        <w:rPr>
          <w:rFonts w:ascii="Times New Roman" w:hAnsi="Times New Roman" w:cs="Times New Roman"/>
          <w:noProof/>
          <w:sz w:val="28"/>
          <w:szCs w:val="28"/>
        </w:rPr>
        <w:t>ізуючи складові елементи територ</w:t>
      </w:r>
      <w:r w:rsidRPr="00CB6C8A">
        <w:rPr>
          <w:rFonts w:ascii="Times New Roman" w:hAnsi="Times New Roman" w:cs="Times New Roman"/>
          <w:noProof/>
          <w:spacing w:val="-30000"/>
          <w:sz w:val="28"/>
          <w:szCs w:val="28"/>
        </w:rPr>
        <w:t>ֺ</w:t>
      </w:r>
      <w:r w:rsidRPr="00CB6C8A">
        <w:rPr>
          <w:rFonts w:ascii="Times New Roman" w:hAnsi="Times New Roman" w:cs="Times New Roman"/>
          <w:noProof/>
          <w:sz w:val="28"/>
          <w:szCs w:val="28"/>
        </w:rPr>
        <w:t>іального</w:t>
      </w:r>
      <w:r w:rsidRPr="00CB6C8A">
        <w:rPr>
          <w:rFonts w:ascii="Times New Roman" w:hAnsi="Times New Roman" w:cs="Times New Roman"/>
          <w:sz w:val="28"/>
          <w:szCs w:val="28"/>
        </w:rPr>
        <w:t xml:space="preserve"> устрою, науковці широко оперують названими поняттями</w:t>
      </w:r>
      <w:r w:rsidRPr="00641BEE">
        <w:rPr>
          <w:rFonts w:ascii="Times New Roman" w:hAnsi="Times New Roman" w:cs="Times New Roman"/>
          <w:sz w:val="28"/>
          <w:szCs w:val="28"/>
        </w:rPr>
        <w:t>.</w:t>
      </w:r>
    </w:p>
    <w:p w:rsidR="00E23F5A" w:rsidRDefault="00601BA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Більше 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 xml:space="preserve">того,  разом  із  формою  </w:t>
      </w:r>
      <w:r>
        <w:rPr>
          <w:rFonts w:ascii="Times New Roman" w:eastAsia="Times New Roman" w:hAnsi="Times New Roman" w:cs="Times New Roman"/>
          <w:sz w:val="28"/>
          <w:szCs w:val="28"/>
        </w:rPr>
        <w:t>правління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, форма  державного  устрою  усталено  тлумачиться в теор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ії держави і права як внутр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ішня  структура  орган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ізац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 xml:space="preserve">ії 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публічної 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влади. У результаті чого, говорячи про форму державного  устрою,  фактично  мається  на увазі не ст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ільки сама по собі територ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ія держави, ск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 xml:space="preserve">ільки характер та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специфіка 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взаємод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ії таких ознак державності, як територ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ія та публ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ічна влада. Це положення п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ідтверджується й тими д</w:t>
      </w:r>
      <w:r>
        <w:rPr>
          <w:rFonts w:ascii="Times New Roman" w:eastAsia="Times New Roman" w:hAnsi="Times New Roman" w:cs="Times New Roman"/>
          <w:sz w:val="28"/>
          <w:szCs w:val="28"/>
        </w:rPr>
        <w:t>ефініціями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 xml:space="preserve"> форми державного устрою, які наразі використовуються в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юридичній 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 xml:space="preserve">науці.  </w:t>
      </w:r>
      <w:r w:rsidR="00CD2215" w:rsidRPr="00CD2215">
        <w:rPr>
          <w:rFonts w:ascii="Times New Roman" w:hAnsi="Times New Roman" w:cs="Times New Roman"/>
          <w:sz w:val="28"/>
          <w:szCs w:val="28"/>
          <w:shd w:val="clear" w:color="auto" w:fill="FFFFFF"/>
        </w:rPr>
        <w:t>Так, на думку Р. М</w:t>
      </w:r>
      <w:r w:rsidR="00CD2215">
        <w:rPr>
          <w:rFonts w:ascii="Times New Roman" w:hAnsi="Times New Roman" w:cs="Times New Roman"/>
          <w:sz w:val="28"/>
          <w:szCs w:val="28"/>
          <w:shd w:val="clear" w:color="auto" w:fill="FFFFFF"/>
        </w:rPr>
        <w:t>акуєва</w:t>
      </w:r>
      <w:r w:rsidR="00CD2215" w:rsidRPr="00CD221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під формою державного </w:t>
      </w:r>
      <w:r w:rsidR="00CD2215" w:rsidRPr="00CD2215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>устрою слід розуміти “один з елементів форми держави, який характеризує внутрішню структуру (архітектоніку) держави та спосіб територіальної організації державної влади, а також його (як цілісної системи) співвідношення зі своїми складовими, у тому числі й між усіма трьома елементами форми держави”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 xml:space="preserve"> [18,  c</w:t>
      </w:r>
      <w:r w:rsidR="003869BA" w:rsidRPr="003869BA">
        <w:rPr>
          <w:rFonts w:ascii="Times New Roman" w:eastAsia="Times New Roman" w:hAnsi="Times New Roman" w:cs="Times New Roman"/>
          <w:sz w:val="28"/>
          <w:szCs w:val="28"/>
        </w:rPr>
        <w:t>.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 xml:space="preserve"> 23].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Характеризуючи форму державного  устрою  як  один з формуючих елемент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ів форми держави, суттєво  осмислювати те, які саме складові охоплюються цим терміном. Тільки що, ми вже зазначили неприйнятність редукц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ії зм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істу цього поняття лише до способу под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ілу держави на основі територ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іальні  частини. 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Тому, слід визнати методологічно правильним підхід тих дослідників, які обґрунтовують доцільність виокремлення щонайменше чотирьох складових форми державного устрою, якими є: 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а) територіальна організація населення; 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б) розподіл держави на основні складові; 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в) правове положення територіальних складових держави;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г) принципи побудови взаємовідносин центра та регіонів</w:t>
      </w:r>
      <w:r>
        <w:rPr>
          <w:rFonts w:ascii="Times New Roman" w:eastAsia="Times New Roman" w:hAnsi="Times New Roman" w:cs="Times New Roman"/>
          <w:sz w:val="28"/>
          <w:szCs w:val="28"/>
        </w:rPr>
        <w:t>[2, c</w:t>
      </w:r>
      <w:r w:rsidR="003869BA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45].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Кожна з них набуває своєї  </w:t>
      </w:r>
      <w:r w:rsidR="00852133">
        <w:rPr>
          <w:rFonts w:ascii="Times New Roman" w:eastAsia="Times New Roman" w:hAnsi="Times New Roman" w:cs="Times New Roman"/>
          <w:sz w:val="28"/>
          <w:szCs w:val="28"/>
        </w:rPr>
        <w:t xml:space="preserve">чіткої </w:t>
      </w:r>
      <w:r>
        <w:rPr>
          <w:rFonts w:ascii="Times New Roman" w:eastAsia="Times New Roman" w:hAnsi="Times New Roman" w:cs="Times New Roman"/>
          <w:sz w:val="28"/>
          <w:szCs w:val="28"/>
        </w:rPr>
        <w:t>правово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ї  інституц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іонал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ізац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ії  у  в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ідпов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ідних  </w:t>
      </w:r>
      <w:r w:rsidR="00852133">
        <w:rPr>
          <w:rFonts w:ascii="Times New Roman" w:eastAsia="Times New Roman" w:hAnsi="Times New Roman" w:cs="Times New Roman"/>
          <w:sz w:val="28"/>
          <w:szCs w:val="28"/>
        </w:rPr>
        <w:t xml:space="preserve">конституційних </w:t>
      </w:r>
      <w:r>
        <w:rPr>
          <w:rFonts w:ascii="Times New Roman" w:eastAsia="Times New Roman" w:hAnsi="Times New Roman" w:cs="Times New Roman"/>
          <w:sz w:val="28"/>
          <w:szCs w:val="28"/>
        </w:rPr>
        <w:t>та  законодавчих нормах, що дає п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ідстави не лише вид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іляти загальні або </w:t>
      </w:r>
      <w:r w:rsidR="00852133">
        <w:rPr>
          <w:rFonts w:ascii="Times New Roman" w:eastAsia="Times New Roman" w:hAnsi="Times New Roman" w:cs="Times New Roman"/>
          <w:sz w:val="28"/>
          <w:szCs w:val="28"/>
        </w:rPr>
        <w:t xml:space="preserve">універсальні </w:t>
      </w:r>
      <w:r>
        <w:rPr>
          <w:rFonts w:ascii="Times New Roman" w:eastAsia="Times New Roman" w:hAnsi="Times New Roman" w:cs="Times New Roman"/>
          <w:sz w:val="28"/>
          <w:szCs w:val="28"/>
        </w:rPr>
        <w:t>типи форми державного устрою, а й вказувати на ті специф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ічні в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ідм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інності,  які  обумовлюються  характером визначення  правового  статусу  окремих  </w:t>
      </w:r>
      <w:r w:rsidR="00852133">
        <w:rPr>
          <w:rFonts w:ascii="Times New Roman" w:eastAsia="Times New Roman" w:hAnsi="Times New Roman" w:cs="Times New Roman"/>
          <w:sz w:val="28"/>
          <w:szCs w:val="28"/>
        </w:rPr>
        <w:t xml:space="preserve">територій </w:t>
      </w:r>
      <w:r>
        <w:rPr>
          <w:rFonts w:ascii="Times New Roman" w:eastAsia="Times New Roman" w:hAnsi="Times New Roman" w:cs="Times New Roman"/>
          <w:sz w:val="28"/>
          <w:szCs w:val="28"/>
        </w:rPr>
        <w:t>(рег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іон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ів,  частин)  держави  у  межах одного й того самого типу. Адже, наприклад, у межах такого типу державного устрою, як </w:t>
      </w:r>
      <w:r w:rsidR="00601BA9">
        <w:rPr>
          <w:rFonts w:ascii="Times New Roman" w:eastAsia="Times New Roman" w:hAnsi="Times New Roman" w:cs="Times New Roman"/>
          <w:sz w:val="28"/>
          <w:szCs w:val="28"/>
        </w:rPr>
        <w:t xml:space="preserve">унітарна </w:t>
      </w:r>
      <w:r>
        <w:rPr>
          <w:rFonts w:ascii="Times New Roman" w:eastAsia="Times New Roman" w:hAnsi="Times New Roman" w:cs="Times New Roman"/>
          <w:sz w:val="28"/>
          <w:szCs w:val="28"/>
        </w:rPr>
        <w:t>держава,  В.  Чирк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ін  пропонує  виокремлювати такі способи  орган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ізац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ії  державного устрою: централ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ізовані, частково децентрал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ізовані  та  децентрал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ізовані  ун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ітарні держави .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Також,  до  сьогодні  у  теор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ії  держави  і права залишається пан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івною теоретична позиц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ія, яка базується на жорсткому протиставленні  “статичних”  (форма  державного </w:t>
      </w:r>
      <w:r w:rsidR="001106FC">
        <w:rPr>
          <w:rFonts w:ascii="Times New Roman" w:eastAsia="Times New Roman" w:hAnsi="Times New Roman" w:cs="Times New Roman"/>
          <w:sz w:val="28"/>
          <w:szCs w:val="28"/>
        </w:rPr>
        <w:t xml:space="preserve">управління </w:t>
      </w:r>
      <w:r>
        <w:rPr>
          <w:rFonts w:ascii="Times New Roman" w:eastAsia="Times New Roman" w:hAnsi="Times New Roman" w:cs="Times New Roman"/>
          <w:sz w:val="28"/>
          <w:szCs w:val="28"/>
        </w:rPr>
        <w:t>і форма державного  устрою)  і “динам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ічних” (форма державно-правового режиму) </w:t>
      </w:r>
      <w:r w:rsidR="001106FC">
        <w:rPr>
          <w:rFonts w:ascii="Times New Roman" w:eastAsia="Times New Roman" w:hAnsi="Times New Roman" w:cs="Times New Roman"/>
          <w:sz w:val="28"/>
          <w:szCs w:val="28"/>
        </w:rPr>
        <w:t xml:space="preserve">елементів </w:t>
      </w:r>
      <w:r>
        <w:rPr>
          <w:rFonts w:ascii="Times New Roman" w:eastAsia="Times New Roman" w:hAnsi="Times New Roman" w:cs="Times New Roman"/>
          <w:sz w:val="28"/>
          <w:szCs w:val="28"/>
        </w:rPr>
        <w:t>форми  держави. Не  заперечуючи методолог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ічних переваг такого способу систематизац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ії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елемент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ів форми держави, не можна не в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ідм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ітити те, що абсолютизац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ія “статично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ї” інтерпретац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ії форми державного  устрою  може  призвести  до  хибних висновк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ів. Справа в тому, що і держава і право за своєю природою є еволюц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ійними явищами. Тобто форма державного устрою  також внутр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ішньо розвивається. У цьому сенсі можна говорити про певні загальні тенденц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ії внутр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ішньо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ї еволюц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ії форм устрою сучасних держав. Зокрема, часто  виокремлюють  такі процеси розвитку </w:t>
      </w:r>
      <w:r w:rsidR="00852133">
        <w:rPr>
          <w:rFonts w:ascii="Times New Roman" w:eastAsia="Times New Roman" w:hAnsi="Times New Roman" w:cs="Times New Roman"/>
          <w:sz w:val="28"/>
          <w:szCs w:val="28"/>
        </w:rPr>
        <w:t xml:space="preserve">усіх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без винятку сучасних форм державного устрою, як: а) </w:t>
      </w:r>
      <w:r w:rsidR="00601BA9">
        <w:rPr>
          <w:rFonts w:ascii="Times New Roman" w:eastAsia="Times New Roman" w:hAnsi="Times New Roman" w:cs="Times New Roman"/>
          <w:sz w:val="28"/>
          <w:szCs w:val="28"/>
        </w:rPr>
        <w:t xml:space="preserve">децентралізації </w:t>
      </w:r>
      <w:r>
        <w:rPr>
          <w:rFonts w:ascii="Times New Roman" w:eastAsia="Times New Roman" w:hAnsi="Times New Roman" w:cs="Times New Roman"/>
          <w:sz w:val="28"/>
          <w:szCs w:val="28"/>
        </w:rPr>
        <w:t>(передача повноважень державних орган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ів  органам  </w:t>
      </w:r>
      <w:r w:rsidR="00601BA9">
        <w:rPr>
          <w:rFonts w:ascii="Times New Roman" w:eastAsia="Times New Roman" w:hAnsi="Times New Roman" w:cs="Times New Roman"/>
          <w:sz w:val="28"/>
          <w:szCs w:val="28"/>
        </w:rPr>
        <w:t xml:space="preserve">місцевого </w:t>
      </w:r>
      <w:r>
        <w:rPr>
          <w:rFonts w:ascii="Times New Roman" w:eastAsia="Times New Roman" w:hAnsi="Times New Roman" w:cs="Times New Roman"/>
          <w:sz w:val="28"/>
          <w:szCs w:val="28"/>
        </w:rPr>
        <w:t>самоврядування); б)  деконцентрац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ія  (передача  повноважень центральних орган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ів держави м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ісцевим органам держави на б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ільш низький 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івень); в) </w:t>
      </w:r>
      <w:r w:rsidR="00601BA9">
        <w:rPr>
          <w:rFonts w:ascii="Times New Roman" w:eastAsia="Times New Roman" w:hAnsi="Times New Roman" w:cs="Times New Roman"/>
          <w:sz w:val="28"/>
          <w:szCs w:val="28"/>
        </w:rPr>
        <w:t xml:space="preserve">деволюція </w:t>
      </w:r>
      <w:r>
        <w:rPr>
          <w:rFonts w:ascii="Times New Roman" w:eastAsia="Times New Roman" w:hAnsi="Times New Roman" w:cs="Times New Roman"/>
          <w:sz w:val="28"/>
          <w:szCs w:val="28"/>
        </w:rPr>
        <w:t>(масштабний перерозподіл повноважень зі зміною статусу територіальних одиниць  або  утворення  особливих  територій) [17, c</w:t>
      </w:r>
      <w:r w:rsidR="003869BA" w:rsidRPr="003869BA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5].</w:t>
      </w:r>
    </w:p>
    <w:p w:rsidR="00E23F5A" w:rsidRDefault="00E23F5A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23F5A" w:rsidRDefault="00E57B09">
      <w:pPr>
        <w:pStyle w:val="1"/>
        <w:spacing w:before="0" w:line="360" w:lineRule="auto"/>
        <w:ind w:firstLine="709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bookmarkStart w:id="3" w:name="_2et92p0" w:colFirst="0" w:colLast="0"/>
      <w:bookmarkEnd w:id="3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1.2. Поняття форми держави та її елементи</w:t>
      </w:r>
    </w:p>
    <w:p w:rsidR="00E23F5A" w:rsidRDefault="00E23F5A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Визначення терміну «форма держави», у </w:t>
      </w:r>
      <w:r w:rsidR="00F647B0">
        <w:rPr>
          <w:rFonts w:ascii="Times New Roman" w:eastAsia="Times New Roman" w:hAnsi="Times New Roman" w:cs="Times New Roman"/>
          <w:sz w:val="28"/>
          <w:szCs w:val="28"/>
        </w:rPr>
        <w:t xml:space="preserve">сучасній </w:t>
      </w:r>
      <w:r>
        <w:rPr>
          <w:rFonts w:ascii="Times New Roman" w:eastAsia="Times New Roman" w:hAnsi="Times New Roman" w:cs="Times New Roman"/>
          <w:sz w:val="28"/>
          <w:szCs w:val="28"/>
        </w:rPr>
        <w:t>науков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ій юридичн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ій </w:t>
      </w:r>
      <w:r w:rsidR="00F647B0">
        <w:rPr>
          <w:rFonts w:ascii="Times New Roman" w:eastAsia="Times New Roman" w:hAnsi="Times New Roman" w:cs="Times New Roman"/>
          <w:sz w:val="28"/>
          <w:szCs w:val="28"/>
        </w:rPr>
        <w:t xml:space="preserve">літературі </w:t>
      </w:r>
      <w:r>
        <w:rPr>
          <w:rFonts w:ascii="Times New Roman" w:eastAsia="Times New Roman" w:hAnsi="Times New Roman" w:cs="Times New Roman"/>
          <w:sz w:val="28"/>
          <w:szCs w:val="28"/>
        </w:rPr>
        <w:t>розкривається по-р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ізному. Одні вчені п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ід формою держави розум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іють виключно орган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ізац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ію державно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ї влади. Так, М.В Кравчук визначає форму держави як орган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ізац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ію державно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ї влади, виражену у формі правл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іння, державного устрою та державного (політичного) режиму. </w:t>
      </w:r>
      <w:r w:rsidR="00F647B0">
        <w:rPr>
          <w:rFonts w:ascii="Times New Roman" w:eastAsia="Times New Roman" w:hAnsi="Times New Roman" w:cs="Times New Roman"/>
          <w:sz w:val="28"/>
          <w:szCs w:val="28"/>
        </w:rPr>
        <w:t xml:space="preserve">Вчений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наголошує, що з формою держави </w:t>
      </w:r>
      <w:r w:rsidR="00F647B0">
        <w:rPr>
          <w:rFonts w:ascii="Times New Roman" w:eastAsia="Times New Roman" w:hAnsi="Times New Roman" w:cs="Times New Roman"/>
          <w:sz w:val="28"/>
          <w:szCs w:val="28"/>
        </w:rPr>
        <w:t xml:space="preserve">тісно </w:t>
      </w:r>
      <w:r>
        <w:rPr>
          <w:rFonts w:ascii="Times New Roman" w:eastAsia="Times New Roman" w:hAnsi="Times New Roman" w:cs="Times New Roman"/>
          <w:sz w:val="28"/>
          <w:szCs w:val="28"/>
        </w:rPr>
        <w:t>пов</w:t>
      </w:r>
      <w:r w:rsidR="00E40807" w:rsidRPr="00E40807">
        <w:rPr>
          <w:rFonts w:ascii="Times New Roman" w:eastAsia="Times New Roman" w:hAnsi="Times New Roman" w:cs="Times New Roman"/>
          <w:sz w:val="28"/>
          <w:szCs w:val="28"/>
        </w:rPr>
        <w:t>’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язаний </w:t>
      </w:r>
      <w:r w:rsidR="00F647B0">
        <w:rPr>
          <w:rFonts w:ascii="Times New Roman" w:eastAsia="Times New Roman" w:hAnsi="Times New Roman" w:cs="Times New Roman"/>
          <w:sz w:val="28"/>
          <w:szCs w:val="28"/>
        </w:rPr>
        <w:t xml:space="preserve">політичний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режим, значення якого у </w:t>
      </w:r>
      <w:r w:rsidR="00F647B0">
        <w:rPr>
          <w:rFonts w:ascii="Times New Roman" w:eastAsia="Times New Roman" w:hAnsi="Times New Roman" w:cs="Times New Roman"/>
          <w:sz w:val="28"/>
          <w:szCs w:val="28"/>
        </w:rPr>
        <w:t xml:space="preserve">життєдіяльності </w:t>
      </w:r>
      <w:r>
        <w:rPr>
          <w:rFonts w:ascii="Times New Roman" w:eastAsia="Times New Roman" w:hAnsi="Times New Roman" w:cs="Times New Roman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ієї чи іншо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ї країни виключно велике. Наприклад, зм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іна пол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ітичного режиму (нав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іть якщо форма правл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іння і форма державного устрою залишаються колишн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іми) зазвичай призводить до 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ізко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ї зм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іни внутр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ішньо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ї і зовн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ішньо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ї пол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ітики держави. Викликано це тим, що пол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40807">
        <w:rPr>
          <w:rFonts w:ascii="Times New Roman" w:eastAsia="Times New Roman" w:hAnsi="Times New Roman" w:cs="Times New Roman"/>
          <w:sz w:val="28"/>
          <w:szCs w:val="28"/>
        </w:rPr>
        <w:t>ітичний режим пов</w:t>
      </w:r>
      <w:r w:rsidR="00E40807" w:rsidRPr="00E40807">
        <w:rPr>
          <w:rFonts w:ascii="Times New Roman" w:eastAsia="Times New Roman" w:hAnsi="Times New Roman" w:cs="Times New Roman"/>
          <w:sz w:val="28"/>
          <w:szCs w:val="28"/>
        </w:rPr>
        <w:t>’</w:t>
      </w:r>
      <w:r>
        <w:rPr>
          <w:rFonts w:ascii="Times New Roman" w:eastAsia="Times New Roman" w:hAnsi="Times New Roman" w:cs="Times New Roman"/>
          <w:sz w:val="28"/>
          <w:szCs w:val="28"/>
        </w:rPr>
        <w:t>язаний не т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ільки з формою орган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ізац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ії влади, але і з її зм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істом</w:t>
      </w:r>
      <w:r w:rsidR="00E40807" w:rsidRPr="00E40807">
        <w:rPr>
          <w:rFonts w:ascii="Times New Roman" w:eastAsia="Times New Roman" w:hAnsi="Times New Roman" w:cs="Times New Roman"/>
          <w:sz w:val="28"/>
          <w:szCs w:val="28"/>
        </w:rPr>
        <w:t xml:space="preserve"> [5, </w:t>
      </w:r>
      <w:r w:rsidR="00E40807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r w:rsidR="00E40807" w:rsidRPr="00E40807">
        <w:rPr>
          <w:rFonts w:ascii="Times New Roman" w:eastAsia="Times New Roman" w:hAnsi="Times New Roman" w:cs="Times New Roman"/>
          <w:sz w:val="28"/>
          <w:szCs w:val="28"/>
        </w:rPr>
        <w:t>. 8</w:t>
      </w:r>
      <w:r w:rsidR="00CD2215">
        <w:rPr>
          <w:rFonts w:ascii="Times New Roman" w:eastAsia="Times New Roman" w:hAnsi="Times New Roman" w:cs="Times New Roman"/>
          <w:sz w:val="28"/>
          <w:szCs w:val="28"/>
        </w:rPr>
        <w:t>5</w:t>
      </w:r>
      <w:r w:rsidR="00E40807" w:rsidRPr="00E40807">
        <w:rPr>
          <w:rFonts w:ascii="Times New Roman" w:eastAsia="Times New Roman" w:hAnsi="Times New Roman" w:cs="Times New Roman"/>
          <w:sz w:val="28"/>
          <w:szCs w:val="28"/>
        </w:rPr>
        <w:t>]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E23F5A" w:rsidRDefault="00601BA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Аналогічної 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точки зору дотримується Є.М. Темнов, який розум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іє даний терм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ін як орган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ізац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ію державно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ї влади та її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устрій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. На думку I.A. Ільїна, будь-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lastRenderedPageBreak/>
        <w:t>яка держава є єдн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істю його сутності, зм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істу і форми. Щоб вона активно функц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іонувала, щоб як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існо і злагоджено д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іяли її механ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ізми, потр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ібна ч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ітко орган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ізована державна влада. В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ін вважає, що форма держави не є «абстрактним поняттям» і не «пол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ітичною схемою», як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ій байдуже життя народу, а стан життя, орган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ізац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ія влади народу. Необх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ідно, щоб народ розум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ів св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ій життєвий устр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ій, щоб в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ін вм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ів саме так орган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ізуватися, щоб поважати закони цього  ладу і вкладати свою волю у цю орган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ізац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ію [2, c</w:t>
      </w:r>
      <w:r w:rsidR="003869BA" w:rsidRPr="003869BA">
        <w:rPr>
          <w:rFonts w:ascii="Times New Roman" w:eastAsia="Times New Roman" w:hAnsi="Times New Roman" w:cs="Times New Roman"/>
          <w:sz w:val="28"/>
          <w:szCs w:val="28"/>
        </w:rPr>
        <w:t>.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 xml:space="preserve"> 46].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Інші автори розглядають форму держави виключно як спос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іб орган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ізац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ії, зд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ійснення та функц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іонування </w:t>
      </w:r>
      <w:r w:rsidR="00601BA9">
        <w:rPr>
          <w:rFonts w:ascii="Times New Roman" w:eastAsia="Times New Roman" w:hAnsi="Times New Roman" w:cs="Times New Roman"/>
          <w:sz w:val="28"/>
          <w:szCs w:val="28"/>
        </w:rPr>
        <w:t xml:space="preserve">державної </w:t>
      </w:r>
      <w:r>
        <w:rPr>
          <w:rFonts w:ascii="Times New Roman" w:eastAsia="Times New Roman" w:hAnsi="Times New Roman" w:cs="Times New Roman"/>
          <w:sz w:val="28"/>
          <w:szCs w:val="28"/>
        </w:rPr>
        <w:t>(пол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ітично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ї) влади. Так, В.К. Бабаєв визначив форму держави як сукупн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ість способ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ів орган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ізац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ії, зд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ійснення і функц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іонування </w:t>
      </w:r>
      <w:r w:rsidR="00601BA9">
        <w:rPr>
          <w:rFonts w:ascii="Times New Roman" w:eastAsia="Times New Roman" w:hAnsi="Times New Roman" w:cs="Times New Roman"/>
          <w:sz w:val="28"/>
          <w:szCs w:val="28"/>
        </w:rPr>
        <w:t xml:space="preserve">державної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влади. Вчений вважає, що форма держави є </w:t>
      </w:r>
      <w:r w:rsidR="00852133">
        <w:rPr>
          <w:rFonts w:ascii="Times New Roman" w:eastAsia="Times New Roman" w:hAnsi="Times New Roman" w:cs="Times New Roman"/>
          <w:sz w:val="28"/>
          <w:szCs w:val="28"/>
        </w:rPr>
        <w:t xml:space="preserve">єдністю </w:t>
      </w:r>
      <w:r>
        <w:rPr>
          <w:rFonts w:ascii="Times New Roman" w:eastAsia="Times New Roman" w:hAnsi="Times New Roman" w:cs="Times New Roman"/>
          <w:sz w:val="28"/>
          <w:szCs w:val="28"/>
        </w:rPr>
        <w:t>трьох її основних</w:t>
      </w:r>
      <w:r w:rsidR="001106FC">
        <w:rPr>
          <w:rFonts w:ascii="Times New Roman" w:eastAsia="Times New Roman" w:hAnsi="Times New Roman" w:cs="Times New Roman"/>
          <w:sz w:val="28"/>
          <w:szCs w:val="28"/>
        </w:rPr>
        <w:t xml:space="preserve"> елементів</w:t>
      </w:r>
      <w:r>
        <w:rPr>
          <w:rFonts w:ascii="Times New Roman" w:eastAsia="Times New Roman" w:hAnsi="Times New Roman" w:cs="Times New Roman"/>
          <w:sz w:val="28"/>
          <w:szCs w:val="28"/>
        </w:rPr>
        <w:t>: форми правл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іння, форми державного устрою і </w:t>
      </w:r>
      <w:r w:rsidR="00601BA9">
        <w:rPr>
          <w:rFonts w:ascii="Times New Roman" w:eastAsia="Times New Roman" w:hAnsi="Times New Roman" w:cs="Times New Roman"/>
          <w:sz w:val="28"/>
          <w:szCs w:val="28"/>
        </w:rPr>
        <w:t xml:space="preserve">політичного </w:t>
      </w:r>
      <w:r>
        <w:rPr>
          <w:rFonts w:ascii="Times New Roman" w:eastAsia="Times New Roman" w:hAnsi="Times New Roman" w:cs="Times New Roman"/>
          <w:sz w:val="28"/>
          <w:szCs w:val="28"/>
        </w:rPr>
        <w:t>(державно-правового) режиму. Такої ж точки зору дотримується і професор C.O. Комаров, який п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ід формою держави розум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іє спос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іб орган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ізац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ії пол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ітично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ї влади, що охоплює форму правл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іння, форму державного устрою і </w:t>
      </w:r>
      <w:r w:rsidR="00852133">
        <w:rPr>
          <w:rFonts w:ascii="Times New Roman" w:eastAsia="Times New Roman" w:hAnsi="Times New Roman" w:cs="Times New Roman"/>
          <w:sz w:val="28"/>
          <w:szCs w:val="28"/>
        </w:rPr>
        <w:t xml:space="preserve">політичного </w:t>
      </w:r>
      <w:r>
        <w:rPr>
          <w:rFonts w:ascii="Times New Roman" w:eastAsia="Times New Roman" w:hAnsi="Times New Roman" w:cs="Times New Roman"/>
          <w:sz w:val="28"/>
          <w:szCs w:val="28"/>
        </w:rPr>
        <w:t>режиму. В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ін також вважає, що форма держави </w:t>
      </w:r>
      <w:r w:rsidR="003869BA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це </w:t>
      </w:r>
      <w:r w:rsidR="001106FC">
        <w:rPr>
          <w:rFonts w:ascii="Times New Roman" w:eastAsia="Times New Roman" w:hAnsi="Times New Roman" w:cs="Times New Roman"/>
          <w:sz w:val="28"/>
          <w:szCs w:val="28"/>
        </w:rPr>
        <w:t xml:space="preserve">сукупність </w:t>
      </w:r>
      <w:r>
        <w:rPr>
          <w:rFonts w:ascii="Times New Roman" w:eastAsia="Times New Roman" w:hAnsi="Times New Roman" w:cs="Times New Roman"/>
          <w:sz w:val="28"/>
          <w:szCs w:val="28"/>
        </w:rPr>
        <w:t>істотних способ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ів орган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ізац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ії, зд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ійснення та реал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ізац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ії державно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ї влади, що виражають її сутн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ість. 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На думку В.О. Четверн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іна, форма держави </w:t>
      </w:r>
      <w:r w:rsidR="003869BA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це поняття, що визначає орган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ізац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ію державно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ї влади та способи її зд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ійснення, і м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істить у собі три складові елементи: форму</w:t>
      </w:r>
      <w:r w:rsidR="001106FC">
        <w:rPr>
          <w:rFonts w:ascii="Times New Roman" w:eastAsia="Times New Roman" w:hAnsi="Times New Roman" w:cs="Times New Roman"/>
          <w:sz w:val="28"/>
          <w:szCs w:val="28"/>
        </w:rPr>
        <w:t xml:space="preserve"> правління</w:t>
      </w:r>
      <w:r>
        <w:rPr>
          <w:rFonts w:ascii="Times New Roman" w:eastAsia="Times New Roman" w:hAnsi="Times New Roman" w:cs="Times New Roman"/>
          <w:sz w:val="28"/>
          <w:szCs w:val="28"/>
        </w:rPr>
        <w:t>, форму державного устрою і державний (</w:t>
      </w:r>
      <w:r w:rsidR="001106FC">
        <w:rPr>
          <w:rFonts w:ascii="Times New Roman" w:eastAsia="Times New Roman" w:hAnsi="Times New Roman" w:cs="Times New Roman"/>
          <w:sz w:val="28"/>
          <w:szCs w:val="28"/>
        </w:rPr>
        <w:t>політичний</w:t>
      </w:r>
      <w:r>
        <w:rPr>
          <w:rFonts w:ascii="Times New Roman" w:eastAsia="Times New Roman" w:hAnsi="Times New Roman" w:cs="Times New Roman"/>
          <w:sz w:val="28"/>
          <w:szCs w:val="28"/>
        </w:rPr>
        <w:t>) режим. Форму держави як структуру, що включає не т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ільки орган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ізац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ійні елементи (органи держави), але і зв'язки м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іж ними, а також елементи </w:t>
      </w:r>
      <w:r w:rsidR="00601BA9">
        <w:rPr>
          <w:rFonts w:ascii="Times New Roman" w:eastAsia="Times New Roman" w:hAnsi="Times New Roman" w:cs="Times New Roman"/>
          <w:sz w:val="28"/>
          <w:szCs w:val="28"/>
        </w:rPr>
        <w:t xml:space="preserve">функціональні </w:t>
      </w:r>
      <w:r>
        <w:rPr>
          <w:rFonts w:ascii="Times New Roman" w:eastAsia="Times New Roman" w:hAnsi="Times New Roman" w:cs="Times New Roman"/>
          <w:sz w:val="28"/>
          <w:szCs w:val="28"/>
        </w:rPr>
        <w:t>(методи д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іяльності), визначав професор А.Б. Венгеров. У свою чергу, М.В. Фурсова також акцентує увагу на тому, що форма держави </w:t>
      </w:r>
      <w:r w:rsidR="003869BA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це як зовн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ішня форма сутності, </w:t>
      </w:r>
      <w:r w:rsidR="001106FC">
        <w:rPr>
          <w:rFonts w:ascii="Times New Roman" w:eastAsia="Times New Roman" w:hAnsi="Times New Roman" w:cs="Times New Roman"/>
          <w:sz w:val="28"/>
          <w:szCs w:val="28"/>
        </w:rPr>
        <w:t xml:space="preserve">змісту </w:t>
      </w:r>
      <w:r>
        <w:rPr>
          <w:rFonts w:ascii="Times New Roman" w:eastAsia="Times New Roman" w:hAnsi="Times New Roman" w:cs="Times New Roman"/>
          <w:sz w:val="28"/>
          <w:szCs w:val="28"/>
        </w:rPr>
        <w:t>і явища держави. П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ід формою держави розум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іється її </w:t>
      </w:r>
      <w:r w:rsidR="00601BA9">
        <w:rPr>
          <w:rFonts w:ascii="Times New Roman" w:eastAsia="Times New Roman" w:hAnsi="Times New Roman" w:cs="Times New Roman"/>
          <w:sz w:val="28"/>
          <w:szCs w:val="28"/>
        </w:rPr>
        <w:t xml:space="preserve">організація </w:t>
      </w:r>
      <w:r>
        <w:rPr>
          <w:rFonts w:ascii="Times New Roman" w:eastAsia="Times New Roman" w:hAnsi="Times New Roman" w:cs="Times New Roman"/>
          <w:sz w:val="28"/>
          <w:szCs w:val="28"/>
        </w:rPr>
        <w:t>в єдності форми</w:t>
      </w:r>
      <w:r w:rsidR="00601BA9">
        <w:rPr>
          <w:rFonts w:ascii="Times New Roman" w:eastAsia="Times New Roman" w:hAnsi="Times New Roman" w:cs="Times New Roman"/>
          <w:sz w:val="28"/>
          <w:szCs w:val="28"/>
        </w:rPr>
        <w:t xml:space="preserve"> правління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, форми державного устрою і </w:t>
      </w:r>
      <w:r w:rsidR="00601BA9">
        <w:rPr>
          <w:rFonts w:ascii="Times New Roman" w:eastAsia="Times New Roman" w:hAnsi="Times New Roman" w:cs="Times New Roman"/>
          <w:sz w:val="28"/>
          <w:szCs w:val="28"/>
        </w:rPr>
        <w:t xml:space="preserve">політичного </w:t>
      </w:r>
      <w:r>
        <w:rPr>
          <w:rFonts w:ascii="Times New Roman" w:eastAsia="Times New Roman" w:hAnsi="Times New Roman" w:cs="Times New Roman"/>
          <w:sz w:val="28"/>
          <w:szCs w:val="28"/>
        </w:rPr>
        <w:t>режиму [2, c</w:t>
      </w:r>
      <w:r w:rsidR="00E40807" w:rsidRPr="00E40807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47]. 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У зв</w:t>
      </w:r>
      <w:r w:rsidR="00E40807" w:rsidRPr="00E40807">
        <w:rPr>
          <w:rFonts w:ascii="Times New Roman" w:eastAsia="Times New Roman" w:hAnsi="Times New Roman" w:cs="Times New Roman"/>
          <w:sz w:val="28"/>
          <w:szCs w:val="28"/>
          <w:lang w:val="ru-RU"/>
        </w:rPr>
        <w:t>’</w:t>
      </w:r>
      <w:r>
        <w:rPr>
          <w:rFonts w:ascii="Times New Roman" w:eastAsia="Times New Roman" w:hAnsi="Times New Roman" w:cs="Times New Roman"/>
          <w:sz w:val="28"/>
          <w:szCs w:val="28"/>
        </w:rPr>
        <w:t>язку з цим у процесі досл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ідження питання про елементний склад форми держави, сл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ід виходити з визначення м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ісця та ролі кожного з елемент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ів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у загальному розум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інні цього поняття. Поняття «форма держави» має загалом охоплювати орган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ізац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ію </w:t>
      </w:r>
      <w:r w:rsidR="00601BA9">
        <w:rPr>
          <w:rFonts w:ascii="Times New Roman" w:eastAsia="Times New Roman" w:hAnsi="Times New Roman" w:cs="Times New Roman"/>
          <w:sz w:val="28"/>
          <w:szCs w:val="28"/>
        </w:rPr>
        <w:t xml:space="preserve">механізму </w:t>
      </w:r>
      <w:r>
        <w:rPr>
          <w:rFonts w:ascii="Times New Roman" w:eastAsia="Times New Roman" w:hAnsi="Times New Roman" w:cs="Times New Roman"/>
          <w:sz w:val="28"/>
          <w:szCs w:val="28"/>
        </w:rPr>
        <w:t>держави та метод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ів зд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ійснення (реал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ізац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ії) </w:t>
      </w:r>
      <w:r w:rsidR="00601BA9">
        <w:rPr>
          <w:rFonts w:ascii="Times New Roman" w:eastAsia="Times New Roman" w:hAnsi="Times New Roman" w:cs="Times New Roman"/>
          <w:sz w:val="28"/>
          <w:szCs w:val="28"/>
        </w:rPr>
        <w:t xml:space="preserve">функцій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держави. </w:t>
      </w:r>
      <w:r w:rsidR="00F647B0">
        <w:rPr>
          <w:rFonts w:ascii="Times New Roman" w:eastAsia="Times New Roman" w:hAnsi="Times New Roman" w:cs="Times New Roman"/>
          <w:sz w:val="28"/>
          <w:szCs w:val="28"/>
        </w:rPr>
        <w:t xml:space="preserve">Організація </w:t>
      </w:r>
      <w:r w:rsidR="00601BA9">
        <w:rPr>
          <w:rFonts w:ascii="Times New Roman" w:eastAsia="Times New Roman" w:hAnsi="Times New Roman" w:cs="Times New Roman"/>
          <w:sz w:val="28"/>
          <w:szCs w:val="28"/>
        </w:rPr>
        <w:t xml:space="preserve">механізму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держави </w:t>
      </w:r>
      <w:r w:rsidR="00E40807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це </w:t>
      </w:r>
      <w:r w:rsidR="00F647B0">
        <w:rPr>
          <w:rFonts w:ascii="Times New Roman" w:eastAsia="Times New Roman" w:hAnsi="Times New Roman" w:cs="Times New Roman"/>
          <w:sz w:val="28"/>
          <w:szCs w:val="28"/>
        </w:rPr>
        <w:t xml:space="preserve">сукупність способів розподілення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та </w:t>
      </w:r>
      <w:r w:rsidR="00F647B0">
        <w:rPr>
          <w:rFonts w:ascii="Times New Roman" w:eastAsia="Times New Roman" w:hAnsi="Times New Roman" w:cs="Times New Roman"/>
          <w:sz w:val="28"/>
          <w:szCs w:val="28"/>
        </w:rPr>
        <w:t xml:space="preserve">співвідношення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державно-владних повноважень </w:t>
      </w:r>
      <w:r w:rsidR="00F647B0">
        <w:rPr>
          <w:rFonts w:ascii="Times New Roman" w:eastAsia="Times New Roman" w:hAnsi="Times New Roman" w:cs="Times New Roman"/>
          <w:sz w:val="28"/>
          <w:szCs w:val="28"/>
        </w:rPr>
        <w:t xml:space="preserve">між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її ланками. Ця </w:t>
      </w:r>
      <w:r w:rsidR="00F647B0">
        <w:rPr>
          <w:rFonts w:ascii="Times New Roman" w:eastAsia="Times New Roman" w:hAnsi="Times New Roman" w:cs="Times New Roman"/>
          <w:sz w:val="28"/>
          <w:szCs w:val="28"/>
        </w:rPr>
        <w:t xml:space="preserve">організація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виявляється через </w:t>
      </w:r>
      <w:r w:rsidR="00601BA9">
        <w:rPr>
          <w:rFonts w:ascii="Times New Roman" w:eastAsia="Times New Roman" w:hAnsi="Times New Roman" w:cs="Times New Roman"/>
          <w:sz w:val="28"/>
          <w:szCs w:val="28"/>
        </w:rPr>
        <w:t xml:space="preserve">сукупність </w:t>
      </w:r>
      <w:r>
        <w:rPr>
          <w:rFonts w:ascii="Times New Roman" w:eastAsia="Times New Roman" w:hAnsi="Times New Roman" w:cs="Times New Roman"/>
          <w:sz w:val="28"/>
          <w:szCs w:val="28"/>
        </w:rPr>
        <w:t>двох</w:t>
      </w:r>
      <w:r w:rsidR="00F647B0">
        <w:rPr>
          <w:rFonts w:ascii="Times New Roman" w:eastAsia="Times New Roman" w:hAnsi="Times New Roman" w:cs="Times New Roman"/>
          <w:sz w:val="28"/>
          <w:szCs w:val="28"/>
        </w:rPr>
        <w:t xml:space="preserve"> елементів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: форми державного </w:t>
      </w:r>
      <w:r w:rsidR="00F647B0">
        <w:rPr>
          <w:rFonts w:ascii="Times New Roman" w:eastAsia="Times New Roman" w:hAnsi="Times New Roman" w:cs="Times New Roman"/>
          <w:sz w:val="28"/>
          <w:szCs w:val="28"/>
        </w:rPr>
        <w:t xml:space="preserve">правління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та форми державного устрою. При цьому форма </w:t>
      </w:r>
      <w:r w:rsidR="00F647B0">
        <w:rPr>
          <w:rFonts w:ascii="Times New Roman" w:eastAsia="Times New Roman" w:hAnsi="Times New Roman" w:cs="Times New Roman"/>
          <w:sz w:val="28"/>
          <w:szCs w:val="28"/>
        </w:rPr>
        <w:t xml:space="preserve">правління відображає </w:t>
      </w:r>
      <w:r w:rsidR="00601BA9">
        <w:rPr>
          <w:rFonts w:ascii="Times New Roman" w:eastAsia="Times New Roman" w:hAnsi="Times New Roman" w:cs="Times New Roman"/>
          <w:sz w:val="28"/>
          <w:szCs w:val="28"/>
        </w:rPr>
        <w:t xml:space="preserve">співвідношення </w:t>
      </w:r>
      <w:r w:rsidR="00F647B0">
        <w:rPr>
          <w:rFonts w:ascii="Times New Roman" w:eastAsia="Times New Roman" w:hAnsi="Times New Roman" w:cs="Times New Roman"/>
          <w:sz w:val="28"/>
          <w:szCs w:val="28"/>
        </w:rPr>
        <w:t xml:space="preserve">між </w:t>
      </w:r>
      <w:r>
        <w:rPr>
          <w:rFonts w:ascii="Times New Roman" w:eastAsia="Times New Roman" w:hAnsi="Times New Roman" w:cs="Times New Roman"/>
          <w:sz w:val="28"/>
          <w:szCs w:val="28"/>
        </w:rPr>
        <w:t>органом одного</w:t>
      </w:r>
      <w:r w:rsidR="00F647B0">
        <w:rPr>
          <w:rFonts w:ascii="Times New Roman" w:eastAsia="Times New Roman" w:hAnsi="Times New Roman" w:cs="Times New Roman"/>
          <w:sz w:val="28"/>
          <w:szCs w:val="28"/>
        </w:rPr>
        <w:t xml:space="preserve"> рівня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, тобто </w:t>
      </w:r>
      <w:r w:rsidR="00F647B0">
        <w:rPr>
          <w:rFonts w:ascii="Times New Roman" w:eastAsia="Times New Roman" w:hAnsi="Times New Roman" w:cs="Times New Roman"/>
          <w:sz w:val="28"/>
          <w:szCs w:val="28"/>
        </w:rPr>
        <w:t xml:space="preserve">між </w:t>
      </w:r>
      <w:r>
        <w:rPr>
          <w:rFonts w:ascii="Times New Roman" w:eastAsia="Times New Roman" w:hAnsi="Times New Roman" w:cs="Times New Roman"/>
          <w:sz w:val="28"/>
          <w:szCs w:val="28"/>
        </w:rPr>
        <w:t>главою держави, парламентом та урядом, порядок їх формування та</w:t>
      </w:r>
      <w:r w:rsidR="00F647B0">
        <w:rPr>
          <w:rFonts w:ascii="Times New Roman" w:eastAsia="Times New Roman" w:hAnsi="Times New Roman" w:cs="Times New Roman"/>
          <w:sz w:val="28"/>
          <w:szCs w:val="28"/>
        </w:rPr>
        <w:t xml:space="preserve"> підзвітності</w:t>
      </w:r>
      <w:r>
        <w:rPr>
          <w:rFonts w:ascii="Times New Roman" w:eastAsia="Times New Roman" w:hAnsi="Times New Roman" w:cs="Times New Roman"/>
          <w:sz w:val="28"/>
          <w:szCs w:val="28"/>
        </w:rPr>
        <w:t>. Це так звана горизонтальна орган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ізац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ія влади. У цьому напрямку форма державного устрою в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ідображає сп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івв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ідношення державно-владних повноважень м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іж органами 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ізних 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івн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ів, тобто м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іж перерахованими вище та тими, що д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іють у рег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іонах: к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ільк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ість автономних 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івн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ів влади у державі, характер участі </w:t>
      </w:r>
      <w:r w:rsidR="00601BA9">
        <w:rPr>
          <w:rFonts w:ascii="Times New Roman" w:eastAsia="Times New Roman" w:hAnsi="Times New Roman" w:cs="Times New Roman"/>
          <w:sz w:val="28"/>
          <w:szCs w:val="28"/>
        </w:rPr>
        <w:t xml:space="preserve">регіональної </w:t>
      </w:r>
      <w:r>
        <w:rPr>
          <w:rFonts w:ascii="Times New Roman" w:eastAsia="Times New Roman" w:hAnsi="Times New Roman" w:cs="Times New Roman"/>
          <w:sz w:val="28"/>
          <w:szCs w:val="28"/>
        </w:rPr>
        <w:t>влади у зд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ійсненні загальнодержавно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ї пол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ітики та зд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ійснення влади на вс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ій територ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ії. Це так звана «вертикальна» орган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ізац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ія державно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ї влади. Що стосується державного режиму, то в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ін характеризує метод прийняття 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ішень державою (з участю або без участі населення), наявн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ість або в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ідсутн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ість реального народного представництва, способи взаємозв'язку з</w:t>
      </w:r>
      <w:r w:rsidR="00601BA9">
        <w:rPr>
          <w:rFonts w:ascii="Times New Roman" w:eastAsia="Times New Roman" w:hAnsi="Times New Roman" w:cs="Times New Roman"/>
          <w:sz w:val="28"/>
          <w:szCs w:val="28"/>
        </w:rPr>
        <w:t xml:space="preserve"> суспільством</w:t>
      </w:r>
      <w:r>
        <w:rPr>
          <w:rFonts w:ascii="Times New Roman" w:eastAsia="Times New Roman" w:hAnsi="Times New Roman" w:cs="Times New Roman"/>
          <w:sz w:val="28"/>
          <w:szCs w:val="28"/>
        </w:rPr>
        <w:t>, у тому числі і з</w:t>
      </w:r>
      <w:r w:rsidR="00601BA9">
        <w:rPr>
          <w:rFonts w:ascii="Times New Roman" w:eastAsia="Times New Roman" w:hAnsi="Times New Roman" w:cs="Times New Roman"/>
          <w:sz w:val="28"/>
          <w:szCs w:val="28"/>
        </w:rPr>
        <w:t xml:space="preserve"> опозицією</w:t>
      </w:r>
      <w:r>
        <w:rPr>
          <w:rFonts w:ascii="Times New Roman" w:eastAsia="Times New Roman" w:hAnsi="Times New Roman" w:cs="Times New Roman"/>
          <w:sz w:val="28"/>
          <w:szCs w:val="28"/>
        </w:rPr>
        <w:t>, та деякі інші аспекти.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Отже, поняття форми держави в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ідпов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ідає на запитання як орган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ізована державна влада, якими органами представлена, який порядок утворення цих орган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ів і порядок зд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ійснення повноважень, якими методами при цьому зд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ійснюється державна влада [15, c</w:t>
      </w:r>
      <w:r w:rsidR="003869BA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137]. 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Форма держави формується з трьох елемент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ів: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1. Форма державного</w:t>
      </w:r>
      <w:r w:rsidR="00601BA9">
        <w:rPr>
          <w:rFonts w:ascii="Times New Roman" w:eastAsia="Times New Roman" w:hAnsi="Times New Roman" w:cs="Times New Roman"/>
          <w:sz w:val="28"/>
          <w:szCs w:val="28"/>
        </w:rPr>
        <w:t xml:space="preserve"> правління</w:t>
      </w:r>
      <w:r w:rsidR="003869B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це спосіб організації вищих органів державної влади, порядок їхнього утворення, характер взаємозв'язку з іншими органами держави, з політичними партіями і соціальними групами, населенням [8, c</w:t>
      </w:r>
      <w:r w:rsidR="003869BA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89].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Форма державного </w:t>
      </w:r>
      <w:r w:rsidR="00CD2215">
        <w:rPr>
          <w:rFonts w:ascii="Times New Roman" w:eastAsia="Times New Roman" w:hAnsi="Times New Roman" w:cs="Times New Roman"/>
          <w:sz w:val="28"/>
          <w:szCs w:val="28"/>
        </w:rPr>
        <w:t xml:space="preserve">правління </w:t>
      </w:r>
      <w:r>
        <w:rPr>
          <w:rFonts w:ascii="Times New Roman" w:eastAsia="Times New Roman" w:hAnsi="Times New Roman" w:cs="Times New Roman"/>
          <w:sz w:val="28"/>
          <w:szCs w:val="28"/>
        </w:rPr>
        <w:t>має такі ознаки:</w:t>
      </w:r>
    </w:p>
    <w:p w:rsidR="00E23F5A" w:rsidRPr="00CB6C8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а) </w:t>
      </w:r>
      <w:r w:rsidR="00CB6C8A" w:rsidRPr="00CB6C8A">
        <w:rPr>
          <w:rFonts w:ascii="Times New Roman" w:hAnsi="Times New Roman" w:cs="Times New Roman"/>
          <w:color w:val="000000"/>
          <w:sz w:val="28"/>
          <w:szCs w:val="28"/>
        </w:rPr>
        <w:t>характеризує порядок формування вищих органів державної влади, їх структуру і термін повноважень;</w:t>
      </w:r>
    </w:p>
    <w:p w:rsidR="00E23F5A" w:rsidRPr="00CB6C8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б) </w:t>
      </w:r>
      <w:r w:rsidR="00CB6C8A">
        <w:rPr>
          <w:rFonts w:ascii="Arial" w:hAnsi="Arial" w:cs="Arial"/>
          <w:color w:val="000000"/>
        </w:rPr>
        <w:t> </w:t>
      </w:r>
      <w:r w:rsidR="00CB6C8A" w:rsidRPr="00CB6C8A">
        <w:rPr>
          <w:rFonts w:ascii="Times New Roman" w:hAnsi="Times New Roman" w:cs="Times New Roman"/>
          <w:color w:val="000000"/>
          <w:sz w:val="28"/>
          <w:szCs w:val="28"/>
        </w:rPr>
        <w:t>визначає зміст принципу розподілу влади між вищими органами держави;</w:t>
      </w:r>
    </w:p>
    <w:p w:rsidR="00F77044" w:rsidRDefault="00F77044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F77044">
        <w:rPr>
          <w:rFonts w:ascii="Times New Roman" w:hAnsi="Times New Roman" w:cs="Times New Roman"/>
          <w:color w:val="000000"/>
          <w:sz w:val="28"/>
          <w:szCs w:val="28"/>
        </w:rPr>
        <w:t>в) характеризує компетенцію вищих державних органів у процесі здійснення ними владних повноважень та їх взаємодію, у тому числі з іншими центральними і місцевими органами влади, органами місцевого самоврядування, іншими громадськими організаціями.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2.Форма державного устрою </w:t>
      </w:r>
      <w:r w:rsidR="003869BA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це елемент форми держави, який характеризує внутрішню будову держави, територіальну організацію влади та спосіб (порядок) розподілу території держави на адміністративно-територіальні одиниці, взаємодією між ними у межах держави. 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Форма державного устрою характеризує: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а) принципи розподілу держави на складові частини;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б) управлінську діяльність держави та організацію населення на її території;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в) можливості реалізації прав та інтересів національних меншин щодо самовизначення шляхом надання тій території, де вони проживають, певних пільг із самоврядування;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г) взаємодію між центральними, регіональними та місцевими органами влади.</w:t>
      </w:r>
    </w:p>
    <w:p w:rsidR="00CD2215" w:rsidRPr="00CD2215" w:rsidRDefault="003869BA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3. </w:t>
      </w:r>
      <w:r w:rsidR="00CD2215" w:rsidRPr="00CD2215">
        <w:rPr>
          <w:rFonts w:ascii="Times New Roman" w:hAnsi="Times New Roman" w:cs="Times New Roman"/>
          <w:iCs/>
          <w:color w:val="000000"/>
          <w:sz w:val="28"/>
          <w:szCs w:val="28"/>
        </w:rPr>
        <w:t>Форма державного режиму</w:t>
      </w:r>
      <w:r w:rsidR="00CD2215" w:rsidRPr="00CD2215">
        <w:rPr>
          <w:rFonts w:ascii="Times New Roman" w:hAnsi="Times New Roman" w:cs="Times New Roman"/>
          <w:color w:val="000000"/>
          <w:sz w:val="28"/>
          <w:szCs w:val="28"/>
        </w:rPr>
        <w:t> — це елемент форми держави, який характеризується як сукупність певних методів (способів) здійснення державної влади.</w:t>
      </w:r>
    </w:p>
    <w:p w:rsidR="00E23F5A" w:rsidRPr="00CD2215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D2215">
        <w:rPr>
          <w:rFonts w:ascii="Times New Roman" w:eastAsia="Times New Roman" w:hAnsi="Times New Roman" w:cs="Times New Roman"/>
          <w:sz w:val="28"/>
          <w:szCs w:val="28"/>
        </w:rPr>
        <w:t>Державний режим характеризує:</w:t>
      </w:r>
    </w:p>
    <w:p w:rsidR="00CD2215" w:rsidRPr="00CD2215" w:rsidRDefault="00CD2215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D2215">
        <w:rPr>
          <w:rFonts w:ascii="Times New Roman" w:hAnsi="Times New Roman" w:cs="Times New Roman"/>
          <w:color w:val="000000"/>
          <w:sz w:val="28"/>
          <w:szCs w:val="28"/>
        </w:rPr>
        <w:t>а) можливість участі громадян в реалізації державно-владних повноважень, забезпечення реалізації прав і свобод людини та громадянина у процесі здійснення державно-владних повноважень органами державної влади;</w:t>
      </w:r>
    </w:p>
    <w:p w:rsidR="00CD2215" w:rsidRPr="00CD2215" w:rsidRDefault="00CD2215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D2215">
        <w:rPr>
          <w:rFonts w:ascii="Times New Roman" w:hAnsi="Times New Roman" w:cs="Times New Roman"/>
          <w:color w:val="000000"/>
          <w:sz w:val="28"/>
          <w:szCs w:val="28"/>
        </w:rPr>
        <w:lastRenderedPageBreak/>
        <w:t>б) співвідношення правових та не правових засобів здійснення державної влади;</w:t>
      </w:r>
    </w:p>
    <w:p w:rsidR="00CD2215" w:rsidRPr="00CD2215" w:rsidRDefault="00CD2215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D2215">
        <w:rPr>
          <w:rFonts w:ascii="Times New Roman" w:hAnsi="Times New Roman" w:cs="Times New Roman"/>
          <w:color w:val="000000"/>
          <w:sz w:val="28"/>
          <w:szCs w:val="28"/>
        </w:rPr>
        <w:t>в) відносини між владою і народом;</w:t>
      </w:r>
    </w:p>
    <w:p w:rsidR="00E23F5A" w:rsidRPr="00CD2215" w:rsidRDefault="00CD2215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CD2215">
        <w:rPr>
          <w:rFonts w:ascii="Times New Roman" w:hAnsi="Times New Roman" w:cs="Times New Roman"/>
          <w:color w:val="000000"/>
          <w:sz w:val="28"/>
          <w:szCs w:val="28"/>
        </w:rPr>
        <w:t>г) стан зако</w:t>
      </w:r>
      <w:r w:rsidR="004823C7">
        <w:rPr>
          <w:rFonts w:ascii="Times New Roman" w:hAnsi="Times New Roman" w:cs="Times New Roman"/>
          <w:color w:val="000000"/>
          <w:sz w:val="28"/>
          <w:szCs w:val="28"/>
        </w:rPr>
        <w:t>нності і правопорядку в державі</w:t>
      </w:r>
      <w:r w:rsidR="00E57B09" w:rsidRPr="00CD2215">
        <w:rPr>
          <w:rFonts w:ascii="Times New Roman" w:eastAsia="Times New Roman" w:hAnsi="Times New Roman" w:cs="Times New Roman"/>
          <w:sz w:val="28"/>
          <w:szCs w:val="28"/>
        </w:rPr>
        <w:t>[21, c</w:t>
      </w:r>
      <w:r w:rsidR="003869BA" w:rsidRPr="00CD2215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="00E57B09" w:rsidRPr="00CD2215">
        <w:rPr>
          <w:rFonts w:ascii="Times New Roman" w:eastAsia="Times New Roman" w:hAnsi="Times New Roman" w:cs="Times New Roman"/>
          <w:sz w:val="28"/>
          <w:szCs w:val="28"/>
        </w:rPr>
        <w:t xml:space="preserve"> 80]. </w:t>
      </w:r>
    </w:p>
    <w:p w:rsidR="00E23F5A" w:rsidRPr="00CD2215" w:rsidRDefault="00CD2215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D2215">
        <w:rPr>
          <w:rFonts w:ascii="Times New Roman" w:hAnsi="Times New Roman" w:cs="Times New Roman"/>
          <w:color w:val="000000"/>
          <w:sz w:val="28"/>
          <w:szCs w:val="28"/>
        </w:rPr>
        <w:t>Всі елементи форми держави пов</w:t>
      </w:r>
      <w:r w:rsidR="004823C7" w:rsidRPr="004823C7">
        <w:rPr>
          <w:rFonts w:ascii="Times New Roman" w:hAnsi="Times New Roman" w:cs="Times New Roman"/>
          <w:color w:val="000000"/>
          <w:sz w:val="28"/>
          <w:szCs w:val="28"/>
          <w:lang w:val="ru-RU"/>
        </w:rPr>
        <w:t>’</w:t>
      </w:r>
      <w:r w:rsidRPr="00CD2215">
        <w:rPr>
          <w:rFonts w:ascii="Times New Roman" w:hAnsi="Times New Roman" w:cs="Times New Roman"/>
          <w:color w:val="000000"/>
          <w:sz w:val="28"/>
          <w:szCs w:val="28"/>
        </w:rPr>
        <w:t>язані між собою: будь-яка зміна державного режиму призводить до зміни форми держави і, навпаки, зміна форми державного устрою та правління держави спричиняє зміни державного (політичного) режиму.</w:t>
      </w:r>
    </w:p>
    <w:p w:rsidR="00E23F5A" w:rsidRDefault="00E23F5A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23F5A" w:rsidRDefault="00E23F5A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23F5A" w:rsidRDefault="00E23F5A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23F5A" w:rsidRDefault="00E23F5A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23F5A" w:rsidRDefault="00E23F5A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23F5A" w:rsidRDefault="00E23F5A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23F5A" w:rsidRDefault="00E23F5A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23F5A" w:rsidRDefault="00E23F5A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23F5A" w:rsidRDefault="00E23F5A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23F5A" w:rsidRDefault="00E23F5A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23F5A" w:rsidRDefault="00E23F5A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23F5A" w:rsidRDefault="00E23F5A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23F5A" w:rsidRDefault="00E23F5A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23F5A" w:rsidRDefault="00E23F5A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23F5A" w:rsidRDefault="00E23F5A">
      <w:pPr>
        <w:pStyle w:val="10"/>
        <w:tabs>
          <w:tab w:val="left" w:pos="993"/>
        </w:tabs>
        <w:rPr>
          <w:rFonts w:ascii="Times New Roman" w:eastAsia="Times New Roman" w:hAnsi="Times New Roman" w:cs="Times New Roman"/>
          <w:sz w:val="28"/>
          <w:szCs w:val="28"/>
        </w:rPr>
      </w:pPr>
    </w:p>
    <w:p w:rsidR="00E23F5A" w:rsidRDefault="00E23F5A">
      <w:pPr>
        <w:pStyle w:val="1"/>
        <w:spacing w:before="0" w:line="360" w:lineRule="auto"/>
        <w:ind w:firstLine="709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bookmarkStart w:id="4" w:name="_tyjcwt" w:colFirst="0" w:colLast="0"/>
      <w:bookmarkEnd w:id="4"/>
    </w:p>
    <w:p w:rsidR="00601BA9" w:rsidRDefault="00601BA9" w:rsidP="00601BA9">
      <w:pPr>
        <w:pStyle w:val="10"/>
      </w:pPr>
    </w:p>
    <w:p w:rsidR="00CD2215" w:rsidRDefault="00CD2215" w:rsidP="00601BA9">
      <w:pPr>
        <w:pStyle w:val="10"/>
      </w:pPr>
    </w:p>
    <w:p w:rsidR="00CD2215" w:rsidRDefault="00CD2215" w:rsidP="00601BA9">
      <w:pPr>
        <w:pStyle w:val="10"/>
      </w:pPr>
    </w:p>
    <w:p w:rsidR="00601BA9" w:rsidRPr="00601BA9" w:rsidRDefault="00601BA9" w:rsidP="00601BA9">
      <w:pPr>
        <w:pStyle w:val="10"/>
      </w:pPr>
    </w:p>
    <w:p w:rsidR="00E23F5A" w:rsidRDefault="00E57B09">
      <w:pPr>
        <w:pStyle w:val="1"/>
        <w:spacing w:before="0" w:line="360" w:lineRule="auto"/>
        <w:ind w:firstLine="709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bookmarkStart w:id="5" w:name="_8pmugjggwihr" w:colFirst="0" w:colLast="0"/>
      <w:bookmarkEnd w:id="5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lastRenderedPageBreak/>
        <w:t>РОЗДІЛ 2. ОСНОВНІ ВИДИ ДЕРЖАВНОГО УСТРОЮ, ЇХ ОЗНАКИ</w:t>
      </w:r>
    </w:p>
    <w:p w:rsidR="00E23F5A" w:rsidRDefault="00E23F5A">
      <w:pPr>
        <w:pStyle w:val="10"/>
        <w:tabs>
          <w:tab w:val="left" w:pos="993"/>
        </w:tabs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E23F5A" w:rsidRDefault="00E57B09">
      <w:pPr>
        <w:pStyle w:val="1"/>
        <w:spacing w:before="0" w:line="360" w:lineRule="auto"/>
        <w:ind w:firstLine="709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bookmarkStart w:id="6" w:name="_3dy6vkm" w:colFirst="0" w:colLast="0"/>
      <w:bookmarkEnd w:id="6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2.1.Унітарна держава</w:t>
      </w:r>
    </w:p>
    <w:p w:rsidR="00E23F5A" w:rsidRDefault="00E23F5A">
      <w:pPr>
        <w:pStyle w:val="10"/>
        <w:tabs>
          <w:tab w:val="left" w:pos="993"/>
        </w:tabs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Унітарна держава (в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ід лат. unitas </w:t>
      </w:r>
      <w:r w:rsidR="003869BA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єдн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ість) </w:t>
      </w:r>
      <w:r w:rsidR="003869BA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це проста держава, адм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істративно-територ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іальні одиниці яко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ї не мають суверенних прав. 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Ун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ітарні держави можуть мати у своєму складі одне або дек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ілька автономних утворень, які за сво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їм статусом в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ідр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ізнятимуться в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ід решти адм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істративно-територ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іальних одиниць. Але в унітарній державі немає і не може бути суверенних суб’єкт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ів, які входили б до її складу і мали </w:t>
      </w:r>
      <w:r w:rsidR="00601BA9">
        <w:rPr>
          <w:rFonts w:ascii="Times New Roman" w:eastAsia="Times New Roman" w:hAnsi="Times New Roman" w:cs="Times New Roman"/>
          <w:sz w:val="28"/>
          <w:szCs w:val="28"/>
        </w:rPr>
        <w:t xml:space="preserve">самостійну </w:t>
      </w:r>
      <w:r>
        <w:rPr>
          <w:rFonts w:ascii="Times New Roman" w:eastAsia="Times New Roman" w:hAnsi="Times New Roman" w:cs="Times New Roman"/>
          <w:sz w:val="28"/>
          <w:szCs w:val="28"/>
        </w:rPr>
        <w:t>пол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ітичну суб’єктн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ість. 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Основні ознаки унітарної держави :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1) єдина</w:t>
      </w:r>
      <w:r w:rsidR="00601BA9">
        <w:rPr>
          <w:rFonts w:ascii="Times New Roman" w:eastAsia="Times New Roman" w:hAnsi="Times New Roman" w:cs="Times New Roman"/>
          <w:sz w:val="28"/>
          <w:szCs w:val="28"/>
        </w:rPr>
        <w:t xml:space="preserve"> конституція</w:t>
      </w:r>
      <w:r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2) єдина система вищих орган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ів державно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ї влади, </w:t>
      </w:r>
      <w:r w:rsidR="00601BA9">
        <w:rPr>
          <w:rFonts w:ascii="Times New Roman" w:eastAsia="Times New Roman" w:hAnsi="Times New Roman" w:cs="Times New Roman"/>
          <w:sz w:val="28"/>
          <w:szCs w:val="28"/>
        </w:rPr>
        <w:t xml:space="preserve">юрисдикція </w:t>
      </w:r>
      <w:r>
        <w:rPr>
          <w:rFonts w:ascii="Times New Roman" w:eastAsia="Times New Roman" w:hAnsi="Times New Roman" w:cs="Times New Roman"/>
          <w:sz w:val="28"/>
          <w:szCs w:val="28"/>
        </w:rPr>
        <w:t>яких поширюється на всю територ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ію країни;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3) єдине громадянство і єдина державна символ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іка;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4) єдина система законодавства і єдина судова система; 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5) в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ідсутн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ість пол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ітично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ї самост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ійності у правовому статусі адм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істративно-територ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іальних одиниць;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6) в м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іжнародних в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ідносинах держава виступає одноособово (єдиним 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ілим) [20, c</w:t>
      </w:r>
      <w:r w:rsidR="000D7DA0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107]. 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Залежно в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ід характеру державних утворень прості (ун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ітарні) держави под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іляють на централ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ізовані та децентрал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ізовані. </w:t>
      </w:r>
    </w:p>
    <w:p w:rsidR="00E23F5A" w:rsidRDefault="00F77044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Централізовані </w:t>
      </w:r>
      <w:r w:rsidR="00601BA9">
        <w:rPr>
          <w:rFonts w:ascii="Times New Roman" w:eastAsia="Times New Roman" w:hAnsi="Times New Roman" w:cs="Times New Roman"/>
          <w:sz w:val="28"/>
          <w:szCs w:val="28"/>
        </w:rPr>
        <w:t xml:space="preserve">унітарні 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 xml:space="preserve">держави </w:t>
      </w:r>
      <w:r w:rsidR="003869BA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 xml:space="preserve"> це держави, адм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ін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істративно-територ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 xml:space="preserve">іальні одиниці яких мають однаковий правовий статус (голови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місцевих 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 xml:space="preserve">державних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адміністрацій 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 xml:space="preserve">призначаються центральними органами </w:t>
      </w:r>
      <w:r>
        <w:rPr>
          <w:rFonts w:ascii="Times New Roman" w:eastAsia="Times New Roman" w:hAnsi="Times New Roman" w:cs="Times New Roman"/>
          <w:sz w:val="28"/>
          <w:szCs w:val="28"/>
        </w:rPr>
        <w:t>державно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 xml:space="preserve">ї влади). До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централізованих </w:t>
      </w:r>
      <w:r w:rsidR="00601BA9">
        <w:rPr>
          <w:rFonts w:ascii="Times New Roman" w:eastAsia="Times New Roman" w:hAnsi="Times New Roman" w:cs="Times New Roman"/>
          <w:sz w:val="28"/>
          <w:szCs w:val="28"/>
        </w:rPr>
        <w:t xml:space="preserve">унітарних 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держав належать Пакистан, Польща, В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ірмен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 xml:space="preserve">ія тощо. 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lastRenderedPageBreak/>
        <w:t xml:space="preserve">Деякі унітарні держави включають автономні утворення (адміністративні автономії). В Україні </w:t>
      </w:r>
      <w:r w:rsidR="003869BA">
        <w:rPr>
          <w:rFonts w:ascii="Times New Roman" w:eastAsia="Times New Roman" w:hAnsi="Times New Roman" w:cs="Times New Roman"/>
          <w:sz w:val="28"/>
          <w:szCs w:val="28"/>
          <w:highlight w:val="white"/>
        </w:rPr>
        <w:t>–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це Автономна Республіка Крим. Такі держави називають децентралізованими унітарними державами або унітарними державами з елементами федералізму. Вони відрізняються від централізованих унітарних держав, у яких на чолі місцевих органів влади перебувають призначені з центру посадові особи, котрим підпорядковані місцеві органи самоврядування.</w:t>
      </w:r>
    </w:p>
    <w:p w:rsidR="00E23F5A" w:rsidRDefault="00F77044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Слід 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в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ідзначити, що серед децентрал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 xml:space="preserve">ізованих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унітарних 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держав вид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іляють формально децентрал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 xml:space="preserve">ізовані і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відкрито 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децентрал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 xml:space="preserve">ізовані </w:t>
      </w:r>
      <w:r w:rsidR="00601BA9">
        <w:rPr>
          <w:rFonts w:ascii="Times New Roman" w:eastAsia="Times New Roman" w:hAnsi="Times New Roman" w:cs="Times New Roman"/>
          <w:sz w:val="28"/>
          <w:szCs w:val="28"/>
        </w:rPr>
        <w:t xml:space="preserve">унітарні 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 xml:space="preserve">держави. У формально </w:t>
      </w:r>
      <w:r w:rsidR="00601BA9">
        <w:rPr>
          <w:rFonts w:ascii="Times New Roman" w:eastAsia="Times New Roman" w:hAnsi="Times New Roman" w:cs="Times New Roman"/>
          <w:sz w:val="28"/>
          <w:szCs w:val="28"/>
        </w:rPr>
        <w:t xml:space="preserve">децентралізованих 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 xml:space="preserve">державах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місцеві 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органи влади формуються незалежно в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 xml:space="preserve">ід центральних, хоча фактично вони є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підзвітні 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і п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ідконтрольні останн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ім, будучи п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 xml:space="preserve">ідпорядкованими призначуваним з центру посадовим особам. У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відкрито 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децентрал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 xml:space="preserve">ізованих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унітарних 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державах м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 xml:space="preserve">ісцеві органи влади обираються населенням і мають право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самостійно 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вир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ішувати б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ільш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ість питань м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 xml:space="preserve">ісцевого значення. У них </w:t>
      </w:r>
      <w:r w:rsidR="00601BA9">
        <w:rPr>
          <w:rFonts w:ascii="Times New Roman" w:eastAsia="Times New Roman" w:hAnsi="Times New Roman" w:cs="Times New Roman"/>
          <w:sz w:val="28"/>
          <w:szCs w:val="28"/>
        </w:rPr>
        <w:t xml:space="preserve">автономії 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 xml:space="preserve">мають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внутрішнє адміністративне 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самоврядування. Вони можуть користуватися певною самост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ійн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 xml:space="preserve">істю і у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законодавчій 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 xml:space="preserve">сфері. Локальні закони приймаються парламентом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автономії 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в межах своєї</w:t>
      </w:r>
      <w:r>
        <w:rPr>
          <w:rFonts w:ascii="Times New Roman" w:eastAsia="Times New Roman" w:hAnsi="Times New Roman" w:cs="Times New Roman"/>
          <w:sz w:val="28"/>
          <w:szCs w:val="28"/>
        </w:rPr>
        <w:t>компетенції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, головним чином у порядку делегування йому законодавчих повноважень центральним законодавчим органом держави у випадках, передбачених її конституц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ією.</w:t>
      </w:r>
    </w:p>
    <w:p w:rsidR="00E23F5A" w:rsidRDefault="00F77044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Термін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 xml:space="preserve"> «автоном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ія» (в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 xml:space="preserve">ід гр. αύτονομία </w:t>
      </w:r>
      <w:r w:rsidR="003869BA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 xml:space="preserve"> незалежн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ість) у його найзагальн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 xml:space="preserve">ішому значенні використовується в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юридичній 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 xml:space="preserve">науці для характеристики певного ступеня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самостійності </w:t>
      </w:r>
      <w:r w:rsidR="00601BA9">
        <w:rPr>
          <w:rFonts w:ascii="Times New Roman" w:eastAsia="Times New Roman" w:hAnsi="Times New Roman" w:cs="Times New Roman"/>
          <w:sz w:val="28"/>
          <w:szCs w:val="28"/>
        </w:rPr>
        <w:t xml:space="preserve">територіальних 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чи нац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 xml:space="preserve">іональних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спільнот 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у вир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 xml:space="preserve">ішенні питань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їхньої 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сп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ільно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життєдіяльності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Залежно в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ід суб’єкта, характеру та </w:t>
      </w:r>
      <w:r w:rsidR="00F77044">
        <w:rPr>
          <w:rFonts w:ascii="Times New Roman" w:eastAsia="Times New Roman" w:hAnsi="Times New Roman" w:cs="Times New Roman"/>
          <w:sz w:val="28"/>
          <w:szCs w:val="28"/>
        </w:rPr>
        <w:t xml:space="preserve">цілей </w:t>
      </w:r>
      <w:r>
        <w:rPr>
          <w:rFonts w:ascii="Times New Roman" w:eastAsia="Times New Roman" w:hAnsi="Times New Roman" w:cs="Times New Roman"/>
          <w:sz w:val="28"/>
          <w:szCs w:val="28"/>
        </w:rPr>
        <w:t>надання тако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ї самост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ійності </w:t>
      </w:r>
      <w:r w:rsidR="00F77044">
        <w:rPr>
          <w:rFonts w:ascii="Times New Roman" w:eastAsia="Times New Roman" w:hAnsi="Times New Roman" w:cs="Times New Roman"/>
          <w:sz w:val="28"/>
          <w:szCs w:val="28"/>
        </w:rPr>
        <w:t xml:space="preserve">виділяють </w:t>
      </w:r>
      <w:r>
        <w:rPr>
          <w:rFonts w:ascii="Times New Roman" w:eastAsia="Times New Roman" w:hAnsi="Times New Roman" w:cs="Times New Roman"/>
          <w:sz w:val="28"/>
          <w:szCs w:val="28"/>
        </w:rPr>
        <w:t>територ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іальну, </w:t>
      </w:r>
      <w:r w:rsidR="00F77044">
        <w:rPr>
          <w:rFonts w:ascii="Times New Roman" w:eastAsia="Times New Roman" w:hAnsi="Times New Roman" w:cs="Times New Roman"/>
          <w:sz w:val="28"/>
          <w:szCs w:val="28"/>
        </w:rPr>
        <w:t xml:space="preserve">національну </w:t>
      </w:r>
      <w:r>
        <w:rPr>
          <w:rFonts w:ascii="Times New Roman" w:eastAsia="Times New Roman" w:hAnsi="Times New Roman" w:cs="Times New Roman"/>
          <w:sz w:val="28"/>
          <w:szCs w:val="28"/>
        </w:rPr>
        <w:t>та нац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іонально-територ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іальну</w:t>
      </w:r>
      <w:r w:rsidR="00F77044">
        <w:rPr>
          <w:rFonts w:ascii="Times New Roman" w:eastAsia="Times New Roman" w:hAnsi="Times New Roman" w:cs="Times New Roman"/>
          <w:sz w:val="28"/>
          <w:szCs w:val="28"/>
        </w:rPr>
        <w:t xml:space="preserve"> автономії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Територіальна автономія – це самоврядування певної частини території держави, тобто її право (точніше, право громадян, що проживають на цій території та органів, які вони обирають) самостійно вирішувати окремі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lastRenderedPageBreak/>
        <w:t xml:space="preserve">питання організації та здійснення влади в межах повноважень, установлених конституцією та законами держави. </w:t>
      </w:r>
      <w:r>
        <w:rPr>
          <w:rFonts w:ascii="Times New Roman" w:eastAsia="Times New Roman" w:hAnsi="Times New Roman" w:cs="Times New Roman"/>
          <w:sz w:val="28"/>
          <w:szCs w:val="28"/>
        </w:rPr>
        <w:t>При цьому територ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іальна автоном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ія може надаватися </w:t>
      </w:r>
      <w:r w:rsidR="00F77044">
        <w:rPr>
          <w:rFonts w:ascii="Times New Roman" w:eastAsia="Times New Roman" w:hAnsi="Times New Roman" w:cs="Times New Roman"/>
          <w:sz w:val="28"/>
          <w:szCs w:val="28"/>
        </w:rPr>
        <w:t xml:space="preserve">окремій </w:t>
      </w:r>
      <w:r>
        <w:rPr>
          <w:rFonts w:ascii="Times New Roman" w:eastAsia="Times New Roman" w:hAnsi="Times New Roman" w:cs="Times New Roman"/>
          <w:sz w:val="28"/>
          <w:szCs w:val="28"/>
        </w:rPr>
        <w:t>частині територ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ії держави (Аландські острови </w:t>
      </w:r>
      <w:r w:rsidR="003869BA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Ф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інлянд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ія), к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ільком таким частинам (Фарерські острови та остр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ів Гренланд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ія </w:t>
      </w:r>
      <w:r w:rsidR="003869BA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Дан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ія; 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ідерландські Антильські острови та остр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ів Аруба </w:t>
      </w:r>
      <w:r w:rsidR="003869BA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ідерланди), </w:t>
      </w:r>
      <w:r w:rsidR="00F77044">
        <w:rPr>
          <w:rFonts w:ascii="Times New Roman" w:eastAsia="Times New Roman" w:hAnsi="Times New Roman" w:cs="Times New Roman"/>
          <w:sz w:val="28"/>
          <w:szCs w:val="28"/>
        </w:rPr>
        <w:t xml:space="preserve">всім </w:t>
      </w:r>
      <w:r>
        <w:rPr>
          <w:rFonts w:ascii="Times New Roman" w:eastAsia="Times New Roman" w:hAnsi="Times New Roman" w:cs="Times New Roman"/>
          <w:sz w:val="28"/>
          <w:szCs w:val="28"/>
        </w:rPr>
        <w:t>однопорядковим територ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іальним одиницям держави (області в Італ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ії), або </w:t>
      </w:r>
      <w:r w:rsidR="00F77044">
        <w:rPr>
          <w:rFonts w:ascii="Times New Roman" w:eastAsia="Times New Roman" w:hAnsi="Times New Roman" w:cs="Times New Roman"/>
          <w:sz w:val="28"/>
          <w:szCs w:val="28"/>
        </w:rPr>
        <w:t xml:space="preserve">всім </w:t>
      </w:r>
      <w:r>
        <w:rPr>
          <w:rFonts w:ascii="Times New Roman" w:eastAsia="Times New Roman" w:hAnsi="Times New Roman" w:cs="Times New Roman"/>
          <w:sz w:val="28"/>
          <w:szCs w:val="28"/>
        </w:rPr>
        <w:t>її територ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іальним одиницям взагалі (префектури в Япон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ії). </w:t>
      </w:r>
    </w:p>
    <w:p w:rsidR="00E23F5A" w:rsidRDefault="00F77044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77044">
        <w:rPr>
          <w:rFonts w:ascii="Times New Roman" w:hAnsi="Times New Roman" w:cs="Times New Roman"/>
          <w:sz w:val="28"/>
          <w:szCs w:val="28"/>
          <w:shd w:val="clear" w:color="auto" w:fill="FFFFFF"/>
        </w:rPr>
        <w:t>У більшості випадків під територіальної автономію розуміють самоврядування однієї або кількох територіальних одиниць держави, які характеризується особливостями національного та етнічного складу населення</w:t>
      </w:r>
      <w:r w:rsidR="00E57B09" w:rsidRPr="00F77044">
        <w:rPr>
          <w:rFonts w:ascii="Times New Roman" w:eastAsia="Times New Roman" w:hAnsi="Times New Roman" w:cs="Times New Roman"/>
          <w:sz w:val="28"/>
          <w:szCs w:val="28"/>
        </w:rPr>
        <w:t>,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 xml:space="preserve"> рел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іг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ії, мови, культури і традиц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 xml:space="preserve">ій. 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Нац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іонально-територ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іальна </w:t>
      </w:r>
      <w:r w:rsidR="00F77044">
        <w:rPr>
          <w:rFonts w:ascii="Times New Roman" w:eastAsia="Times New Roman" w:hAnsi="Times New Roman" w:cs="Times New Roman"/>
          <w:sz w:val="28"/>
          <w:szCs w:val="28"/>
        </w:rPr>
        <w:t xml:space="preserve">автономія </w:t>
      </w:r>
      <w:r>
        <w:rPr>
          <w:rFonts w:ascii="Times New Roman" w:eastAsia="Times New Roman" w:hAnsi="Times New Roman" w:cs="Times New Roman"/>
          <w:sz w:val="28"/>
          <w:szCs w:val="28"/>
        </w:rPr>
        <w:t>утворюється за етнотеритор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іальними ознаками. </w:t>
      </w:r>
      <w:r w:rsidR="00F77044">
        <w:rPr>
          <w:rFonts w:ascii="Times New Roman" w:eastAsia="Times New Roman" w:hAnsi="Times New Roman" w:cs="Times New Roman"/>
          <w:sz w:val="28"/>
          <w:szCs w:val="28"/>
        </w:rPr>
        <w:t xml:space="preserve">Подібні автономії </w:t>
      </w:r>
      <w:r>
        <w:rPr>
          <w:rFonts w:ascii="Times New Roman" w:eastAsia="Times New Roman" w:hAnsi="Times New Roman" w:cs="Times New Roman"/>
          <w:sz w:val="28"/>
          <w:szCs w:val="28"/>
        </w:rPr>
        <w:t>створюються на територ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іях з особливостями нац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іонального складу населення, широким розповсюдженням </w:t>
      </w:r>
      <w:r w:rsidR="00F77044">
        <w:rPr>
          <w:rFonts w:ascii="Times New Roman" w:eastAsia="Times New Roman" w:hAnsi="Times New Roman" w:cs="Times New Roman"/>
          <w:sz w:val="28"/>
          <w:szCs w:val="28"/>
        </w:rPr>
        <w:t>місцевих діалектів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і поширюються на представник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ів певного етносу, що проживають у межах </w:t>
      </w:r>
      <w:r w:rsidR="00F77044">
        <w:rPr>
          <w:rFonts w:ascii="Times New Roman" w:eastAsia="Times New Roman" w:hAnsi="Times New Roman" w:cs="Times New Roman"/>
          <w:sz w:val="28"/>
          <w:szCs w:val="28"/>
        </w:rPr>
        <w:t xml:space="preserve">певної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частини </w:t>
      </w:r>
      <w:r w:rsidR="00F77044">
        <w:rPr>
          <w:rFonts w:ascii="Times New Roman" w:eastAsia="Times New Roman" w:hAnsi="Times New Roman" w:cs="Times New Roman"/>
          <w:sz w:val="28"/>
          <w:szCs w:val="28"/>
        </w:rPr>
        <w:t xml:space="preserve">території </w:t>
      </w:r>
      <w:r>
        <w:rPr>
          <w:rFonts w:ascii="Times New Roman" w:eastAsia="Times New Roman" w:hAnsi="Times New Roman" w:cs="Times New Roman"/>
          <w:sz w:val="28"/>
          <w:szCs w:val="28"/>
        </w:rPr>
        <w:t>держави. Нац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іонально-територ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іальну </w:t>
      </w:r>
      <w:r w:rsidR="00F77044">
        <w:rPr>
          <w:rFonts w:ascii="Times New Roman" w:eastAsia="Times New Roman" w:hAnsi="Times New Roman" w:cs="Times New Roman"/>
          <w:sz w:val="28"/>
          <w:szCs w:val="28"/>
        </w:rPr>
        <w:t xml:space="preserve">автономію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має татарська національна меншина в Україні, що локалізується на території АРК і має свій власний представницький орган — місцевий меджліс. 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Децентралізованими унітарними державами є, зокрема, Велика Британія, Іспанія, Португалія, Данія, Фінляндія, Нідерланди, Італія, Греція, Хорватія, Україна, Ізраїль, Грузія, Китай тощо [16, c</w:t>
      </w:r>
      <w:r w:rsidR="000D7DA0" w:rsidRPr="000D7DA0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126].</w:t>
      </w:r>
    </w:p>
    <w:p w:rsidR="00E23F5A" w:rsidRDefault="00E23F5A">
      <w:pPr>
        <w:pStyle w:val="10"/>
        <w:tabs>
          <w:tab w:val="left" w:pos="993"/>
        </w:tabs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23F5A" w:rsidRDefault="00E57B09">
      <w:pPr>
        <w:pStyle w:val="1"/>
        <w:spacing w:before="0" w:line="360" w:lineRule="auto"/>
        <w:ind w:firstLine="709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bookmarkStart w:id="7" w:name="_1t3h5sf" w:colFirst="0" w:colLast="0"/>
      <w:bookmarkEnd w:id="7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2.2. Федерація</w:t>
      </w:r>
    </w:p>
    <w:p w:rsidR="00E23F5A" w:rsidRDefault="00E23F5A">
      <w:pPr>
        <w:pStyle w:val="10"/>
        <w:tabs>
          <w:tab w:val="left" w:pos="993"/>
        </w:tabs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Федерація (в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ід лат. foederatio </w:t>
      </w:r>
      <w:r w:rsidR="003869BA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союз) </w:t>
      </w:r>
      <w:r w:rsidR="003869BA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це державно-правове об’єднання суверенних держав, у якому верховна влада належить сп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ільним центральним органам, які </w:t>
      </w:r>
      <w:r w:rsidR="00F77044">
        <w:rPr>
          <w:rFonts w:ascii="Times New Roman" w:eastAsia="Times New Roman" w:hAnsi="Times New Roman" w:cs="Times New Roman"/>
          <w:sz w:val="28"/>
          <w:szCs w:val="28"/>
        </w:rPr>
        <w:t xml:space="preserve">здійснюють </w:t>
      </w:r>
      <w:r>
        <w:rPr>
          <w:rFonts w:ascii="Times New Roman" w:eastAsia="Times New Roman" w:hAnsi="Times New Roman" w:cs="Times New Roman"/>
          <w:sz w:val="28"/>
          <w:szCs w:val="28"/>
        </w:rPr>
        <w:t>її як щодо кожного суб’єкта федерац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ії окремо, так і щодо вс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ієї </w:t>
      </w:r>
      <w:r w:rsidR="00F77044">
        <w:rPr>
          <w:rFonts w:ascii="Times New Roman" w:eastAsia="Times New Roman" w:hAnsi="Times New Roman" w:cs="Times New Roman"/>
          <w:sz w:val="28"/>
          <w:szCs w:val="28"/>
        </w:rPr>
        <w:t xml:space="preserve">федерації </w:t>
      </w:r>
      <w:r>
        <w:rPr>
          <w:rFonts w:ascii="Times New Roman" w:eastAsia="Times New Roman" w:hAnsi="Times New Roman" w:cs="Times New Roman"/>
          <w:sz w:val="28"/>
          <w:szCs w:val="28"/>
        </w:rPr>
        <w:t>в 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ілому. </w:t>
      </w:r>
    </w:p>
    <w:p w:rsidR="00E23F5A" w:rsidRDefault="00F77044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Основні ознаки федерації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 xml:space="preserve"> :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1) наявн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ість </w:t>
      </w:r>
      <w:r w:rsidR="00F77044">
        <w:rPr>
          <w:rFonts w:ascii="Times New Roman" w:eastAsia="Times New Roman" w:hAnsi="Times New Roman" w:cs="Times New Roman"/>
          <w:sz w:val="28"/>
          <w:szCs w:val="28"/>
        </w:rPr>
        <w:t xml:space="preserve">єдиної </w:t>
      </w:r>
      <w:r>
        <w:rPr>
          <w:rFonts w:ascii="Times New Roman" w:eastAsia="Times New Roman" w:hAnsi="Times New Roman" w:cs="Times New Roman"/>
          <w:sz w:val="28"/>
          <w:szCs w:val="28"/>
        </w:rPr>
        <w:t>територ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ії, яка у пол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ітико-адм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істративному в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ідношенні не є одним 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ілим, а складається із</w:t>
      </w:r>
      <w:r w:rsidR="00F77044">
        <w:rPr>
          <w:rFonts w:ascii="Times New Roman" w:eastAsia="Times New Roman" w:hAnsi="Times New Roman" w:cs="Times New Roman"/>
          <w:sz w:val="28"/>
          <w:szCs w:val="28"/>
        </w:rPr>
        <w:t xml:space="preserve"> територій </w:t>
      </w:r>
      <w:r w:rsidR="003869BA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суб’єкт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ів федерац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ії, що мають власний адм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істративно-територ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іальний </w:t>
      </w:r>
      <w:r w:rsidR="00F77044">
        <w:rPr>
          <w:rFonts w:ascii="Times New Roman" w:eastAsia="Times New Roman" w:hAnsi="Times New Roman" w:cs="Times New Roman"/>
          <w:sz w:val="28"/>
          <w:szCs w:val="28"/>
        </w:rPr>
        <w:t xml:space="preserve">устрій </w:t>
      </w:r>
      <w:r>
        <w:rPr>
          <w:rFonts w:ascii="Times New Roman" w:eastAsia="Times New Roman" w:hAnsi="Times New Roman" w:cs="Times New Roman"/>
          <w:sz w:val="28"/>
          <w:szCs w:val="28"/>
        </w:rPr>
        <w:t>у межах єдиного загальнодержавного кордону;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2) </w:t>
      </w:r>
      <w:r w:rsidR="00F77044">
        <w:rPr>
          <w:rFonts w:ascii="Times New Roman" w:eastAsia="Times New Roman" w:hAnsi="Times New Roman" w:cs="Times New Roman"/>
          <w:sz w:val="28"/>
          <w:szCs w:val="28"/>
        </w:rPr>
        <w:t xml:space="preserve">наявність </w:t>
      </w:r>
      <w:r>
        <w:rPr>
          <w:rFonts w:ascii="Times New Roman" w:eastAsia="Times New Roman" w:hAnsi="Times New Roman" w:cs="Times New Roman"/>
          <w:sz w:val="28"/>
          <w:szCs w:val="28"/>
        </w:rPr>
        <w:t>трир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івнево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ї системи повноважень орган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ів влади: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а) виключних повноважень</w:t>
      </w:r>
      <w:r w:rsidR="00601BA9">
        <w:rPr>
          <w:rFonts w:ascii="Times New Roman" w:eastAsia="Times New Roman" w:hAnsi="Times New Roman" w:cs="Times New Roman"/>
          <w:sz w:val="28"/>
          <w:szCs w:val="28"/>
        </w:rPr>
        <w:t xml:space="preserve"> федерації</w:t>
      </w:r>
      <w:r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б) виключних повноважень суб’єкт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ів;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в) </w:t>
      </w:r>
      <w:r w:rsidR="00F77044">
        <w:rPr>
          <w:rFonts w:ascii="Times New Roman" w:eastAsia="Times New Roman" w:hAnsi="Times New Roman" w:cs="Times New Roman"/>
          <w:sz w:val="28"/>
          <w:szCs w:val="28"/>
        </w:rPr>
        <w:t>сумісної компетенції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; 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3) наявн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ість </w:t>
      </w:r>
      <w:r w:rsidR="00F77044">
        <w:rPr>
          <w:rFonts w:ascii="Times New Roman" w:eastAsia="Times New Roman" w:hAnsi="Times New Roman" w:cs="Times New Roman"/>
          <w:sz w:val="28"/>
          <w:szCs w:val="28"/>
        </w:rPr>
        <w:t xml:space="preserve">загальної </w:t>
      </w:r>
      <w:r>
        <w:rPr>
          <w:rFonts w:ascii="Times New Roman" w:eastAsia="Times New Roman" w:hAnsi="Times New Roman" w:cs="Times New Roman"/>
          <w:sz w:val="28"/>
          <w:szCs w:val="28"/>
        </w:rPr>
        <w:t>конституц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ії </w:t>
      </w:r>
      <w:r w:rsidR="00F77044">
        <w:rPr>
          <w:rFonts w:ascii="Times New Roman" w:eastAsia="Times New Roman" w:hAnsi="Times New Roman" w:cs="Times New Roman"/>
          <w:sz w:val="28"/>
          <w:szCs w:val="28"/>
        </w:rPr>
        <w:t xml:space="preserve">федерації </w:t>
      </w:r>
      <w:r>
        <w:rPr>
          <w:rFonts w:ascii="Times New Roman" w:eastAsia="Times New Roman" w:hAnsi="Times New Roman" w:cs="Times New Roman"/>
          <w:sz w:val="28"/>
          <w:szCs w:val="28"/>
        </w:rPr>
        <w:t>і конституц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ій її суб’єкт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ів, тобто </w:t>
      </w:r>
      <w:r w:rsidR="00F77044">
        <w:rPr>
          <w:rFonts w:ascii="Times New Roman" w:eastAsia="Times New Roman" w:hAnsi="Times New Roman" w:cs="Times New Roman"/>
          <w:sz w:val="28"/>
          <w:szCs w:val="28"/>
        </w:rPr>
        <w:t xml:space="preserve">наділення </w:t>
      </w:r>
      <w:r>
        <w:rPr>
          <w:rFonts w:ascii="Times New Roman" w:eastAsia="Times New Roman" w:hAnsi="Times New Roman" w:cs="Times New Roman"/>
          <w:sz w:val="28"/>
          <w:szCs w:val="28"/>
        </w:rPr>
        <w:t>суб’єкт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ів </w:t>
      </w:r>
      <w:r w:rsidR="00F77044">
        <w:rPr>
          <w:rFonts w:ascii="Times New Roman" w:eastAsia="Times New Roman" w:hAnsi="Times New Roman" w:cs="Times New Roman"/>
          <w:sz w:val="28"/>
          <w:szCs w:val="28"/>
        </w:rPr>
        <w:t>федерації</w:t>
      </w:r>
      <w:r>
        <w:rPr>
          <w:rFonts w:ascii="Times New Roman" w:eastAsia="Times New Roman" w:hAnsi="Times New Roman" w:cs="Times New Roman"/>
          <w:sz w:val="28"/>
          <w:szCs w:val="28"/>
        </w:rPr>
        <w:t>установчою владою;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4) </w:t>
      </w:r>
      <w:r w:rsidR="00F77044">
        <w:rPr>
          <w:rFonts w:ascii="Times New Roman" w:eastAsia="Times New Roman" w:hAnsi="Times New Roman" w:cs="Times New Roman"/>
          <w:sz w:val="28"/>
          <w:szCs w:val="28"/>
        </w:rPr>
        <w:t>наявність федеральної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системи законодавства і системи законодавства суб’єкт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</w:t>
      </w:r>
      <w:r w:rsidR="00F77044">
        <w:rPr>
          <w:rFonts w:ascii="Times New Roman" w:eastAsia="Times New Roman" w:hAnsi="Times New Roman" w:cs="Times New Roman"/>
          <w:sz w:val="28"/>
          <w:szCs w:val="28"/>
        </w:rPr>
        <w:t xml:space="preserve"> федерації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F77044">
        <w:rPr>
          <w:rFonts w:ascii="Times New Roman" w:eastAsia="Times New Roman" w:hAnsi="Times New Roman" w:cs="Times New Roman"/>
          <w:sz w:val="28"/>
          <w:szCs w:val="28"/>
        </w:rPr>
        <w:t xml:space="preserve">наділення </w:t>
      </w:r>
      <w:r>
        <w:rPr>
          <w:rFonts w:ascii="Times New Roman" w:eastAsia="Times New Roman" w:hAnsi="Times New Roman" w:cs="Times New Roman"/>
          <w:sz w:val="28"/>
          <w:szCs w:val="28"/>
        </w:rPr>
        <w:t>суб’єкт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ів федерац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ії в межах установлено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ї для них </w:t>
      </w:r>
      <w:r w:rsidR="00F77044">
        <w:rPr>
          <w:rFonts w:ascii="Times New Roman" w:eastAsia="Times New Roman" w:hAnsi="Times New Roman" w:cs="Times New Roman"/>
          <w:sz w:val="28"/>
          <w:szCs w:val="28"/>
        </w:rPr>
        <w:t xml:space="preserve">компетенції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правом видавати нормативно-правові акти, </w:t>
      </w:r>
      <w:r w:rsidR="00F77044">
        <w:rPr>
          <w:rFonts w:ascii="Times New Roman" w:eastAsia="Times New Roman" w:hAnsi="Times New Roman" w:cs="Times New Roman"/>
          <w:sz w:val="28"/>
          <w:szCs w:val="28"/>
        </w:rPr>
        <w:t xml:space="preserve">зміст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яких повинен </w:t>
      </w:r>
      <w:r w:rsidR="00F77044">
        <w:rPr>
          <w:rFonts w:ascii="Times New Roman" w:eastAsia="Times New Roman" w:hAnsi="Times New Roman" w:cs="Times New Roman"/>
          <w:sz w:val="28"/>
          <w:szCs w:val="28"/>
        </w:rPr>
        <w:t>відповідати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союзному законодавству, а д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ія поширюватися виключно на їх територ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ію;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5) </w:t>
      </w:r>
      <w:r w:rsidR="00F77044">
        <w:rPr>
          <w:rFonts w:ascii="Times New Roman" w:eastAsia="Times New Roman" w:hAnsi="Times New Roman" w:cs="Times New Roman"/>
          <w:sz w:val="28"/>
          <w:szCs w:val="28"/>
        </w:rPr>
        <w:t xml:space="preserve">наявність </w:t>
      </w:r>
      <w:r>
        <w:rPr>
          <w:rFonts w:ascii="Times New Roman" w:eastAsia="Times New Roman" w:hAnsi="Times New Roman" w:cs="Times New Roman"/>
          <w:sz w:val="28"/>
          <w:szCs w:val="28"/>
        </w:rPr>
        <w:t>федерального двопалатного парламенту (у якому в одн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ій з палат (верхн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ій) представлені суб’єкти</w:t>
      </w:r>
      <w:r w:rsidR="00601BA9">
        <w:rPr>
          <w:rFonts w:ascii="Times New Roman" w:eastAsia="Times New Roman" w:hAnsi="Times New Roman" w:cs="Times New Roman"/>
          <w:sz w:val="28"/>
          <w:szCs w:val="28"/>
        </w:rPr>
        <w:t xml:space="preserve"> федерації</w:t>
      </w:r>
      <w:r>
        <w:rPr>
          <w:rFonts w:ascii="Times New Roman" w:eastAsia="Times New Roman" w:hAnsi="Times New Roman" w:cs="Times New Roman"/>
          <w:sz w:val="28"/>
          <w:szCs w:val="28"/>
        </w:rPr>
        <w:t>, а інш</w:t>
      </w:r>
      <w:r w:rsidR="003869BA">
        <w:rPr>
          <w:rFonts w:ascii="Times New Roman" w:eastAsia="Times New Roman" w:hAnsi="Times New Roman" w:cs="Times New Roman"/>
          <w:sz w:val="28"/>
          <w:szCs w:val="28"/>
        </w:rPr>
        <w:t xml:space="preserve">а (нижня)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є органом загальнофедерального представництва) і парламент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ів суб’єкт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ів федерац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ії, федерального уряду і </w:t>
      </w:r>
      <w:r w:rsidR="00F77044">
        <w:rPr>
          <w:rFonts w:ascii="Times New Roman" w:eastAsia="Times New Roman" w:hAnsi="Times New Roman" w:cs="Times New Roman"/>
          <w:sz w:val="28"/>
          <w:szCs w:val="28"/>
        </w:rPr>
        <w:t xml:space="preserve">відповідних органів управління </w:t>
      </w:r>
      <w:r>
        <w:rPr>
          <w:rFonts w:ascii="Times New Roman" w:eastAsia="Times New Roman" w:hAnsi="Times New Roman" w:cs="Times New Roman"/>
          <w:sz w:val="28"/>
          <w:szCs w:val="28"/>
        </w:rPr>
        <w:t>суб’єкт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ів</w:t>
      </w:r>
      <w:r w:rsidR="00F77044">
        <w:rPr>
          <w:rFonts w:ascii="Times New Roman" w:eastAsia="Times New Roman" w:hAnsi="Times New Roman" w:cs="Times New Roman"/>
          <w:sz w:val="28"/>
          <w:szCs w:val="28"/>
        </w:rPr>
        <w:t xml:space="preserve"> федерації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; 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6) наявн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ість федерального громадянства і громадянства суб’єкт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ів федерац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ії;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7) право і </w:t>
      </w:r>
      <w:r w:rsidR="00F77044">
        <w:rPr>
          <w:rFonts w:ascii="Times New Roman" w:eastAsia="Times New Roman" w:hAnsi="Times New Roman" w:cs="Times New Roman"/>
          <w:sz w:val="28"/>
          <w:szCs w:val="28"/>
        </w:rPr>
        <w:t xml:space="preserve">можливість </w:t>
      </w:r>
      <w:r>
        <w:rPr>
          <w:rFonts w:ascii="Times New Roman" w:eastAsia="Times New Roman" w:hAnsi="Times New Roman" w:cs="Times New Roman"/>
          <w:sz w:val="28"/>
          <w:szCs w:val="28"/>
        </w:rPr>
        <w:t>суб’єкт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ів </w:t>
      </w:r>
      <w:r w:rsidR="00601BA9">
        <w:rPr>
          <w:rFonts w:ascii="Times New Roman" w:eastAsia="Times New Roman" w:hAnsi="Times New Roman" w:cs="Times New Roman"/>
          <w:sz w:val="28"/>
          <w:szCs w:val="28"/>
        </w:rPr>
        <w:t xml:space="preserve">федерації </w:t>
      </w:r>
      <w:r>
        <w:rPr>
          <w:rFonts w:ascii="Times New Roman" w:eastAsia="Times New Roman" w:hAnsi="Times New Roman" w:cs="Times New Roman"/>
          <w:sz w:val="28"/>
          <w:szCs w:val="28"/>
        </w:rPr>
        <w:t>мати власну правову і судову системи;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8) </w:t>
      </w:r>
      <w:r w:rsidR="00F77044">
        <w:rPr>
          <w:rFonts w:ascii="Times New Roman" w:eastAsia="Times New Roman" w:hAnsi="Times New Roman" w:cs="Times New Roman"/>
          <w:sz w:val="28"/>
          <w:szCs w:val="28"/>
        </w:rPr>
        <w:t xml:space="preserve">наявність </w:t>
      </w:r>
      <w:r>
        <w:rPr>
          <w:rFonts w:ascii="Times New Roman" w:eastAsia="Times New Roman" w:hAnsi="Times New Roman" w:cs="Times New Roman"/>
          <w:sz w:val="28"/>
          <w:szCs w:val="28"/>
        </w:rPr>
        <w:t>загальнофедерально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ї </w:t>
      </w:r>
      <w:r w:rsidR="00F77044">
        <w:rPr>
          <w:rFonts w:ascii="Times New Roman" w:eastAsia="Times New Roman" w:hAnsi="Times New Roman" w:cs="Times New Roman"/>
          <w:sz w:val="28"/>
          <w:szCs w:val="28"/>
        </w:rPr>
        <w:t xml:space="preserve">податкової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 </w:t>
      </w:r>
      <w:r w:rsidR="00F77044">
        <w:rPr>
          <w:rFonts w:ascii="Times New Roman" w:eastAsia="Times New Roman" w:hAnsi="Times New Roman" w:cs="Times New Roman"/>
          <w:sz w:val="28"/>
          <w:szCs w:val="28"/>
        </w:rPr>
        <w:t xml:space="preserve">грошової </w:t>
      </w:r>
      <w:r>
        <w:rPr>
          <w:rFonts w:ascii="Times New Roman" w:eastAsia="Times New Roman" w:hAnsi="Times New Roman" w:cs="Times New Roman"/>
          <w:sz w:val="28"/>
          <w:szCs w:val="28"/>
        </w:rPr>
        <w:t>систем;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9) </w:t>
      </w:r>
      <w:r w:rsidR="00601BA9">
        <w:rPr>
          <w:rFonts w:ascii="Times New Roman" w:eastAsia="Times New Roman" w:hAnsi="Times New Roman" w:cs="Times New Roman"/>
          <w:sz w:val="28"/>
          <w:szCs w:val="28"/>
        </w:rPr>
        <w:t xml:space="preserve">наявність </w:t>
      </w:r>
      <w:r>
        <w:rPr>
          <w:rFonts w:ascii="Times New Roman" w:eastAsia="Times New Roman" w:hAnsi="Times New Roman" w:cs="Times New Roman"/>
          <w:sz w:val="28"/>
          <w:szCs w:val="28"/>
        </w:rPr>
        <w:t>загальносоюзних збройних сил;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10) суб’єкти </w:t>
      </w:r>
      <w:r w:rsidR="00601BA9">
        <w:rPr>
          <w:rFonts w:ascii="Times New Roman" w:eastAsia="Times New Roman" w:hAnsi="Times New Roman" w:cs="Times New Roman"/>
          <w:sz w:val="28"/>
          <w:szCs w:val="28"/>
        </w:rPr>
        <w:t xml:space="preserve">федерації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можуть мати власні </w:t>
      </w:r>
      <w:r w:rsidR="00F77044">
        <w:rPr>
          <w:rFonts w:ascii="Times New Roman" w:eastAsia="Times New Roman" w:hAnsi="Times New Roman" w:cs="Times New Roman"/>
          <w:sz w:val="28"/>
          <w:szCs w:val="28"/>
        </w:rPr>
        <w:t xml:space="preserve">зовнішні </w:t>
      </w:r>
      <w:r>
        <w:rPr>
          <w:rFonts w:ascii="Times New Roman" w:eastAsia="Times New Roman" w:hAnsi="Times New Roman" w:cs="Times New Roman"/>
          <w:sz w:val="28"/>
          <w:szCs w:val="28"/>
        </w:rPr>
        <w:t>ознаки суверен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ітету: прапор, герб і </w:t>
      </w:r>
      <w:r w:rsidR="00F77044">
        <w:rPr>
          <w:rFonts w:ascii="Times New Roman" w:eastAsia="Times New Roman" w:hAnsi="Times New Roman" w:cs="Times New Roman"/>
          <w:sz w:val="28"/>
          <w:szCs w:val="28"/>
        </w:rPr>
        <w:t xml:space="preserve">навіть </w:t>
      </w:r>
      <w:r>
        <w:rPr>
          <w:rFonts w:ascii="Times New Roman" w:eastAsia="Times New Roman" w:hAnsi="Times New Roman" w:cs="Times New Roman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імн;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11) суб’єкти </w:t>
      </w:r>
      <w:r w:rsidR="00F77044">
        <w:rPr>
          <w:rFonts w:ascii="Times New Roman" w:eastAsia="Times New Roman" w:hAnsi="Times New Roman" w:cs="Times New Roman"/>
          <w:sz w:val="28"/>
          <w:szCs w:val="28"/>
        </w:rPr>
        <w:t xml:space="preserve">федерації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не мають повного </w:t>
      </w:r>
      <w:r w:rsidR="00F77044">
        <w:rPr>
          <w:rFonts w:ascii="Times New Roman" w:eastAsia="Times New Roman" w:hAnsi="Times New Roman" w:cs="Times New Roman"/>
          <w:sz w:val="28"/>
          <w:szCs w:val="28"/>
        </w:rPr>
        <w:t xml:space="preserve">суверенітету </w:t>
      </w:r>
      <w:r>
        <w:rPr>
          <w:rFonts w:ascii="Times New Roman" w:eastAsia="Times New Roman" w:hAnsi="Times New Roman" w:cs="Times New Roman"/>
          <w:sz w:val="28"/>
          <w:szCs w:val="28"/>
        </w:rPr>
        <w:t>і не є суб’єктами м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іжнародного права, проте в </w:t>
      </w:r>
      <w:r w:rsidR="00F77044">
        <w:rPr>
          <w:rFonts w:ascii="Times New Roman" w:eastAsia="Times New Roman" w:hAnsi="Times New Roman" w:cs="Times New Roman"/>
          <w:sz w:val="28"/>
          <w:szCs w:val="28"/>
        </w:rPr>
        <w:t xml:space="preserve">договірних міжнародних відносинах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може виступати і </w:t>
      </w:r>
      <w:r w:rsidR="00F77044">
        <w:rPr>
          <w:rFonts w:ascii="Times New Roman" w:eastAsia="Times New Roman" w:hAnsi="Times New Roman" w:cs="Times New Roman"/>
          <w:sz w:val="28"/>
          <w:szCs w:val="28"/>
        </w:rPr>
        <w:t xml:space="preserve">федерація </w:t>
      </w:r>
      <w:r>
        <w:rPr>
          <w:rFonts w:ascii="Times New Roman" w:eastAsia="Times New Roman" w:hAnsi="Times New Roman" w:cs="Times New Roman"/>
          <w:sz w:val="28"/>
          <w:szCs w:val="28"/>
        </w:rPr>
        <w:t>в 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ілому, і кожний із її суб’єкт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ів окремо;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12) державні утворення, об’єднані у федерац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ію на п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ідставі союзного договору, </w:t>
      </w:r>
      <w:r w:rsidR="007C0901">
        <w:rPr>
          <w:rFonts w:ascii="Times New Roman" w:eastAsia="Times New Roman" w:hAnsi="Times New Roman" w:cs="Times New Roman"/>
          <w:sz w:val="28"/>
          <w:szCs w:val="28"/>
        </w:rPr>
        <w:t xml:space="preserve">зберігають </w:t>
      </w:r>
      <w:r>
        <w:rPr>
          <w:rFonts w:ascii="Times New Roman" w:eastAsia="Times New Roman" w:hAnsi="Times New Roman" w:cs="Times New Roman"/>
          <w:sz w:val="28"/>
          <w:szCs w:val="28"/>
        </w:rPr>
        <w:t>формально право на самовизначення і нав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іть право виходу зі складу </w:t>
      </w:r>
      <w:r w:rsidR="007C0901">
        <w:rPr>
          <w:rFonts w:ascii="Times New Roman" w:eastAsia="Times New Roman" w:hAnsi="Times New Roman" w:cs="Times New Roman"/>
          <w:sz w:val="28"/>
          <w:szCs w:val="28"/>
        </w:rPr>
        <w:t>федерації</w:t>
      </w:r>
      <w:r>
        <w:rPr>
          <w:rFonts w:ascii="Times New Roman" w:eastAsia="Times New Roman" w:hAnsi="Times New Roman" w:cs="Times New Roman"/>
          <w:sz w:val="28"/>
          <w:szCs w:val="28"/>
        </w:rPr>
        <w:t>[7, c</w:t>
      </w:r>
      <w:r w:rsidR="003869BA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32]. 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Існує </w:t>
      </w:r>
      <w:r w:rsidR="007C0901">
        <w:rPr>
          <w:rFonts w:ascii="Times New Roman" w:eastAsia="Times New Roman" w:hAnsi="Times New Roman" w:cs="Times New Roman"/>
          <w:sz w:val="28"/>
          <w:szCs w:val="28"/>
        </w:rPr>
        <w:t xml:space="preserve">декілька критеріїв </w:t>
      </w:r>
      <w:r>
        <w:rPr>
          <w:rFonts w:ascii="Times New Roman" w:eastAsia="Times New Roman" w:hAnsi="Times New Roman" w:cs="Times New Roman"/>
          <w:sz w:val="28"/>
          <w:szCs w:val="28"/>
        </w:rPr>
        <w:t>класиф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ікац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ії</w:t>
      </w:r>
      <w:r w:rsidR="00601BA9">
        <w:rPr>
          <w:rFonts w:ascii="Times New Roman" w:eastAsia="Times New Roman" w:hAnsi="Times New Roman" w:cs="Times New Roman"/>
          <w:sz w:val="28"/>
          <w:szCs w:val="28"/>
        </w:rPr>
        <w:t xml:space="preserve"> федерацій</w:t>
      </w:r>
      <w:r>
        <w:rPr>
          <w:rFonts w:ascii="Times New Roman" w:eastAsia="Times New Roman" w:hAnsi="Times New Roman" w:cs="Times New Roman"/>
          <w:sz w:val="28"/>
          <w:szCs w:val="28"/>
        </w:rPr>
        <w:t>, а саме: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1. За способом творення:</w:t>
      </w:r>
    </w:p>
    <w:p w:rsidR="00E23F5A" w:rsidRPr="00C03EE3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а) </w:t>
      </w:r>
      <w:r w:rsidR="004823C7">
        <w:rPr>
          <w:rFonts w:ascii="Times New Roman" w:hAnsi="Times New Roman" w:cs="Times New Roman"/>
          <w:sz w:val="28"/>
          <w:szCs w:val="28"/>
          <w:shd w:val="clear" w:color="auto" w:fill="FFFFFF"/>
        </w:rPr>
        <w:t>договірні –</w:t>
      </w:r>
      <w:r w:rsidR="00C03EE3" w:rsidRPr="00C03EE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створені на основі союзу, шляхом об</w:t>
      </w:r>
      <w:r w:rsidR="004823C7" w:rsidRPr="004823C7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’</w:t>
      </w:r>
      <w:r w:rsidR="00C03EE3" w:rsidRPr="00C03EE3">
        <w:rPr>
          <w:rFonts w:ascii="Times New Roman" w:hAnsi="Times New Roman" w:cs="Times New Roman"/>
          <w:sz w:val="28"/>
          <w:szCs w:val="28"/>
          <w:shd w:val="clear" w:color="auto" w:fill="FFFFFF"/>
        </w:rPr>
        <w:t>єднання раніше самостійних держав у федерацію з одночасним переданням їй частини суверенних повноважень (наприклад, створення СРСР у 1922 p.);</w:t>
      </w:r>
    </w:p>
    <w:p w:rsidR="00E23F5A" w:rsidRPr="00C03EE3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б)</w:t>
      </w:r>
      <w:r w:rsidR="00C03EE3" w:rsidRPr="00C03EE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конституційні </w:t>
      </w:r>
      <w:r w:rsidR="004823C7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–</w:t>
      </w:r>
      <w:r w:rsidR="00C03EE3" w:rsidRPr="00C03EE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створені шляхом закріплення у конституції принципу розподілу країни на суб</w:t>
      </w:r>
      <w:r w:rsidR="004823C7" w:rsidRPr="004823C7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’</w:t>
      </w:r>
      <w:r w:rsidR="00C03EE3" w:rsidRPr="00C03EE3">
        <w:rPr>
          <w:rFonts w:ascii="Times New Roman" w:hAnsi="Times New Roman" w:cs="Times New Roman"/>
          <w:sz w:val="28"/>
          <w:szCs w:val="28"/>
          <w:shd w:val="clear" w:color="auto" w:fill="FFFFFF"/>
        </w:rPr>
        <w:t>єкти федерації з відповідним розподілом повноважень (наприклад, створення федерації у США в 1787 p.);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в) догов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ірно-конституц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ійні </w:t>
      </w:r>
      <w:r w:rsidR="003869BA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створені шляхом об’єднання ран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іше самост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ійних державних утворень у </w:t>
      </w:r>
      <w:r w:rsidR="007C0901">
        <w:rPr>
          <w:rFonts w:ascii="Times New Roman" w:eastAsia="Times New Roman" w:hAnsi="Times New Roman" w:cs="Times New Roman"/>
          <w:sz w:val="28"/>
          <w:szCs w:val="28"/>
        </w:rPr>
        <w:t xml:space="preserve">федерацію </w:t>
      </w:r>
      <w:r>
        <w:rPr>
          <w:rFonts w:ascii="Times New Roman" w:eastAsia="Times New Roman" w:hAnsi="Times New Roman" w:cs="Times New Roman"/>
          <w:sz w:val="28"/>
          <w:szCs w:val="28"/>
        </w:rPr>
        <w:t>з одночасним закр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іпленням у союзн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ій конституц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ії принципу її под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ілу на в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ідпов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ідні суб’єкти (США, ФРН).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2. За способом розпод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ілу і </w:t>
      </w:r>
      <w:r w:rsidR="007C0901">
        <w:rPr>
          <w:rFonts w:ascii="Times New Roman" w:eastAsia="Times New Roman" w:hAnsi="Times New Roman" w:cs="Times New Roman"/>
          <w:sz w:val="28"/>
          <w:szCs w:val="28"/>
        </w:rPr>
        <w:t xml:space="preserve">здійснення </w:t>
      </w:r>
      <w:r>
        <w:rPr>
          <w:rFonts w:ascii="Times New Roman" w:eastAsia="Times New Roman" w:hAnsi="Times New Roman" w:cs="Times New Roman"/>
          <w:sz w:val="28"/>
          <w:szCs w:val="28"/>
        </w:rPr>
        <w:t>владних повноважень: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а) централ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ізовані </w:t>
      </w:r>
      <w:r w:rsidR="003869BA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сфера виключних повноважень федерац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ії значно ширша за сферу виключних повноважень її суб’єкт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ів (Інд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ія, Пакистан, Венесуела, Мексика, Аргентина, Бразил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ія);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б) в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ідносно централ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ізовані </w:t>
      </w:r>
      <w:r w:rsidR="003869BA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7C0901" w:rsidRPr="007C0901">
        <w:rPr>
          <w:rFonts w:ascii="Times New Roman" w:hAnsi="Times New Roman" w:cs="Times New Roman"/>
          <w:sz w:val="28"/>
          <w:szCs w:val="28"/>
          <w:shd w:val="clear" w:color="auto" w:fill="FFFFFF"/>
        </w:rPr>
        <w:t>вирішення більшості питань організації суспільного життя віднесено до сфери компетенції суб’єктів федерації</w:t>
      </w:r>
      <w:r>
        <w:rPr>
          <w:rFonts w:ascii="Times New Roman" w:eastAsia="Times New Roman" w:hAnsi="Times New Roman" w:cs="Times New Roman"/>
          <w:sz w:val="28"/>
          <w:szCs w:val="28"/>
        </w:rPr>
        <w:t>(США, Австрал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ія, ФРН).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3. За характером та обсягом повноважень суб’єкт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ів федерац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ії: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а) симетричні </w:t>
      </w:r>
      <w:r w:rsidR="003869BA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="007C0901">
        <w:rPr>
          <w:rFonts w:ascii="Times New Roman" w:eastAsia="Times New Roman" w:hAnsi="Times New Roman" w:cs="Times New Roman"/>
          <w:sz w:val="28"/>
          <w:szCs w:val="28"/>
        </w:rPr>
        <w:t>федерації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, де всі суб’єкти мають </w:t>
      </w:r>
      <w:r w:rsidR="007C0901">
        <w:rPr>
          <w:rFonts w:ascii="Times New Roman" w:eastAsia="Times New Roman" w:hAnsi="Times New Roman" w:cs="Times New Roman"/>
          <w:sz w:val="28"/>
          <w:szCs w:val="28"/>
        </w:rPr>
        <w:t xml:space="preserve">рівний </w:t>
      </w:r>
      <w:r>
        <w:rPr>
          <w:rFonts w:ascii="Times New Roman" w:eastAsia="Times New Roman" w:hAnsi="Times New Roman" w:cs="Times New Roman"/>
          <w:sz w:val="28"/>
          <w:szCs w:val="28"/>
        </w:rPr>
        <w:t>правовий статус;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б) асиметричні </w:t>
      </w:r>
      <w:r w:rsidR="003869BA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="007C0901">
        <w:rPr>
          <w:rFonts w:ascii="Times New Roman" w:eastAsia="Times New Roman" w:hAnsi="Times New Roman" w:cs="Times New Roman"/>
          <w:sz w:val="28"/>
          <w:szCs w:val="28"/>
        </w:rPr>
        <w:t>федерації</w:t>
      </w:r>
      <w:r>
        <w:rPr>
          <w:rFonts w:ascii="Times New Roman" w:eastAsia="Times New Roman" w:hAnsi="Times New Roman" w:cs="Times New Roman"/>
          <w:sz w:val="28"/>
          <w:szCs w:val="28"/>
        </w:rPr>
        <w:t>, де правовий статус суб’єкт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ів федерац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ії неоднаковий. 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4. За принципом побудови: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а) нац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іональні </w:t>
      </w:r>
      <w:r w:rsidR="003869BA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="007C0901">
        <w:rPr>
          <w:rFonts w:ascii="Times New Roman" w:eastAsia="Times New Roman" w:hAnsi="Times New Roman" w:cs="Times New Roman"/>
          <w:sz w:val="28"/>
          <w:szCs w:val="28"/>
        </w:rPr>
        <w:t>федерації</w:t>
      </w:r>
      <w:r>
        <w:rPr>
          <w:rFonts w:ascii="Times New Roman" w:eastAsia="Times New Roman" w:hAnsi="Times New Roman" w:cs="Times New Roman"/>
          <w:sz w:val="28"/>
          <w:szCs w:val="28"/>
        </w:rPr>
        <w:t>, побудовані з урахуванням нац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іонального складу населення, де її суб’єкти </w:t>
      </w:r>
      <w:r w:rsidR="007C0901">
        <w:rPr>
          <w:rFonts w:ascii="Times New Roman" w:eastAsia="Times New Roman" w:hAnsi="Times New Roman" w:cs="Times New Roman"/>
          <w:sz w:val="28"/>
          <w:szCs w:val="28"/>
        </w:rPr>
        <w:t xml:space="preserve">відрізняються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за складом населення та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іменуються за основною (титульною) нац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ією (наприклад, Бельг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ія, яка включає три нац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іональні рег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іони </w:t>
      </w:r>
      <w:r w:rsidR="003869BA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Фландр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ію, Валлон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ію, Брюссель);</w:t>
      </w:r>
    </w:p>
    <w:p w:rsidR="00E23F5A" w:rsidRPr="00C03EE3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б) </w:t>
      </w:r>
      <w:r w:rsidR="00C03EE3" w:rsidRPr="00C03EE3">
        <w:rPr>
          <w:rFonts w:ascii="Times New Roman" w:hAnsi="Times New Roman" w:cs="Times New Roman"/>
          <w:sz w:val="28"/>
          <w:szCs w:val="28"/>
          <w:shd w:val="clear" w:color="auto" w:fill="FFFFFF"/>
        </w:rPr>
        <w:t>територіальні — федерації побудовані за територіальною ознакою, де всі суб'єкти однонаціональні за національністю або багатонаціональні, але жодна з національностей не має абсолютної більшості, або представники однієї національності проживають на території різних суб'єктів федерації, а в основу об'єднання покладено принцип загальних економічних, політичних, культурних інтересів (Малайзія, Нігерія);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в)</w:t>
      </w:r>
      <w:r w:rsidR="004823C7">
        <w:rPr>
          <w:rFonts w:ascii="Times New Roman" w:hAnsi="Times New Roman" w:cs="Times New Roman"/>
          <w:sz w:val="28"/>
          <w:szCs w:val="28"/>
          <w:shd w:val="clear" w:color="auto" w:fill="FFFFFF"/>
        </w:rPr>
        <w:t>національно-територіальні –</w:t>
      </w:r>
      <w:r w:rsidR="00C03EE3" w:rsidRPr="00C03EE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федерації, що поєднують національні і територіальні ознаки. Наприклад, Канада є національно-територіальною, оскільки складається з десяти провінцій, з яких дев'ять заселені англомовним населенням, а одна (Квебек) </w:t>
      </w:r>
      <w:r w:rsidR="004823C7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–</w:t>
      </w:r>
      <w:r w:rsidR="00C03EE3" w:rsidRPr="00C03EE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франкомовним.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Нац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іонально-територ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іальною є також Рос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ійська Федерац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ія, в</w:t>
      </w:r>
      <w:r w:rsidR="00601BA9">
        <w:rPr>
          <w:rFonts w:ascii="Times New Roman" w:eastAsia="Times New Roman" w:hAnsi="Times New Roman" w:cs="Times New Roman"/>
          <w:sz w:val="28"/>
          <w:szCs w:val="28"/>
        </w:rPr>
        <w:t xml:space="preserve"> якій</w:t>
      </w:r>
      <w:r>
        <w:rPr>
          <w:rFonts w:ascii="Times New Roman" w:eastAsia="Times New Roman" w:hAnsi="Times New Roman" w:cs="Times New Roman"/>
          <w:sz w:val="28"/>
          <w:szCs w:val="28"/>
        </w:rPr>
        <w:t>, попри дом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інування </w:t>
      </w:r>
      <w:r w:rsidR="00601BA9">
        <w:rPr>
          <w:rFonts w:ascii="Times New Roman" w:eastAsia="Times New Roman" w:hAnsi="Times New Roman" w:cs="Times New Roman"/>
          <w:sz w:val="28"/>
          <w:szCs w:val="28"/>
        </w:rPr>
        <w:t xml:space="preserve">російського </w:t>
      </w:r>
      <w:r>
        <w:rPr>
          <w:rFonts w:ascii="Times New Roman" w:eastAsia="Times New Roman" w:hAnsi="Times New Roman" w:cs="Times New Roman"/>
          <w:sz w:val="28"/>
          <w:szCs w:val="28"/>
        </w:rPr>
        <w:t>(слов’янського) населення, в деяких (подекуди дуже значних за територ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ією) складових її частинах проживають представники інших нац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іональностей, які не мають практично жодних етнокультурних зв’язк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ів з </w:t>
      </w:r>
      <w:r w:rsidR="00601BA9">
        <w:rPr>
          <w:rFonts w:ascii="Times New Roman" w:eastAsia="Times New Roman" w:hAnsi="Times New Roman" w:cs="Times New Roman"/>
          <w:sz w:val="28"/>
          <w:szCs w:val="28"/>
        </w:rPr>
        <w:t xml:space="preserve">домінуючою </w:t>
      </w:r>
      <w:r>
        <w:rPr>
          <w:rFonts w:ascii="Times New Roman" w:eastAsia="Times New Roman" w:hAnsi="Times New Roman" w:cs="Times New Roman"/>
          <w:sz w:val="28"/>
          <w:szCs w:val="28"/>
        </w:rPr>
        <w:t>нац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ією.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Докладн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іше розглянемо суттєві ознаки територ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іально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ї та нац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іонально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ї федерац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ії.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Ознаки </w:t>
      </w:r>
      <w:r w:rsidR="007C0901">
        <w:rPr>
          <w:rFonts w:ascii="Times New Roman" w:eastAsia="Times New Roman" w:hAnsi="Times New Roman" w:cs="Times New Roman"/>
          <w:sz w:val="28"/>
          <w:szCs w:val="28"/>
        </w:rPr>
        <w:t xml:space="preserve">територіальної </w:t>
      </w:r>
      <w:r w:rsidR="001106FC">
        <w:rPr>
          <w:rFonts w:ascii="Times New Roman" w:eastAsia="Times New Roman" w:hAnsi="Times New Roman" w:cs="Times New Roman"/>
          <w:sz w:val="28"/>
          <w:szCs w:val="28"/>
        </w:rPr>
        <w:t>федерації</w:t>
      </w:r>
      <w:r>
        <w:rPr>
          <w:rFonts w:ascii="Times New Roman" w:eastAsia="Times New Roman" w:hAnsi="Times New Roman" w:cs="Times New Roman"/>
          <w:sz w:val="28"/>
          <w:szCs w:val="28"/>
        </w:rPr>
        <w:t>: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1) державні утворення в її складі не є суверенними, </w:t>
      </w:r>
      <w:r w:rsidR="007C0901">
        <w:rPr>
          <w:rFonts w:ascii="Times New Roman" w:eastAsia="Times New Roman" w:hAnsi="Times New Roman" w:cs="Times New Roman"/>
          <w:sz w:val="28"/>
          <w:szCs w:val="28"/>
        </w:rPr>
        <w:t xml:space="preserve">вирішення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питань </w:t>
      </w:r>
      <w:r w:rsidR="007C0901">
        <w:rPr>
          <w:rFonts w:ascii="Times New Roman" w:eastAsia="Times New Roman" w:hAnsi="Times New Roman" w:cs="Times New Roman"/>
          <w:sz w:val="28"/>
          <w:szCs w:val="28"/>
        </w:rPr>
        <w:t xml:space="preserve">внутрішньої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 </w:t>
      </w:r>
      <w:r w:rsidR="007C0901">
        <w:rPr>
          <w:rFonts w:ascii="Times New Roman" w:eastAsia="Times New Roman" w:hAnsi="Times New Roman" w:cs="Times New Roman"/>
          <w:sz w:val="28"/>
          <w:szCs w:val="28"/>
        </w:rPr>
        <w:t xml:space="preserve">зовнішньої </w:t>
      </w:r>
      <w:r w:rsidR="00601BA9">
        <w:rPr>
          <w:rFonts w:ascii="Times New Roman" w:eastAsia="Times New Roman" w:hAnsi="Times New Roman" w:cs="Times New Roman"/>
          <w:sz w:val="28"/>
          <w:szCs w:val="28"/>
        </w:rPr>
        <w:t xml:space="preserve">політики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належить до </w:t>
      </w:r>
      <w:r w:rsidR="007C0901">
        <w:rPr>
          <w:rFonts w:ascii="Times New Roman" w:eastAsia="Times New Roman" w:hAnsi="Times New Roman" w:cs="Times New Roman"/>
          <w:sz w:val="28"/>
          <w:szCs w:val="28"/>
        </w:rPr>
        <w:t xml:space="preserve">компетенції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центральних </w:t>
      </w:r>
      <w:r w:rsidR="007C0901">
        <w:rPr>
          <w:rFonts w:ascii="Times New Roman" w:eastAsia="Times New Roman" w:hAnsi="Times New Roman" w:cs="Times New Roman"/>
          <w:sz w:val="28"/>
          <w:szCs w:val="28"/>
        </w:rPr>
        <w:t xml:space="preserve">органів </w:t>
      </w:r>
      <w:r>
        <w:rPr>
          <w:rFonts w:ascii="Times New Roman" w:eastAsia="Times New Roman" w:hAnsi="Times New Roman" w:cs="Times New Roman"/>
          <w:sz w:val="28"/>
          <w:szCs w:val="28"/>
        </w:rPr>
        <w:t>влади;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2) юридичне розмежування повноважень </w:t>
      </w:r>
      <w:r w:rsidR="007C0901">
        <w:rPr>
          <w:rFonts w:ascii="Times New Roman" w:eastAsia="Times New Roman" w:hAnsi="Times New Roman" w:cs="Times New Roman"/>
          <w:sz w:val="28"/>
          <w:szCs w:val="28"/>
        </w:rPr>
        <w:t xml:space="preserve">між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центральними і </w:t>
      </w:r>
      <w:r w:rsidR="007C0901">
        <w:rPr>
          <w:rFonts w:ascii="Times New Roman" w:eastAsia="Times New Roman" w:hAnsi="Times New Roman" w:cs="Times New Roman"/>
          <w:sz w:val="28"/>
          <w:szCs w:val="28"/>
        </w:rPr>
        <w:t xml:space="preserve">місцевими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органами влади </w:t>
      </w:r>
      <w:r w:rsidR="00601BA9">
        <w:rPr>
          <w:rFonts w:ascii="Times New Roman" w:eastAsia="Times New Roman" w:hAnsi="Times New Roman" w:cs="Times New Roman"/>
          <w:sz w:val="28"/>
          <w:szCs w:val="28"/>
        </w:rPr>
        <w:t xml:space="preserve">здійснюються </w:t>
      </w:r>
      <w:r>
        <w:rPr>
          <w:rFonts w:ascii="Times New Roman" w:eastAsia="Times New Roman" w:hAnsi="Times New Roman" w:cs="Times New Roman"/>
          <w:sz w:val="28"/>
          <w:szCs w:val="28"/>
        </w:rPr>
        <w:t>на основі загальносоюзно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ї</w:t>
      </w:r>
      <w:r w:rsidR="007C0901">
        <w:rPr>
          <w:rFonts w:ascii="Times New Roman" w:eastAsia="Times New Roman" w:hAnsi="Times New Roman" w:cs="Times New Roman"/>
          <w:sz w:val="28"/>
          <w:szCs w:val="28"/>
        </w:rPr>
        <w:t xml:space="preserve"> конституці</w:t>
      </w:r>
      <w:r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3) суб’єкти не мають права представництва у м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іжнародних</w:t>
      </w:r>
      <w:r w:rsidR="007C0901">
        <w:rPr>
          <w:rFonts w:ascii="Times New Roman" w:eastAsia="Times New Roman" w:hAnsi="Times New Roman" w:cs="Times New Roman"/>
          <w:sz w:val="28"/>
          <w:szCs w:val="28"/>
        </w:rPr>
        <w:t xml:space="preserve"> організаціях</w:t>
      </w:r>
      <w:r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4) федеральна </w:t>
      </w:r>
      <w:r w:rsidR="00601BA9">
        <w:rPr>
          <w:rFonts w:ascii="Times New Roman" w:eastAsia="Times New Roman" w:hAnsi="Times New Roman" w:cs="Times New Roman"/>
          <w:sz w:val="28"/>
          <w:szCs w:val="28"/>
        </w:rPr>
        <w:t xml:space="preserve">конституція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не передбачає або забороняє </w:t>
      </w:r>
      <w:r w:rsidR="00601BA9">
        <w:rPr>
          <w:rFonts w:ascii="Times New Roman" w:eastAsia="Times New Roman" w:hAnsi="Times New Roman" w:cs="Times New Roman"/>
          <w:sz w:val="28"/>
          <w:szCs w:val="28"/>
        </w:rPr>
        <w:t xml:space="preserve">односторонній </w:t>
      </w:r>
      <w:r w:rsidR="007C0901">
        <w:rPr>
          <w:rFonts w:ascii="Times New Roman" w:eastAsia="Times New Roman" w:hAnsi="Times New Roman" w:cs="Times New Roman"/>
          <w:sz w:val="28"/>
          <w:szCs w:val="28"/>
        </w:rPr>
        <w:t xml:space="preserve">вихід </w:t>
      </w:r>
      <w:r>
        <w:rPr>
          <w:rFonts w:ascii="Times New Roman" w:eastAsia="Times New Roman" w:hAnsi="Times New Roman" w:cs="Times New Roman"/>
          <w:sz w:val="28"/>
          <w:szCs w:val="28"/>
        </w:rPr>
        <w:t>суб’єкт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ів зі складу союзу;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5) збройні сили </w:t>
      </w:r>
      <w:r w:rsidR="007C0901">
        <w:rPr>
          <w:rFonts w:ascii="Times New Roman" w:eastAsia="Times New Roman" w:hAnsi="Times New Roman" w:cs="Times New Roman"/>
          <w:sz w:val="28"/>
          <w:szCs w:val="28"/>
        </w:rPr>
        <w:t>підпорядковані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союзним органам, головнокомандуючий </w:t>
      </w:r>
      <w:r w:rsidR="000D7DA0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глава держави. Суб’єктам у мирний час забороняється утримувати власні </w:t>
      </w:r>
      <w:r w:rsidR="007C0901">
        <w:rPr>
          <w:rFonts w:ascii="Times New Roman" w:eastAsia="Times New Roman" w:hAnsi="Times New Roman" w:cs="Times New Roman"/>
          <w:sz w:val="28"/>
          <w:szCs w:val="28"/>
        </w:rPr>
        <w:t xml:space="preserve">професійні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збройні сили. 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Нац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іональна </w:t>
      </w:r>
      <w:r w:rsidR="007C0901">
        <w:rPr>
          <w:rFonts w:ascii="Times New Roman" w:eastAsia="Times New Roman" w:hAnsi="Times New Roman" w:cs="Times New Roman"/>
          <w:sz w:val="28"/>
          <w:szCs w:val="28"/>
        </w:rPr>
        <w:t xml:space="preserve">федерація </w:t>
      </w:r>
      <w:r>
        <w:rPr>
          <w:rFonts w:ascii="Times New Roman" w:eastAsia="Times New Roman" w:hAnsi="Times New Roman" w:cs="Times New Roman"/>
          <w:sz w:val="28"/>
          <w:szCs w:val="28"/>
        </w:rPr>
        <w:t>характеризується багатонац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іональним складом населення, що компактно проживає на </w:t>
      </w:r>
      <w:r w:rsidR="007C0901">
        <w:rPr>
          <w:rFonts w:ascii="Times New Roman" w:eastAsia="Times New Roman" w:hAnsi="Times New Roman" w:cs="Times New Roman"/>
          <w:sz w:val="28"/>
          <w:szCs w:val="28"/>
        </w:rPr>
        <w:t xml:space="preserve">території </w:t>
      </w:r>
      <w:r>
        <w:rPr>
          <w:rFonts w:ascii="Times New Roman" w:eastAsia="Times New Roman" w:hAnsi="Times New Roman" w:cs="Times New Roman"/>
          <w:sz w:val="28"/>
          <w:szCs w:val="28"/>
        </w:rPr>
        <w:t>суб’єкт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ів</w:t>
      </w:r>
      <w:r w:rsidR="007C0901">
        <w:rPr>
          <w:rFonts w:ascii="Times New Roman" w:eastAsia="Times New Roman" w:hAnsi="Times New Roman" w:cs="Times New Roman"/>
          <w:sz w:val="28"/>
          <w:szCs w:val="28"/>
        </w:rPr>
        <w:t xml:space="preserve"> федерації</w:t>
      </w:r>
      <w:r>
        <w:rPr>
          <w:rFonts w:ascii="Times New Roman" w:eastAsia="Times New Roman" w:hAnsi="Times New Roman" w:cs="Times New Roman"/>
          <w:sz w:val="28"/>
          <w:szCs w:val="28"/>
        </w:rPr>
        <w:t>. Вона має такі ознаки: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1) суб’єктами є </w:t>
      </w:r>
      <w:r w:rsidR="007C0901">
        <w:rPr>
          <w:rFonts w:ascii="Times New Roman" w:eastAsia="Times New Roman" w:hAnsi="Times New Roman" w:cs="Times New Roman"/>
          <w:sz w:val="28"/>
          <w:szCs w:val="28"/>
        </w:rPr>
        <w:t xml:space="preserve">національні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державні утворення, які мають </w:t>
      </w:r>
      <w:r w:rsidR="007C0901">
        <w:rPr>
          <w:rFonts w:ascii="Times New Roman" w:eastAsia="Times New Roman" w:hAnsi="Times New Roman" w:cs="Times New Roman"/>
          <w:sz w:val="28"/>
          <w:szCs w:val="28"/>
        </w:rPr>
        <w:t xml:space="preserve">рівний </w:t>
      </w:r>
      <w:r>
        <w:rPr>
          <w:rFonts w:ascii="Times New Roman" w:eastAsia="Times New Roman" w:hAnsi="Times New Roman" w:cs="Times New Roman"/>
          <w:sz w:val="28"/>
          <w:szCs w:val="28"/>
        </w:rPr>
        <w:t>правовий статус;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2) утворена на основі добров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ільного об’єднання суб’єкт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ів;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3) забезпечує суверен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ітет великих і малих нац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ій, їх в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ільний розвиток;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4) суб’єкти мають власні органи влади: парламент, уряд, судову систему; їх органи </w:t>
      </w:r>
      <w:r w:rsidR="007C0901">
        <w:rPr>
          <w:rFonts w:ascii="Times New Roman" w:eastAsia="Times New Roman" w:hAnsi="Times New Roman" w:cs="Times New Roman"/>
          <w:sz w:val="28"/>
          <w:szCs w:val="28"/>
        </w:rPr>
        <w:t xml:space="preserve">виконавчої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влади </w:t>
      </w:r>
      <w:r w:rsidR="007C0901">
        <w:rPr>
          <w:rFonts w:ascii="Times New Roman" w:eastAsia="Times New Roman" w:hAnsi="Times New Roman" w:cs="Times New Roman"/>
          <w:sz w:val="28"/>
          <w:szCs w:val="28"/>
        </w:rPr>
        <w:t xml:space="preserve">самостійно </w:t>
      </w:r>
      <w:r>
        <w:rPr>
          <w:rFonts w:ascii="Times New Roman" w:eastAsia="Times New Roman" w:hAnsi="Times New Roman" w:cs="Times New Roman"/>
          <w:sz w:val="28"/>
          <w:szCs w:val="28"/>
        </w:rPr>
        <w:t>зд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ійснюють </w:t>
      </w:r>
      <w:r w:rsidR="007C0901">
        <w:rPr>
          <w:rFonts w:ascii="Times New Roman" w:eastAsia="Times New Roman" w:hAnsi="Times New Roman" w:cs="Times New Roman"/>
          <w:sz w:val="28"/>
          <w:szCs w:val="28"/>
        </w:rPr>
        <w:t xml:space="preserve">зовнішню </w:t>
      </w:r>
      <w:r>
        <w:rPr>
          <w:rFonts w:ascii="Times New Roman" w:eastAsia="Times New Roman" w:hAnsi="Times New Roman" w:cs="Times New Roman"/>
          <w:sz w:val="28"/>
          <w:szCs w:val="28"/>
        </w:rPr>
        <w:t>пол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ітику;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5) вищі органи </w:t>
      </w:r>
      <w:r w:rsidR="007C0901">
        <w:rPr>
          <w:rFonts w:ascii="Times New Roman" w:eastAsia="Times New Roman" w:hAnsi="Times New Roman" w:cs="Times New Roman"/>
          <w:sz w:val="28"/>
          <w:szCs w:val="28"/>
        </w:rPr>
        <w:t xml:space="preserve">федерації </w:t>
      </w:r>
      <w:r>
        <w:rPr>
          <w:rFonts w:ascii="Times New Roman" w:eastAsia="Times New Roman" w:hAnsi="Times New Roman" w:cs="Times New Roman"/>
          <w:sz w:val="28"/>
          <w:szCs w:val="28"/>
        </w:rPr>
        <w:t>формуються із представників суб’єктів і лише координують діяльність останніх;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6) наявність права суб’єктів на вільний вихід зі складу союзу [16, c</w:t>
      </w:r>
      <w:r w:rsidR="000D7DA0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132]. </w:t>
      </w:r>
    </w:p>
    <w:p w:rsidR="00E23F5A" w:rsidRDefault="00E23F5A">
      <w:pPr>
        <w:pStyle w:val="10"/>
        <w:tabs>
          <w:tab w:val="left" w:pos="993"/>
        </w:tabs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23F5A" w:rsidRDefault="00E57B09">
      <w:pPr>
        <w:pStyle w:val="1"/>
        <w:spacing w:before="0" w:line="360" w:lineRule="auto"/>
        <w:ind w:firstLine="709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bookmarkStart w:id="8" w:name="_4d34og8" w:colFirst="0" w:colLast="0"/>
      <w:bookmarkEnd w:id="8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2.3. Конфедерація</w:t>
      </w:r>
    </w:p>
    <w:p w:rsidR="00E23F5A" w:rsidRDefault="00E23F5A">
      <w:pPr>
        <w:pStyle w:val="10"/>
        <w:tabs>
          <w:tab w:val="left" w:pos="993"/>
        </w:tabs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Конфедерація (в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ід п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ізньолат. confoederatio </w:t>
      </w:r>
      <w:r w:rsidR="000D7DA0" w:rsidRPr="000D7DA0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сп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0D7DA0">
        <w:rPr>
          <w:rFonts w:ascii="Times New Roman" w:eastAsia="Times New Roman" w:hAnsi="Times New Roman" w:cs="Times New Roman"/>
          <w:sz w:val="28"/>
          <w:szCs w:val="28"/>
        </w:rPr>
        <w:t>ілка, об’єднання) 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це тимчасовий союз суверенних держав, які об’єдналися для досягнення певних </w:t>
      </w:r>
      <w:r w:rsidR="007C0901">
        <w:rPr>
          <w:rFonts w:ascii="Times New Roman" w:eastAsia="Times New Roman" w:hAnsi="Times New Roman" w:cs="Times New Roman"/>
          <w:sz w:val="28"/>
          <w:szCs w:val="28"/>
        </w:rPr>
        <w:t>цілей</w:t>
      </w:r>
      <w:r>
        <w:rPr>
          <w:rFonts w:ascii="Times New Roman" w:eastAsia="Times New Roman" w:hAnsi="Times New Roman" w:cs="Times New Roman"/>
          <w:sz w:val="28"/>
          <w:szCs w:val="28"/>
        </w:rPr>
        <w:t>(економ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ічних, зовн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ішньопол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ітичних, в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ійськових) і з 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ією метою сп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ільно </w:t>
      </w:r>
      <w:r w:rsidR="007C0901">
        <w:rPr>
          <w:rFonts w:ascii="Times New Roman" w:eastAsia="Times New Roman" w:hAnsi="Times New Roman" w:cs="Times New Roman"/>
          <w:sz w:val="28"/>
          <w:szCs w:val="28"/>
        </w:rPr>
        <w:t xml:space="preserve">здійснюють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низку </w:t>
      </w:r>
      <w:r w:rsidR="001106FC">
        <w:rPr>
          <w:rFonts w:ascii="Times New Roman" w:eastAsia="Times New Roman" w:hAnsi="Times New Roman" w:cs="Times New Roman"/>
          <w:sz w:val="28"/>
          <w:szCs w:val="28"/>
        </w:rPr>
        <w:t xml:space="preserve">напрямків </w:t>
      </w:r>
      <w:r>
        <w:rPr>
          <w:rFonts w:ascii="Times New Roman" w:eastAsia="Times New Roman" w:hAnsi="Times New Roman" w:cs="Times New Roman"/>
          <w:sz w:val="28"/>
          <w:szCs w:val="28"/>
        </w:rPr>
        <w:t>державно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ї-владно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ї д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іяльності, збер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ігаючи при цьому повну </w:t>
      </w:r>
      <w:r w:rsidR="007C0901">
        <w:rPr>
          <w:rFonts w:ascii="Times New Roman" w:eastAsia="Times New Roman" w:hAnsi="Times New Roman" w:cs="Times New Roman"/>
          <w:sz w:val="28"/>
          <w:szCs w:val="28"/>
        </w:rPr>
        <w:t xml:space="preserve">самостійність </w:t>
      </w:r>
      <w:r>
        <w:rPr>
          <w:rFonts w:ascii="Times New Roman" w:eastAsia="Times New Roman" w:hAnsi="Times New Roman" w:cs="Times New Roman"/>
          <w:sz w:val="28"/>
          <w:szCs w:val="28"/>
        </w:rPr>
        <w:t>в інших сферах державного життя [8, c</w:t>
      </w:r>
      <w:r w:rsidR="000D7DA0" w:rsidRPr="000D7DA0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97].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Основні ознаки</w:t>
      </w:r>
      <w:r w:rsidR="001106FC">
        <w:rPr>
          <w:rFonts w:ascii="Times New Roman" w:eastAsia="Times New Roman" w:hAnsi="Times New Roman" w:cs="Times New Roman"/>
          <w:sz w:val="28"/>
          <w:szCs w:val="28"/>
        </w:rPr>
        <w:t xml:space="preserve"> конфедерації</w:t>
      </w:r>
      <w:r>
        <w:rPr>
          <w:rFonts w:ascii="Times New Roman" w:eastAsia="Times New Roman" w:hAnsi="Times New Roman" w:cs="Times New Roman"/>
          <w:sz w:val="28"/>
          <w:szCs w:val="28"/>
        </w:rPr>
        <w:t>: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1) об’єднання суверенних держав на </w:t>
      </w:r>
      <w:r w:rsidR="007C0901">
        <w:rPr>
          <w:rFonts w:ascii="Times New Roman" w:eastAsia="Times New Roman" w:hAnsi="Times New Roman" w:cs="Times New Roman"/>
          <w:sz w:val="28"/>
          <w:szCs w:val="28"/>
        </w:rPr>
        <w:t xml:space="preserve">підставі </w:t>
      </w:r>
      <w:r>
        <w:rPr>
          <w:rFonts w:ascii="Times New Roman" w:eastAsia="Times New Roman" w:hAnsi="Times New Roman" w:cs="Times New Roman"/>
          <w:sz w:val="28"/>
          <w:szCs w:val="28"/>
        </w:rPr>
        <w:t>договору;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2) в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ідсутн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ість сп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ільно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ї для вс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ієї конфедерац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ії єдино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ї територ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ії і державного кордону;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3) </w:t>
      </w:r>
      <w:r w:rsidR="007C0901">
        <w:rPr>
          <w:rFonts w:ascii="Times New Roman" w:eastAsia="Times New Roman" w:hAnsi="Times New Roman" w:cs="Times New Roman"/>
          <w:sz w:val="28"/>
          <w:szCs w:val="28"/>
        </w:rPr>
        <w:t xml:space="preserve">відсутність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загальних законодавчих </w:t>
      </w:r>
      <w:r w:rsidR="007C0901">
        <w:rPr>
          <w:rFonts w:ascii="Times New Roman" w:eastAsia="Times New Roman" w:hAnsi="Times New Roman" w:cs="Times New Roman"/>
          <w:sz w:val="28"/>
          <w:szCs w:val="28"/>
        </w:rPr>
        <w:t xml:space="preserve">органів </w:t>
      </w:r>
      <w:r>
        <w:rPr>
          <w:rFonts w:ascii="Times New Roman" w:eastAsia="Times New Roman" w:hAnsi="Times New Roman" w:cs="Times New Roman"/>
          <w:sz w:val="28"/>
          <w:szCs w:val="28"/>
        </w:rPr>
        <w:t>і системи</w:t>
      </w:r>
      <w:r w:rsidR="007C0901">
        <w:rPr>
          <w:rFonts w:ascii="Times New Roman" w:eastAsia="Times New Roman" w:hAnsi="Times New Roman" w:cs="Times New Roman"/>
          <w:sz w:val="28"/>
          <w:szCs w:val="28"/>
        </w:rPr>
        <w:t xml:space="preserve"> управління</w:t>
      </w:r>
      <w:r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4) </w:t>
      </w:r>
      <w:r w:rsidR="007C0901">
        <w:rPr>
          <w:rFonts w:ascii="Times New Roman" w:eastAsia="Times New Roman" w:hAnsi="Times New Roman" w:cs="Times New Roman"/>
          <w:sz w:val="28"/>
          <w:szCs w:val="28"/>
        </w:rPr>
        <w:t xml:space="preserve">відсутність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загальних для </w:t>
      </w:r>
      <w:r w:rsidR="007C0901">
        <w:rPr>
          <w:rFonts w:ascii="Times New Roman" w:eastAsia="Times New Roman" w:hAnsi="Times New Roman" w:cs="Times New Roman"/>
          <w:sz w:val="28"/>
          <w:szCs w:val="28"/>
        </w:rPr>
        <w:t>всієї конфедерації конституції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, системи законодавства, громадянства, </w:t>
      </w:r>
      <w:r w:rsidR="007C0901">
        <w:rPr>
          <w:rFonts w:ascii="Times New Roman" w:eastAsia="Times New Roman" w:hAnsi="Times New Roman" w:cs="Times New Roman"/>
          <w:sz w:val="28"/>
          <w:szCs w:val="28"/>
        </w:rPr>
        <w:t xml:space="preserve">судової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та </w:t>
      </w:r>
      <w:r w:rsidR="007C0901">
        <w:rPr>
          <w:rFonts w:ascii="Times New Roman" w:eastAsia="Times New Roman" w:hAnsi="Times New Roman" w:cs="Times New Roman"/>
          <w:sz w:val="28"/>
          <w:szCs w:val="28"/>
        </w:rPr>
        <w:t xml:space="preserve">фінансової </w:t>
      </w:r>
      <w:r>
        <w:rPr>
          <w:rFonts w:ascii="Times New Roman" w:eastAsia="Times New Roman" w:hAnsi="Times New Roman" w:cs="Times New Roman"/>
          <w:sz w:val="28"/>
          <w:szCs w:val="28"/>
        </w:rPr>
        <w:t>систем;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5) в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ідсутн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ість суверен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ітету конфедерац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ії, збереження незалежності і м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іжнародно-правового статусу кожним з учасник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ів конфедерац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ії;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6)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наявність загального конфедеративного органу, що складається з делегатів суверенних держав і має на меті координацію діяльності конфедерації;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рішення загальних конфедеративних органів, прийняти за консенсусним принципом, у разі незгоди з ним окремих членів конфедерації може бути нуліфіковане (відхилене) ними. В цьому випадку таке </w:t>
      </w:r>
      <w:r w:rsidR="007C0901">
        <w:rPr>
          <w:rFonts w:ascii="Times New Roman" w:eastAsia="Times New Roman" w:hAnsi="Times New Roman" w:cs="Times New Roman"/>
          <w:sz w:val="28"/>
          <w:szCs w:val="28"/>
        </w:rPr>
        <w:t xml:space="preserve">рішення </w:t>
      </w:r>
      <w:r>
        <w:rPr>
          <w:rFonts w:ascii="Times New Roman" w:eastAsia="Times New Roman" w:hAnsi="Times New Roman" w:cs="Times New Roman"/>
          <w:sz w:val="28"/>
          <w:szCs w:val="28"/>
        </w:rPr>
        <w:t>не буде обов’язковим для виконання і не спричинить жодних</w:t>
      </w:r>
      <w:r w:rsidR="007C0901">
        <w:rPr>
          <w:rFonts w:ascii="Times New Roman" w:eastAsia="Times New Roman" w:hAnsi="Times New Roman" w:cs="Times New Roman"/>
          <w:sz w:val="28"/>
          <w:szCs w:val="28"/>
        </w:rPr>
        <w:t xml:space="preserve"> санкцій</w:t>
      </w:r>
      <w:r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7) </w:t>
      </w:r>
      <w:r w:rsidR="007C0901">
        <w:rPr>
          <w:rFonts w:ascii="Times New Roman" w:eastAsia="Times New Roman" w:hAnsi="Times New Roman" w:cs="Times New Roman"/>
          <w:sz w:val="28"/>
          <w:szCs w:val="28"/>
        </w:rPr>
        <w:t xml:space="preserve">наявність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права виходу зі складу </w:t>
      </w:r>
      <w:r w:rsidR="007C0901">
        <w:rPr>
          <w:rFonts w:ascii="Times New Roman" w:eastAsia="Times New Roman" w:hAnsi="Times New Roman" w:cs="Times New Roman"/>
          <w:sz w:val="28"/>
          <w:szCs w:val="28"/>
        </w:rPr>
        <w:t xml:space="preserve">конфедерації </w:t>
      </w:r>
      <w:r>
        <w:rPr>
          <w:rFonts w:ascii="Times New Roman" w:eastAsia="Times New Roman" w:hAnsi="Times New Roman" w:cs="Times New Roman"/>
          <w:sz w:val="28"/>
          <w:szCs w:val="28"/>
        </w:rPr>
        <w:t>(права</w:t>
      </w:r>
      <w:r w:rsidR="007C0901">
        <w:rPr>
          <w:rFonts w:ascii="Times New Roman" w:eastAsia="Times New Roman" w:hAnsi="Times New Roman" w:cs="Times New Roman"/>
          <w:sz w:val="28"/>
          <w:szCs w:val="28"/>
        </w:rPr>
        <w:t xml:space="preserve"> сецесії</w:t>
      </w:r>
      <w:r>
        <w:rPr>
          <w:rFonts w:ascii="Times New Roman" w:eastAsia="Times New Roman" w:hAnsi="Times New Roman" w:cs="Times New Roman"/>
          <w:sz w:val="28"/>
          <w:szCs w:val="28"/>
        </w:rPr>
        <w:t>), що належить кожному із її суб’єкт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ів. 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Конфедерації мають нестійкий, перехідний характер: вони або розпадаються, або еволюціонують у федерацію. Через етап конфедерац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ії пройшли США (з 1777 р. по 1787 р.), Канада (з 1867 р. по 1949 р.), 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імеччина (з 1815 р. по 1866 р.), Швейцар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ія (з 1242 р. по 1848 р.). Серед африканських держав конфедерац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ією недовгий пер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іод була Сенегамб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ія (1982–1989 рр.). Останньою конфедерац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ією стала </w:t>
      </w:r>
      <w:r w:rsidR="007C0901">
        <w:rPr>
          <w:rFonts w:ascii="Times New Roman" w:eastAsia="Times New Roman" w:hAnsi="Times New Roman" w:cs="Times New Roman"/>
          <w:sz w:val="28"/>
          <w:szCs w:val="28"/>
        </w:rPr>
        <w:t xml:space="preserve">Сербія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 </w:t>
      </w:r>
      <w:r w:rsidR="007C0901">
        <w:rPr>
          <w:rFonts w:ascii="Times New Roman" w:eastAsia="Times New Roman" w:hAnsi="Times New Roman" w:cs="Times New Roman"/>
          <w:sz w:val="28"/>
          <w:szCs w:val="28"/>
        </w:rPr>
        <w:t xml:space="preserve">Чорногорія </w:t>
      </w:r>
      <w:r>
        <w:rPr>
          <w:rFonts w:ascii="Times New Roman" w:eastAsia="Times New Roman" w:hAnsi="Times New Roman" w:cs="Times New Roman"/>
          <w:sz w:val="28"/>
          <w:szCs w:val="28"/>
        </w:rPr>
        <w:t>(з лютого 2003 р. по червень 2006 р.). Де-факто конфедерац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ією на сьогодні є колишня югославська </w:t>
      </w:r>
      <w:r w:rsidR="00852133">
        <w:rPr>
          <w:rFonts w:ascii="Times New Roman" w:eastAsia="Times New Roman" w:hAnsi="Times New Roman" w:cs="Times New Roman"/>
          <w:sz w:val="28"/>
          <w:szCs w:val="28"/>
        </w:rPr>
        <w:t xml:space="preserve">республіка </w:t>
      </w:r>
      <w:r>
        <w:rPr>
          <w:rFonts w:ascii="Times New Roman" w:eastAsia="Times New Roman" w:hAnsi="Times New Roman" w:cs="Times New Roman"/>
          <w:sz w:val="28"/>
          <w:szCs w:val="28"/>
        </w:rPr>
        <w:t>Босн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ія і Герцеговина, яка складається з двох м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ікро-держав </w:t>
      </w:r>
      <w:r w:rsidR="000D7DA0" w:rsidRPr="000D7DA0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ісламсько-хорватсько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ї Федерац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ії Босн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ії і Герцеговини та Республ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іки Сербсько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ї. 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На даний момент формальний статус конфедерації зберігає лише Швейцарія, проте за своєю конституцією («Федеральна конституція Швейцарсько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ї Конфедерації» 2000 р.) вона є федеративною республікою [10, c</w:t>
      </w:r>
      <w:r w:rsidR="000D7DA0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167].</w:t>
      </w:r>
    </w:p>
    <w:p w:rsidR="000D7DA0" w:rsidRDefault="000D7DA0">
      <w:pP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bookmarkStart w:id="9" w:name="_2s8eyo1" w:colFirst="0" w:colLast="0"/>
      <w:bookmarkStart w:id="10" w:name="_gu1hwkglw295" w:colFirst="0" w:colLast="0"/>
      <w:bookmarkStart w:id="11" w:name="_w2u7qpb8jlbg" w:colFirst="0" w:colLast="0"/>
      <w:bookmarkEnd w:id="9"/>
      <w:bookmarkEnd w:id="10"/>
      <w:bookmarkEnd w:id="11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br w:type="page"/>
      </w:r>
    </w:p>
    <w:p w:rsidR="00E23F5A" w:rsidRDefault="00E57B09">
      <w:pPr>
        <w:pStyle w:val="1"/>
        <w:spacing w:before="0" w:line="360" w:lineRule="auto"/>
        <w:ind w:firstLine="709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bookmarkStart w:id="12" w:name="_17dp8vu" w:colFirst="0" w:colLast="0"/>
      <w:bookmarkEnd w:id="12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lastRenderedPageBreak/>
        <w:t>РОЗДІЛ 3</w:t>
      </w:r>
      <w:r w:rsidR="000D7DA0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  <w:t>.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Тенденції розвитку державного устрою України</w:t>
      </w:r>
    </w:p>
    <w:p w:rsidR="00E23F5A" w:rsidRDefault="00E23F5A">
      <w:pPr>
        <w:pStyle w:val="1"/>
        <w:spacing w:before="0" w:line="360" w:lineRule="auto"/>
        <w:ind w:firstLine="709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bookmarkStart w:id="13" w:name="_ff29xyfhsnjl" w:colFirst="0" w:colLast="0"/>
      <w:bookmarkEnd w:id="13"/>
    </w:p>
    <w:p w:rsidR="00E23F5A" w:rsidRDefault="00E57B09">
      <w:pPr>
        <w:pStyle w:val="1"/>
        <w:spacing w:before="0" w:line="360" w:lineRule="auto"/>
        <w:ind w:firstLine="709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bookmarkStart w:id="14" w:name="_th0n9dzefoml" w:colFirst="0" w:colLast="0"/>
      <w:bookmarkEnd w:id="14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3.1</w:t>
      </w:r>
      <w:r w:rsidR="000D7DA0" w:rsidRPr="000D7DA0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Історичні витоки сучасного устрою України</w:t>
      </w:r>
    </w:p>
    <w:p w:rsidR="00E23F5A" w:rsidRDefault="00E23F5A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92DDD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Arial" w:hAnsi="Arial" w:cs="Arial"/>
          <w:color w:val="333333"/>
          <w:shd w:val="clear" w:color="auto" w:fill="FFFFFF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Лютнева революція 1917 р. сприяла розвитку українського національно-визвольного руху. Саме тоді набуває п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ідтримки ідея автоном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ії України у складі Рос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ії. Відновили свою діяльність або вийшли з підпілля українські політичні партії.</w:t>
      </w:r>
    </w:p>
    <w:p w:rsidR="00E23F5A" w:rsidRPr="00E92DDD" w:rsidRDefault="00E92DDD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92DDD">
        <w:rPr>
          <w:rFonts w:ascii="Times New Roman" w:hAnsi="Times New Roman" w:cs="Times New Roman"/>
          <w:sz w:val="28"/>
          <w:szCs w:val="28"/>
          <w:shd w:val="clear" w:color="auto" w:fill="FFFFFF"/>
        </w:rPr>
        <w:t>Вищим законодавчим, представницьким органом влади була </w:t>
      </w:r>
      <w:r w:rsidRPr="00E92DDD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Українська</w:t>
      </w:r>
      <w:r w:rsidRPr="00E92DDD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E92DDD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Центральна Рада.</w:t>
      </w:r>
      <w:r w:rsidRPr="00E92DD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 Вона мала ознаки парламенту, проте були й певні особливості. УЦР </w:t>
      </w:r>
      <w:r w:rsidR="004823C7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E92DD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тимчасовий орган, який діяв до скликання Всеукраїнських установчих зборів, формувався не шляхом загальних виборів, а через делегування до його складу представників громадських організацій (культурно-освітніх, професійних, кооперативних, економічних організацій, різноманітного рівня рад, організацій національних меншин), політичних партій (ТУП, УСДРП, УПСР, УПСР та інші) та територій (губерній).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ішення Центрально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ї Ради мали форму ун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іверсал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ів, закон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ів, постанов, резолюц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ій, ухвал [14, c 280].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Функц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ії уряду виконував Генеральний Секретар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іат (ГС), створений 15 червня 1917 р. За ІV ун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іверсалом в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ін мав назву Ради Народних М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істр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ів.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29 </w:t>
      </w:r>
      <w:r w:rsidR="00852133">
        <w:rPr>
          <w:rFonts w:ascii="Times New Roman" w:eastAsia="Times New Roman" w:hAnsi="Times New Roman" w:cs="Times New Roman"/>
          <w:sz w:val="28"/>
          <w:szCs w:val="28"/>
        </w:rPr>
        <w:t xml:space="preserve">квітня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1918 р. на </w:t>
      </w:r>
      <w:r w:rsidR="00852133">
        <w:rPr>
          <w:rFonts w:ascii="Times New Roman" w:eastAsia="Times New Roman" w:hAnsi="Times New Roman" w:cs="Times New Roman"/>
          <w:sz w:val="28"/>
          <w:szCs w:val="28"/>
        </w:rPr>
        <w:t xml:space="preserve">хліборобському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з'їзді у Києві гетьманом України було проголошено нащадка давнього гетьманського роду, колишнього генерала </w:t>
      </w:r>
      <w:r w:rsidR="00852133">
        <w:rPr>
          <w:rFonts w:ascii="Times New Roman" w:eastAsia="Times New Roman" w:hAnsi="Times New Roman" w:cs="Times New Roman"/>
          <w:sz w:val="28"/>
          <w:szCs w:val="28"/>
        </w:rPr>
        <w:t xml:space="preserve">царської армії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Павла Скоропадського. Протягом двох діб його прибічники захопили у столиці всі державні установи і найважливіші об'єкти. Українська Центральна Рада (УЦР) припинила своє існування. 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Висловлена П.Скоропадським ідея </w:t>
      </w:r>
      <w:r w:rsidR="00852133">
        <w:rPr>
          <w:rFonts w:ascii="Times New Roman" w:eastAsia="Times New Roman" w:hAnsi="Times New Roman" w:cs="Times New Roman"/>
          <w:sz w:val="28"/>
          <w:szCs w:val="28"/>
        </w:rPr>
        <w:t xml:space="preserve">сильної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влади заради </w:t>
      </w:r>
      <w:r w:rsidR="00852133">
        <w:rPr>
          <w:rFonts w:ascii="Times New Roman" w:eastAsia="Times New Roman" w:hAnsi="Times New Roman" w:cs="Times New Roman"/>
          <w:sz w:val="28"/>
          <w:szCs w:val="28"/>
        </w:rPr>
        <w:t xml:space="preserve">політичних </w:t>
      </w:r>
      <w:r>
        <w:rPr>
          <w:rFonts w:ascii="Times New Roman" w:eastAsia="Times New Roman" w:hAnsi="Times New Roman" w:cs="Times New Roman"/>
          <w:sz w:val="28"/>
          <w:szCs w:val="28"/>
        </w:rPr>
        <w:t>і соц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іальних реформ знайшла </w:t>
      </w:r>
      <w:r w:rsidR="00852133">
        <w:rPr>
          <w:rFonts w:ascii="Times New Roman" w:eastAsia="Times New Roman" w:hAnsi="Times New Roman" w:cs="Times New Roman"/>
          <w:sz w:val="28"/>
          <w:szCs w:val="28"/>
        </w:rPr>
        <w:t xml:space="preserve">втілення </w:t>
      </w:r>
      <w:r w:rsidR="00E40807">
        <w:rPr>
          <w:rFonts w:ascii="Times New Roman" w:eastAsia="Times New Roman" w:hAnsi="Times New Roman" w:cs="Times New Roman"/>
          <w:sz w:val="28"/>
          <w:szCs w:val="28"/>
        </w:rPr>
        <w:t>у «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Законах про тимчасовий державний </w:t>
      </w:r>
      <w:r w:rsidR="00852133">
        <w:rPr>
          <w:rFonts w:ascii="Times New Roman" w:eastAsia="Times New Roman" w:hAnsi="Times New Roman" w:cs="Times New Roman"/>
          <w:sz w:val="28"/>
          <w:szCs w:val="28"/>
        </w:rPr>
        <w:t xml:space="preserve">устрій </w:t>
      </w:r>
      <w:r>
        <w:rPr>
          <w:rFonts w:ascii="Times New Roman" w:eastAsia="Times New Roman" w:hAnsi="Times New Roman" w:cs="Times New Roman"/>
          <w:sz w:val="28"/>
          <w:szCs w:val="28"/>
        </w:rPr>
        <w:t>України</w:t>
      </w:r>
      <w:r w:rsidR="00E40807" w:rsidRPr="00E40807">
        <w:rPr>
          <w:rFonts w:ascii="Times New Roman" w:eastAsia="Times New Roman" w:hAnsi="Times New Roman" w:cs="Times New Roman"/>
          <w:sz w:val="28"/>
          <w:szCs w:val="28"/>
        </w:rPr>
        <w:t>»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ід 29 кв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ітня 1918 р. Зм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інилася назва країни </w:t>
      </w:r>
      <w:r w:rsidR="00E40807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Українська держава. Вищим органом влади був гетьман. </w:t>
      </w:r>
      <w:r w:rsidR="00852133">
        <w:rPr>
          <w:rFonts w:ascii="Times New Roman" w:eastAsia="Times New Roman" w:hAnsi="Times New Roman" w:cs="Times New Roman"/>
          <w:sz w:val="28"/>
          <w:szCs w:val="28"/>
        </w:rPr>
        <w:t xml:space="preserve">Він </w:t>
      </w:r>
      <w:r>
        <w:rPr>
          <w:rFonts w:ascii="Times New Roman" w:eastAsia="Times New Roman" w:hAnsi="Times New Roman" w:cs="Times New Roman"/>
          <w:sz w:val="28"/>
          <w:szCs w:val="28"/>
        </w:rPr>
        <w:t>зосереджував у сво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їх руках законодавчу (затверджував закони), виконавчу (призначав гол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ів виконавчо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ї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влади і затверджував склад уряду) і судову (зд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ійснював помилування) влади, був верховним головнокомандувачем арм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ії і флоту, головним представником держави у м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іжнародних</w:t>
      </w:r>
      <w:r w:rsidR="00852133">
        <w:rPr>
          <w:rFonts w:ascii="Times New Roman" w:eastAsia="Times New Roman" w:hAnsi="Times New Roman" w:cs="Times New Roman"/>
          <w:sz w:val="28"/>
          <w:szCs w:val="28"/>
        </w:rPr>
        <w:t xml:space="preserve"> відносинах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E23F5A" w:rsidRDefault="00E40807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За «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Законами про тимчасовий державний устрій України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»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 xml:space="preserve"> не передбачалося створення парламенту. Лише 15 жовтня 1918 р. було оприлюднено лист П.Скоропадського голові Ради М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ін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істр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ів, в якому наголошувалося, що вже настав час приступити до вироблення закону про вибори до Державного сейму. Це означало, що влада гетьмана була тимчасовою, тобто до обрання українського парламенту.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Місцева адміністрація формувалася н зразок місцвих органів влади колишньої Російської імперії. Було відновлено старий адміністративний поділ на губернії, повіти і волості. </w:t>
      </w:r>
      <w:r w:rsidR="00E92DDD">
        <w:rPr>
          <w:rFonts w:ascii="Times New Roman" w:eastAsia="Times New Roman" w:hAnsi="Times New Roman" w:cs="Times New Roman"/>
          <w:sz w:val="28"/>
          <w:szCs w:val="28"/>
        </w:rPr>
        <w:t xml:space="preserve">Місцеві адміністрації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очолили старости, яким належала уся повнота влади на </w:t>
      </w:r>
      <w:r w:rsidR="00852133">
        <w:rPr>
          <w:rFonts w:ascii="Times New Roman" w:eastAsia="Times New Roman" w:hAnsi="Times New Roman" w:cs="Times New Roman"/>
          <w:sz w:val="28"/>
          <w:szCs w:val="28"/>
        </w:rPr>
        <w:t xml:space="preserve">місцях </w:t>
      </w:r>
      <w:r>
        <w:rPr>
          <w:rFonts w:ascii="Times New Roman" w:eastAsia="Times New Roman" w:hAnsi="Times New Roman" w:cs="Times New Roman"/>
          <w:sz w:val="28"/>
          <w:szCs w:val="28"/>
        </w:rPr>
        <w:t>(за зразком рос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ійських губернатор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ів). Наказ про їх призначення видав М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істр внутр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ішн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іх справ Ф.Лизогуб 14 травня 1918 р. Усю систему </w:t>
      </w:r>
      <w:r w:rsidR="00852133">
        <w:rPr>
          <w:rFonts w:ascii="Times New Roman" w:eastAsia="Times New Roman" w:hAnsi="Times New Roman" w:cs="Times New Roman"/>
          <w:sz w:val="28"/>
          <w:szCs w:val="28"/>
        </w:rPr>
        <w:t xml:space="preserve">місцевої </w:t>
      </w:r>
      <w:r>
        <w:rPr>
          <w:rFonts w:ascii="Times New Roman" w:eastAsia="Times New Roman" w:hAnsi="Times New Roman" w:cs="Times New Roman"/>
          <w:sz w:val="28"/>
          <w:szCs w:val="28"/>
        </w:rPr>
        <w:t>адм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істрац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ії очолювало і контролювало М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істерство внутр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ішн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іх справ [4, c</w:t>
      </w:r>
      <w:r w:rsidR="000D7DA0" w:rsidRPr="000D7DA0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157]. 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Хронолог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ічними рамками Українсько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ї Народно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ї Республ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іки час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ів Директор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ії є пер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іод з грудня 1918 р, коли </w:t>
      </w:r>
      <w:r w:rsidR="00852133">
        <w:rPr>
          <w:rFonts w:ascii="Times New Roman" w:eastAsia="Times New Roman" w:hAnsi="Times New Roman" w:cs="Times New Roman"/>
          <w:sz w:val="28"/>
          <w:szCs w:val="28"/>
        </w:rPr>
        <w:t xml:space="preserve">війська </w:t>
      </w:r>
      <w:r>
        <w:rPr>
          <w:rFonts w:ascii="Times New Roman" w:eastAsia="Times New Roman" w:hAnsi="Times New Roman" w:cs="Times New Roman"/>
          <w:sz w:val="28"/>
          <w:szCs w:val="28"/>
        </w:rPr>
        <w:t>Директор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ії захопили Київ, і до 21 листопада 1920 р., коли арм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ія УНР </w:t>
      </w:r>
      <w:r w:rsidR="00852133">
        <w:rPr>
          <w:rFonts w:ascii="Times New Roman" w:eastAsia="Times New Roman" w:hAnsi="Times New Roman" w:cs="Times New Roman"/>
          <w:sz w:val="28"/>
          <w:szCs w:val="28"/>
        </w:rPr>
        <w:t xml:space="preserve">відійшла </w:t>
      </w:r>
      <w:r>
        <w:rPr>
          <w:rFonts w:ascii="Times New Roman" w:eastAsia="Times New Roman" w:hAnsi="Times New Roman" w:cs="Times New Roman"/>
          <w:sz w:val="28"/>
          <w:szCs w:val="28"/>
        </w:rPr>
        <w:t>за р.Збруч і була інтернована польськими в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ійськами. А 18 березня 1921 р. було підписано Ризький мирний договір між Польщею і Радянською Росією, який поклав край існуванню УНР. З моменту свого створення </w:t>
      </w:r>
      <w:r w:rsidR="00852133">
        <w:rPr>
          <w:rFonts w:ascii="Times New Roman" w:eastAsia="Times New Roman" w:hAnsi="Times New Roman" w:cs="Times New Roman"/>
          <w:sz w:val="28"/>
          <w:szCs w:val="28"/>
        </w:rPr>
        <w:t xml:space="preserve">Директорія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була </w:t>
      </w:r>
      <w:r w:rsidR="00852133">
        <w:rPr>
          <w:rFonts w:ascii="Times New Roman" w:eastAsia="Times New Roman" w:hAnsi="Times New Roman" w:cs="Times New Roman"/>
          <w:sz w:val="28"/>
          <w:szCs w:val="28"/>
        </w:rPr>
        <w:t xml:space="preserve">революційним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органом з диктаторськими правами, згодом стала органом </w:t>
      </w:r>
      <w:r w:rsidR="00852133">
        <w:rPr>
          <w:rFonts w:ascii="Times New Roman" w:eastAsia="Times New Roman" w:hAnsi="Times New Roman" w:cs="Times New Roman"/>
          <w:sz w:val="28"/>
          <w:szCs w:val="28"/>
        </w:rPr>
        <w:t xml:space="preserve">верховної </w:t>
      </w:r>
      <w:r>
        <w:rPr>
          <w:rFonts w:ascii="Times New Roman" w:eastAsia="Times New Roman" w:hAnsi="Times New Roman" w:cs="Times New Roman"/>
          <w:sz w:val="28"/>
          <w:szCs w:val="28"/>
        </w:rPr>
        <w:t>влади, що виконував законодавчі, виконавчі, а іноді й судові</w:t>
      </w:r>
      <w:r w:rsidR="00852133">
        <w:rPr>
          <w:rFonts w:ascii="Times New Roman" w:eastAsia="Times New Roman" w:hAnsi="Times New Roman" w:cs="Times New Roman"/>
          <w:sz w:val="28"/>
          <w:szCs w:val="28"/>
        </w:rPr>
        <w:t xml:space="preserve"> функції</w:t>
      </w:r>
      <w:r>
        <w:rPr>
          <w:rFonts w:ascii="Times New Roman" w:eastAsia="Times New Roman" w:hAnsi="Times New Roman" w:cs="Times New Roman"/>
          <w:sz w:val="28"/>
          <w:szCs w:val="28"/>
        </w:rPr>
        <w:t>. До її складу входили В.Винниченко (голова), С.Петлюра, Ф.Швець, А.Макаренко, П.Андр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ієвський. Директор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ія здобула владу без жодного правового акту, який би визначав </w:t>
      </w:r>
      <w:r w:rsidR="00E40807">
        <w:rPr>
          <w:rFonts w:ascii="Times New Roman" w:eastAsia="Times New Roman" w:hAnsi="Times New Roman" w:cs="Times New Roman"/>
          <w:sz w:val="28"/>
          <w:szCs w:val="28"/>
        </w:rPr>
        <w:t>її статус, повноваження та обов</w:t>
      </w:r>
      <w:r w:rsidR="00E40807" w:rsidRPr="00E40807">
        <w:rPr>
          <w:rFonts w:ascii="Times New Roman" w:eastAsia="Times New Roman" w:hAnsi="Times New Roman" w:cs="Times New Roman"/>
          <w:sz w:val="28"/>
          <w:szCs w:val="28"/>
          <w:lang w:val="ru-RU"/>
        </w:rPr>
        <w:t>’</w:t>
      </w:r>
      <w:r>
        <w:rPr>
          <w:rFonts w:ascii="Times New Roman" w:eastAsia="Times New Roman" w:hAnsi="Times New Roman" w:cs="Times New Roman"/>
          <w:sz w:val="28"/>
          <w:szCs w:val="28"/>
        </w:rPr>
        <w:t>язки</w:t>
      </w:r>
      <w:r w:rsidR="00852133">
        <w:rPr>
          <w:rFonts w:ascii="Times New Roman" w:eastAsia="Times New Roman" w:hAnsi="Times New Roman" w:cs="Times New Roman"/>
          <w:sz w:val="28"/>
          <w:szCs w:val="28"/>
        </w:rPr>
        <w:t xml:space="preserve"> членів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За Декларацією Українсько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ї Директор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ії в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ід 26 грудня 1918 р. структура влади виглядала таким чином: найвища влада тимчасово належить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Директор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ії, законодавча </w:t>
      </w:r>
      <w:r w:rsidR="000D7DA0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тимчасово Конгресу трудового народу, виконавча </w:t>
      </w:r>
      <w:r w:rsidR="004823C7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Раді Народних М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істр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ів, а влада на</w:t>
      </w:r>
      <w:r w:rsidR="00852133">
        <w:rPr>
          <w:rFonts w:ascii="Times New Roman" w:eastAsia="Times New Roman" w:hAnsi="Times New Roman" w:cs="Times New Roman"/>
          <w:sz w:val="28"/>
          <w:szCs w:val="28"/>
        </w:rPr>
        <w:t xml:space="preserve"> місцях</w:t>
      </w:r>
      <w:r w:rsidR="000D7DA0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губернським і пов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ітовим ком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ісарам, призначеним Директор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ією, та трудовим радам селян, роб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ітник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0D7DA0">
        <w:rPr>
          <w:rFonts w:ascii="Times New Roman" w:eastAsia="Times New Roman" w:hAnsi="Times New Roman" w:cs="Times New Roman"/>
          <w:sz w:val="28"/>
          <w:szCs w:val="28"/>
        </w:rPr>
        <w:t>ів і «</w:t>
      </w:r>
      <w:r>
        <w:rPr>
          <w:rFonts w:ascii="Times New Roman" w:eastAsia="Times New Roman" w:hAnsi="Times New Roman" w:cs="Times New Roman"/>
          <w:sz w:val="28"/>
          <w:szCs w:val="28"/>
        </w:rPr>
        <w:t>трудово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ї</w:t>
      </w:r>
      <w:r w:rsidR="000D7DA0" w:rsidRPr="000D7DA0">
        <w:rPr>
          <w:rFonts w:ascii="Times New Roman" w:eastAsia="Times New Roman" w:hAnsi="Times New Roman" w:cs="Times New Roman"/>
          <w:sz w:val="28"/>
          <w:szCs w:val="28"/>
        </w:rPr>
        <w:t>»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інтел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ігенц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ії.</w:t>
      </w:r>
    </w:p>
    <w:p w:rsidR="00F647B0" w:rsidRPr="00F647B0" w:rsidRDefault="00F647B0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F647B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Характерною рисою процесу українського державотворення 1917-1920 рр. був перехід від парламентської до президентсько-парламентської моделі організації влади. Про це свідчать закони </w:t>
      </w:r>
      <w:r w:rsidR="004823C7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«</w:t>
      </w:r>
      <w:r w:rsidRPr="00F647B0">
        <w:rPr>
          <w:rFonts w:ascii="Times New Roman" w:hAnsi="Times New Roman" w:cs="Times New Roman"/>
          <w:sz w:val="28"/>
          <w:szCs w:val="28"/>
          <w:shd w:val="clear" w:color="auto" w:fill="FFFFFF"/>
        </w:rPr>
        <w:t>Про тимчасове управління і порядок законодавства в УНР</w:t>
      </w:r>
      <w:r w:rsidR="004823C7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»</w:t>
      </w:r>
      <w:r w:rsidR="004823C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від 12 листопада 1920 р. і «</w:t>
      </w:r>
      <w:r w:rsidRPr="00F647B0">
        <w:rPr>
          <w:rFonts w:ascii="Times New Roman" w:hAnsi="Times New Roman" w:cs="Times New Roman"/>
          <w:sz w:val="28"/>
          <w:szCs w:val="28"/>
          <w:shd w:val="clear" w:color="auto" w:fill="FFFFFF"/>
        </w:rPr>
        <w:t>Про Державну Народну Раду УНР</w:t>
      </w:r>
      <w:r w:rsidR="004823C7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»</w:t>
      </w:r>
      <w:r w:rsidRPr="00F647B0">
        <w:rPr>
          <w:rFonts w:ascii="Times New Roman" w:hAnsi="Times New Roman" w:cs="Times New Roman"/>
          <w:sz w:val="28"/>
          <w:szCs w:val="28"/>
          <w:shd w:val="clear" w:color="auto" w:fill="FFFFFF"/>
        </w:rPr>
        <w:t>. Ними передбачалося розмежування влади між Директорією, Державною Народною Радою і Радою Народних Міністрів.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Компетенція місцевих органів влади </w:t>
      </w:r>
      <w:r w:rsidR="000D7DA0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нагляд за виконанням розпоряджень центральної влади, керівництво міліцією, мобілізаційні заходи, інформування населення про рішення центральної влади, Інструкцією не визначалися питання взаємовідносин комісарів і місцевих органів самоврядування[14, c</w:t>
      </w:r>
      <w:r w:rsidR="000D7DA0" w:rsidRPr="000D7DA0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287].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Сучасний пер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іод становлення державного устрою розпочався у 1989 р. коли був прийнятий Закон УРСР </w:t>
      </w:r>
      <w:r w:rsidR="000D7DA0" w:rsidRPr="000D7DA0">
        <w:rPr>
          <w:rFonts w:ascii="Times New Roman" w:eastAsia="Times New Roman" w:hAnsi="Times New Roman" w:cs="Times New Roman"/>
          <w:sz w:val="28"/>
          <w:szCs w:val="28"/>
        </w:rPr>
        <w:t>«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Про </w:t>
      </w:r>
      <w:r w:rsidR="00852133">
        <w:rPr>
          <w:rFonts w:ascii="Times New Roman" w:eastAsia="Times New Roman" w:hAnsi="Times New Roman" w:cs="Times New Roman"/>
          <w:sz w:val="28"/>
          <w:szCs w:val="28"/>
        </w:rPr>
        <w:t xml:space="preserve">зміни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та доповнення </w:t>
      </w:r>
      <w:r w:rsidR="00852133">
        <w:rPr>
          <w:rFonts w:ascii="Times New Roman" w:eastAsia="Times New Roman" w:hAnsi="Times New Roman" w:cs="Times New Roman"/>
          <w:sz w:val="28"/>
          <w:szCs w:val="28"/>
        </w:rPr>
        <w:t xml:space="preserve">Конституції </w:t>
      </w:r>
      <w:r>
        <w:rPr>
          <w:rFonts w:ascii="Times New Roman" w:eastAsia="Times New Roman" w:hAnsi="Times New Roman" w:cs="Times New Roman"/>
          <w:sz w:val="28"/>
          <w:szCs w:val="28"/>
        </w:rPr>
        <w:t>УРСР</w:t>
      </w:r>
      <w:r w:rsidR="000D7DA0" w:rsidRPr="000D7DA0">
        <w:rPr>
          <w:rFonts w:ascii="Times New Roman" w:eastAsia="Times New Roman" w:hAnsi="Times New Roman" w:cs="Times New Roman"/>
          <w:sz w:val="28"/>
          <w:szCs w:val="28"/>
        </w:rPr>
        <w:t>»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(27 жовтня), за яким б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ільш ч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ітко визначалися компетенц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ія ВР, предмети виключного в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ідання ВР, розширялися повноваження Голови ВР як представника УРСР в країні та на м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іжнародн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ій арені.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Склад ВР </w:t>
      </w:r>
      <w:r w:rsidR="000D7DA0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450 депутат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ів, які обиралися на 5 рок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ів. Зазначимо, що впе</w:t>
      </w:r>
      <w:r w:rsidR="000D7DA0">
        <w:rPr>
          <w:rFonts w:ascii="Times New Roman" w:eastAsia="Times New Roman" w:hAnsi="Times New Roman" w:cs="Times New Roman"/>
          <w:sz w:val="28"/>
          <w:szCs w:val="28"/>
        </w:rPr>
        <w:t>рше в Українському парламенті з</w:t>
      </w:r>
      <w:r w:rsidR="000D7DA0" w:rsidRPr="000D7DA0">
        <w:rPr>
          <w:rFonts w:ascii="Times New Roman" w:eastAsia="Times New Roman" w:hAnsi="Times New Roman" w:cs="Times New Roman"/>
          <w:sz w:val="28"/>
          <w:szCs w:val="28"/>
          <w:lang w:val="ru-RU"/>
        </w:rPr>
        <w:t>’</w:t>
      </w:r>
      <w:r>
        <w:rPr>
          <w:rFonts w:ascii="Times New Roman" w:eastAsia="Times New Roman" w:hAnsi="Times New Roman" w:cs="Times New Roman"/>
          <w:sz w:val="28"/>
          <w:szCs w:val="28"/>
        </w:rPr>
        <w:t>явилася опозиц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ія </w:t>
      </w:r>
      <w:r w:rsidR="000D7DA0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Народна Рада (125 депутат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ів) і</w:t>
      </w:r>
      <w:r w:rsidR="00852133">
        <w:rPr>
          <w:rFonts w:ascii="Times New Roman" w:eastAsia="Times New Roman" w:hAnsi="Times New Roman" w:cs="Times New Roman"/>
          <w:sz w:val="28"/>
          <w:szCs w:val="28"/>
        </w:rPr>
        <w:t xml:space="preserve"> більшість </w:t>
      </w:r>
      <w:r w:rsidR="000D7DA0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0D7DA0">
        <w:rPr>
          <w:rFonts w:ascii="Times New Roman" w:eastAsia="Times New Roman" w:hAnsi="Times New Roman" w:cs="Times New Roman"/>
          <w:sz w:val="28"/>
          <w:szCs w:val="28"/>
          <w:lang w:val="ru-RU"/>
        </w:rPr>
        <w:t>«</w:t>
      </w:r>
      <w:r>
        <w:rPr>
          <w:rFonts w:ascii="Times New Roman" w:eastAsia="Times New Roman" w:hAnsi="Times New Roman" w:cs="Times New Roman"/>
          <w:sz w:val="28"/>
          <w:szCs w:val="28"/>
        </w:rPr>
        <w:t>Група 239</w:t>
      </w:r>
      <w:r w:rsidR="000D7DA0">
        <w:rPr>
          <w:rFonts w:ascii="Times New Roman" w:eastAsia="Times New Roman" w:hAnsi="Times New Roman" w:cs="Times New Roman"/>
          <w:sz w:val="28"/>
          <w:szCs w:val="28"/>
          <w:lang w:val="ru-RU"/>
        </w:rPr>
        <w:t>»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(комун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істи). 27 жо</w:t>
      </w:r>
      <w:r w:rsidR="000D7DA0">
        <w:rPr>
          <w:rFonts w:ascii="Times New Roman" w:eastAsia="Times New Roman" w:hAnsi="Times New Roman" w:cs="Times New Roman"/>
          <w:sz w:val="28"/>
          <w:szCs w:val="28"/>
        </w:rPr>
        <w:t>втня 1989 р. ВР прийняла закон «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Про вибори народних </w:t>
      </w:r>
      <w:r w:rsidR="00852133">
        <w:rPr>
          <w:rFonts w:ascii="Times New Roman" w:eastAsia="Times New Roman" w:hAnsi="Times New Roman" w:cs="Times New Roman"/>
          <w:sz w:val="28"/>
          <w:szCs w:val="28"/>
        </w:rPr>
        <w:t xml:space="preserve">депутатів </w:t>
      </w:r>
      <w:r>
        <w:rPr>
          <w:rFonts w:ascii="Times New Roman" w:eastAsia="Times New Roman" w:hAnsi="Times New Roman" w:cs="Times New Roman"/>
          <w:sz w:val="28"/>
          <w:szCs w:val="28"/>
        </w:rPr>
        <w:t>УРСР</w:t>
      </w:r>
      <w:r w:rsidR="000D7DA0">
        <w:rPr>
          <w:rFonts w:ascii="Times New Roman" w:eastAsia="Times New Roman" w:hAnsi="Times New Roman" w:cs="Times New Roman"/>
          <w:sz w:val="28"/>
          <w:szCs w:val="28"/>
          <w:lang w:val="ru-RU"/>
        </w:rPr>
        <w:t>»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У травні 1990 р. затверджено Тимчасовий регламент, що визначав порядок роботи ВР </w:t>
      </w:r>
      <w:r w:rsidR="00852133">
        <w:rPr>
          <w:rFonts w:ascii="Times New Roman" w:eastAsia="Times New Roman" w:hAnsi="Times New Roman" w:cs="Times New Roman"/>
          <w:sz w:val="28"/>
          <w:szCs w:val="28"/>
        </w:rPr>
        <w:t xml:space="preserve">під </w:t>
      </w:r>
      <w:r>
        <w:rPr>
          <w:rFonts w:ascii="Times New Roman" w:eastAsia="Times New Roman" w:hAnsi="Times New Roman" w:cs="Times New Roman"/>
          <w:sz w:val="28"/>
          <w:szCs w:val="28"/>
        </w:rPr>
        <w:t>час</w:t>
      </w:r>
      <w:r w:rsidR="00852133">
        <w:rPr>
          <w:rFonts w:ascii="Times New Roman" w:eastAsia="Times New Roman" w:hAnsi="Times New Roman" w:cs="Times New Roman"/>
          <w:sz w:val="28"/>
          <w:szCs w:val="28"/>
        </w:rPr>
        <w:t xml:space="preserve"> сесій</w:t>
      </w:r>
      <w:r>
        <w:rPr>
          <w:rFonts w:ascii="Times New Roman" w:eastAsia="Times New Roman" w:hAnsi="Times New Roman" w:cs="Times New Roman"/>
          <w:sz w:val="28"/>
          <w:szCs w:val="28"/>
        </w:rPr>
        <w:t>. З 1990 р. 12-е скликання парламенту стало називатися першим скликанням Верховно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ї Ради України. 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16 липня 1990 р. ВР УРСР прийняла Декларацію про державний суверенітет.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В ній проголошувався державний суверенітет як верховенство, самостійність, повнота і неподільність влади республіки в межах її території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lastRenderedPageBreak/>
        <w:t xml:space="preserve">та незалежність і рівноправність у зовнішніх стосунках. Були задекларовані права на самостійне створення банківської фінансової митної податкової системи власних збройних сил внутрішніх військ та органів держбезпеки які підпорядковувались ВР УРСР. </w:t>
      </w:r>
      <w:r>
        <w:rPr>
          <w:rFonts w:ascii="Times New Roman" w:eastAsia="Times New Roman" w:hAnsi="Times New Roman" w:cs="Times New Roman"/>
          <w:sz w:val="28"/>
          <w:szCs w:val="28"/>
        </w:rPr>
        <w:t>Другим кроком у набутті суверен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ітету став За</w:t>
      </w:r>
      <w:r w:rsidR="000D7DA0">
        <w:rPr>
          <w:rFonts w:ascii="Times New Roman" w:eastAsia="Times New Roman" w:hAnsi="Times New Roman" w:cs="Times New Roman"/>
          <w:sz w:val="28"/>
          <w:szCs w:val="28"/>
        </w:rPr>
        <w:t>кон УРСР «</w:t>
      </w:r>
      <w:r>
        <w:rPr>
          <w:rFonts w:ascii="Times New Roman" w:eastAsia="Times New Roman" w:hAnsi="Times New Roman" w:cs="Times New Roman"/>
          <w:sz w:val="28"/>
          <w:szCs w:val="28"/>
        </w:rPr>
        <w:t>Про економ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ічну самост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ійн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ість УРСР</w:t>
      </w:r>
      <w:r w:rsidR="000D7DA0" w:rsidRPr="000D7DA0">
        <w:rPr>
          <w:rFonts w:ascii="Times New Roman" w:eastAsia="Times New Roman" w:hAnsi="Times New Roman" w:cs="Times New Roman"/>
          <w:sz w:val="28"/>
          <w:szCs w:val="28"/>
        </w:rPr>
        <w:t>»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ід 3 серпня 1990 р.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Він складався з таких розділів: загальні положення; фінансова, бюджетна, кредитна і грошова система УРСР; управління народним господарством УРСР; юридична відповідальність за порушення законодавства; про економічну самостійність УРСР. </w:t>
      </w:r>
      <w:r>
        <w:rPr>
          <w:rFonts w:ascii="Times New Roman" w:eastAsia="Times New Roman" w:hAnsi="Times New Roman" w:cs="Times New Roman"/>
          <w:sz w:val="28"/>
          <w:szCs w:val="28"/>
        </w:rPr>
        <w:t>У 1991 р. в Україні було запроваджено інститут президентства</w:t>
      </w:r>
      <w:r w:rsidR="000D7DA0">
        <w:rPr>
          <w:rFonts w:ascii="Times New Roman" w:eastAsia="Times New Roman" w:hAnsi="Times New Roman" w:cs="Times New Roman"/>
          <w:sz w:val="28"/>
          <w:szCs w:val="28"/>
        </w:rPr>
        <w:t>. 5 липня були прийняті закони «</w:t>
      </w:r>
      <w:r>
        <w:rPr>
          <w:rFonts w:ascii="Times New Roman" w:eastAsia="Times New Roman" w:hAnsi="Times New Roman" w:cs="Times New Roman"/>
          <w:sz w:val="28"/>
          <w:szCs w:val="28"/>
        </w:rPr>
        <w:t>Про заснування поста Президента Українсько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ї РСР і внесення зм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ін і доповнень до Конституц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ії УРСР</w:t>
      </w:r>
      <w:r w:rsidR="000D7DA0">
        <w:rPr>
          <w:rFonts w:ascii="Times New Roman" w:eastAsia="Times New Roman" w:hAnsi="Times New Roman" w:cs="Times New Roman"/>
          <w:sz w:val="28"/>
          <w:szCs w:val="28"/>
          <w:lang w:val="ru-RU"/>
        </w:rPr>
        <w:t>»</w:t>
      </w:r>
      <w:r w:rsidR="000D7DA0">
        <w:rPr>
          <w:rFonts w:ascii="Times New Roman" w:eastAsia="Times New Roman" w:hAnsi="Times New Roman" w:cs="Times New Roman"/>
          <w:sz w:val="28"/>
          <w:szCs w:val="28"/>
        </w:rPr>
        <w:t>, «</w:t>
      </w:r>
      <w:r>
        <w:rPr>
          <w:rFonts w:ascii="Times New Roman" w:eastAsia="Times New Roman" w:hAnsi="Times New Roman" w:cs="Times New Roman"/>
          <w:sz w:val="28"/>
          <w:szCs w:val="28"/>
        </w:rPr>
        <w:t>Про Президента УРСР</w:t>
      </w:r>
      <w:r w:rsidR="000D7DA0">
        <w:rPr>
          <w:rFonts w:ascii="Times New Roman" w:eastAsia="Times New Roman" w:hAnsi="Times New Roman" w:cs="Times New Roman"/>
          <w:sz w:val="28"/>
          <w:szCs w:val="28"/>
          <w:lang w:val="ru-RU"/>
        </w:rPr>
        <w:t>»</w:t>
      </w:r>
      <w:r w:rsidR="000D7DA0">
        <w:rPr>
          <w:rFonts w:ascii="Times New Roman" w:eastAsia="Times New Roman" w:hAnsi="Times New Roman" w:cs="Times New Roman"/>
          <w:sz w:val="28"/>
          <w:szCs w:val="28"/>
        </w:rPr>
        <w:t>, «</w:t>
      </w:r>
      <w:r>
        <w:rPr>
          <w:rFonts w:ascii="Times New Roman" w:eastAsia="Times New Roman" w:hAnsi="Times New Roman" w:cs="Times New Roman"/>
          <w:sz w:val="28"/>
          <w:szCs w:val="28"/>
        </w:rPr>
        <w:t>Про вибори Президента УРСР</w:t>
      </w:r>
      <w:r w:rsidR="000D7DA0">
        <w:rPr>
          <w:rFonts w:ascii="Times New Roman" w:eastAsia="Times New Roman" w:hAnsi="Times New Roman" w:cs="Times New Roman"/>
          <w:sz w:val="28"/>
          <w:szCs w:val="28"/>
          <w:lang w:val="ru-RU"/>
        </w:rPr>
        <w:t>»</w:t>
      </w:r>
      <w:r>
        <w:rPr>
          <w:rFonts w:ascii="Times New Roman" w:eastAsia="Times New Roman" w:hAnsi="Times New Roman" w:cs="Times New Roman"/>
          <w:sz w:val="28"/>
          <w:szCs w:val="28"/>
        </w:rPr>
        <w:t>. Вибори Президента України були призначені на 1 грудня 1991 р. Президент України був главою держави і главою виконавчо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ї влади. Каб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інет М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істр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ів п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ідпорядковувався Президенту України.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ідбулися зм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іни у структурі вищих виконавчих орган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ів влади, про що у травні 1991 р. були внесено зм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іни до Конституц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ії УРСР. Рада М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істр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ів перетворювалася на Каб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інет М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істр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ів. Голова Ради М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істр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ів ставав Прем'єр-м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істром. Спец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іальним законом в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ід 13 травня 1991 р. визначався перел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ік м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істерств та інших центральних </w:t>
      </w:r>
      <w:r w:rsidR="00852133">
        <w:rPr>
          <w:rFonts w:ascii="Times New Roman" w:eastAsia="Times New Roman" w:hAnsi="Times New Roman" w:cs="Times New Roman"/>
          <w:sz w:val="28"/>
          <w:szCs w:val="28"/>
        </w:rPr>
        <w:t xml:space="preserve">органів </w:t>
      </w:r>
      <w:r>
        <w:rPr>
          <w:rFonts w:ascii="Times New Roman" w:eastAsia="Times New Roman" w:hAnsi="Times New Roman" w:cs="Times New Roman"/>
          <w:sz w:val="28"/>
          <w:szCs w:val="28"/>
        </w:rPr>
        <w:t>державного управл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іння УРСР. Каб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інет М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істр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ів видавав постанови і розпорядження та контролював їх виконання. В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ін об'єднував і направляв роботу </w:t>
      </w:r>
      <w:r w:rsidR="00852133">
        <w:rPr>
          <w:rFonts w:ascii="Times New Roman" w:eastAsia="Times New Roman" w:hAnsi="Times New Roman" w:cs="Times New Roman"/>
          <w:sz w:val="28"/>
          <w:szCs w:val="28"/>
        </w:rPr>
        <w:t xml:space="preserve">міністерств </w:t>
      </w:r>
      <w:r>
        <w:rPr>
          <w:rFonts w:ascii="Times New Roman" w:eastAsia="Times New Roman" w:hAnsi="Times New Roman" w:cs="Times New Roman"/>
          <w:sz w:val="28"/>
          <w:szCs w:val="28"/>
        </w:rPr>
        <w:t>та в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ідпов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ідних в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ідомств.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24 серпня 1991 р. Верховна Рада УРСР ухвалила Акт проголошення незалежності України [14, c</w:t>
      </w:r>
      <w:r w:rsidR="000D7DA0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320]. </w:t>
      </w:r>
    </w:p>
    <w:p w:rsidR="00E23F5A" w:rsidRDefault="00E23F5A">
      <w:pPr>
        <w:pStyle w:val="10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E23F5A" w:rsidRDefault="00E57B09">
      <w:pPr>
        <w:pStyle w:val="1"/>
        <w:spacing w:before="0" w:line="360" w:lineRule="auto"/>
        <w:ind w:firstLine="709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bookmarkStart w:id="15" w:name="_3rdcrjn" w:colFirst="0" w:colLast="0"/>
      <w:bookmarkEnd w:id="15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3.2 Шляхи вдосконалення державного устрою України</w:t>
      </w:r>
    </w:p>
    <w:p w:rsidR="00E23F5A" w:rsidRDefault="00E23F5A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Згідно другої статті конституції України, основного закону держави, Україна за формою державного устрою є унітарної державою, суверенітет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lastRenderedPageBreak/>
        <w:t xml:space="preserve">якої поширюється на всю її територію. На території України відсутні будь-які інші територіальні або національні утворення, територія держави в межах її кордонів є цілісною і недоторканною. Державний устрій України є простим, однак характеризується особливістю пов’язаною з існуванням Автономної Республіки Крим, якій надано дещо більші права у процесі вирішення питань самоврядування, ніж адміністративно-територіальними одиницями. </w:t>
      </w:r>
      <w:r>
        <w:rPr>
          <w:rFonts w:ascii="Times New Roman" w:eastAsia="Times New Roman" w:hAnsi="Times New Roman" w:cs="Times New Roman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ісля под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ій Революц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ії Г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ідності 2014 року, цей статус став приводом для збройно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ї агрес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ії з боку Рос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ійсько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ї Федерац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ії та взагалі загрозою існування державного ладу [20, c</w:t>
      </w:r>
      <w:r w:rsidR="00E40807" w:rsidRPr="00E40807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108]. </w:t>
      </w:r>
    </w:p>
    <w:p w:rsidR="00E23F5A" w:rsidRDefault="00852133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Звідси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 xml:space="preserve">, федеративна  форма  державного  устрою  є  неприйнятною  для  України,  що опосередковано рядом вагомих причин:  </w:t>
      </w:r>
    </w:p>
    <w:p w:rsidR="00F70C23" w:rsidRPr="00F70C23" w:rsidRDefault="00F70C23" w:rsidP="00F70C23">
      <w:pPr>
        <w:shd w:val="clear" w:color="auto" w:fill="FFFFFF"/>
        <w:spacing w:after="0" w:line="360" w:lineRule="auto"/>
        <w:ind w:left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70C23">
        <w:rPr>
          <w:rFonts w:ascii="Times New Roman" w:eastAsia="Times New Roman" w:hAnsi="Times New Roman" w:cs="Times New Roman"/>
          <w:sz w:val="28"/>
          <w:szCs w:val="28"/>
        </w:rPr>
        <w:t>а) в умовах політичної нестабільності, низького рівня правосвідомості</w:t>
      </w:r>
    </w:p>
    <w:p w:rsidR="00F70C23" w:rsidRPr="00F70C23" w:rsidRDefault="00F70C23" w:rsidP="004823C7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70C23">
        <w:rPr>
          <w:rFonts w:ascii="Times New Roman" w:eastAsia="Times New Roman" w:hAnsi="Times New Roman" w:cs="Times New Roman"/>
          <w:sz w:val="28"/>
          <w:szCs w:val="28"/>
        </w:rPr>
        <w:t>українських політиків, державних діячів федералізація України може призвести нелише до порушення її територіальної цілісності, але й до розколу та поступової втратидержавного суверенітету. Дійсно, федералізація України, в умовах посиленнявтручання у внутрішні справи сусідніх держав (Російської Федерації, Румунії), можестати першим кроком у напрямку знищення української державності; </w:t>
      </w:r>
    </w:p>
    <w:p w:rsidR="00F70C23" w:rsidRPr="00F70C23" w:rsidRDefault="00F70C23" w:rsidP="004823C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 w:rsidRPr="00F70C23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б) утвердження національного державотворення на федеративних засадах в</w:t>
      </w:r>
    </w:p>
    <w:p w:rsidR="00F70C23" w:rsidRPr="00F70C23" w:rsidRDefault="00F70C23" w:rsidP="004823C7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70C23">
        <w:rPr>
          <w:rFonts w:ascii="Times New Roman" w:eastAsia="Times New Roman" w:hAnsi="Times New Roman" w:cs="Times New Roman"/>
          <w:sz w:val="28"/>
          <w:szCs w:val="28"/>
        </w:rPr>
        <w:t>умовах відсутності реального народовладдя призведе як до нового витку політичноїнестабільності, так і до соціально-економічного розбалансування держави; </w:t>
      </w:r>
    </w:p>
    <w:p w:rsidR="00E23F5A" w:rsidRDefault="00E57B09" w:rsidP="004823C7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в) </w:t>
      </w:r>
      <w:r w:rsidR="00852133">
        <w:rPr>
          <w:rFonts w:ascii="Times New Roman" w:eastAsia="Times New Roman" w:hAnsi="Times New Roman" w:cs="Times New Roman"/>
          <w:sz w:val="28"/>
          <w:szCs w:val="28"/>
        </w:rPr>
        <w:t xml:space="preserve">відсутність єдиної загальноприйнятої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програми </w:t>
      </w:r>
      <w:r w:rsidR="00852133">
        <w:rPr>
          <w:rFonts w:ascii="Times New Roman" w:eastAsia="Times New Roman" w:hAnsi="Times New Roman" w:cs="Times New Roman"/>
          <w:sz w:val="28"/>
          <w:szCs w:val="28"/>
        </w:rPr>
        <w:t xml:space="preserve">економічного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розвитку </w:t>
      </w:r>
      <w:r w:rsidR="00852133">
        <w:rPr>
          <w:rFonts w:ascii="Times New Roman" w:eastAsia="Times New Roman" w:hAnsi="Times New Roman" w:cs="Times New Roman"/>
          <w:sz w:val="28"/>
          <w:szCs w:val="28"/>
        </w:rPr>
        <w:t xml:space="preserve">Української </w:t>
      </w:r>
      <w:r w:rsidR="000D7DA0" w:rsidRPr="000D7DA0">
        <w:rPr>
          <w:rFonts w:ascii="Times New Roman" w:eastAsia="Times New Roman" w:hAnsi="Times New Roman" w:cs="Times New Roman"/>
          <w:sz w:val="28"/>
          <w:szCs w:val="28"/>
        </w:rPr>
        <w:t>д</w:t>
      </w:r>
      <w:r w:rsidR="000D7DA0">
        <w:rPr>
          <w:rFonts w:ascii="Times New Roman" w:eastAsia="Times New Roman" w:hAnsi="Times New Roman" w:cs="Times New Roman"/>
          <w:sz w:val="28"/>
          <w:szCs w:val="28"/>
        </w:rPr>
        <w:t xml:space="preserve">ержави, </w:t>
      </w:r>
      <w:r w:rsidR="001106FC">
        <w:rPr>
          <w:rFonts w:ascii="Times New Roman" w:eastAsia="Times New Roman" w:hAnsi="Times New Roman" w:cs="Times New Roman"/>
          <w:sz w:val="28"/>
          <w:szCs w:val="28"/>
        </w:rPr>
        <w:t>розробленої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з урахуванням </w:t>
      </w:r>
      <w:r w:rsidR="00852133">
        <w:rPr>
          <w:rFonts w:ascii="Times New Roman" w:eastAsia="Times New Roman" w:hAnsi="Times New Roman" w:cs="Times New Roman"/>
          <w:sz w:val="28"/>
          <w:szCs w:val="28"/>
        </w:rPr>
        <w:t xml:space="preserve">регіональних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виробничих потужностей, </w:t>
      </w:r>
      <w:r w:rsidR="00852133">
        <w:rPr>
          <w:rFonts w:ascii="Times New Roman" w:eastAsia="Times New Roman" w:hAnsi="Times New Roman" w:cs="Times New Roman"/>
          <w:sz w:val="28"/>
          <w:szCs w:val="28"/>
        </w:rPr>
        <w:t xml:space="preserve">розрахованої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на тривалий </w:t>
      </w:r>
      <w:r w:rsidR="00852133">
        <w:rPr>
          <w:rFonts w:ascii="Times New Roman" w:eastAsia="Times New Roman" w:hAnsi="Times New Roman" w:cs="Times New Roman"/>
          <w:sz w:val="28"/>
          <w:szCs w:val="28"/>
        </w:rPr>
        <w:t>період</w:t>
      </w:r>
      <w:r w:rsidR="004823C7" w:rsidRPr="004823C7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>
        <w:rPr>
          <w:rFonts w:ascii="Times New Roman" w:eastAsia="Times New Roman" w:hAnsi="Times New Roman" w:cs="Times New Roman"/>
          <w:sz w:val="28"/>
          <w:szCs w:val="28"/>
        </w:rPr>
        <w:t>15-20</w:t>
      </w:r>
      <w:r w:rsidR="001106FC">
        <w:rPr>
          <w:rFonts w:ascii="Times New Roman" w:eastAsia="Times New Roman" w:hAnsi="Times New Roman" w:cs="Times New Roman"/>
          <w:sz w:val="28"/>
          <w:szCs w:val="28"/>
        </w:rPr>
        <w:t xml:space="preserve"> років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), опосередковує </w:t>
      </w:r>
      <w:r w:rsidR="00852133">
        <w:rPr>
          <w:rFonts w:ascii="Times New Roman" w:eastAsia="Times New Roman" w:hAnsi="Times New Roman" w:cs="Times New Roman"/>
          <w:sz w:val="28"/>
          <w:szCs w:val="28"/>
        </w:rPr>
        <w:t xml:space="preserve">функціональну невизначеність федералізації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України  з  </w:t>
      </w:r>
      <w:r w:rsidR="00852133">
        <w:rPr>
          <w:rFonts w:ascii="Times New Roman" w:eastAsia="Times New Roman" w:hAnsi="Times New Roman" w:cs="Times New Roman"/>
          <w:sz w:val="28"/>
          <w:szCs w:val="28"/>
        </w:rPr>
        <w:t xml:space="preserve">економічних </w:t>
      </w:r>
      <w:r w:rsidR="00601BA9">
        <w:rPr>
          <w:rFonts w:ascii="Times New Roman" w:eastAsia="Times New Roman" w:hAnsi="Times New Roman" w:cs="Times New Roman"/>
          <w:sz w:val="28"/>
          <w:szCs w:val="28"/>
        </w:rPr>
        <w:t>позицій</w:t>
      </w:r>
      <w:r>
        <w:rPr>
          <w:rFonts w:ascii="Times New Roman" w:eastAsia="Times New Roman" w:hAnsi="Times New Roman" w:cs="Times New Roman"/>
          <w:sz w:val="28"/>
          <w:szCs w:val="28"/>
        </w:rPr>
        <w:t>.  В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ідтак, федерал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ізац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ія  передбачає  значні  ф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інансові  затрати,  проте перспективи економ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ічно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ї  вигоди пол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ітико-правово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ї  реформи  є невизначеними, що в умовах утвердження  ринково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ї  економ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іки,  пост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ійного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зростання  зовн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ішнього  боргу України є  не лише  неприйнятним, але й антидержавним процесом;  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г) федерал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ізац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ія України є безп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ідставною з етн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ічно-нац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іональних позиц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ій, позаяк  утвердження  українсько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ї  державності  в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ідбувається  на  етн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ічних  землях  українсько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ї нац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ії тощо [3, c</w:t>
      </w:r>
      <w:r w:rsidR="000D7DA0" w:rsidRPr="000D7DA0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150].</w:t>
      </w:r>
    </w:p>
    <w:p w:rsidR="00F70C23" w:rsidRPr="00F70C23" w:rsidRDefault="00F70C23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70C23">
        <w:rPr>
          <w:rFonts w:ascii="Times New Roman" w:hAnsi="Times New Roman" w:cs="Times New Roman"/>
          <w:sz w:val="28"/>
          <w:szCs w:val="28"/>
          <w:shd w:val="clear" w:color="auto" w:fill="FFFFFF"/>
        </w:rPr>
        <w:t>Не варто ламати працюючу (можливо й недостатньо ефективно) конструкцію задля створення нової, якій ще доведеться доводити свою життєздатність. Необхідною умовою сталого розвитку великих соціальних утворень, таких як держава, є спадковість та послідовність, що у випадку територіального устрою України передбачає перехід від централізованої унітарної держави до децентралізованої, а не до</w:t>
      </w:r>
      <w:r w:rsidR="00F647B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федерації</w:t>
      </w:r>
      <w:r w:rsidRPr="00F70C23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Доцільним видається механізм поступового делегування регіонам владних повноважень з одночасним збереженням джерел їх фінансування. В перспективі це може призвести до поступової децентралізації України, перетворенні її, з часом, на децентралізовану унітарну державу. Проте, такий процес потрібно здійснювати крок за кроком, а не шляхом кардинальних змін.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Водночас </w:t>
      </w:r>
      <w:r w:rsidR="001106FC">
        <w:rPr>
          <w:rFonts w:ascii="Times New Roman" w:eastAsia="Times New Roman" w:hAnsi="Times New Roman" w:cs="Times New Roman"/>
          <w:sz w:val="28"/>
          <w:szCs w:val="28"/>
        </w:rPr>
        <w:t xml:space="preserve">необхідно </w:t>
      </w:r>
      <w:r>
        <w:rPr>
          <w:rFonts w:ascii="Times New Roman" w:eastAsia="Times New Roman" w:hAnsi="Times New Roman" w:cs="Times New Roman"/>
          <w:sz w:val="28"/>
          <w:szCs w:val="28"/>
        </w:rPr>
        <w:t>створити умови для реал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ізац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ії потенц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іалу м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ісцевого самоврядування. Сильні органи м</w:t>
      </w:r>
      <w:r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>
        <w:rPr>
          <w:rFonts w:ascii="Times New Roman" w:eastAsia="Times New Roman" w:hAnsi="Times New Roman" w:cs="Times New Roman"/>
          <w:sz w:val="28"/>
          <w:szCs w:val="28"/>
        </w:rPr>
        <w:t>ісцевих громад, які обиратимуть громадяни, наблизять владу до народу [12, c</w:t>
      </w:r>
      <w:r w:rsidR="000D7DA0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89].</w:t>
      </w:r>
    </w:p>
    <w:p w:rsidR="00E23F5A" w:rsidRDefault="00E57B09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Отже, на нашу думку,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найбільш оптимальним варіантом форми державного устрою для України є унітарна республіка з розширеним переліком делегованих повноважень регіонам, що має сприяти підвищенню рівня життя громадян та викоріненню проявів сепаратизму (це взаємозалежні речі); розвиненню почуття єдності між усіма українцями, консолідації громадян та політичної стабілізації.</w:t>
      </w:r>
    </w:p>
    <w:p w:rsidR="000D7DA0" w:rsidRDefault="000D7DA0">
      <w:pP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bookmarkStart w:id="16" w:name="_r6ici2n1q219" w:colFirst="0" w:colLast="0"/>
      <w:bookmarkEnd w:id="16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br w:type="page"/>
      </w:r>
    </w:p>
    <w:p w:rsidR="00E23F5A" w:rsidRDefault="00E57B09">
      <w:pPr>
        <w:pStyle w:val="1"/>
        <w:spacing w:before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17" w:name="_j0z6jqsey25e" w:colFirst="0" w:colLast="0"/>
      <w:bookmarkStart w:id="18" w:name="_gdj5pnfax82u" w:colFirst="0" w:colLast="0"/>
      <w:bookmarkStart w:id="19" w:name="_7tmsfptf2747" w:colFirst="0" w:colLast="0"/>
      <w:bookmarkStart w:id="20" w:name="_cq4h55ctr4ej" w:colFirst="0" w:colLast="0"/>
      <w:bookmarkEnd w:id="17"/>
      <w:bookmarkEnd w:id="18"/>
      <w:bookmarkEnd w:id="19"/>
      <w:bookmarkEnd w:id="20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lastRenderedPageBreak/>
        <w:t xml:space="preserve">ВИСНОВКИ </w:t>
      </w:r>
    </w:p>
    <w:p w:rsidR="00E23F5A" w:rsidRDefault="00E57B09" w:rsidP="000D7DA0">
      <w:pPr>
        <w:pStyle w:val="1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Отже, аналізуючи все вище сказане, можна стверджувати, що поняття форми держави містить в собі відповідь на такі питання, як що таке сама держава, організація державної влади, які органи представляють її, яким є порядок утворення цих органів влади, а також їх повноваження, методи, якими здійснюється державна влада.</w:t>
      </w:r>
    </w:p>
    <w:p w:rsidR="00E23F5A" w:rsidRDefault="00E57B09" w:rsidP="000D7DA0">
      <w:pPr>
        <w:pStyle w:val="10"/>
        <w:spacing w:after="0" w:line="360" w:lineRule="auto"/>
        <w:ind w:firstLine="709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Форма держави складається з трьох</w:t>
      </w:r>
      <w:r w:rsidR="00852133">
        <w:rPr>
          <w:rFonts w:ascii="Times New Roman" w:eastAsia="Times New Roman" w:hAnsi="Times New Roman" w:cs="Times New Roman"/>
          <w:sz w:val="28"/>
          <w:szCs w:val="28"/>
        </w:rPr>
        <w:t xml:space="preserve"> елементів</w:t>
      </w:r>
      <w:r>
        <w:rPr>
          <w:rFonts w:ascii="Times New Roman" w:eastAsia="Times New Roman" w:hAnsi="Times New Roman" w:cs="Times New Roman"/>
          <w:sz w:val="28"/>
          <w:szCs w:val="28"/>
        </w:rPr>
        <w:t>: форма державного</w:t>
      </w:r>
      <w:r w:rsidR="00852133">
        <w:rPr>
          <w:rFonts w:ascii="Times New Roman" w:eastAsia="Times New Roman" w:hAnsi="Times New Roman" w:cs="Times New Roman"/>
          <w:sz w:val="28"/>
          <w:szCs w:val="28"/>
        </w:rPr>
        <w:t xml:space="preserve"> правління</w:t>
      </w:r>
      <w:r>
        <w:rPr>
          <w:rFonts w:ascii="Times New Roman" w:eastAsia="Times New Roman" w:hAnsi="Times New Roman" w:cs="Times New Roman"/>
          <w:sz w:val="28"/>
          <w:szCs w:val="28"/>
        </w:rPr>
        <w:t>, форма державного устрою, форма державного режиму.</w:t>
      </w:r>
    </w:p>
    <w:p w:rsidR="00E23F5A" w:rsidRDefault="001106FC" w:rsidP="000D7DA0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Розрізняють 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прості (</w:t>
      </w:r>
      <w:r w:rsidR="00852133">
        <w:rPr>
          <w:rFonts w:ascii="Times New Roman" w:eastAsia="Times New Roman" w:hAnsi="Times New Roman" w:cs="Times New Roman"/>
          <w:sz w:val="28"/>
          <w:szCs w:val="28"/>
        </w:rPr>
        <w:t>унітарні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) та складні (</w:t>
      </w:r>
      <w:r w:rsidR="00601BA9">
        <w:rPr>
          <w:rFonts w:ascii="Times New Roman" w:eastAsia="Times New Roman" w:hAnsi="Times New Roman" w:cs="Times New Roman"/>
          <w:sz w:val="28"/>
          <w:szCs w:val="28"/>
        </w:rPr>
        <w:t>федерації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601BA9">
        <w:rPr>
          <w:rFonts w:ascii="Times New Roman" w:eastAsia="Times New Roman" w:hAnsi="Times New Roman" w:cs="Times New Roman"/>
          <w:sz w:val="28"/>
          <w:szCs w:val="28"/>
        </w:rPr>
        <w:t>імперії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, конфедерац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 xml:space="preserve">ії, </w:t>
      </w:r>
      <w:r w:rsidR="00852133">
        <w:rPr>
          <w:rFonts w:ascii="Times New Roman" w:eastAsia="Times New Roman" w:hAnsi="Times New Roman" w:cs="Times New Roman"/>
          <w:sz w:val="28"/>
          <w:szCs w:val="28"/>
        </w:rPr>
        <w:t>унії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,</w:t>
      </w:r>
      <w:r w:rsidR="00852133">
        <w:rPr>
          <w:rFonts w:ascii="Times New Roman" w:eastAsia="Times New Roman" w:hAnsi="Times New Roman" w:cs="Times New Roman"/>
          <w:sz w:val="28"/>
          <w:szCs w:val="28"/>
        </w:rPr>
        <w:t>співдружності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) держави.</w:t>
      </w:r>
    </w:p>
    <w:p w:rsidR="00E23F5A" w:rsidRDefault="00601BA9" w:rsidP="000D7DA0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Унітарна 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 xml:space="preserve">держава </w:t>
      </w:r>
      <w:r w:rsidR="004823C7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 xml:space="preserve"> це проста держава, адм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ін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істративно-територ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 xml:space="preserve">іальні одиниці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якої 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не мають суверенних прав.</w:t>
      </w:r>
    </w:p>
    <w:p w:rsidR="00E23F5A" w:rsidRDefault="00601BA9" w:rsidP="000D7DA0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Федерація </w:t>
      </w:r>
      <w:r w:rsidR="004823C7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 xml:space="preserve">  це  державно-правове об’єднання  суверенних  держав,  у  якому  верховна  влада  належить </w:t>
      </w:r>
      <w:r w:rsidR="00852133">
        <w:rPr>
          <w:rFonts w:ascii="Times New Roman" w:eastAsia="Times New Roman" w:hAnsi="Times New Roman" w:cs="Times New Roman"/>
          <w:sz w:val="28"/>
          <w:szCs w:val="28"/>
        </w:rPr>
        <w:t xml:space="preserve">спільним 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 xml:space="preserve">центральним органам, які </w:t>
      </w:r>
      <w:r w:rsidR="00852133">
        <w:rPr>
          <w:rFonts w:ascii="Times New Roman" w:eastAsia="Times New Roman" w:hAnsi="Times New Roman" w:cs="Times New Roman"/>
          <w:sz w:val="28"/>
          <w:szCs w:val="28"/>
        </w:rPr>
        <w:t xml:space="preserve">здійснюють 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 xml:space="preserve">її як щодо кожного суб’єкта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федерації 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окремо, так і щодо вс</w:t>
      </w:r>
      <w:r w:rsidR="00E57B09">
        <w:rPr>
          <w:rFonts w:ascii="Times New Roman" w:eastAsia="Times New Roman" w:hAnsi="Times New Roman" w:cs="Times New Roman"/>
          <w:color w:val="FFFFFF"/>
          <w:sz w:val="28"/>
          <w:szCs w:val="28"/>
        </w:rPr>
        <w:t>ֺ</w:t>
      </w:r>
      <w:r w:rsidR="00E57B09">
        <w:rPr>
          <w:rFonts w:ascii="Times New Roman" w:eastAsia="Times New Roman" w:hAnsi="Times New Roman" w:cs="Times New Roman"/>
          <w:sz w:val="28"/>
          <w:szCs w:val="28"/>
        </w:rPr>
        <w:t>ієї федерації в цілому.</w:t>
      </w:r>
    </w:p>
    <w:p w:rsidR="00072694" w:rsidRPr="00072694" w:rsidRDefault="00072694" w:rsidP="0007269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21" w:name="_gjdgxs" w:colFirst="0" w:colLast="0"/>
      <w:bookmarkEnd w:id="21"/>
      <w:r w:rsidRPr="00072694">
        <w:rPr>
          <w:rFonts w:ascii="Times New Roman" w:hAnsi="Times New Roman" w:cs="Times New Roman"/>
          <w:sz w:val="28"/>
          <w:szCs w:val="28"/>
        </w:rPr>
        <w:t xml:space="preserve">Конфедерація </w:t>
      </w:r>
      <w:r w:rsidR="004823C7">
        <w:rPr>
          <w:rFonts w:ascii="Times New Roman" w:hAnsi="Times New Roman" w:cs="Times New Roman"/>
          <w:sz w:val="28"/>
          <w:szCs w:val="28"/>
        </w:rPr>
        <w:t>–</w:t>
      </w:r>
      <w:r w:rsidRPr="00072694">
        <w:rPr>
          <w:rFonts w:ascii="Times New Roman" w:hAnsi="Times New Roman" w:cs="Times New Roman"/>
          <w:sz w:val="28"/>
          <w:szCs w:val="28"/>
        </w:rPr>
        <w:t xml:space="preserve"> цетимчасовий союз суверенних держав, які  об’єдналися для досягнення певних цілей (економічних, зовнішньополітичних, військових) і з цією метою спільно здійснюють  низку напрямків </w:t>
      </w:r>
      <w:r w:rsidRPr="00072694">
        <w:rPr>
          <w:rFonts w:ascii="Times New Roman" w:hAnsi="Times New Roman" w:cs="Times New Roman"/>
          <w:noProof/>
          <w:sz w:val="28"/>
          <w:szCs w:val="28"/>
        </w:rPr>
        <w:t>державно</w:t>
      </w:r>
      <w:r w:rsidRPr="00072694">
        <w:rPr>
          <w:rFonts w:ascii="Times New Roman" w:hAnsi="Times New Roman" w:cs="Times New Roman"/>
          <w:noProof/>
          <w:spacing w:val="-30000"/>
          <w:sz w:val="28"/>
          <w:szCs w:val="28"/>
        </w:rPr>
        <w:t>ֺ</w:t>
      </w:r>
      <w:r w:rsidRPr="00072694">
        <w:rPr>
          <w:rFonts w:ascii="Times New Roman" w:hAnsi="Times New Roman" w:cs="Times New Roman"/>
          <w:noProof/>
          <w:sz w:val="28"/>
          <w:szCs w:val="28"/>
        </w:rPr>
        <w:t>ї-владно</w:t>
      </w:r>
      <w:r w:rsidRPr="00072694">
        <w:rPr>
          <w:rFonts w:ascii="Times New Roman" w:hAnsi="Times New Roman" w:cs="Times New Roman"/>
          <w:noProof/>
          <w:spacing w:val="-30000"/>
          <w:sz w:val="28"/>
          <w:szCs w:val="28"/>
        </w:rPr>
        <w:t>ֺ</w:t>
      </w:r>
      <w:r w:rsidRPr="00072694">
        <w:rPr>
          <w:rFonts w:ascii="Times New Roman" w:hAnsi="Times New Roman" w:cs="Times New Roman"/>
          <w:noProof/>
          <w:sz w:val="28"/>
          <w:szCs w:val="28"/>
        </w:rPr>
        <w:t>ї</w:t>
      </w:r>
      <w:r w:rsidRPr="00072694">
        <w:rPr>
          <w:rFonts w:ascii="Times New Roman" w:hAnsi="Times New Roman" w:cs="Times New Roman"/>
          <w:sz w:val="28"/>
          <w:szCs w:val="28"/>
        </w:rPr>
        <w:t xml:space="preserve"> діяльності, зберігаючи при цьому повну самостійність в інших сферах державного життя.</w:t>
      </w:r>
    </w:p>
    <w:p w:rsidR="00E92DDD" w:rsidRPr="00866FEB" w:rsidRDefault="00E92DDD" w:rsidP="00E92DDD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B1D0F">
        <w:rPr>
          <w:rFonts w:ascii="Times New Roman" w:hAnsi="Times New Roman" w:cs="Times New Roman"/>
          <w:sz w:val="28"/>
          <w:szCs w:val="28"/>
        </w:rPr>
        <w:t xml:space="preserve">Україна </w:t>
      </w:r>
      <w:r w:rsidR="004823C7">
        <w:rPr>
          <w:rFonts w:ascii="Times New Roman" w:hAnsi="Times New Roman" w:cs="Times New Roman"/>
          <w:sz w:val="28"/>
          <w:szCs w:val="28"/>
          <w:lang w:val="ru-RU"/>
        </w:rPr>
        <w:t>–</w:t>
      </w:r>
      <w:r w:rsidRPr="007B1D0F">
        <w:rPr>
          <w:rFonts w:ascii="Times New Roman" w:hAnsi="Times New Roman" w:cs="Times New Roman"/>
          <w:sz w:val="28"/>
          <w:szCs w:val="28"/>
        </w:rPr>
        <w:t xml:space="preserve"> унітарна демократична національна держава, парламентськ</w:t>
      </w:r>
      <w:r>
        <w:rPr>
          <w:rFonts w:ascii="Times New Roman" w:hAnsi="Times New Roman" w:cs="Times New Roman"/>
          <w:sz w:val="28"/>
          <w:szCs w:val="28"/>
        </w:rPr>
        <w:t>о-президентська</w:t>
      </w:r>
      <w:r w:rsidRPr="007B1D0F">
        <w:rPr>
          <w:rFonts w:ascii="Times New Roman" w:hAnsi="Times New Roman" w:cs="Times New Roman"/>
          <w:sz w:val="28"/>
          <w:szCs w:val="28"/>
        </w:rPr>
        <w:t xml:space="preserve"> республіка. Носієм суверенітету і єдиним джерелом влади в Україні є народ. Народ здійснює владу безпосередньо і через органи державної влади та органи місцевого самоврядування. Влада в Україні здійснюється на засадах її поділу на законодавчу, виконавчу та судову. </w:t>
      </w:r>
    </w:p>
    <w:p w:rsidR="000D7DA0" w:rsidRDefault="000D7DA0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br w:type="page"/>
      </w:r>
    </w:p>
    <w:p w:rsidR="00E23F5A" w:rsidRDefault="00E57B09">
      <w:pPr>
        <w:pStyle w:val="1"/>
        <w:spacing w:before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bookmarkStart w:id="22" w:name="_lnxbz9" w:colFirst="0" w:colLast="0"/>
      <w:bookmarkEnd w:id="22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lastRenderedPageBreak/>
        <w:t>СПИСОК ВИКОРИСТАНИХ ДЖЕРЕЛ</w:t>
      </w:r>
    </w:p>
    <w:p w:rsidR="00E23F5A" w:rsidRDefault="00E23F5A">
      <w:pPr>
        <w:pStyle w:val="1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23F5A" w:rsidRDefault="00E57B09">
      <w:pPr>
        <w:pStyle w:val="1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Батанов О. В. Конституційно-правові проблеми державного устрою України: теорія та практика. Часопис Київського університету права. 2014.  № 2. С. 66-70.</w:t>
      </w:r>
    </w:p>
    <w:p w:rsidR="00E23F5A" w:rsidRDefault="00E57B09">
      <w:pPr>
        <w:pStyle w:val="1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Галас В. І., Попович Т. П. Елементний склад форми держави: теоретико-правовий аналіз. Порівняльно-аналітичне право.2017. № 6. С. 45-48.</w:t>
      </w:r>
    </w:p>
    <w:p w:rsidR="00E23F5A" w:rsidRDefault="00E57B09">
      <w:pPr>
        <w:pStyle w:val="1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Год Н. В. Унітарність як оптимальна форма державного устрою України. Історична пам'ять.  2015. Вип. 32.  С. 149-151.</w:t>
      </w:r>
    </w:p>
    <w:p w:rsidR="00E23F5A" w:rsidRDefault="00E57B09">
      <w:pPr>
        <w:pStyle w:val="1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Грибенко О. М. Державний устрій у законодавчих актах в період гетьманату П. П. Скоропадського: історичний аспект. Література та культура Полісся. Серія: Історичні науки. 2017. Вип. 87.  С. 146–159.</w:t>
      </w:r>
    </w:p>
    <w:p w:rsidR="00E23F5A" w:rsidRDefault="00E57B09">
      <w:pPr>
        <w:pStyle w:val="1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Грицяк І. Децентралізований та регіоналізований унітаризм як нові форми державного устрою. Віче.  2015. № 14. С. 5-11.</w:t>
      </w:r>
    </w:p>
    <w:p w:rsidR="00E23F5A" w:rsidRDefault="00E57B09">
      <w:pPr>
        <w:pStyle w:val="1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Довбня О. М. Громадянське суспільство як фактор оптимального державного устрою. Вісник Харківського національного університету імені В. Н. Каразіна. 2016.  Вип. 30.  С. 34-40.</w:t>
      </w:r>
    </w:p>
    <w:p w:rsidR="00E23F5A" w:rsidRDefault="00E57B09">
      <w:pPr>
        <w:pStyle w:val="1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Каткова Т. Г. Теорія держави і права: навч. посіб. у визначеннях і табл.  2-ге вид., допов. Харків: Право, 2020.  94 с.</w:t>
      </w:r>
    </w:p>
    <w:p w:rsidR="00E23F5A" w:rsidRDefault="00E57B09">
      <w:pPr>
        <w:pStyle w:val="1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Кравчук М. В. Теорія держави і права (опорні конспекти): навч. посіб. для студентів ВНЗ.  3-тє вид., змін. і допов.  Тернопіль: ТНЕУ, 2016.  523 с.</w:t>
      </w:r>
    </w:p>
    <w:p w:rsidR="00E23F5A" w:rsidRDefault="00E57B09">
      <w:pPr>
        <w:pStyle w:val="1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Міщук В. В. Шляхи оптимізації унітарної форми державного устрою України на прикладі Польщі. Науковий часопис НПУ імені М. П. Драгоманова.  2013. Вип. 21. С. 170-176.</w:t>
      </w:r>
    </w:p>
    <w:p w:rsidR="00E23F5A" w:rsidRDefault="00E57B09">
      <w:pPr>
        <w:pStyle w:val="1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Плахтій Ю. В. Правові і організаційні основи функціонування конфедерації. Науковий часопис НПУ імені М. П. Драгоманова.  2017.  Вип. 19.  С. 165-172.</w:t>
      </w:r>
    </w:p>
    <w:p w:rsidR="00E23F5A" w:rsidRDefault="00E57B09">
      <w:pPr>
        <w:pStyle w:val="1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Пономарьов В. В. Особливості децентралізації влади в країнах із федеративним державним устроєм. Ефективність державного управління. 2018.  Вип. 4.  С. 145-159.</w:t>
      </w:r>
    </w:p>
    <w:p w:rsidR="00E23F5A" w:rsidRDefault="00E57B09">
      <w:pPr>
        <w:pStyle w:val="1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Пономарьов В. Особливості децентралізації влади в унітарних державах світу. Теоретичні та прикладні питання державотворення. 2018. Вип. 22.  С. 82-90.</w:t>
      </w:r>
    </w:p>
    <w:p w:rsidR="00E23F5A" w:rsidRDefault="00E57B09">
      <w:pPr>
        <w:pStyle w:val="1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Рахновецький Є. Україна була, є й буде унітарною державою. Віче. 2015.  № 15.  С. 2. </w:t>
      </w:r>
    </w:p>
    <w:p w:rsidR="00E23F5A" w:rsidRDefault="00E57B09">
      <w:pPr>
        <w:pStyle w:val="1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Середа А. М. Історія держави і права України: навч. посіб..  Суми: Університетська книга, 2017. 332 с.</w:t>
      </w:r>
    </w:p>
    <w:p w:rsidR="00E23F5A" w:rsidRDefault="00E57B09">
      <w:pPr>
        <w:pStyle w:val="1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Скакун О. Ф. Теорія права і держави: підручник.  4-те вид., допов. і переробл.  К. : Правова єдність, 2016.  520 с.</w:t>
      </w:r>
    </w:p>
    <w:p w:rsidR="00E23F5A" w:rsidRDefault="00E57B09">
      <w:pPr>
        <w:pStyle w:val="1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Теліпко В. Е.  Загальна теорія держави і права. Навч. посіб. - К.: Центр учбової літератури, 2014.  576 с.</w:t>
      </w:r>
    </w:p>
    <w:p w:rsidR="00E23F5A" w:rsidRDefault="00E57B09">
      <w:pPr>
        <w:pStyle w:val="1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Теремцов Н. В.  Актуальне питання щодо форм державного устрою: порівняльний аналіз . Право.ua. 2018. № 2.  С. 5-8.</w:t>
      </w:r>
    </w:p>
    <w:p w:rsidR="00E23F5A" w:rsidRDefault="0085648F">
      <w:pPr>
        <w:pStyle w:val="1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Толстенко В. «</w:t>
      </w:r>
      <w:r w:rsidR="00E57B09">
        <w:rPr>
          <w:rFonts w:ascii="Times New Roman" w:eastAsia="Times New Roman" w:hAnsi="Times New Roman" w:cs="Times New Roman"/>
          <w:color w:val="000000"/>
          <w:sz w:val="28"/>
          <w:szCs w:val="28"/>
        </w:rPr>
        <w:t>Форма держави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і «форма правління»</w:t>
      </w:r>
      <w:bookmarkStart w:id="23" w:name="_GoBack"/>
      <w:bookmarkEnd w:id="23"/>
      <w:r w:rsidR="00E57B09">
        <w:rPr>
          <w:rFonts w:ascii="Times New Roman" w:eastAsia="Times New Roman" w:hAnsi="Times New Roman" w:cs="Times New Roman"/>
          <w:color w:val="000000"/>
          <w:sz w:val="28"/>
          <w:szCs w:val="28"/>
        </w:rPr>
        <w:t>: проблема співвідношення понять у державно-правовій теорії. Юридична Україна. 2013.  № 10. С. 23-30.</w:t>
      </w:r>
    </w:p>
    <w:p w:rsidR="00E23F5A" w:rsidRDefault="00E57B09">
      <w:pPr>
        <w:pStyle w:val="1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Червякова О. В. Євроінтеграційна модель побудови державного устрою України. Наукові записки Інституту законодавства Верховної Ради України. 2018. № 5. С. 156-162.</w:t>
      </w:r>
    </w:p>
    <w:p w:rsidR="00E23F5A" w:rsidRDefault="00E57B09">
      <w:pPr>
        <w:pStyle w:val="1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Шайгородський Ю. Унітарність як засадничий принцип організації та регулювання політичного життя в Україні. Наукові записки Інституту політичних і етнонаціональних досліджень ім. І. Ф. Кураса НАН України. 2017. Вип. 4. С. 107-133.</w:t>
      </w:r>
    </w:p>
    <w:p w:rsidR="00E23F5A" w:rsidRDefault="00E57B09">
      <w:pPr>
        <w:pStyle w:val="1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Шевченко А. Є. Теорія держави і права: навч. посіб.  Ірпінь: Ун-т ДФС України, 2017. 256 с.</w:t>
      </w:r>
    </w:p>
    <w:p w:rsidR="00E23F5A" w:rsidRDefault="00E57B09">
      <w:pPr>
        <w:pStyle w:val="1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Шкабко С. І. Форма правління як елемент форми держави та основна категорія державознавства. Право і суспільство. 2015.  № 4(4).  С. 49-54.</w:t>
      </w:r>
    </w:p>
    <w:p w:rsidR="00E23F5A" w:rsidRDefault="00E23F5A">
      <w:pPr>
        <w:pStyle w:val="10"/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left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sectPr w:rsidR="00E23F5A" w:rsidSect="00E23F5A">
      <w:pgSz w:w="11906" w:h="16838"/>
      <w:pgMar w:top="1134" w:right="850" w:bottom="1134" w:left="1701" w:header="708" w:footer="708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1741B" w:rsidRDefault="00F1741B" w:rsidP="00E23F5A">
      <w:pPr>
        <w:spacing w:after="0" w:line="240" w:lineRule="auto"/>
      </w:pPr>
      <w:r>
        <w:separator/>
      </w:r>
    </w:p>
  </w:endnote>
  <w:endnote w:type="continuationSeparator" w:id="1">
    <w:p w:rsidR="00F1741B" w:rsidRDefault="00F1741B" w:rsidP="00E23F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Noto Sans Symbols"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1741B" w:rsidRDefault="00F1741B" w:rsidP="00E23F5A">
      <w:pPr>
        <w:spacing w:after="0" w:line="240" w:lineRule="auto"/>
      </w:pPr>
      <w:r>
        <w:separator/>
      </w:r>
    </w:p>
  </w:footnote>
  <w:footnote w:type="continuationSeparator" w:id="1">
    <w:p w:rsidR="00F1741B" w:rsidRDefault="00F1741B" w:rsidP="00E23F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3F5A" w:rsidRDefault="00D716C1">
    <w:pPr>
      <w:pStyle w:val="10"/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spacing w:after="0" w:line="240" w:lineRule="auto"/>
      <w:jc w:val="right"/>
      <w:rPr>
        <w:color w:val="000000"/>
      </w:rPr>
    </w:pPr>
    <w:r>
      <w:rPr>
        <w:color w:val="000000"/>
      </w:rPr>
      <w:fldChar w:fldCharType="begin"/>
    </w:r>
    <w:r w:rsidR="00E57B09">
      <w:rPr>
        <w:color w:val="000000"/>
      </w:rPr>
      <w:instrText>PAGE</w:instrText>
    </w:r>
    <w:r>
      <w:rPr>
        <w:color w:val="000000"/>
      </w:rPr>
      <w:fldChar w:fldCharType="separate"/>
    </w:r>
    <w:r w:rsidR="00D37CB8">
      <w:rPr>
        <w:noProof/>
        <w:color w:val="000000"/>
      </w:rPr>
      <w:t>4</w:t>
    </w:r>
    <w:r>
      <w:rPr>
        <w:color w:val="000000"/>
      </w:rPr>
      <w:fldChar w:fldCharType="end"/>
    </w:r>
  </w:p>
  <w:p w:rsidR="00E23F5A" w:rsidRDefault="00E23F5A">
    <w:pPr>
      <w:pStyle w:val="10"/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spacing w:after="0" w:line="240" w:lineRule="auto"/>
      <w:rPr>
        <w:color w:val="00000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6C644D"/>
    <w:multiLevelType w:val="multilevel"/>
    <w:tmpl w:val="3C6EBD82"/>
    <w:lvl w:ilvl="0">
      <w:start w:val="1"/>
      <w:numFmt w:val="decimal"/>
      <w:lvlText w:val="%1."/>
      <w:lvlJc w:val="left"/>
      <w:pPr>
        <w:ind w:left="1429" w:hanging="360"/>
      </w:pPr>
    </w:lvl>
    <w:lvl w:ilvl="1">
      <w:start w:val="1"/>
      <w:numFmt w:val="lowerLetter"/>
      <w:lvlText w:val="%2."/>
      <w:lvlJc w:val="left"/>
      <w:pPr>
        <w:ind w:left="2149" w:hanging="360"/>
      </w:pPr>
    </w:lvl>
    <w:lvl w:ilvl="2">
      <w:start w:val="1"/>
      <w:numFmt w:val="lowerRoman"/>
      <w:lvlText w:val="%3."/>
      <w:lvlJc w:val="right"/>
      <w:pPr>
        <w:ind w:left="2869" w:hanging="180"/>
      </w:pPr>
    </w:lvl>
    <w:lvl w:ilvl="3">
      <w:start w:val="1"/>
      <w:numFmt w:val="decimal"/>
      <w:lvlText w:val="%4."/>
      <w:lvlJc w:val="left"/>
      <w:pPr>
        <w:ind w:left="3589" w:hanging="360"/>
      </w:pPr>
    </w:lvl>
    <w:lvl w:ilvl="4">
      <w:start w:val="1"/>
      <w:numFmt w:val="lowerLetter"/>
      <w:lvlText w:val="%5."/>
      <w:lvlJc w:val="left"/>
      <w:pPr>
        <w:ind w:left="4309" w:hanging="360"/>
      </w:pPr>
    </w:lvl>
    <w:lvl w:ilvl="5">
      <w:start w:val="1"/>
      <w:numFmt w:val="lowerRoman"/>
      <w:lvlText w:val="%6."/>
      <w:lvlJc w:val="right"/>
      <w:pPr>
        <w:ind w:left="5029" w:hanging="180"/>
      </w:pPr>
    </w:lvl>
    <w:lvl w:ilvl="6">
      <w:start w:val="1"/>
      <w:numFmt w:val="decimal"/>
      <w:lvlText w:val="%7."/>
      <w:lvlJc w:val="left"/>
      <w:pPr>
        <w:ind w:left="5749" w:hanging="360"/>
      </w:pPr>
    </w:lvl>
    <w:lvl w:ilvl="7">
      <w:start w:val="1"/>
      <w:numFmt w:val="lowerLetter"/>
      <w:lvlText w:val="%8."/>
      <w:lvlJc w:val="left"/>
      <w:pPr>
        <w:ind w:left="6469" w:hanging="360"/>
      </w:pPr>
    </w:lvl>
    <w:lvl w:ilvl="8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59D4698A"/>
    <w:multiLevelType w:val="multilevel"/>
    <w:tmpl w:val="3650F90A"/>
    <w:lvl w:ilvl="0">
      <w:start w:val="1"/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o"/>
      <w:lvlJc w:val="left"/>
      <w:pPr>
        <w:ind w:left="2149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69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589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09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29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49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69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189" w:hanging="360"/>
      </w:pPr>
      <w:rPr>
        <w:rFonts w:ascii="Noto Sans Symbols" w:eastAsia="Noto Sans Symbols" w:hAnsi="Noto Sans Symbols" w:cs="Noto Sans Symbols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23F5A"/>
    <w:rsid w:val="00072694"/>
    <w:rsid w:val="000C3E2C"/>
    <w:rsid w:val="000D7DA0"/>
    <w:rsid w:val="001106FC"/>
    <w:rsid w:val="003869BA"/>
    <w:rsid w:val="004823C7"/>
    <w:rsid w:val="004D6D6C"/>
    <w:rsid w:val="00601BA9"/>
    <w:rsid w:val="00672240"/>
    <w:rsid w:val="007C0901"/>
    <w:rsid w:val="008458D4"/>
    <w:rsid w:val="00852133"/>
    <w:rsid w:val="0085648F"/>
    <w:rsid w:val="00865A4D"/>
    <w:rsid w:val="00A74520"/>
    <w:rsid w:val="00BC2BAF"/>
    <w:rsid w:val="00C03EE3"/>
    <w:rsid w:val="00C83F92"/>
    <w:rsid w:val="00CB6C8A"/>
    <w:rsid w:val="00CD2215"/>
    <w:rsid w:val="00D37CB8"/>
    <w:rsid w:val="00D716C1"/>
    <w:rsid w:val="00E004E9"/>
    <w:rsid w:val="00E23F5A"/>
    <w:rsid w:val="00E40807"/>
    <w:rsid w:val="00E57B09"/>
    <w:rsid w:val="00E92DDD"/>
    <w:rsid w:val="00F1741B"/>
    <w:rsid w:val="00F647B0"/>
    <w:rsid w:val="00F70C23"/>
    <w:rsid w:val="00F77044"/>
    <w:rsid w:val="00FB73B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uk-UA" w:eastAsia="uk-UA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04E9"/>
  </w:style>
  <w:style w:type="paragraph" w:styleId="1">
    <w:name w:val="heading 1"/>
    <w:basedOn w:val="10"/>
    <w:next w:val="10"/>
    <w:rsid w:val="00E23F5A"/>
    <w:pPr>
      <w:keepNext/>
      <w:keepLines/>
      <w:spacing w:before="240" w:after="0"/>
      <w:outlineLvl w:val="0"/>
    </w:pPr>
    <w:rPr>
      <w:color w:val="2E75B5"/>
      <w:sz w:val="32"/>
      <w:szCs w:val="32"/>
    </w:rPr>
  </w:style>
  <w:style w:type="paragraph" w:styleId="2">
    <w:name w:val="heading 2"/>
    <w:basedOn w:val="10"/>
    <w:next w:val="10"/>
    <w:rsid w:val="00E23F5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10"/>
    <w:next w:val="10"/>
    <w:rsid w:val="00E23F5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10"/>
    <w:next w:val="10"/>
    <w:rsid w:val="00E23F5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10"/>
    <w:next w:val="10"/>
    <w:rsid w:val="00E23F5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10"/>
    <w:next w:val="10"/>
    <w:rsid w:val="00E23F5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Обычный1"/>
    <w:rsid w:val="00E23F5A"/>
  </w:style>
  <w:style w:type="table" w:customStyle="1" w:styleId="TableNormal">
    <w:name w:val="Table Normal"/>
    <w:rsid w:val="00E23F5A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10"/>
    <w:next w:val="10"/>
    <w:rsid w:val="00E23F5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10"/>
    <w:next w:val="10"/>
    <w:rsid w:val="00E23F5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a5">
    <w:name w:val="Balloon Text"/>
    <w:basedOn w:val="a"/>
    <w:link w:val="a6"/>
    <w:uiPriority w:val="99"/>
    <w:semiHidden/>
    <w:unhideWhenUsed/>
    <w:rsid w:val="00865A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865A4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3084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043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438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252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122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327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627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8550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297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604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29</Pages>
  <Words>28417</Words>
  <Characters>16199</Characters>
  <Application>Microsoft Office Word</Application>
  <DocSecurity>0</DocSecurity>
  <Lines>134</Lines>
  <Paragraphs>89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>diakov.net</Company>
  <LinksUpToDate>false</LinksUpToDate>
  <CharactersWithSpaces>44527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Користувач Windows</cp:lastModifiedBy>
  <cp:revision>5</cp:revision>
  <dcterms:created xsi:type="dcterms:W3CDTF">2020-12-13T20:00:00Z</dcterms:created>
  <dcterms:modified xsi:type="dcterms:W3CDTF">2020-12-13T21:00:00Z</dcterms:modified>
</cp:coreProperties>
</file>