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05AF34" w14:textId="28CF90DB" w:rsidR="00E83FC6" w:rsidRPr="00FE5416" w:rsidRDefault="00E83FC6" w:rsidP="00FE5416">
      <w:pPr>
        <w:spacing w:line="240" w:lineRule="auto"/>
        <w:jc w:val="center"/>
        <w:rPr>
          <w:bCs/>
        </w:rPr>
      </w:pPr>
      <w:r w:rsidRPr="00FE5416">
        <w:rPr>
          <w:rFonts w:eastAsia="Aptos"/>
          <w:bCs/>
        </w:rPr>
        <w:t>М</w:t>
      </w:r>
      <w:r w:rsidR="00FE5416">
        <w:rPr>
          <w:rFonts w:eastAsia="Aptos"/>
          <w:bCs/>
        </w:rPr>
        <w:t>іністерство освіти і науки України</w:t>
      </w:r>
    </w:p>
    <w:p w14:paraId="581F2299" w14:textId="3E5059CD" w:rsidR="00E83FC6" w:rsidRPr="003E496D" w:rsidRDefault="00E83FC6" w:rsidP="00FE5416">
      <w:pPr>
        <w:spacing w:line="240" w:lineRule="auto"/>
        <w:jc w:val="center"/>
        <w:rPr>
          <w:b/>
        </w:rPr>
      </w:pPr>
      <w:r w:rsidRPr="003E496D">
        <w:rPr>
          <w:rFonts w:eastAsia="Aptos"/>
          <w:b/>
        </w:rPr>
        <w:t xml:space="preserve"> </w:t>
      </w:r>
      <w:r w:rsidR="00FE5416">
        <w:rPr>
          <w:rFonts w:eastAsia="Aptos"/>
          <w:bCs/>
        </w:rPr>
        <w:t>Західноукраїнський національний університет</w:t>
      </w:r>
      <w:r w:rsidRPr="003E496D">
        <w:rPr>
          <w:rFonts w:eastAsia="Aptos"/>
          <w:b/>
        </w:rPr>
        <w:t xml:space="preserve"> </w:t>
      </w:r>
    </w:p>
    <w:p w14:paraId="5470B888" w14:textId="25DD7D4B" w:rsidR="00E83FC6" w:rsidRPr="00FE5416" w:rsidRDefault="00FE5416" w:rsidP="00FE5416">
      <w:pPr>
        <w:spacing w:line="240" w:lineRule="auto"/>
        <w:jc w:val="center"/>
        <w:rPr>
          <w:rFonts w:eastAsia="Aptos"/>
          <w:bCs/>
        </w:rPr>
      </w:pPr>
      <w:r>
        <w:rPr>
          <w:rFonts w:eastAsia="Aptos"/>
          <w:bCs/>
        </w:rPr>
        <w:t>Кафедра маркетингу</w:t>
      </w:r>
    </w:p>
    <w:p w14:paraId="03641114" w14:textId="77777777" w:rsidR="00E83FC6" w:rsidRPr="003E496D" w:rsidRDefault="00E83FC6" w:rsidP="00E83FC6">
      <w:pPr>
        <w:jc w:val="center"/>
        <w:rPr>
          <w:rFonts w:eastAsia="Aptos"/>
        </w:rPr>
      </w:pPr>
    </w:p>
    <w:p w14:paraId="30EFCD4F" w14:textId="77777777" w:rsidR="00E83FC6" w:rsidRPr="003E496D" w:rsidRDefault="00E83FC6" w:rsidP="00E83FC6">
      <w:pPr>
        <w:jc w:val="center"/>
        <w:rPr>
          <w:rFonts w:eastAsia="Aptos"/>
        </w:rPr>
      </w:pPr>
    </w:p>
    <w:p w14:paraId="7AA42D82" w14:textId="77777777" w:rsidR="00E83FC6" w:rsidRPr="003E496D" w:rsidRDefault="00E83FC6" w:rsidP="00E83FC6">
      <w:pPr>
        <w:jc w:val="center"/>
        <w:rPr>
          <w:rFonts w:eastAsia="Aptos"/>
          <w:b/>
          <w:sz w:val="32"/>
        </w:rPr>
      </w:pPr>
      <w:r w:rsidRPr="003E496D">
        <w:rPr>
          <w:rFonts w:eastAsia="Aptos"/>
          <w:b/>
          <w:sz w:val="32"/>
        </w:rPr>
        <w:t xml:space="preserve">КУРСОВА РОБОТА ЗІ СПЕЦІАЛЬНОСТІ </w:t>
      </w:r>
    </w:p>
    <w:p w14:paraId="0772BDF4" w14:textId="77777777" w:rsidR="00E83FC6" w:rsidRPr="003E496D" w:rsidRDefault="00E83FC6" w:rsidP="00E83FC6">
      <w:pPr>
        <w:jc w:val="center"/>
        <w:rPr>
          <w:rFonts w:eastAsia="Aptos"/>
        </w:rPr>
      </w:pPr>
      <w:r w:rsidRPr="003E496D">
        <w:rPr>
          <w:rFonts w:eastAsia="Aptos"/>
        </w:rPr>
        <w:t xml:space="preserve">на тему: </w:t>
      </w:r>
    </w:p>
    <w:p w14:paraId="57EDF881" w14:textId="77777777" w:rsidR="00E83FC6" w:rsidRPr="003E496D" w:rsidRDefault="00E83FC6" w:rsidP="00E83FC6">
      <w:pPr>
        <w:jc w:val="center"/>
      </w:pPr>
      <w:r w:rsidRPr="003E496D">
        <w:rPr>
          <w:rFonts w:eastAsia="Aptos"/>
        </w:rPr>
        <w:t>«</w:t>
      </w:r>
      <w:r w:rsidRPr="003E496D">
        <w:t>Стратегії управління відносинами з клієнтами</w:t>
      </w:r>
      <w:r w:rsidRPr="003E496D">
        <w:rPr>
          <w:bCs/>
          <w:color w:val="000000"/>
        </w:rPr>
        <w:t xml:space="preserve"> (на прикладі підприємства ТОВ «Компанія Орбіта»)</w:t>
      </w:r>
      <w:r w:rsidRPr="003E496D">
        <w:rPr>
          <w:rFonts w:eastAsia="Aptos"/>
        </w:rPr>
        <w:t>»</w:t>
      </w:r>
    </w:p>
    <w:p w14:paraId="5F6355E9" w14:textId="77777777" w:rsidR="00E83FC6" w:rsidRPr="003E496D" w:rsidRDefault="00E83FC6" w:rsidP="00E83FC6">
      <w:pPr>
        <w:jc w:val="center"/>
        <w:rPr>
          <w:rFonts w:eastAsia="Aptos"/>
        </w:rPr>
      </w:pPr>
    </w:p>
    <w:p w14:paraId="00E3BED0" w14:textId="77777777" w:rsidR="00E83FC6" w:rsidRPr="003E496D" w:rsidRDefault="00E83FC6" w:rsidP="00E83FC6">
      <w:pPr>
        <w:jc w:val="center"/>
        <w:rPr>
          <w:rFonts w:eastAsia="Aptos"/>
        </w:rPr>
      </w:pPr>
    </w:p>
    <w:p w14:paraId="3C1BEC02" w14:textId="77777777" w:rsidR="00E83FC6" w:rsidRPr="003E496D" w:rsidRDefault="00E83FC6" w:rsidP="00E83FC6">
      <w:pPr>
        <w:jc w:val="center"/>
        <w:rPr>
          <w:rFonts w:eastAsia="Aptos"/>
        </w:rPr>
      </w:pPr>
      <w:r>
        <w:rPr>
          <w:rFonts w:eastAsia="Aptos"/>
        </w:rPr>
        <w:t xml:space="preserve">                                             Студент</w:t>
      </w:r>
      <w:r w:rsidRPr="003E496D">
        <w:rPr>
          <w:rFonts w:eastAsia="Aptos"/>
        </w:rPr>
        <w:t xml:space="preserve"> групи Марк-31</w:t>
      </w:r>
    </w:p>
    <w:p w14:paraId="1639D648" w14:textId="5C40CB02" w:rsidR="00E83FC6" w:rsidRPr="003E496D" w:rsidRDefault="00E83FC6" w:rsidP="00E83FC6">
      <w:pPr>
        <w:jc w:val="left"/>
        <w:rPr>
          <w:rFonts w:eastAsia="Aptos"/>
        </w:rPr>
      </w:pPr>
      <w:r>
        <w:rPr>
          <w:rFonts w:eastAsia="Aptos"/>
        </w:rPr>
        <w:t xml:space="preserve">                                                                  </w:t>
      </w:r>
      <w:r w:rsidR="00FE5416">
        <w:rPr>
          <w:rFonts w:eastAsia="Aptos"/>
          <w:lang w:val="ru-RU"/>
        </w:rPr>
        <w:t xml:space="preserve">     </w:t>
      </w:r>
      <w:r w:rsidRPr="003E496D">
        <w:rPr>
          <w:rFonts w:eastAsia="Aptos"/>
        </w:rPr>
        <w:t>Добривода Мар’ян</w:t>
      </w:r>
    </w:p>
    <w:p w14:paraId="43DE4705" w14:textId="5B39398B" w:rsidR="00E83FC6" w:rsidRPr="003E496D" w:rsidRDefault="00E83FC6" w:rsidP="00E83FC6">
      <w:pPr>
        <w:jc w:val="center"/>
        <w:rPr>
          <w:rFonts w:eastAsia="Aptos"/>
        </w:rPr>
      </w:pPr>
      <w:r>
        <w:rPr>
          <w:rFonts w:eastAsia="Aptos"/>
        </w:rPr>
        <w:t xml:space="preserve">                                    </w:t>
      </w:r>
      <w:r w:rsidR="00FE5416">
        <w:rPr>
          <w:rFonts w:eastAsia="Aptos"/>
          <w:lang w:val="ru-RU"/>
        </w:rPr>
        <w:t xml:space="preserve"> </w:t>
      </w:r>
      <w:r w:rsidRPr="003E496D">
        <w:rPr>
          <w:rFonts w:eastAsia="Aptos"/>
        </w:rPr>
        <w:t xml:space="preserve">Науковий керівник: </w:t>
      </w:r>
    </w:p>
    <w:p w14:paraId="415773DE" w14:textId="77777777" w:rsidR="00E83FC6" w:rsidRPr="003E496D" w:rsidRDefault="00E83FC6" w:rsidP="00E83FC6">
      <w:pPr>
        <w:jc w:val="center"/>
        <w:rPr>
          <w:rFonts w:eastAsia="Aptos"/>
        </w:rPr>
      </w:pPr>
      <w:r>
        <w:rPr>
          <w:rFonts w:eastAsia="Aptos"/>
        </w:rPr>
        <w:t xml:space="preserve">                                                    </w:t>
      </w:r>
      <w:proofErr w:type="spellStart"/>
      <w:r w:rsidRPr="003E496D">
        <w:rPr>
          <w:rFonts w:eastAsia="Aptos"/>
        </w:rPr>
        <w:t>к.е.н</w:t>
      </w:r>
      <w:proofErr w:type="spellEnd"/>
      <w:r w:rsidRPr="003E496D">
        <w:rPr>
          <w:rFonts w:eastAsia="Aptos"/>
        </w:rPr>
        <w:t xml:space="preserve">. , доц. </w:t>
      </w:r>
      <w:proofErr w:type="spellStart"/>
      <w:r w:rsidRPr="003E496D">
        <w:rPr>
          <w:rFonts w:eastAsia="Aptos"/>
        </w:rPr>
        <w:t>Процишин</w:t>
      </w:r>
      <w:proofErr w:type="spellEnd"/>
      <w:r w:rsidRPr="003E496D">
        <w:rPr>
          <w:rFonts w:eastAsia="Aptos"/>
        </w:rPr>
        <w:t xml:space="preserve"> Ю. Т.</w:t>
      </w:r>
    </w:p>
    <w:p w14:paraId="5304D873" w14:textId="77777777" w:rsidR="00E83FC6" w:rsidRPr="003E496D" w:rsidRDefault="00E83FC6" w:rsidP="00E83FC6">
      <w:pPr>
        <w:rPr>
          <w:rFonts w:eastAsia="Aptos"/>
        </w:rPr>
      </w:pPr>
    </w:p>
    <w:p w14:paraId="7BF09495" w14:textId="77777777" w:rsidR="00E83FC6" w:rsidRPr="003E496D" w:rsidRDefault="00E83FC6" w:rsidP="00E83FC6">
      <w:r w:rsidRPr="003E496D">
        <w:rPr>
          <w:rFonts w:eastAsia="Aptos"/>
        </w:rPr>
        <w:t xml:space="preserve">Національна шкала_______________ </w:t>
      </w:r>
    </w:p>
    <w:p w14:paraId="57810C0B" w14:textId="77777777" w:rsidR="00E83FC6" w:rsidRPr="003E496D" w:rsidRDefault="00E83FC6" w:rsidP="00E83FC6">
      <w:r w:rsidRPr="003E496D">
        <w:rPr>
          <w:rFonts w:eastAsia="Aptos"/>
        </w:rPr>
        <w:t>Кількість балів:__________________</w:t>
      </w:r>
    </w:p>
    <w:p w14:paraId="0CB7DBD7" w14:textId="77777777" w:rsidR="00E83FC6" w:rsidRPr="003E496D" w:rsidRDefault="00E83FC6" w:rsidP="00E83FC6">
      <w:r w:rsidRPr="003E496D">
        <w:rPr>
          <w:rFonts w:eastAsia="Aptos"/>
        </w:rPr>
        <w:t xml:space="preserve"> Оцінка: ECTS ___________________</w:t>
      </w:r>
    </w:p>
    <w:p w14:paraId="0479726B" w14:textId="77777777" w:rsidR="00E83FC6" w:rsidRPr="003E496D" w:rsidRDefault="00E83FC6" w:rsidP="00E83FC6">
      <w:pPr>
        <w:jc w:val="center"/>
        <w:rPr>
          <w:rFonts w:eastAsia="Aptos"/>
        </w:rPr>
      </w:pPr>
    </w:p>
    <w:p w14:paraId="422725E6" w14:textId="77777777" w:rsidR="00E83FC6" w:rsidRPr="003E496D" w:rsidRDefault="00E83FC6" w:rsidP="00E83FC6">
      <w:pPr>
        <w:jc w:val="center"/>
        <w:rPr>
          <w:rFonts w:eastAsia="Aptos"/>
        </w:rPr>
      </w:pPr>
      <w:r w:rsidRPr="003E496D">
        <w:rPr>
          <w:rFonts w:eastAsia="Aptos"/>
        </w:rPr>
        <w:t xml:space="preserve">                         Члени комісії  </w:t>
      </w:r>
    </w:p>
    <w:p w14:paraId="72E5B6C7" w14:textId="77777777" w:rsidR="00E83FC6" w:rsidRPr="003E496D" w:rsidRDefault="00E83FC6" w:rsidP="00E83FC6">
      <w:pPr>
        <w:jc w:val="center"/>
        <w:rPr>
          <w:rFonts w:eastAsia="Aptos"/>
        </w:rPr>
      </w:pPr>
      <w:r w:rsidRPr="003E496D">
        <w:rPr>
          <w:rFonts w:eastAsia="Aptos"/>
        </w:rPr>
        <w:t xml:space="preserve">                        </w:t>
      </w:r>
    </w:p>
    <w:p w14:paraId="71A1E268" w14:textId="77777777" w:rsidR="00E83FC6" w:rsidRPr="003E496D" w:rsidRDefault="00E83FC6" w:rsidP="00E83FC6">
      <w:pPr>
        <w:spacing w:line="240" w:lineRule="auto"/>
        <w:rPr>
          <w:rFonts w:eastAsia="Aptos"/>
        </w:rPr>
      </w:pPr>
      <w:r w:rsidRPr="003E496D">
        <w:rPr>
          <w:rFonts w:eastAsia="Aptos"/>
        </w:rPr>
        <w:t xml:space="preserve"> __________ ____________________</w:t>
      </w:r>
    </w:p>
    <w:p w14:paraId="6A77A232" w14:textId="77777777" w:rsidR="00E83FC6" w:rsidRPr="003E496D" w:rsidRDefault="00E83FC6" w:rsidP="00E83FC6">
      <w:pPr>
        <w:spacing w:line="240" w:lineRule="auto"/>
        <w:rPr>
          <w:rFonts w:eastAsia="Aptos"/>
          <w:vertAlign w:val="superscript"/>
        </w:rPr>
      </w:pPr>
      <w:r w:rsidRPr="003E496D">
        <w:rPr>
          <w:rFonts w:eastAsia="Aptos"/>
        </w:rPr>
        <w:t xml:space="preserve">      </w:t>
      </w:r>
      <w:r w:rsidRPr="003E496D">
        <w:rPr>
          <w:rFonts w:eastAsia="Aptos"/>
          <w:vertAlign w:val="superscript"/>
        </w:rPr>
        <w:t>(підпис)                  (прізвище та ініціали)</w:t>
      </w:r>
    </w:p>
    <w:p w14:paraId="0A964018" w14:textId="77777777" w:rsidR="00E83FC6" w:rsidRPr="003E496D" w:rsidRDefault="00E83FC6" w:rsidP="00E83FC6">
      <w:pPr>
        <w:spacing w:line="240" w:lineRule="auto"/>
        <w:rPr>
          <w:rFonts w:eastAsia="Aptos"/>
          <w:vertAlign w:val="superscript"/>
        </w:rPr>
      </w:pPr>
      <w:r w:rsidRPr="003E496D">
        <w:rPr>
          <w:rFonts w:eastAsia="Aptos"/>
        </w:rPr>
        <w:t xml:space="preserve"> __________ ____________________ </w:t>
      </w:r>
    </w:p>
    <w:p w14:paraId="412589B9" w14:textId="77777777" w:rsidR="00E83FC6" w:rsidRPr="003E496D" w:rsidRDefault="00E83FC6" w:rsidP="00E83FC6">
      <w:pPr>
        <w:spacing w:line="240" w:lineRule="auto"/>
        <w:rPr>
          <w:rFonts w:eastAsia="Aptos"/>
          <w:vertAlign w:val="superscript"/>
        </w:rPr>
      </w:pPr>
      <w:r w:rsidRPr="003E496D">
        <w:rPr>
          <w:rFonts w:eastAsia="Aptos"/>
          <w:vertAlign w:val="superscript"/>
        </w:rPr>
        <w:t xml:space="preserve">(підпис)                (прізвище та ініціали) </w:t>
      </w:r>
    </w:p>
    <w:p w14:paraId="5821501A" w14:textId="77777777" w:rsidR="00E83FC6" w:rsidRPr="003E496D" w:rsidRDefault="00E83FC6" w:rsidP="00E83FC6">
      <w:pPr>
        <w:spacing w:line="240" w:lineRule="auto"/>
        <w:rPr>
          <w:rFonts w:eastAsia="Aptos"/>
        </w:rPr>
      </w:pPr>
      <w:r w:rsidRPr="003E496D">
        <w:rPr>
          <w:rFonts w:eastAsia="Aptos"/>
        </w:rPr>
        <w:t xml:space="preserve">__________ ____________________ </w:t>
      </w:r>
    </w:p>
    <w:p w14:paraId="110AE3BE" w14:textId="77777777" w:rsidR="00E83FC6" w:rsidRPr="003E496D" w:rsidRDefault="00E83FC6" w:rsidP="00E83FC6">
      <w:pPr>
        <w:spacing w:line="240" w:lineRule="auto"/>
        <w:rPr>
          <w:rFonts w:eastAsia="Aptos"/>
          <w:vertAlign w:val="superscript"/>
        </w:rPr>
      </w:pPr>
      <w:r w:rsidRPr="003E496D">
        <w:rPr>
          <w:rFonts w:eastAsia="Aptos"/>
          <w:vertAlign w:val="superscript"/>
        </w:rPr>
        <w:t>(підпис)                  (прізвище та ініціали)</w:t>
      </w:r>
    </w:p>
    <w:p w14:paraId="69CFB1E2" w14:textId="77777777" w:rsidR="00E83FC6" w:rsidRPr="003E496D" w:rsidRDefault="00E83FC6" w:rsidP="00E83FC6">
      <w:pPr>
        <w:spacing w:line="240" w:lineRule="auto"/>
        <w:jc w:val="center"/>
        <w:rPr>
          <w:rFonts w:eastAsia="Aptos"/>
        </w:rPr>
      </w:pPr>
    </w:p>
    <w:p w14:paraId="1DA78DB4" w14:textId="77777777" w:rsidR="00FE5416" w:rsidRDefault="00FE5416" w:rsidP="00E83FC6">
      <w:pPr>
        <w:spacing w:line="240" w:lineRule="auto"/>
        <w:jc w:val="center"/>
        <w:rPr>
          <w:rFonts w:eastAsia="Aptos"/>
          <w:b/>
          <w:lang w:val="ru-RU"/>
        </w:rPr>
      </w:pPr>
    </w:p>
    <w:p w14:paraId="007F5B1E" w14:textId="77777777" w:rsidR="00FE5416" w:rsidRDefault="00FE5416" w:rsidP="00E83FC6">
      <w:pPr>
        <w:spacing w:line="240" w:lineRule="auto"/>
        <w:jc w:val="center"/>
        <w:rPr>
          <w:rFonts w:eastAsia="Aptos"/>
          <w:b/>
        </w:rPr>
      </w:pPr>
    </w:p>
    <w:p w14:paraId="4EA2FE26" w14:textId="77777777" w:rsidR="00FE5416" w:rsidRDefault="00FE5416" w:rsidP="00E83FC6">
      <w:pPr>
        <w:spacing w:line="240" w:lineRule="auto"/>
        <w:jc w:val="center"/>
        <w:rPr>
          <w:rFonts w:eastAsia="Aptos"/>
          <w:b/>
        </w:rPr>
      </w:pPr>
    </w:p>
    <w:p w14:paraId="4804BD13" w14:textId="77777777" w:rsidR="00FE5416" w:rsidRDefault="00FE5416" w:rsidP="00E83FC6">
      <w:pPr>
        <w:spacing w:line="240" w:lineRule="auto"/>
        <w:jc w:val="center"/>
        <w:rPr>
          <w:rFonts w:eastAsia="Aptos"/>
          <w:b/>
        </w:rPr>
      </w:pPr>
    </w:p>
    <w:p w14:paraId="5FE81E57" w14:textId="26164D09" w:rsidR="00E83FC6" w:rsidRPr="003E496D" w:rsidRDefault="00E83FC6" w:rsidP="00E83FC6">
      <w:pPr>
        <w:spacing w:line="240" w:lineRule="auto"/>
        <w:jc w:val="center"/>
        <w:rPr>
          <w:b/>
        </w:rPr>
      </w:pPr>
      <w:r w:rsidRPr="003E496D">
        <w:rPr>
          <w:rFonts w:eastAsia="Aptos"/>
          <w:b/>
        </w:rPr>
        <w:t>Т</w:t>
      </w:r>
      <w:proofErr w:type="spellStart"/>
      <w:r w:rsidR="00FE5416">
        <w:rPr>
          <w:rFonts w:eastAsia="Aptos"/>
          <w:b/>
          <w:lang w:val="ru-RU"/>
        </w:rPr>
        <w:t>ерноп</w:t>
      </w:r>
      <w:r w:rsidR="00FE5416">
        <w:rPr>
          <w:rFonts w:eastAsia="Aptos"/>
          <w:b/>
        </w:rPr>
        <w:t>іль</w:t>
      </w:r>
      <w:proofErr w:type="spellEnd"/>
      <w:r w:rsidRPr="003E496D">
        <w:rPr>
          <w:rFonts w:eastAsia="Aptos"/>
          <w:b/>
        </w:rPr>
        <w:t xml:space="preserve"> –</w:t>
      </w:r>
      <w:r w:rsidR="00FE5416">
        <w:rPr>
          <w:rFonts w:eastAsia="Aptos"/>
          <w:b/>
        </w:rPr>
        <w:t xml:space="preserve"> </w:t>
      </w:r>
      <w:r w:rsidRPr="003E496D">
        <w:rPr>
          <w:rFonts w:eastAsia="Aptos"/>
          <w:b/>
        </w:rPr>
        <w:t>2024</w:t>
      </w:r>
    </w:p>
    <w:p w14:paraId="66E0D761" w14:textId="77777777" w:rsidR="00A96857" w:rsidRDefault="00E83FC6">
      <w:pPr>
        <w:rPr>
          <w:bCs/>
          <w:color w:val="000000"/>
        </w:rPr>
      </w:pPr>
      <w:r>
        <w:rPr>
          <w:bCs/>
          <w:noProof/>
          <w:color w:val="000000"/>
          <w:lang w:eastAsia="uk-UA"/>
        </w:rPr>
        <mc:AlternateContent>
          <mc:Choice Requires="wps">
            <w:drawing>
              <wp:anchor distT="0" distB="0" distL="114300" distR="114300" simplePos="0" relativeHeight="251659264" behindDoc="0" locked="0" layoutInCell="1" allowOverlap="1" wp14:anchorId="7E7F8066" wp14:editId="7C6DCF8C">
                <wp:simplePos x="0" y="0"/>
                <wp:positionH relativeFrom="column">
                  <wp:posOffset>5777865</wp:posOffset>
                </wp:positionH>
                <wp:positionV relativeFrom="paragraph">
                  <wp:posOffset>424180</wp:posOffset>
                </wp:positionV>
                <wp:extent cx="447675" cy="485775"/>
                <wp:effectExtent l="0" t="0" r="28575" b="28575"/>
                <wp:wrapNone/>
                <wp:docPr id="17" name="Прямоугольник 17"/>
                <wp:cNvGraphicFramePr/>
                <a:graphic xmlns:a="http://schemas.openxmlformats.org/drawingml/2006/main">
                  <a:graphicData uri="http://schemas.microsoft.com/office/word/2010/wordprocessingShape">
                    <wps:wsp>
                      <wps:cNvSpPr/>
                      <wps:spPr>
                        <a:xfrm>
                          <a:off x="0" y="0"/>
                          <a:ext cx="447675" cy="485775"/>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D8C200" id="Прямоугольник 17" o:spid="_x0000_s1026" style="position:absolute;margin-left:454.95pt;margin-top:33.4pt;width:35.25pt;height:3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" fillcolor="white [3212]" strokecolor="white [3212]" strokeweight="1pt"/>
            </w:pict>
          </mc:Fallback>
        </mc:AlternateContent>
      </w:r>
    </w:p>
    <w:tbl>
      <w:tblPr>
        <w:tblStyle w:val="a3"/>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34"/>
        <w:gridCol w:w="7945"/>
        <w:gridCol w:w="772"/>
      </w:tblGrid>
      <w:tr w:rsidR="008038D6" w:rsidRPr="008038D6" w14:paraId="272EC825" w14:textId="77777777" w:rsidTr="00CE2016">
        <w:tc>
          <w:tcPr>
            <w:tcW w:w="637" w:type="dxa"/>
            <w:shd w:val="clear" w:color="auto" w:fill="auto"/>
          </w:tcPr>
          <w:p w14:paraId="5AB39408" w14:textId="77777777" w:rsidR="008038D6" w:rsidRPr="008038D6" w:rsidRDefault="008038D6" w:rsidP="008038D6">
            <w:pPr>
              <w:spacing w:line="360" w:lineRule="auto"/>
              <w:rPr>
                <w:b/>
                <w:bCs/>
                <w:color w:val="000000"/>
                <w:sz w:val="28"/>
                <w:szCs w:val="28"/>
                <w:lang w:val="uk-UA"/>
              </w:rPr>
            </w:pPr>
          </w:p>
        </w:tc>
        <w:tc>
          <w:tcPr>
            <w:tcW w:w="7888" w:type="dxa"/>
            <w:shd w:val="clear" w:color="auto" w:fill="auto"/>
          </w:tcPr>
          <w:p w14:paraId="3642D10C" w14:textId="77777777" w:rsidR="008038D6" w:rsidRPr="008038D6" w:rsidRDefault="008038D6" w:rsidP="008038D6">
            <w:pPr>
              <w:spacing w:line="360" w:lineRule="auto"/>
              <w:jc w:val="center"/>
              <w:rPr>
                <w:b/>
                <w:bCs/>
                <w:color w:val="000000"/>
                <w:sz w:val="28"/>
                <w:szCs w:val="28"/>
                <w:lang w:val="uk-UA"/>
              </w:rPr>
            </w:pPr>
            <w:r w:rsidRPr="008038D6">
              <w:rPr>
                <w:b/>
                <w:bCs/>
                <w:color w:val="000000"/>
                <w:sz w:val="28"/>
                <w:szCs w:val="28"/>
                <w:lang w:val="uk-UA"/>
              </w:rPr>
              <w:t>ЗМІСТ</w:t>
            </w:r>
          </w:p>
          <w:p w14:paraId="3C5A808B" w14:textId="77777777" w:rsidR="008038D6" w:rsidRPr="008038D6" w:rsidRDefault="008038D6" w:rsidP="008038D6">
            <w:pPr>
              <w:spacing w:line="360" w:lineRule="auto"/>
              <w:jc w:val="center"/>
              <w:rPr>
                <w:b/>
                <w:bCs/>
                <w:color w:val="000000"/>
                <w:sz w:val="28"/>
                <w:szCs w:val="28"/>
                <w:lang w:val="uk-UA"/>
              </w:rPr>
            </w:pPr>
          </w:p>
        </w:tc>
        <w:tc>
          <w:tcPr>
            <w:tcW w:w="826" w:type="dxa"/>
            <w:shd w:val="clear" w:color="auto" w:fill="auto"/>
          </w:tcPr>
          <w:p w14:paraId="77021D66" w14:textId="77777777" w:rsidR="008038D6" w:rsidRPr="008038D6" w:rsidRDefault="008038D6" w:rsidP="008038D6">
            <w:pPr>
              <w:spacing w:line="360" w:lineRule="auto"/>
              <w:jc w:val="center"/>
              <w:rPr>
                <w:b/>
                <w:bCs/>
                <w:color w:val="000000"/>
                <w:sz w:val="28"/>
                <w:szCs w:val="28"/>
                <w:lang w:val="uk-UA"/>
              </w:rPr>
            </w:pPr>
          </w:p>
        </w:tc>
      </w:tr>
      <w:tr w:rsidR="008038D6" w:rsidRPr="008038D6" w14:paraId="55829B84" w14:textId="77777777" w:rsidTr="00CE2016">
        <w:tc>
          <w:tcPr>
            <w:tcW w:w="8525" w:type="dxa"/>
            <w:gridSpan w:val="2"/>
            <w:shd w:val="clear" w:color="auto" w:fill="auto"/>
          </w:tcPr>
          <w:p w14:paraId="48C0F11B" w14:textId="77777777" w:rsidR="008038D6" w:rsidRPr="008038D6" w:rsidRDefault="008038D6" w:rsidP="008038D6">
            <w:pPr>
              <w:spacing w:line="360" w:lineRule="auto"/>
              <w:rPr>
                <w:bCs/>
                <w:color w:val="000000"/>
                <w:sz w:val="28"/>
                <w:szCs w:val="28"/>
                <w:lang w:val="uk-UA"/>
              </w:rPr>
            </w:pPr>
            <w:r w:rsidRPr="008038D6">
              <w:rPr>
                <w:bCs/>
                <w:color w:val="000000"/>
                <w:sz w:val="28"/>
                <w:szCs w:val="28"/>
                <w:lang w:val="uk-UA"/>
              </w:rPr>
              <w:t>ВСТУП..................................................................................................</w:t>
            </w:r>
            <w:r>
              <w:rPr>
                <w:bCs/>
                <w:color w:val="000000"/>
                <w:sz w:val="28"/>
                <w:szCs w:val="28"/>
                <w:lang w:val="uk-UA"/>
              </w:rPr>
              <w:t>.......</w:t>
            </w:r>
          </w:p>
        </w:tc>
        <w:tc>
          <w:tcPr>
            <w:tcW w:w="826" w:type="dxa"/>
            <w:shd w:val="clear" w:color="auto" w:fill="auto"/>
          </w:tcPr>
          <w:p w14:paraId="2CEE8575"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3</w:t>
            </w:r>
          </w:p>
        </w:tc>
      </w:tr>
      <w:tr w:rsidR="008038D6" w:rsidRPr="008038D6" w14:paraId="21659A35" w14:textId="77777777" w:rsidTr="00CE2016">
        <w:tc>
          <w:tcPr>
            <w:tcW w:w="8525" w:type="dxa"/>
            <w:gridSpan w:val="2"/>
            <w:shd w:val="clear" w:color="auto" w:fill="auto"/>
          </w:tcPr>
          <w:p w14:paraId="0E94F1C5" w14:textId="77777777" w:rsidR="008038D6" w:rsidRPr="008038D6" w:rsidRDefault="008038D6" w:rsidP="000F73B9">
            <w:pPr>
              <w:spacing w:line="360" w:lineRule="auto"/>
              <w:jc w:val="both"/>
              <w:rPr>
                <w:bCs/>
                <w:color w:val="000000"/>
                <w:sz w:val="28"/>
                <w:szCs w:val="28"/>
                <w:lang w:val="uk-UA"/>
              </w:rPr>
            </w:pPr>
            <w:r w:rsidRPr="008038D6">
              <w:rPr>
                <w:bCs/>
                <w:color w:val="000000"/>
                <w:sz w:val="28"/>
                <w:szCs w:val="28"/>
                <w:lang w:val="uk-UA"/>
              </w:rPr>
              <w:t>РОЗДІЛ 1. ХАРАКТЕРИСТИКА СТРАТЕГІЇ УПРАВЛІННЯ ВІДНОСИНАМИ ІЗ КЛІЄНТАМИ ПІДПРИЄМСТВА</w:t>
            </w:r>
            <w:r w:rsidR="000F73B9">
              <w:rPr>
                <w:bCs/>
                <w:color w:val="000000"/>
                <w:sz w:val="28"/>
                <w:szCs w:val="28"/>
                <w:lang w:val="uk-UA"/>
              </w:rPr>
              <w:t>...........................</w:t>
            </w:r>
          </w:p>
        </w:tc>
        <w:tc>
          <w:tcPr>
            <w:tcW w:w="826" w:type="dxa"/>
            <w:shd w:val="clear" w:color="auto" w:fill="auto"/>
          </w:tcPr>
          <w:p w14:paraId="030BCBBE" w14:textId="77777777" w:rsidR="008038D6" w:rsidRDefault="008038D6" w:rsidP="008038D6">
            <w:pPr>
              <w:spacing w:line="360" w:lineRule="auto"/>
              <w:jc w:val="center"/>
              <w:rPr>
                <w:bCs/>
                <w:color w:val="000000"/>
                <w:sz w:val="28"/>
                <w:szCs w:val="28"/>
                <w:lang w:val="uk-UA"/>
              </w:rPr>
            </w:pPr>
          </w:p>
          <w:p w14:paraId="7693DBD6"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5</w:t>
            </w:r>
          </w:p>
        </w:tc>
      </w:tr>
      <w:tr w:rsidR="008038D6" w:rsidRPr="008038D6" w14:paraId="400E6DBF" w14:textId="77777777" w:rsidTr="00CE2016">
        <w:tc>
          <w:tcPr>
            <w:tcW w:w="637" w:type="dxa"/>
            <w:shd w:val="clear" w:color="auto" w:fill="auto"/>
          </w:tcPr>
          <w:p w14:paraId="51D9983A" w14:textId="77777777" w:rsidR="008038D6" w:rsidRPr="008038D6" w:rsidRDefault="008038D6" w:rsidP="008038D6">
            <w:pPr>
              <w:spacing w:line="360" w:lineRule="auto"/>
              <w:jc w:val="center"/>
              <w:rPr>
                <w:sz w:val="28"/>
                <w:szCs w:val="28"/>
                <w:lang w:val="uk-UA"/>
              </w:rPr>
            </w:pPr>
            <w:r w:rsidRPr="008038D6">
              <w:rPr>
                <w:bCs/>
                <w:color w:val="000000"/>
                <w:sz w:val="28"/>
                <w:szCs w:val="28"/>
                <w:lang w:val="uk-UA"/>
              </w:rPr>
              <w:t>1.1</w:t>
            </w:r>
          </w:p>
        </w:tc>
        <w:tc>
          <w:tcPr>
            <w:tcW w:w="7888" w:type="dxa"/>
            <w:shd w:val="clear" w:color="auto" w:fill="auto"/>
          </w:tcPr>
          <w:p w14:paraId="23B1D305"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Сутність та особливості стратегії управління відносинами із клієнтами підприємства....................</w:t>
            </w:r>
            <w:r>
              <w:rPr>
                <w:bCs/>
                <w:color w:val="000000"/>
                <w:sz w:val="28"/>
                <w:szCs w:val="28"/>
                <w:lang w:val="uk-UA"/>
              </w:rPr>
              <w:t>................................................</w:t>
            </w:r>
          </w:p>
        </w:tc>
        <w:tc>
          <w:tcPr>
            <w:tcW w:w="826" w:type="dxa"/>
            <w:shd w:val="clear" w:color="auto" w:fill="auto"/>
          </w:tcPr>
          <w:p w14:paraId="77F93A82" w14:textId="77777777" w:rsidR="008038D6" w:rsidRDefault="008038D6" w:rsidP="008038D6">
            <w:pPr>
              <w:spacing w:line="360" w:lineRule="auto"/>
              <w:jc w:val="center"/>
              <w:rPr>
                <w:bCs/>
                <w:color w:val="000000"/>
                <w:sz w:val="28"/>
                <w:szCs w:val="28"/>
                <w:lang w:val="uk-UA"/>
              </w:rPr>
            </w:pPr>
          </w:p>
          <w:p w14:paraId="2F46894F"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5</w:t>
            </w:r>
          </w:p>
        </w:tc>
      </w:tr>
      <w:tr w:rsidR="008038D6" w:rsidRPr="008038D6" w14:paraId="72554BFC" w14:textId="77777777" w:rsidTr="00CE2016">
        <w:tc>
          <w:tcPr>
            <w:tcW w:w="637" w:type="dxa"/>
            <w:shd w:val="clear" w:color="auto" w:fill="auto"/>
          </w:tcPr>
          <w:p w14:paraId="04950E42" w14:textId="77777777" w:rsidR="008038D6" w:rsidRPr="008038D6" w:rsidRDefault="008038D6" w:rsidP="008038D6">
            <w:pPr>
              <w:spacing w:line="360" w:lineRule="auto"/>
              <w:jc w:val="center"/>
              <w:rPr>
                <w:sz w:val="28"/>
                <w:szCs w:val="28"/>
                <w:lang w:val="uk-UA"/>
              </w:rPr>
            </w:pPr>
            <w:r w:rsidRPr="008038D6">
              <w:rPr>
                <w:bCs/>
                <w:color w:val="000000"/>
                <w:sz w:val="28"/>
                <w:szCs w:val="28"/>
                <w:lang w:val="uk-UA"/>
              </w:rPr>
              <w:t>1.2</w:t>
            </w:r>
          </w:p>
        </w:tc>
        <w:tc>
          <w:tcPr>
            <w:tcW w:w="7888" w:type="dxa"/>
            <w:shd w:val="clear" w:color="auto" w:fill="auto"/>
          </w:tcPr>
          <w:p w14:paraId="6550B398"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Принципи та методи управління відносинами із клієнтами</w:t>
            </w:r>
            <w:r>
              <w:rPr>
                <w:bCs/>
                <w:color w:val="000000"/>
                <w:sz w:val="28"/>
                <w:szCs w:val="28"/>
                <w:lang w:val="uk-UA"/>
              </w:rPr>
              <w:t>...........</w:t>
            </w:r>
          </w:p>
        </w:tc>
        <w:tc>
          <w:tcPr>
            <w:tcW w:w="826" w:type="dxa"/>
            <w:shd w:val="clear" w:color="auto" w:fill="auto"/>
          </w:tcPr>
          <w:p w14:paraId="6406C235"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12</w:t>
            </w:r>
          </w:p>
        </w:tc>
      </w:tr>
      <w:tr w:rsidR="008038D6" w:rsidRPr="008038D6" w14:paraId="6EB33818" w14:textId="77777777" w:rsidTr="00CE2016">
        <w:tc>
          <w:tcPr>
            <w:tcW w:w="8525" w:type="dxa"/>
            <w:gridSpan w:val="2"/>
            <w:shd w:val="clear" w:color="auto" w:fill="auto"/>
          </w:tcPr>
          <w:p w14:paraId="4D50EF7E"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РОЗДІЛ 2. ПРАКТИКА ПОБУДОВИ УПРАВЛІННЯ ВІДНОСИНАМИ ІЗ КЛІЄНТАМИ (НА ПРИКЛАДІ ТОРГІВЕ</w:t>
            </w:r>
            <w:r w:rsidR="00AD7CD3">
              <w:rPr>
                <w:bCs/>
                <w:color w:val="000000"/>
                <w:sz w:val="28"/>
                <w:szCs w:val="28"/>
                <w:lang w:val="uk-UA"/>
              </w:rPr>
              <w:t>-</w:t>
            </w:r>
            <w:r w:rsidRPr="008038D6">
              <w:rPr>
                <w:bCs/>
                <w:color w:val="000000"/>
                <w:sz w:val="28"/>
                <w:szCs w:val="28"/>
                <w:lang w:val="uk-UA"/>
              </w:rPr>
              <w:t xml:space="preserve">ЛЬНОГО ПІДПРИЄМСТВА ТОВ </w:t>
            </w:r>
            <w:r w:rsidR="008B4001">
              <w:rPr>
                <w:bCs/>
                <w:color w:val="000000"/>
                <w:sz w:val="28"/>
                <w:szCs w:val="28"/>
                <w:lang w:val="uk-UA"/>
              </w:rPr>
              <w:t>«</w:t>
            </w:r>
            <w:r w:rsidRPr="008038D6">
              <w:rPr>
                <w:bCs/>
                <w:color w:val="000000"/>
                <w:sz w:val="28"/>
                <w:szCs w:val="28"/>
                <w:lang w:val="uk-UA"/>
              </w:rPr>
              <w:t>КОМПАНІЯ ОРБІТА</w:t>
            </w:r>
            <w:r w:rsidR="008B4001">
              <w:rPr>
                <w:bCs/>
                <w:color w:val="000000"/>
                <w:sz w:val="28"/>
                <w:szCs w:val="28"/>
                <w:lang w:val="uk-UA"/>
              </w:rPr>
              <w:t>»</w:t>
            </w:r>
            <w:r w:rsidRPr="008038D6">
              <w:rPr>
                <w:bCs/>
                <w:color w:val="000000"/>
                <w:sz w:val="28"/>
                <w:szCs w:val="28"/>
                <w:lang w:val="uk-UA"/>
              </w:rPr>
              <w:t>)</w:t>
            </w:r>
            <w:r w:rsidR="00AD7CD3">
              <w:rPr>
                <w:bCs/>
                <w:color w:val="000000"/>
                <w:sz w:val="28"/>
                <w:szCs w:val="28"/>
                <w:lang w:val="uk-UA"/>
              </w:rPr>
              <w:t>..................</w:t>
            </w:r>
          </w:p>
        </w:tc>
        <w:tc>
          <w:tcPr>
            <w:tcW w:w="826" w:type="dxa"/>
            <w:shd w:val="clear" w:color="auto" w:fill="auto"/>
          </w:tcPr>
          <w:p w14:paraId="350092CF" w14:textId="77777777" w:rsidR="008038D6" w:rsidRDefault="008038D6" w:rsidP="008038D6">
            <w:pPr>
              <w:spacing w:line="360" w:lineRule="auto"/>
              <w:jc w:val="center"/>
              <w:rPr>
                <w:bCs/>
                <w:color w:val="000000"/>
                <w:sz w:val="28"/>
                <w:szCs w:val="28"/>
                <w:lang w:val="uk-UA"/>
              </w:rPr>
            </w:pPr>
          </w:p>
          <w:p w14:paraId="720CE776" w14:textId="77777777" w:rsidR="00A8494F" w:rsidRDefault="00A8494F" w:rsidP="008038D6">
            <w:pPr>
              <w:spacing w:line="360" w:lineRule="auto"/>
              <w:jc w:val="center"/>
              <w:rPr>
                <w:bCs/>
                <w:color w:val="000000"/>
                <w:sz w:val="28"/>
                <w:szCs w:val="28"/>
                <w:lang w:val="uk-UA"/>
              </w:rPr>
            </w:pPr>
          </w:p>
          <w:p w14:paraId="74189905"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17</w:t>
            </w:r>
          </w:p>
        </w:tc>
      </w:tr>
      <w:tr w:rsidR="008038D6" w:rsidRPr="008038D6" w14:paraId="683A0635" w14:textId="77777777" w:rsidTr="00CE2016">
        <w:tc>
          <w:tcPr>
            <w:tcW w:w="637" w:type="dxa"/>
            <w:shd w:val="clear" w:color="auto" w:fill="auto"/>
          </w:tcPr>
          <w:p w14:paraId="6C7BE47B" w14:textId="77777777" w:rsidR="008038D6" w:rsidRPr="008038D6" w:rsidRDefault="008038D6" w:rsidP="008038D6">
            <w:pPr>
              <w:spacing w:line="360" w:lineRule="auto"/>
              <w:jc w:val="center"/>
              <w:rPr>
                <w:bCs/>
                <w:color w:val="000000"/>
                <w:sz w:val="28"/>
                <w:szCs w:val="28"/>
                <w:lang w:val="uk-UA"/>
              </w:rPr>
            </w:pPr>
            <w:r w:rsidRPr="008038D6">
              <w:rPr>
                <w:bCs/>
                <w:color w:val="000000"/>
                <w:sz w:val="28"/>
                <w:szCs w:val="28"/>
                <w:lang w:val="uk-UA"/>
              </w:rPr>
              <w:t>2.1</w:t>
            </w:r>
          </w:p>
        </w:tc>
        <w:tc>
          <w:tcPr>
            <w:tcW w:w="7888" w:type="dxa"/>
            <w:shd w:val="clear" w:color="auto" w:fill="auto"/>
          </w:tcPr>
          <w:p w14:paraId="67F934F2"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Загальна організаційно-економічна характеристика підприємства..........................................</w:t>
            </w:r>
            <w:r>
              <w:rPr>
                <w:bCs/>
                <w:color w:val="000000"/>
                <w:sz w:val="28"/>
                <w:szCs w:val="28"/>
                <w:lang w:val="uk-UA"/>
              </w:rPr>
              <w:t>.............................................</w:t>
            </w:r>
          </w:p>
        </w:tc>
        <w:tc>
          <w:tcPr>
            <w:tcW w:w="826" w:type="dxa"/>
            <w:shd w:val="clear" w:color="auto" w:fill="auto"/>
          </w:tcPr>
          <w:p w14:paraId="5E712844" w14:textId="77777777" w:rsidR="008038D6" w:rsidRDefault="008038D6" w:rsidP="008038D6">
            <w:pPr>
              <w:spacing w:line="360" w:lineRule="auto"/>
              <w:jc w:val="center"/>
              <w:rPr>
                <w:bCs/>
                <w:color w:val="000000"/>
                <w:sz w:val="28"/>
                <w:szCs w:val="28"/>
                <w:lang w:val="uk-UA"/>
              </w:rPr>
            </w:pPr>
          </w:p>
          <w:p w14:paraId="36229850"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17</w:t>
            </w:r>
          </w:p>
        </w:tc>
      </w:tr>
      <w:tr w:rsidR="008038D6" w:rsidRPr="008038D6" w14:paraId="77B913B6" w14:textId="77777777" w:rsidTr="00CE2016">
        <w:tc>
          <w:tcPr>
            <w:tcW w:w="637" w:type="dxa"/>
            <w:shd w:val="clear" w:color="auto" w:fill="auto"/>
          </w:tcPr>
          <w:p w14:paraId="150D1498" w14:textId="77777777" w:rsidR="008038D6" w:rsidRPr="008038D6" w:rsidRDefault="008038D6" w:rsidP="008038D6">
            <w:pPr>
              <w:spacing w:line="360" w:lineRule="auto"/>
              <w:jc w:val="center"/>
              <w:rPr>
                <w:sz w:val="28"/>
                <w:szCs w:val="28"/>
                <w:lang w:val="uk-UA"/>
              </w:rPr>
            </w:pPr>
            <w:r w:rsidRPr="008038D6">
              <w:rPr>
                <w:bCs/>
                <w:color w:val="000000"/>
                <w:sz w:val="28"/>
                <w:szCs w:val="28"/>
                <w:lang w:val="uk-UA"/>
              </w:rPr>
              <w:t>2.2</w:t>
            </w:r>
          </w:p>
        </w:tc>
        <w:tc>
          <w:tcPr>
            <w:tcW w:w="7888" w:type="dxa"/>
            <w:shd w:val="clear" w:color="auto" w:fill="auto"/>
          </w:tcPr>
          <w:p w14:paraId="31DBCFEE"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Аналіз особливостей управління відносинами із клієн</w:t>
            </w:r>
            <w:r>
              <w:rPr>
                <w:bCs/>
                <w:color w:val="000000"/>
                <w:sz w:val="28"/>
                <w:szCs w:val="28"/>
                <w:lang w:val="uk-UA"/>
              </w:rPr>
              <w:t>тами торгівельного підприємства</w:t>
            </w:r>
            <w:r w:rsidRPr="008038D6">
              <w:rPr>
                <w:bCs/>
                <w:color w:val="000000"/>
                <w:sz w:val="28"/>
                <w:szCs w:val="28"/>
                <w:lang w:val="uk-UA"/>
              </w:rPr>
              <w:t>.........................................</w:t>
            </w:r>
            <w:r>
              <w:rPr>
                <w:bCs/>
                <w:color w:val="000000"/>
                <w:sz w:val="28"/>
                <w:szCs w:val="28"/>
                <w:lang w:val="uk-UA"/>
              </w:rPr>
              <w:t>.....................</w:t>
            </w:r>
          </w:p>
        </w:tc>
        <w:tc>
          <w:tcPr>
            <w:tcW w:w="826" w:type="dxa"/>
            <w:shd w:val="clear" w:color="auto" w:fill="auto"/>
          </w:tcPr>
          <w:p w14:paraId="58C4A697" w14:textId="77777777" w:rsidR="008038D6" w:rsidRDefault="008038D6" w:rsidP="008038D6">
            <w:pPr>
              <w:spacing w:line="360" w:lineRule="auto"/>
              <w:jc w:val="center"/>
              <w:rPr>
                <w:bCs/>
                <w:color w:val="000000"/>
                <w:sz w:val="28"/>
                <w:szCs w:val="28"/>
                <w:lang w:val="uk-UA"/>
              </w:rPr>
            </w:pPr>
          </w:p>
          <w:p w14:paraId="0B37D37D"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21</w:t>
            </w:r>
          </w:p>
        </w:tc>
      </w:tr>
      <w:tr w:rsidR="008038D6" w:rsidRPr="008038D6" w14:paraId="7A2B8635" w14:textId="77777777" w:rsidTr="00CE2016">
        <w:tc>
          <w:tcPr>
            <w:tcW w:w="637" w:type="dxa"/>
            <w:shd w:val="clear" w:color="auto" w:fill="auto"/>
          </w:tcPr>
          <w:p w14:paraId="12361AE4" w14:textId="77777777" w:rsidR="008038D6" w:rsidRPr="008038D6" w:rsidRDefault="008038D6" w:rsidP="008038D6">
            <w:pPr>
              <w:spacing w:line="360" w:lineRule="auto"/>
              <w:jc w:val="center"/>
              <w:rPr>
                <w:sz w:val="28"/>
                <w:szCs w:val="28"/>
                <w:lang w:val="uk-UA"/>
              </w:rPr>
            </w:pPr>
            <w:r w:rsidRPr="008038D6">
              <w:rPr>
                <w:bCs/>
                <w:color w:val="000000"/>
                <w:sz w:val="28"/>
                <w:szCs w:val="28"/>
                <w:lang w:val="uk-UA"/>
              </w:rPr>
              <w:t>2.3</w:t>
            </w:r>
          </w:p>
        </w:tc>
        <w:tc>
          <w:tcPr>
            <w:tcW w:w="7888" w:type="dxa"/>
            <w:shd w:val="clear" w:color="auto" w:fill="auto"/>
          </w:tcPr>
          <w:p w14:paraId="40B2545A"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Організація серві</w:t>
            </w:r>
            <w:r>
              <w:rPr>
                <w:bCs/>
                <w:color w:val="000000"/>
                <w:sz w:val="28"/>
                <w:szCs w:val="28"/>
                <w:lang w:val="uk-UA"/>
              </w:rPr>
              <w:t>сного обслуговування споживачів</w:t>
            </w:r>
            <w:r w:rsidRPr="008038D6">
              <w:rPr>
                <w:bCs/>
                <w:color w:val="000000"/>
                <w:sz w:val="28"/>
                <w:szCs w:val="28"/>
                <w:lang w:val="uk-UA"/>
              </w:rPr>
              <w:t>...</w:t>
            </w:r>
            <w:r>
              <w:rPr>
                <w:bCs/>
                <w:color w:val="000000"/>
                <w:sz w:val="28"/>
                <w:szCs w:val="28"/>
                <w:lang w:val="uk-UA"/>
              </w:rPr>
              <w:t>...................</w:t>
            </w:r>
          </w:p>
        </w:tc>
        <w:tc>
          <w:tcPr>
            <w:tcW w:w="826" w:type="dxa"/>
            <w:shd w:val="clear" w:color="auto" w:fill="auto"/>
          </w:tcPr>
          <w:p w14:paraId="145ACB07"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29</w:t>
            </w:r>
          </w:p>
        </w:tc>
      </w:tr>
      <w:tr w:rsidR="008038D6" w:rsidRPr="008038D6" w14:paraId="1E8659F3" w14:textId="77777777" w:rsidTr="00CE2016">
        <w:tc>
          <w:tcPr>
            <w:tcW w:w="8525" w:type="dxa"/>
            <w:gridSpan w:val="2"/>
            <w:shd w:val="clear" w:color="auto" w:fill="auto"/>
          </w:tcPr>
          <w:p w14:paraId="72C8A812" w14:textId="77777777" w:rsidR="008038D6" w:rsidRPr="008038D6" w:rsidRDefault="008038D6" w:rsidP="008038D6">
            <w:pPr>
              <w:spacing w:line="360" w:lineRule="auto"/>
              <w:jc w:val="both"/>
              <w:rPr>
                <w:bCs/>
                <w:color w:val="000000"/>
                <w:sz w:val="28"/>
                <w:szCs w:val="28"/>
                <w:lang w:val="uk-UA"/>
              </w:rPr>
            </w:pPr>
            <w:r w:rsidRPr="008038D6">
              <w:rPr>
                <w:bCs/>
                <w:color w:val="000000"/>
                <w:sz w:val="28"/>
                <w:szCs w:val="28"/>
                <w:lang w:val="uk-UA"/>
              </w:rPr>
              <w:t xml:space="preserve">РОЗДІЛ 3. АВТОМАТИЗАЦІЯ ПРОЦЕСІВ УПРАВЛІННЯ ВІДНОСИНАМИ ІЗ КЛІЄНТАМИ ТОРГІВЕЛЬНОГО ПІДПРИЄМСТВА ТОВ </w:t>
            </w:r>
            <w:r w:rsidR="008B4001">
              <w:rPr>
                <w:bCs/>
                <w:color w:val="000000"/>
                <w:sz w:val="28"/>
                <w:szCs w:val="28"/>
                <w:lang w:val="uk-UA"/>
              </w:rPr>
              <w:t>«</w:t>
            </w:r>
            <w:r w:rsidRPr="008038D6">
              <w:rPr>
                <w:bCs/>
                <w:color w:val="000000"/>
                <w:sz w:val="28"/>
                <w:szCs w:val="28"/>
                <w:lang w:val="uk-UA"/>
              </w:rPr>
              <w:t>КОМПАНІЯ ОРБІТА</w:t>
            </w:r>
            <w:r w:rsidR="008B4001">
              <w:rPr>
                <w:bCs/>
                <w:color w:val="000000"/>
                <w:sz w:val="28"/>
                <w:szCs w:val="28"/>
                <w:lang w:val="uk-UA"/>
              </w:rPr>
              <w:t>»</w:t>
            </w:r>
            <w:r w:rsidRPr="008038D6">
              <w:rPr>
                <w:bCs/>
                <w:color w:val="000000"/>
                <w:sz w:val="28"/>
                <w:szCs w:val="28"/>
                <w:lang w:val="uk-UA"/>
              </w:rPr>
              <w:t>...........................</w:t>
            </w:r>
            <w:r>
              <w:rPr>
                <w:bCs/>
                <w:color w:val="000000"/>
                <w:sz w:val="28"/>
                <w:szCs w:val="28"/>
                <w:lang w:val="uk-UA"/>
              </w:rPr>
              <w:t>.........</w:t>
            </w:r>
          </w:p>
        </w:tc>
        <w:tc>
          <w:tcPr>
            <w:tcW w:w="826" w:type="dxa"/>
            <w:shd w:val="clear" w:color="auto" w:fill="auto"/>
          </w:tcPr>
          <w:p w14:paraId="16E4AE75" w14:textId="77777777" w:rsidR="008038D6" w:rsidRDefault="008038D6" w:rsidP="008038D6">
            <w:pPr>
              <w:spacing w:line="360" w:lineRule="auto"/>
              <w:jc w:val="center"/>
              <w:rPr>
                <w:bCs/>
                <w:color w:val="000000"/>
                <w:sz w:val="28"/>
                <w:szCs w:val="28"/>
                <w:lang w:val="uk-UA"/>
              </w:rPr>
            </w:pPr>
          </w:p>
          <w:p w14:paraId="5E0571FA" w14:textId="77777777" w:rsidR="00A8494F" w:rsidRDefault="00A8494F" w:rsidP="008038D6">
            <w:pPr>
              <w:spacing w:line="360" w:lineRule="auto"/>
              <w:jc w:val="center"/>
              <w:rPr>
                <w:bCs/>
                <w:color w:val="000000"/>
                <w:sz w:val="28"/>
                <w:szCs w:val="28"/>
                <w:lang w:val="uk-UA"/>
              </w:rPr>
            </w:pPr>
          </w:p>
          <w:p w14:paraId="11F27BDC" w14:textId="77777777" w:rsidR="00A8494F" w:rsidRPr="008038D6" w:rsidRDefault="00A8494F" w:rsidP="008038D6">
            <w:pPr>
              <w:spacing w:line="360" w:lineRule="auto"/>
              <w:jc w:val="center"/>
              <w:rPr>
                <w:bCs/>
                <w:color w:val="000000"/>
                <w:sz w:val="28"/>
                <w:szCs w:val="28"/>
                <w:lang w:val="uk-UA"/>
              </w:rPr>
            </w:pPr>
            <w:r>
              <w:rPr>
                <w:bCs/>
                <w:color w:val="000000"/>
                <w:sz w:val="28"/>
                <w:szCs w:val="28"/>
                <w:lang w:val="uk-UA"/>
              </w:rPr>
              <w:t>38</w:t>
            </w:r>
          </w:p>
        </w:tc>
      </w:tr>
      <w:tr w:rsidR="008038D6" w:rsidRPr="008038D6" w14:paraId="1BB4CE61" w14:textId="77777777" w:rsidTr="00CE2016">
        <w:tc>
          <w:tcPr>
            <w:tcW w:w="8525" w:type="dxa"/>
            <w:gridSpan w:val="2"/>
            <w:shd w:val="clear" w:color="auto" w:fill="auto"/>
          </w:tcPr>
          <w:p w14:paraId="23358D81" w14:textId="77777777" w:rsidR="008038D6" w:rsidRPr="008038D6" w:rsidRDefault="008038D6" w:rsidP="008038D6">
            <w:pPr>
              <w:spacing w:line="360" w:lineRule="auto"/>
              <w:rPr>
                <w:bCs/>
                <w:color w:val="000000"/>
                <w:sz w:val="28"/>
                <w:szCs w:val="28"/>
                <w:lang w:val="uk-UA"/>
              </w:rPr>
            </w:pPr>
            <w:r w:rsidRPr="008038D6">
              <w:rPr>
                <w:bCs/>
                <w:color w:val="000000"/>
                <w:sz w:val="28"/>
                <w:szCs w:val="28"/>
                <w:lang w:val="uk-UA"/>
              </w:rPr>
              <w:t>ВИСНОВКИ........................................................................</w:t>
            </w:r>
            <w:r>
              <w:rPr>
                <w:bCs/>
                <w:color w:val="000000"/>
                <w:sz w:val="28"/>
                <w:szCs w:val="28"/>
                <w:lang w:val="uk-UA"/>
              </w:rPr>
              <w:t>.......................</w:t>
            </w:r>
          </w:p>
        </w:tc>
        <w:tc>
          <w:tcPr>
            <w:tcW w:w="826" w:type="dxa"/>
            <w:shd w:val="clear" w:color="auto" w:fill="auto"/>
          </w:tcPr>
          <w:p w14:paraId="5882599D"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45</w:t>
            </w:r>
          </w:p>
        </w:tc>
      </w:tr>
      <w:tr w:rsidR="008038D6" w:rsidRPr="008038D6" w14:paraId="2CE63B49" w14:textId="77777777" w:rsidTr="00CE2016">
        <w:trPr>
          <w:trHeight w:val="519"/>
        </w:trPr>
        <w:tc>
          <w:tcPr>
            <w:tcW w:w="8525" w:type="dxa"/>
            <w:gridSpan w:val="2"/>
            <w:shd w:val="clear" w:color="auto" w:fill="auto"/>
          </w:tcPr>
          <w:p w14:paraId="025E19C3" w14:textId="77777777" w:rsidR="008038D6" w:rsidRPr="008038D6" w:rsidRDefault="008038D6" w:rsidP="008038D6">
            <w:pPr>
              <w:spacing w:line="360" w:lineRule="auto"/>
              <w:rPr>
                <w:bCs/>
                <w:color w:val="000000"/>
                <w:sz w:val="28"/>
                <w:szCs w:val="28"/>
                <w:lang w:val="uk-UA"/>
              </w:rPr>
            </w:pPr>
            <w:r w:rsidRPr="008038D6">
              <w:rPr>
                <w:bCs/>
                <w:color w:val="000000"/>
                <w:sz w:val="28"/>
                <w:szCs w:val="28"/>
                <w:lang w:val="uk-UA"/>
              </w:rPr>
              <w:t>СПИСОК ВИКОРИСТАНИХ ДЖЕРЕЛ................................................</w:t>
            </w:r>
            <w:r>
              <w:rPr>
                <w:bCs/>
                <w:color w:val="000000"/>
                <w:sz w:val="28"/>
                <w:szCs w:val="28"/>
                <w:lang w:val="uk-UA"/>
              </w:rPr>
              <w:t>...</w:t>
            </w:r>
          </w:p>
        </w:tc>
        <w:tc>
          <w:tcPr>
            <w:tcW w:w="826" w:type="dxa"/>
            <w:shd w:val="clear" w:color="auto" w:fill="auto"/>
          </w:tcPr>
          <w:p w14:paraId="6F0EFBFE"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48</w:t>
            </w:r>
          </w:p>
        </w:tc>
      </w:tr>
      <w:tr w:rsidR="008038D6" w:rsidRPr="008038D6" w14:paraId="27913A10" w14:textId="77777777" w:rsidTr="00CE2016">
        <w:trPr>
          <w:trHeight w:val="519"/>
        </w:trPr>
        <w:tc>
          <w:tcPr>
            <w:tcW w:w="8525" w:type="dxa"/>
            <w:gridSpan w:val="2"/>
            <w:shd w:val="clear" w:color="auto" w:fill="auto"/>
          </w:tcPr>
          <w:p w14:paraId="177D1B3D" w14:textId="77777777" w:rsidR="008038D6" w:rsidRPr="008038D6" w:rsidRDefault="008038D6" w:rsidP="008038D6">
            <w:pPr>
              <w:spacing w:line="360" w:lineRule="auto"/>
              <w:rPr>
                <w:bCs/>
                <w:color w:val="000000"/>
                <w:sz w:val="28"/>
                <w:szCs w:val="28"/>
                <w:lang w:val="uk-UA"/>
              </w:rPr>
            </w:pPr>
            <w:r w:rsidRPr="008038D6">
              <w:rPr>
                <w:bCs/>
                <w:color w:val="000000"/>
                <w:sz w:val="28"/>
                <w:szCs w:val="28"/>
                <w:lang w:val="uk-UA"/>
              </w:rPr>
              <w:t>ДОДАТКИ........................................................................</w:t>
            </w:r>
            <w:r>
              <w:rPr>
                <w:bCs/>
                <w:color w:val="000000"/>
                <w:sz w:val="28"/>
                <w:szCs w:val="28"/>
                <w:lang w:val="uk-UA"/>
              </w:rPr>
              <w:t>............................</w:t>
            </w:r>
          </w:p>
        </w:tc>
        <w:tc>
          <w:tcPr>
            <w:tcW w:w="826" w:type="dxa"/>
            <w:shd w:val="clear" w:color="auto" w:fill="auto"/>
          </w:tcPr>
          <w:p w14:paraId="358AC415" w14:textId="77777777" w:rsidR="008038D6" w:rsidRPr="008038D6" w:rsidRDefault="00A8494F" w:rsidP="008038D6">
            <w:pPr>
              <w:spacing w:line="360" w:lineRule="auto"/>
              <w:jc w:val="center"/>
              <w:rPr>
                <w:bCs/>
                <w:color w:val="000000"/>
                <w:sz w:val="28"/>
                <w:szCs w:val="28"/>
                <w:lang w:val="uk-UA"/>
              </w:rPr>
            </w:pPr>
            <w:r>
              <w:rPr>
                <w:bCs/>
                <w:color w:val="000000"/>
                <w:sz w:val="28"/>
                <w:szCs w:val="28"/>
                <w:lang w:val="uk-UA"/>
              </w:rPr>
              <w:t>51</w:t>
            </w:r>
          </w:p>
        </w:tc>
      </w:tr>
    </w:tbl>
    <w:p w14:paraId="096D48E3" w14:textId="77777777" w:rsidR="008038D6" w:rsidRPr="008038D6" w:rsidRDefault="008038D6" w:rsidP="008038D6">
      <w:pPr>
        <w:shd w:val="clear" w:color="auto" w:fill="FFFFFF"/>
        <w:autoSpaceDE w:val="0"/>
        <w:autoSpaceDN w:val="0"/>
        <w:adjustRightInd w:val="0"/>
        <w:ind w:firstLine="510"/>
        <w:jc w:val="left"/>
        <w:rPr>
          <w:rFonts w:eastAsia="Times New Roman"/>
          <w:bCs/>
          <w:color w:val="000000"/>
          <w:lang w:val="en-US" w:eastAsia="ru-RU"/>
        </w:rPr>
      </w:pPr>
    </w:p>
    <w:p w14:paraId="4091F479" w14:textId="77777777" w:rsidR="008038D6" w:rsidRPr="008038D6" w:rsidRDefault="008038D6" w:rsidP="008038D6">
      <w:pPr>
        <w:shd w:val="clear" w:color="auto" w:fill="FFFFFF"/>
        <w:autoSpaceDE w:val="0"/>
        <w:autoSpaceDN w:val="0"/>
        <w:adjustRightInd w:val="0"/>
        <w:ind w:firstLine="510"/>
        <w:jc w:val="left"/>
        <w:rPr>
          <w:rFonts w:eastAsia="Times New Roman"/>
          <w:bCs/>
          <w:color w:val="000000"/>
          <w:lang w:val="en-US" w:eastAsia="ru-RU"/>
        </w:rPr>
      </w:pPr>
    </w:p>
    <w:p w14:paraId="3A5C8ECA" w14:textId="77777777" w:rsidR="008038D6" w:rsidRPr="008038D6" w:rsidRDefault="008038D6" w:rsidP="008038D6">
      <w:pPr>
        <w:shd w:val="clear" w:color="auto" w:fill="FFFFFF"/>
        <w:autoSpaceDE w:val="0"/>
        <w:autoSpaceDN w:val="0"/>
        <w:adjustRightInd w:val="0"/>
        <w:ind w:firstLine="510"/>
        <w:jc w:val="left"/>
        <w:rPr>
          <w:rFonts w:eastAsia="Times New Roman"/>
          <w:bCs/>
          <w:color w:val="000000"/>
          <w:lang w:val="en-US" w:eastAsia="ru-RU"/>
        </w:rPr>
      </w:pPr>
    </w:p>
    <w:p w14:paraId="0BDEA424" w14:textId="77777777" w:rsidR="008038D6" w:rsidRPr="008038D6" w:rsidRDefault="008038D6" w:rsidP="008038D6">
      <w:pPr>
        <w:ind w:firstLine="567"/>
        <w:jc w:val="left"/>
        <w:rPr>
          <w:rFonts w:eastAsia="Times New Roman"/>
          <w:bCs/>
          <w:color w:val="000000"/>
          <w:lang w:eastAsia="ru-RU"/>
        </w:rPr>
      </w:pPr>
    </w:p>
    <w:p w14:paraId="774BBADD" w14:textId="77777777" w:rsidR="008038D6" w:rsidRPr="008038D6" w:rsidRDefault="008038D6" w:rsidP="008038D6">
      <w:pPr>
        <w:shd w:val="clear" w:color="auto" w:fill="FFFFFF"/>
        <w:autoSpaceDE w:val="0"/>
        <w:autoSpaceDN w:val="0"/>
        <w:adjustRightInd w:val="0"/>
        <w:ind w:firstLine="510"/>
        <w:jc w:val="left"/>
        <w:rPr>
          <w:rFonts w:eastAsia="Times New Roman"/>
          <w:bCs/>
          <w:color w:val="000000"/>
          <w:lang w:eastAsia="ru-RU"/>
        </w:rPr>
      </w:pPr>
    </w:p>
    <w:p w14:paraId="2F4C9C8F" w14:textId="77777777" w:rsidR="008038D6" w:rsidRPr="008038D6" w:rsidRDefault="00E83FC6" w:rsidP="008038D6">
      <w:pPr>
        <w:spacing w:line="240" w:lineRule="auto"/>
        <w:jc w:val="left"/>
        <w:rPr>
          <w:rFonts w:eastAsia="Times New Roman"/>
          <w:b/>
          <w:bCs/>
          <w:color w:val="000000"/>
          <w:lang w:eastAsia="ru-RU"/>
        </w:rPr>
      </w:pPr>
      <w:r>
        <w:rPr>
          <w:bCs/>
          <w:noProof/>
          <w:color w:val="000000"/>
          <w:lang w:eastAsia="uk-UA"/>
        </w:rPr>
        <mc:AlternateContent>
          <mc:Choice Requires="wps">
            <w:drawing>
              <wp:anchor distT="0" distB="0" distL="114300" distR="114300" simplePos="0" relativeHeight="251661312" behindDoc="0" locked="0" layoutInCell="1" allowOverlap="1" wp14:anchorId="1BC02FDD" wp14:editId="36F8EA75">
                <wp:simplePos x="0" y="0"/>
                <wp:positionH relativeFrom="column">
                  <wp:posOffset>5838825</wp:posOffset>
                </wp:positionH>
                <wp:positionV relativeFrom="paragraph">
                  <wp:posOffset>843915</wp:posOffset>
                </wp:positionV>
                <wp:extent cx="447675" cy="485775"/>
                <wp:effectExtent l="0" t="0" r="28575" b="28575"/>
                <wp:wrapNone/>
                <wp:docPr id="18" name="Прямоугольник 18"/>
                <wp:cNvGraphicFramePr/>
                <a:graphic xmlns:a="http://schemas.openxmlformats.org/drawingml/2006/main">
                  <a:graphicData uri="http://schemas.microsoft.com/office/word/2010/wordprocessingShape">
                    <wps:wsp>
                      <wps:cNvSpPr/>
                      <wps:spPr>
                        <a:xfrm>
                          <a:off x="0" y="0"/>
                          <a:ext cx="447675" cy="485775"/>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B9D24F" id="Прямоугольник 18" o:spid="_x0000_s1026" style="position:absolute;margin-left:459.75pt;margin-top:66.45pt;width:35.25pt;height:38.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" fillcolor="white [3212]" strokecolor="white [3212]" strokeweight="1pt"/>
            </w:pict>
          </mc:Fallback>
        </mc:AlternateContent>
      </w:r>
      <w:r w:rsidR="008038D6" w:rsidRPr="008038D6">
        <w:rPr>
          <w:rFonts w:eastAsia="Times New Roman"/>
          <w:b/>
          <w:bCs/>
          <w:color w:val="000000"/>
          <w:lang w:eastAsia="ru-RU"/>
        </w:rPr>
        <w:br w:type="page"/>
      </w:r>
    </w:p>
    <w:p w14:paraId="291EDF8F" w14:textId="77777777" w:rsidR="008038D6" w:rsidRPr="008038D6" w:rsidRDefault="008038D6" w:rsidP="008038D6">
      <w:pPr>
        <w:shd w:val="clear" w:color="auto" w:fill="FFFFFF"/>
        <w:autoSpaceDE w:val="0"/>
        <w:autoSpaceDN w:val="0"/>
        <w:adjustRightInd w:val="0"/>
        <w:spacing w:line="348" w:lineRule="auto"/>
        <w:ind w:firstLine="510"/>
        <w:jc w:val="center"/>
        <w:rPr>
          <w:rFonts w:eastAsia="Times New Roman"/>
          <w:b/>
          <w:bCs/>
          <w:color w:val="000000"/>
          <w:lang w:eastAsia="ru-RU"/>
        </w:rPr>
      </w:pPr>
      <w:r w:rsidRPr="008038D6">
        <w:rPr>
          <w:rFonts w:eastAsia="Times New Roman"/>
          <w:b/>
          <w:bCs/>
          <w:color w:val="000000"/>
          <w:lang w:eastAsia="ru-RU"/>
        </w:rPr>
        <w:lastRenderedPageBreak/>
        <w:t>ВСТУП</w:t>
      </w:r>
    </w:p>
    <w:p w14:paraId="207340FA" w14:textId="77777777" w:rsidR="008038D6" w:rsidRPr="008038D6" w:rsidRDefault="008038D6" w:rsidP="008038D6">
      <w:pPr>
        <w:shd w:val="clear" w:color="auto" w:fill="FFFFFF"/>
        <w:autoSpaceDE w:val="0"/>
        <w:autoSpaceDN w:val="0"/>
        <w:adjustRightInd w:val="0"/>
        <w:spacing w:line="348" w:lineRule="auto"/>
        <w:ind w:firstLine="510"/>
        <w:jc w:val="left"/>
        <w:rPr>
          <w:rFonts w:eastAsia="Times New Roman"/>
          <w:bCs/>
          <w:color w:val="000000"/>
          <w:lang w:eastAsia="ru-RU"/>
        </w:rPr>
      </w:pPr>
    </w:p>
    <w:p w14:paraId="00906A00" w14:textId="77777777" w:rsidR="003B7602" w:rsidRDefault="003B7602" w:rsidP="003E35B6">
      <w:pPr>
        <w:widowControl w:val="0"/>
        <w:ind w:firstLine="709"/>
        <w:jc w:val="both"/>
      </w:pPr>
      <w:r>
        <w:rPr>
          <w:rFonts w:eastAsia="Times New Roman"/>
          <w:b/>
          <w:bCs/>
          <w:color w:val="000000"/>
          <w:lang w:eastAsia="ru-RU"/>
        </w:rPr>
        <w:t xml:space="preserve">Актуальність теми </w:t>
      </w:r>
      <w:r w:rsidRPr="003B7602">
        <w:rPr>
          <w:rFonts w:eastAsia="Times New Roman"/>
          <w:bCs/>
          <w:color w:val="000000"/>
          <w:lang w:eastAsia="ru-RU"/>
        </w:rPr>
        <w:t>обумовлено тим, що</w:t>
      </w:r>
      <w:r w:rsidR="008038D6" w:rsidRPr="008038D6">
        <w:rPr>
          <w:rFonts w:eastAsia="Times New Roman"/>
          <w:bCs/>
          <w:color w:val="000000"/>
          <w:lang w:eastAsia="ru-RU"/>
        </w:rPr>
        <w:t xml:space="preserve"> </w:t>
      </w:r>
      <w:r>
        <w:t xml:space="preserve">сьогодні </w:t>
      </w:r>
      <w:r w:rsidR="003E35B6">
        <w:t>значна частина українських</w:t>
      </w:r>
      <w:r>
        <w:t xml:space="preserve"> підприємств приймають концепцію інтегрованих маркетингових комунікацій. Згідно цієї концепції підприємство ретельно продумує та координує роботу своїх численних каналів комунікації: реклама в засобах масової інформації, персональний продаж, стимулювання збуту, зв’язки з </w:t>
      </w:r>
      <w:proofErr w:type="spellStart"/>
      <w:r>
        <w:t>громадкістю</w:t>
      </w:r>
      <w:proofErr w:type="spellEnd"/>
      <w:r>
        <w:t xml:space="preserve">, прямий маркетинг та упаковка товару для формування чіткої, послідовної та переконливої уяви про підприємство та його товари. Щоб реалізувати на практиці концепцію інтегрованих маркетингових комунікацій, деякі підприємства призначають директора з маркетингових комунікацій, якій відповідає за всю систему. Саме інтегровані маркетингові комунікації дозволяють ефективно обрати засоби комунікацій та забезпечити ефективний збут, скоординувати тисячі дій підприємства і таким чином створити цілісний імідж підприємства. </w:t>
      </w:r>
    </w:p>
    <w:p w14:paraId="3F3F37CD" w14:textId="77777777" w:rsidR="003B7602" w:rsidRDefault="003B7602" w:rsidP="003E35B6">
      <w:pPr>
        <w:widowControl w:val="0"/>
        <w:ind w:firstLine="709"/>
        <w:jc w:val="both"/>
      </w:pPr>
      <w:r>
        <w:t xml:space="preserve">Використовуючи цю концепцію, підприємство розробляє єдину стратегію комунікацій, що дозволяє постійно демонструвати, як підприємство та товари, які воно виробляє, допоможуть споживачам вирішити їхні проблеми. </w:t>
      </w:r>
    </w:p>
    <w:p w14:paraId="774C76FB" w14:textId="77777777" w:rsidR="003B7602" w:rsidRDefault="003B7602" w:rsidP="003E35B6">
      <w:pPr>
        <w:widowControl w:val="0"/>
        <w:ind w:firstLine="709"/>
        <w:jc w:val="both"/>
      </w:pPr>
      <w:r>
        <w:t xml:space="preserve">Сучасна фірма керує складною системою маркетингових комунікацій. Вона підтримує комунікації зі своїми посередниками, споживачами і різними контактними аудиторіями. Споживачі використовують усну комунікацію у вигляді поголосків і слухів у своєму середовищі. І одночасно кожна група підтримує комунікаційний зворотний зв’язок із всіма іншими. В даному контексті компанії важливо налагодити взаємовідносини із клієнтами та сформувати ефективну систему управління. </w:t>
      </w:r>
    </w:p>
    <w:p w14:paraId="4B7D79BD" w14:textId="77777777" w:rsidR="003B7602" w:rsidRDefault="003B7602" w:rsidP="003E35B6">
      <w:pPr>
        <w:widowControl w:val="0"/>
        <w:ind w:firstLine="709"/>
        <w:jc w:val="both"/>
      </w:pPr>
      <w:r>
        <w:t>Адже, сьогодні CRM-системи (</w:t>
      </w:r>
      <w:proofErr w:type="spellStart"/>
      <w:r>
        <w:t>Customer</w:t>
      </w:r>
      <w:proofErr w:type="spellEnd"/>
      <w:r>
        <w:t xml:space="preserve"> </w:t>
      </w:r>
      <w:proofErr w:type="spellStart"/>
      <w:r>
        <w:t>Relationship</w:t>
      </w:r>
      <w:proofErr w:type="spellEnd"/>
      <w:r>
        <w:t xml:space="preserve"> </w:t>
      </w:r>
      <w:proofErr w:type="spellStart"/>
      <w:r>
        <w:t>Management</w:t>
      </w:r>
      <w:proofErr w:type="spellEnd"/>
      <w:r>
        <w:t xml:space="preserve"> –</w:t>
      </w:r>
      <w:r w:rsidR="00704E00">
        <w:t xml:space="preserve"> надалі</w:t>
      </w:r>
      <w:r>
        <w:t xml:space="preserve"> управління взаємовідносинами з клієнтами) є невід’ємним інструментом діяльності багатьох світових підприємств, що дозволяє їм набагато ефективніше встановлювати та розвивати відношення з клієнтами. </w:t>
      </w:r>
    </w:p>
    <w:p w14:paraId="27B4198F" w14:textId="77777777" w:rsidR="003B7602" w:rsidRPr="008038D6" w:rsidRDefault="003B7602" w:rsidP="003E35B6">
      <w:pPr>
        <w:widowControl w:val="0"/>
        <w:ind w:firstLine="709"/>
        <w:jc w:val="both"/>
        <w:rPr>
          <w:rFonts w:eastAsia="Times New Roman"/>
          <w:szCs w:val="24"/>
          <w:lang w:eastAsia="ru-RU"/>
        </w:rPr>
      </w:pPr>
      <w:r>
        <w:t xml:space="preserve">Проте в Україні впровадження CRM-систем проходило повільніше, ніж у </w:t>
      </w:r>
      <w:r>
        <w:lastRenderedPageBreak/>
        <w:t>всьому світі. Зараз відставання українських компаній – як постачальників, так і замовників рішень, в розумінні та освоєнні технологій для управління взаємодією з клієнтами швидко скорочується. Але досягнення світових стандартів представниками українського ринку CRM-технологій вимагає подальшого вивчення аспектів впровадження систем управління відносинами з клієнтами. Саме цим обумовлюється актуальність досліджень у цій сфері.</w:t>
      </w:r>
    </w:p>
    <w:p w14:paraId="43454AE1" w14:textId="77777777" w:rsidR="008038D6" w:rsidRPr="008038D6" w:rsidRDefault="008038D6" w:rsidP="003E35B6">
      <w:pPr>
        <w:widowControl w:val="0"/>
        <w:ind w:firstLine="709"/>
        <w:jc w:val="both"/>
        <w:rPr>
          <w:rFonts w:eastAsia="Times New Roman"/>
          <w:b/>
          <w:lang w:eastAsia="ru-RU"/>
        </w:rPr>
      </w:pPr>
      <w:r w:rsidRPr="008038D6">
        <w:rPr>
          <w:rFonts w:eastAsia="Times New Roman"/>
          <w:b/>
          <w:lang w:eastAsia="ru-RU"/>
        </w:rPr>
        <w:t>Метою дано</w:t>
      </w:r>
      <w:r w:rsidR="003B7602">
        <w:rPr>
          <w:rFonts w:eastAsia="Times New Roman"/>
          <w:b/>
          <w:lang w:eastAsia="ru-RU"/>
        </w:rPr>
        <w:t xml:space="preserve">ї курсової роботи </w:t>
      </w:r>
      <w:r w:rsidRPr="008038D6">
        <w:rPr>
          <w:rFonts w:eastAsia="Times New Roman"/>
          <w:bCs/>
          <w:lang w:eastAsia="ru-RU"/>
        </w:rPr>
        <w:t xml:space="preserve">є </w:t>
      </w:r>
      <w:r w:rsidR="003B7602">
        <w:rPr>
          <w:rFonts w:eastAsia="Times New Roman"/>
          <w:bCs/>
          <w:lang w:eastAsia="ru-RU"/>
        </w:rPr>
        <w:t xml:space="preserve">дослідження теоретичних підходів та практики </w:t>
      </w:r>
      <w:r w:rsidR="003B7602">
        <w:t xml:space="preserve">управління взаємовідносинами з клієнтами, а також розгляд </w:t>
      </w:r>
      <w:r w:rsidR="002D32FB">
        <w:t xml:space="preserve">механізмів автоматизації процесів управління. </w:t>
      </w:r>
    </w:p>
    <w:p w14:paraId="545681F6" w14:textId="77777777" w:rsidR="008038D6" w:rsidRDefault="00AD7CD3" w:rsidP="003E35B6">
      <w:pPr>
        <w:widowControl w:val="0"/>
        <w:shd w:val="clear" w:color="auto" w:fill="FFFFFF"/>
        <w:tabs>
          <w:tab w:val="left" w:pos="900"/>
        </w:tabs>
        <w:autoSpaceDE w:val="0"/>
        <w:autoSpaceDN w:val="0"/>
        <w:adjustRightInd w:val="0"/>
        <w:ind w:firstLine="709"/>
        <w:jc w:val="both"/>
        <w:rPr>
          <w:rFonts w:eastAsia="Times New Roman"/>
          <w:bCs/>
          <w:lang w:eastAsia="ru-RU"/>
        </w:rPr>
      </w:pPr>
      <w:r w:rsidRPr="008038D6">
        <w:rPr>
          <w:rFonts w:eastAsia="Times New Roman"/>
          <w:b/>
          <w:lang w:eastAsia="ru-RU"/>
        </w:rPr>
        <w:t xml:space="preserve">Завданнями </w:t>
      </w:r>
      <w:r w:rsidR="008038D6" w:rsidRPr="008038D6">
        <w:rPr>
          <w:rFonts w:eastAsia="Times New Roman"/>
          <w:b/>
          <w:lang w:eastAsia="ru-RU"/>
        </w:rPr>
        <w:t xml:space="preserve">даної </w:t>
      </w:r>
      <w:r>
        <w:rPr>
          <w:rFonts w:eastAsia="Times New Roman"/>
          <w:b/>
          <w:lang w:eastAsia="ru-RU"/>
        </w:rPr>
        <w:t xml:space="preserve">курсової </w:t>
      </w:r>
      <w:r w:rsidR="008038D6" w:rsidRPr="008038D6">
        <w:rPr>
          <w:rFonts w:eastAsia="Times New Roman"/>
          <w:b/>
          <w:lang w:eastAsia="ru-RU"/>
        </w:rPr>
        <w:t xml:space="preserve">роботи </w:t>
      </w:r>
      <w:r w:rsidR="008038D6" w:rsidRPr="008038D6">
        <w:rPr>
          <w:rFonts w:eastAsia="Times New Roman"/>
          <w:bCs/>
          <w:lang w:eastAsia="ru-RU"/>
        </w:rPr>
        <w:t xml:space="preserve">є вивчення таких питань: </w:t>
      </w:r>
    </w:p>
    <w:p w14:paraId="15C4AD9C" w14:textId="77777777" w:rsidR="00AD7CD3" w:rsidRPr="00AD7CD3" w:rsidRDefault="007C1572" w:rsidP="003E35B6">
      <w:pPr>
        <w:pStyle w:val="a4"/>
        <w:widowControl w:val="0"/>
        <w:numPr>
          <w:ilvl w:val="0"/>
          <w:numId w:val="1"/>
        </w:numPr>
        <w:tabs>
          <w:tab w:val="left" w:pos="851"/>
        </w:tabs>
        <w:ind w:left="0" w:firstLine="709"/>
        <w:jc w:val="both"/>
        <w:rPr>
          <w:bCs/>
          <w:color w:val="000000"/>
        </w:rPr>
      </w:pPr>
      <w:r>
        <w:rPr>
          <w:bCs/>
          <w:color w:val="000000"/>
        </w:rPr>
        <w:t xml:space="preserve">дослідження </w:t>
      </w:r>
      <w:r w:rsidR="00AD7CD3" w:rsidRPr="00AD7CD3">
        <w:rPr>
          <w:bCs/>
          <w:color w:val="000000"/>
        </w:rPr>
        <w:t>сутн</w:t>
      </w:r>
      <w:r>
        <w:rPr>
          <w:bCs/>
          <w:color w:val="000000"/>
        </w:rPr>
        <w:t>ості</w:t>
      </w:r>
      <w:r w:rsidR="00AD7CD3" w:rsidRPr="00AD7CD3">
        <w:rPr>
          <w:bCs/>
          <w:color w:val="000000"/>
        </w:rPr>
        <w:t xml:space="preserve"> та особливост</w:t>
      </w:r>
      <w:r>
        <w:rPr>
          <w:bCs/>
          <w:color w:val="000000"/>
        </w:rPr>
        <w:t>ей</w:t>
      </w:r>
      <w:r w:rsidR="00AD7CD3" w:rsidRPr="00AD7CD3">
        <w:rPr>
          <w:bCs/>
          <w:color w:val="000000"/>
        </w:rPr>
        <w:t xml:space="preserve"> стратегії управління відносинами із клієнтами підприємства</w:t>
      </w:r>
      <w:r>
        <w:rPr>
          <w:bCs/>
          <w:color w:val="000000"/>
        </w:rPr>
        <w:t>;</w:t>
      </w:r>
    </w:p>
    <w:p w14:paraId="3544FB16" w14:textId="77777777" w:rsidR="00AD7CD3" w:rsidRPr="00AD7CD3" w:rsidRDefault="007C1572" w:rsidP="003E35B6">
      <w:pPr>
        <w:pStyle w:val="a4"/>
        <w:widowControl w:val="0"/>
        <w:numPr>
          <w:ilvl w:val="0"/>
          <w:numId w:val="1"/>
        </w:numPr>
        <w:tabs>
          <w:tab w:val="left" w:pos="851"/>
        </w:tabs>
        <w:ind w:left="0" w:firstLine="709"/>
        <w:jc w:val="both"/>
        <w:rPr>
          <w:bCs/>
          <w:color w:val="000000"/>
        </w:rPr>
      </w:pPr>
      <w:r>
        <w:rPr>
          <w:bCs/>
          <w:color w:val="000000"/>
        </w:rPr>
        <w:t xml:space="preserve">визначення основних </w:t>
      </w:r>
      <w:r w:rsidR="00AD7CD3" w:rsidRPr="00AD7CD3">
        <w:rPr>
          <w:bCs/>
          <w:color w:val="000000"/>
        </w:rPr>
        <w:t>принцип</w:t>
      </w:r>
      <w:r>
        <w:rPr>
          <w:bCs/>
          <w:color w:val="000000"/>
        </w:rPr>
        <w:t>ів</w:t>
      </w:r>
      <w:r w:rsidR="00AD7CD3" w:rsidRPr="00AD7CD3">
        <w:rPr>
          <w:bCs/>
          <w:color w:val="000000"/>
        </w:rPr>
        <w:t xml:space="preserve"> та метод</w:t>
      </w:r>
      <w:r>
        <w:rPr>
          <w:bCs/>
          <w:color w:val="000000"/>
        </w:rPr>
        <w:t>ів</w:t>
      </w:r>
      <w:r w:rsidR="00AD7CD3" w:rsidRPr="00AD7CD3">
        <w:rPr>
          <w:bCs/>
          <w:color w:val="000000"/>
        </w:rPr>
        <w:t xml:space="preserve"> управління відносинами із клієнтами</w:t>
      </w:r>
      <w:r>
        <w:rPr>
          <w:bCs/>
          <w:color w:val="000000"/>
        </w:rPr>
        <w:t>;</w:t>
      </w:r>
    </w:p>
    <w:p w14:paraId="3261446C" w14:textId="77777777" w:rsidR="00AD7CD3" w:rsidRPr="00AD7CD3" w:rsidRDefault="00AD7CD3" w:rsidP="003E35B6">
      <w:pPr>
        <w:pStyle w:val="a4"/>
        <w:widowControl w:val="0"/>
        <w:numPr>
          <w:ilvl w:val="0"/>
          <w:numId w:val="1"/>
        </w:numPr>
        <w:tabs>
          <w:tab w:val="left" w:pos="851"/>
        </w:tabs>
        <w:ind w:left="0" w:firstLine="709"/>
        <w:jc w:val="both"/>
        <w:rPr>
          <w:bCs/>
          <w:color w:val="000000"/>
        </w:rPr>
      </w:pPr>
      <w:r w:rsidRPr="00AD7CD3">
        <w:rPr>
          <w:bCs/>
          <w:color w:val="000000"/>
        </w:rPr>
        <w:t xml:space="preserve">загальна організаційно-економічна характеристика підприємства ТОВ </w:t>
      </w:r>
      <w:r w:rsidR="008B4001">
        <w:rPr>
          <w:bCs/>
          <w:color w:val="000000"/>
        </w:rPr>
        <w:t>«</w:t>
      </w:r>
      <w:r w:rsidRPr="00AD7CD3">
        <w:rPr>
          <w:bCs/>
          <w:color w:val="000000"/>
        </w:rPr>
        <w:t>Компанія Орбіта</w:t>
      </w:r>
      <w:r w:rsidR="008B4001">
        <w:rPr>
          <w:bCs/>
          <w:color w:val="000000"/>
        </w:rPr>
        <w:t>»</w:t>
      </w:r>
    </w:p>
    <w:p w14:paraId="588ABD5F" w14:textId="77777777" w:rsidR="00AD7CD3" w:rsidRPr="00FE5416" w:rsidRDefault="00AD7CD3" w:rsidP="003E35B6">
      <w:pPr>
        <w:pStyle w:val="a4"/>
        <w:widowControl w:val="0"/>
        <w:numPr>
          <w:ilvl w:val="0"/>
          <w:numId w:val="1"/>
        </w:numPr>
        <w:tabs>
          <w:tab w:val="left" w:pos="851"/>
        </w:tabs>
        <w:ind w:left="0" w:firstLine="709"/>
        <w:jc w:val="both"/>
        <w:rPr>
          <w:bCs/>
          <w:color w:val="000000"/>
          <w:lang w:val="ru-RU"/>
        </w:rPr>
      </w:pPr>
      <w:r w:rsidRPr="00AD7CD3">
        <w:rPr>
          <w:bCs/>
          <w:color w:val="000000"/>
        </w:rPr>
        <w:t xml:space="preserve">аналіз особливостей управління відносинами із клієнтами торгівельного підприємства </w:t>
      </w:r>
    </w:p>
    <w:p w14:paraId="5D8FD30E" w14:textId="77777777" w:rsidR="00AD7CD3" w:rsidRPr="00AD7CD3" w:rsidRDefault="007C1572" w:rsidP="003E35B6">
      <w:pPr>
        <w:pStyle w:val="a4"/>
        <w:widowControl w:val="0"/>
        <w:numPr>
          <w:ilvl w:val="0"/>
          <w:numId w:val="1"/>
        </w:numPr>
        <w:tabs>
          <w:tab w:val="left" w:pos="851"/>
        </w:tabs>
        <w:ind w:left="0" w:firstLine="709"/>
        <w:jc w:val="both"/>
        <w:rPr>
          <w:bCs/>
          <w:color w:val="000000"/>
        </w:rPr>
      </w:pPr>
      <w:r>
        <w:rPr>
          <w:bCs/>
          <w:color w:val="000000"/>
        </w:rPr>
        <w:t xml:space="preserve">оцінювання напрямів </w:t>
      </w:r>
      <w:r w:rsidR="00AD7CD3" w:rsidRPr="00AD7CD3">
        <w:rPr>
          <w:bCs/>
          <w:color w:val="000000"/>
        </w:rPr>
        <w:t>організація серві</w:t>
      </w:r>
      <w:r>
        <w:rPr>
          <w:bCs/>
          <w:color w:val="000000"/>
        </w:rPr>
        <w:t>сного обслуговування споживачів;</w:t>
      </w:r>
    </w:p>
    <w:p w14:paraId="71A0AF5A" w14:textId="77777777" w:rsidR="00AD7CD3" w:rsidRPr="00AD7CD3" w:rsidRDefault="007C1572" w:rsidP="003E35B6">
      <w:pPr>
        <w:pStyle w:val="a4"/>
        <w:widowControl w:val="0"/>
        <w:numPr>
          <w:ilvl w:val="0"/>
          <w:numId w:val="1"/>
        </w:numPr>
        <w:tabs>
          <w:tab w:val="left" w:pos="851"/>
        </w:tabs>
        <w:ind w:left="0" w:firstLine="709"/>
        <w:jc w:val="both"/>
        <w:rPr>
          <w:bCs/>
          <w:color w:val="000000"/>
        </w:rPr>
      </w:pPr>
      <w:r>
        <w:rPr>
          <w:bCs/>
          <w:color w:val="000000"/>
        </w:rPr>
        <w:t xml:space="preserve">узагальнення </w:t>
      </w:r>
      <w:r w:rsidR="00B3204E" w:rsidRPr="00AD7CD3">
        <w:rPr>
          <w:bCs/>
          <w:color w:val="000000"/>
        </w:rPr>
        <w:t>автоматизаці</w:t>
      </w:r>
      <w:r>
        <w:rPr>
          <w:bCs/>
          <w:color w:val="000000"/>
        </w:rPr>
        <w:t>ї</w:t>
      </w:r>
      <w:r w:rsidR="00B3204E" w:rsidRPr="00AD7CD3">
        <w:rPr>
          <w:bCs/>
          <w:color w:val="000000"/>
        </w:rPr>
        <w:t xml:space="preserve"> </w:t>
      </w:r>
      <w:r w:rsidR="00AD7CD3" w:rsidRPr="00AD7CD3">
        <w:rPr>
          <w:bCs/>
          <w:color w:val="000000"/>
        </w:rPr>
        <w:t>процесів управління відносинами із клієнтами торгівельного підприємства</w:t>
      </w:r>
      <w:r w:rsidR="00AD7CD3" w:rsidRPr="00FE5416">
        <w:rPr>
          <w:bCs/>
          <w:color w:val="000000"/>
          <w:lang w:val="ru-RU"/>
        </w:rPr>
        <w:t xml:space="preserve"> </w:t>
      </w:r>
      <w:r w:rsidR="00AD7CD3" w:rsidRPr="00AD7CD3">
        <w:rPr>
          <w:bCs/>
          <w:color w:val="000000"/>
        </w:rPr>
        <w:t xml:space="preserve">ТОВ </w:t>
      </w:r>
      <w:r w:rsidR="008B4001">
        <w:rPr>
          <w:bCs/>
          <w:color w:val="000000"/>
        </w:rPr>
        <w:t>«</w:t>
      </w:r>
      <w:r w:rsidR="00AD7CD3" w:rsidRPr="00AD7CD3">
        <w:rPr>
          <w:bCs/>
          <w:color w:val="000000"/>
        </w:rPr>
        <w:t>Компанія Орбіта</w:t>
      </w:r>
      <w:r w:rsidR="008B4001">
        <w:rPr>
          <w:bCs/>
          <w:color w:val="000000"/>
        </w:rPr>
        <w:t>»</w:t>
      </w:r>
    </w:p>
    <w:p w14:paraId="3C7405C8" w14:textId="77777777" w:rsidR="003E35B6" w:rsidRPr="003E35B6" w:rsidRDefault="003E35B6" w:rsidP="003E35B6">
      <w:pPr>
        <w:widowControl w:val="0"/>
        <w:ind w:firstLine="709"/>
        <w:jc w:val="both"/>
        <w:rPr>
          <w:rFonts w:eastAsia="Times New Roman"/>
          <w:b/>
          <w:lang w:eastAsia="ru-RU"/>
        </w:rPr>
      </w:pPr>
      <w:r w:rsidRPr="003E35B6">
        <w:rPr>
          <w:rFonts w:eastAsia="Times New Roman"/>
          <w:b/>
          <w:lang w:eastAsia="ru-RU"/>
        </w:rPr>
        <w:t xml:space="preserve">Об’єктом дослідження </w:t>
      </w:r>
      <w:r w:rsidRPr="003E35B6">
        <w:rPr>
          <w:rFonts w:eastAsia="Times New Roman"/>
          <w:lang w:eastAsia="ru-RU"/>
        </w:rPr>
        <w:t>виступає господарська діяльність торгівельного підприємства</w:t>
      </w:r>
      <w:r w:rsidRPr="003E35B6">
        <w:rPr>
          <w:rFonts w:eastAsia="Times New Roman"/>
          <w:b/>
          <w:lang w:eastAsia="ru-RU"/>
        </w:rPr>
        <w:t xml:space="preserve"> </w:t>
      </w:r>
      <w:r w:rsidRPr="003E35B6">
        <w:rPr>
          <w:rFonts w:eastAsia="Times New Roman"/>
          <w:lang w:eastAsia="ru-RU"/>
        </w:rPr>
        <w:t xml:space="preserve">ТОВ </w:t>
      </w:r>
      <w:r w:rsidR="008B4001">
        <w:rPr>
          <w:rFonts w:eastAsia="Times New Roman"/>
          <w:lang w:eastAsia="ru-RU"/>
        </w:rPr>
        <w:t>«</w:t>
      </w:r>
      <w:r w:rsidRPr="003E35B6">
        <w:rPr>
          <w:rFonts w:eastAsia="Times New Roman"/>
          <w:lang w:eastAsia="ru-RU"/>
        </w:rPr>
        <w:t>Компанія Орбіта</w:t>
      </w:r>
      <w:r w:rsidR="008B4001">
        <w:rPr>
          <w:rFonts w:eastAsia="Times New Roman"/>
          <w:lang w:eastAsia="ru-RU"/>
        </w:rPr>
        <w:t>»</w:t>
      </w:r>
      <w:r w:rsidRPr="003E35B6">
        <w:rPr>
          <w:rFonts w:eastAsia="Times New Roman"/>
          <w:lang w:eastAsia="ru-RU"/>
        </w:rPr>
        <w:t xml:space="preserve">, а </w:t>
      </w:r>
      <w:r w:rsidRPr="003E35B6">
        <w:rPr>
          <w:rFonts w:eastAsia="Times New Roman"/>
          <w:b/>
          <w:lang w:eastAsia="ru-RU"/>
        </w:rPr>
        <w:t xml:space="preserve">предметом дослідження </w:t>
      </w:r>
      <w:r w:rsidRPr="003E35B6">
        <w:rPr>
          <w:rFonts w:eastAsia="Times New Roman"/>
          <w:lang w:eastAsia="ru-RU"/>
        </w:rPr>
        <w:t>є</w:t>
      </w:r>
      <w:r w:rsidRPr="003E35B6">
        <w:rPr>
          <w:rFonts w:eastAsia="Times New Roman"/>
          <w:b/>
          <w:lang w:eastAsia="ru-RU"/>
        </w:rPr>
        <w:t xml:space="preserve"> </w:t>
      </w:r>
      <w:r w:rsidRPr="003E35B6">
        <w:rPr>
          <w:rFonts w:eastAsia="Times New Roman"/>
          <w:lang w:eastAsia="ru-RU"/>
        </w:rPr>
        <w:t xml:space="preserve">взаємовідносини в процесі побудови стратегії управління </w:t>
      </w:r>
      <w:r w:rsidRPr="003E35B6">
        <w:t>взаємовідносинами з клієнтами</w:t>
      </w:r>
      <w:r>
        <w:t xml:space="preserve"> торгівельного підприємства.</w:t>
      </w:r>
    </w:p>
    <w:p w14:paraId="4A0EADAF" w14:textId="77777777" w:rsidR="003E35B6" w:rsidRDefault="003E35B6" w:rsidP="003E35B6">
      <w:pPr>
        <w:widowControl w:val="0"/>
        <w:tabs>
          <w:tab w:val="left" w:pos="798"/>
          <w:tab w:val="left" w:pos="4240"/>
        </w:tabs>
        <w:ind w:firstLine="709"/>
        <w:jc w:val="both"/>
        <w:rPr>
          <w:rFonts w:eastAsia="Times New Roman"/>
          <w:b/>
          <w:lang w:eastAsia="ru-RU"/>
        </w:rPr>
      </w:pPr>
      <w:r>
        <w:rPr>
          <w:rFonts w:eastAsia="Times New Roman"/>
          <w:b/>
          <w:lang w:eastAsia="ru-RU"/>
        </w:rPr>
        <w:t xml:space="preserve">Основні методи дослідження – </w:t>
      </w:r>
      <w:r w:rsidRPr="003E35B6">
        <w:rPr>
          <w:rFonts w:eastAsia="Times New Roman"/>
          <w:lang w:eastAsia="ru-RU"/>
        </w:rPr>
        <w:t>порівняння та зіставлення, синтезу та аналізу, математичний та статистичний, планування та прогнозування.</w:t>
      </w:r>
      <w:r>
        <w:rPr>
          <w:rFonts w:eastAsia="Times New Roman"/>
          <w:b/>
          <w:lang w:eastAsia="ru-RU"/>
        </w:rPr>
        <w:t xml:space="preserve"> </w:t>
      </w:r>
    </w:p>
    <w:p w14:paraId="3029FF39" w14:textId="77777777" w:rsidR="008038D6" w:rsidRPr="008038D6" w:rsidRDefault="008038D6" w:rsidP="003E35B6">
      <w:pPr>
        <w:widowControl w:val="0"/>
        <w:tabs>
          <w:tab w:val="left" w:pos="798"/>
          <w:tab w:val="left" w:pos="4240"/>
        </w:tabs>
        <w:ind w:firstLine="709"/>
        <w:jc w:val="both"/>
        <w:rPr>
          <w:rFonts w:eastAsia="Times New Roman"/>
          <w:lang w:eastAsia="ru-RU"/>
        </w:rPr>
      </w:pPr>
      <w:r w:rsidRPr="008038D6">
        <w:rPr>
          <w:rFonts w:eastAsia="Times New Roman"/>
          <w:b/>
          <w:lang w:eastAsia="ru-RU"/>
        </w:rPr>
        <w:t xml:space="preserve">Структура роботи. </w:t>
      </w:r>
      <w:r w:rsidRPr="008038D6">
        <w:rPr>
          <w:rFonts w:eastAsia="Times New Roman"/>
          <w:bCs/>
          <w:lang w:eastAsia="ru-RU"/>
        </w:rPr>
        <w:t>Курсова робота</w:t>
      </w:r>
      <w:r w:rsidRPr="008038D6">
        <w:rPr>
          <w:rFonts w:eastAsia="Times New Roman"/>
          <w:lang w:eastAsia="ru-RU"/>
        </w:rPr>
        <w:t xml:space="preserve"> складається з вступу, </w:t>
      </w:r>
      <w:proofErr w:type="spellStart"/>
      <w:r w:rsidR="00B67370">
        <w:rPr>
          <w:rFonts w:eastAsia="Times New Roman"/>
          <w:lang w:val="ru-RU" w:eastAsia="ru-RU"/>
        </w:rPr>
        <w:t>трьох</w:t>
      </w:r>
      <w:proofErr w:type="spellEnd"/>
      <w:r w:rsidRPr="008038D6">
        <w:rPr>
          <w:rFonts w:eastAsia="Times New Roman"/>
          <w:lang w:eastAsia="ru-RU"/>
        </w:rPr>
        <w:t xml:space="preserve"> розділів основної частини, висновків, списку використаної літератури, який налічує </w:t>
      </w:r>
      <w:r w:rsidR="00A8494F">
        <w:rPr>
          <w:rFonts w:eastAsia="Times New Roman"/>
          <w:lang w:eastAsia="ru-RU"/>
        </w:rPr>
        <w:t xml:space="preserve">23 </w:t>
      </w:r>
      <w:r w:rsidRPr="008038D6">
        <w:rPr>
          <w:rFonts w:eastAsia="Times New Roman"/>
          <w:lang w:eastAsia="ru-RU"/>
        </w:rPr>
        <w:t>джерел</w:t>
      </w:r>
      <w:r w:rsidR="00A8494F">
        <w:rPr>
          <w:rFonts w:eastAsia="Times New Roman"/>
          <w:lang w:eastAsia="ru-RU"/>
        </w:rPr>
        <w:t>а</w:t>
      </w:r>
      <w:r w:rsidRPr="008038D6">
        <w:rPr>
          <w:rFonts w:eastAsia="Times New Roman"/>
          <w:lang w:eastAsia="ru-RU"/>
        </w:rPr>
        <w:t xml:space="preserve">. </w:t>
      </w:r>
    </w:p>
    <w:p w14:paraId="5630EFB8" w14:textId="77777777" w:rsidR="00AD7CD3" w:rsidRPr="00AD7CD3" w:rsidRDefault="00AD7CD3" w:rsidP="00AD7CD3">
      <w:pPr>
        <w:ind w:firstLine="567"/>
        <w:jc w:val="center"/>
        <w:rPr>
          <w:b/>
          <w:bCs/>
          <w:color w:val="000000"/>
        </w:rPr>
      </w:pPr>
      <w:r w:rsidRPr="00AD7CD3">
        <w:rPr>
          <w:b/>
          <w:bCs/>
          <w:color w:val="000000"/>
        </w:rPr>
        <w:lastRenderedPageBreak/>
        <w:t>РОЗДІЛ 1. ХАРАКТЕРИСТИКА СТРАТЕГІЇ УПРАВЛІННЯ ВІДНОСИНАМИ ІЗ КЛІЄНТАМИ ПІДПРИЄМСТВА</w:t>
      </w:r>
    </w:p>
    <w:p w14:paraId="2E6940A9" w14:textId="77777777" w:rsidR="00AD7CD3" w:rsidRDefault="00AD7CD3" w:rsidP="00AD7CD3">
      <w:pPr>
        <w:ind w:firstLine="567"/>
        <w:jc w:val="both"/>
        <w:rPr>
          <w:bCs/>
          <w:color w:val="000000"/>
        </w:rPr>
      </w:pPr>
    </w:p>
    <w:p w14:paraId="16E24C91" w14:textId="77777777" w:rsidR="00AD7CD3" w:rsidRPr="00704E00" w:rsidRDefault="00AD7CD3" w:rsidP="00AE251E">
      <w:pPr>
        <w:ind w:firstLine="709"/>
        <w:jc w:val="both"/>
        <w:rPr>
          <w:b/>
          <w:bCs/>
          <w:color w:val="000000"/>
        </w:rPr>
      </w:pPr>
      <w:r w:rsidRPr="00704E00">
        <w:rPr>
          <w:b/>
          <w:bCs/>
          <w:color w:val="000000"/>
        </w:rPr>
        <w:t>1.1 Сутність та особливості стратегії управління відносинами із клієнтами підприємства</w:t>
      </w:r>
    </w:p>
    <w:p w14:paraId="02A020DC" w14:textId="77777777" w:rsidR="00704E00" w:rsidRDefault="00704E00" w:rsidP="00AE251E">
      <w:pPr>
        <w:shd w:val="clear" w:color="auto" w:fill="FFFFFF"/>
        <w:ind w:firstLine="709"/>
        <w:jc w:val="both"/>
        <w:rPr>
          <w:rFonts w:eastAsia="Times New Roman"/>
          <w:lang w:eastAsia="uk-UA"/>
        </w:rPr>
      </w:pPr>
      <w:r w:rsidRPr="00704E00">
        <w:rPr>
          <w:rFonts w:eastAsia="Times New Roman"/>
          <w:lang w:eastAsia="uk-UA"/>
        </w:rPr>
        <w:t xml:space="preserve">Сьогодення  диктує  нові  правила  та  надає  нові  можливості  для ведення  торговельного  бізнесу.  Впровадження систем </w:t>
      </w:r>
      <w:r w:rsidR="0086768B" w:rsidRPr="0086768B">
        <w:rPr>
          <w:bCs/>
          <w:color w:val="000000"/>
        </w:rPr>
        <w:t>управління відносинами із клієнтами</w:t>
      </w:r>
      <w:r w:rsidRPr="00704E00">
        <w:rPr>
          <w:rFonts w:eastAsia="Times New Roman"/>
          <w:lang w:eastAsia="uk-UA"/>
        </w:rPr>
        <w:t xml:space="preserve"> на  підприємствах  сфери  торгівлі вже  стає  необхідністю  та  надає  можливість покр</w:t>
      </w:r>
      <w:r w:rsidR="0086768B">
        <w:rPr>
          <w:rFonts w:eastAsia="Times New Roman"/>
          <w:lang w:eastAsia="uk-UA"/>
        </w:rPr>
        <w:t>ащити  основні  бізнес-процеси</w:t>
      </w:r>
      <w:r w:rsidRPr="00704E00">
        <w:rPr>
          <w:rFonts w:eastAsia="Times New Roman"/>
          <w:lang w:eastAsia="uk-UA"/>
        </w:rPr>
        <w:t xml:space="preserve">. Звичайні офісні додатки вже не справляються з тими багатьма задачами, які при цьому виникають  і  які  </w:t>
      </w:r>
      <w:proofErr w:type="spellStart"/>
      <w:r w:rsidRPr="00704E00">
        <w:rPr>
          <w:rFonts w:eastAsia="Times New Roman"/>
          <w:lang w:eastAsia="uk-UA"/>
        </w:rPr>
        <w:t>оперативно</w:t>
      </w:r>
      <w:proofErr w:type="spellEnd"/>
      <w:r w:rsidRPr="00704E00">
        <w:rPr>
          <w:rFonts w:eastAsia="Times New Roman"/>
          <w:lang w:eastAsia="uk-UA"/>
        </w:rPr>
        <w:t xml:space="preserve">  вирішують  CRM-системи</w:t>
      </w:r>
      <w:r w:rsidR="0086768B">
        <w:rPr>
          <w:rFonts w:eastAsia="Times New Roman"/>
          <w:lang w:eastAsia="uk-UA"/>
        </w:rPr>
        <w:t>, тобто</w:t>
      </w:r>
      <w:r w:rsidRPr="00704E00">
        <w:rPr>
          <w:rFonts w:eastAsia="Times New Roman"/>
          <w:lang w:eastAsia="uk-UA"/>
        </w:rPr>
        <w:t xml:space="preserve">  програмні  засоби</w:t>
      </w:r>
      <w:r w:rsidR="0086768B">
        <w:rPr>
          <w:rFonts w:eastAsia="Times New Roman"/>
          <w:lang w:eastAsia="uk-UA"/>
        </w:rPr>
        <w:t>, котрі</w:t>
      </w:r>
      <w:r w:rsidRPr="00704E00">
        <w:rPr>
          <w:rFonts w:eastAsia="Times New Roman"/>
          <w:lang w:eastAsia="uk-UA"/>
        </w:rPr>
        <w:t xml:space="preserve">  можуть  бути  використані  в торговельному бізнесі і як маркетинговий інструмент, так і як інструмент для збільшення продажів компанії;  як  ефективний  інструмент  підвищення рівня виконання завдань співробітниками компанії, так і як інструмент для контролю цих завдань; як ефективний інструмент для ведення клієнтської бази даних так і для покращення взаємовідносин з клієнтами.</w:t>
      </w:r>
    </w:p>
    <w:p w14:paraId="541944A7" w14:textId="77777777" w:rsidR="00F97891" w:rsidRPr="00704E00" w:rsidRDefault="00F97891" w:rsidP="00AE251E">
      <w:pPr>
        <w:shd w:val="clear" w:color="auto" w:fill="FFFFFF"/>
        <w:ind w:firstLine="709"/>
        <w:jc w:val="both"/>
        <w:rPr>
          <w:rFonts w:eastAsia="Times New Roman"/>
          <w:lang w:eastAsia="uk-UA"/>
        </w:rPr>
      </w:pPr>
      <w:r>
        <w:rPr>
          <w:rFonts w:eastAsia="Times New Roman"/>
          <w:lang w:eastAsia="uk-UA"/>
        </w:rPr>
        <w:t xml:space="preserve">Існують різноманітні підходи до визначення сутності поняття </w:t>
      </w:r>
      <w:r w:rsidR="008B4001">
        <w:rPr>
          <w:rFonts w:eastAsia="Times New Roman"/>
          <w:lang w:eastAsia="uk-UA"/>
        </w:rPr>
        <w:t>«</w:t>
      </w:r>
      <w:r w:rsidRPr="00732C95">
        <w:rPr>
          <w:color w:val="3D3E40"/>
          <w:shd w:val="clear" w:color="auto" w:fill="FFFFFF"/>
        </w:rPr>
        <w:t>Управління відносинами з клієнтами</w:t>
      </w:r>
      <w:r w:rsidR="008B4001">
        <w:rPr>
          <w:rFonts w:eastAsia="Times New Roman"/>
          <w:lang w:eastAsia="uk-UA"/>
        </w:rPr>
        <w:t>»</w:t>
      </w:r>
      <w:r>
        <w:rPr>
          <w:rFonts w:eastAsia="Times New Roman"/>
          <w:lang w:eastAsia="uk-UA"/>
        </w:rPr>
        <w:t>, зокрема:</w:t>
      </w:r>
    </w:p>
    <w:p w14:paraId="686BA55E" w14:textId="77777777" w:rsidR="00732C95" w:rsidRDefault="00732C95" w:rsidP="00AE251E">
      <w:pPr>
        <w:ind w:firstLine="709"/>
        <w:jc w:val="both"/>
        <w:rPr>
          <w:color w:val="3D3E40"/>
          <w:shd w:val="clear" w:color="auto" w:fill="FFFFFF"/>
        </w:rPr>
      </w:pPr>
      <w:r w:rsidRPr="00732C95">
        <w:rPr>
          <w:color w:val="3D3E40"/>
          <w:shd w:val="clear" w:color="auto" w:fill="FFFFFF"/>
        </w:rPr>
        <w:t>Управління відносинами з клієнтами</w:t>
      </w:r>
      <w:r>
        <w:rPr>
          <w:color w:val="3D3E40"/>
          <w:shd w:val="clear" w:color="auto" w:fill="FFFFFF"/>
        </w:rPr>
        <w:t xml:space="preserve"> </w:t>
      </w:r>
      <w:r w:rsidRPr="00732C95">
        <w:rPr>
          <w:color w:val="3D3E40"/>
          <w:shd w:val="clear" w:color="auto" w:fill="FFFFFF"/>
        </w:rPr>
        <w:t>-</w:t>
      </w:r>
      <w:r>
        <w:rPr>
          <w:color w:val="3D3E40"/>
          <w:shd w:val="clear" w:color="auto" w:fill="FFFFFF"/>
        </w:rPr>
        <w:t xml:space="preserve"> </w:t>
      </w:r>
      <w:r w:rsidRPr="00732C95">
        <w:rPr>
          <w:color w:val="3D3E40"/>
          <w:shd w:val="clear" w:color="auto" w:fill="FFFFFF"/>
        </w:rPr>
        <w:t>це набір інструментів і процедур, спрямованих на підтримку процесу продажів і маркетингу</w:t>
      </w:r>
      <w:r w:rsidR="004259F4">
        <w:rPr>
          <w:color w:val="3D3E40"/>
          <w:shd w:val="clear" w:color="auto" w:fill="FFFFFF"/>
        </w:rPr>
        <w:t xml:space="preserve"> </w:t>
      </w:r>
      <w:r w:rsidR="004259F4" w:rsidRPr="00FE5416">
        <w:rPr>
          <w:color w:val="3D3E40"/>
          <w:shd w:val="clear" w:color="auto" w:fill="FFFFFF"/>
          <w:lang w:val="ru-RU"/>
        </w:rPr>
        <w:t>[</w:t>
      </w:r>
      <w:r w:rsidR="008B4001">
        <w:rPr>
          <w:color w:val="3D3E40"/>
          <w:shd w:val="clear" w:color="auto" w:fill="FFFFFF"/>
        </w:rPr>
        <w:t>20</w:t>
      </w:r>
      <w:r w:rsidR="004259F4" w:rsidRPr="00FE5416">
        <w:rPr>
          <w:color w:val="3D3E40"/>
          <w:shd w:val="clear" w:color="auto" w:fill="FFFFFF"/>
          <w:lang w:val="ru-RU"/>
        </w:rPr>
        <w:t>]</w:t>
      </w:r>
      <w:r w:rsidRPr="00732C95">
        <w:rPr>
          <w:color w:val="3D3E40"/>
          <w:shd w:val="clear" w:color="auto" w:fill="FFFFFF"/>
        </w:rPr>
        <w:t>.</w:t>
      </w:r>
    </w:p>
    <w:p w14:paraId="04B3EACF" w14:textId="77777777" w:rsidR="00704E00" w:rsidRPr="004259F4" w:rsidRDefault="00704E00" w:rsidP="00AE251E">
      <w:pPr>
        <w:ind w:firstLine="709"/>
        <w:jc w:val="both"/>
      </w:pPr>
      <w:r w:rsidRPr="004259F4">
        <w:t>Управління відносинами з клієнтами– поняття, що охоплює концепції, які використовуються компаніями для управління їхніми взаємовідносинами зі споживачами, включаючи збір, зберігання й аналіз інформації про споживачів, постачальників, партнерів та інформації про взаємовідносини з ними. Сучасна концепція</w:t>
      </w:r>
      <w:r w:rsidR="004259F4" w:rsidRPr="004259F4">
        <w:t xml:space="preserve"> взаємодії із клієнтами</w:t>
      </w:r>
      <w:r w:rsidRPr="004259F4">
        <w:t xml:space="preserve"> направлена на вивчення ринку і конкретних потреб клієнтів</w:t>
      </w:r>
      <w:r w:rsidR="004259F4" w:rsidRPr="004259F4">
        <w:t xml:space="preserve"> [</w:t>
      </w:r>
      <w:r w:rsidR="008B4001">
        <w:t>10, с.425</w:t>
      </w:r>
      <w:r w:rsidR="004259F4" w:rsidRPr="004259F4">
        <w:t>]</w:t>
      </w:r>
      <w:r w:rsidRPr="004259F4">
        <w:t>.</w:t>
      </w:r>
    </w:p>
    <w:p w14:paraId="0543AAA5" w14:textId="77777777" w:rsidR="00F97891" w:rsidRDefault="00F97891" w:rsidP="00AE251E">
      <w:pPr>
        <w:ind w:firstLine="709"/>
        <w:jc w:val="both"/>
      </w:pPr>
      <w:r>
        <w:t>Управління взаємовідносинами з клієнтами</w:t>
      </w:r>
      <w:r w:rsidR="00AE251E">
        <w:t xml:space="preserve"> </w:t>
      </w:r>
      <w:r>
        <w:t>– це ідеологія, методологія, система, інфраструктура, технологія, програмне забезпечення, ділова стратегія залучення (вибору) і управління клієнтами, націлена на оптимізацію їх цінності в довгостроковій перспективі</w:t>
      </w:r>
      <w:r w:rsidR="004259F4" w:rsidRPr="00FE5416">
        <w:t xml:space="preserve"> [</w:t>
      </w:r>
      <w:r w:rsidR="008B4001">
        <w:t>23</w:t>
      </w:r>
      <w:r w:rsidR="004259F4" w:rsidRPr="00FE5416">
        <w:t>]</w:t>
      </w:r>
      <w:r>
        <w:t xml:space="preserve">. </w:t>
      </w:r>
    </w:p>
    <w:p w14:paraId="0FF62C33" w14:textId="77777777" w:rsidR="00AE251E" w:rsidRDefault="00AE251E" w:rsidP="00AE251E">
      <w:pPr>
        <w:ind w:firstLine="709"/>
        <w:jc w:val="both"/>
      </w:pPr>
      <w:r>
        <w:lastRenderedPageBreak/>
        <w:t xml:space="preserve">В контексті управління взаємовідносин із клієнтами підприємства важливо вибудовувати стратегію, яка орієнтує на довгострокову перспективу та надає відносинам зрозумілість. </w:t>
      </w:r>
    </w:p>
    <w:p w14:paraId="720A531A" w14:textId="77777777" w:rsidR="00AE251E" w:rsidRDefault="00AE251E" w:rsidP="00AE251E">
      <w:pPr>
        <w:ind w:firstLine="709"/>
        <w:jc w:val="both"/>
      </w:pPr>
      <w:r>
        <w:t xml:space="preserve">Стратегія в управлінні взаємовідносинами із клієнтами має достатньо вагоме значення адже фактично вона приводить підприємство до бажаних результатів. Без чітко сформованої та прописаної стратегії неможливо досягнути цілей, адже не буде конкретного плану їх досягнення та визначеного бюджету, що при реалізації може негативно вплинути на діяльність підприємства. Тому, стратегія досягнення цілей підприємства має бути прописана у вигляді поетапних завдань, які потрібно реалізувати за допомогою наявних у компанії ресурсів. </w:t>
      </w:r>
    </w:p>
    <w:p w14:paraId="1122FD97" w14:textId="77777777" w:rsidR="00AE251E" w:rsidRDefault="00AE251E" w:rsidP="00AE251E">
      <w:pPr>
        <w:ind w:firstLine="709"/>
        <w:jc w:val="both"/>
      </w:pPr>
      <w:r>
        <w:t xml:space="preserve">Для подальшого розуміння матеріалу необхідно чітко визначити дане поняття, отже: </w:t>
      </w:r>
    </w:p>
    <w:p w14:paraId="06674820" w14:textId="77777777" w:rsidR="00AE251E" w:rsidRDefault="00AE251E" w:rsidP="00AE251E">
      <w:pPr>
        <w:ind w:firstLine="709"/>
        <w:jc w:val="both"/>
      </w:pPr>
      <w:r>
        <w:t>- Стратегія управління клієнтами - це сукупність взаємопов’язаних елементів, що передбачають поступове виконання в ході діяльності компанії задля утримання та приваблення клієнтів, управління ними та створення та підтримання їх лояльності [</w:t>
      </w:r>
      <w:r w:rsidR="008B4001" w:rsidRPr="00FE5416">
        <w:t>2</w:t>
      </w:r>
      <w:r>
        <w:t xml:space="preserve">]. </w:t>
      </w:r>
    </w:p>
    <w:p w14:paraId="4346A4EE" w14:textId="77777777" w:rsidR="00AE251E" w:rsidRDefault="00AE251E" w:rsidP="00AE251E">
      <w:pPr>
        <w:ind w:firstLine="709"/>
        <w:jc w:val="both"/>
      </w:pPr>
      <w:r>
        <w:t xml:space="preserve">Процес розробки стратегії управління клієнтами можна описати наступним чином: вибір цілей – вибір способів та інструментів їх досягнення – складання детального плану на основі попередніх пунктів - впровадження стратегії. Таким чином, важливим стратегічним кроком є створення клієнтських баз даних та введення в них даних про клієнтів компанії. </w:t>
      </w:r>
    </w:p>
    <w:p w14:paraId="083205DF" w14:textId="77777777" w:rsidR="00AE251E" w:rsidRDefault="00AE251E" w:rsidP="00AE251E">
      <w:pPr>
        <w:ind w:firstLine="709"/>
        <w:jc w:val="both"/>
      </w:pPr>
      <w:r>
        <w:t xml:space="preserve">Невід’ємним елементом при впровадженні стратегії є тактика її реалізації. У випадку з управлінням клієнтами, тактика впливає на споживача від початку взаємодії компанії з ним і аж до самого кінцевого етапу. Фактично, на кожному структурному елементі моделі процесу прийняття рішень про покупку товару чи послуги. </w:t>
      </w:r>
    </w:p>
    <w:p w14:paraId="0217F376" w14:textId="77777777" w:rsidR="00AE251E" w:rsidRDefault="00AE251E" w:rsidP="00AE251E">
      <w:pPr>
        <w:ind w:firstLine="709"/>
        <w:jc w:val="both"/>
      </w:pPr>
      <w:r>
        <w:t xml:space="preserve">Тактику можна охарактеризувати наступним твердженням: </w:t>
      </w:r>
    </w:p>
    <w:p w14:paraId="6BE3B93A" w14:textId="77777777" w:rsidR="00AE251E" w:rsidRDefault="00AE251E" w:rsidP="00AE251E">
      <w:pPr>
        <w:ind w:firstLine="709"/>
        <w:jc w:val="both"/>
      </w:pPr>
      <w:r>
        <w:t xml:space="preserve">- Тактика управління клієнтами - це сукупність інструментів досягнення поставлених цілей, узгоджений із загальною стратегією і є її частиною, яка </w:t>
      </w:r>
      <w:r>
        <w:lastRenderedPageBreak/>
        <w:t>проявляється в процесі її реалізації. Ці два основоположні елементи використовуються для поставлених компанією цілей. Досягнення цілей планується як стратегічно так і тактично, і реалізується завдяки використанням інструментів</w:t>
      </w:r>
      <w:r w:rsidR="008B4001" w:rsidRPr="00FE5416">
        <w:rPr>
          <w:lang w:val="ru-RU"/>
        </w:rPr>
        <w:t xml:space="preserve"> [2]</w:t>
      </w:r>
      <w:r>
        <w:t>.</w:t>
      </w:r>
    </w:p>
    <w:p w14:paraId="1A45CB3A" w14:textId="77777777" w:rsidR="00AE251E" w:rsidRDefault="00AE251E" w:rsidP="00AE251E">
      <w:pPr>
        <w:ind w:firstLine="709"/>
        <w:jc w:val="both"/>
      </w:pPr>
      <w:r>
        <w:t xml:space="preserve">В контексті реалізації стратегії управління </w:t>
      </w:r>
      <w:r w:rsidR="00ED063F">
        <w:t xml:space="preserve">є </w:t>
      </w:r>
      <w:r>
        <w:t>три основних інструменти, які використовуються для управління клієнтами, а саме (рис.</w:t>
      </w:r>
      <w:r w:rsidR="00ED063F">
        <w:t xml:space="preserve"> </w:t>
      </w:r>
      <w:r>
        <w:t>1.1).</w:t>
      </w:r>
    </w:p>
    <w:p w14:paraId="029242DF" w14:textId="77777777" w:rsidR="00ED063F" w:rsidRDefault="00ED063F" w:rsidP="00145431">
      <w:pPr>
        <w:ind w:firstLine="567"/>
        <w:jc w:val="both"/>
      </w:pPr>
      <w:r>
        <w:rPr>
          <w:noProof/>
          <w:lang w:eastAsia="uk-UA"/>
        </w:rPr>
        <mc:AlternateContent>
          <mc:Choice Requires="wpc">
            <w:drawing>
              <wp:inline distT="0" distB="0" distL="0" distR="0" wp14:anchorId="064754B0" wp14:editId="798890AB">
                <wp:extent cx="5486400" cy="1940999"/>
                <wp:effectExtent l="0" t="0" r="19050" b="2540"/>
                <wp:docPr id="3"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 name="Скругленный прямоугольник 4"/>
                        <wps:cNvSpPr/>
                        <wps:spPr>
                          <a:xfrm>
                            <a:off x="1133475" y="0"/>
                            <a:ext cx="3181349" cy="561975"/>
                          </a:xfrm>
                          <a:prstGeom prst="roundRect">
                            <a:avLst/>
                          </a:prstGeom>
                        </wps:spPr>
                        <wps:style>
                          <a:lnRef idx="2">
                            <a:schemeClr val="dk1"/>
                          </a:lnRef>
                          <a:fillRef idx="1">
                            <a:schemeClr val="lt1"/>
                          </a:fillRef>
                          <a:effectRef idx="0">
                            <a:schemeClr val="dk1"/>
                          </a:effectRef>
                          <a:fontRef idx="minor">
                            <a:schemeClr val="dk1"/>
                          </a:fontRef>
                        </wps:style>
                        <wps:txbx>
                          <w:txbxContent>
                            <w:p w14:paraId="29D790BA" w14:textId="77777777" w:rsidR="007D34DF" w:rsidRPr="00DF75B2" w:rsidRDefault="007D34DF" w:rsidP="00ED063F">
                              <w:pPr>
                                <w:widowControl w:val="0"/>
                                <w:spacing w:line="240" w:lineRule="auto"/>
                                <w:jc w:val="center"/>
                                <w:rPr>
                                  <w:sz w:val="24"/>
                                  <w:szCs w:val="24"/>
                                </w:rPr>
                              </w:pPr>
                              <w:r w:rsidRPr="00DF75B2">
                                <w:rPr>
                                  <w:sz w:val="24"/>
                                  <w:szCs w:val="24"/>
                                </w:rPr>
                                <w:t>Основні інструменти стратегії управління взаємовідносинами із клієнтами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47625" y="1381125"/>
                            <a:ext cx="1752600" cy="523875"/>
                          </a:xfrm>
                          <a:prstGeom prst="roundRect">
                            <a:avLst/>
                          </a:prstGeom>
                        </wps:spPr>
                        <wps:style>
                          <a:lnRef idx="2">
                            <a:schemeClr val="dk1"/>
                          </a:lnRef>
                          <a:fillRef idx="1">
                            <a:schemeClr val="lt1"/>
                          </a:fillRef>
                          <a:effectRef idx="0">
                            <a:schemeClr val="dk1"/>
                          </a:effectRef>
                          <a:fontRef idx="minor">
                            <a:schemeClr val="dk1"/>
                          </a:fontRef>
                        </wps:style>
                        <wps:txbx>
                          <w:txbxContent>
                            <w:p w14:paraId="7258850C" w14:textId="77777777" w:rsidR="007D34DF" w:rsidRPr="00DF75B2" w:rsidRDefault="007D34DF" w:rsidP="00DF75B2">
                              <w:pPr>
                                <w:jc w:val="center"/>
                                <w:rPr>
                                  <w:sz w:val="24"/>
                                  <w:szCs w:val="24"/>
                                  <w:lang w:val="en-GB"/>
                                </w:rPr>
                              </w:pPr>
                              <w:r w:rsidRPr="00DF75B2">
                                <w:rPr>
                                  <w:sz w:val="24"/>
                                  <w:szCs w:val="24"/>
                                  <w:lang w:val="en-GB"/>
                                </w:rPr>
                                <w:t>CRM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кругленный прямоугольник 6"/>
                        <wps:cNvSpPr/>
                        <wps:spPr>
                          <a:xfrm>
                            <a:off x="1884975" y="1381125"/>
                            <a:ext cx="1752600" cy="523875"/>
                          </a:xfrm>
                          <a:prstGeom prst="roundRect">
                            <a:avLst/>
                          </a:prstGeom>
                        </wps:spPr>
                        <wps:style>
                          <a:lnRef idx="2">
                            <a:schemeClr val="dk1"/>
                          </a:lnRef>
                          <a:fillRef idx="1">
                            <a:schemeClr val="lt1"/>
                          </a:fillRef>
                          <a:effectRef idx="0">
                            <a:schemeClr val="dk1"/>
                          </a:effectRef>
                          <a:fontRef idx="minor">
                            <a:schemeClr val="dk1"/>
                          </a:fontRef>
                        </wps:style>
                        <wps:txbx>
                          <w:txbxContent>
                            <w:p w14:paraId="7F42460F" w14:textId="77777777" w:rsidR="007D34DF" w:rsidRPr="00DF75B2" w:rsidRDefault="007D34DF" w:rsidP="00DF75B2">
                              <w:pPr>
                                <w:pStyle w:val="a5"/>
                                <w:spacing w:before="0" w:beforeAutospacing="0" w:after="0" w:afterAutospacing="0" w:line="360" w:lineRule="auto"/>
                                <w:jc w:val="center"/>
                              </w:pPr>
                              <w:r w:rsidRPr="00DF75B2">
                                <w:rPr>
                                  <w:rFonts w:eastAsia="Calibri"/>
                                  <w:lang w:val="en-GB"/>
                                </w:rPr>
                                <w:t>ABC-</w:t>
                              </w:r>
                              <w:r w:rsidRPr="00DF75B2">
                                <w:rPr>
                                  <w:rFonts w:eastAsia="Calibri"/>
                                </w:rPr>
                                <w:t>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3733800" y="1381125"/>
                            <a:ext cx="1752600" cy="523875"/>
                          </a:xfrm>
                          <a:prstGeom prst="roundRect">
                            <a:avLst/>
                          </a:prstGeom>
                        </wps:spPr>
                        <wps:style>
                          <a:lnRef idx="2">
                            <a:schemeClr val="dk1"/>
                          </a:lnRef>
                          <a:fillRef idx="1">
                            <a:schemeClr val="lt1"/>
                          </a:fillRef>
                          <a:effectRef idx="0">
                            <a:schemeClr val="dk1"/>
                          </a:effectRef>
                          <a:fontRef idx="minor">
                            <a:schemeClr val="dk1"/>
                          </a:fontRef>
                        </wps:style>
                        <wps:txbx>
                          <w:txbxContent>
                            <w:p w14:paraId="4350ED8E" w14:textId="77777777" w:rsidR="007D34DF" w:rsidRPr="00DF75B2" w:rsidRDefault="007D34DF" w:rsidP="00DF75B2">
                              <w:pPr>
                                <w:pStyle w:val="a5"/>
                                <w:spacing w:before="0" w:beforeAutospacing="0" w:after="0" w:afterAutospacing="0" w:line="360" w:lineRule="auto"/>
                                <w:jc w:val="center"/>
                              </w:pPr>
                              <w:r w:rsidRPr="00DF75B2">
                                <w:rPr>
                                  <w:rFonts w:eastAsia="Calibri"/>
                                </w:rPr>
                                <w:t>Воронка продаж</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ая со стрелкой 8"/>
                        <wps:cNvCnPr>
                          <a:stCxn id="4" idx="2"/>
                          <a:endCxn id="5" idx="0"/>
                        </wps:cNvCnPr>
                        <wps:spPr>
                          <a:xfrm flipH="1">
                            <a:off x="923925" y="561848"/>
                            <a:ext cx="1800225" cy="8189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Прямая со стрелкой 9"/>
                        <wps:cNvCnPr>
                          <a:stCxn id="4" idx="2"/>
                          <a:endCxn id="6" idx="0"/>
                        </wps:cNvCnPr>
                        <wps:spPr>
                          <a:xfrm>
                            <a:off x="2724150" y="561848"/>
                            <a:ext cx="37125" cy="8189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Прямая со стрелкой 10"/>
                        <wps:cNvCnPr>
                          <a:stCxn id="4" idx="2"/>
                          <a:endCxn id="7" idx="0"/>
                        </wps:cNvCnPr>
                        <wps:spPr>
                          <a:xfrm>
                            <a:off x="2724150" y="561848"/>
                            <a:ext cx="1885950" cy="8189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64754B0" id="Полотно 3" o:spid="_x0000_s1026" editas="canvas" style="width:6in;height:152.85pt;mso-position-horizontal-relative:char;mso-position-vertical-relative:line" coordsize="54864,19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19405;visibility:visible;mso-wrap-style:square">
                  <v:fill o:detectmouseclick="t"/>
                  <v:path o:connecttype="none"/>
                </v:shape>
                <v:roundrect id="Скругленный прямоугольник 4" o:spid="_x0000_s1028" style="position:absolute;left:11334;width:31814;height:561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u+/wwAAANoAAAAPAAAAZHJzL2Rvd25yZXYueG1sRI9Ba8JA&#10;FITvQv/D8gq96cZSik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oFLvv8MAAADaAAAADwAA&#10;AAAAAAAAAAAAAAAHAgAAZHJzL2Rvd25yZXYueG1sUEsFBgAAAAADAAMAtwAAAPcCAAAAAA==&#10;" fillcolor="white [3201]" strokecolor="black [3200]" strokeweight="1pt">
                  <v:stroke joinstyle="miter"/>
                  <v:textbox>
                    <w:txbxContent>
                      <w:p w14:paraId="29D790BA" w14:textId="77777777" w:rsidR="007D34DF" w:rsidRPr="00DF75B2" w:rsidRDefault="007D34DF" w:rsidP="00ED063F">
                        <w:pPr>
                          <w:widowControl w:val="0"/>
                          <w:spacing w:line="240" w:lineRule="auto"/>
                          <w:jc w:val="center"/>
                          <w:rPr>
                            <w:sz w:val="24"/>
                            <w:szCs w:val="24"/>
                          </w:rPr>
                        </w:pPr>
                        <w:r w:rsidRPr="00DF75B2">
                          <w:rPr>
                            <w:sz w:val="24"/>
                            <w:szCs w:val="24"/>
                          </w:rPr>
                          <w:t>Основні інструменти стратегії управління взаємовідносинами із клієнтами</w:t>
                        </w:r>
                      </w:p>
                    </w:txbxContent>
                  </v:textbox>
                </v:roundrect>
                <v:roundrect id="Скругленный прямоугольник 5" o:spid="_x0000_s1029" style="position:absolute;left:476;top:13811;width:17526;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okwwAAANoAAAAPAAAAZHJzL2Rvd25yZXYueG1sRI9Ba8JA&#10;FITvQv/D8gq96cZCi0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zx5KJMMAAADaAAAADwAA&#10;AAAAAAAAAAAAAAAHAgAAZHJzL2Rvd25yZXYueG1sUEsFBgAAAAADAAMAtwAAAPcCAAAAAA==&#10;" fillcolor="white [3201]" strokecolor="black [3200]" strokeweight="1pt">
                  <v:stroke joinstyle="miter"/>
                  <v:textbox>
                    <w:txbxContent>
                      <w:p w14:paraId="7258850C" w14:textId="77777777" w:rsidR="007D34DF" w:rsidRPr="00DF75B2" w:rsidRDefault="007D34DF" w:rsidP="00DF75B2">
                        <w:pPr>
                          <w:jc w:val="center"/>
                          <w:rPr>
                            <w:sz w:val="24"/>
                            <w:szCs w:val="24"/>
                            <w:lang w:val="en-GB"/>
                          </w:rPr>
                        </w:pPr>
                        <w:r w:rsidRPr="00DF75B2">
                          <w:rPr>
                            <w:sz w:val="24"/>
                            <w:szCs w:val="24"/>
                            <w:lang w:val="en-GB"/>
                          </w:rPr>
                          <w:t>CRM</w:t>
                        </w:r>
                      </w:p>
                    </w:txbxContent>
                  </v:textbox>
                </v:roundrect>
                <v:roundrect id="Скругленный прямоугольник 6" o:spid="_x0000_s1030" style="position:absolute;left:18849;top:13811;width:17526;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" fillcolor="white [3201]" strokecolor="black [3200]" strokeweight="1pt">
                  <v:stroke joinstyle="miter"/>
                  <v:textbox>
                    <w:txbxContent>
                      <w:p w14:paraId="7F42460F" w14:textId="77777777" w:rsidR="007D34DF" w:rsidRPr="00DF75B2" w:rsidRDefault="007D34DF" w:rsidP="00DF75B2">
                        <w:pPr>
                          <w:pStyle w:val="a5"/>
                          <w:spacing w:before="0" w:beforeAutospacing="0" w:after="0" w:afterAutospacing="0" w:line="360" w:lineRule="auto"/>
                          <w:jc w:val="center"/>
                        </w:pPr>
                        <w:r w:rsidRPr="00DF75B2">
                          <w:rPr>
                            <w:rFonts w:eastAsia="Calibri"/>
                            <w:lang w:val="en-GB"/>
                          </w:rPr>
                          <w:t>ABC-</w:t>
                        </w:r>
                        <w:r w:rsidRPr="00DF75B2">
                          <w:rPr>
                            <w:rFonts w:eastAsia="Calibri"/>
                          </w:rPr>
                          <w:t>аналіз</w:t>
                        </w:r>
                      </w:p>
                    </w:txbxContent>
                  </v:textbox>
                </v:roundrect>
                <v:roundrect id="Скругленный прямоугольник 7" o:spid="_x0000_s1031" style="position:absolute;left:37338;top:13811;width:17526;height:5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" fillcolor="white [3201]" strokecolor="black [3200]" strokeweight="1pt">
                  <v:stroke joinstyle="miter"/>
                  <v:textbox>
                    <w:txbxContent>
                      <w:p w14:paraId="4350ED8E" w14:textId="77777777" w:rsidR="007D34DF" w:rsidRPr="00DF75B2" w:rsidRDefault="007D34DF" w:rsidP="00DF75B2">
                        <w:pPr>
                          <w:pStyle w:val="a5"/>
                          <w:spacing w:before="0" w:beforeAutospacing="0" w:after="0" w:afterAutospacing="0" w:line="360" w:lineRule="auto"/>
                          <w:jc w:val="center"/>
                        </w:pPr>
                        <w:r w:rsidRPr="00DF75B2">
                          <w:rPr>
                            <w:rFonts w:eastAsia="Calibri"/>
                          </w:rPr>
                          <w:t>Воронка продаж</w:t>
                        </w:r>
                      </w:p>
                    </w:txbxContent>
                  </v:textbox>
                </v:roundrect>
                <v:shapetype id="_x0000_t32" coordsize="21600,21600" o:spt="32" o:oned="t" path="m,l21600,21600e" filled="f">
                  <v:path arrowok="t" fillok="f" o:connecttype="none"/>
                  <o:lock v:ext="edit" shapetype="t"/>
                </v:shapetype>
                <v:shape id="Прямая со стрелкой 8" o:spid="_x0000_s1032" type="#_x0000_t32" style="position:absolute;left:9239;top:5618;width:18002;height:81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" strokecolor="black [3200]" strokeweight=".5pt">
                  <v:stroke endarrow="block" joinstyle="miter"/>
                </v:shape>
                <v:shape id="Прямая со стрелкой 9" o:spid="_x0000_s1033" type="#_x0000_t32" style="position:absolute;left:27241;top:5618;width:371;height:8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" strokecolor="black [3200]" strokeweight=".5pt">
                  <v:stroke endarrow="block" joinstyle="miter"/>
                </v:shape>
                <v:shape id="Прямая со стрелкой 10" o:spid="_x0000_s1034" type="#_x0000_t32" style="position:absolute;left:27241;top:5618;width:18860;height:8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" strokecolor="black [3200]" strokeweight=".5pt">
                  <v:stroke endarrow="block" joinstyle="miter"/>
                </v:shape>
                <w10:anchorlock/>
              </v:group>
            </w:pict>
          </mc:Fallback>
        </mc:AlternateContent>
      </w:r>
    </w:p>
    <w:p w14:paraId="401C0D79" w14:textId="77777777" w:rsidR="00DF75B2" w:rsidRDefault="00DF75B2" w:rsidP="00DF75B2">
      <w:pPr>
        <w:widowControl w:val="0"/>
        <w:jc w:val="center"/>
      </w:pPr>
      <w:r w:rsidRPr="00DF75B2">
        <w:t>Рис</w:t>
      </w:r>
      <w:r w:rsidR="00C67DF2">
        <w:t>унок</w:t>
      </w:r>
      <w:r w:rsidRPr="00DF75B2">
        <w:t xml:space="preserve"> 1.1. Основні інструменти стратегії управління взаємовідносинами </w:t>
      </w:r>
    </w:p>
    <w:p w14:paraId="0F3DB819" w14:textId="77777777" w:rsidR="00DF75B2" w:rsidRPr="00FE5416" w:rsidRDefault="00DF75B2" w:rsidP="00DF75B2">
      <w:pPr>
        <w:widowControl w:val="0"/>
        <w:jc w:val="center"/>
        <w:rPr>
          <w:lang w:val="ru-RU"/>
        </w:rPr>
      </w:pPr>
      <w:r w:rsidRPr="00DF75B2">
        <w:t>із клієнтами</w:t>
      </w:r>
      <w:r w:rsidR="008B4001">
        <w:t xml:space="preserve"> </w:t>
      </w:r>
      <w:r w:rsidR="008B4001" w:rsidRPr="00FE5416">
        <w:rPr>
          <w:lang w:val="ru-RU"/>
        </w:rPr>
        <w:t>[1]</w:t>
      </w:r>
    </w:p>
    <w:p w14:paraId="4DCC5918" w14:textId="77777777" w:rsidR="00DF75B2" w:rsidRDefault="00DF75B2" w:rsidP="00AE251E">
      <w:pPr>
        <w:ind w:firstLine="709"/>
        <w:jc w:val="both"/>
      </w:pPr>
    </w:p>
    <w:p w14:paraId="3382C888" w14:textId="77777777" w:rsidR="00DF75B2" w:rsidRDefault="00AE251E" w:rsidP="00DF75B2">
      <w:pPr>
        <w:ind w:firstLine="709"/>
        <w:jc w:val="both"/>
      </w:pPr>
      <w:r>
        <w:t xml:space="preserve">Вони постійно оновлюються та удосконалюються в процесі </w:t>
      </w:r>
      <w:r w:rsidR="00DF75B2">
        <w:t>реалізації інновацій</w:t>
      </w:r>
      <w:r>
        <w:t xml:space="preserve"> та економічного розвитку. З даними інструментами, компанії стає набагато легше не тільки управляти клієнтами, але й систематизувати та обробити усі вихідні дані, перетворюючи їх на корисну інформацію, яка в подальшому використовується для розробки стратегії та тактики реалізації задумів та цілей компанії.</w:t>
      </w:r>
    </w:p>
    <w:p w14:paraId="3B53E8F1" w14:textId="77777777" w:rsidR="00DF75B2" w:rsidRDefault="00DF75B2" w:rsidP="00AE251E">
      <w:pPr>
        <w:ind w:firstLine="709"/>
        <w:jc w:val="both"/>
      </w:pPr>
      <w:r>
        <w:t xml:space="preserve">Найбільш популярним на сьогодні інструментом </w:t>
      </w:r>
      <w:r w:rsidRPr="00DF75B2">
        <w:t>стратегії управління взаємовідносинами із клієнтами</w:t>
      </w:r>
      <w:r>
        <w:t xml:space="preserve"> є </w:t>
      </w:r>
      <w:r w:rsidR="00F97891">
        <w:t>CRM</w:t>
      </w:r>
      <w:r>
        <w:t>, яка</w:t>
      </w:r>
      <w:r w:rsidR="00F97891">
        <w:t xml:space="preserve"> передбачає наявність в організації філософії та культури, орієнтованих на клієнта, спрямованих на ефективність роботи у сфері маркетингу, продажів і сервісного обслуговування. </w:t>
      </w:r>
    </w:p>
    <w:p w14:paraId="1D1C2FBB" w14:textId="77777777" w:rsidR="00F97891" w:rsidRDefault="00F97891" w:rsidP="00AE251E">
      <w:pPr>
        <w:ind w:firstLine="709"/>
        <w:jc w:val="both"/>
      </w:pPr>
      <w:r>
        <w:t>CRM допомагає автоматизувати, оптимізувати і підвищити ефективність бізнес-процесів, пов’язаних з маркетингом, робить можливим ефективне управління взаєминами з клієнтами, за умови, що підприємство має правильні цілі, організацію, стратегію і культуру</w:t>
      </w:r>
      <w:r w:rsidR="008B4001" w:rsidRPr="00FE5416">
        <w:t xml:space="preserve"> [1]</w:t>
      </w:r>
      <w:r>
        <w:t>.</w:t>
      </w:r>
    </w:p>
    <w:p w14:paraId="5D5FEC07" w14:textId="77777777" w:rsidR="00311AE6" w:rsidRDefault="00311AE6" w:rsidP="00AE251E">
      <w:pPr>
        <w:ind w:firstLine="709"/>
        <w:jc w:val="both"/>
      </w:pPr>
      <w:r>
        <w:lastRenderedPageBreak/>
        <w:t>Метою впровадження CRM-системи є ефективне залучення нових і визначення й утримання найбільш цінних існуючих підприємствах, ефективна співпраця з ними, запобігання їх виходу з мережі, зниження витрат, підвищення продуктивності праці та, як результат, збільшення обсягів продажів і прибутків кожного торговельного об’єкта</w:t>
      </w:r>
      <w:r w:rsidR="00394A40">
        <w:t>.</w:t>
      </w:r>
    </w:p>
    <w:p w14:paraId="43EEB33E" w14:textId="77777777" w:rsidR="00394A40" w:rsidRDefault="00E17BBA" w:rsidP="00AE251E">
      <w:pPr>
        <w:ind w:firstLine="709"/>
        <w:jc w:val="both"/>
      </w:pPr>
      <w:r w:rsidRPr="00E17BBA">
        <w:t xml:space="preserve">Разом з розвитком інноваційних технологій CRM стала функціонувати у віртуальному просторі, поєднавшись з глобальною мережею </w:t>
      </w:r>
      <w:proofErr w:type="spellStart"/>
      <w:r w:rsidRPr="00E17BBA">
        <w:t>Internet</w:t>
      </w:r>
      <w:proofErr w:type="spellEnd"/>
      <w:r w:rsidRPr="00E17BBA">
        <w:t xml:space="preserve"> та здобула ряд інструментів, одна з яких – e-CRM-система. Стандартна </w:t>
      </w:r>
      <w:proofErr w:type="spellStart"/>
      <w:r w:rsidRPr="00E17BBA">
        <w:t>оффланй</w:t>
      </w:r>
      <w:proofErr w:type="spellEnd"/>
      <w:r w:rsidRPr="00E17BBA">
        <w:t xml:space="preserve"> CRM система – це набір додатків, функцій та інструментів, пов'язаних єдиною бізнес-логікою і інтегрованих в єдину корпоративну інформаційну середу компанії (рис. 1</w:t>
      </w:r>
      <w:r>
        <w:t>.</w:t>
      </w:r>
      <w:r w:rsidR="00C67DF2">
        <w:t>2</w:t>
      </w:r>
      <w:r w:rsidRPr="00E17BBA">
        <w:t>).</w:t>
      </w:r>
    </w:p>
    <w:p w14:paraId="375F1E2D" w14:textId="77777777" w:rsidR="00E17BBA" w:rsidRDefault="00E17BBA" w:rsidP="00C67DF2">
      <w:pPr>
        <w:ind w:firstLine="142"/>
        <w:jc w:val="center"/>
      </w:pPr>
      <w:r>
        <w:rPr>
          <w:noProof/>
          <w:lang w:eastAsia="uk-UA"/>
        </w:rPr>
        <w:drawing>
          <wp:inline distT="0" distB="0" distL="0" distR="0" wp14:anchorId="0722DAD3" wp14:editId="5F3176F0">
            <wp:extent cx="5810250" cy="33242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0" cy="3324225"/>
                    </a:xfrm>
                    <a:prstGeom prst="rect">
                      <a:avLst/>
                    </a:prstGeom>
                    <a:noFill/>
                    <a:ln>
                      <a:noFill/>
                    </a:ln>
                  </pic:spPr>
                </pic:pic>
              </a:graphicData>
            </a:graphic>
          </wp:inline>
        </w:drawing>
      </w:r>
    </w:p>
    <w:p w14:paraId="57157738" w14:textId="77777777" w:rsidR="00E17BBA" w:rsidRPr="00FE5416" w:rsidRDefault="00E17BBA" w:rsidP="00E17BBA">
      <w:pPr>
        <w:ind w:firstLine="142"/>
        <w:jc w:val="center"/>
        <w:rPr>
          <w:lang w:val="ru-RU"/>
        </w:rPr>
      </w:pPr>
      <w:r>
        <w:t>Рис</w:t>
      </w:r>
      <w:r w:rsidR="00C67DF2">
        <w:t>унок</w:t>
      </w:r>
      <w:r>
        <w:t xml:space="preserve"> 1.</w:t>
      </w:r>
      <w:r w:rsidR="00C67DF2">
        <w:t>2</w:t>
      </w:r>
      <w:r>
        <w:t>. Цикл інформаційних процесів в CRM</w:t>
      </w:r>
      <w:r w:rsidR="008B4001" w:rsidRPr="00FE5416">
        <w:rPr>
          <w:lang w:val="ru-RU"/>
        </w:rPr>
        <w:t xml:space="preserve"> [23]</w:t>
      </w:r>
    </w:p>
    <w:p w14:paraId="6D8B7522" w14:textId="77777777" w:rsidR="00E17BBA" w:rsidRDefault="00E17BBA" w:rsidP="00E17BBA">
      <w:pPr>
        <w:ind w:firstLine="142"/>
        <w:jc w:val="center"/>
      </w:pPr>
    </w:p>
    <w:p w14:paraId="1A1998BB" w14:textId="77777777" w:rsidR="00E17BBA" w:rsidRDefault="00E17BBA" w:rsidP="00AE251E">
      <w:pPr>
        <w:widowControl w:val="0"/>
        <w:ind w:firstLine="709"/>
        <w:jc w:val="both"/>
      </w:pPr>
      <w:r>
        <w:t xml:space="preserve">У відносинах з клієнтами компаніям треба сфокусуватися на їх потребах. Процес відносин між клієнтом та компанією не повинен закінчуватись на продажі, клієнту необхідно отримати відповідне гарантійне та сервісне обслуговування. Усі дії компанії повинні бути направлені на формування лояльності клієнта, яка б призвела до великої вірогідності повторного звернення клієнта до компанії з метою задоволення своїх потреб [2]. </w:t>
      </w:r>
    </w:p>
    <w:p w14:paraId="63050FAE" w14:textId="77777777" w:rsidR="00E17BBA" w:rsidRDefault="00E17BBA" w:rsidP="00AE251E">
      <w:pPr>
        <w:widowControl w:val="0"/>
        <w:ind w:firstLine="709"/>
        <w:jc w:val="both"/>
      </w:pPr>
      <w:r>
        <w:lastRenderedPageBreak/>
        <w:t>Оскільки CRM-система забезпечує швидкий доступ до даних, користувачам стає набагато простіше співпрацювати між собою – як наслідок, підвищується продуктивність та ефективність деяких процесів. Ще один вагомий аргумент на користь CRM-системи полягає в тому, що ця система підходить для компаній будь-якого розміру та будь-якої галузі – банки, агентства нерухомості, транспортні компанії, телекомунікаційні компанії, медичні та державні установи та багатьох інших. Серед основних можливостей CRM систем доцільно виділити наступні</w:t>
      </w:r>
      <w:r w:rsidR="008B4001" w:rsidRPr="00FE5416">
        <w:rPr>
          <w:lang w:val="ru-RU"/>
        </w:rPr>
        <w:t xml:space="preserve"> [9]</w:t>
      </w:r>
      <w:r>
        <w:t xml:space="preserve">: </w:t>
      </w:r>
    </w:p>
    <w:p w14:paraId="54376691" w14:textId="77777777" w:rsidR="00E17BBA" w:rsidRDefault="00E17BBA" w:rsidP="00AE251E">
      <w:pPr>
        <w:widowControl w:val="0"/>
        <w:ind w:firstLine="709"/>
        <w:jc w:val="both"/>
      </w:pPr>
      <w:r>
        <w:t xml:space="preserve">1. Управління інформацією про клієнтів. Клієнтська база консолідована, організація отримує повну інформацію про своїх клієнтів та їх вподобання і опираючись на ці дані, будує стратегію взаємодії. </w:t>
      </w:r>
    </w:p>
    <w:p w14:paraId="6C66B924" w14:textId="77777777" w:rsidR="00E17BBA" w:rsidRDefault="00E17BBA" w:rsidP="00AE251E">
      <w:pPr>
        <w:widowControl w:val="0"/>
        <w:ind w:firstLine="709"/>
        <w:jc w:val="both"/>
      </w:pPr>
      <w:r>
        <w:t xml:space="preserve">2. Управління продажами. Система зберігає повну історію спілкування з клієнтами, що допомагає департаменту продажів аналізувати поведінку клієнтів, формувати для них відповідні пропозиції, завойовувати лояльність. </w:t>
      </w:r>
    </w:p>
    <w:p w14:paraId="3BD98C92" w14:textId="77777777" w:rsidR="00E17BBA" w:rsidRDefault="00E17BBA" w:rsidP="00AE251E">
      <w:pPr>
        <w:widowControl w:val="0"/>
        <w:ind w:firstLine="709"/>
        <w:jc w:val="both"/>
      </w:pPr>
      <w:r>
        <w:t xml:space="preserve">3. Автоматизація маркетингу в CRM програмах. CRM-система дозволяє оптимально організовувати управління маркетингом компанії, проводити маркетингові заходи, управляти ресурсами та бюджетами на маркетинг, координувати маркетингові дії. </w:t>
      </w:r>
    </w:p>
    <w:p w14:paraId="23F2857F" w14:textId="77777777" w:rsidR="00E17BBA" w:rsidRDefault="00E17BBA" w:rsidP="00AE251E">
      <w:pPr>
        <w:widowControl w:val="0"/>
        <w:ind w:firstLine="709"/>
        <w:jc w:val="both"/>
      </w:pPr>
      <w:r>
        <w:t xml:space="preserve">4. Автоматизація документообігу. Система передбачає всі необхідні інструменти для управління як зовнішнім, так і внутрішнім документообігом компанії. Ці інструменти надають засоби автоматичного формування документів по шаблону, підготовки друкованих форм документів, підтримки актуальної версії документів, швидкого пошуку документів в системі та багато іншого. </w:t>
      </w:r>
    </w:p>
    <w:p w14:paraId="29F8256A" w14:textId="77777777" w:rsidR="00E17BBA" w:rsidRDefault="00E17BBA" w:rsidP="00AE251E">
      <w:pPr>
        <w:widowControl w:val="0"/>
        <w:ind w:firstLine="709"/>
        <w:jc w:val="both"/>
      </w:pPr>
      <w:r>
        <w:t xml:space="preserve">5. Управління бізнес процесами. Розкласти робочі процеси по поличках, формалізувати – нетривіальне завдання, яке вирішується бізнес-аналітиками. Зменшується кількість помилок, робота компанії прискорюється, а результати стають більш прогнозованими. </w:t>
      </w:r>
    </w:p>
    <w:p w14:paraId="2FC029E7" w14:textId="77777777" w:rsidR="00E17BBA" w:rsidRDefault="00E17BBA" w:rsidP="00AE251E">
      <w:pPr>
        <w:widowControl w:val="0"/>
        <w:ind w:firstLine="709"/>
        <w:jc w:val="both"/>
      </w:pPr>
      <w:r>
        <w:t>6. Аналітичні можливості CRM-системи. Система дозволяє компанії отримати статичну інформацію, провести складний аналіз даних, необхідний для прийняття стратегічно важливих бізнес процесів.</w:t>
      </w:r>
    </w:p>
    <w:p w14:paraId="7A1446F3" w14:textId="77777777" w:rsidR="00DF75B2" w:rsidRDefault="00DF75B2" w:rsidP="00AE251E">
      <w:pPr>
        <w:ind w:firstLine="709"/>
        <w:jc w:val="both"/>
      </w:pPr>
      <w:r w:rsidRPr="00DF75B2">
        <w:rPr>
          <w:bCs/>
          <w:color w:val="000000"/>
        </w:rPr>
        <w:lastRenderedPageBreak/>
        <w:t xml:space="preserve">Таким чином, </w:t>
      </w:r>
      <w:r w:rsidRPr="00DF75B2">
        <w:t>кожна CRM-система — це втілення бачення розробників того, як потрібно працювати з клієнтом. В ній закладено безліч готових інструментів, які дозволяють перевести роботу на якісно новий рівень.</w:t>
      </w:r>
    </w:p>
    <w:p w14:paraId="76F2D5C7" w14:textId="77777777" w:rsidR="00C67DF2" w:rsidRDefault="00C67DF2" w:rsidP="00AE251E">
      <w:pPr>
        <w:ind w:firstLine="709"/>
        <w:jc w:val="both"/>
      </w:pPr>
      <w:r>
        <w:t xml:space="preserve">АВС аналіз. Другим методом є АВС-аналіз. Модель АВС-аналізу використовують єдину ознаку для розподілу клієнтів на групи. Цей метод відзначається очевидною простотою, однак у багатьох випадках вимагає додаткового розгляду причин, за якими компанія працює з клієнтами груп В і С. Наприклад, клієнт може займати невелику частку в обороті, однак він знаходиться на початковому етапі співпраці з компанією і має великий потенціал зростання. Клієнт може показати успішні результати в цілому за звітний період, проте в останні місяці він може припинити закупівлі, опинившись неплатоспроможним і близьким до банкрутства. AВС-аналіз цього </w:t>
      </w:r>
      <w:r w:rsidR="008B4001">
        <w:t>«</w:t>
      </w:r>
      <w:r>
        <w:t>не уловлює</w:t>
      </w:r>
      <w:r w:rsidR="008B4001">
        <w:t>»</w:t>
      </w:r>
      <w:r>
        <w:t xml:space="preserve"> [9]. </w:t>
      </w:r>
    </w:p>
    <w:p w14:paraId="5D003D16" w14:textId="77777777" w:rsidR="00C67DF2" w:rsidRDefault="00C67DF2" w:rsidP="00AE251E">
      <w:pPr>
        <w:ind w:firstLine="709"/>
        <w:jc w:val="both"/>
      </w:pPr>
      <w:r>
        <w:t>Класичний АВС-аналіз по обороту включає наступні етапи: 1) визначення надходжень від кожного з клієнтів за звітний період; 2) визначення частки кожного клієнта в загальній сумі надходжень; 3) розподіл клієнтів у порядку убування за часткою фінансових надходжень; 4) визначення компаній, які потрапляють в категорію А, В і С. Наприклад, у співвідношенні 50:30:20; 5) угруповання клієнтів по групах; 6) аналіз причин, за якими компанія працює з клієнтами групи В і С; 7) розробка пропозицій та рекомендацій.</w:t>
      </w:r>
    </w:p>
    <w:p w14:paraId="6D345054" w14:textId="77777777" w:rsidR="00C67DF2" w:rsidRDefault="00C67DF2" w:rsidP="00AE251E">
      <w:pPr>
        <w:ind w:firstLine="709"/>
        <w:jc w:val="both"/>
      </w:pPr>
      <w:r>
        <w:t xml:space="preserve">Воронка продаж. Також, доволі поширеним методом управління клієнтами, який безпосередньо пов’язаній з процесом їх прийняття рішень є воронка продаж. </w:t>
      </w:r>
    </w:p>
    <w:p w14:paraId="0AFA9078" w14:textId="77777777" w:rsidR="00C67DF2" w:rsidRDefault="00C67DF2" w:rsidP="00AE251E">
      <w:pPr>
        <w:ind w:firstLine="709"/>
        <w:jc w:val="both"/>
      </w:pPr>
      <w:r>
        <w:t xml:space="preserve">Воронка продаж представляє собою шлях, за яким проходять покупці від елементарного ознайомлення з продуктом до його покупки. Тобто це схема розподілу споживачів по фазам процесу продаж. </w:t>
      </w:r>
    </w:p>
    <w:p w14:paraId="4984F913" w14:textId="77777777" w:rsidR="00C67DF2" w:rsidRDefault="00C67DF2" w:rsidP="00AE251E">
      <w:pPr>
        <w:ind w:firstLine="709"/>
        <w:jc w:val="both"/>
      </w:pPr>
      <w:r>
        <w:t xml:space="preserve">Найчастіше, для опису воронки продаж використовують так звану модель споживчої поведінки AIDA. </w:t>
      </w:r>
    </w:p>
    <w:p w14:paraId="0D54318F" w14:textId="77777777" w:rsidR="00C67DF2" w:rsidRDefault="00C67DF2" w:rsidP="00AE251E">
      <w:pPr>
        <w:ind w:firstLine="709"/>
        <w:jc w:val="both"/>
      </w:pPr>
      <w:r>
        <w:t>Наочно зобразити дану модель можна приблизно наступним чином на рисунку 1.3.</w:t>
      </w:r>
    </w:p>
    <w:p w14:paraId="71FE04C0" w14:textId="77777777" w:rsidR="00C67DF2" w:rsidRDefault="00C67DF2" w:rsidP="00C67DF2">
      <w:pPr>
        <w:ind w:firstLine="709"/>
        <w:jc w:val="center"/>
      </w:pPr>
      <w:r>
        <w:rPr>
          <w:noProof/>
          <w:lang w:eastAsia="uk-UA"/>
        </w:rPr>
        <w:lastRenderedPageBreak/>
        <w:drawing>
          <wp:inline distT="0" distB="0" distL="0" distR="0" wp14:anchorId="07ACCE6D" wp14:editId="0B77DB08">
            <wp:extent cx="4012361" cy="2905125"/>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19470" cy="2910272"/>
                    </a:xfrm>
                    <a:prstGeom prst="rect">
                      <a:avLst/>
                    </a:prstGeom>
                    <a:noFill/>
                    <a:ln>
                      <a:noFill/>
                    </a:ln>
                  </pic:spPr>
                </pic:pic>
              </a:graphicData>
            </a:graphic>
          </wp:inline>
        </w:drawing>
      </w:r>
    </w:p>
    <w:p w14:paraId="390936BB" w14:textId="77777777" w:rsidR="00C67DF2" w:rsidRPr="00FE5416" w:rsidRDefault="00C67DF2" w:rsidP="00C67DF2">
      <w:pPr>
        <w:ind w:firstLine="709"/>
        <w:jc w:val="center"/>
        <w:rPr>
          <w:lang w:val="ru-RU"/>
        </w:rPr>
      </w:pPr>
      <w:r>
        <w:t>Рисунок 1.3. Воронка продажів за моделлю AIDA</w:t>
      </w:r>
      <w:r w:rsidR="008B4001">
        <w:rPr>
          <w:lang w:val="ru-RU"/>
        </w:rPr>
        <w:t xml:space="preserve"> </w:t>
      </w:r>
      <w:r w:rsidR="008B4001" w:rsidRPr="00FE5416">
        <w:rPr>
          <w:lang w:val="ru-RU"/>
        </w:rPr>
        <w:t xml:space="preserve">[12, </w:t>
      </w:r>
      <w:r w:rsidR="008B4001">
        <w:rPr>
          <w:lang w:val="en-GB"/>
        </w:rPr>
        <w:t>c</w:t>
      </w:r>
      <w:r w:rsidR="008B4001" w:rsidRPr="00FE5416">
        <w:rPr>
          <w:lang w:val="ru-RU"/>
        </w:rPr>
        <w:t>.90]</w:t>
      </w:r>
    </w:p>
    <w:p w14:paraId="31857CE0" w14:textId="77777777" w:rsidR="00C67DF2" w:rsidRDefault="00C67DF2" w:rsidP="00AE251E">
      <w:pPr>
        <w:ind w:firstLine="709"/>
        <w:jc w:val="both"/>
      </w:pPr>
    </w:p>
    <w:p w14:paraId="69146827" w14:textId="77777777" w:rsidR="00C67DF2" w:rsidRDefault="00C67DF2" w:rsidP="00C67DF2">
      <w:pPr>
        <w:tabs>
          <w:tab w:val="left" w:pos="993"/>
        </w:tabs>
        <w:ind w:firstLine="709"/>
        <w:jc w:val="both"/>
      </w:pPr>
      <w:r>
        <w:t>Розглянемо кожен із елементів воронки продаж:</w:t>
      </w:r>
    </w:p>
    <w:p w14:paraId="4EEC84A5" w14:textId="77777777" w:rsidR="00C67DF2" w:rsidRDefault="00C67DF2" w:rsidP="00C67DF2">
      <w:pPr>
        <w:pStyle w:val="a4"/>
        <w:numPr>
          <w:ilvl w:val="0"/>
          <w:numId w:val="5"/>
        </w:numPr>
        <w:tabs>
          <w:tab w:val="left" w:pos="993"/>
        </w:tabs>
        <w:ind w:left="0" w:firstLine="709"/>
        <w:jc w:val="both"/>
      </w:pPr>
      <w:r>
        <w:t>Увага (</w:t>
      </w:r>
      <w:proofErr w:type="spellStart"/>
      <w:r>
        <w:t>Attention</w:t>
      </w:r>
      <w:proofErr w:type="spellEnd"/>
      <w:r>
        <w:t xml:space="preserve">) - споживач дізнається про новий продукт за допомогою реклами, рекомендацій знайомих, соціальних мереж або будь-яким іншим способом; </w:t>
      </w:r>
    </w:p>
    <w:p w14:paraId="62A99E08" w14:textId="77777777" w:rsidR="00C67DF2" w:rsidRDefault="00C67DF2" w:rsidP="00C67DF2">
      <w:pPr>
        <w:pStyle w:val="a4"/>
        <w:numPr>
          <w:ilvl w:val="0"/>
          <w:numId w:val="5"/>
        </w:numPr>
        <w:tabs>
          <w:tab w:val="left" w:pos="993"/>
        </w:tabs>
        <w:ind w:left="0" w:firstLine="709"/>
        <w:jc w:val="both"/>
      </w:pPr>
      <w:r>
        <w:t>Інтерес (</w:t>
      </w:r>
      <w:proofErr w:type="spellStart"/>
      <w:r>
        <w:t>Interest</w:t>
      </w:r>
      <w:proofErr w:type="spellEnd"/>
      <w:r>
        <w:t xml:space="preserve">) - після знайомства з новим товаром або послугою у споживача виникає усвідомлена зацікавленість в продукті; </w:t>
      </w:r>
    </w:p>
    <w:p w14:paraId="20208EEC" w14:textId="77777777" w:rsidR="00C67DF2" w:rsidRDefault="00C67DF2" w:rsidP="00C67DF2">
      <w:pPr>
        <w:pStyle w:val="a4"/>
        <w:numPr>
          <w:ilvl w:val="0"/>
          <w:numId w:val="5"/>
        </w:numPr>
        <w:tabs>
          <w:tab w:val="left" w:pos="993"/>
        </w:tabs>
        <w:ind w:left="0" w:firstLine="709"/>
        <w:jc w:val="both"/>
      </w:pPr>
      <w:r>
        <w:t>Бажання (</w:t>
      </w:r>
      <w:proofErr w:type="spellStart"/>
      <w:r>
        <w:t>Desire</w:t>
      </w:r>
      <w:proofErr w:type="spellEnd"/>
      <w:r>
        <w:t xml:space="preserve">) - на цьому етапі інтерес до продукту переходить в бажання володіти ним; </w:t>
      </w:r>
    </w:p>
    <w:p w14:paraId="1C17AA6F" w14:textId="77777777" w:rsidR="00C67DF2" w:rsidRDefault="00C67DF2" w:rsidP="00C67DF2">
      <w:pPr>
        <w:pStyle w:val="a4"/>
        <w:numPr>
          <w:ilvl w:val="0"/>
          <w:numId w:val="5"/>
        </w:numPr>
        <w:tabs>
          <w:tab w:val="left" w:pos="993"/>
        </w:tabs>
        <w:ind w:left="0" w:firstLine="709"/>
        <w:jc w:val="both"/>
      </w:pPr>
      <w:r>
        <w:t>Дія (</w:t>
      </w:r>
      <w:proofErr w:type="spellStart"/>
      <w:r>
        <w:t>Action</w:t>
      </w:r>
      <w:proofErr w:type="spellEnd"/>
      <w:r>
        <w:t xml:space="preserve">) - бажання переростає в активну дію, тобто рішення про покупку і сам факт покупки. </w:t>
      </w:r>
    </w:p>
    <w:p w14:paraId="52F22EBA" w14:textId="77777777" w:rsidR="00C67DF2" w:rsidRPr="00DF75B2" w:rsidRDefault="00C67DF2" w:rsidP="00C67DF2">
      <w:pPr>
        <w:tabs>
          <w:tab w:val="left" w:pos="993"/>
        </w:tabs>
        <w:ind w:firstLine="709"/>
        <w:jc w:val="both"/>
        <w:rPr>
          <w:bCs/>
          <w:color w:val="000000"/>
        </w:rPr>
      </w:pPr>
      <w:r>
        <w:t>Фактично, клієнтом ми стаємо на етапі привернення уваги, коли компанія спрямовує на нас свої маркетингові зусилля. Даний метод управління клієнтами базується на вірно орієнтованому звернені до споживача, та має на меті захоплення його та проведення через усі етапи, аж до здійснення покупки. Цей метод часто використовується в комбінації з іншими, та при вірному використанні споживчої інформації може привести до значного покращення діяльності компанії. Воронка продаж, це відносно простий інструмент, для використання якого потрібна доступна інформація про споживачів</w:t>
      </w:r>
    </w:p>
    <w:p w14:paraId="2FF77D92" w14:textId="77777777" w:rsidR="00AD7CD3" w:rsidRDefault="00AD7CD3" w:rsidP="00AE251E">
      <w:pPr>
        <w:ind w:firstLine="709"/>
        <w:jc w:val="both"/>
        <w:rPr>
          <w:b/>
          <w:bCs/>
          <w:color w:val="000000"/>
        </w:rPr>
      </w:pPr>
      <w:r w:rsidRPr="00732C95">
        <w:rPr>
          <w:b/>
          <w:bCs/>
          <w:color w:val="000000"/>
        </w:rPr>
        <w:lastRenderedPageBreak/>
        <w:t>1.2 Принципи та методи управління відносинами із клієнтами</w:t>
      </w:r>
    </w:p>
    <w:p w14:paraId="44992860" w14:textId="77777777" w:rsidR="00E17BBA" w:rsidRDefault="00E17BBA" w:rsidP="00AE251E">
      <w:pPr>
        <w:ind w:firstLine="709"/>
        <w:jc w:val="both"/>
      </w:pPr>
      <w:r>
        <w:t>CRM-система для правильного та ефективного функціонування має базуватися на ряді принципів (рис. 1.</w:t>
      </w:r>
      <w:r w:rsidR="00C67DF2">
        <w:t>4</w:t>
      </w:r>
      <w:r>
        <w:t xml:space="preserve">). </w:t>
      </w:r>
    </w:p>
    <w:p w14:paraId="42AEB8A7" w14:textId="77777777" w:rsidR="00E17BBA" w:rsidRDefault="00E17BBA" w:rsidP="00E17BBA">
      <w:pPr>
        <w:ind w:firstLine="709"/>
        <w:jc w:val="both"/>
      </w:pPr>
      <w:r>
        <w:rPr>
          <w:noProof/>
          <w:lang w:eastAsia="uk-UA"/>
        </w:rPr>
        <w:drawing>
          <wp:inline distT="0" distB="0" distL="0" distR="0" wp14:anchorId="101A7490" wp14:editId="61F663B2">
            <wp:extent cx="5114925" cy="3134184"/>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29765" cy="3143277"/>
                    </a:xfrm>
                    <a:prstGeom prst="rect">
                      <a:avLst/>
                    </a:prstGeom>
                    <a:noFill/>
                    <a:ln>
                      <a:noFill/>
                    </a:ln>
                  </pic:spPr>
                </pic:pic>
              </a:graphicData>
            </a:graphic>
          </wp:inline>
        </w:drawing>
      </w:r>
    </w:p>
    <w:p w14:paraId="43EEA6F9" w14:textId="77777777" w:rsidR="00E17BBA" w:rsidRPr="00FE5416" w:rsidRDefault="00E17BBA" w:rsidP="00E17BBA">
      <w:pPr>
        <w:ind w:firstLine="709"/>
        <w:jc w:val="center"/>
        <w:rPr>
          <w:lang w:val="ru-RU"/>
        </w:rPr>
      </w:pPr>
      <w:r>
        <w:t>Рис</w:t>
      </w:r>
      <w:r w:rsidR="00C67DF2">
        <w:t>унок</w:t>
      </w:r>
      <w:r>
        <w:t xml:space="preserve"> 1.</w:t>
      </w:r>
      <w:r w:rsidR="00C67DF2">
        <w:t>4</w:t>
      </w:r>
      <w:r>
        <w:t>. Основні принципи CRM-систем у менеджменті</w:t>
      </w:r>
      <w:r w:rsidR="008B4001" w:rsidRPr="00FE5416">
        <w:rPr>
          <w:lang w:val="ru-RU"/>
        </w:rPr>
        <w:t xml:space="preserve"> [7]</w:t>
      </w:r>
    </w:p>
    <w:p w14:paraId="35888329" w14:textId="77777777" w:rsidR="00E17BBA" w:rsidRDefault="00E17BBA" w:rsidP="00E17BBA">
      <w:pPr>
        <w:ind w:firstLine="709"/>
        <w:jc w:val="center"/>
      </w:pPr>
    </w:p>
    <w:p w14:paraId="511C9A87" w14:textId="77777777" w:rsidR="00E17BBA" w:rsidRDefault="00E17BBA" w:rsidP="00851BE0">
      <w:pPr>
        <w:widowControl w:val="0"/>
        <w:ind w:firstLine="709"/>
        <w:jc w:val="both"/>
      </w:pPr>
      <w:r w:rsidRPr="00851BE0">
        <w:rPr>
          <w:i/>
        </w:rPr>
        <w:t>1. Ідентифікація.</w:t>
      </w:r>
      <w:r>
        <w:t xml:space="preserve"> Ідентифікація споживачів є ключовим етапом у розвитку бізнесу, оскільки це дозволяє краще зрозуміти потреби та уподобання кожного клієнта. За допомогою такої ідентифікації можна розробити індивідуальні стратегії продажів, пропонувати персоналізовані послуги та товари, що підвищить рівень задоволення клієнтів і забезпечить більшу віддачу з інвестицій у маркетинг та продажі.</w:t>
      </w:r>
    </w:p>
    <w:p w14:paraId="516116B1" w14:textId="77777777" w:rsidR="00E17BBA" w:rsidRDefault="00E17BBA" w:rsidP="00851BE0">
      <w:pPr>
        <w:widowControl w:val="0"/>
        <w:ind w:firstLine="709"/>
        <w:jc w:val="both"/>
      </w:pPr>
      <w:r>
        <w:t>Одним із способів ідентифікації споживачів є аналіз даних про їхню поведінку та покупки. Це може включати збір інформації про їхні покупки, відвідування веб-сайту, участь у програмах лояльності тощо. Наприклад, аналізуючи такі дані, можна виявити, які товари або послуги популярні серед певних груп споживачів, які з них найбільш активні та як вони реагують на різні маркетингові пропозиції.</w:t>
      </w:r>
    </w:p>
    <w:p w14:paraId="14B0627D" w14:textId="77777777" w:rsidR="00E17BBA" w:rsidRDefault="00E17BBA" w:rsidP="00851BE0">
      <w:pPr>
        <w:widowControl w:val="0"/>
        <w:ind w:firstLine="709"/>
        <w:jc w:val="both"/>
      </w:pPr>
      <w:r>
        <w:t xml:space="preserve">Також важливо враховувати соціально-демографічні характеристики споживачів, такі як вік, стать, освіта, дохід, місце проживання тощо. Ці дані </w:t>
      </w:r>
      <w:r>
        <w:lastRenderedPageBreak/>
        <w:t>допомагають у створенні персоналізованих пропозицій, адаптованих під конкретні потреби та можливості клієнтів.</w:t>
      </w:r>
    </w:p>
    <w:p w14:paraId="4DBF1540" w14:textId="77777777" w:rsidR="00E17BBA" w:rsidRDefault="00E17BBA" w:rsidP="00851BE0">
      <w:pPr>
        <w:widowControl w:val="0"/>
        <w:ind w:firstLine="709"/>
        <w:jc w:val="both"/>
      </w:pPr>
      <w:r>
        <w:t xml:space="preserve">Крім того, важливо враховувати індивідуальні особливості та цінності кожного споживача. Наприклад, деякі клієнти можуть більше цінувати якість товару, інші - доступну ціну, а деякі - </w:t>
      </w:r>
      <w:proofErr w:type="spellStart"/>
      <w:r>
        <w:t>інноваційність</w:t>
      </w:r>
      <w:proofErr w:type="spellEnd"/>
      <w:r>
        <w:t xml:space="preserve"> та унікальність пропозицій. Враховуючи ці аспекти, компанія може зробити свої пропозиції більш привабливими та конкурентоспроможними на ринку.</w:t>
      </w:r>
    </w:p>
    <w:p w14:paraId="369F08CC" w14:textId="77777777" w:rsidR="00E17BBA" w:rsidRDefault="00851BE0" w:rsidP="00851BE0">
      <w:pPr>
        <w:widowControl w:val="0"/>
        <w:ind w:firstLine="709"/>
        <w:jc w:val="both"/>
      </w:pPr>
      <w:r>
        <w:t>Відповідно</w:t>
      </w:r>
      <w:r w:rsidR="00E17BBA">
        <w:t>, ідентифікація споживачів допомагає компанії не лише краще зрозуміти свою цільову аудиторію, а й розробити ефективні стратегії продажів та маркетингу, спрямовані на задоволення потреб і очікувань клієнтів.</w:t>
      </w:r>
    </w:p>
    <w:p w14:paraId="0E215E11" w14:textId="77777777" w:rsidR="00E17BBA" w:rsidRDefault="00E17BBA" w:rsidP="00851BE0">
      <w:pPr>
        <w:widowControl w:val="0"/>
        <w:ind w:firstLine="709"/>
        <w:jc w:val="both"/>
      </w:pPr>
      <w:r w:rsidRPr="00851BE0">
        <w:rPr>
          <w:i/>
        </w:rPr>
        <w:t>2. Інтерактивність.</w:t>
      </w:r>
      <w:r>
        <w:t xml:space="preserve"> Інтерактивність у взаємодії зі споживачами, а саме надання їм допомоги в автоматичному режимі через заздалегідь підготовані блоки товарів, даних і послуг, є дуже цінною стратегією для підвищення якості обслуговування та задоволення потреб клієнтів.</w:t>
      </w:r>
    </w:p>
    <w:p w14:paraId="3122717E" w14:textId="77777777" w:rsidR="00E17BBA" w:rsidRDefault="00E17BBA" w:rsidP="00851BE0">
      <w:pPr>
        <w:widowControl w:val="0"/>
        <w:ind w:firstLine="709"/>
        <w:jc w:val="both"/>
      </w:pPr>
      <w:r>
        <w:t>Одним із ефективних способів реалізації цієї стратегії є використання персоналізованих порталів або додатків, де клієнти можуть отримати доступ до інформації та послуг, спеціально підготовлених для них. Наприклад, це може бути персональний кабінет на сайті компанії, де клієнти можуть отримати рекомендації щодо товарів, послуг чи інформації, що можуть їх зацікавити.</w:t>
      </w:r>
    </w:p>
    <w:p w14:paraId="1168B4E9" w14:textId="77777777" w:rsidR="00E17BBA" w:rsidRDefault="00E17BBA" w:rsidP="00851BE0">
      <w:pPr>
        <w:widowControl w:val="0"/>
        <w:ind w:firstLine="709"/>
        <w:jc w:val="both"/>
      </w:pPr>
      <w:r>
        <w:t>Також важливо враховувати інтерактивність у взаємодії з клієнтами через чат-ботів або віртуальних помічників, які можуть автоматично надавати відповіді на питання клієнтів, рекомендувати товари або послуги, а також надавати допомогу у вирішенні проблем чи запитань.</w:t>
      </w:r>
    </w:p>
    <w:p w14:paraId="78F102B7" w14:textId="77777777" w:rsidR="00E17BBA" w:rsidRDefault="00E17BBA" w:rsidP="00851BE0">
      <w:pPr>
        <w:widowControl w:val="0"/>
        <w:ind w:firstLine="709"/>
        <w:jc w:val="both"/>
      </w:pPr>
      <w:r>
        <w:t>Крім того, заздалегідь підготовані блоки товарів, даних і послуг можуть бути представлені у формі спеціальних акцій, пропозицій або пакетів послуг, які можуть бути цікаві для конкретного клієнта на основі його попередніх покупок чи взаємодії з компанією.</w:t>
      </w:r>
    </w:p>
    <w:p w14:paraId="51022FE6" w14:textId="77777777" w:rsidR="00E17BBA" w:rsidRDefault="00E17BBA" w:rsidP="00851BE0">
      <w:pPr>
        <w:widowControl w:val="0"/>
        <w:ind w:firstLine="709"/>
        <w:jc w:val="both"/>
      </w:pPr>
      <w:r>
        <w:t>Всі ці підходи спрямовані на покращення досвіду споживачів, забезпечення їм більшої зручності та швидкості отримання необхідної інформації або послуг, що відповідають їхнім потребам і очікуванням.</w:t>
      </w:r>
    </w:p>
    <w:p w14:paraId="5BF4697D" w14:textId="77777777" w:rsidR="00E17BBA" w:rsidRDefault="00E17BBA" w:rsidP="00851BE0">
      <w:pPr>
        <w:widowControl w:val="0"/>
        <w:tabs>
          <w:tab w:val="left" w:pos="993"/>
        </w:tabs>
        <w:ind w:firstLine="709"/>
        <w:jc w:val="both"/>
      </w:pPr>
      <w:r w:rsidRPr="00851BE0">
        <w:rPr>
          <w:i/>
        </w:rPr>
        <w:lastRenderedPageBreak/>
        <w:t>3. Диференціація.</w:t>
      </w:r>
      <w:r>
        <w:t xml:space="preserve"> Диференціація є важливим стратегічним підходом для забезпечення індивідуального підходу до кожного споживача. Звернення до систем цінностей і потреб кожного клієнта дозволяє побудувати ефективніші та збалансовані стратегії продажів та маркетингу. Ось деякі ключові кроки у диференціації:</w:t>
      </w:r>
    </w:p>
    <w:p w14:paraId="4A7FBF92" w14:textId="77777777" w:rsidR="00E17BBA" w:rsidRDefault="00E17BBA" w:rsidP="00851BE0">
      <w:pPr>
        <w:pStyle w:val="a4"/>
        <w:widowControl w:val="0"/>
        <w:numPr>
          <w:ilvl w:val="0"/>
          <w:numId w:val="2"/>
        </w:numPr>
        <w:tabs>
          <w:tab w:val="left" w:pos="993"/>
        </w:tabs>
        <w:ind w:left="0" w:firstLine="709"/>
        <w:jc w:val="both"/>
      </w:pPr>
      <w:r>
        <w:t xml:space="preserve">розуміння цінностей. Важливо зрозуміти, що для кожного клієнта є найважливішим. Це можуть бути якість продукту, вартість, </w:t>
      </w:r>
      <w:proofErr w:type="spellStart"/>
      <w:r>
        <w:t>інноваційність</w:t>
      </w:r>
      <w:proofErr w:type="spellEnd"/>
      <w:r>
        <w:t>, екологічність, зручність обслуговування тощо;</w:t>
      </w:r>
    </w:p>
    <w:p w14:paraId="21E511BE" w14:textId="77777777" w:rsidR="00E17BBA" w:rsidRDefault="00E17BBA" w:rsidP="00851BE0">
      <w:pPr>
        <w:pStyle w:val="a4"/>
        <w:widowControl w:val="0"/>
        <w:numPr>
          <w:ilvl w:val="0"/>
          <w:numId w:val="2"/>
        </w:numPr>
        <w:tabs>
          <w:tab w:val="left" w:pos="993"/>
        </w:tabs>
        <w:ind w:left="0" w:firstLine="709"/>
        <w:jc w:val="both"/>
      </w:pPr>
      <w:r>
        <w:t xml:space="preserve">сегментація ринку. </w:t>
      </w:r>
      <w:r w:rsidR="00851BE0">
        <w:t xml:space="preserve">Необхідно розділити </w:t>
      </w:r>
      <w:r>
        <w:t>своїх клієнтів на групи зі схожими потребами та цінностями</w:t>
      </w:r>
      <w:r w:rsidR="00851BE0">
        <w:t xml:space="preserve">, що </w:t>
      </w:r>
      <w:r>
        <w:t>допоможе створити спеціалізовані пропозиції для кожної групи;</w:t>
      </w:r>
    </w:p>
    <w:p w14:paraId="6BE6675C" w14:textId="77777777" w:rsidR="00E17BBA" w:rsidRDefault="00E17BBA" w:rsidP="00851BE0">
      <w:pPr>
        <w:pStyle w:val="a4"/>
        <w:widowControl w:val="0"/>
        <w:numPr>
          <w:ilvl w:val="0"/>
          <w:numId w:val="2"/>
        </w:numPr>
        <w:tabs>
          <w:tab w:val="left" w:pos="993"/>
        </w:tabs>
        <w:ind w:left="0" w:firstLine="709"/>
        <w:jc w:val="both"/>
      </w:pPr>
      <w:r>
        <w:t xml:space="preserve">персоналізовані пропозиції. </w:t>
      </w:r>
      <w:r w:rsidR="00851BE0">
        <w:t xml:space="preserve">Важливо надати </w:t>
      </w:r>
      <w:r>
        <w:t>індивідуальні пропозиції, спрямовані на конкретні потреби кожного клієнта</w:t>
      </w:r>
      <w:r w:rsidR="00851BE0">
        <w:t>, що</w:t>
      </w:r>
      <w:r>
        <w:t xml:space="preserve"> може бути </w:t>
      </w:r>
      <w:proofErr w:type="spellStart"/>
      <w:r w:rsidR="00851BE0">
        <w:t>сфоромвано</w:t>
      </w:r>
      <w:proofErr w:type="spellEnd"/>
      <w:r w:rsidR="00851BE0">
        <w:t xml:space="preserve"> </w:t>
      </w:r>
      <w:r>
        <w:t>у вигляді персональних знижок, спеціальних пропозицій або послуг;</w:t>
      </w:r>
    </w:p>
    <w:p w14:paraId="01181D40" w14:textId="77777777" w:rsidR="00E17BBA" w:rsidRDefault="00E17BBA" w:rsidP="00851BE0">
      <w:pPr>
        <w:pStyle w:val="a4"/>
        <w:widowControl w:val="0"/>
        <w:numPr>
          <w:ilvl w:val="0"/>
          <w:numId w:val="2"/>
        </w:numPr>
        <w:tabs>
          <w:tab w:val="left" w:pos="993"/>
        </w:tabs>
        <w:ind w:left="0" w:firstLine="709"/>
        <w:jc w:val="both"/>
      </w:pPr>
      <w:r>
        <w:t xml:space="preserve">континуальний аналіз. Постійно </w:t>
      </w:r>
      <w:r w:rsidR="00851BE0">
        <w:t xml:space="preserve">слід </w:t>
      </w:r>
      <w:r>
        <w:t>аналізу</w:t>
      </w:r>
      <w:r w:rsidR="00851BE0">
        <w:t xml:space="preserve">вати </w:t>
      </w:r>
      <w:r>
        <w:t>реакцію клієнтів на ваші пропозиції та відгуки, щоб вдосконалювати свої стратегії диференціації;</w:t>
      </w:r>
    </w:p>
    <w:p w14:paraId="1526D839" w14:textId="77777777" w:rsidR="00E17BBA" w:rsidRDefault="00E17BBA" w:rsidP="00851BE0">
      <w:pPr>
        <w:pStyle w:val="a4"/>
        <w:widowControl w:val="0"/>
        <w:numPr>
          <w:ilvl w:val="0"/>
          <w:numId w:val="2"/>
        </w:numPr>
        <w:tabs>
          <w:tab w:val="left" w:pos="993"/>
        </w:tabs>
        <w:ind w:left="0" w:firstLine="709"/>
        <w:jc w:val="both"/>
      </w:pPr>
      <w:r>
        <w:t xml:space="preserve">спілкування і взаємодія. </w:t>
      </w:r>
      <w:r w:rsidR="00851BE0">
        <w:t xml:space="preserve">Важливо мати постійно </w:t>
      </w:r>
      <w:r>
        <w:t>зворотній зв'язок від клієнтів про їхні цінності та потреби. Активна комунікація допоможе покращити взаєморозуміння та забезпечити ефективний індивідуальний підхід.</w:t>
      </w:r>
    </w:p>
    <w:p w14:paraId="0E41D07D" w14:textId="77777777" w:rsidR="00E17BBA" w:rsidRDefault="00E17BBA" w:rsidP="00851BE0">
      <w:pPr>
        <w:widowControl w:val="0"/>
        <w:tabs>
          <w:tab w:val="left" w:pos="993"/>
        </w:tabs>
        <w:ind w:firstLine="709"/>
        <w:jc w:val="both"/>
      </w:pPr>
      <w:r>
        <w:t xml:space="preserve">Дані підходи допоможуть створити ефективну </w:t>
      </w:r>
      <w:proofErr w:type="spellStart"/>
      <w:r>
        <w:t>диференціаційну</w:t>
      </w:r>
      <w:proofErr w:type="spellEnd"/>
      <w:r>
        <w:t xml:space="preserve"> стратегію, що забезпечить успіх вашого бізнесу та задоволення потреб кожного споживача.</w:t>
      </w:r>
    </w:p>
    <w:p w14:paraId="0DE7F8DC" w14:textId="77777777" w:rsidR="00E17BBA" w:rsidRDefault="00E17BBA" w:rsidP="00851BE0">
      <w:pPr>
        <w:widowControl w:val="0"/>
        <w:tabs>
          <w:tab w:val="left" w:pos="993"/>
        </w:tabs>
        <w:ind w:firstLine="709"/>
        <w:jc w:val="both"/>
      </w:pPr>
      <w:r w:rsidRPr="00851BE0">
        <w:rPr>
          <w:i/>
        </w:rPr>
        <w:t>4. Відстеження.</w:t>
      </w:r>
      <w:r>
        <w:t xml:space="preserve"> Фіксація всіх операцій кожного клієнта є важливим етапом у відстеженні та аналізі поведінки споживачів. Це дозволяє краще розуміти їхні потреби, вподобання та звички, що в свою чергу допомагає покращити стратегії маркетингу та обслуговування клієнтів. Ось деякі ключові аспекти відстеження операцій клієнтів:</w:t>
      </w:r>
    </w:p>
    <w:p w14:paraId="1742B68D" w14:textId="77777777" w:rsidR="00E17BBA" w:rsidRDefault="00851BE0" w:rsidP="00851BE0">
      <w:pPr>
        <w:pStyle w:val="a4"/>
        <w:widowControl w:val="0"/>
        <w:numPr>
          <w:ilvl w:val="0"/>
          <w:numId w:val="3"/>
        </w:numPr>
        <w:tabs>
          <w:tab w:val="left" w:pos="993"/>
        </w:tabs>
        <w:ind w:left="0" w:firstLine="709"/>
        <w:jc w:val="both"/>
      </w:pPr>
      <w:r>
        <w:t xml:space="preserve">використання </w:t>
      </w:r>
      <w:r w:rsidR="00E17BBA">
        <w:t>CRM дозволяє фіксувати всі взаємодії з клієнтами, від покупок до запитів на обслуговування. Це забезпечує цілісний погляд на кожного клієнта та дозволяє надати персоналізовану підтримку;</w:t>
      </w:r>
    </w:p>
    <w:p w14:paraId="7561F7E7" w14:textId="77777777" w:rsidR="00E17BBA" w:rsidRDefault="00851BE0" w:rsidP="00851BE0">
      <w:pPr>
        <w:pStyle w:val="a4"/>
        <w:widowControl w:val="0"/>
        <w:numPr>
          <w:ilvl w:val="0"/>
          <w:numId w:val="3"/>
        </w:numPr>
        <w:tabs>
          <w:tab w:val="left" w:pos="993"/>
        </w:tabs>
        <w:ind w:left="0" w:firstLine="709"/>
        <w:jc w:val="both"/>
      </w:pPr>
      <w:r>
        <w:t xml:space="preserve">використання </w:t>
      </w:r>
      <w:r w:rsidR="00E17BBA">
        <w:t xml:space="preserve">аналітики даних допомагає аналізувати великі обсяги </w:t>
      </w:r>
      <w:r w:rsidR="00E17BBA">
        <w:lastRenderedPageBreak/>
        <w:t>інформації про клієнтів для виявлення тенденцій, прогнозування поведінки та розробки стратегій відповідно до потреб клієнтів;</w:t>
      </w:r>
    </w:p>
    <w:p w14:paraId="4A7055B6" w14:textId="77777777" w:rsidR="00E17BBA" w:rsidRDefault="00851BE0" w:rsidP="00851BE0">
      <w:pPr>
        <w:pStyle w:val="a4"/>
        <w:widowControl w:val="0"/>
        <w:numPr>
          <w:ilvl w:val="0"/>
          <w:numId w:val="3"/>
        </w:numPr>
        <w:tabs>
          <w:tab w:val="left" w:pos="993"/>
        </w:tabs>
        <w:ind w:left="0" w:firstLine="709"/>
        <w:jc w:val="both"/>
      </w:pPr>
      <w:r>
        <w:t xml:space="preserve">введення </w:t>
      </w:r>
      <w:r w:rsidR="00E17BBA">
        <w:t>програм лояльності дозволяє відстежувати покупки та інші дії клієнтів, що дозволяє створити персоналізовані пропозиції та збільшити залученість клієнтів;</w:t>
      </w:r>
    </w:p>
    <w:p w14:paraId="529501DB" w14:textId="77777777" w:rsidR="00E17BBA" w:rsidRDefault="00851BE0" w:rsidP="00851BE0">
      <w:pPr>
        <w:pStyle w:val="a4"/>
        <w:widowControl w:val="0"/>
        <w:numPr>
          <w:ilvl w:val="0"/>
          <w:numId w:val="3"/>
        </w:numPr>
        <w:tabs>
          <w:tab w:val="left" w:pos="993"/>
        </w:tabs>
        <w:ind w:left="0" w:firstLine="709"/>
        <w:jc w:val="both"/>
      </w:pPr>
      <w:r>
        <w:t xml:space="preserve">зберігання </w:t>
      </w:r>
      <w:r w:rsidR="00E17BBA">
        <w:t>історії взаємодій з клієнтами, включаючи електронну пошту, телефонні дзвінки, чати та інші способи спілкування, допомагає створити повну картину їхнього досвіду з компанією.</w:t>
      </w:r>
    </w:p>
    <w:p w14:paraId="39750720" w14:textId="77777777" w:rsidR="00E17BBA" w:rsidRDefault="00E17BBA" w:rsidP="00851BE0">
      <w:pPr>
        <w:widowControl w:val="0"/>
        <w:ind w:firstLine="709"/>
        <w:jc w:val="both"/>
      </w:pPr>
      <w:r>
        <w:t xml:space="preserve">Зазначені підходи дозволяють не лише ефективно відстежувати операції клієнтів, а й створювати більш індивідуалізовані та </w:t>
      </w:r>
      <w:r w:rsidR="00851BE0">
        <w:t>залучені</w:t>
      </w:r>
      <w:r>
        <w:t xml:space="preserve"> стратегії взаємодії з ними.</w:t>
      </w:r>
    </w:p>
    <w:p w14:paraId="599F24ED" w14:textId="77777777" w:rsidR="00851BE0" w:rsidRDefault="00E17BBA" w:rsidP="00851BE0">
      <w:pPr>
        <w:tabs>
          <w:tab w:val="left" w:pos="851"/>
        </w:tabs>
        <w:ind w:firstLine="709"/>
        <w:jc w:val="both"/>
      </w:pPr>
      <w:r w:rsidRPr="00851BE0">
        <w:rPr>
          <w:i/>
        </w:rPr>
        <w:t>5. Персоналізація.</w:t>
      </w:r>
      <w:r>
        <w:t xml:space="preserve"> </w:t>
      </w:r>
      <w:r w:rsidR="00851BE0">
        <w:t>Персоналізація товарів та послуг є ефективним підходом до задоволення потреб і вподобань кожного споживача. Це дозволяє створювати унікальні пропозиції, які відповідають індивідуальним потребам клієнтів. Ось кілька ключових аспектів персоналізації:</w:t>
      </w:r>
    </w:p>
    <w:p w14:paraId="49586AD1" w14:textId="77777777" w:rsidR="00851BE0" w:rsidRDefault="00851BE0" w:rsidP="00851BE0">
      <w:pPr>
        <w:pStyle w:val="a4"/>
        <w:numPr>
          <w:ilvl w:val="0"/>
          <w:numId w:val="4"/>
        </w:numPr>
        <w:tabs>
          <w:tab w:val="left" w:pos="851"/>
        </w:tabs>
        <w:ind w:left="0" w:firstLine="709"/>
        <w:jc w:val="both"/>
      </w:pPr>
      <w:r>
        <w:t>розробка модульних товарів дозволяє клієнтам самостійно складати і адаптувати товари під свої потреби. Наприклад, виготовлення меблів з можливістю зміни розмірів, кольору або додавання додаткових функцій;</w:t>
      </w:r>
    </w:p>
    <w:p w14:paraId="6006C225" w14:textId="77777777" w:rsidR="00851BE0" w:rsidRDefault="00851BE0" w:rsidP="00851BE0">
      <w:pPr>
        <w:pStyle w:val="a4"/>
        <w:numPr>
          <w:ilvl w:val="0"/>
          <w:numId w:val="4"/>
        </w:numPr>
        <w:tabs>
          <w:tab w:val="left" w:pos="851"/>
        </w:tabs>
        <w:ind w:left="0" w:firstLine="709"/>
        <w:jc w:val="both"/>
      </w:pPr>
      <w:r>
        <w:t>надання інформаційних блоків, які дозволяють клієнтам детально дізнатися про характеристики товарів та послуг і обрати ті, які відповідають їхнім потребам;</w:t>
      </w:r>
    </w:p>
    <w:p w14:paraId="7E52E6B2" w14:textId="77777777" w:rsidR="00851BE0" w:rsidRDefault="00851BE0" w:rsidP="00851BE0">
      <w:pPr>
        <w:pStyle w:val="a4"/>
        <w:numPr>
          <w:ilvl w:val="0"/>
          <w:numId w:val="4"/>
        </w:numPr>
        <w:tabs>
          <w:tab w:val="left" w:pos="851"/>
        </w:tabs>
        <w:ind w:left="0" w:firstLine="709"/>
        <w:jc w:val="both"/>
      </w:pPr>
      <w:r>
        <w:t>створення компонентів послуг, з яких клієнти можуть складати свої власні пакети або програми обслуговування, враховуючи їхні індивідуальні потреби та бюджет;</w:t>
      </w:r>
    </w:p>
    <w:p w14:paraId="4D693206" w14:textId="77777777" w:rsidR="00851BE0" w:rsidRDefault="00851BE0" w:rsidP="00851BE0">
      <w:pPr>
        <w:pStyle w:val="a4"/>
        <w:numPr>
          <w:ilvl w:val="0"/>
          <w:numId w:val="4"/>
        </w:numPr>
        <w:tabs>
          <w:tab w:val="left" w:pos="851"/>
        </w:tabs>
        <w:ind w:left="0" w:firstLine="709"/>
        <w:jc w:val="both"/>
      </w:pPr>
      <w:r>
        <w:t>використання історії взаємодій з клієнтами для розробки персоналізованих пропозицій та рекомендацій, що відповідають їхнім попереднім покупкам та вподобанням;</w:t>
      </w:r>
    </w:p>
    <w:p w14:paraId="57B0F7A8" w14:textId="77777777" w:rsidR="00851BE0" w:rsidRDefault="00851BE0" w:rsidP="00851BE0">
      <w:pPr>
        <w:pStyle w:val="a4"/>
        <w:numPr>
          <w:ilvl w:val="0"/>
          <w:numId w:val="4"/>
        </w:numPr>
        <w:tabs>
          <w:tab w:val="left" w:pos="851"/>
        </w:tabs>
        <w:ind w:left="0" w:firstLine="709"/>
        <w:jc w:val="both"/>
      </w:pPr>
      <w:r>
        <w:t>надання клієнтам доступу до особистого кабінету, де вони можуть керувати своїми замовленнями, зберігати улюблені товари та отримувати індивідуалізовані пропозиції та акції.</w:t>
      </w:r>
    </w:p>
    <w:p w14:paraId="3B19BBF4" w14:textId="77777777" w:rsidR="00E17BBA" w:rsidRDefault="00851BE0" w:rsidP="00851BE0">
      <w:pPr>
        <w:ind w:firstLine="709"/>
        <w:jc w:val="both"/>
      </w:pPr>
      <w:r>
        <w:lastRenderedPageBreak/>
        <w:t>Дані підходи допомагають створити унікальні та персоналізовані пропозиції для кожного клієнта, що сприяє підвищенню задоволеності та лояльності клієнтів до бренду.</w:t>
      </w:r>
    </w:p>
    <w:p w14:paraId="654C43E6" w14:textId="77777777" w:rsidR="002061EE" w:rsidRDefault="002061EE" w:rsidP="002061EE">
      <w:pPr>
        <w:ind w:firstLine="709"/>
        <w:jc w:val="both"/>
      </w:pPr>
      <w:r>
        <w:t>Перейшовши до принципів, важливо зазначити, що вони базуються на вищеописаних принципах, що фактично є основою для розробки методів. Ця методологія перетікає в інструментальні засоби, які дозволяють реалізувати управління клієнтами на практиці. Основні методи управління клієнтами включають</w:t>
      </w:r>
      <w:r w:rsidR="008B4001" w:rsidRPr="00FE5416">
        <w:t xml:space="preserve"> [11, </w:t>
      </w:r>
      <w:r w:rsidR="008B4001">
        <w:rPr>
          <w:lang w:val="en-GB"/>
        </w:rPr>
        <w:t>c</w:t>
      </w:r>
      <w:r w:rsidR="008B4001" w:rsidRPr="00FE5416">
        <w:t>.225]</w:t>
      </w:r>
      <w:r>
        <w:t>:</w:t>
      </w:r>
    </w:p>
    <w:p w14:paraId="39D5BA9A" w14:textId="77777777" w:rsidR="002061EE" w:rsidRDefault="002061EE" w:rsidP="002061EE">
      <w:pPr>
        <w:ind w:firstLine="709"/>
        <w:jc w:val="both"/>
      </w:pPr>
      <w:r>
        <w:t>1. Операційний метод - автоматизує зберігання та доступ до інформації про клієнтів, угоди, завдання, події, контакти та інше. Цей метод спрямований на безпосередню взаємодію з клієнтами.</w:t>
      </w:r>
    </w:p>
    <w:p w14:paraId="57647CF0" w14:textId="77777777" w:rsidR="002061EE" w:rsidRDefault="002061EE" w:rsidP="002061EE">
      <w:pPr>
        <w:ind w:firstLine="709"/>
        <w:jc w:val="both"/>
      </w:pPr>
      <w:r>
        <w:t>2. Аналітичний метод - забезпечує автоматизацію аналізу даних про клієнтів для оцінки ефективності продажів в різних аспектах: по товарах, регіонах, категоріях споживачів та інше.</w:t>
      </w:r>
    </w:p>
    <w:p w14:paraId="4519D89B" w14:textId="77777777" w:rsidR="002061EE" w:rsidRDefault="002061EE" w:rsidP="002061EE">
      <w:pPr>
        <w:ind w:firstLine="709"/>
        <w:jc w:val="both"/>
      </w:pPr>
      <w:r>
        <w:t xml:space="preserve">3. </w:t>
      </w:r>
      <w:proofErr w:type="spellStart"/>
      <w:r>
        <w:t>Колаборативний</w:t>
      </w:r>
      <w:proofErr w:type="spellEnd"/>
      <w:r>
        <w:t xml:space="preserve"> метод - автоматизує контакти компанії з клієнтами через інтеграцію різних каналів зв'язку: телефонія (вхідні та вихідні дзвінки </w:t>
      </w:r>
      <w:proofErr w:type="spellStart"/>
      <w:r>
        <w:t>call</w:t>
      </w:r>
      <w:proofErr w:type="spellEnd"/>
      <w:r>
        <w:t>-центру, SMS-оповіщення), інтернет (електронна пошта, веб-сайт), особисті зустрічі (системи планування контактів).</w:t>
      </w:r>
    </w:p>
    <w:p w14:paraId="0B978ED9" w14:textId="77777777" w:rsidR="002061EE" w:rsidRDefault="002061EE" w:rsidP="002061EE">
      <w:pPr>
        <w:ind w:firstLine="709"/>
        <w:jc w:val="both"/>
      </w:pPr>
      <w:r>
        <w:t>Представлені методи разом з принципами управління взаємовідносинами із клієнтами створюють міцний базис для керування та залучення клієнтів, що сприяє підвищенню лояльності та довіри до компанії.</w:t>
      </w:r>
    </w:p>
    <w:p w14:paraId="504FDAD2" w14:textId="77777777" w:rsidR="00E17BBA" w:rsidRPr="00732C95" w:rsidRDefault="002061EE" w:rsidP="00AD7CD3">
      <w:pPr>
        <w:ind w:firstLine="567"/>
        <w:jc w:val="both"/>
        <w:rPr>
          <w:b/>
          <w:bCs/>
          <w:color w:val="000000"/>
        </w:rPr>
      </w:pPr>
      <w:r w:rsidRPr="002061EE">
        <w:t>Враховуючи вищесказане, можна визначити, що основа управління клієнтами є складним та цікавим процесом. З дотриманням принципів та методів можливо досягти максимального залучення та керування клієнтськими потребами, що в подальшому сприятиме створенню стійкої бази клієнтів та їх лояльності, сприяючи успішному функціонуванню компанії.</w:t>
      </w:r>
    </w:p>
    <w:p w14:paraId="228A88C7" w14:textId="77777777" w:rsidR="00AD7CD3" w:rsidRDefault="00AD7CD3">
      <w:pPr>
        <w:rPr>
          <w:bCs/>
          <w:color w:val="000000"/>
        </w:rPr>
      </w:pPr>
      <w:r>
        <w:rPr>
          <w:bCs/>
          <w:color w:val="000000"/>
        </w:rPr>
        <w:br w:type="page"/>
      </w:r>
    </w:p>
    <w:p w14:paraId="37ADEFA5" w14:textId="77777777" w:rsidR="00AD7CD3" w:rsidRPr="00AD7CD3" w:rsidRDefault="00AD7CD3" w:rsidP="00AD7CD3">
      <w:pPr>
        <w:ind w:firstLine="567"/>
        <w:jc w:val="center"/>
        <w:rPr>
          <w:b/>
          <w:bCs/>
          <w:color w:val="000000"/>
        </w:rPr>
      </w:pPr>
      <w:r w:rsidRPr="00AD7CD3">
        <w:rPr>
          <w:b/>
          <w:bCs/>
          <w:color w:val="000000"/>
        </w:rPr>
        <w:lastRenderedPageBreak/>
        <w:t>РОЗДІЛ 2. ПРАКТИКА ПОБУДОВИ УПРАВЛІННЯ ВІДНОСИНАМИ ІЗ КЛІЄНТАМИ (НА ПРИКЛАДІ ТОРГІВЕЛЬНОГО ПІДПРИЄМСТВА</w:t>
      </w:r>
      <w:r w:rsidRPr="00FE5416">
        <w:rPr>
          <w:b/>
          <w:bCs/>
          <w:color w:val="000000"/>
          <w:lang w:val="ru-RU"/>
        </w:rPr>
        <w:t xml:space="preserve"> </w:t>
      </w:r>
      <w:r w:rsidRPr="00AD7CD3">
        <w:rPr>
          <w:b/>
          <w:bCs/>
          <w:color w:val="000000"/>
        </w:rPr>
        <w:t xml:space="preserve">ТОВ </w:t>
      </w:r>
      <w:r w:rsidR="008B4001">
        <w:rPr>
          <w:b/>
          <w:bCs/>
          <w:color w:val="000000"/>
        </w:rPr>
        <w:t>«</w:t>
      </w:r>
      <w:r w:rsidRPr="00AD7CD3">
        <w:rPr>
          <w:b/>
          <w:bCs/>
          <w:color w:val="000000"/>
        </w:rPr>
        <w:t>КОМПАНІЯ ОРБІТА</w:t>
      </w:r>
      <w:r w:rsidR="008B4001">
        <w:rPr>
          <w:b/>
          <w:bCs/>
          <w:color w:val="000000"/>
        </w:rPr>
        <w:t>»</w:t>
      </w:r>
      <w:r w:rsidRPr="00AD7CD3">
        <w:rPr>
          <w:b/>
          <w:bCs/>
          <w:color w:val="000000"/>
        </w:rPr>
        <w:t>)</w:t>
      </w:r>
    </w:p>
    <w:p w14:paraId="26CF4D02" w14:textId="77777777" w:rsidR="00AD7CD3" w:rsidRDefault="00AD7CD3" w:rsidP="00AD7CD3">
      <w:pPr>
        <w:ind w:firstLine="567"/>
        <w:jc w:val="both"/>
        <w:rPr>
          <w:bCs/>
          <w:color w:val="000000"/>
        </w:rPr>
      </w:pPr>
    </w:p>
    <w:p w14:paraId="79CA04D0" w14:textId="77777777" w:rsidR="00AD7CD3" w:rsidRDefault="00AD7CD3" w:rsidP="00AD7CD3">
      <w:pPr>
        <w:ind w:firstLine="567"/>
        <w:jc w:val="both"/>
        <w:rPr>
          <w:b/>
          <w:bCs/>
          <w:color w:val="000000"/>
        </w:rPr>
      </w:pPr>
      <w:r w:rsidRPr="002061EE">
        <w:rPr>
          <w:b/>
          <w:bCs/>
          <w:color w:val="000000"/>
        </w:rPr>
        <w:t>2.1 Загальна організаційно-економічна характеристика підприємства</w:t>
      </w:r>
    </w:p>
    <w:p w14:paraId="56279D84" w14:textId="77777777" w:rsidR="007C58A0" w:rsidRDefault="002061EE" w:rsidP="002061EE">
      <w:pPr>
        <w:ind w:firstLine="567"/>
        <w:jc w:val="both"/>
        <w:rPr>
          <w:bCs/>
          <w:color w:val="000000"/>
        </w:rPr>
      </w:pPr>
      <w:r w:rsidRPr="0079281B">
        <w:rPr>
          <w:bCs/>
          <w:color w:val="000000"/>
        </w:rPr>
        <w:t xml:space="preserve">Об’єктом дослідження виступає магазин </w:t>
      </w:r>
      <w:r w:rsidR="008B4001">
        <w:rPr>
          <w:bCs/>
          <w:color w:val="000000"/>
        </w:rPr>
        <w:t>«</w:t>
      </w:r>
      <w:r w:rsidRPr="0079281B">
        <w:rPr>
          <w:bCs/>
          <w:color w:val="000000"/>
        </w:rPr>
        <w:t>Орбіта</w:t>
      </w:r>
      <w:r w:rsidR="008B4001">
        <w:rPr>
          <w:bCs/>
          <w:color w:val="000000"/>
        </w:rPr>
        <w:t>»</w:t>
      </w:r>
      <w:r w:rsidRPr="0079281B">
        <w:rPr>
          <w:bCs/>
          <w:color w:val="000000"/>
        </w:rPr>
        <w:t xml:space="preserve"> (підприємство ТОВ </w:t>
      </w:r>
      <w:r w:rsidR="008B4001">
        <w:rPr>
          <w:bCs/>
          <w:color w:val="000000"/>
        </w:rPr>
        <w:t>«</w:t>
      </w:r>
      <w:r w:rsidRPr="0079281B">
        <w:rPr>
          <w:bCs/>
          <w:color w:val="000000"/>
        </w:rPr>
        <w:t>Компанія Орбіта</w:t>
      </w:r>
      <w:r w:rsidR="008B4001">
        <w:rPr>
          <w:bCs/>
          <w:color w:val="000000"/>
        </w:rPr>
        <w:t>»</w:t>
      </w:r>
      <w:r w:rsidRPr="0079281B">
        <w:rPr>
          <w:bCs/>
          <w:color w:val="000000"/>
        </w:rPr>
        <w:t xml:space="preserve">), який функціонує із 2002 року та здійснює реалізацію широкого асортименту побутової техніки для сім’ї та дому. </w:t>
      </w:r>
    </w:p>
    <w:p w14:paraId="48D2B7D4" w14:textId="77777777" w:rsidR="007C58A0" w:rsidRDefault="007C58A0" w:rsidP="002061EE">
      <w:pPr>
        <w:ind w:firstLine="567"/>
        <w:jc w:val="both"/>
        <w:rPr>
          <w:bCs/>
          <w:color w:val="000000"/>
        </w:rPr>
      </w:pPr>
      <w:r w:rsidRPr="007C58A0">
        <w:rPr>
          <w:bCs/>
          <w:color w:val="000000"/>
        </w:rPr>
        <w:t>Основним принципом господарської діяльності досліджуваного торгівельного підприємства є забезпечення лояльного ставлення до клієнтів шляхом формування демократичних цін на широкий асортимент товарів</w:t>
      </w:r>
      <w:r w:rsidR="0002266E">
        <w:rPr>
          <w:bCs/>
          <w:color w:val="000000"/>
        </w:rPr>
        <w:t>, а також якісних підходів обслуговуванні під час реалізації продукції та післягарантійного сервісу</w:t>
      </w:r>
      <w:r w:rsidRPr="007C58A0">
        <w:rPr>
          <w:bCs/>
          <w:color w:val="000000"/>
        </w:rPr>
        <w:t xml:space="preserve">. </w:t>
      </w:r>
    </w:p>
    <w:p w14:paraId="56E328EA" w14:textId="77777777" w:rsidR="007C58A0" w:rsidRDefault="007C58A0" w:rsidP="002061EE">
      <w:pPr>
        <w:ind w:firstLine="567"/>
        <w:jc w:val="both"/>
        <w:rPr>
          <w:bCs/>
          <w:color w:val="000000"/>
        </w:rPr>
      </w:pPr>
      <w:r w:rsidRPr="007C58A0">
        <w:rPr>
          <w:bCs/>
          <w:color w:val="000000"/>
        </w:rPr>
        <w:t>Підприємство спеціалізується на роздрібній торгівлі побутовими товарами і надає додаткові послуги, включаючи доставку продукції до дому та обслуговування покупців.</w:t>
      </w:r>
    </w:p>
    <w:p w14:paraId="63A57E3C" w14:textId="77777777" w:rsidR="007C58A0" w:rsidRDefault="007C58A0" w:rsidP="007C58A0">
      <w:pPr>
        <w:widowControl w:val="0"/>
        <w:tabs>
          <w:tab w:val="left" w:pos="0"/>
          <w:tab w:val="left" w:pos="9540"/>
          <w:tab w:val="left" w:pos="10076"/>
          <w:tab w:val="left" w:pos="10992"/>
          <w:tab w:val="left" w:pos="11908"/>
          <w:tab w:val="left" w:pos="12824"/>
          <w:tab w:val="left" w:pos="13740"/>
          <w:tab w:val="left" w:pos="14656"/>
        </w:tabs>
        <w:ind w:firstLine="539"/>
        <w:jc w:val="both"/>
        <w:rPr>
          <w:bCs/>
          <w:color w:val="000000"/>
        </w:rPr>
      </w:pPr>
      <w:r w:rsidRPr="007C58A0">
        <w:rPr>
          <w:bCs/>
          <w:color w:val="000000"/>
        </w:rPr>
        <w:t xml:space="preserve">Асортимент товарів на досліджуваному торговельному підприємстві виявляється досить різноманітним і головною частиною його продукції є товари побутового призначення, які постачаються через торгових представників українських компаній. </w:t>
      </w:r>
    </w:p>
    <w:p w14:paraId="5EE8ACD8" w14:textId="77777777" w:rsidR="007C58A0" w:rsidRPr="007C58A0" w:rsidRDefault="007C58A0" w:rsidP="007C58A0">
      <w:pPr>
        <w:widowControl w:val="0"/>
        <w:tabs>
          <w:tab w:val="left" w:pos="0"/>
          <w:tab w:val="left" w:pos="9540"/>
          <w:tab w:val="left" w:pos="10076"/>
          <w:tab w:val="left" w:pos="10992"/>
          <w:tab w:val="left" w:pos="11908"/>
          <w:tab w:val="left" w:pos="12824"/>
          <w:tab w:val="left" w:pos="13740"/>
          <w:tab w:val="left" w:pos="14656"/>
        </w:tabs>
        <w:ind w:firstLine="539"/>
        <w:jc w:val="both"/>
        <w:rPr>
          <w:bCs/>
          <w:color w:val="000000"/>
        </w:rPr>
      </w:pPr>
      <w:r>
        <w:rPr>
          <w:bCs/>
          <w:color w:val="000000"/>
        </w:rPr>
        <w:t xml:space="preserve">Торгівельне </w:t>
      </w:r>
      <w:r w:rsidRPr="007C58A0">
        <w:rPr>
          <w:bCs/>
          <w:color w:val="000000"/>
        </w:rPr>
        <w:t xml:space="preserve">підприємство співпрацює з відомими брендами такої техніки, як </w:t>
      </w:r>
      <w:r w:rsidR="008B4001">
        <w:rPr>
          <w:bCs/>
          <w:color w:val="000000"/>
        </w:rPr>
        <w:t>«</w:t>
      </w:r>
      <w:proofErr w:type="spellStart"/>
      <w:r w:rsidRPr="007C58A0">
        <w:rPr>
          <w:bCs/>
          <w:color w:val="000000"/>
        </w:rPr>
        <w:t>Electrolux</w:t>
      </w:r>
      <w:proofErr w:type="spellEnd"/>
      <w:r w:rsidR="008B4001">
        <w:rPr>
          <w:bCs/>
          <w:color w:val="000000"/>
        </w:rPr>
        <w:t>»</w:t>
      </w:r>
      <w:r w:rsidRPr="007C58A0">
        <w:rPr>
          <w:bCs/>
          <w:color w:val="000000"/>
        </w:rPr>
        <w:t xml:space="preserve">, </w:t>
      </w:r>
      <w:r w:rsidR="008B4001">
        <w:rPr>
          <w:bCs/>
          <w:color w:val="000000"/>
        </w:rPr>
        <w:t>«</w:t>
      </w:r>
      <w:proofErr w:type="spellStart"/>
      <w:r w:rsidRPr="007C58A0">
        <w:rPr>
          <w:bCs/>
          <w:color w:val="000000"/>
        </w:rPr>
        <w:t>Nord</w:t>
      </w:r>
      <w:proofErr w:type="spellEnd"/>
      <w:r w:rsidR="008B4001">
        <w:rPr>
          <w:bCs/>
          <w:color w:val="000000"/>
        </w:rPr>
        <w:t>»</w:t>
      </w:r>
      <w:r w:rsidRPr="007C58A0">
        <w:rPr>
          <w:bCs/>
          <w:color w:val="000000"/>
        </w:rPr>
        <w:t xml:space="preserve">, </w:t>
      </w:r>
      <w:r w:rsidR="008B4001">
        <w:rPr>
          <w:bCs/>
          <w:color w:val="000000"/>
        </w:rPr>
        <w:t>«</w:t>
      </w:r>
      <w:proofErr w:type="spellStart"/>
      <w:r w:rsidRPr="007C58A0">
        <w:rPr>
          <w:bCs/>
          <w:color w:val="000000"/>
        </w:rPr>
        <w:t>Atlant</w:t>
      </w:r>
      <w:proofErr w:type="spellEnd"/>
      <w:r w:rsidR="008B4001">
        <w:rPr>
          <w:bCs/>
          <w:color w:val="000000"/>
        </w:rPr>
        <w:t>»</w:t>
      </w:r>
      <w:r w:rsidRPr="007C58A0">
        <w:rPr>
          <w:bCs/>
          <w:color w:val="000000"/>
        </w:rPr>
        <w:t xml:space="preserve">, </w:t>
      </w:r>
      <w:r w:rsidR="008B4001">
        <w:rPr>
          <w:bCs/>
          <w:color w:val="000000"/>
        </w:rPr>
        <w:t>«</w:t>
      </w:r>
      <w:proofErr w:type="spellStart"/>
      <w:r w:rsidRPr="007C58A0">
        <w:rPr>
          <w:bCs/>
          <w:color w:val="000000"/>
        </w:rPr>
        <w:t>Gorenje</w:t>
      </w:r>
      <w:proofErr w:type="spellEnd"/>
      <w:r w:rsidR="008B4001">
        <w:rPr>
          <w:bCs/>
          <w:color w:val="000000"/>
        </w:rPr>
        <w:t>»</w:t>
      </w:r>
      <w:r w:rsidRPr="007C58A0">
        <w:rPr>
          <w:bCs/>
          <w:color w:val="000000"/>
        </w:rPr>
        <w:t xml:space="preserve">, </w:t>
      </w:r>
      <w:r w:rsidR="008B4001">
        <w:rPr>
          <w:bCs/>
          <w:color w:val="000000"/>
        </w:rPr>
        <w:t>«</w:t>
      </w:r>
      <w:proofErr w:type="spellStart"/>
      <w:r w:rsidRPr="007C58A0">
        <w:rPr>
          <w:bCs/>
          <w:color w:val="000000"/>
        </w:rPr>
        <w:t>Samsung</w:t>
      </w:r>
      <w:proofErr w:type="spellEnd"/>
      <w:r w:rsidR="008B4001">
        <w:rPr>
          <w:bCs/>
          <w:color w:val="000000"/>
        </w:rPr>
        <w:t>»</w:t>
      </w:r>
      <w:r w:rsidRPr="007C58A0">
        <w:rPr>
          <w:bCs/>
          <w:color w:val="000000"/>
        </w:rPr>
        <w:t xml:space="preserve">, </w:t>
      </w:r>
      <w:r w:rsidR="008B4001">
        <w:rPr>
          <w:bCs/>
          <w:color w:val="000000"/>
        </w:rPr>
        <w:t>«</w:t>
      </w:r>
      <w:r w:rsidRPr="007C58A0">
        <w:rPr>
          <w:bCs/>
          <w:color w:val="000000"/>
        </w:rPr>
        <w:t>LG</w:t>
      </w:r>
      <w:r w:rsidR="008B4001">
        <w:rPr>
          <w:bCs/>
          <w:color w:val="000000"/>
        </w:rPr>
        <w:t>»</w:t>
      </w:r>
      <w:r w:rsidRPr="007C58A0">
        <w:rPr>
          <w:bCs/>
          <w:color w:val="000000"/>
        </w:rPr>
        <w:t xml:space="preserve">, </w:t>
      </w:r>
      <w:r w:rsidR="008B4001">
        <w:rPr>
          <w:bCs/>
          <w:color w:val="000000"/>
        </w:rPr>
        <w:t>«</w:t>
      </w:r>
      <w:proofErr w:type="spellStart"/>
      <w:r w:rsidRPr="007C58A0">
        <w:rPr>
          <w:bCs/>
          <w:color w:val="000000"/>
        </w:rPr>
        <w:t>Toshiba</w:t>
      </w:r>
      <w:proofErr w:type="spellEnd"/>
      <w:r w:rsidR="008B4001">
        <w:rPr>
          <w:bCs/>
          <w:color w:val="000000"/>
        </w:rPr>
        <w:t>»</w:t>
      </w:r>
      <w:r w:rsidRPr="007C58A0">
        <w:rPr>
          <w:bCs/>
          <w:color w:val="000000"/>
        </w:rPr>
        <w:t xml:space="preserve">, </w:t>
      </w:r>
      <w:r w:rsidR="008B4001">
        <w:rPr>
          <w:bCs/>
          <w:color w:val="000000"/>
        </w:rPr>
        <w:t>«</w:t>
      </w:r>
      <w:r w:rsidR="0002266E">
        <w:rPr>
          <w:bCs/>
          <w:color w:val="000000"/>
          <w:lang w:val="en-GB"/>
        </w:rPr>
        <w:t>Sony</w:t>
      </w:r>
      <w:r w:rsidR="008B4001">
        <w:rPr>
          <w:bCs/>
          <w:color w:val="000000"/>
        </w:rPr>
        <w:t>»</w:t>
      </w:r>
      <w:r w:rsidRPr="007C58A0">
        <w:rPr>
          <w:bCs/>
          <w:color w:val="000000"/>
        </w:rPr>
        <w:t xml:space="preserve">, </w:t>
      </w:r>
      <w:r w:rsidR="008B4001">
        <w:rPr>
          <w:bCs/>
          <w:color w:val="000000"/>
        </w:rPr>
        <w:t>«</w:t>
      </w:r>
      <w:proofErr w:type="spellStart"/>
      <w:r w:rsidRPr="007C58A0">
        <w:rPr>
          <w:bCs/>
          <w:color w:val="000000"/>
        </w:rPr>
        <w:t>Bosch</w:t>
      </w:r>
      <w:proofErr w:type="spellEnd"/>
      <w:r w:rsidR="008B4001">
        <w:rPr>
          <w:bCs/>
          <w:color w:val="000000"/>
        </w:rPr>
        <w:t>»</w:t>
      </w:r>
      <w:r w:rsidRPr="007C58A0">
        <w:rPr>
          <w:bCs/>
          <w:color w:val="000000"/>
        </w:rPr>
        <w:t xml:space="preserve"> та інші. Значна частина товарів надходить через оптові поставки на склад для подальшої реалізації</w:t>
      </w:r>
      <w:r w:rsidR="008B4001" w:rsidRPr="00FE5416">
        <w:rPr>
          <w:bCs/>
          <w:color w:val="000000"/>
          <w:lang w:val="ru-RU"/>
        </w:rPr>
        <w:t xml:space="preserve"> [15]</w:t>
      </w:r>
      <w:r w:rsidRPr="007C58A0">
        <w:rPr>
          <w:bCs/>
          <w:color w:val="000000"/>
        </w:rPr>
        <w:t>.</w:t>
      </w:r>
    </w:p>
    <w:p w14:paraId="1F3BCDA3" w14:textId="77777777" w:rsidR="007C58A0" w:rsidRPr="007C58A0" w:rsidRDefault="007C58A0" w:rsidP="007C58A0">
      <w:pPr>
        <w:widowControl w:val="0"/>
        <w:tabs>
          <w:tab w:val="left" w:pos="0"/>
          <w:tab w:val="left" w:pos="9540"/>
          <w:tab w:val="left" w:pos="10076"/>
          <w:tab w:val="left" w:pos="10992"/>
          <w:tab w:val="left" w:pos="11908"/>
          <w:tab w:val="left" w:pos="12824"/>
          <w:tab w:val="left" w:pos="13740"/>
          <w:tab w:val="left" w:pos="14656"/>
        </w:tabs>
        <w:ind w:firstLine="539"/>
        <w:jc w:val="both"/>
        <w:rPr>
          <w:bCs/>
          <w:color w:val="000000"/>
        </w:rPr>
      </w:pPr>
      <w:r w:rsidRPr="007C58A0">
        <w:rPr>
          <w:bCs/>
          <w:color w:val="000000"/>
        </w:rPr>
        <w:t>У колективі підприємства працює 25 співробітників, серед яких є директор, головний бухгалтер, комерційний директор зі забезпечення, торговий персонал (15 осіб), касири (2 особи), складальники (3 особи) та прибиральники (2 особи).</w:t>
      </w:r>
    </w:p>
    <w:p w14:paraId="544CA0A8" w14:textId="77777777" w:rsidR="002061EE" w:rsidRPr="0079281B" w:rsidRDefault="007C58A0" w:rsidP="007C58A0">
      <w:pPr>
        <w:widowControl w:val="0"/>
        <w:tabs>
          <w:tab w:val="left" w:pos="0"/>
          <w:tab w:val="left" w:pos="9540"/>
          <w:tab w:val="left" w:pos="10076"/>
          <w:tab w:val="left" w:pos="10992"/>
          <w:tab w:val="left" w:pos="11908"/>
          <w:tab w:val="left" w:pos="12824"/>
          <w:tab w:val="left" w:pos="13740"/>
          <w:tab w:val="left" w:pos="14656"/>
        </w:tabs>
        <w:ind w:firstLine="539"/>
        <w:jc w:val="both"/>
        <w:rPr>
          <w:bCs/>
          <w:color w:val="000000"/>
        </w:rPr>
      </w:pPr>
      <w:r w:rsidRPr="007C58A0">
        <w:rPr>
          <w:bCs/>
          <w:color w:val="000000"/>
        </w:rPr>
        <w:t xml:space="preserve">Аналізуючи фінансові звіти підприємства ТОВ </w:t>
      </w:r>
      <w:r w:rsidR="008B4001">
        <w:rPr>
          <w:bCs/>
          <w:color w:val="000000"/>
        </w:rPr>
        <w:t>«</w:t>
      </w:r>
      <w:r w:rsidRPr="007C58A0">
        <w:rPr>
          <w:bCs/>
          <w:color w:val="000000"/>
        </w:rPr>
        <w:t>Компанія Орбіта</w:t>
      </w:r>
      <w:r w:rsidR="008B4001">
        <w:rPr>
          <w:bCs/>
          <w:color w:val="000000"/>
        </w:rPr>
        <w:t>»</w:t>
      </w:r>
      <w:r w:rsidRPr="007C58A0">
        <w:rPr>
          <w:bCs/>
          <w:color w:val="000000"/>
        </w:rPr>
        <w:t xml:space="preserve">, представимо основні фінансово-економічні показники його діяльності. </w:t>
      </w:r>
      <w:r w:rsidR="002061EE" w:rsidRPr="0079281B">
        <w:rPr>
          <w:bCs/>
          <w:color w:val="000000"/>
        </w:rPr>
        <w:t>(таблиця 2.1).</w:t>
      </w:r>
    </w:p>
    <w:p w14:paraId="1ABC40F3" w14:textId="77777777" w:rsidR="002061EE" w:rsidRPr="0079281B" w:rsidRDefault="002061EE" w:rsidP="002061EE">
      <w:pPr>
        <w:rPr>
          <w:bCs/>
          <w:color w:val="000000"/>
        </w:rPr>
      </w:pPr>
      <w:r w:rsidRPr="0079281B">
        <w:rPr>
          <w:bCs/>
          <w:color w:val="000000"/>
        </w:rPr>
        <w:br w:type="page"/>
      </w:r>
      <w:r w:rsidRPr="0079281B">
        <w:rPr>
          <w:bCs/>
          <w:color w:val="000000"/>
        </w:rPr>
        <w:lastRenderedPageBreak/>
        <w:t>Таблиця 2.1</w:t>
      </w:r>
    </w:p>
    <w:p w14:paraId="43145DAE" w14:textId="77777777" w:rsidR="002061EE" w:rsidRPr="0079281B" w:rsidRDefault="002061EE" w:rsidP="002061EE">
      <w:pPr>
        <w:widowControl w:val="0"/>
        <w:tabs>
          <w:tab w:val="left" w:pos="0"/>
          <w:tab w:val="left" w:pos="9540"/>
          <w:tab w:val="left" w:pos="10076"/>
          <w:tab w:val="left" w:pos="10992"/>
          <w:tab w:val="left" w:pos="11908"/>
          <w:tab w:val="left" w:pos="12824"/>
          <w:tab w:val="left" w:pos="13740"/>
          <w:tab w:val="left" w:pos="14656"/>
        </w:tabs>
        <w:ind w:firstLine="539"/>
        <w:jc w:val="center"/>
        <w:rPr>
          <w:rFonts w:cs="Courier New"/>
          <w:color w:val="000000"/>
        </w:rPr>
      </w:pPr>
      <w:r w:rsidRPr="0079281B">
        <w:rPr>
          <w:bCs/>
          <w:color w:val="000000"/>
        </w:rPr>
        <w:t>Основні фінансово-економічні показники діяльності підприємства</w:t>
      </w:r>
    </w:p>
    <w:p w14:paraId="7F5AA6E9" w14:textId="77777777" w:rsidR="002061EE" w:rsidRDefault="002061EE" w:rsidP="002061EE">
      <w:pPr>
        <w:widowControl w:val="0"/>
        <w:tabs>
          <w:tab w:val="left" w:pos="0"/>
          <w:tab w:val="left" w:pos="9540"/>
          <w:tab w:val="left" w:pos="10076"/>
          <w:tab w:val="left" w:pos="10992"/>
          <w:tab w:val="left" w:pos="11908"/>
          <w:tab w:val="left" w:pos="12824"/>
          <w:tab w:val="left" w:pos="13740"/>
          <w:tab w:val="left" w:pos="14656"/>
        </w:tabs>
        <w:ind w:firstLine="539"/>
        <w:jc w:val="center"/>
        <w:rPr>
          <w:color w:val="000000"/>
          <w:lang w:bidi="as-IN"/>
        </w:rPr>
      </w:pPr>
      <w:r w:rsidRPr="0079281B">
        <w:rPr>
          <w:bCs/>
          <w:color w:val="000000"/>
        </w:rPr>
        <w:t xml:space="preserve">ТОВ </w:t>
      </w:r>
      <w:r w:rsidR="008B4001">
        <w:rPr>
          <w:bCs/>
          <w:color w:val="000000"/>
        </w:rPr>
        <w:t>«</w:t>
      </w:r>
      <w:r w:rsidRPr="0079281B">
        <w:rPr>
          <w:bCs/>
          <w:color w:val="000000"/>
        </w:rPr>
        <w:t>Компанія Орбіта</w:t>
      </w:r>
      <w:r w:rsidR="008B4001">
        <w:rPr>
          <w:bCs/>
          <w:color w:val="000000"/>
        </w:rPr>
        <w:t>»</w:t>
      </w:r>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w:t>
      </w:r>
      <w:r w:rsidRPr="0079281B">
        <w:rPr>
          <w:color w:val="000000"/>
          <w:lang w:bidi="as-IN"/>
        </w:rPr>
        <w:t>тис. грн.</w:t>
      </w:r>
    </w:p>
    <w:tbl>
      <w:tblPr>
        <w:tblW w:w="9184" w:type="dxa"/>
        <w:tblInd w:w="279" w:type="dxa"/>
        <w:tblLook w:val="04A0" w:firstRow="1" w:lastRow="0" w:firstColumn="1" w:lastColumn="0" w:noHBand="0" w:noVBand="1"/>
      </w:tblPr>
      <w:tblGrid>
        <w:gridCol w:w="4395"/>
        <w:gridCol w:w="960"/>
        <w:gridCol w:w="960"/>
        <w:gridCol w:w="960"/>
        <w:gridCol w:w="956"/>
        <w:gridCol w:w="953"/>
      </w:tblGrid>
      <w:tr w:rsidR="002061EE" w:rsidRPr="002061EE" w14:paraId="5DD839C6" w14:textId="77777777" w:rsidTr="002061EE">
        <w:trPr>
          <w:trHeight w:val="630"/>
        </w:trPr>
        <w:tc>
          <w:tcPr>
            <w:tcW w:w="4395" w:type="dxa"/>
            <w:vMerge w:val="restart"/>
            <w:tcBorders>
              <w:top w:val="single" w:sz="4" w:space="0" w:color="auto"/>
              <w:left w:val="single" w:sz="4" w:space="0" w:color="auto"/>
              <w:bottom w:val="single" w:sz="4" w:space="0" w:color="auto"/>
              <w:right w:val="single" w:sz="4" w:space="0" w:color="auto"/>
            </w:tcBorders>
            <w:vAlign w:val="center"/>
            <w:hideMark/>
          </w:tcPr>
          <w:p w14:paraId="53C23C84" w14:textId="77777777" w:rsidR="002061EE" w:rsidRPr="002061EE" w:rsidRDefault="002061EE" w:rsidP="002061EE">
            <w:pPr>
              <w:spacing w:line="240" w:lineRule="auto"/>
              <w:jc w:val="center"/>
              <w:rPr>
                <w:b/>
                <w:bCs/>
                <w:color w:val="000000"/>
                <w:sz w:val="24"/>
                <w:szCs w:val="24"/>
              </w:rPr>
            </w:pPr>
            <w:r w:rsidRPr="002061EE">
              <w:rPr>
                <w:b/>
                <w:bCs/>
                <w:color w:val="000000"/>
                <w:sz w:val="24"/>
                <w:szCs w:val="24"/>
              </w:rPr>
              <w:t>Показники</w:t>
            </w:r>
          </w:p>
        </w:tc>
        <w:tc>
          <w:tcPr>
            <w:tcW w:w="2880" w:type="dxa"/>
            <w:gridSpan w:val="3"/>
            <w:tcBorders>
              <w:top w:val="single" w:sz="4" w:space="0" w:color="auto"/>
              <w:left w:val="nil"/>
              <w:bottom w:val="single" w:sz="4" w:space="0" w:color="auto"/>
              <w:right w:val="single" w:sz="4" w:space="0" w:color="auto"/>
            </w:tcBorders>
            <w:shd w:val="clear" w:color="auto" w:fill="auto"/>
            <w:vAlign w:val="center"/>
          </w:tcPr>
          <w:p w14:paraId="5D98882A" w14:textId="77777777" w:rsidR="002061EE" w:rsidRPr="002061EE" w:rsidRDefault="002061EE" w:rsidP="002061EE">
            <w:pPr>
              <w:spacing w:line="240" w:lineRule="auto"/>
              <w:jc w:val="center"/>
              <w:rPr>
                <w:b/>
                <w:bCs/>
                <w:color w:val="000000"/>
                <w:sz w:val="24"/>
                <w:szCs w:val="24"/>
              </w:rPr>
            </w:pPr>
            <w:r w:rsidRPr="002061EE">
              <w:rPr>
                <w:b/>
                <w:bCs/>
                <w:color w:val="000000"/>
                <w:sz w:val="24"/>
                <w:szCs w:val="24"/>
              </w:rPr>
              <w:t>Рік</w:t>
            </w:r>
          </w:p>
        </w:tc>
        <w:tc>
          <w:tcPr>
            <w:tcW w:w="1909" w:type="dxa"/>
            <w:gridSpan w:val="2"/>
            <w:tcBorders>
              <w:top w:val="single" w:sz="4" w:space="0" w:color="auto"/>
              <w:left w:val="nil"/>
              <w:bottom w:val="single" w:sz="4" w:space="0" w:color="auto"/>
              <w:right w:val="single" w:sz="4" w:space="0" w:color="auto"/>
            </w:tcBorders>
            <w:shd w:val="clear" w:color="auto" w:fill="auto"/>
            <w:vAlign w:val="center"/>
          </w:tcPr>
          <w:p w14:paraId="3FACA8E5" w14:textId="77777777" w:rsidR="002061EE" w:rsidRPr="002061EE" w:rsidRDefault="002061EE" w:rsidP="002061EE">
            <w:pPr>
              <w:spacing w:line="240" w:lineRule="auto"/>
              <w:jc w:val="center"/>
              <w:rPr>
                <w:b/>
                <w:bCs/>
                <w:color w:val="000000"/>
                <w:sz w:val="24"/>
                <w:szCs w:val="24"/>
              </w:rPr>
            </w:pPr>
            <w:r w:rsidRPr="002061EE">
              <w:rPr>
                <w:b/>
                <w:bCs/>
                <w:color w:val="000000"/>
                <w:sz w:val="24"/>
                <w:szCs w:val="24"/>
              </w:rPr>
              <w:t>Відхилення, (+/-)</w:t>
            </w:r>
          </w:p>
        </w:tc>
      </w:tr>
      <w:tr w:rsidR="002061EE" w:rsidRPr="002061EE" w14:paraId="73EEA023" w14:textId="77777777" w:rsidTr="002061EE">
        <w:trPr>
          <w:trHeight w:val="630"/>
        </w:trPr>
        <w:tc>
          <w:tcPr>
            <w:tcW w:w="4395" w:type="dxa"/>
            <w:vMerge/>
            <w:tcBorders>
              <w:top w:val="single" w:sz="4" w:space="0" w:color="auto"/>
              <w:left w:val="single" w:sz="4" w:space="0" w:color="auto"/>
              <w:bottom w:val="single" w:sz="4" w:space="0" w:color="auto"/>
              <w:right w:val="single" w:sz="4" w:space="0" w:color="auto"/>
            </w:tcBorders>
            <w:vAlign w:val="center"/>
          </w:tcPr>
          <w:p w14:paraId="4B2D3FF0" w14:textId="77777777" w:rsidR="002061EE" w:rsidRPr="002061EE" w:rsidRDefault="002061EE" w:rsidP="002061EE">
            <w:pPr>
              <w:spacing w:line="240" w:lineRule="auto"/>
              <w:rPr>
                <w:b/>
                <w:bCs/>
                <w:color w:val="000000"/>
                <w:sz w:val="24"/>
                <w:szCs w:val="24"/>
              </w:rPr>
            </w:pPr>
          </w:p>
        </w:tc>
        <w:tc>
          <w:tcPr>
            <w:tcW w:w="960" w:type="dxa"/>
            <w:tcBorders>
              <w:top w:val="single" w:sz="4" w:space="0" w:color="auto"/>
              <w:left w:val="nil"/>
              <w:bottom w:val="single" w:sz="4" w:space="0" w:color="auto"/>
              <w:right w:val="single" w:sz="4" w:space="0" w:color="auto"/>
            </w:tcBorders>
            <w:shd w:val="clear" w:color="auto" w:fill="auto"/>
            <w:vAlign w:val="center"/>
          </w:tcPr>
          <w:p w14:paraId="21FAC051" w14:textId="77777777" w:rsidR="002061EE" w:rsidRPr="002061EE" w:rsidRDefault="002428DF" w:rsidP="002061EE">
            <w:pPr>
              <w:spacing w:line="240" w:lineRule="auto"/>
              <w:jc w:val="center"/>
              <w:rPr>
                <w:b/>
                <w:bCs/>
                <w:color w:val="000000"/>
                <w:sz w:val="24"/>
                <w:szCs w:val="24"/>
              </w:rPr>
            </w:pPr>
            <w:r>
              <w:rPr>
                <w:b/>
                <w:bCs/>
                <w:color w:val="000000"/>
                <w:sz w:val="24"/>
                <w:szCs w:val="24"/>
              </w:rPr>
              <w:t>2021</w:t>
            </w:r>
          </w:p>
        </w:tc>
        <w:tc>
          <w:tcPr>
            <w:tcW w:w="960" w:type="dxa"/>
            <w:tcBorders>
              <w:top w:val="single" w:sz="4" w:space="0" w:color="auto"/>
              <w:left w:val="nil"/>
              <w:bottom w:val="single" w:sz="4" w:space="0" w:color="auto"/>
              <w:right w:val="single" w:sz="4" w:space="0" w:color="auto"/>
            </w:tcBorders>
            <w:shd w:val="clear" w:color="auto" w:fill="auto"/>
            <w:vAlign w:val="center"/>
          </w:tcPr>
          <w:p w14:paraId="2BB0AD02" w14:textId="77777777" w:rsidR="002061EE" w:rsidRPr="002061EE" w:rsidRDefault="002428DF" w:rsidP="002061EE">
            <w:pPr>
              <w:spacing w:line="240" w:lineRule="auto"/>
              <w:jc w:val="center"/>
              <w:rPr>
                <w:b/>
                <w:bCs/>
                <w:color w:val="000000"/>
                <w:sz w:val="24"/>
                <w:szCs w:val="24"/>
              </w:rPr>
            </w:pPr>
            <w:r>
              <w:rPr>
                <w:b/>
                <w:bCs/>
                <w:color w:val="000000"/>
                <w:sz w:val="24"/>
                <w:szCs w:val="24"/>
              </w:rPr>
              <w:t>2022</w:t>
            </w:r>
          </w:p>
        </w:tc>
        <w:tc>
          <w:tcPr>
            <w:tcW w:w="960" w:type="dxa"/>
            <w:tcBorders>
              <w:top w:val="single" w:sz="4" w:space="0" w:color="auto"/>
              <w:left w:val="nil"/>
              <w:bottom w:val="single" w:sz="4" w:space="0" w:color="auto"/>
              <w:right w:val="single" w:sz="4" w:space="0" w:color="auto"/>
            </w:tcBorders>
            <w:shd w:val="clear" w:color="auto" w:fill="auto"/>
            <w:vAlign w:val="center"/>
          </w:tcPr>
          <w:p w14:paraId="33E9E771" w14:textId="77777777" w:rsidR="002061EE" w:rsidRPr="002061EE" w:rsidRDefault="002428DF" w:rsidP="002061EE">
            <w:pPr>
              <w:spacing w:line="240" w:lineRule="auto"/>
              <w:jc w:val="center"/>
              <w:rPr>
                <w:b/>
                <w:bCs/>
                <w:color w:val="000000"/>
                <w:sz w:val="24"/>
                <w:szCs w:val="24"/>
              </w:rPr>
            </w:pPr>
            <w:r>
              <w:rPr>
                <w:b/>
                <w:bCs/>
                <w:color w:val="000000"/>
                <w:sz w:val="24"/>
                <w:szCs w:val="24"/>
              </w:rPr>
              <w:t>2023</w:t>
            </w:r>
          </w:p>
        </w:tc>
        <w:tc>
          <w:tcPr>
            <w:tcW w:w="956" w:type="dxa"/>
            <w:tcBorders>
              <w:top w:val="single" w:sz="4" w:space="0" w:color="auto"/>
              <w:left w:val="nil"/>
              <w:bottom w:val="single" w:sz="4" w:space="0" w:color="auto"/>
              <w:right w:val="single" w:sz="4" w:space="0" w:color="auto"/>
            </w:tcBorders>
            <w:shd w:val="clear" w:color="auto" w:fill="auto"/>
            <w:vAlign w:val="center"/>
          </w:tcPr>
          <w:p w14:paraId="2F6098FE" w14:textId="77777777" w:rsidR="002061EE" w:rsidRPr="002061EE" w:rsidRDefault="002428DF" w:rsidP="002061EE">
            <w:pPr>
              <w:spacing w:line="240" w:lineRule="auto"/>
              <w:jc w:val="center"/>
              <w:rPr>
                <w:b/>
                <w:bCs/>
                <w:color w:val="000000"/>
                <w:sz w:val="24"/>
                <w:szCs w:val="24"/>
                <w:lang w:val="en-GB"/>
              </w:rPr>
            </w:pPr>
            <w:r>
              <w:rPr>
                <w:b/>
                <w:bCs/>
                <w:color w:val="000000"/>
                <w:sz w:val="24"/>
                <w:szCs w:val="24"/>
              </w:rPr>
              <w:t>2023</w:t>
            </w:r>
            <w:r w:rsidR="002061EE" w:rsidRPr="002061EE">
              <w:rPr>
                <w:b/>
                <w:bCs/>
                <w:color w:val="000000"/>
                <w:sz w:val="24"/>
                <w:szCs w:val="24"/>
              </w:rPr>
              <w:t xml:space="preserve">/ </w:t>
            </w:r>
            <w:r>
              <w:rPr>
                <w:b/>
                <w:bCs/>
                <w:color w:val="000000"/>
                <w:sz w:val="24"/>
                <w:szCs w:val="24"/>
              </w:rPr>
              <w:t>2021</w:t>
            </w:r>
          </w:p>
        </w:tc>
        <w:tc>
          <w:tcPr>
            <w:tcW w:w="953" w:type="dxa"/>
            <w:tcBorders>
              <w:top w:val="single" w:sz="4" w:space="0" w:color="auto"/>
              <w:left w:val="nil"/>
              <w:bottom w:val="single" w:sz="4" w:space="0" w:color="auto"/>
              <w:right w:val="single" w:sz="4" w:space="0" w:color="auto"/>
            </w:tcBorders>
            <w:shd w:val="clear" w:color="auto" w:fill="auto"/>
            <w:vAlign w:val="center"/>
          </w:tcPr>
          <w:p w14:paraId="27DA11EE" w14:textId="77777777" w:rsidR="002061EE" w:rsidRPr="002061EE" w:rsidRDefault="002428DF" w:rsidP="002061EE">
            <w:pPr>
              <w:spacing w:line="240" w:lineRule="auto"/>
              <w:jc w:val="center"/>
              <w:rPr>
                <w:b/>
                <w:bCs/>
                <w:color w:val="000000"/>
                <w:sz w:val="24"/>
                <w:szCs w:val="24"/>
              </w:rPr>
            </w:pPr>
            <w:r>
              <w:rPr>
                <w:b/>
                <w:bCs/>
                <w:color w:val="000000"/>
                <w:sz w:val="24"/>
                <w:szCs w:val="24"/>
              </w:rPr>
              <w:t>2023</w:t>
            </w:r>
            <w:r w:rsidR="002061EE" w:rsidRPr="002061EE">
              <w:rPr>
                <w:b/>
                <w:bCs/>
                <w:color w:val="000000"/>
                <w:sz w:val="24"/>
                <w:szCs w:val="24"/>
              </w:rPr>
              <w:t xml:space="preserve">/ </w:t>
            </w:r>
            <w:r>
              <w:rPr>
                <w:b/>
                <w:bCs/>
                <w:color w:val="000000"/>
                <w:sz w:val="24"/>
                <w:szCs w:val="24"/>
              </w:rPr>
              <w:t>2022</w:t>
            </w:r>
          </w:p>
        </w:tc>
      </w:tr>
      <w:tr w:rsidR="002061EE" w:rsidRPr="002061EE" w14:paraId="241C0F3D"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24826643"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Вартість активів</w:t>
            </w:r>
          </w:p>
        </w:tc>
        <w:tc>
          <w:tcPr>
            <w:tcW w:w="960" w:type="dxa"/>
            <w:tcBorders>
              <w:top w:val="nil"/>
              <w:left w:val="nil"/>
              <w:bottom w:val="single" w:sz="4" w:space="0" w:color="auto"/>
              <w:right w:val="single" w:sz="4" w:space="0" w:color="auto"/>
            </w:tcBorders>
            <w:shd w:val="clear" w:color="auto" w:fill="auto"/>
            <w:vAlign w:val="center"/>
            <w:hideMark/>
          </w:tcPr>
          <w:p w14:paraId="3999E272" w14:textId="77777777" w:rsidR="002061EE" w:rsidRPr="002061EE" w:rsidRDefault="002061EE" w:rsidP="002061EE">
            <w:pPr>
              <w:spacing w:line="240" w:lineRule="auto"/>
              <w:jc w:val="center"/>
              <w:rPr>
                <w:color w:val="000000"/>
                <w:sz w:val="24"/>
                <w:szCs w:val="24"/>
                <w:lang w:eastAsia="uk-UA"/>
              </w:rPr>
            </w:pPr>
            <w:r w:rsidRPr="002061EE">
              <w:rPr>
                <w:color w:val="000000"/>
                <w:sz w:val="24"/>
                <w:szCs w:val="24"/>
              </w:rPr>
              <w:t>313,4</w:t>
            </w:r>
          </w:p>
        </w:tc>
        <w:tc>
          <w:tcPr>
            <w:tcW w:w="960" w:type="dxa"/>
            <w:tcBorders>
              <w:top w:val="nil"/>
              <w:left w:val="nil"/>
              <w:bottom w:val="single" w:sz="4" w:space="0" w:color="auto"/>
              <w:right w:val="single" w:sz="4" w:space="0" w:color="auto"/>
            </w:tcBorders>
            <w:shd w:val="clear" w:color="auto" w:fill="auto"/>
            <w:vAlign w:val="center"/>
            <w:hideMark/>
          </w:tcPr>
          <w:p w14:paraId="5F90FB8A" w14:textId="77777777" w:rsidR="002061EE" w:rsidRPr="002061EE" w:rsidRDefault="002061EE" w:rsidP="002061EE">
            <w:pPr>
              <w:spacing w:line="240" w:lineRule="auto"/>
              <w:jc w:val="center"/>
              <w:rPr>
                <w:color w:val="000000"/>
                <w:sz w:val="24"/>
                <w:szCs w:val="24"/>
              </w:rPr>
            </w:pPr>
            <w:r w:rsidRPr="002061EE">
              <w:rPr>
                <w:color w:val="000000"/>
                <w:sz w:val="24"/>
                <w:szCs w:val="24"/>
              </w:rPr>
              <w:t>390</w:t>
            </w:r>
          </w:p>
        </w:tc>
        <w:tc>
          <w:tcPr>
            <w:tcW w:w="960" w:type="dxa"/>
            <w:tcBorders>
              <w:top w:val="nil"/>
              <w:left w:val="nil"/>
              <w:bottom w:val="single" w:sz="4" w:space="0" w:color="auto"/>
              <w:right w:val="single" w:sz="4" w:space="0" w:color="auto"/>
            </w:tcBorders>
            <w:shd w:val="clear" w:color="auto" w:fill="auto"/>
            <w:vAlign w:val="center"/>
            <w:hideMark/>
          </w:tcPr>
          <w:p w14:paraId="580ECBF3" w14:textId="77777777" w:rsidR="002061EE" w:rsidRPr="002061EE" w:rsidRDefault="002061EE" w:rsidP="002061EE">
            <w:pPr>
              <w:spacing w:line="240" w:lineRule="auto"/>
              <w:jc w:val="center"/>
              <w:rPr>
                <w:color w:val="000000"/>
                <w:sz w:val="24"/>
                <w:szCs w:val="24"/>
              </w:rPr>
            </w:pPr>
            <w:r w:rsidRPr="002061EE">
              <w:rPr>
                <w:color w:val="000000"/>
                <w:sz w:val="24"/>
                <w:szCs w:val="24"/>
              </w:rPr>
              <w:t>718,3</w:t>
            </w:r>
          </w:p>
        </w:tc>
        <w:tc>
          <w:tcPr>
            <w:tcW w:w="956" w:type="dxa"/>
            <w:tcBorders>
              <w:top w:val="nil"/>
              <w:left w:val="nil"/>
              <w:bottom w:val="single" w:sz="4" w:space="0" w:color="auto"/>
              <w:right w:val="single" w:sz="4" w:space="0" w:color="auto"/>
            </w:tcBorders>
            <w:shd w:val="clear" w:color="auto" w:fill="auto"/>
            <w:vAlign w:val="center"/>
          </w:tcPr>
          <w:p w14:paraId="4AB31BEB" w14:textId="77777777" w:rsidR="002061EE" w:rsidRPr="002061EE" w:rsidRDefault="002061EE" w:rsidP="002061EE">
            <w:pPr>
              <w:spacing w:line="240" w:lineRule="auto"/>
              <w:jc w:val="center"/>
              <w:rPr>
                <w:color w:val="000000"/>
                <w:sz w:val="24"/>
                <w:szCs w:val="24"/>
              </w:rPr>
            </w:pPr>
            <w:r w:rsidRPr="002061EE">
              <w:rPr>
                <w:color w:val="000000"/>
                <w:sz w:val="24"/>
                <w:szCs w:val="24"/>
              </w:rPr>
              <w:t>404,9</w:t>
            </w:r>
          </w:p>
        </w:tc>
        <w:tc>
          <w:tcPr>
            <w:tcW w:w="953" w:type="dxa"/>
            <w:tcBorders>
              <w:top w:val="nil"/>
              <w:left w:val="nil"/>
              <w:bottom w:val="single" w:sz="4" w:space="0" w:color="auto"/>
              <w:right w:val="single" w:sz="4" w:space="0" w:color="auto"/>
            </w:tcBorders>
            <w:shd w:val="clear" w:color="auto" w:fill="auto"/>
            <w:vAlign w:val="center"/>
          </w:tcPr>
          <w:p w14:paraId="5442DCC3" w14:textId="77777777" w:rsidR="002061EE" w:rsidRPr="002061EE" w:rsidRDefault="002061EE" w:rsidP="002061EE">
            <w:pPr>
              <w:spacing w:line="240" w:lineRule="auto"/>
              <w:jc w:val="center"/>
              <w:rPr>
                <w:color w:val="000000"/>
                <w:sz w:val="24"/>
                <w:szCs w:val="24"/>
              </w:rPr>
            </w:pPr>
            <w:r w:rsidRPr="002061EE">
              <w:rPr>
                <w:color w:val="000000"/>
                <w:sz w:val="24"/>
                <w:szCs w:val="24"/>
              </w:rPr>
              <w:t>328,3</w:t>
            </w:r>
          </w:p>
        </w:tc>
      </w:tr>
      <w:tr w:rsidR="002061EE" w:rsidRPr="002061EE" w14:paraId="78A85BE2"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63816E4D"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Вартість основних засобів</w:t>
            </w:r>
          </w:p>
        </w:tc>
        <w:tc>
          <w:tcPr>
            <w:tcW w:w="960" w:type="dxa"/>
            <w:tcBorders>
              <w:top w:val="nil"/>
              <w:left w:val="nil"/>
              <w:bottom w:val="single" w:sz="4" w:space="0" w:color="auto"/>
              <w:right w:val="single" w:sz="4" w:space="0" w:color="auto"/>
            </w:tcBorders>
            <w:shd w:val="clear" w:color="auto" w:fill="auto"/>
            <w:vAlign w:val="center"/>
            <w:hideMark/>
          </w:tcPr>
          <w:p w14:paraId="77716353" w14:textId="77777777" w:rsidR="002061EE" w:rsidRPr="002061EE" w:rsidRDefault="002061EE" w:rsidP="002061EE">
            <w:pPr>
              <w:spacing w:line="240" w:lineRule="auto"/>
              <w:jc w:val="center"/>
              <w:rPr>
                <w:color w:val="000000"/>
                <w:sz w:val="24"/>
                <w:szCs w:val="24"/>
              </w:rPr>
            </w:pPr>
            <w:r w:rsidRPr="002061EE">
              <w:rPr>
                <w:color w:val="000000"/>
                <w:sz w:val="24"/>
                <w:szCs w:val="24"/>
              </w:rPr>
              <w:t>0</w:t>
            </w:r>
          </w:p>
        </w:tc>
        <w:tc>
          <w:tcPr>
            <w:tcW w:w="960" w:type="dxa"/>
            <w:tcBorders>
              <w:top w:val="nil"/>
              <w:left w:val="nil"/>
              <w:bottom w:val="single" w:sz="4" w:space="0" w:color="auto"/>
              <w:right w:val="single" w:sz="4" w:space="0" w:color="auto"/>
            </w:tcBorders>
            <w:shd w:val="clear" w:color="auto" w:fill="auto"/>
            <w:vAlign w:val="center"/>
            <w:hideMark/>
          </w:tcPr>
          <w:p w14:paraId="53FC61CF" w14:textId="77777777" w:rsidR="002061EE" w:rsidRPr="002061EE" w:rsidRDefault="002061EE" w:rsidP="002061EE">
            <w:pPr>
              <w:spacing w:line="240" w:lineRule="auto"/>
              <w:jc w:val="center"/>
              <w:rPr>
                <w:color w:val="000000"/>
                <w:sz w:val="24"/>
                <w:szCs w:val="24"/>
              </w:rPr>
            </w:pPr>
            <w:r w:rsidRPr="002061EE">
              <w:rPr>
                <w:color w:val="000000"/>
                <w:sz w:val="24"/>
                <w:szCs w:val="24"/>
              </w:rPr>
              <w:t>36,3</w:t>
            </w:r>
          </w:p>
        </w:tc>
        <w:tc>
          <w:tcPr>
            <w:tcW w:w="960" w:type="dxa"/>
            <w:tcBorders>
              <w:top w:val="nil"/>
              <w:left w:val="nil"/>
              <w:bottom w:val="single" w:sz="4" w:space="0" w:color="auto"/>
              <w:right w:val="single" w:sz="4" w:space="0" w:color="auto"/>
            </w:tcBorders>
            <w:shd w:val="clear" w:color="auto" w:fill="auto"/>
            <w:vAlign w:val="center"/>
            <w:hideMark/>
          </w:tcPr>
          <w:p w14:paraId="14412961" w14:textId="77777777" w:rsidR="002061EE" w:rsidRPr="002061EE" w:rsidRDefault="002061EE" w:rsidP="002061EE">
            <w:pPr>
              <w:spacing w:line="240" w:lineRule="auto"/>
              <w:jc w:val="center"/>
              <w:rPr>
                <w:color w:val="000000"/>
                <w:sz w:val="24"/>
                <w:szCs w:val="24"/>
              </w:rPr>
            </w:pPr>
            <w:r w:rsidRPr="002061EE">
              <w:rPr>
                <w:color w:val="000000"/>
                <w:sz w:val="24"/>
                <w:szCs w:val="24"/>
              </w:rPr>
              <w:t>105</w:t>
            </w:r>
          </w:p>
        </w:tc>
        <w:tc>
          <w:tcPr>
            <w:tcW w:w="956" w:type="dxa"/>
            <w:tcBorders>
              <w:top w:val="nil"/>
              <w:left w:val="nil"/>
              <w:bottom w:val="single" w:sz="4" w:space="0" w:color="auto"/>
              <w:right w:val="single" w:sz="4" w:space="0" w:color="auto"/>
            </w:tcBorders>
            <w:shd w:val="clear" w:color="auto" w:fill="auto"/>
            <w:vAlign w:val="center"/>
          </w:tcPr>
          <w:p w14:paraId="22DD2649" w14:textId="77777777" w:rsidR="002061EE" w:rsidRPr="002061EE" w:rsidRDefault="002061EE" w:rsidP="002061EE">
            <w:pPr>
              <w:spacing w:line="240" w:lineRule="auto"/>
              <w:jc w:val="center"/>
              <w:rPr>
                <w:color w:val="000000"/>
                <w:sz w:val="24"/>
                <w:szCs w:val="24"/>
              </w:rPr>
            </w:pPr>
            <w:r w:rsidRPr="002061EE">
              <w:rPr>
                <w:color w:val="000000"/>
                <w:sz w:val="24"/>
                <w:szCs w:val="24"/>
              </w:rPr>
              <w:t>105</w:t>
            </w:r>
          </w:p>
        </w:tc>
        <w:tc>
          <w:tcPr>
            <w:tcW w:w="953" w:type="dxa"/>
            <w:tcBorders>
              <w:top w:val="nil"/>
              <w:left w:val="nil"/>
              <w:bottom w:val="single" w:sz="4" w:space="0" w:color="auto"/>
              <w:right w:val="single" w:sz="4" w:space="0" w:color="auto"/>
            </w:tcBorders>
            <w:shd w:val="clear" w:color="auto" w:fill="auto"/>
            <w:vAlign w:val="center"/>
          </w:tcPr>
          <w:p w14:paraId="19129344" w14:textId="77777777" w:rsidR="002061EE" w:rsidRPr="002061EE" w:rsidRDefault="002061EE" w:rsidP="002061EE">
            <w:pPr>
              <w:spacing w:line="240" w:lineRule="auto"/>
              <w:jc w:val="center"/>
              <w:rPr>
                <w:color w:val="000000"/>
                <w:sz w:val="24"/>
                <w:szCs w:val="24"/>
              </w:rPr>
            </w:pPr>
            <w:r w:rsidRPr="002061EE">
              <w:rPr>
                <w:color w:val="000000"/>
                <w:sz w:val="24"/>
                <w:szCs w:val="24"/>
              </w:rPr>
              <w:t>68,7</w:t>
            </w:r>
          </w:p>
        </w:tc>
      </w:tr>
      <w:tr w:rsidR="002061EE" w:rsidRPr="002061EE" w14:paraId="55A04675" w14:textId="77777777" w:rsidTr="002061EE">
        <w:trPr>
          <w:trHeight w:val="239"/>
        </w:trPr>
        <w:tc>
          <w:tcPr>
            <w:tcW w:w="4395" w:type="dxa"/>
            <w:tcBorders>
              <w:top w:val="nil"/>
              <w:left w:val="single" w:sz="4" w:space="0" w:color="auto"/>
              <w:bottom w:val="single" w:sz="4" w:space="0" w:color="auto"/>
              <w:right w:val="single" w:sz="4" w:space="0" w:color="auto"/>
            </w:tcBorders>
            <w:shd w:val="clear" w:color="auto" w:fill="auto"/>
            <w:vAlign w:val="center"/>
          </w:tcPr>
          <w:p w14:paraId="6DD9F88A" w14:textId="77777777" w:rsidR="002061EE" w:rsidRPr="002061EE" w:rsidRDefault="002061EE" w:rsidP="002061EE">
            <w:pPr>
              <w:spacing w:line="240" w:lineRule="auto"/>
              <w:jc w:val="center"/>
              <w:rPr>
                <w:color w:val="000000"/>
                <w:sz w:val="24"/>
                <w:szCs w:val="24"/>
                <w:lang w:bidi="as-IN"/>
              </w:rPr>
            </w:pPr>
            <w:r w:rsidRPr="002061EE">
              <w:rPr>
                <w:color w:val="000000"/>
                <w:sz w:val="24"/>
                <w:szCs w:val="24"/>
                <w:lang w:bidi="as-IN"/>
              </w:rPr>
              <w:t>Запаси та готова продукція</w:t>
            </w:r>
          </w:p>
        </w:tc>
        <w:tc>
          <w:tcPr>
            <w:tcW w:w="960" w:type="dxa"/>
            <w:tcBorders>
              <w:top w:val="nil"/>
              <w:left w:val="nil"/>
              <w:bottom w:val="single" w:sz="4" w:space="0" w:color="auto"/>
              <w:right w:val="single" w:sz="4" w:space="0" w:color="auto"/>
            </w:tcBorders>
            <w:shd w:val="clear" w:color="auto" w:fill="auto"/>
            <w:vAlign w:val="center"/>
          </w:tcPr>
          <w:p w14:paraId="5E20C7AF" w14:textId="77777777" w:rsidR="002061EE" w:rsidRPr="002061EE" w:rsidRDefault="002061EE" w:rsidP="002061EE">
            <w:pPr>
              <w:spacing w:line="240" w:lineRule="auto"/>
              <w:jc w:val="center"/>
              <w:rPr>
                <w:color w:val="000000"/>
                <w:sz w:val="24"/>
                <w:szCs w:val="24"/>
              </w:rPr>
            </w:pPr>
            <w:r w:rsidRPr="002061EE">
              <w:rPr>
                <w:color w:val="000000"/>
                <w:sz w:val="24"/>
                <w:szCs w:val="24"/>
              </w:rPr>
              <w:t>219</w:t>
            </w:r>
          </w:p>
        </w:tc>
        <w:tc>
          <w:tcPr>
            <w:tcW w:w="960" w:type="dxa"/>
            <w:tcBorders>
              <w:top w:val="nil"/>
              <w:left w:val="nil"/>
              <w:bottom w:val="single" w:sz="4" w:space="0" w:color="auto"/>
              <w:right w:val="single" w:sz="4" w:space="0" w:color="auto"/>
            </w:tcBorders>
            <w:shd w:val="clear" w:color="auto" w:fill="auto"/>
            <w:vAlign w:val="center"/>
          </w:tcPr>
          <w:p w14:paraId="2A9960AA" w14:textId="77777777" w:rsidR="002061EE" w:rsidRPr="002061EE" w:rsidRDefault="002061EE" w:rsidP="002061EE">
            <w:pPr>
              <w:spacing w:line="240" w:lineRule="auto"/>
              <w:jc w:val="center"/>
              <w:rPr>
                <w:color w:val="000000"/>
                <w:sz w:val="24"/>
                <w:szCs w:val="24"/>
              </w:rPr>
            </w:pPr>
            <w:r w:rsidRPr="002061EE">
              <w:rPr>
                <w:color w:val="000000"/>
                <w:sz w:val="24"/>
                <w:szCs w:val="24"/>
              </w:rPr>
              <w:t>292,8</w:t>
            </w:r>
          </w:p>
        </w:tc>
        <w:tc>
          <w:tcPr>
            <w:tcW w:w="960" w:type="dxa"/>
            <w:tcBorders>
              <w:top w:val="nil"/>
              <w:left w:val="nil"/>
              <w:bottom w:val="single" w:sz="4" w:space="0" w:color="auto"/>
              <w:right w:val="single" w:sz="4" w:space="0" w:color="auto"/>
            </w:tcBorders>
            <w:shd w:val="clear" w:color="auto" w:fill="auto"/>
            <w:vAlign w:val="center"/>
          </w:tcPr>
          <w:p w14:paraId="591E164C" w14:textId="77777777" w:rsidR="002061EE" w:rsidRPr="002061EE" w:rsidRDefault="002061EE" w:rsidP="002061EE">
            <w:pPr>
              <w:spacing w:line="240" w:lineRule="auto"/>
              <w:jc w:val="center"/>
              <w:rPr>
                <w:color w:val="000000"/>
                <w:sz w:val="24"/>
                <w:szCs w:val="24"/>
              </w:rPr>
            </w:pPr>
            <w:r w:rsidRPr="002061EE">
              <w:rPr>
                <w:color w:val="000000"/>
                <w:sz w:val="24"/>
                <w:szCs w:val="24"/>
              </w:rPr>
              <w:t>542,7</w:t>
            </w:r>
          </w:p>
        </w:tc>
        <w:tc>
          <w:tcPr>
            <w:tcW w:w="956" w:type="dxa"/>
            <w:tcBorders>
              <w:top w:val="nil"/>
              <w:left w:val="nil"/>
              <w:bottom w:val="single" w:sz="4" w:space="0" w:color="auto"/>
              <w:right w:val="single" w:sz="4" w:space="0" w:color="auto"/>
            </w:tcBorders>
            <w:shd w:val="clear" w:color="auto" w:fill="auto"/>
            <w:vAlign w:val="center"/>
          </w:tcPr>
          <w:p w14:paraId="724A58D1" w14:textId="77777777" w:rsidR="002061EE" w:rsidRPr="002061EE" w:rsidRDefault="002061EE" w:rsidP="002061EE">
            <w:pPr>
              <w:spacing w:line="240" w:lineRule="auto"/>
              <w:jc w:val="center"/>
              <w:rPr>
                <w:color w:val="000000"/>
                <w:sz w:val="24"/>
                <w:szCs w:val="24"/>
              </w:rPr>
            </w:pPr>
            <w:r w:rsidRPr="002061EE">
              <w:rPr>
                <w:color w:val="000000"/>
                <w:sz w:val="24"/>
                <w:szCs w:val="24"/>
              </w:rPr>
              <w:t>323,7</w:t>
            </w:r>
          </w:p>
        </w:tc>
        <w:tc>
          <w:tcPr>
            <w:tcW w:w="953" w:type="dxa"/>
            <w:tcBorders>
              <w:top w:val="nil"/>
              <w:left w:val="nil"/>
              <w:bottom w:val="single" w:sz="4" w:space="0" w:color="auto"/>
              <w:right w:val="single" w:sz="4" w:space="0" w:color="auto"/>
            </w:tcBorders>
            <w:shd w:val="clear" w:color="auto" w:fill="auto"/>
            <w:vAlign w:val="center"/>
          </w:tcPr>
          <w:p w14:paraId="293E49C1" w14:textId="77777777" w:rsidR="002061EE" w:rsidRPr="002061EE" w:rsidRDefault="002061EE" w:rsidP="002061EE">
            <w:pPr>
              <w:spacing w:line="240" w:lineRule="auto"/>
              <w:jc w:val="center"/>
              <w:rPr>
                <w:color w:val="000000"/>
                <w:sz w:val="24"/>
                <w:szCs w:val="24"/>
              </w:rPr>
            </w:pPr>
            <w:r w:rsidRPr="002061EE">
              <w:rPr>
                <w:color w:val="000000"/>
                <w:sz w:val="24"/>
                <w:szCs w:val="24"/>
              </w:rPr>
              <w:t>249,9</w:t>
            </w:r>
          </w:p>
        </w:tc>
      </w:tr>
      <w:tr w:rsidR="002061EE" w:rsidRPr="002061EE" w14:paraId="4627070F"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00BBCC14"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Вартість власного капіталу</w:t>
            </w:r>
          </w:p>
        </w:tc>
        <w:tc>
          <w:tcPr>
            <w:tcW w:w="960" w:type="dxa"/>
            <w:tcBorders>
              <w:top w:val="nil"/>
              <w:left w:val="nil"/>
              <w:bottom w:val="single" w:sz="4" w:space="0" w:color="auto"/>
              <w:right w:val="single" w:sz="4" w:space="0" w:color="auto"/>
            </w:tcBorders>
            <w:shd w:val="clear" w:color="auto" w:fill="auto"/>
            <w:vAlign w:val="center"/>
            <w:hideMark/>
          </w:tcPr>
          <w:p w14:paraId="3F90B903" w14:textId="77777777" w:rsidR="002061EE" w:rsidRPr="002061EE" w:rsidRDefault="002061EE" w:rsidP="002061EE">
            <w:pPr>
              <w:spacing w:line="240" w:lineRule="auto"/>
              <w:jc w:val="center"/>
              <w:rPr>
                <w:color w:val="000000"/>
                <w:sz w:val="24"/>
                <w:szCs w:val="24"/>
              </w:rPr>
            </w:pPr>
            <w:r w:rsidRPr="002061EE">
              <w:rPr>
                <w:color w:val="000000"/>
                <w:sz w:val="24"/>
                <w:szCs w:val="24"/>
              </w:rPr>
              <w:t>300,2</w:t>
            </w:r>
          </w:p>
        </w:tc>
        <w:tc>
          <w:tcPr>
            <w:tcW w:w="960" w:type="dxa"/>
            <w:tcBorders>
              <w:top w:val="nil"/>
              <w:left w:val="nil"/>
              <w:bottom w:val="single" w:sz="4" w:space="0" w:color="auto"/>
              <w:right w:val="single" w:sz="4" w:space="0" w:color="auto"/>
            </w:tcBorders>
            <w:shd w:val="clear" w:color="auto" w:fill="auto"/>
            <w:vAlign w:val="center"/>
            <w:hideMark/>
          </w:tcPr>
          <w:p w14:paraId="2E168634" w14:textId="77777777" w:rsidR="002061EE" w:rsidRPr="002061EE" w:rsidRDefault="002061EE" w:rsidP="002061EE">
            <w:pPr>
              <w:spacing w:line="240" w:lineRule="auto"/>
              <w:jc w:val="center"/>
              <w:rPr>
                <w:color w:val="000000"/>
                <w:sz w:val="24"/>
                <w:szCs w:val="24"/>
              </w:rPr>
            </w:pPr>
            <w:r w:rsidRPr="002061EE">
              <w:rPr>
                <w:color w:val="000000"/>
                <w:sz w:val="24"/>
                <w:szCs w:val="24"/>
              </w:rPr>
              <w:t>367,1</w:t>
            </w:r>
          </w:p>
        </w:tc>
        <w:tc>
          <w:tcPr>
            <w:tcW w:w="960" w:type="dxa"/>
            <w:tcBorders>
              <w:top w:val="nil"/>
              <w:left w:val="nil"/>
              <w:bottom w:val="single" w:sz="4" w:space="0" w:color="auto"/>
              <w:right w:val="single" w:sz="4" w:space="0" w:color="auto"/>
            </w:tcBorders>
            <w:shd w:val="clear" w:color="auto" w:fill="auto"/>
            <w:vAlign w:val="center"/>
            <w:hideMark/>
          </w:tcPr>
          <w:p w14:paraId="31273D3A" w14:textId="77777777" w:rsidR="002061EE" w:rsidRPr="002061EE" w:rsidRDefault="002061EE" w:rsidP="002061EE">
            <w:pPr>
              <w:spacing w:line="240" w:lineRule="auto"/>
              <w:jc w:val="center"/>
              <w:rPr>
                <w:color w:val="000000"/>
                <w:sz w:val="24"/>
                <w:szCs w:val="24"/>
              </w:rPr>
            </w:pPr>
            <w:r w:rsidRPr="002061EE">
              <w:rPr>
                <w:color w:val="000000"/>
                <w:sz w:val="24"/>
                <w:szCs w:val="24"/>
              </w:rPr>
              <w:t>645,5</w:t>
            </w:r>
          </w:p>
        </w:tc>
        <w:tc>
          <w:tcPr>
            <w:tcW w:w="956" w:type="dxa"/>
            <w:tcBorders>
              <w:top w:val="nil"/>
              <w:left w:val="nil"/>
              <w:bottom w:val="single" w:sz="4" w:space="0" w:color="auto"/>
              <w:right w:val="single" w:sz="4" w:space="0" w:color="auto"/>
            </w:tcBorders>
            <w:shd w:val="clear" w:color="auto" w:fill="auto"/>
            <w:vAlign w:val="center"/>
          </w:tcPr>
          <w:p w14:paraId="4964A6B9" w14:textId="77777777" w:rsidR="002061EE" w:rsidRPr="002061EE" w:rsidRDefault="002061EE" w:rsidP="002061EE">
            <w:pPr>
              <w:spacing w:line="240" w:lineRule="auto"/>
              <w:jc w:val="center"/>
              <w:rPr>
                <w:color w:val="000000"/>
                <w:sz w:val="24"/>
                <w:szCs w:val="24"/>
              </w:rPr>
            </w:pPr>
            <w:r w:rsidRPr="002061EE">
              <w:rPr>
                <w:color w:val="000000"/>
                <w:sz w:val="24"/>
                <w:szCs w:val="24"/>
              </w:rPr>
              <w:t>345,3</w:t>
            </w:r>
          </w:p>
        </w:tc>
        <w:tc>
          <w:tcPr>
            <w:tcW w:w="953" w:type="dxa"/>
            <w:tcBorders>
              <w:top w:val="nil"/>
              <w:left w:val="nil"/>
              <w:bottom w:val="single" w:sz="4" w:space="0" w:color="auto"/>
              <w:right w:val="single" w:sz="4" w:space="0" w:color="auto"/>
            </w:tcBorders>
            <w:shd w:val="clear" w:color="auto" w:fill="auto"/>
            <w:vAlign w:val="center"/>
          </w:tcPr>
          <w:p w14:paraId="355CDA14" w14:textId="77777777" w:rsidR="002061EE" w:rsidRPr="002061EE" w:rsidRDefault="002061EE" w:rsidP="002061EE">
            <w:pPr>
              <w:spacing w:line="240" w:lineRule="auto"/>
              <w:jc w:val="center"/>
              <w:rPr>
                <w:color w:val="000000"/>
                <w:sz w:val="24"/>
                <w:szCs w:val="24"/>
              </w:rPr>
            </w:pPr>
            <w:r w:rsidRPr="002061EE">
              <w:rPr>
                <w:color w:val="000000"/>
                <w:sz w:val="24"/>
                <w:szCs w:val="24"/>
              </w:rPr>
              <w:t>278,4</w:t>
            </w:r>
          </w:p>
        </w:tc>
      </w:tr>
      <w:tr w:rsidR="002061EE" w:rsidRPr="002061EE" w14:paraId="21095BAA" w14:textId="77777777" w:rsidTr="002061EE">
        <w:trPr>
          <w:trHeight w:val="386"/>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6246A376"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Вартість реалізованої продукції</w:t>
            </w:r>
          </w:p>
        </w:tc>
        <w:tc>
          <w:tcPr>
            <w:tcW w:w="960" w:type="dxa"/>
            <w:tcBorders>
              <w:top w:val="nil"/>
              <w:left w:val="nil"/>
              <w:bottom w:val="single" w:sz="4" w:space="0" w:color="auto"/>
              <w:right w:val="single" w:sz="4" w:space="0" w:color="auto"/>
            </w:tcBorders>
            <w:shd w:val="clear" w:color="auto" w:fill="auto"/>
            <w:vAlign w:val="center"/>
            <w:hideMark/>
          </w:tcPr>
          <w:p w14:paraId="4AF9DDFA" w14:textId="77777777" w:rsidR="002061EE" w:rsidRPr="002061EE" w:rsidRDefault="002061EE" w:rsidP="002061EE">
            <w:pPr>
              <w:spacing w:line="240" w:lineRule="auto"/>
              <w:jc w:val="center"/>
              <w:rPr>
                <w:color w:val="000000"/>
                <w:sz w:val="24"/>
                <w:szCs w:val="24"/>
              </w:rPr>
            </w:pPr>
            <w:r w:rsidRPr="002061EE">
              <w:rPr>
                <w:color w:val="000000"/>
                <w:sz w:val="24"/>
                <w:szCs w:val="24"/>
              </w:rPr>
              <w:t>3033</w:t>
            </w:r>
          </w:p>
        </w:tc>
        <w:tc>
          <w:tcPr>
            <w:tcW w:w="960" w:type="dxa"/>
            <w:tcBorders>
              <w:top w:val="nil"/>
              <w:left w:val="nil"/>
              <w:bottom w:val="single" w:sz="4" w:space="0" w:color="auto"/>
              <w:right w:val="single" w:sz="4" w:space="0" w:color="auto"/>
            </w:tcBorders>
            <w:shd w:val="clear" w:color="auto" w:fill="auto"/>
            <w:vAlign w:val="center"/>
            <w:hideMark/>
          </w:tcPr>
          <w:p w14:paraId="6EC5A02D" w14:textId="77777777" w:rsidR="002061EE" w:rsidRPr="002061EE" w:rsidRDefault="002061EE" w:rsidP="002061EE">
            <w:pPr>
              <w:spacing w:line="240" w:lineRule="auto"/>
              <w:jc w:val="center"/>
              <w:rPr>
                <w:color w:val="000000"/>
                <w:sz w:val="24"/>
                <w:szCs w:val="24"/>
              </w:rPr>
            </w:pPr>
            <w:r w:rsidRPr="002061EE">
              <w:rPr>
                <w:color w:val="000000"/>
                <w:sz w:val="24"/>
                <w:szCs w:val="24"/>
              </w:rPr>
              <w:t>3475,5</w:t>
            </w:r>
          </w:p>
        </w:tc>
        <w:tc>
          <w:tcPr>
            <w:tcW w:w="960" w:type="dxa"/>
            <w:tcBorders>
              <w:top w:val="nil"/>
              <w:left w:val="nil"/>
              <w:bottom w:val="single" w:sz="4" w:space="0" w:color="auto"/>
              <w:right w:val="single" w:sz="4" w:space="0" w:color="auto"/>
            </w:tcBorders>
            <w:shd w:val="clear" w:color="auto" w:fill="auto"/>
            <w:vAlign w:val="center"/>
            <w:hideMark/>
          </w:tcPr>
          <w:p w14:paraId="2E9ECED1" w14:textId="77777777" w:rsidR="002061EE" w:rsidRPr="002061EE" w:rsidRDefault="002061EE" w:rsidP="002061EE">
            <w:pPr>
              <w:spacing w:line="240" w:lineRule="auto"/>
              <w:jc w:val="center"/>
              <w:rPr>
                <w:color w:val="000000"/>
                <w:sz w:val="24"/>
                <w:szCs w:val="24"/>
              </w:rPr>
            </w:pPr>
            <w:r w:rsidRPr="002061EE">
              <w:rPr>
                <w:color w:val="000000"/>
                <w:sz w:val="24"/>
                <w:szCs w:val="24"/>
              </w:rPr>
              <w:t>7776,2</w:t>
            </w:r>
          </w:p>
        </w:tc>
        <w:tc>
          <w:tcPr>
            <w:tcW w:w="956" w:type="dxa"/>
            <w:tcBorders>
              <w:top w:val="nil"/>
              <w:left w:val="nil"/>
              <w:bottom w:val="single" w:sz="4" w:space="0" w:color="auto"/>
              <w:right w:val="single" w:sz="4" w:space="0" w:color="auto"/>
            </w:tcBorders>
            <w:shd w:val="clear" w:color="auto" w:fill="auto"/>
            <w:vAlign w:val="center"/>
          </w:tcPr>
          <w:p w14:paraId="1D70F421" w14:textId="77777777" w:rsidR="002061EE" w:rsidRPr="002061EE" w:rsidRDefault="002061EE" w:rsidP="002061EE">
            <w:pPr>
              <w:spacing w:line="240" w:lineRule="auto"/>
              <w:jc w:val="center"/>
              <w:rPr>
                <w:color w:val="000000"/>
                <w:sz w:val="24"/>
                <w:szCs w:val="24"/>
              </w:rPr>
            </w:pPr>
            <w:r w:rsidRPr="002061EE">
              <w:rPr>
                <w:color w:val="000000"/>
                <w:sz w:val="24"/>
                <w:szCs w:val="24"/>
              </w:rPr>
              <w:t>4743,2</w:t>
            </w:r>
          </w:p>
        </w:tc>
        <w:tc>
          <w:tcPr>
            <w:tcW w:w="953" w:type="dxa"/>
            <w:tcBorders>
              <w:top w:val="nil"/>
              <w:left w:val="nil"/>
              <w:bottom w:val="single" w:sz="4" w:space="0" w:color="auto"/>
              <w:right w:val="single" w:sz="4" w:space="0" w:color="auto"/>
            </w:tcBorders>
            <w:shd w:val="clear" w:color="auto" w:fill="auto"/>
            <w:vAlign w:val="center"/>
          </w:tcPr>
          <w:p w14:paraId="1152656A" w14:textId="77777777" w:rsidR="002061EE" w:rsidRPr="002061EE" w:rsidRDefault="002061EE" w:rsidP="002061EE">
            <w:pPr>
              <w:spacing w:line="240" w:lineRule="auto"/>
              <w:jc w:val="center"/>
              <w:rPr>
                <w:color w:val="000000"/>
                <w:sz w:val="24"/>
                <w:szCs w:val="24"/>
              </w:rPr>
            </w:pPr>
            <w:r w:rsidRPr="002061EE">
              <w:rPr>
                <w:color w:val="000000"/>
                <w:sz w:val="24"/>
                <w:szCs w:val="24"/>
              </w:rPr>
              <w:t>4300,7</w:t>
            </w:r>
          </w:p>
        </w:tc>
      </w:tr>
      <w:tr w:rsidR="002061EE" w:rsidRPr="002061EE" w14:paraId="3A24EA2B" w14:textId="77777777" w:rsidTr="002061EE">
        <w:trPr>
          <w:trHeight w:val="277"/>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7F0E5F85"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Собівартість реалізованої продукції</w:t>
            </w:r>
          </w:p>
        </w:tc>
        <w:tc>
          <w:tcPr>
            <w:tcW w:w="960" w:type="dxa"/>
            <w:tcBorders>
              <w:top w:val="nil"/>
              <w:left w:val="nil"/>
              <w:bottom w:val="single" w:sz="4" w:space="0" w:color="auto"/>
              <w:right w:val="single" w:sz="4" w:space="0" w:color="auto"/>
            </w:tcBorders>
            <w:shd w:val="clear" w:color="auto" w:fill="auto"/>
            <w:vAlign w:val="center"/>
            <w:hideMark/>
          </w:tcPr>
          <w:p w14:paraId="65737E8E" w14:textId="77777777" w:rsidR="002061EE" w:rsidRPr="002061EE" w:rsidRDefault="002061EE" w:rsidP="002061EE">
            <w:pPr>
              <w:spacing w:line="240" w:lineRule="auto"/>
              <w:jc w:val="center"/>
              <w:rPr>
                <w:color w:val="000000"/>
                <w:sz w:val="24"/>
                <w:szCs w:val="24"/>
              </w:rPr>
            </w:pPr>
            <w:r w:rsidRPr="002061EE">
              <w:rPr>
                <w:color w:val="000000"/>
                <w:sz w:val="24"/>
                <w:szCs w:val="24"/>
              </w:rPr>
              <w:t>2770,8</w:t>
            </w:r>
          </w:p>
        </w:tc>
        <w:tc>
          <w:tcPr>
            <w:tcW w:w="960" w:type="dxa"/>
            <w:tcBorders>
              <w:top w:val="nil"/>
              <w:left w:val="nil"/>
              <w:bottom w:val="single" w:sz="4" w:space="0" w:color="auto"/>
              <w:right w:val="single" w:sz="4" w:space="0" w:color="auto"/>
            </w:tcBorders>
            <w:shd w:val="clear" w:color="auto" w:fill="auto"/>
            <w:vAlign w:val="center"/>
            <w:hideMark/>
          </w:tcPr>
          <w:p w14:paraId="1ACAF690" w14:textId="77777777" w:rsidR="002061EE" w:rsidRPr="002061EE" w:rsidRDefault="002061EE" w:rsidP="002061EE">
            <w:pPr>
              <w:spacing w:line="240" w:lineRule="auto"/>
              <w:jc w:val="center"/>
              <w:rPr>
                <w:color w:val="000000"/>
                <w:sz w:val="24"/>
                <w:szCs w:val="24"/>
              </w:rPr>
            </w:pPr>
            <w:r w:rsidRPr="002061EE">
              <w:rPr>
                <w:color w:val="000000"/>
                <w:sz w:val="24"/>
                <w:szCs w:val="24"/>
              </w:rPr>
              <w:t>3183,6</w:t>
            </w:r>
          </w:p>
        </w:tc>
        <w:tc>
          <w:tcPr>
            <w:tcW w:w="960" w:type="dxa"/>
            <w:tcBorders>
              <w:top w:val="nil"/>
              <w:left w:val="nil"/>
              <w:bottom w:val="single" w:sz="4" w:space="0" w:color="auto"/>
              <w:right w:val="single" w:sz="4" w:space="0" w:color="auto"/>
            </w:tcBorders>
            <w:shd w:val="clear" w:color="auto" w:fill="auto"/>
            <w:vAlign w:val="center"/>
            <w:hideMark/>
          </w:tcPr>
          <w:p w14:paraId="7761B825" w14:textId="77777777" w:rsidR="002061EE" w:rsidRPr="002061EE" w:rsidRDefault="002061EE" w:rsidP="002061EE">
            <w:pPr>
              <w:spacing w:line="240" w:lineRule="auto"/>
              <w:jc w:val="center"/>
              <w:rPr>
                <w:color w:val="000000"/>
                <w:sz w:val="24"/>
                <w:szCs w:val="24"/>
              </w:rPr>
            </w:pPr>
            <w:r w:rsidRPr="002061EE">
              <w:rPr>
                <w:color w:val="000000"/>
                <w:sz w:val="24"/>
                <w:szCs w:val="24"/>
              </w:rPr>
              <w:t>7128,5</w:t>
            </w:r>
          </w:p>
        </w:tc>
        <w:tc>
          <w:tcPr>
            <w:tcW w:w="956" w:type="dxa"/>
            <w:tcBorders>
              <w:top w:val="nil"/>
              <w:left w:val="nil"/>
              <w:bottom w:val="single" w:sz="4" w:space="0" w:color="auto"/>
              <w:right w:val="single" w:sz="4" w:space="0" w:color="auto"/>
            </w:tcBorders>
            <w:shd w:val="clear" w:color="auto" w:fill="auto"/>
            <w:vAlign w:val="center"/>
          </w:tcPr>
          <w:p w14:paraId="7AE2485E" w14:textId="77777777" w:rsidR="002061EE" w:rsidRPr="002061EE" w:rsidRDefault="002061EE" w:rsidP="002061EE">
            <w:pPr>
              <w:spacing w:line="240" w:lineRule="auto"/>
              <w:jc w:val="center"/>
              <w:rPr>
                <w:color w:val="000000"/>
                <w:sz w:val="24"/>
                <w:szCs w:val="24"/>
              </w:rPr>
            </w:pPr>
            <w:r w:rsidRPr="002061EE">
              <w:rPr>
                <w:color w:val="000000"/>
                <w:sz w:val="24"/>
                <w:szCs w:val="24"/>
              </w:rPr>
              <w:t>4357,7</w:t>
            </w:r>
          </w:p>
        </w:tc>
        <w:tc>
          <w:tcPr>
            <w:tcW w:w="953" w:type="dxa"/>
            <w:tcBorders>
              <w:top w:val="nil"/>
              <w:left w:val="nil"/>
              <w:bottom w:val="single" w:sz="4" w:space="0" w:color="auto"/>
              <w:right w:val="single" w:sz="4" w:space="0" w:color="auto"/>
            </w:tcBorders>
            <w:shd w:val="clear" w:color="auto" w:fill="auto"/>
            <w:vAlign w:val="center"/>
          </w:tcPr>
          <w:p w14:paraId="55FF31C3" w14:textId="77777777" w:rsidR="002061EE" w:rsidRPr="002061EE" w:rsidRDefault="002061EE" w:rsidP="002061EE">
            <w:pPr>
              <w:spacing w:line="240" w:lineRule="auto"/>
              <w:jc w:val="center"/>
              <w:rPr>
                <w:color w:val="000000"/>
                <w:sz w:val="24"/>
                <w:szCs w:val="24"/>
              </w:rPr>
            </w:pPr>
            <w:r w:rsidRPr="002061EE">
              <w:rPr>
                <w:color w:val="000000"/>
                <w:sz w:val="24"/>
                <w:szCs w:val="24"/>
              </w:rPr>
              <w:t>3944,9</w:t>
            </w:r>
          </w:p>
        </w:tc>
      </w:tr>
      <w:tr w:rsidR="002061EE" w:rsidRPr="002061EE" w14:paraId="418FC9EA" w14:textId="77777777" w:rsidTr="002061EE">
        <w:trPr>
          <w:trHeight w:val="282"/>
        </w:trPr>
        <w:tc>
          <w:tcPr>
            <w:tcW w:w="4395" w:type="dxa"/>
            <w:tcBorders>
              <w:top w:val="nil"/>
              <w:left w:val="single" w:sz="4" w:space="0" w:color="auto"/>
              <w:bottom w:val="single" w:sz="4" w:space="0" w:color="auto"/>
              <w:right w:val="single" w:sz="4" w:space="0" w:color="auto"/>
            </w:tcBorders>
            <w:shd w:val="clear" w:color="auto" w:fill="auto"/>
            <w:vAlign w:val="center"/>
          </w:tcPr>
          <w:p w14:paraId="353855C7" w14:textId="77777777" w:rsidR="002061EE" w:rsidRPr="002061EE" w:rsidRDefault="002061EE" w:rsidP="002061EE">
            <w:pPr>
              <w:spacing w:line="240" w:lineRule="auto"/>
              <w:jc w:val="center"/>
              <w:rPr>
                <w:color w:val="000000"/>
                <w:sz w:val="24"/>
                <w:szCs w:val="24"/>
                <w:lang w:bidi="as-IN"/>
              </w:rPr>
            </w:pPr>
            <w:r w:rsidRPr="002061EE">
              <w:rPr>
                <w:color w:val="000000"/>
                <w:sz w:val="24"/>
                <w:szCs w:val="24"/>
                <w:lang w:bidi="as-IN"/>
              </w:rPr>
              <w:t>% собівартості в структурі реалізації продукції</w:t>
            </w:r>
          </w:p>
        </w:tc>
        <w:tc>
          <w:tcPr>
            <w:tcW w:w="960" w:type="dxa"/>
            <w:tcBorders>
              <w:top w:val="nil"/>
              <w:left w:val="nil"/>
              <w:bottom w:val="single" w:sz="4" w:space="0" w:color="auto"/>
              <w:right w:val="single" w:sz="4" w:space="0" w:color="auto"/>
            </w:tcBorders>
            <w:shd w:val="clear" w:color="auto" w:fill="auto"/>
            <w:vAlign w:val="center"/>
          </w:tcPr>
          <w:p w14:paraId="4D3F8B2F" w14:textId="77777777" w:rsidR="002061EE" w:rsidRPr="002061EE" w:rsidRDefault="002061EE" w:rsidP="002061EE">
            <w:pPr>
              <w:spacing w:line="240" w:lineRule="auto"/>
              <w:jc w:val="center"/>
              <w:rPr>
                <w:color w:val="000000"/>
                <w:sz w:val="24"/>
                <w:szCs w:val="24"/>
              </w:rPr>
            </w:pPr>
            <w:r w:rsidRPr="002061EE">
              <w:rPr>
                <w:color w:val="000000"/>
                <w:sz w:val="24"/>
                <w:szCs w:val="24"/>
              </w:rPr>
              <w:t>91,36%</w:t>
            </w:r>
          </w:p>
        </w:tc>
        <w:tc>
          <w:tcPr>
            <w:tcW w:w="960" w:type="dxa"/>
            <w:tcBorders>
              <w:top w:val="nil"/>
              <w:left w:val="nil"/>
              <w:bottom w:val="single" w:sz="4" w:space="0" w:color="auto"/>
              <w:right w:val="single" w:sz="4" w:space="0" w:color="auto"/>
            </w:tcBorders>
            <w:shd w:val="clear" w:color="auto" w:fill="auto"/>
            <w:vAlign w:val="center"/>
          </w:tcPr>
          <w:p w14:paraId="19CB6663" w14:textId="77777777" w:rsidR="002061EE" w:rsidRPr="002061EE" w:rsidRDefault="002061EE" w:rsidP="002061EE">
            <w:pPr>
              <w:spacing w:line="240" w:lineRule="auto"/>
              <w:jc w:val="center"/>
              <w:rPr>
                <w:color w:val="000000"/>
                <w:sz w:val="24"/>
                <w:szCs w:val="24"/>
              </w:rPr>
            </w:pPr>
            <w:r w:rsidRPr="002061EE">
              <w:rPr>
                <w:color w:val="000000"/>
                <w:sz w:val="24"/>
                <w:szCs w:val="24"/>
              </w:rPr>
              <w:t>91,60%</w:t>
            </w:r>
          </w:p>
        </w:tc>
        <w:tc>
          <w:tcPr>
            <w:tcW w:w="960" w:type="dxa"/>
            <w:tcBorders>
              <w:top w:val="nil"/>
              <w:left w:val="nil"/>
              <w:bottom w:val="single" w:sz="4" w:space="0" w:color="auto"/>
              <w:right w:val="single" w:sz="4" w:space="0" w:color="auto"/>
            </w:tcBorders>
            <w:shd w:val="clear" w:color="auto" w:fill="auto"/>
            <w:vAlign w:val="center"/>
          </w:tcPr>
          <w:p w14:paraId="2B23B56A" w14:textId="77777777" w:rsidR="002061EE" w:rsidRPr="002061EE" w:rsidRDefault="002061EE" w:rsidP="002061EE">
            <w:pPr>
              <w:spacing w:line="240" w:lineRule="auto"/>
              <w:jc w:val="center"/>
              <w:rPr>
                <w:color w:val="000000"/>
                <w:sz w:val="24"/>
                <w:szCs w:val="24"/>
              </w:rPr>
            </w:pPr>
            <w:r w:rsidRPr="002061EE">
              <w:rPr>
                <w:color w:val="000000"/>
                <w:sz w:val="24"/>
                <w:szCs w:val="24"/>
              </w:rPr>
              <w:t>91,67%</w:t>
            </w:r>
          </w:p>
        </w:tc>
        <w:tc>
          <w:tcPr>
            <w:tcW w:w="956" w:type="dxa"/>
            <w:tcBorders>
              <w:top w:val="nil"/>
              <w:left w:val="nil"/>
              <w:bottom w:val="single" w:sz="4" w:space="0" w:color="auto"/>
              <w:right w:val="single" w:sz="4" w:space="0" w:color="auto"/>
            </w:tcBorders>
            <w:shd w:val="clear" w:color="auto" w:fill="auto"/>
            <w:vAlign w:val="center"/>
          </w:tcPr>
          <w:p w14:paraId="13F367FF" w14:textId="77777777" w:rsidR="002061EE" w:rsidRPr="002061EE" w:rsidRDefault="002061EE" w:rsidP="002061EE">
            <w:pPr>
              <w:spacing w:line="240" w:lineRule="auto"/>
              <w:jc w:val="center"/>
              <w:rPr>
                <w:color w:val="000000"/>
                <w:sz w:val="24"/>
                <w:szCs w:val="24"/>
              </w:rPr>
            </w:pPr>
            <w:r w:rsidRPr="002061EE">
              <w:rPr>
                <w:color w:val="000000"/>
                <w:sz w:val="24"/>
                <w:szCs w:val="24"/>
              </w:rPr>
              <w:t>0,31%</w:t>
            </w:r>
          </w:p>
        </w:tc>
        <w:tc>
          <w:tcPr>
            <w:tcW w:w="953" w:type="dxa"/>
            <w:tcBorders>
              <w:top w:val="nil"/>
              <w:left w:val="nil"/>
              <w:bottom w:val="single" w:sz="4" w:space="0" w:color="auto"/>
              <w:right w:val="single" w:sz="4" w:space="0" w:color="auto"/>
            </w:tcBorders>
            <w:shd w:val="clear" w:color="auto" w:fill="auto"/>
            <w:vAlign w:val="center"/>
          </w:tcPr>
          <w:p w14:paraId="7BE955DC" w14:textId="77777777" w:rsidR="002061EE" w:rsidRPr="002061EE" w:rsidRDefault="002061EE" w:rsidP="002061EE">
            <w:pPr>
              <w:spacing w:line="240" w:lineRule="auto"/>
              <w:jc w:val="center"/>
              <w:rPr>
                <w:color w:val="000000"/>
                <w:sz w:val="24"/>
                <w:szCs w:val="24"/>
              </w:rPr>
            </w:pPr>
            <w:r w:rsidRPr="002061EE">
              <w:rPr>
                <w:color w:val="000000"/>
                <w:sz w:val="24"/>
                <w:szCs w:val="24"/>
              </w:rPr>
              <w:t>0,07%</w:t>
            </w:r>
          </w:p>
        </w:tc>
      </w:tr>
      <w:tr w:rsidR="002061EE" w:rsidRPr="002061EE" w14:paraId="49529D96" w14:textId="77777777" w:rsidTr="002061EE">
        <w:trPr>
          <w:trHeight w:val="4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4441EC8D"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Інші операційні витрати</w:t>
            </w:r>
          </w:p>
        </w:tc>
        <w:tc>
          <w:tcPr>
            <w:tcW w:w="960" w:type="dxa"/>
            <w:tcBorders>
              <w:top w:val="nil"/>
              <w:left w:val="nil"/>
              <w:bottom w:val="single" w:sz="4" w:space="0" w:color="auto"/>
              <w:right w:val="single" w:sz="4" w:space="0" w:color="auto"/>
            </w:tcBorders>
            <w:shd w:val="clear" w:color="auto" w:fill="auto"/>
            <w:vAlign w:val="center"/>
            <w:hideMark/>
          </w:tcPr>
          <w:p w14:paraId="301CAF32" w14:textId="77777777" w:rsidR="002061EE" w:rsidRPr="002061EE" w:rsidRDefault="002061EE" w:rsidP="002061EE">
            <w:pPr>
              <w:spacing w:line="240" w:lineRule="auto"/>
              <w:jc w:val="center"/>
              <w:rPr>
                <w:color w:val="000000"/>
                <w:sz w:val="24"/>
                <w:szCs w:val="24"/>
              </w:rPr>
            </w:pPr>
            <w:r w:rsidRPr="002061EE">
              <w:rPr>
                <w:color w:val="000000"/>
                <w:sz w:val="24"/>
                <w:szCs w:val="24"/>
              </w:rPr>
              <w:t>218,8</w:t>
            </w:r>
          </w:p>
        </w:tc>
        <w:tc>
          <w:tcPr>
            <w:tcW w:w="960" w:type="dxa"/>
            <w:tcBorders>
              <w:top w:val="nil"/>
              <w:left w:val="nil"/>
              <w:bottom w:val="single" w:sz="4" w:space="0" w:color="auto"/>
              <w:right w:val="single" w:sz="4" w:space="0" w:color="auto"/>
            </w:tcBorders>
            <w:shd w:val="clear" w:color="auto" w:fill="auto"/>
            <w:vAlign w:val="center"/>
            <w:hideMark/>
          </w:tcPr>
          <w:p w14:paraId="5779E010" w14:textId="77777777" w:rsidR="002061EE" w:rsidRPr="002061EE" w:rsidRDefault="002061EE" w:rsidP="002061EE">
            <w:pPr>
              <w:spacing w:line="240" w:lineRule="auto"/>
              <w:jc w:val="center"/>
              <w:rPr>
                <w:color w:val="000000"/>
                <w:sz w:val="24"/>
                <w:szCs w:val="24"/>
              </w:rPr>
            </w:pPr>
            <w:r w:rsidRPr="002061EE">
              <w:rPr>
                <w:color w:val="000000"/>
                <w:sz w:val="24"/>
                <w:szCs w:val="24"/>
              </w:rPr>
              <w:t>210,5</w:t>
            </w:r>
          </w:p>
        </w:tc>
        <w:tc>
          <w:tcPr>
            <w:tcW w:w="960" w:type="dxa"/>
            <w:tcBorders>
              <w:top w:val="nil"/>
              <w:left w:val="nil"/>
              <w:bottom w:val="single" w:sz="4" w:space="0" w:color="auto"/>
              <w:right w:val="single" w:sz="4" w:space="0" w:color="auto"/>
            </w:tcBorders>
            <w:shd w:val="clear" w:color="auto" w:fill="auto"/>
            <w:vAlign w:val="center"/>
            <w:hideMark/>
          </w:tcPr>
          <w:p w14:paraId="7995A9EA" w14:textId="77777777" w:rsidR="002061EE" w:rsidRPr="002061EE" w:rsidRDefault="002061EE" w:rsidP="002061EE">
            <w:pPr>
              <w:spacing w:line="240" w:lineRule="auto"/>
              <w:jc w:val="center"/>
              <w:rPr>
                <w:color w:val="000000"/>
                <w:sz w:val="24"/>
                <w:szCs w:val="24"/>
              </w:rPr>
            </w:pPr>
            <w:r w:rsidRPr="002061EE">
              <w:rPr>
                <w:color w:val="000000"/>
                <w:sz w:val="24"/>
                <w:szCs w:val="24"/>
              </w:rPr>
              <w:t>308,2</w:t>
            </w:r>
          </w:p>
        </w:tc>
        <w:tc>
          <w:tcPr>
            <w:tcW w:w="956" w:type="dxa"/>
            <w:tcBorders>
              <w:top w:val="nil"/>
              <w:left w:val="nil"/>
              <w:bottom w:val="single" w:sz="4" w:space="0" w:color="auto"/>
              <w:right w:val="single" w:sz="4" w:space="0" w:color="auto"/>
            </w:tcBorders>
            <w:shd w:val="clear" w:color="auto" w:fill="auto"/>
            <w:vAlign w:val="center"/>
          </w:tcPr>
          <w:p w14:paraId="7DA4699E" w14:textId="77777777" w:rsidR="002061EE" w:rsidRPr="002061EE" w:rsidRDefault="002061EE" w:rsidP="002061EE">
            <w:pPr>
              <w:spacing w:line="240" w:lineRule="auto"/>
              <w:jc w:val="center"/>
              <w:rPr>
                <w:color w:val="000000"/>
                <w:sz w:val="24"/>
                <w:szCs w:val="24"/>
              </w:rPr>
            </w:pPr>
            <w:r w:rsidRPr="002061EE">
              <w:rPr>
                <w:color w:val="000000"/>
                <w:sz w:val="24"/>
                <w:szCs w:val="24"/>
              </w:rPr>
              <w:t>89,4</w:t>
            </w:r>
          </w:p>
        </w:tc>
        <w:tc>
          <w:tcPr>
            <w:tcW w:w="953" w:type="dxa"/>
            <w:tcBorders>
              <w:top w:val="nil"/>
              <w:left w:val="nil"/>
              <w:bottom w:val="single" w:sz="4" w:space="0" w:color="auto"/>
              <w:right w:val="single" w:sz="4" w:space="0" w:color="auto"/>
            </w:tcBorders>
            <w:shd w:val="clear" w:color="auto" w:fill="auto"/>
            <w:vAlign w:val="center"/>
          </w:tcPr>
          <w:p w14:paraId="2774DD18" w14:textId="77777777" w:rsidR="002061EE" w:rsidRPr="002061EE" w:rsidRDefault="002061EE" w:rsidP="002061EE">
            <w:pPr>
              <w:spacing w:line="240" w:lineRule="auto"/>
              <w:jc w:val="center"/>
              <w:rPr>
                <w:color w:val="000000"/>
                <w:sz w:val="24"/>
                <w:szCs w:val="24"/>
              </w:rPr>
            </w:pPr>
            <w:r w:rsidRPr="002061EE">
              <w:rPr>
                <w:color w:val="000000"/>
                <w:sz w:val="24"/>
                <w:szCs w:val="24"/>
              </w:rPr>
              <w:t>97,7</w:t>
            </w:r>
          </w:p>
        </w:tc>
      </w:tr>
      <w:tr w:rsidR="002061EE" w:rsidRPr="002061EE" w14:paraId="44386EEB" w14:textId="77777777" w:rsidTr="002061EE">
        <w:trPr>
          <w:trHeight w:val="263"/>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0174625B" w14:textId="77777777" w:rsidR="002061EE" w:rsidRPr="002061EE" w:rsidRDefault="002061EE" w:rsidP="002061EE">
            <w:pPr>
              <w:spacing w:line="240" w:lineRule="auto"/>
              <w:jc w:val="center"/>
              <w:rPr>
                <w:color w:val="000000"/>
                <w:sz w:val="24"/>
                <w:szCs w:val="24"/>
              </w:rPr>
            </w:pPr>
            <w:r w:rsidRPr="002061EE">
              <w:rPr>
                <w:color w:val="000000"/>
                <w:sz w:val="24"/>
                <w:szCs w:val="24"/>
              </w:rPr>
              <w:t>Кредиторська заборгованість</w:t>
            </w:r>
          </w:p>
        </w:tc>
        <w:tc>
          <w:tcPr>
            <w:tcW w:w="960" w:type="dxa"/>
            <w:tcBorders>
              <w:top w:val="nil"/>
              <w:left w:val="nil"/>
              <w:bottom w:val="single" w:sz="4" w:space="0" w:color="auto"/>
              <w:right w:val="single" w:sz="4" w:space="0" w:color="auto"/>
            </w:tcBorders>
            <w:shd w:val="clear" w:color="auto" w:fill="auto"/>
            <w:vAlign w:val="center"/>
            <w:hideMark/>
          </w:tcPr>
          <w:p w14:paraId="68EDEEE2" w14:textId="77777777" w:rsidR="002061EE" w:rsidRPr="002061EE" w:rsidRDefault="002061EE" w:rsidP="002061EE">
            <w:pPr>
              <w:spacing w:line="240" w:lineRule="auto"/>
              <w:jc w:val="center"/>
              <w:rPr>
                <w:color w:val="000000"/>
                <w:sz w:val="24"/>
                <w:szCs w:val="24"/>
              </w:rPr>
            </w:pPr>
            <w:r w:rsidRPr="002061EE">
              <w:rPr>
                <w:color w:val="000000"/>
                <w:sz w:val="24"/>
                <w:szCs w:val="24"/>
              </w:rPr>
              <w:t>13,2</w:t>
            </w:r>
          </w:p>
        </w:tc>
        <w:tc>
          <w:tcPr>
            <w:tcW w:w="960" w:type="dxa"/>
            <w:tcBorders>
              <w:top w:val="nil"/>
              <w:left w:val="nil"/>
              <w:bottom w:val="single" w:sz="4" w:space="0" w:color="auto"/>
              <w:right w:val="single" w:sz="4" w:space="0" w:color="auto"/>
            </w:tcBorders>
            <w:shd w:val="clear" w:color="auto" w:fill="auto"/>
            <w:vAlign w:val="center"/>
            <w:hideMark/>
          </w:tcPr>
          <w:p w14:paraId="0AF24C4B" w14:textId="77777777" w:rsidR="002061EE" w:rsidRPr="002061EE" w:rsidRDefault="002061EE" w:rsidP="002061EE">
            <w:pPr>
              <w:spacing w:line="240" w:lineRule="auto"/>
              <w:jc w:val="center"/>
              <w:rPr>
                <w:color w:val="000000"/>
                <w:sz w:val="24"/>
                <w:szCs w:val="24"/>
              </w:rPr>
            </w:pPr>
            <w:r w:rsidRPr="002061EE">
              <w:rPr>
                <w:color w:val="000000"/>
                <w:sz w:val="24"/>
                <w:szCs w:val="24"/>
              </w:rPr>
              <w:t>22,9</w:t>
            </w:r>
          </w:p>
        </w:tc>
        <w:tc>
          <w:tcPr>
            <w:tcW w:w="960" w:type="dxa"/>
            <w:tcBorders>
              <w:top w:val="nil"/>
              <w:left w:val="nil"/>
              <w:bottom w:val="single" w:sz="4" w:space="0" w:color="auto"/>
              <w:right w:val="single" w:sz="4" w:space="0" w:color="auto"/>
            </w:tcBorders>
            <w:shd w:val="clear" w:color="auto" w:fill="auto"/>
            <w:vAlign w:val="center"/>
            <w:hideMark/>
          </w:tcPr>
          <w:p w14:paraId="0C657F50" w14:textId="77777777" w:rsidR="002061EE" w:rsidRPr="002061EE" w:rsidRDefault="002061EE" w:rsidP="002061EE">
            <w:pPr>
              <w:spacing w:line="240" w:lineRule="auto"/>
              <w:jc w:val="center"/>
              <w:rPr>
                <w:color w:val="000000"/>
                <w:sz w:val="24"/>
                <w:szCs w:val="24"/>
              </w:rPr>
            </w:pPr>
            <w:r w:rsidRPr="002061EE">
              <w:rPr>
                <w:color w:val="000000"/>
                <w:sz w:val="24"/>
                <w:szCs w:val="24"/>
              </w:rPr>
              <w:t>72,8</w:t>
            </w:r>
          </w:p>
        </w:tc>
        <w:tc>
          <w:tcPr>
            <w:tcW w:w="956" w:type="dxa"/>
            <w:tcBorders>
              <w:top w:val="nil"/>
              <w:left w:val="nil"/>
              <w:bottom w:val="single" w:sz="4" w:space="0" w:color="auto"/>
              <w:right w:val="single" w:sz="4" w:space="0" w:color="auto"/>
            </w:tcBorders>
            <w:shd w:val="clear" w:color="auto" w:fill="auto"/>
            <w:vAlign w:val="center"/>
          </w:tcPr>
          <w:p w14:paraId="2CD1DE08" w14:textId="77777777" w:rsidR="002061EE" w:rsidRPr="002061EE" w:rsidRDefault="002061EE" w:rsidP="002061EE">
            <w:pPr>
              <w:spacing w:line="240" w:lineRule="auto"/>
              <w:jc w:val="center"/>
              <w:rPr>
                <w:color w:val="000000"/>
                <w:sz w:val="24"/>
                <w:szCs w:val="24"/>
              </w:rPr>
            </w:pPr>
            <w:r w:rsidRPr="002061EE">
              <w:rPr>
                <w:color w:val="000000"/>
                <w:sz w:val="24"/>
                <w:szCs w:val="24"/>
              </w:rPr>
              <w:t>59,6</w:t>
            </w:r>
          </w:p>
        </w:tc>
        <w:tc>
          <w:tcPr>
            <w:tcW w:w="953" w:type="dxa"/>
            <w:tcBorders>
              <w:top w:val="nil"/>
              <w:left w:val="nil"/>
              <w:bottom w:val="single" w:sz="4" w:space="0" w:color="auto"/>
              <w:right w:val="single" w:sz="4" w:space="0" w:color="auto"/>
            </w:tcBorders>
            <w:shd w:val="clear" w:color="auto" w:fill="auto"/>
            <w:vAlign w:val="center"/>
          </w:tcPr>
          <w:p w14:paraId="0A3F94B4" w14:textId="77777777" w:rsidR="002061EE" w:rsidRPr="002061EE" w:rsidRDefault="002061EE" w:rsidP="002061EE">
            <w:pPr>
              <w:spacing w:line="240" w:lineRule="auto"/>
              <w:jc w:val="center"/>
              <w:rPr>
                <w:color w:val="000000"/>
                <w:sz w:val="24"/>
                <w:szCs w:val="24"/>
              </w:rPr>
            </w:pPr>
            <w:r w:rsidRPr="002061EE">
              <w:rPr>
                <w:color w:val="000000"/>
                <w:sz w:val="24"/>
                <w:szCs w:val="24"/>
              </w:rPr>
              <w:t>49,9</w:t>
            </w:r>
          </w:p>
        </w:tc>
      </w:tr>
      <w:tr w:rsidR="002061EE" w:rsidRPr="002061EE" w14:paraId="3ACE619E"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440409AF" w14:textId="77777777" w:rsidR="002061EE" w:rsidRPr="002061EE" w:rsidRDefault="002061EE" w:rsidP="002061EE">
            <w:pPr>
              <w:spacing w:line="240" w:lineRule="auto"/>
              <w:jc w:val="center"/>
              <w:rPr>
                <w:color w:val="000000"/>
                <w:sz w:val="24"/>
                <w:szCs w:val="24"/>
              </w:rPr>
            </w:pPr>
            <w:r w:rsidRPr="002061EE">
              <w:rPr>
                <w:color w:val="000000"/>
                <w:sz w:val="24"/>
                <w:szCs w:val="24"/>
              </w:rPr>
              <w:t>Дебіторська заборгованість</w:t>
            </w:r>
          </w:p>
        </w:tc>
        <w:tc>
          <w:tcPr>
            <w:tcW w:w="960" w:type="dxa"/>
            <w:tcBorders>
              <w:top w:val="nil"/>
              <w:left w:val="nil"/>
              <w:bottom w:val="single" w:sz="4" w:space="0" w:color="auto"/>
              <w:right w:val="single" w:sz="4" w:space="0" w:color="auto"/>
            </w:tcBorders>
            <w:shd w:val="clear" w:color="auto" w:fill="auto"/>
            <w:vAlign w:val="center"/>
            <w:hideMark/>
          </w:tcPr>
          <w:p w14:paraId="69F45005" w14:textId="77777777" w:rsidR="002061EE" w:rsidRPr="002061EE" w:rsidRDefault="002061EE" w:rsidP="002061EE">
            <w:pPr>
              <w:spacing w:line="240" w:lineRule="auto"/>
              <w:jc w:val="center"/>
              <w:rPr>
                <w:color w:val="000000"/>
                <w:sz w:val="24"/>
                <w:szCs w:val="24"/>
              </w:rPr>
            </w:pPr>
            <w:r w:rsidRPr="002061EE">
              <w:rPr>
                <w:color w:val="000000"/>
                <w:sz w:val="24"/>
                <w:szCs w:val="24"/>
              </w:rPr>
              <w:t>68,6</w:t>
            </w:r>
          </w:p>
        </w:tc>
        <w:tc>
          <w:tcPr>
            <w:tcW w:w="960" w:type="dxa"/>
            <w:tcBorders>
              <w:top w:val="nil"/>
              <w:left w:val="nil"/>
              <w:bottom w:val="single" w:sz="4" w:space="0" w:color="auto"/>
              <w:right w:val="single" w:sz="4" w:space="0" w:color="auto"/>
            </w:tcBorders>
            <w:shd w:val="clear" w:color="auto" w:fill="auto"/>
            <w:vAlign w:val="center"/>
            <w:hideMark/>
          </w:tcPr>
          <w:p w14:paraId="5CAEBAAA" w14:textId="77777777" w:rsidR="002061EE" w:rsidRPr="002061EE" w:rsidRDefault="002061EE" w:rsidP="002061EE">
            <w:pPr>
              <w:spacing w:line="240" w:lineRule="auto"/>
              <w:jc w:val="center"/>
              <w:rPr>
                <w:color w:val="000000"/>
                <w:sz w:val="24"/>
                <w:szCs w:val="24"/>
              </w:rPr>
            </w:pPr>
            <w:r w:rsidRPr="002061EE">
              <w:rPr>
                <w:color w:val="000000"/>
                <w:sz w:val="24"/>
                <w:szCs w:val="24"/>
              </w:rPr>
              <w:t>34,6</w:t>
            </w:r>
          </w:p>
        </w:tc>
        <w:tc>
          <w:tcPr>
            <w:tcW w:w="960" w:type="dxa"/>
            <w:tcBorders>
              <w:top w:val="nil"/>
              <w:left w:val="nil"/>
              <w:bottom w:val="single" w:sz="4" w:space="0" w:color="auto"/>
              <w:right w:val="single" w:sz="4" w:space="0" w:color="auto"/>
            </w:tcBorders>
            <w:shd w:val="clear" w:color="auto" w:fill="auto"/>
            <w:vAlign w:val="center"/>
            <w:hideMark/>
          </w:tcPr>
          <w:p w14:paraId="363BE659" w14:textId="77777777" w:rsidR="002061EE" w:rsidRPr="002061EE" w:rsidRDefault="002061EE" w:rsidP="002061EE">
            <w:pPr>
              <w:spacing w:line="240" w:lineRule="auto"/>
              <w:jc w:val="center"/>
              <w:rPr>
                <w:color w:val="000000"/>
                <w:sz w:val="24"/>
                <w:szCs w:val="24"/>
              </w:rPr>
            </w:pPr>
            <w:r w:rsidRPr="002061EE">
              <w:rPr>
                <w:color w:val="000000"/>
                <w:sz w:val="24"/>
                <w:szCs w:val="24"/>
              </w:rPr>
              <w:t>0</w:t>
            </w:r>
          </w:p>
        </w:tc>
        <w:tc>
          <w:tcPr>
            <w:tcW w:w="956" w:type="dxa"/>
            <w:tcBorders>
              <w:top w:val="nil"/>
              <w:left w:val="nil"/>
              <w:bottom w:val="single" w:sz="4" w:space="0" w:color="auto"/>
              <w:right w:val="single" w:sz="4" w:space="0" w:color="auto"/>
            </w:tcBorders>
            <w:shd w:val="clear" w:color="auto" w:fill="auto"/>
            <w:vAlign w:val="center"/>
          </w:tcPr>
          <w:p w14:paraId="3300AEF6" w14:textId="77777777" w:rsidR="002061EE" w:rsidRPr="002061EE" w:rsidRDefault="002061EE" w:rsidP="002061EE">
            <w:pPr>
              <w:spacing w:line="240" w:lineRule="auto"/>
              <w:jc w:val="center"/>
              <w:rPr>
                <w:color w:val="000000"/>
                <w:sz w:val="24"/>
                <w:szCs w:val="24"/>
              </w:rPr>
            </w:pPr>
            <w:r w:rsidRPr="002061EE">
              <w:rPr>
                <w:color w:val="000000"/>
                <w:sz w:val="24"/>
                <w:szCs w:val="24"/>
              </w:rPr>
              <w:t>-68,6</w:t>
            </w:r>
          </w:p>
        </w:tc>
        <w:tc>
          <w:tcPr>
            <w:tcW w:w="953" w:type="dxa"/>
            <w:tcBorders>
              <w:top w:val="nil"/>
              <w:left w:val="nil"/>
              <w:bottom w:val="single" w:sz="4" w:space="0" w:color="auto"/>
              <w:right w:val="single" w:sz="4" w:space="0" w:color="auto"/>
            </w:tcBorders>
            <w:shd w:val="clear" w:color="auto" w:fill="auto"/>
            <w:vAlign w:val="center"/>
          </w:tcPr>
          <w:p w14:paraId="3C44E9E9" w14:textId="77777777" w:rsidR="002061EE" w:rsidRPr="002061EE" w:rsidRDefault="002061EE" w:rsidP="002061EE">
            <w:pPr>
              <w:spacing w:line="240" w:lineRule="auto"/>
              <w:jc w:val="center"/>
              <w:rPr>
                <w:color w:val="000000"/>
                <w:sz w:val="24"/>
                <w:szCs w:val="24"/>
              </w:rPr>
            </w:pPr>
            <w:r w:rsidRPr="002061EE">
              <w:rPr>
                <w:color w:val="000000"/>
                <w:sz w:val="24"/>
                <w:szCs w:val="24"/>
              </w:rPr>
              <w:t>-34,6</w:t>
            </w:r>
          </w:p>
        </w:tc>
      </w:tr>
      <w:tr w:rsidR="002061EE" w:rsidRPr="002061EE" w14:paraId="2FFE2BA7"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1A83B94D"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Чистий прибуток</w:t>
            </w:r>
          </w:p>
        </w:tc>
        <w:tc>
          <w:tcPr>
            <w:tcW w:w="960" w:type="dxa"/>
            <w:tcBorders>
              <w:top w:val="nil"/>
              <w:left w:val="nil"/>
              <w:bottom w:val="single" w:sz="4" w:space="0" w:color="auto"/>
              <w:right w:val="single" w:sz="4" w:space="0" w:color="auto"/>
            </w:tcBorders>
            <w:shd w:val="clear" w:color="auto" w:fill="auto"/>
            <w:vAlign w:val="center"/>
            <w:hideMark/>
          </w:tcPr>
          <w:p w14:paraId="4A687CB7" w14:textId="77777777" w:rsidR="002061EE" w:rsidRPr="002061EE" w:rsidRDefault="002061EE" w:rsidP="002061EE">
            <w:pPr>
              <w:spacing w:line="240" w:lineRule="auto"/>
              <w:jc w:val="center"/>
              <w:rPr>
                <w:color w:val="000000"/>
                <w:sz w:val="24"/>
                <w:szCs w:val="24"/>
              </w:rPr>
            </w:pPr>
            <w:r w:rsidRPr="002061EE">
              <w:rPr>
                <w:color w:val="000000"/>
                <w:sz w:val="24"/>
                <w:szCs w:val="24"/>
              </w:rPr>
              <w:t>35,6</w:t>
            </w:r>
          </w:p>
        </w:tc>
        <w:tc>
          <w:tcPr>
            <w:tcW w:w="960" w:type="dxa"/>
            <w:tcBorders>
              <w:top w:val="nil"/>
              <w:left w:val="nil"/>
              <w:bottom w:val="single" w:sz="4" w:space="0" w:color="auto"/>
              <w:right w:val="single" w:sz="4" w:space="0" w:color="auto"/>
            </w:tcBorders>
            <w:shd w:val="clear" w:color="auto" w:fill="auto"/>
            <w:vAlign w:val="center"/>
            <w:hideMark/>
          </w:tcPr>
          <w:p w14:paraId="258545BC" w14:textId="77777777" w:rsidR="002061EE" w:rsidRPr="002061EE" w:rsidRDefault="002061EE" w:rsidP="002061EE">
            <w:pPr>
              <w:spacing w:line="240" w:lineRule="auto"/>
              <w:jc w:val="center"/>
              <w:rPr>
                <w:color w:val="000000"/>
                <w:sz w:val="24"/>
                <w:szCs w:val="24"/>
              </w:rPr>
            </w:pPr>
            <w:r w:rsidRPr="002061EE">
              <w:rPr>
                <w:color w:val="000000"/>
                <w:sz w:val="24"/>
                <w:szCs w:val="24"/>
              </w:rPr>
              <w:t>66,8</w:t>
            </w:r>
          </w:p>
        </w:tc>
        <w:tc>
          <w:tcPr>
            <w:tcW w:w="960" w:type="dxa"/>
            <w:tcBorders>
              <w:top w:val="nil"/>
              <w:left w:val="nil"/>
              <w:bottom w:val="single" w:sz="4" w:space="0" w:color="auto"/>
              <w:right w:val="single" w:sz="4" w:space="0" w:color="auto"/>
            </w:tcBorders>
            <w:shd w:val="clear" w:color="auto" w:fill="auto"/>
            <w:vAlign w:val="center"/>
            <w:hideMark/>
          </w:tcPr>
          <w:p w14:paraId="04D0FB31" w14:textId="77777777" w:rsidR="002061EE" w:rsidRPr="002061EE" w:rsidRDefault="002061EE" w:rsidP="002061EE">
            <w:pPr>
              <w:spacing w:line="240" w:lineRule="auto"/>
              <w:jc w:val="center"/>
              <w:rPr>
                <w:color w:val="000000"/>
                <w:sz w:val="24"/>
                <w:szCs w:val="24"/>
              </w:rPr>
            </w:pPr>
            <w:r w:rsidRPr="002061EE">
              <w:rPr>
                <w:color w:val="000000"/>
                <w:sz w:val="24"/>
                <w:szCs w:val="24"/>
              </w:rPr>
              <w:t>278,5</w:t>
            </w:r>
          </w:p>
        </w:tc>
        <w:tc>
          <w:tcPr>
            <w:tcW w:w="956" w:type="dxa"/>
            <w:tcBorders>
              <w:top w:val="nil"/>
              <w:left w:val="nil"/>
              <w:bottom w:val="single" w:sz="4" w:space="0" w:color="auto"/>
              <w:right w:val="single" w:sz="4" w:space="0" w:color="auto"/>
            </w:tcBorders>
            <w:shd w:val="clear" w:color="auto" w:fill="auto"/>
            <w:vAlign w:val="center"/>
          </w:tcPr>
          <w:p w14:paraId="60413BA0" w14:textId="77777777" w:rsidR="002061EE" w:rsidRPr="002061EE" w:rsidRDefault="002061EE" w:rsidP="002061EE">
            <w:pPr>
              <w:spacing w:line="240" w:lineRule="auto"/>
              <w:jc w:val="center"/>
              <w:rPr>
                <w:color w:val="000000"/>
                <w:sz w:val="24"/>
                <w:szCs w:val="24"/>
              </w:rPr>
            </w:pPr>
            <w:r w:rsidRPr="002061EE">
              <w:rPr>
                <w:color w:val="000000"/>
                <w:sz w:val="24"/>
                <w:szCs w:val="24"/>
              </w:rPr>
              <w:t>242,9</w:t>
            </w:r>
          </w:p>
        </w:tc>
        <w:tc>
          <w:tcPr>
            <w:tcW w:w="953" w:type="dxa"/>
            <w:tcBorders>
              <w:top w:val="nil"/>
              <w:left w:val="nil"/>
              <w:bottom w:val="single" w:sz="4" w:space="0" w:color="auto"/>
              <w:right w:val="single" w:sz="4" w:space="0" w:color="auto"/>
            </w:tcBorders>
            <w:shd w:val="clear" w:color="auto" w:fill="auto"/>
            <w:vAlign w:val="center"/>
          </w:tcPr>
          <w:p w14:paraId="41994523" w14:textId="77777777" w:rsidR="002061EE" w:rsidRPr="002061EE" w:rsidRDefault="002061EE" w:rsidP="002061EE">
            <w:pPr>
              <w:spacing w:line="240" w:lineRule="auto"/>
              <w:jc w:val="center"/>
              <w:rPr>
                <w:color w:val="000000"/>
                <w:sz w:val="24"/>
                <w:szCs w:val="24"/>
              </w:rPr>
            </w:pPr>
            <w:r w:rsidRPr="002061EE">
              <w:rPr>
                <w:color w:val="000000"/>
                <w:sz w:val="24"/>
                <w:szCs w:val="24"/>
              </w:rPr>
              <w:t>211,7</w:t>
            </w:r>
          </w:p>
        </w:tc>
      </w:tr>
      <w:tr w:rsidR="002061EE" w:rsidRPr="002061EE" w14:paraId="735351E6"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44DD7AA3" w14:textId="77777777" w:rsidR="002061EE" w:rsidRPr="002428DF" w:rsidRDefault="002061EE" w:rsidP="002061EE">
            <w:pPr>
              <w:spacing w:line="240" w:lineRule="auto"/>
              <w:jc w:val="center"/>
              <w:rPr>
                <w:color w:val="000000"/>
                <w:sz w:val="24"/>
                <w:szCs w:val="24"/>
                <w:lang w:val="en-GB"/>
              </w:rPr>
            </w:pPr>
            <w:r w:rsidRPr="002061EE">
              <w:rPr>
                <w:color w:val="000000"/>
                <w:sz w:val="24"/>
                <w:szCs w:val="24"/>
                <w:lang w:bidi="as-IN"/>
              </w:rPr>
              <w:t>Рентабельність реалізації</w:t>
            </w:r>
          </w:p>
        </w:tc>
        <w:tc>
          <w:tcPr>
            <w:tcW w:w="960" w:type="dxa"/>
            <w:tcBorders>
              <w:top w:val="nil"/>
              <w:left w:val="nil"/>
              <w:bottom w:val="single" w:sz="4" w:space="0" w:color="auto"/>
              <w:right w:val="single" w:sz="4" w:space="0" w:color="auto"/>
            </w:tcBorders>
            <w:shd w:val="clear" w:color="auto" w:fill="auto"/>
            <w:vAlign w:val="center"/>
          </w:tcPr>
          <w:p w14:paraId="7FB6984D"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1,17</w:t>
            </w:r>
          </w:p>
        </w:tc>
        <w:tc>
          <w:tcPr>
            <w:tcW w:w="960" w:type="dxa"/>
            <w:tcBorders>
              <w:top w:val="nil"/>
              <w:left w:val="nil"/>
              <w:bottom w:val="single" w:sz="4" w:space="0" w:color="auto"/>
              <w:right w:val="single" w:sz="4" w:space="0" w:color="auto"/>
            </w:tcBorders>
            <w:shd w:val="clear" w:color="auto" w:fill="auto"/>
            <w:vAlign w:val="center"/>
          </w:tcPr>
          <w:p w14:paraId="1AFDC10E"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1,92</w:t>
            </w:r>
          </w:p>
        </w:tc>
        <w:tc>
          <w:tcPr>
            <w:tcW w:w="960" w:type="dxa"/>
            <w:tcBorders>
              <w:top w:val="nil"/>
              <w:left w:val="nil"/>
              <w:bottom w:val="single" w:sz="4" w:space="0" w:color="auto"/>
              <w:right w:val="single" w:sz="4" w:space="0" w:color="auto"/>
            </w:tcBorders>
            <w:shd w:val="clear" w:color="auto" w:fill="auto"/>
            <w:vAlign w:val="center"/>
          </w:tcPr>
          <w:p w14:paraId="13E3EBF6"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3,58</w:t>
            </w:r>
          </w:p>
        </w:tc>
        <w:tc>
          <w:tcPr>
            <w:tcW w:w="956" w:type="dxa"/>
            <w:tcBorders>
              <w:top w:val="nil"/>
              <w:left w:val="nil"/>
              <w:bottom w:val="single" w:sz="4" w:space="0" w:color="auto"/>
              <w:right w:val="single" w:sz="4" w:space="0" w:color="auto"/>
            </w:tcBorders>
            <w:shd w:val="clear" w:color="auto" w:fill="auto"/>
            <w:vAlign w:val="center"/>
          </w:tcPr>
          <w:p w14:paraId="29E006D9"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2,41</w:t>
            </w:r>
          </w:p>
        </w:tc>
        <w:tc>
          <w:tcPr>
            <w:tcW w:w="953" w:type="dxa"/>
            <w:tcBorders>
              <w:top w:val="nil"/>
              <w:left w:val="nil"/>
              <w:bottom w:val="single" w:sz="4" w:space="0" w:color="auto"/>
              <w:right w:val="single" w:sz="4" w:space="0" w:color="auto"/>
            </w:tcBorders>
            <w:shd w:val="clear" w:color="auto" w:fill="auto"/>
            <w:vAlign w:val="center"/>
          </w:tcPr>
          <w:p w14:paraId="12737B71"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1,66</w:t>
            </w:r>
          </w:p>
        </w:tc>
      </w:tr>
      <w:tr w:rsidR="002061EE" w:rsidRPr="002061EE" w14:paraId="28232A14" w14:textId="77777777" w:rsidTr="002061EE">
        <w:trPr>
          <w:trHeight w:val="315"/>
        </w:trPr>
        <w:tc>
          <w:tcPr>
            <w:tcW w:w="4395" w:type="dxa"/>
            <w:tcBorders>
              <w:top w:val="nil"/>
              <w:left w:val="single" w:sz="4" w:space="0" w:color="auto"/>
              <w:bottom w:val="single" w:sz="4" w:space="0" w:color="auto"/>
              <w:right w:val="single" w:sz="4" w:space="0" w:color="auto"/>
            </w:tcBorders>
            <w:shd w:val="clear" w:color="auto" w:fill="auto"/>
            <w:vAlign w:val="center"/>
            <w:hideMark/>
          </w:tcPr>
          <w:p w14:paraId="5E79D911" w14:textId="77777777" w:rsidR="002061EE" w:rsidRPr="002061EE" w:rsidRDefault="002061EE" w:rsidP="002061EE">
            <w:pPr>
              <w:spacing w:line="240" w:lineRule="auto"/>
              <w:jc w:val="center"/>
              <w:rPr>
                <w:color w:val="000000"/>
                <w:sz w:val="24"/>
                <w:szCs w:val="24"/>
              </w:rPr>
            </w:pPr>
            <w:r w:rsidRPr="002061EE">
              <w:rPr>
                <w:color w:val="000000"/>
                <w:sz w:val="24"/>
                <w:szCs w:val="24"/>
                <w:lang w:bidi="as-IN"/>
              </w:rPr>
              <w:t>Рентабельність активів</w:t>
            </w:r>
          </w:p>
        </w:tc>
        <w:tc>
          <w:tcPr>
            <w:tcW w:w="960" w:type="dxa"/>
            <w:tcBorders>
              <w:top w:val="nil"/>
              <w:left w:val="nil"/>
              <w:bottom w:val="single" w:sz="4" w:space="0" w:color="auto"/>
              <w:right w:val="single" w:sz="4" w:space="0" w:color="auto"/>
            </w:tcBorders>
            <w:shd w:val="clear" w:color="auto" w:fill="auto"/>
            <w:vAlign w:val="center"/>
          </w:tcPr>
          <w:p w14:paraId="03894C67"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11,4</w:t>
            </w:r>
          </w:p>
        </w:tc>
        <w:tc>
          <w:tcPr>
            <w:tcW w:w="960" w:type="dxa"/>
            <w:tcBorders>
              <w:top w:val="nil"/>
              <w:left w:val="nil"/>
              <w:bottom w:val="single" w:sz="4" w:space="0" w:color="auto"/>
              <w:right w:val="single" w:sz="4" w:space="0" w:color="auto"/>
            </w:tcBorders>
            <w:shd w:val="clear" w:color="auto" w:fill="auto"/>
            <w:vAlign w:val="center"/>
          </w:tcPr>
          <w:p w14:paraId="4544BC1F"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17,1</w:t>
            </w:r>
          </w:p>
        </w:tc>
        <w:tc>
          <w:tcPr>
            <w:tcW w:w="960" w:type="dxa"/>
            <w:tcBorders>
              <w:top w:val="nil"/>
              <w:left w:val="nil"/>
              <w:bottom w:val="single" w:sz="4" w:space="0" w:color="auto"/>
              <w:right w:val="single" w:sz="4" w:space="0" w:color="auto"/>
            </w:tcBorders>
            <w:shd w:val="clear" w:color="auto" w:fill="auto"/>
            <w:vAlign w:val="center"/>
          </w:tcPr>
          <w:p w14:paraId="78F1CDA5"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38,8</w:t>
            </w:r>
          </w:p>
        </w:tc>
        <w:tc>
          <w:tcPr>
            <w:tcW w:w="956" w:type="dxa"/>
            <w:tcBorders>
              <w:top w:val="nil"/>
              <w:left w:val="nil"/>
              <w:bottom w:val="single" w:sz="4" w:space="0" w:color="auto"/>
              <w:right w:val="single" w:sz="4" w:space="0" w:color="auto"/>
            </w:tcBorders>
            <w:shd w:val="clear" w:color="auto" w:fill="auto"/>
            <w:vAlign w:val="center"/>
          </w:tcPr>
          <w:p w14:paraId="6F6B31B8"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27,4</w:t>
            </w:r>
          </w:p>
        </w:tc>
        <w:tc>
          <w:tcPr>
            <w:tcW w:w="953" w:type="dxa"/>
            <w:tcBorders>
              <w:top w:val="nil"/>
              <w:left w:val="nil"/>
              <w:bottom w:val="single" w:sz="4" w:space="0" w:color="auto"/>
              <w:right w:val="single" w:sz="4" w:space="0" w:color="auto"/>
            </w:tcBorders>
            <w:shd w:val="clear" w:color="auto" w:fill="auto"/>
            <w:vAlign w:val="center"/>
          </w:tcPr>
          <w:p w14:paraId="7E5F4691" w14:textId="77777777" w:rsidR="002061EE" w:rsidRPr="002061EE" w:rsidRDefault="002061EE" w:rsidP="002061EE">
            <w:pPr>
              <w:spacing w:line="240" w:lineRule="auto"/>
              <w:jc w:val="center"/>
              <w:rPr>
                <w:color w:val="000000"/>
                <w:sz w:val="24"/>
                <w:szCs w:val="24"/>
              </w:rPr>
            </w:pPr>
            <w:r w:rsidRPr="002061EE">
              <w:rPr>
                <w:rFonts w:eastAsia="Calibri"/>
                <w:color w:val="000000"/>
                <w:sz w:val="24"/>
                <w:szCs w:val="24"/>
              </w:rPr>
              <w:t>21,7</w:t>
            </w:r>
          </w:p>
        </w:tc>
      </w:tr>
    </w:tbl>
    <w:p w14:paraId="68120F6A" w14:textId="77777777" w:rsidR="002061EE" w:rsidRPr="0079281B" w:rsidRDefault="002061EE" w:rsidP="002061EE">
      <w:pPr>
        <w:widowControl w:val="0"/>
        <w:tabs>
          <w:tab w:val="left" w:pos="0"/>
          <w:tab w:val="left" w:pos="9540"/>
          <w:tab w:val="left" w:pos="10076"/>
          <w:tab w:val="left" w:pos="10992"/>
          <w:tab w:val="left" w:pos="11908"/>
          <w:tab w:val="left" w:pos="12824"/>
          <w:tab w:val="left" w:pos="13740"/>
          <w:tab w:val="left" w:pos="14656"/>
        </w:tabs>
        <w:ind w:firstLine="539"/>
        <w:jc w:val="both"/>
        <w:rPr>
          <w:rFonts w:cs="Courier New"/>
          <w:color w:val="000000"/>
        </w:rPr>
      </w:pPr>
    </w:p>
    <w:p w14:paraId="17E640A8" w14:textId="77777777" w:rsidR="002061EE" w:rsidRPr="0079281B"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rFonts w:cs="Courier New"/>
          <w:color w:val="000000"/>
        </w:rPr>
        <w:t xml:space="preserve">Досліджуючи показники фінансово-господарської діяльності підприємства </w:t>
      </w:r>
      <w:r w:rsidRPr="0079281B">
        <w:rPr>
          <w:bCs/>
          <w:color w:val="000000"/>
        </w:rPr>
        <w:t xml:space="preserve">ТОВ </w:t>
      </w:r>
      <w:r w:rsidR="008B4001">
        <w:rPr>
          <w:bCs/>
          <w:color w:val="000000"/>
        </w:rPr>
        <w:t>«</w:t>
      </w:r>
      <w:r w:rsidRPr="0079281B">
        <w:rPr>
          <w:bCs/>
          <w:color w:val="000000"/>
        </w:rPr>
        <w:t>Компанія Орбіта</w:t>
      </w:r>
      <w:r w:rsidR="008B4001">
        <w:rPr>
          <w:bCs/>
          <w:color w:val="000000"/>
        </w:rPr>
        <w:t>»</w:t>
      </w:r>
      <w:r w:rsidRPr="0079281B">
        <w:rPr>
          <w:bCs/>
          <w:color w:val="000000"/>
        </w:rPr>
        <w:t xml:space="preserve"> необхідно відмітити зростання вартості активів на </w:t>
      </w:r>
      <w:r w:rsidRPr="00501F81">
        <w:rPr>
          <w:bCs/>
          <w:color w:val="000000"/>
        </w:rPr>
        <w:t>404,9</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328,3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2022</w:t>
      </w:r>
      <w:r w:rsidRPr="0079281B">
        <w:rPr>
          <w:bCs/>
          <w:color w:val="000000"/>
        </w:rPr>
        <w:t>-</w:t>
      </w:r>
      <w:r w:rsidR="002428DF">
        <w:rPr>
          <w:bCs/>
          <w:color w:val="000000"/>
        </w:rPr>
        <w:t>2023</w:t>
      </w:r>
      <w:r w:rsidRPr="0079281B">
        <w:rPr>
          <w:bCs/>
          <w:color w:val="000000"/>
        </w:rPr>
        <w:t xml:space="preserve"> рр. Зокрема у </w:t>
      </w:r>
      <w:r w:rsidR="002428DF">
        <w:rPr>
          <w:bCs/>
          <w:color w:val="000000"/>
        </w:rPr>
        <w:t>2021</w:t>
      </w:r>
      <w:r w:rsidRPr="0079281B">
        <w:rPr>
          <w:bCs/>
          <w:color w:val="000000"/>
        </w:rPr>
        <w:t xml:space="preserve"> році показник становив </w:t>
      </w:r>
      <w:r w:rsidRPr="00501F81">
        <w:rPr>
          <w:bCs/>
          <w:color w:val="000000"/>
        </w:rPr>
        <w:t>313,4</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а у звітному </w:t>
      </w:r>
      <w:r w:rsidR="002428DF">
        <w:rPr>
          <w:bCs/>
          <w:color w:val="000000"/>
        </w:rPr>
        <w:t>2023</w:t>
      </w:r>
      <w:r w:rsidRPr="0079281B">
        <w:rPr>
          <w:bCs/>
          <w:color w:val="000000"/>
        </w:rPr>
        <w:t xml:space="preserve"> році зростає до рівня 718,3 </w:t>
      </w:r>
      <w:proofErr w:type="spellStart"/>
      <w:r w:rsidRPr="0079281B">
        <w:rPr>
          <w:bCs/>
          <w:color w:val="000000"/>
        </w:rPr>
        <w:t>тис.грн</w:t>
      </w:r>
      <w:proofErr w:type="spellEnd"/>
      <w:r w:rsidRPr="0079281B">
        <w:rPr>
          <w:bCs/>
          <w:color w:val="000000"/>
        </w:rPr>
        <w:t>., переважно за рахунок зростання запасів та основних засобів торгівельного підприємства.</w:t>
      </w:r>
    </w:p>
    <w:p w14:paraId="774B3D20" w14:textId="77777777" w:rsidR="002061EE" w:rsidRPr="0079281B"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Протягом досліджуваного періоду спостерігається зростання вартості основних засобів підприємства, що обумовлює необхідність закупівлі торгівельного обладнання для реалізації комерційної діяльності підприємства, зокрема спостерігається приріст показника на </w:t>
      </w:r>
      <w:r w:rsidRPr="00501F81">
        <w:rPr>
          <w:bCs/>
          <w:color w:val="000000"/>
        </w:rPr>
        <w:t>105</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68,7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2022</w:t>
      </w:r>
      <w:r w:rsidRPr="0079281B">
        <w:rPr>
          <w:bCs/>
          <w:color w:val="000000"/>
        </w:rPr>
        <w:t>-</w:t>
      </w:r>
      <w:r w:rsidR="002428DF">
        <w:rPr>
          <w:bCs/>
          <w:color w:val="000000"/>
        </w:rPr>
        <w:t>2023</w:t>
      </w:r>
      <w:r w:rsidRPr="0079281B">
        <w:rPr>
          <w:bCs/>
          <w:color w:val="000000"/>
        </w:rPr>
        <w:t xml:space="preserve"> рр. Зростання основного капіталу є позитивною тенденцією в діяльності підприємства і свідчить про активізацію торгівельної діяльності підприємства.</w:t>
      </w:r>
    </w:p>
    <w:p w14:paraId="1C74FB80" w14:textId="77777777" w:rsidR="00363C88"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Специфіка торгівельної діяльності підприємства обумовлює наявність </w:t>
      </w:r>
      <w:r w:rsidRPr="0079281B">
        <w:rPr>
          <w:bCs/>
          <w:color w:val="000000"/>
        </w:rPr>
        <w:lastRenderedPageBreak/>
        <w:t xml:space="preserve">запасів та готової продукції підприємства, розмір яких з року в рік зростає, що обумовлено диверсифікацією асортименту продукції та зростанням ринкових цін на основний асортимент побутової техніки в Україні (в зв’язку із збільшенням курсу валют). </w:t>
      </w:r>
    </w:p>
    <w:p w14:paraId="4EE10F2D" w14:textId="77777777" w:rsidR="002061EE"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За досліджуваний період показник зростає із </w:t>
      </w:r>
      <w:r w:rsidRPr="00501F81">
        <w:rPr>
          <w:bCs/>
          <w:color w:val="000000"/>
        </w:rPr>
        <w:t>219</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у </w:t>
      </w:r>
      <w:r w:rsidR="002428DF">
        <w:rPr>
          <w:bCs/>
          <w:color w:val="000000"/>
        </w:rPr>
        <w:t>2021</w:t>
      </w:r>
      <w:r w:rsidRPr="0079281B">
        <w:rPr>
          <w:bCs/>
          <w:color w:val="000000"/>
        </w:rPr>
        <w:t xml:space="preserve"> році до показника 542,7 </w:t>
      </w:r>
      <w:proofErr w:type="spellStart"/>
      <w:r w:rsidRPr="0079281B">
        <w:rPr>
          <w:bCs/>
          <w:color w:val="000000"/>
        </w:rPr>
        <w:t>тис.грн</w:t>
      </w:r>
      <w:proofErr w:type="spellEnd"/>
      <w:r w:rsidRPr="0079281B">
        <w:rPr>
          <w:bCs/>
          <w:color w:val="000000"/>
        </w:rPr>
        <w:t xml:space="preserve">. у </w:t>
      </w:r>
      <w:r w:rsidR="002428DF">
        <w:rPr>
          <w:bCs/>
          <w:color w:val="000000"/>
        </w:rPr>
        <w:t>2023</w:t>
      </w:r>
      <w:r w:rsidRPr="0079281B">
        <w:rPr>
          <w:bCs/>
          <w:color w:val="000000"/>
        </w:rPr>
        <w:t xml:space="preserve"> році, зростання показника становить </w:t>
      </w:r>
      <w:r w:rsidRPr="00501F81">
        <w:rPr>
          <w:bCs/>
          <w:color w:val="000000"/>
        </w:rPr>
        <w:t>323</w:t>
      </w:r>
      <w:r>
        <w:rPr>
          <w:bCs/>
          <w:color w:val="000000"/>
        </w:rPr>
        <w:t>,7</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249,9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2022</w:t>
      </w:r>
      <w:r w:rsidRPr="0079281B">
        <w:rPr>
          <w:bCs/>
          <w:color w:val="000000"/>
        </w:rPr>
        <w:t>-</w:t>
      </w:r>
      <w:r w:rsidR="002428DF">
        <w:rPr>
          <w:bCs/>
          <w:color w:val="000000"/>
        </w:rPr>
        <w:t>2023</w:t>
      </w:r>
      <w:r>
        <w:rPr>
          <w:bCs/>
          <w:color w:val="000000"/>
        </w:rPr>
        <w:t xml:space="preserve"> рр.</w:t>
      </w:r>
    </w:p>
    <w:p w14:paraId="2B101B99" w14:textId="77777777" w:rsidR="002061EE"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Негативною є тенденції до зниження обсягів реалізації продукції підприємства ТОВ </w:t>
      </w:r>
      <w:r w:rsidR="008B4001">
        <w:rPr>
          <w:bCs/>
          <w:color w:val="000000"/>
        </w:rPr>
        <w:t>«</w:t>
      </w:r>
      <w:r w:rsidRPr="0079281B">
        <w:rPr>
          <w:bCs/>
          <w:color w:val="000000"/>
        </w:rPr>
        <w:t>Компанія Орбіта</w:t>
      </w:r>
      <w:r w:rsidR="008B4001">
        <w:rPr>
          <w:bCs/>
          <w:color w:val="000000"/>
        </w:rPr>
        <w:t>»</w:t>
      </w:r>
      <w:r w:rsidRPr="0079281B">
        <w:rPr>
          <w:bCs/>
          <w:color w:val="000000"/>
        </w:rPr>
        <w:t xml:space="preserve">, зокрема показник за період </w:t>
      </w:r>
      <w:r w:rsidR="002428DF">
        <w:rPr>
          <w:bCs/>
          <w:color w:val="000000"/>
        </w:rPr>
        <w:t>2021</w:t>
      </w:r>
      <w:r w:rsidRPr="0079281B">
        <w:rPr>
          <w:bCs/>
          <w:color w:val="000000"/>
        </w:rPr>
        <w:t>-</w:t>
      </w:r>
      <w:r w:rsidR="002428DF">
        <w:rPr>
          <w:bCs/>
          <w:color w:val="000000"/>
        </w:rPr>
        <w:t>2022</w:t>
      </w:r>
      <w:r w:rsidRPr="0079281B">
        <w:rPr>
          <w:bCs/>
          <w:color w:val="000000"/>
        </w:rPr>
        <w:t xml:space="preserve"> рр. знижується із </w:t>
      </w:r>
      <w:r w:rsidRPr="00501F81">
        <w:rPr>
          <w:bCs/>
          <w:color w:val="000000"/>
        </w:rPr>
        <w:t>3033</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у </w:t>
      </w:r>
      <w:r w:rsidR="002428DF">
        <w:rPr>
          <w:bCs/>
          <w:color w:val="000000"/>
        </w:rPr>
        <w:t>2021</w:t>
      </w:r>
      <w:r w:rsidRPr="0079281B">
        <w:rPr>
          <w:bCs/>
          <w:color w:val="000000"/>
        </w:rPr>
        <w:t xml:space="preserve"> році до рівня </w:t>
      </w:r>
      <w:r w:rsidRPr="00501F81">
        <w:rPr>
          <w:bCs/>
          <w:color w:val="000000"/>
        </w:rPr>
        <w:t>7776,2</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у </w:t>
      </w:r>
      <w:r w:rsidR="002428DF">
        <w:rPr>
          <w:bCs/>
          <w:color w:val="000000"/>
        </w:rPr>
        <w:t>2023</w:t>
      </w:r>
      <w:r w:rsidRPr="0079281B">
        <w:rPr>
          <w:bCs/>
          <w:color w:val="000000"/>
        </w:rPr>
        <w:t xml:space="preserve"> році, проте протягом останніх двох років зростає на 4300,7 </w:t>
      </w:r>
      <w:proofErr w:type="spellStart"/>
      <w:r w:rsidRPr="0079281B">
        <w:rPr>
          <w:bCs/>
          <w:color w:val="000000"/>
        </w:rPr>
        <w:t>тис.грн</w:t>
      </w:r>
      <w:proofErr w:type="spellEnd"/>
      <w:r w:rsidRPr="0079281B">
        <w:rPr>
          <w:bCs/>
          <w:color w:val="000000"/>
        </w:rPr>
        <w:t xml:space="preserve">. Значення показника у </w:t>
      </w:r>
      <w:r w:rsidR="002428DF">
        <w:rPr>
          <w:bCs/>
          <w:color w:val="000000"/>
        </w:rPr>
        <w:t>2023</w:t>
      </w:r>
      <w:r w:rsidRPr="0079281B">
        <w:rPr>
          <w:bCs/>
          <w:color w:val="000000"/>
        </w:rPr>
        <w:t xml:space="preserve"> році нижче ніж у </w:t>
      </w:r>
      <w:r w:rsidR="002428DF">
        <w:rPr>
          <w:bCs/>
          <w:color w:val="000000"/>
        </w:rPr>
        <w:t>2021</w:t>
      </w:r>
      <w:r w:rsidRPr="0079281B">
        <w:rPr>
          <w:bCs/>
          <w:color w:val="000000"/>
        </w:rPr>
        <w:t xml:space="preserve"> році на </w:t>
      </w:r>
      <w:r w:rsidRPr="00501F81">
        <w:rPr>
          <w:bCs/>
          <w:color w:val="000000"/>
        </w:rPr>
        <w:t>4743,2</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що є негативом враховуючи зміну цін на асортимент продукції та можливості реалізації. </w:t>
      </w:r>
    </w:p>
    <w:p w14:paraId="23FF85CA" w14:textId="77777777" w:rsidR="002061EE"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Основними чинниками, котрі зумовили зниження обсягів реалізації стало  відкриття у </w:t>
      </w:r>
      <w:r>
        <w:rPr>
          <w:bCs/>
          <w:color w:val="000000"/>
        </w:rPr>
        <w:t>2019</w:t>
      </w:r>
      <w:r w:rsidRPr="0079281B">
        <w:rPr>
          <w:bCs/>
          <w:color w:val="000000"/>
        </w:rPr>
        <w:t xml:space="preserve"> році іншого магазину-сателіту </w:t>
      </w:r>
      <w:r w:rsidR="008B4001">
        <w:rPr>
          <w:bCs/>
          <w:color w:val="000000"/>
        </w:rPr>
        <w:t>«</w:t>
      </w:r>
      <w:proofErr w:type="spellStart"/>
      <w:r w:rsidRPr="0079281B">
        <w:rPr>
          <w:bCs/>
          <w:color w:val="000000"/>
        </w:rPr>
        <w:t>Мегалюкс</w:t>
      </w:r>
      <w:proofErr w:type="spellEnd"/>
      <w:r w:rsidR="008B4001">
        <w:rPr>
          <w:bCs/>
          <w:color w:val="000000"/>
        </w:rPr>
        <w:t>»</w:t>
      </w:r>
      <w:r w:rsidRPr="0079281B">
        <w:rPr>
          <w:bCs/>
          <w:color w:val="000000"/>
        </w:rPr>
        <w:t xml:space="preserve">, що потягнуло переорієнтацію маркетингових заходів на популяризацію даного торгівельного підприємства та збільшення пріоритетів продажу через даний магазин. </w:t>
      </w:r>
    </w:p>
    <w:p w14:paraId="1CBC5B9E" w14:textId="77777777" w:rsidR="002061EE" w:rsidRPr="0079281B"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Поряд із цим на підприємстві неефективно використовуються можливості просування через Інтернет-сайт, що обумовлює зниження конкурентних позицій підприємства на локальному ринку, адже великі торгівельні мережі </w:t>
      </w:r>
      <w:r w:rsidR="008B4001">
        <w:rPr>
          <w:bCs/>
          <w:color w:val="000000"/>
        </w:rPr>
        <w:t>«</w:t>
      </w:r>
      <w:r w:rsidR="009C5216">
        <w:rPr>
          <w:bCs/>
          <w:color w:val="000000"/>
        </w:rPr>
        <w:t>Фокстрот</w:t>
      </w:r>
      <w:r w:rsidR="008B4001">
        <w:rPr>
          <w:bCs/>
          <w:color w:val="000000"/>
        </w:rPr>
        <w:t>»</w:t>
      </w:r>
      <w:r w:rsidRPr="0079281B">
        <w:rPr>
          <w:bCs/>
          <w:color w:val="000000"/>
        </w:rPr>
        <w:t xml:space="preserve">, </w:t>
      </w:r>
      <w:r w:rsidR="008B4001">
        <w:rPr>
          <w:bCs/>
          <w:color w:val="000000"/>
        </w:rPr>
        <w:t>«</w:t>
      </w:r>
      <w:proofErr w:type="spellStart"/>
      <w:r w:rsidR="009C5216">
        <w:rPr>
          <w:bCs/>
          <w:color w:val="000000"/>
        </w:rPr>
        <w:t>Ельмарт</w:t>
      </w:r>
      <w:proofErr w:type="spellEnd"/>
      <w:r w:rsidR="008B4001">
        <w:rPr>
          <w:bCs/>
          <w:color w:val="000000"/>
        </w:rPr>
        <w:t>»</w:t>
      </w:r>
      <w:r w:rsidRPr="0079281B">
        <w:rPr>
          <w:bCs/>
          <w:color w:val="000000"/>
        </w:rPr>
        <w:t xml:space="preserve">, </w:t>
      </w:r>
      <w:r w:rsidR="008B4001">
        <w:rPr>
          <w:bCs/>
          <w:color w:val="000000"/>
        </w:rPr>
        <w:t>«</w:t>
      </w:r>
      <w:proofErr w:type="spellStart"/>
      <w:r w:rsidRPr="0079281B">
        <w:rPr>
          <w:bCs/>
          <w:color w:val="000000"/>
        </w:rPr>
        <w:t>Comfy</w:t>
      </w:r>
      <w:proofErr w:type="spellEnd"/>
      <w:r w:rsidR="008B4001">
        <w:rPr>
          <w:bCs/>
          <w:color w:val="000000"/>
        </w:rPr>
        <w:t>»</w:t>
      </w:r>
      <w:r w:rsidRPr="0079281B">
        <w:rPr>
          <w:bCs/>
          <w:color w:val="000000"/>
        </w:rPr>
        <w:t xml:space="preserve">, </w:t>
      </w:r>
      <w:r w:rsidR="008B4001">
        <w:rPr>
          <w:bCs/>
          <w:color w:val="000000"/>
        </w:rPr>
        <w:t>«</w:t>
      </w:r>
      <w:r w:rsidRPr="0079281B">
        <w:rPr>
          <w:bCs/>
          <w:color w:val="000000"/>
        </w:rPr>
        <w:t>Алло</w:t>
      </w:r>
      <w:r w:rsidR="008B4001">
        <w:rPr>
          <w:bCs/>
          <w:color w:val="000000"/>
        </w:rPr>
        <w:t>»</w:t>
      </w:r>
      <w:r w:rsidRPr="0079281B">
        <w:rPr>
          <w:bCs/>
          <w:color w:val="000000"/>
        </w:rPr>
        <w:t xml:space="preserve"> більшість власної продукції реалізують через Інтернет-сайти. </w:t>
      </w:r>
    </w:p>
    <w:p w14:paraId="01138FF3" w14:textId="77777777" w:rsidR="002061EE"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Збільшується собівартість реалізованої продукції на </w:t>
      </w:r>
      <w:r>
        <w:rPr>
          <w:bCs/>
          <w:color w:val="000000"/>
        </w:rPr>
        <w:t>4357,7</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3944,9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що обумовлюється збільшенням закупівельних цін на асортимент продукції, при чому збільшується питома вага собівартості в структурі реалізації продукції, зокрема якщо у </w:t>
      </w:r>
      <w:r w:rsidR="002428DF">
        <w:rPr>
          <w:bCs/>
          <w:color w:val="000000"/>
        </w:rPr>
        <w:t>2021</w:t>
      </w:r>
      <w:r w:rsidRPr="0079281B">
        <w:rPr>
          <w:bCs/>
          <w:color w:val="000000"/>
        </w:rPr>
        <w:t xml:space="preserve"> році показник становив </w:t>
      </w:r>
      <w:r>
        <w:rPr>
          <w:bCs/>
          <w:color w:val="000000"/>
        </w:rPr>
        <w:t>91,36</w:t>
      </w:r>
      <w:r w:rsidRPr="0079281B">
        <w:rPr>
          <w:bCs/>
          <w:color w:val="000000"/>
        </w:rPr>
        <w:t>%, а у звітному році показник зростає до рівня 91,67%, що є негативним в діяльності підприємства.</w:t>
      </w:r>
    </w:p>
    <w:p w14:paraId="6685FEB1" w14:textId="77777777" w:rsidR="002061EE" w:rsidRPr="0079281B"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В той ж час збільшується розмір інших витрат в тому числі і витрат на оплату праці, що також впливає на узагальнюючий показник діяльності </w:t>
      </w:r>
      <w:r w:rsidRPr="0079281B">
        <w:rPr>
          <w:bCs/>
          <w:color w:val="000000"/>
        </w:rPr>
        <w:lastRenderedPageBreak/>
        <w:t xml:space="preserve">підприємства – чистий прибуток. Зростання рівня інших операційних витрат на </w:t>
      </w:r>
      <w:r w:rsidRPr="009F219B">
        <w:rPr>
          <w:bCs/>
          <w:color w:val="000000"/>
        </w:rPr>
        <w:t>89,4</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97,7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2022</w:t>
      </w:r>
      <w:r w:rsidRPr="0079281B">
        <w:rPr>
          <w:bCs/>
          <w:color w:val="000000"/>
        </w:rPr>
        <w:t>-</w:t>
      </w:r>
      <w:r w:rsidR="002428DF">
        <w:rPr>
          <w:bCs/>
          <w:color w:val="000000"/>
        </w:rPr>
        <w:t>2023</w:t>
      </w:r>
      <w:r w:rsidRPr="0079281B">
        <w:rPr>
          <w:bCs/>
          <w:color w:val="000000"/>
        </w:rPr>
        <w:t xml:space="preserve"> рр. </w:t>
      </w:r>
    </w:p>
    <w:p w14:paraId="3D88CCF4" w14:textId="77777777" w:rsidR="00363C88"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За досліджуваний період збільшується чистий прибуток підприємства на </w:t>
      </w:r>
      <w:r w:rsidRPr="009F219B">
        <w:rPr>
          <w:bCs/>
          <w:color w:val="000000"/>
        </w:rPr>
        <w:t>242,9</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та на 211,7 </w:t>
      </w:r>
      <w:proofErr w:type="spellStart"/>
      <w:r w:rsidRPr="0079281B">
        <w:rPr>
          <w:bCs/>
          <w:color w:val="000000"/>
        </w:rPr>
        <w:t>тис.грн</w:t>
      </w:r>
      <w:proofErr w:type="spellEnd"/>
      <w:r w:rsidRPr="0079281B">
        <w:rPr>
          <w:bCs/>
          <w:color w:val="000000"/>
        </w:rPr>
        <w:t xml:space="preserve">. за період </w:t>
      </w:r>
      <w:r w:rsidR="002428DF">
        <w:rPr>
          <w:bCs/>
          <w:color w:val="000000"/>
        </w:rPr>
        <w:t>2022</w:t>
      </w:r>
      <w:r w:rsidRPr="0079281B">
        <w:rPr>
          <w:bCs/>
          <w:color w:val="000000"/>
        </w:rPr>
        <w:t>-</w:t>
      </w:r>
      <w:r w:rsidR="002428DF">
        <w:rPr>
          <w:bCs/>
          <w:color w:val="000000"/>
        </w:rPr>
        <w:t>2023</w:t>
      </w:r>
      <w:r w:rsidRPr="0079281B">
        <w:rPr>
          <w:bCs/>
          <w:color w:val="000000"/>
        </w:rPr>
        <w:t xml:space="preserve"> рр., зростання чистого прибутку обумовлено приростом доходів від реалізації продукції та оптимізації інших витрат діяльності, проте ефективність діяльності залишається на досить низькому рівні, зокрема у </w:t>
      </w:r>
      <w:r w:rsidR="002428DF">
        <w:rPr>
          <w:bCs/>
          <w:color w:val="000000"/>
        </w:rPr>
        <w:t>2021</w:t>
      </w:r>
      <w:r w:rsidRPr="0079281B">
        <w:rPr>
          <w:bCs/>
          <w:color w:val="000000"/>
        </w:rPr>
        <w:t xml:space="preserve"> році становили </w:t>
      </w:r>
      <w:r w:rsidRPr="009F219B">
        <w:rPr>
          <w:bCs/>
          <w:color w:val="000000"/>
        </w:rPr>
        <w:t>1,17</w:t>
      </w:r>
      <w:r w:rsidRPr="0079281B">
        <w:rPr>
          <w:bCs/>
          <w:color w:val="000000"/>
        </w:rPr>
        <w:t xml:space="preserve">%, а у </w:t>
      </w:r>
      <w:r w:rsidR="002428DF">
        <w:rPr>
          <w:bCs/>
          <w:color w:val="000000"/>
        </w:rPr>
        <w:t>2023</w:t>
      </w:r>
      <w:r w:rsidRPr="0079281B">
        <w:rPr>
          <w:bCs/>
          <w:color w:val="000000"/>
        </w:rPr>
        <w:t xml:space="preserve"> році склали 3,58%.</w:t>
      </w:r>
      <w:r w:rsidR="009C5216">
        <w:rPr>
          <w:bCs/>
          <w:color w:val="000000"/>
        </w:rPr>
        <w:t xml:space="preserve"> </w:t>
      </w:r>
    </w:p>
    <w:p w14:paraId="442B8D39" w14:textId="77777777" w:rsidR="002061EE" w:rsidRPr="0079281B"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Дещо більшою є рентабельність активів, яка збільшується із </w:t>
      </w:r>
      <w:r>
        <w:rPr>
          <w:bCs/>
          <w:color w:val="000000"/>
        </w:rPr>
        <w:t>11,4</w:t>
      </w:r>
      <w:r w:rsidRPr="0079281B">
        <w:rPr>
          <w:bCs/>
          <w:color w:val="000000"/>
        </w:rPr>
        <w:t xml:space="preserve">% у </w:t>
      </w:r>
      <w:r w:rsidR="002428DF">
        <w:rPr>
          <w:bCs/>
          <w:color w:val="000000"/>
        </w:rPr>
        <w:t>2021</w:t>
      </w:r>
      <w:r w:rsidRPr="009F219B">
        <w:rPr>
          <w:bCs/>
          <w:color w:val="000000"/>
        </w:rPr>
        <w:t xml:space="preserve"> </w:t>
      </w:r>
      <w:r w:rsidRPr="0079281B">
        <w:rPr>
          <w:bCs/>
          <w:color w:val="000000"/>
        </w:rPr>
        <w:t>році до рівня 38,8%</w:t>
      </w:r>
      <w:r w:rsidRPr="009F219B">
        <w:rPr>
          <w:bCs/>
          <w:color w:val="000000"/>
        </w:rPr>
        <w:t xml:space="preserve"> </w:t>
      </w:r>
      <w:r>
        <w:rPr>
          <w:bCs/>
          <w:color w:val="000000"/>
        </w:rPr>
        <w:t xml:space="preserve">у </w:t>
      </w:r>
      <w:r w:rsidR="002428DF">
        <w:rPr>
          <w:bCs/>
          <w:color w:val="000000"/>
        </w:rPr>
        <w:t>2023</w:t>
      </w:r>
      <w:r>
        <w:rPr>
          <w:bCs/>
          <w:color w:val="000000"/>
        </w:rPr>
        <w:t xml:space="preserve"> році</w:t>
      </w:r>
      <w:r w:rsidRPr="0079281B">
        <w:rPr>
          <w:bCs/>
          <w:color w:val="000000"/>
        </w:rPr>
        <w:t>. В цілому, зростання чистого прибутку є позитивним явищем, проте низькими є показники рентабельності активів та реалізації продукції.</w:t>
      </w:r>
    </w:p>
    <w:p w14:paraId="55D5A2B7" w14:textId="77777777" w:rsidR="009C5216"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Приріст фінансових результатів обумовлює в тому числі і зростання вартості власного капіталу підприємства, зокрема показник власного капіталу становив </w:t>
      </w:r>
      <w:r>
        <w:rPr>
          <w:bCs/>
          <w:color w:val="000000"/>
        </w:rPr>
        <w:t>300,2</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у </w:t>
      </w:r>
      <w:r w:rsidR="002428DF">
        <w:rPr>
          <w:bCs/>
          <w:color w:val="000000"/>
        </w:rPr>
        <w:t>2021</w:t>
      </w:r>
      <w:r w:rsidRPr="0079281B">
        <w:rPr>
          <w:bCs/>
          <w:color w:val="000000"/>
        </w:rPr>
        <w:t xml:space="preserve"> році та зростає до рівня 645,5 </w:t>
      </w:r>
      <w:proofErr w:type="spellStart"/>
      <w:r w:rsidRPr="0079281B">
        <w:rPr>
          <w:bCs/>
          <w:color w:val="000000"/>
        </w:rPr>
        <w:t>тис.грн</w:t>
      </w:r>
      <w:proofErr w:type="spellEnd"/>
      <w:r w:rsidRPr="0079281B">
        <w:rPr>
          <w:bCs/>
          <w:color w:val="000000"/>
        </w:rPr>
        <w:t xml:space="preserve">. у </w:t>
      </w:r>
      <w:r w:rsidR="002428DF">
        <w:rPr>
          <w:bCs/>
          <w:color w:val="000000"/>
        </w:rPr>
        <w:t>2023</w:t>
      </w:r>
      <w:r w:rsidRPr="0079281B">
        <w:rPr>
          <w:bCs/>
          <w:color w:val="000000"/>
        </w:rPr>
        <w:t xml:space="preserve"> році, приріст показника за період </w:t>
      </w:r>
      <w:r w:rsidR="002428DF">
        <w:rPr>
          <w:bCs/>
          <w:color w:val="000000"/>
        </w:rPr>
        <w:t>2021</w:t>
      </w:r>
      <w:r w:rsidRPr="0079281B">
        <w:rPr>
          <w:bCs/>
          <w:color w:val="000000"/>
        </w:rPr>
        <w:t>-</w:t>
      </w:r>
      <w:r w:rsidR="002428DF">
        <w:rPr>
          <w:bCs/>
          <w:color w:val="000000"/>
        </w:rPr>
        <w:t>2023</w:t>
      </w:r>
      <w:r w:rsidRPr="0079281B">
        <w:rPr>
          <w:bCs/>
          <w:color w:val="000000"/>
        </w:rPr>
        <w:t xml:space="preserve"> рр. становив </w:t>
      </w:r>
      <w:r>
        <w:rPr>
          <w:bCs/>
          <w:color w:val="000000"/>
        </w:rPr>
        <w:t>345,3</w:t>
      </w:r>
      <w:r w:rsidRPr="0079281B">
        <w:rPr>
          <w:bCs/>
          <w:color w:val="000000"/>
        </w:rPr>
        <w:t xml:space="preserve"> </w:t>
      </w:r>
      <w:proofErr w:type="spellStart"/>
      <w:r w:rsidRPr="0079281B">
        <w:rPr>
          <w:bCs/>
          <w:color w:val="000000"/>
        </w:rPr>
        <w:t>тис.грн</w:t>
      </w:r>
      <w:proofErr w:type="spellEnd"/>
      <w:r w:rsidRPr="0079281B">
        <w:rPr>
          <w:bCs/>
          <w:color w:val="000000"/>
        </w:rPr>
        <w:t xml:space="preserve">. та за останні два роки зростає на 278,4 </w:t>
      </w:r>
      <w:proofErr w:type="spellStart"/>
      <w:r w:rsidRPr="0079281B">
        <w:rPr>
          <w:bCs/>
          <w:color w:val="000000"/>
        </w:rPr>
        <w:t>тис.грн</w:t>
      </w:r>
      <w:proofErr w:type="spellEnd"/>
      <w:r w:rsidRPr="0079281B">
        <w:rPr>
          <w:bCs/>
          <w:color w:val="000000"/>
        </w:rPr>
        <w:t>.</w:t>
      </w:r>
      <w:r w:rsidR="009C5216">
        <w:rPr>
          <w:bCs/>
          <w:color w:val="000000"/>
        </w:rPr>
        <w:t xml:space="preserve"> </w:t>
      </w:r>
      <w:r w:rsidRPr="0079281B">
        <w:rPr>
          <w:bCs/>
          <w:color w:val="000000"/>
        </w:rPr>
        <w:t xml:space="preserve">В структурі джерел формування активів спостерігається зростання кредиторської заборгованості підприємства, переважно за розрахунками із бюджетом, зокрема показник </w:t>
      </w:r>
      <w:r w:rsidR="002428DF">
        <w:rPr>
          <w:bCs/>
          <w:color w:val="000000"/>
        </w:rPr>
        <w:t>2022</w:t>
      </w:r>
      <w:r w:rsidRPr="0079281B">
        <w:rPr>
          <w:bCs/>
          <w:color w:val="000000"/>
        </w:rPr>
        <w:t xml:space="preserve"> року становив 22,9 </w:t>
      </w:r>
      <w:proofErr w:type="spellStart"/>
      <w:r w:rsidRPr="0079281B">
        <w:rPr>
          <w:bCs/>
          <w:color w:val="000000"/>
        </w:rPr>
        <w:t>тис.грн</w:t>
      </w:r>
      <w:proofErr w:type="spellEnd"/>
      <w:r w:rsidRPr="0079281B">
        <w:rPr>
          <w:bCs/>
          <w:color w:val="000000"/>
        </w:rPr>
        <w:t xml:space="preserve">. і зростає до рівня 72,8 </w:t>
      </w:r>
      <w:proofErr w:type="spellStart"/>
      <w:r w:rsidRPr="0079281B">
        <w:rPr>
          <w:bCs/>
          <w:color w:val="000000"/>
        </w:rPr>
        <w:t>тис.грн</w:t>
      </w:r>
      <w:proofErr w:type="spellEnd"/>
      <w:r w:rsidRPr="0079281B">
        <w:rPr>
          <w:bCs/>
          <w:color w:val="000000"/>
        </w:rPr>
        <w:t>.</w:t>
      </w:r>
      <w:r w:rsidRPr="00FE5416">
        <w:rPr>
          <w:bCs/>
          <w:color w:val="000000"/>
        </w:rPr>
        <w:t xml:space="preserve"> </w:t>
      </w:r>
      <w:r w:rsidRPr="0079281B">
        <w:rPr>
          <w:bCs/>
          <w:color w:val="000000"/>
        </w:rPr>
        <w:t xml:space="preserve">Позитивним явищем є відсутність у звітному </w:t>
      </w:r>
      <w:r w:rsidR="002428DF">
        <w:rPr>
          <w:bCs/>
          <w:color w:val="000000"/>
        </w:rPr>
        <w:t>2023</w:t>
      </w:r>
      <w:r w:rsidRPr="0079281B">
        <w:rPr>
          <w:bCs/>
          <w:color w:val="000000"/>
        </w:rPr>
        <w:t xml:space="preserve"> році дебіторської заборгованості, що обумовлює оптимальну політику розрахунків із дебіторами підприємства. </w:t>
      </w:r>
    </w:p>
    <w:p w14:paraId="7FD02C9B" w14:textId="77777777" w:rsidR="002061EE" w:rsidRDefault="002061EE" w:rsidP="00D74BD7">
      <w:pPr>
        <w:widowControl w:val="0"/>
        <w:tabs>
          <w:tab w:val="left" w:pos="0"/>
          <w:tab w:val="left" w:pos="9540"/>
          <w:tab w:val="left" w:pos="10076"/>
          <w:tab w:val="left" w:pos="10992"/>
          <w:tab w:val="left" w:pos="11908"/>
          <w:tab w:val="left" w:pos="12824"/>
          <w:tab w:val="left" w:pos="13740"/>
          <w:tab w:val="left" w:pos="14656"/>
        </w:tabs>
        <w:ind w:firstLine="567"/>
        <w:jc w:val="both"/>
        <w:rPr>
          <w:bCs/>
          <w:color w:val="000000"/>
        </w:rPr>
      </w:pPr>
      <w:r w:rsidRPr="0079281B">
        <w:rPr>
          <w:bCs/>
          <w:color w:val="000000"/>
        </w:rPr>
        <w:t xml:space="preserve">В цілому, узагальнюючи результати проведеного дослідження, слід відмітити позитивні тенденції до зростання вартості активів, основних засобів, реалізованої продукції і зниження рівня кредиторської та дебіторської заборгованостей підприємства ТОВ </w:t>
      </w:r>
      <w:r w:rsidR="008B4001">
        <w:rPr>
          <w:bCs/>
          <w:color w:val="000000"/>
        </w:rPr>
        <w:t>«</w:t>
      </w:r>
      <w:r w:rsidRPr="0079281B">
        <w:rPr>
          <w:bCs/>
          <w:color w:val="000000"/>
        </w:rPr>
        <w:t>Компанія Орбіта</w:t>
      </w:r>
      <w:r w:rsidR="008B4001">
        <w:rPr>
          <w:bCs/>
          <w:color w:val="000000"/>
        </w:rPr>
        <w:t>»</w:t>
      </w:r>
      <w:r w:rsidRPr="0079281B">
        <w:rPr>
          <w:bCs/>
          <w:color w:val="000000"/>
        </w:rPr>
        <w:t xml:space="preserve">, а також наявність чистого прибутку, розмір якого з року в рік збільшується. До негативних тенденції слід віднести значну собівартість реалізації продукції (становить більше 90% реалізації), незначні показники рентабельності реалізації та рентабельності активів. </w:t>
      </w:r>
    </w:p>
    <w:p w14:paraId="704C2640" w14:textId="77777777" w:rsidR="00842A29" w:rsidRDefault="00AD7CD3" w:rsidP="00AD7CD3">
      <w:pPr>
        <w:ind w:firstLine="567"/>
        <w:jc w:val="both"/>
        <w:rPr>
          <w:b/>
          <w:bCs/>
          <w:color w:val="000000"/>
        </w:rPr>
      </w:pPr>
      <w:r w:rsidRPr="002061EE">
        <w:rPr>
          <w:b/>
          <w:bCs/>
          <w:color w:val="000000"/>
        </w:rPr>
        <w:lastRenderedPageBreak/>
        <w:t>2.2 Аналіз особливостей управління відносинами із клієнтами торгівельного підприємства</w:t>
      </w:r>
    </w:p>
    <w:p w14:paraId="34644D7A" w14:textId="77777777" w:rsidR="00606867" w:rsidRPr="00C46972" w:rsidRDefault="00423BE1" w:rsidP="00606867">
      <w:pPr>
        <w:widowControl w:val="0"/>
        <w:ind w:firstLine="567"/>
        <w:jc w:val="both"/>
        <w:rPr>
          <w:spacing w:val="4"/>
        </w:rPr>
      </w:pPr>
      <w:r>
        <w:rPr>
          <w:spacing w:val="4"/>
        </w:rPr>
        <w:t xml:space="preserve">В контексті реалізації співпраці із споживачами підприємство </w:t>
      </w:r>
      <w:r w:rsidRPr="00C46972">
        <w:rPr>
          <w:color w:val="000000"/>
        </w:rPr>
        <w:t xml:space="preserve">ТОВ </w:t>
      </w:r>
      <w:r w:rsidR="008B4001">
        <w:rPr>
          <w:color w:val="000000"/>
        </w:rPr>
        <w:t>«</w:t>
      </w:r>
      <w:r w:rsidRPr="00C46972">
        <w:rPr>
          <w:color w:val="000000"/>
        </w:rPr>
        <w:t>Компанія Орбіта</w:t>
      </w:r>
      <w:r w:rsidR="008B4001">
        <w:rPr>
          <w:color w:val="000000"/>
        </w:rPr>
        <w:t>»</w:t>
      </w:r>
      <w:r w:rsidRPr="00C46972">
        <w:rPr>
          <w:color w:val="000000"/>
        </w:rPr>
        <w:t xml:space="preserve"> </w:t>
      </w:r>
      <w:r>
        <w:rPr>
          <w:spacing w:val="4"/>
        </w:rPr>
        <w:t xml:space="preserve">активно реалізовує </w:t>
      </w:r>
      <w:r w:rsidRPr="00C46972">
        <w:rPr>
          <w:spacing w:val="4"/>
        </w:rPr>
        <w:t>політик</w:t>
      </w:r>
      <w:r>
        <w:rPr>
          <w:spacing w:val="4"/>
        </w:rPr>
        <w:t>у</w:t>
      </w:r>
      <w:r w:rsidRPr="00C46972">
        <w:rPr>
          <w:spacing w:val="4"/>
        </w:rPr>
        <w:t xml:space="preserve"> </w:t>
      </w:r>
      <w:r w:rsidR="00606867" w:rsidRPr="00C46972">
        <w:rPr>
          <w:spacing w:val="4"/>
        </w:rPr>
        <w:t>комунікацій</w:t>
      </w:r>
      <w:r w:rsidR="0002266E">
        <w:rPr>
          <w:spacing w:val="4"/>
        </w:rPr>
        <w:t>, що</w:t>
      </w:r>
      <w:r w:rsidR="00606867" w:rsidRPr="00C46972">
        <w:rPr>
          <w:spacing w:val="4"/>
        </w:rPr>
        <w:t xml:space="preserve"> </w:t>
      </w:r>
      <w:r w:rsidR="00606867" w:rsidRPr="00C46972">
        <w:t xml:space="preserve">включає у себе інформування споживачів про продукцію підприємства та різні заходи по стимулювання </w:t>
      </w:r>
      <w:r w:rsidR="00606867" w:rsidRPr="00C46972">
        <w:rPr>
          <w:spacing w:val="4"/>
        </w:rPr>
        <w:t>збу</w:t>
      </w:r>
      <w:r w:rsidR="00606867" w:rsidRPr="00C46972">
        <w:t>ту.</w:t>
      </w:r>
      <w:r>
        <w:t xml:space="preserve"> </w:t>
      </w:r>
      <w:r w:rsidR="00606867" w:rsidRPr="00C46972">
        <w:rPr>
          <w:spacing w:val="4"/>
        </w:rPr>
        <w:t>Просування (</w:t>
      </w:r>
      <w:proofErr w:type="spellStart"/>
      <w:r w:rsidR="00606867" w:rsidRPr="00C46972">
        <w:rPr>
          <w:spacing w:val="4"/>
        </w:rPr>
        <w:t>promotion</w:t>
      </w:r>
      <w:proofErr w:type="spellEnd"/>
      <w:r w:rsidR="00606867" w:rsidRPr="00C46972">
        <w:rPr>
          <w:spacing w:val="4"/>
        </w:rPr>
        <w:t xml:space="preserve">) — створення інформаційних взаємозв`язків підприємства </w:t>
      </w:r>
      <w:r w:rsidR="00606867" w:rsidRPr="00C46972">
        <w:rPr>
          <w:color w:val="000000"/>
        </w:rPr>
        <w:t xml:space="preserve">ТОВ </w:t>
      </w:r>
      <w:r w:rsidR="008B4001">
        <w:rPr>
          <w:color w:val="000000"/>
        </w:rPr>
        <w:t>«</w:t>
      </w:r>
      <w:r w:rsidR="00606867" w:rsidRPr="00C46972">
        <w:rPr>
          <w:color w:val="000000"/>
        </w:rPr>
        <w:t>Компанія Орбіта</w:t>
      </w:r>
      <w:r w:rsidR="008B4001">
        <w:rPr>
          <w:color w:val="000000"/>
        </w:rPr>
        <w:t>»</w:t>
      </w:r>
      <w:r w:rsidR="00606867" w:rsidRPr="00C46972">
        <w:rPr>
          <w:color w:val="000000"/>
        </w:rPr>
        <w:t xml:space="preserve"> </w:t>
      </w:r>
      <w:r w:rsidR="00606867" w:rsidRPr="00C46972">
        <w:rPr>
          <w:spacing w:val="4"/>
        </w:rPr>
        <w:t xml:space="preserve">зі своїм цільовим ринком (споживачами). </w:t>
      </w:r>
      <w:r w:rsidR="0002266E">
        <w:rPr>
          <w:spacing w:val="4"/>
        </w:rPr>
        <w:t>Основними засобами просування є</w:t>
      </w:r>
      <w:r w:rsidR="00606867" w:rsidRPr="00FE5416">
        <w:rPr>
          <w:spacing w:val="4"/>
          <w:lang w:val="ru-RU"/>
        </w:rPr>
        <w:t xml:space="preserve"> </w:t>
      </w:r>
      <w:r w:rsidR="00606867" w:rsidRPr="00C46972">
        <w:rPr>
          <w:bCs/>
        </w:rPr>
        <w:t>реклама в ЗМІ</w:t>
      </w:r>
      <w:r w:rsidR="00606867">
        <w:rPr>
          <w:bCs/>
        </w:rPr>
        <w:t>;</w:t>
      </w:r>
      <w:r w:rsidR="00606867" w:rsidRPr="00FE5416">
        <w:rPr>
          <w:bCs/>
          <w:lang w:val="ru-RU"/>
        </w:rPr>
        <w:t xml:space="preserve"> </w:t>
      </w:r>
      <w:r w:rsidR="00606867" w:rsidRPr="00C46972">
        <w:rPr>
          <w:bCs/>
        </w:rPr>
        <w:t>реклама в пресі</w:t>
      </w:r>
      <w:r w:rsidR="00606867">
        <w:rPr>
          <w:bCs/>
        </w:rPr>
        <w:t>;</w:t>
      </w:r>
      <w:r w:rsidR="00606867" w:rsidRPr="00C46972">
        <w:rPr>
          <w:bCs/>
        </w:rPr>
        <w:t xml:space="preserve"> </w:t>
      </w:r>
      <w:r w:rsidR="00606867" w:rsidRPr="00FE5416">
        <w:rPr>
          <w:bCs/>
          <w:lang w:val="ru-RU"/>
        </w:rPr>
        <w:t xml:space="preserve"> </w:t>
      </w:r>
      <w:r w:rsidR="00606867" w:rsidRPr="00C46972">
        <w:rPr>
          <w:bCs/>
        </w:rPr>
        <w:t>біг-борди</w:t>
      </w:r>
      <w:r w:rsidR="00606867">
        <w:rPr>
          <w:bCs/>
        </w:rPr>
        <w:t>;</w:t>
      </w:r>
      <w:r w:rsidR="00606867" w:rsidRPr="00FE5416">
        <w:rPr>
          <w:bCs/>
          <w:lang w:val="ru-RU"/>
        </w:rPr>
        <w:t xml:space="preserve"> </w:t>
      </w:r>
      <w:r w:rsidR="00606867" w:rsidRPr="00C46972">
        <w:rPr>
          <w:bCs/>
        </w:rPr>
        <w:t>радіо реклама</w:t>
      </w:r>
      <w:r w:rsidR="00606867">
        <w:rPr>
          <w:bCs/>
        </w:rPr>
        <w:t>;</w:t>
      </w:r>
      <w:r w:rsidR="00606867" w:rsidRPr="00FE5416">
        <w:rPr>
          <w:bCs/>
          <w:lang w:val="ru-RU"/>
        </w:rPr>
        <w:t xml:space="preserve"> </w:t>
      </w:r>
      <w:r w:rsidR="00606867" w:rsidRPr="00C46972">
        <w:rPr>
          <w:bCs/>
        </w:rPr>
        <w:t>реклама на транспорті</w:t>
      </w:r>
      <w:r w:rsidR="00606867">
        <w:rPr>
          <w:bCs/>
        </w:rPr>
        <w:t>;</w:t>
      </w:r>
      <w:r w:rsidR="00606867" w:rsidRPr="00FE5416">
        <w:rPr>
          <w:bCs/>
          <w:lang w:val="ru-RU"/>
        </w:rPr>
        <w:t xml:space="preserve"> </w:t>
      </w:r>
      <w:r w:rsidR="00606867" w:rsidRPr="00C46972">
        <w:rPr>
          <w:spacing w:val="4"/>
        </w:rPr>
        <w:t>стимулювання збуту.</w:t>
      </w:r>
    </w:p>
    <w:p w14:paraId="06FD0E47" w14:textId="77777777" w:rsidR="00606867" w:rsidRPr="00C46972" w:rsidRDefault="00606867" w:rsidP="00606867">
      <w:pPr>
        <w:pStyle w:val="10"/>
        <w:widowControl w:val="0"/>
        <w:spacing w:after="0" w:line="360" w:lineRule="auto"/>
        <w:ind w:left="0" w:firstLine="567"/>
        <w:jc w:val="both"/>
        <w:rPr>
          <w:rFonts w:ascii="Times New Roman" w:hAnsi="Times New Roman"/>
          <w:spacing w:val="4"/>
          <w:sz w:val="28"/>
          <w:szCs w:val="28"/>
          <w:lang w:val="uk-UA" w:eastAsia="uk-UA"/>
        </w:rPr>
      </w:pPr>
      <w:r w:rsidRPr="00C46972">
        <w:rPr>
          <w:rFonts w:ascii="Times New Roman" w:hAnsi="Times New Roman"/>
          <w:spacing w:val="4"/>
          <w:sz w:val="28"/>
          <w:szCs w:val="28"/>
          <w:lang w:val="uk-UA" w:eastAsia="uk-UA"/>
        </w:rPr>
        <w:t xml:space="preserve">Підприємство </w:t>
      </w:r>
      <w:r w:rsidRPr="00C46972">
        <w:rPr>
          <w:rFonts w:ascii="Times New Roman" w:hAnsi="Times New Roman"/>
          <w:color w:val="000000"/>
          <w:sz w:val="28"/>
          <w:szCs w:val="28"/>
          <w:lang w:val="uk-UA"/>
        </w:rPr>
        <w:t xml:space="preserve">ТОВ </w:t>
      </w:r>
      <w:r w:rsidR="008B4001">
        <w:rPr>
          <w:rFonts w:ascii="Times New Roman" w:hAnsi="Times New Roman"/>
          <w:color w:val="000000"/>
          <w:sz w:val="28"/>
          <w:szCs w:val="28"/>
          <w:lang w:val="uk-UA"/>
        </w:rPr>
        <w:t>«</w:t>
      </w:r>
      <w:r w:rsidRPr="00C46972">
        <w:rPr>
          <w:rFonts w:ascii="Times New Roman" w:hAnsi="Times New Roman"/>
          <w:color w:val="000000"/>
          <w:sz w:val="28"/>
          <w:szCs w:val="28"/>
          <w:lang w:val="uk-UA"/>
        </w:rPr>
        <w:t>Компанія Орбіта</w:t>
      </w:r>
      <w:r w:rsidR="008B4001">
        <w:rPr>
          <w:rFonts w:ascii="Times New Roman" w:hAnsi="Times New Roman"/>
          <w:color w:val="000000"/>
          <w:sz w:val="28"/>
          <w:szCs w:val="28"/>
          <w:lang w:val="uk-UA"/>
        </w:rPr>
        <w:t>»</w:t>
      </w:r>
      <w:r w:rsidRPr="00C46972">
        <w:rPr>
          <w:rFonts w:ascii="Times New Roman" w:hAnsi="Times New Roman"/>
          <w:color w:val="000000"/>
          <w:sz w:val="28"/>
          <w:szCs w:val="28"/>
          <w:lang w:val="uk-UA"/>
        </w:rPr>
        <w:t xml:space="preserve"> </w:t>
      </w:r>
      <w:r w:rsidRPr="00C46972">
        <w:rPr>
          <w:rFonts w:ascii="Times New Roman" w:hAnsi="Times New Roman"/>
          <w:spacing w:val="4"/>
          <w:sz w:val="28"/>
          <w:szCs w:val="28"/>
          <w:lang w:val="uk-UA" w:eastAsia="uk-UA"/>
        </w:rPr>
        <w:t>має свій Інтернет-сайт, на якому представлені новини компанії, можна ознайомитися із номенклатурою товарів, а також контактна інформація</w:t>
      </w:r>
      <w:r w:rsidR="0002266E">
        <w:rPr>
          <w:rFonts w:ascii="Times New Roman" w:hAnsi="Times New Roman"/>
          <w:spacing w:val="4"/>
          <w:sz w:val="28"/>
          <w:szCs w:val="28"/>
          <w:lang w:val="uk-UA" w:eastAsia="uk-UA"/>
        </w:rPr>
        <w:t xml:space="preserve"> для споживачів техніки</w:t>
      </w:r>
      <w:r w:rsidRPr="00C46972">
        <w:rPr>
          <w:rFonts w:ascii="Times New Roman" w:hAnsi="Times New Roman"/>
          <w:spacing w:val="4"/>
          <w:sz w:val="28"/>
          <w:szCs w:val="28"/>
          <w:lang w:val="uk-UA" w:eastAsia="uk-UA"/>
        </w:rPr>
        <w:t xml:space="preserve">. </w:t>
      </w:r>
    </w:p>
    <w:p w14:paraId="35195BD0" w14:textId="77777777" w:rsidR="0002266E" w:rsidRDefault="00606867" w:rsidP="00606867">
      <w:pPr>
        <w:pStyle w:val="a5"/>
        <w:widowControl w:val="0"/>
        <w:spacing w:before="0" w:beforeAutospacing="0" w:after="0" w:afterAutospacing="0" w:line="360" w:lineRule="auto"/>
        <w:ind w:firstLine="706"/>
        <w:jc w:val="both"/>
        <w:rPr>
          <w:sz w:val="28"/>
          <w:szCs w:val="28"/>
        </w:rPr>
      </w:pPr>
      <w:r>
        <w:rPr>
          <w:sz w:val="28"/>
          <w:szCs w:val="28"/>
        </w:rPr>
        <w:t xml:space="preserve">Найбільш активно </w:t>
      </w:r>
      <w:r w:rsidRPr="00C46972">
        <w:rPr>
          <w:color w:val="000000"/>
          <w:sz w:val="28"/>
          <w:szCs w:val="28"/>
        </w:rPr>
        <w:t xml:space="preserve">ТОВ </w:t>
      </w:r>
      <w:r w:rsidR="008B4001">
        <w:rPr>
          <w:color w:val="000000"/>
          <w:sz w:val="28"/>
          <w:szCs w:val="28"/>
        </w:rPr>
        <w:t>«</w:t>
      </w:r>
      <w:r w:rsidRPr="00C46972">
        <w:rPr>
          <w:color w:val="000000"/>
          <w:sz w:val="28"/>
          <w:szCs w:val="28"/>
        </w:rPr>
        <w:t>Компанія Орбіта</w:t>
      </w:r>
      <w:r w:rsidR="008B4001">
        <w:rPr>
          <w:color w:val="000000"/>
          <w:sz w:val="28"/>
          <w:szCs w:val="28"/>
        </w:rPr>
        <w:t>»</w:t>
      </w:r>
      <w:r w:rsidRPr="00C46972">
        <w:rPr>
          <w:color w:val="000000"/>
          <w:sz w:val="28"/>
          <w:szCs w:val="28"/>
        </w:rPr>
        <w:t xml:space="preserve"> </w:t>
      </w:r>
      <w:r>
        <w:rPr>
          <w:sz w:val="28"/>
          <w:szCs w:val="28"/>
        </w:rPr>
        <w:t xml:space="preserve">як засіб комунікації використовує рекламу. </w:t>
      </w:r>
      <w:r w:rsidRPr="0005642D">
        <w:rPr>
          <w:sz w:val="28"/>
          <w:szCs w:val="28"/>
        </w:rPr>
        <w:t>Об</w:t>
      </w:r>
      <w:r>
        <w:rPr>
          <w:sz w:val="28"/>
          <w:szCs w:val="28"/>
        </w:rPr>
        <w:t>’</w:t>
      </w:r>
      <w:r w:rsidRPr="0005642D">
        <w:rPr>
          <w:sz w:val="28"/>
          <w:szCs w:val="28"/>
        </w:rPr>
        <w:t xml:space="preserve">єктами рекламної діяльності </w:t>
      </w:r>
      <w:r w:rsidRPr="00C46972">
        <w:rPr>
          <w:color w:val="000000"/>
          <w:sz w:val="28"/>
          <w:szCs w:val="28"/>
        </w:rPr>
        <w:t xml:space="preserve">ТОВ </w:t>
      </w:r>
      <w:r w:rsidR="008B4001">
        <w:rPr>
          <w:color w:val="000000"/>
          <w:sz w:val="28"/>
          <w:szCs w:val="28"/>
        </w:rPr>
        <w:t>«</w:t>
      </w:r>
      <w:r w:rsidRPr="00C46972">
        <w:rPr>
          <w:color w:val="000000"/>
          <w:sz w:val="28"/>
          <w:szCs w:val="28"/>
        </w:rPr>
        <w:t>Компанія Орбіта</w:t>
      </w:r>
      <w:r w:rsidR="008B4001">
        <w:rPr>
          <w:color w:val="000000"/>
          <w:sz w:val="28"/>
          <w:szCs w:val="28"/>
        </w:rPr>
        <w:t>»</w:t>
      </w:r>
      <w:r w:rsidRPr="00C46972">
        <w:rPr>
          <w:color w:val="000000"/>
          <w:sz w:val="28"/>
          <w:szCs w:val="28"/>
        </w:rPr>
        <w:t xml:space="preserve"> </w:t>
      </w:r>
      <w:r w:rsidRPr="0005642D">
        <w:rPr>
          <w:sz w:val="28"/>
          <w:szCs w:val="28"/>
        </w:rPr>
        <w:t>є споживачі, підприєм</w:t>
      </w:r>
      <w:r>
        <w:rPr>
          <w:sz w:val="28"/>
          <w:szCs w:val="28"/>
        </w:rPr>
        <w:t xml:space="preserve">ство </w:t>
      </w:r>
      <w:r w:rsidRPr="0005642D">
        <w:rPr>
          <w:sz w:val="28"/>
          <w:szCs w:val="28"/>
        </w:rPr>
        <w:t xml:space="preserve">використовує кілька видів комунікацій, які сприяють комплексному просуванню </w:t>
      </w:r>
      <w:r>
        <w:rPr>
          <w:sz w:val="28"/>
          <w:szCs w:val="28"/>
        </w:rPr>
        <w:t>продукції</w:t>
      </w:r>
      <w:r w:rsidRPr="0005642D">
        <w:rPr>
          <w:sz w:val="28"/>
          <w:szCs w:val="28"/>
        </w:rPr>
        <w:t xml:space="preserve"> на ринку.</w:t>
      </w:r>
    </w:p>
    <w:p w14:paraId="28E3FFDF" w14:textId="77777777" w:rsidR="00606867" w:rsidRDefault="00606867" w:rsidP="00606867">
      <w:pPr>
        <w:pStyle w:val="a5"/>
        <w:widowControl w:val="0"/>
        <w:spacing w:before="0" w:beforeAutospacing="0" w:after="0" w:afterAutospacing="0" w:line="360" w:lineRule="auto"/>
        <w:ind w:firstLine="706"/>
        <w:jc w:val="both"/>
        <w:rPr>
          <w:rStyle w:val="apple-converted-space"/>
          <w:sz w:val="28"/>
          <w:szCs w:val="28"/>
        </w:rPr>
      </w:pPr>
      <w:r w:rsidRPr="0005642D">
        <w:rPr>
          <w:sz w:val="28"/>
          <w:szCs w:val="28"/>
        </w:rPr>
        <w:t>Один і той же вид комунікацій використовується підприєм</w:t>
      </w:r>
      <w:r>
        <w:rPr>
          <w:sz w:val="28"/>
          <w:szCs w:val="28"/>
        </w:rPr>
        <w:t>ством</w:t>
      </w:r>
      <w:r w:rsidRPr="0005642D">
        <w:rPr>
          <w:sz w:val="28"/>
          <w:szCs w:val="28"/>
        </w:rPr>
        <w:t xml:space="preserve"> в різних цілях.</w:t>
      </w:r>
      <w:r w:rsidRPr="0005642D">
        <w:rPr>
          <w:rStyle w:val="apple-converted-space"/>
          <w:sz w:val="28"/>
          <w:szCs w:val="28"/>
        </w:rPr>
        <w:t> </w:t>
      </w:r>
      <w:r w:rsidRPr="0005642D">
        <w:rPr>
          <w:sz w:val="28"/>
          <w:szCs w:val="28"/>
        </w:rPr>
        <w:t>Наприклад,</w:t>
      </w:r>
      <w:r w:rsidRPr="0005642D">
        <w:rPr>
          <w:rStyle w:val="apple-converted-space"/>
          <w:sz w:val="28"/>
          <w:szCs w:val="28"/>
        </w:rPr>
        <w:t> </w:t>
      </w:r>
      <w:r w:rsidRPr="00154F59">
        <w:rPr>
          <w:sz w:val="28"/>
          <w:szCs w:val="28"/>
        </w:rPr>
        <w:t>реклама в ЗМІ</w:t>
      </w:r>
      <w:r w:rsidRPr="0005642D">
        <w:rPr>
          <w:rStyle w:val="apple-converted-space"/>
          <w:sz w:val="28"/>
          <w:szCs w:val="28"/>
        </w:rPr>
        <w:t> </w:t>
      </w:r>
      <w:r w:rsidRPr="0005642D">
        <w:rPr>
          <w:sz w:val="28"/>
          <w:szCs w:val="28"/>
        </w:rPr>
        <w:t>інформує цільову аудиторію про п</w:t>
      </w:r>
      <w:r>
        <w:rPr>
          <w:sz w:val="28"/>
          <w:szCs w:val="28"/>
        </w:rPr>
        <w:t>родукцію</w:t>
      </w:r>
      <w:r w:rsidRPr="0005642D">
        <w:rPr>
          <w:sz w:val="28"/>
          <w:szCs w:val="28"/>
        </w:rPr>
        <w:t xml:space="preserve"> і одночасно формує імідж підприємства.</w:t>
      </w:r>
      <w:r w:rsidRPr="0005642D">
        <w:rPr>
          <w:rStyle w:val="apple-converted-space"/>
          <w:sz w:val="28"/>
          <w:szCs w:val="28"/>
        </w:rPr>
        <w:t> </w:t>
      </w:r>
    </w:p>
    <w:p w14:paraId="4DDBE886" w14:textId="77777777" w:rsidR="00606867" w:rsidRPr="0005642D" w:rsidRDefault="00606867" w:rsidP="00606867">
      <w:pPr>
        <w:pStyle w:val="a5"/>
        <w:widowControl w:val="0"/>
        <w:spacing w:before="0" w:beforeAutospacing="0" w:after="0" w:afterAutospacing="0" w:line="360" w:lineRule="auto"/>
        <w:ind w:firstLine="706"/>
        <w:jc w:val="both"/>
        <w:rPr>
          <w:sz w:val="28"/>
          <w:szCs w:val="28"/>
        </w:rPr>
      </w:pPr>
      <w:r w:rsidRPr="0005642D">
        <w:rPr>
          <w:sz w:val="28"/>
          <w:szCs w:val="28"/>
        </w:rPr>
        <w:t xml:space="preserve">Реклама в місцях продажу виконує в </w:t>
      </w:r>
      <w:proofErr w:type="spellStart"/>
      <w:r w:rsidRPr="0005642D">
        <w:rPr>
          <w:sz w:val="28"/>
          <w:szCs w:val="28"/>
        </w:rPr>
        <w:t>т.ч</w:t>
      </w:r>
      <w:proofErr w:type="spellEnd"/>
      <w:r w:rsidRPr="0005642D">
        <w:rPr>
          <w:sz w:val="28"/>
          <w:szCs w:val="28"/>
        </w:rPr>
        <w:t>.</w:t>
      </w:r>
      <w:r w:rsidRPr="0005642D">
        <w:rPr>
          <w:rStyle w:val="apple-converted-space"/>
          <w:sz w:val="28"/>
          <w:szCs w:val="28"/>
        </w:rPr>
        <w:t> </w:t>
      </w:r>
      <w:r w:rsidRPr="0005642D">
        <w:rPr>
          <w:sz w:val="28"/>
          <w:szCs w:val="28"/>
        </w:rPr>
        <w:t xml:space="preserve">і функцію </w:t>
      </w:r>
      <w:r w:rsidRPr="00154F59">
        <w:rPr>
          <w:sz w:val="28"/>
          <w:szCs w:val="28"/>
        </w:rPr>
        <w:t>стимулювання збуту</w:t>
      </w:r>
      <w:r w:rsidRPr="0005642D">
        <w:rPr>
          <w:sz w:val="28"/>
          <w:szCs w:val="28"/>
        </w:rPr>
        <w:t>.</w:t>
      </w:r>
      <w:r>
        <w:rPr>
          <w:sz w:val="28"/>
          <w:szCs w:val="28"/>
        </w:rPr>
        <w:t xml:space="preserve"> </w:t>
      </w:r>
      <w:r w:rsidRPr="0005642D">
        <w:rPr>
          <w:sz w:val="28"/>
          <w:szCs w:val="28"/>
        </w:rPr>
        <w:t>Основними цілями реклами, є:</w:t>
      </w:r>
      <w:r>
        <w:rPr>
          <w:sz w:val="28"/>
          <w:szCs w:val="28"/>
        </w:rPr>
        <w:t xml:space="preserve"> </w:t>
      </w:r>
      <w:r w:rsidRPr="0005642D">
        <w:rPr>
          <w:sz w:val="28"/>
          <w:szCs w:val="28"/>
        </w:rPr>
        <w:t>- формування попиту покупців на нов</w:t>
      </w:r>
      <w:r>
        <w:rPr>
          <w:sz w:val="28"/>
          <w:szCs w:val="28"/>
        </w:rPr>
        <w:t>у продукцію</w:t>
      </w:r>
      <w:r w:rsidRPr="0005642D">
        <w:rPr>
          <w:sz w:val="28"/>
          <w:szCs w:val="28"/>
        </w:rPr>
        <w:t>;</w:t>
      </w:r>
      <w:r>
        <w:rPr>
          <w:sz w:val="28"/>
          <w:szCs w:val="28"/>
        </w:rPr>
        <w:t xml:space="preserve"> </w:t>
      </w:r>
      <w:r w:rsidRPr="0005642D">
        <w:rPr>
          <w:sz w:val="28"/>
          <w:szCs w:val="28"/>
        </w:rPr>
        <w:t>- підтримка попиту на п</w:t>
      </w:r>
      <w:r>
        <w:rPr>
          <w:sz w:val="28"/>
          <w:szCs w:val="28"/>
        </w:rPr>
        <w:t xml:space="preserve">родукцію. </w:t>
      </w:r>
      <w:r w:rsidRPr="0005642D">
        <w:rPr>
          <w:sz w:val="28"/>
          <w:szCs w:val="28"/>
        </w:rPr>
        <w:t>Об</w:t>
      </w:r>
      <w:r>
        <w:rPr>
          <w:sz w:val="28"/>
          <w:szCs w:val="28"/>
        </w:rPr>
        <w:t>’</w:t>
      </w:r>
      <w:r w:rsidRPr="0005642D">
        <w:rPr>
          <w:sz w:val="28"/>
          <w:szCs w:val="28"/>
        </w:rPr>
        <w:t>єктами здійснюваного рекламування є</w:t>
      </w:r>
      <w:r w:rsidRPr="0005642D">
        <w:rPr>
          <w:rStyle w:val="apple-converted-space"/>
          <w:sz w:val="28"/>
          <w:szCs w:val="28"/>
        </w:rPr>
        <w:t> </w:t>
      </w:r>
      <w:r>
        <w:rPr>
          <w:sz w:val="28"/>
          <w:szCs w:val="28"/>
        </w:rPr>
        <w:t>побутова техніка</w:t>
      </w:r>
      <w:r w:rsidRPr="0005642D">
        <w:rPr>
          <w:sz w:val="28"/>
          <w:szCs w:val="28"/>
        </w:rPr>
        <w:t xml:space="preserve"> і саме підприємство.</w:t>
      </w:r>
    </w:p>
    <w:p w14:paraId="087446B5" w14:textId="77777777" w:rsidR="00606867" w:rsidRPr="0005642D" w:rsidRDefault="00606867" w:rsidP="00606867">
      <w:pPr>
        <w:pStyle w:val="a5"/>
        <w:widowControl w:val="0"/>
        <w:spacing w:before="0" w:beforeAutospacing="0" w:after="0" w:afterAutospacing="0" w:line="360" w:lineRule="auto"/>
        <w:ind w:firstLine="706"/>
        <w:jc w:val="both"/>
        <w:rPr>
          <w:sz w:val="28"/>
          <w:szCs w:val="28"/>
        </w:rPr>
      </w:pPr>
      <w:r w:rsidRPr="0005642D">
        <w:rPr>
          <w:sz w:val="28"/>
          <w:szCs w:val="28"/>
        </w:rPr>
        <w:t>Завданнями реклами</w:t>
      </w:r>
      <w:r w:rsidR="00423BE1">
        <w:rPr>
          <w:sz w:val="28"/>
          <w:szCs w:val="28"/>
        </w:rPr>
        <w:t xml:space="preserve"> продукції підприємства</w:t>
      </w:r>
      <w:r w:rsidRPr="0005642D">
        <w:rPr>
          <w:sz w:val="28"/>
          <w:szCs w:val="28"/>
        </w:rPr>
        <w:t xml:space="preserve"> є:</w:t>
      </w:r>
      <w:r>
        <w:rPr>
          <w:sz w:val="28"/>
          <w:szCs w:val="28"/>
        </w:rPr>
        <w:t xml:space="preserve"> </w:t>
      </w:r>
      <w:r w:rsidRPr="0005642D">
        <w:rPr>
          <w:sz w:val="28"/>
          <w:szCs w:val="28"/>
        </w:rPr>
        <w:t>- повідомлення необхідної інформації про п</w:t>
      </w:r>
      <w:r>
        <w:rPr>
          <w:sz w:val="28"/>
          <w:szCs w:val="28"/>
        </w:rPr>
        <w:t>родукцію</w:t>
      </w:r>
      <w:r w:rsidRPr="0005642D">
        <w:rPr>
          <w:sz w:val="28"/>
          <w:szCs w:val="28"/>
        </w:rPr>
        <w:t>;</w:t>
      </w:r>
      <w:r>
        <w:rPr>
          <w:sz w:val="28"/>
          <w:szCs w:val="28"/>
        </w:rPr>
        <w:t xml:space="preserve"> </w:t>
      </w:r>
      <w:r w:rsidRPr="0005642D">
        <w:rPr>
          <w:sz w:val="28"/>
          <w:szCs w:val="28"/>
        </w:rPr>
        <w:t>- забезпечення сталого зростання збуту;</w:t>
      </w:r>
      <w:r>
        <w:rPr>
          <w:sz w:val="28"/>
          <w:szCs w:val="28"/>
        </w:rPr>
        <w:t xml:space="preserve"> </w:t>
      </w:r>
      <w:r w:rsidRPr="0005642D">
        <w:rPr>
          <w:sz w:val="28"/>
          <w:szCs w:val="28"/>
        </w:rPr>
        <w:t xml:space="preserve">- навіювання довіри до </w:t>
      </w:r>
      <w:r>
        <w:rPr>
          <w:sz w:val="28"/>
          <w:szCs w:val="28"/>
        </w:rPr>
        <w:t>продукції</w:t>
      </w:r>
      <w:r w:rsidRPr="0005642D">
        <w:rPr>
          <w:sz w:val="28"/>
          <w:szCs w:val="28"/>
        </w:rPr>
        <w:t>;</w:t>
      </w:r>
      <w:r>
        <w:rPr>
          <w:sz w:val="28"/>
          <w:szCs w:val="28"/>
        </w:rPr>
        <w:t xml:space="preserve"> </w:t>
      </w:r>
      <w:r w:rsidRPr="0005642D">
        <w:rPr>
          <w:sz w:val="28"/>
          <w:szCs w:val="28"/>
        </w:rPr>
        <w:t xml:space="preserve">- ототожнення </w:t>
      </w:r>
      <w:r>
        <w:rPr>
          <w:sz w:val="28"/>
          <w:szCs w:val="28"/>
        </w:rPr>
        <w:t>споживача із продукцією</w:t>
      </w:r>
      <w:r w:rsidRPr="0005642D">
        <w:rPr>
          <w:sz w:val="28"/>
          <w:szCs w:val="28"/>
        </w:rPr>
        <w:t>;</w:t>
      </w:r>
      <w:r>
        <w:rPr>
          <w:sz w:val="28"/>
          <w:szCs w:val="28"/>
        </w:rPr>
        <w:t xml:space="preserve"> </w:t>
      </w:r>
      <w:r w:rsidRPr="0005642D">
        <w:rPr>
          <w:sz w:val="28"/>
          <w:szCs w:val="28"/>
        </w:rPr>
        <w:t>- конкуренція з аналогічним</w:t>
      </w:r>
      <w:r>
        <w:rPr>
          <w:sz w:val="28"/>
          <w:szCs w:val="28"/>
        </w:rPr>
        <w:t>и послугами</w:t>
      </w:r>
      <w:r w:rsidRPr="0005642D">
        <w:rPr>
          <w:sz w:val="28"/>
          <w:szCs w:val="28"/>
        </w:rPr>
        <w:t>;</w:t>
      </w:r>
      <w:r>
        <w:rPr>
          <w:sz w:val="28"/>
          <w:szCs w:val="28"/>
        </w:rPr>
        <w:t xml:space="preserve"> </w:t>
      </w:r>
      <w:r w:rsidRPr="0005642D">
        <w:rPr>
          <w:sz w:val="28"/>
          <w:szCs w:val="28"/>
        </w:rPr>
        <w:t xml:space="preserve">- популяризація </w:t>
      </w:r>
      <w:r>
        <w:rPr>
          <w:sz w:val="28"/>
          <w:szCs w:val="28"/>
        </w:rPr>
        <w:t>нової ідеї або методу.</w:t>
      </w:r>
    </w:p>
    <w:p w14:paraId="6FC9420D" w14:textId="77777777" w:rsidR="00606867" w:rsidRDefault="00606867" w:rsidP="00606867">
      <w:pPr>
        <w:pStyle w:val="ad"/>
        <w:spacing w:after="0" w:line="360" w:lineRule="auto"/>
        <w:ind w:left="0" w:firstLine="590"/>
        <w:jc w:val="both"/>
        <w:rPr>
          <w:sz w:val="28"/>
          <w:szCs w:val="28"/>
          <w:lang w:val="uk-UA"/>
        </w:rPr>
      </w:pPr>
      <w:r>
        <w:rPr>
          <w:color w:val="000000"/>
          <w:sz w:val="28"/>
          <w:szCs w:val="28"/>
          <w:lang w:val="uk-UA"/>
        </w:rPr>
        <w:t xml:space="preserve">Підприємство </w:t>
      </w:r>
      <w:r w:rsidRPr="00C46972">
        <w:rPr>
          <w:color w:val="000000"/>
          <w:sz w:val="28"/>
          <w:szCs w:val="28"/>
          <w:lang w:val="uk-UA"/>
        </w:rPr>
        <w:t xml:space="preserve">ТОВ </w:t>
      </w:r>
      <w:r w:rsidR="008B4001">
        <w:rPr>
          <w:color w:val="000000"/>
          <w:sz w:val="28"/>
          <w:szCs w:val="28"/>
          <w:lang w:val="uk-UA"/>
        </w:rPr>
        <w:t>«</w:t>
      </w:r>
      <w:r w:rsidRPr="00C46972">
        <w:rPr>
          <w:color w:val="000000"/>
          <w:sz w:val="28"/>
          <w:szCs w:val="28"/>
          <w:lang w:val="uk-UA"/>
        </w:rPr>
        <w:t>Компанія Орбіта</w:t>
      </w:r>
      <w:r w:rsidR="008B4001">
        <w:rPr>
          <w:color w:val="000000"/>
          <w:sz w:val="28"/>
          <w:szCs w:val="28"/>
          <w:lang w:val="uk-UA"/>
        </w:rPr>
        <w:t>»</w:t>
      </w:r>
      <w:r w:rsidRPr="00C46972">
        <w:rPr>
          <w:color w:val="000000"/>
          <w:sz w:val="28"/>
          <w:szCs w:val="28"/>
          <w:lang w:val="uk-UA"/>
        </w:rPr>
        <w:t xml:space="preserve"> </w:t>
      </w:r>
      <w:r w:rsidRPr="0005642D">
        <w:rPr>
          <w:sz w:val="28"/>
          <w:szCs w:val="28"/>
          <w:lang w:val="uk-UA"/>
        </w:rPr>
        <w:t xml:space="preserve">адресує свою рекламу широкому колу потенційних покупців, тому районами його рекламних засобів є </w:t>
      </w:r>
      <w:r>
        <w:rPr>
          <w:sz w:val="28"/>
          <w:szCs w:val="28"/>
          <w:lang w:val="uk-UA"/>
        </w:rPr>
        <w:t>м. Тернопіль</w:t>
      </w:r>
      <w:r w:rsidRPr="0005642D">
        <w:rPr>
          <w:sz w:val="28"/>
          <w:szCs w:val="28"/>
          <w:lang w:val="uk-UA"/>
        </w:rPr>
        <w:t>.</w:t>
      </w:r>
      <w:r w:rsidRPr="0005642D">
        <w:rPr>
          <w:rStyle w:val="apple-converted-space"/>
          <w:sz w:val="28"/>
          <w:szCs w:val="28"/>
          <w:lang w:val="uk-UA"/>
        </w:rPr>
        <w:t> </w:t>
      </w:r>
      <w:r w:rsidRPr="0005642D">
        <w:rPr>
          <w:sz w:val="28"/>
          <w:szCs w:val="28"/>
          <w:lang w:val="uk-UA"/>
        </w:rPr>
        <w:t>Підприєм</w:t>
      </w:r>
      <w:r>
        <w:rPr>
          <w:sz w:val="28"/>
          <w:szCs w:val="28"/>
          <w:lang w:val="uk-UA"/>
        </w:rPr>
        <w:t>ство</w:t>
      </w:r>
      <w:r w:rsidRPr="0005642D">
        <w:rPr>
          <w:sz w:val="28"/>
          <w:szCs w:val="28"/>
          <w:lang w:val="uk-UA"/>
        </w:rPr>
        <w:t xml:space="preserve"> </w:t>
      </w:r>
      <w:r w:rsidRPr="00C46972">
        <w:rPr>
          <w:color w:val="000000"/>
          <w:sz w:val="28"/>
          <w:szCs w:val="28"/>
          <w:lang w:val="uk-UA"/>
        </w:rPr>
        <w:t xml:space="preserve">ТОВ </w:t>
      </w:r>
      <w:r w:rsidR="008B4001">
        <w:rPr>
          <w:color w:val="000000"/>
          <w:sz w:val="28"/>
          <w:szCs w:val="28"/>
          <w:lang w:val="uk-UA"/>
        </w:rPr>
        <w:t>«</w:t>
      </w:r>
      <w:r w:rsidRPr="00C46972">
        <w:rPr>
          <w:color w:val="000000"/>
          <w:sz w:val="28"/>
          <w:szCs w:val="28"/>
          <w:lang w:val="uk-UA"/>
        </w:rPr>
        <w:t>Компанія Орбіта</w:t>
      </w:r>
      <w:r w:rsidR="008B4001">
        <w:rPr>
          <w:color w:val="000000"/>
          <w:sz w:val="28"/>
          <w:szCs w:val="28"/>
          <w:lang w:val="uk-UA"/>
        </w:rPr>
        <w:t>»</w:t>
      </w:r>
      <w:r w:rsidRPr="00C46972">
        <w:rPr>
          <w:color w:val="000000"/>
          <w:sz w:val="28"/>
          <w:szCs w:val="28"/>
          <w:lang w:val="uk-UA"/>
        </w:rPr>
        <w:t xml:space="preserve"> </w:t>
      </w:r>
      <w:r w:rsidRPr="0005642D">
        <w:rPr>
          <w:sz w:val="28"/>
          <w:szCs w:val="28"/>
          <w:lang w:val="uk-UA"/>
        </w:rPr>
        <w:t xml:space="preserve">використовує в основному </w:t>
      </w:r>
      <w:r>
        <w:rPr>
          <w:sz w:val="28"/>
          <w:szCs w:val="28"/>
          <w:lang w:val="uk-UA"/>
        </w:rPr>
        <w:lastRenderedPageBreak/>
        <w:t xml:space="preserve">засоби </w:t>
      </w:r>
      <w:r w:rsidRPr="0005642D">
        <w:rPr>
          <w:sz w:val="28"/>
          <w:szCs w:val="28"/>
          <w:lang w:val="uk-UA"/>
        </w:rPr>
        <w:t>реклами, які відрізняютьс</w:t>
      </w:r>
      <w:r>
        <w:rPr>
          <w:sz w:val="28"/>
          <w:szCs w:val="28"/>
          <w:lang w:val="uk-UA"/>
        </w:rPr>
        <w:t>я масовістю впливу на адресатів</w:t>
      </w:r>
      <w:r w:rsidRPr="0005642D">
        <w:rPr>
          <w:sz w:val="28"/>
          <w:szCs w:val="28"/>
          <w:lang w:val="uk-UA"/>
        </w:rPr>
        <w:t>.</w:t>
      </w:r>
      <w:r w:rsidRPr="0005642D">
        <w:rPr>
          <w:rStyle w:val="apple-converted-space"/>
          <w:sz w:val="28"/>
          <w:szCs w:val="28"/>
          <w:lang w:val="uk-UA"/>
        </w:rPr>
        <w:t> </w:t>
      </w:r>
      <w:r w:rsidRPr="0005642D">
        <w:rPr>
          <w:sz w:val="28"/>
          <w:szCs w:val="28"/>
          <w:lang w:val="uk-UA"/>
        </w:rPr>
        <w:t xml:space="preserve">Головна мета </w:t>
      </w:r>
      <w:r>
        <w:rPr>
          <w:sz w:val="28"/>
          <w:szCs w:val="28"/>
          <w:lang w:val="uk-UA"/>
        </w:rPr>
        <w:t>–</w:t>
      </w:r>
      <w:r w:rsidRPr="0005642D">
        <w:rPr>
          <w:sz w:val="28"/>
          <w:szCs w:val="28"/>
          <w:lang w:val="uk-UA"/>
        </w:rPr>
        <w:t xml:space="preserve"> </w:t>
      </w:r>
      <w:r>
        <w:rPr>
          <w:sz w:val="28"/>
          <w:szCs w:val="28"/>
          <w:lang w:val="uk-UA"/>
        </w:rPr>
        <w:t>реалізація максимальної кількості продукції на ринку</w:t>
      </w:r>
      <w:r w:rsidRPr="0005642D">
        <w:rPr>
          <w:sz w:val="28"/>
          <w:szCs w:val="28"/>
          <w:lang w:val="uk-UA"/>
        </w:rPr>
        <w:t>.</w:t>
      </w:r>
    </w:p>
    <w:p w14:paraId="16F7E4B0" w14:textId="77777777" w:rsidR="00606867" w:rsidRDefault="00606867" w:rsidP="00606867">
      <w:pPr>
        <w:widowControl w:val="0"/>
        <w:ind w:firstLine="706"/>
        <w:jc w:val="both"/>
      </w:pPr>
      <w:r w:rsidRPr="0005642D">
        <w:rPr>
          <w:rStyle w:val="apple-converted-space"/>
        </w:rPr>
        <w:t> </w:t>
      </w:r>
      <w:r>
        <w:rPr>
          <w:color w:val="000000"/>
        </w:rPr>
        <w:t xml:space="preserve">Підприємство </w:t>
      </w:r>
      <w:r w:rsidRPr="00C46972">
        <w:rPr>
          <w:color w:val="000000"/>
        </w:rPr>
        <w:t xml:space="preserve">ТОВ </w:t>
      </w:r>
      <w:r w:rsidR="008B4001">
        <w:rPr>
          <w:color w:val="000000"/>
        </w:rPr>
        <w:t>«</w:t>
      </w:r>
      <w:r w:rsidRPr="00C46972">
        <w:rPr>
          <w:color w:val="000000"/>
        </w:rPr>
        <w:t>Компанія Орбіта</w:t>
      </w:r>
      <w:r w:rsidR="008B4001">
        <w:rPr>
          <w:color w:val="000000"/>
        </w:rPr>
        <w:t>»</w:t>
      </w:r>
      <w:r w:rsidRPr="00C46972">
        <w:rPr>
          <w:color w:val="000000"/>
        </w:rPr>
        <w:t xml:space="preserve"> </w:t>
      </w:r>
      <w:r w:rsidRPr="0005642D">
        <w:t>формує </w:t>
      </w:r>
      <w:hyperlink r:id="rId11" w:tooltip="Рекламний бюджет" w:history="1">
        <w:r w:rsidRPr="0005642D">
          <w:t>рекламний бюджет</w:t>
        </w:r>
      </w:hyperlink>
      <w:r w:rsidRPr="0005642D">
        <w:t> на основі останнього принципу. Це найбільш трудомісткий шлях, що вимагає попереднього аналізу та розрахунку всієї рекламної кампанії, але й найбільш доцільний. </w:t>
      </w:r>
    </w:p>
    <w:p w14:paraId="3F0CE012" w14:textId="77777777" w:rsidR="00423BE1" w:rsidRDefault="00606867" w:rsidP="00606867">
      <w:pPr>
        <w:ind w:firstLine="567"/>
        <w:jc w:val="both"/>
        <w:rPr>
          <w:bCs/>
        </w:rPr>
      </w:pPr>
      <w:r w:rsidRPr="00FE7B8C">
        <w:rPr>
          <w:bCs/>
        </w:rPr>
        <w:t xml:space="preserve">Хоча </w:t>
      </w:r>
      <w:r>
        <w:rPr>
          <w:bCs/>
        </w:rPr>
        <w:t xml:space="preserve">на підприємстві ТОВ </w:t>
      </w:r>
      <w:r w:rsidR="008B4001">
        <w:rPr>
          <w:bCs/>
        </w:rPr>
        <w:t>«</w:t>
      </w:r>
      <w:r>
        <w:rPr>
          <w:bCs/>
        </w:rPr>
        <w:t>Компанія Орбіта</w:t>
      </w:r>
      <w:r w:rsidR="008B4001">
        <w:rPr>
          <w:bCs/>
        </w:rPr>
        <w:t>»</w:t>
      </w:r>
      <w:r>
        <w:rPr>
          <w:bCs/>
        </w:rPr>
        <w:t xml:space="preserve"> не створено маркетингового відділу проте активно реалізується маркетингова політика та впроваджуються нові напрями інноваційного маркетингу</w:t>
      </w:r>
      <w:r w:rsidR="008B4001" w:rsidRPr="00FE5416">
        <w:rPr>
          <w:bCs/>
          <w:lang w:val="ru-RU"/>
        </w:rPr>
        <w:t xml:space="preserve"> [15]</w:t>
      </w:r>
      <w:r>
        <w:rPr>
          <w:bCs/>
        </w:rPr>
        <w:t xml:space="preserve">. </w:t>
      </w:r>
    </w:p>
    <w:p w14:paraId="6BFCEBDA" w14:textId="77777777" w:rsidR="00423BE1" w:rsidRDefault="00606867" w:rsidP="00363C88">
      <w:pPr>
        <w:ind w:firstLine="567"/>
        <w:jc w:val="both"/>
        <w:rPr>
          <w:bCs/>
        </w:rPr>
      </w:pPr>
      <w:r>
        <w:rPr>
          <w:bCs/>
        </w:rPr>
        <w:t>Перш за все, з’ясуємо основні витрати, які підприємство реалізує для просування продукції на ринок (таблиця 2.</w:t>
      </w:r>
      <w:r w:rsidR="00BC43A7">
        <w:rPr>
          <w:bCs/>
        </w:rPr>
        <w:t>2</w:t>
      </w:r>
      <w:r>
        <w:rPr>
          <w:bCs/>
        </w:rPr>
        <w:t>).</w:t>
      </w:r>
    </w:p>
    <w:p w14:paraId="60F0F7D0" w14:textId="77777777" w:rsidR="00606867" w:rsidRDefault="00606867" w:rsidP="00606867">
      <w:pPr>
        <w:ind w:firstLine="567"/>
        <w:rPr>
          <w:bCs/>
        </w:rPr>
      </w:pPr>
      <w:r>
        <w:rPr>
          <w:bCs/>
        </w:rPr>
        <w:t>Таблиця 2.</w:t>
      </w:r>
      <w:r w:rsidR="00BC43A7">
        <w:rPr>
          <w:bCs/>
        </w:rPr>
        <w:t>2</w:t>
      </w:r>
    </w:p>
    <w:p w14:paraId="175FDCE1" w14:textId="77777777" w:rsidR="00606867" w:rsidRPr="007E1B0C" w:rsidRDefault="00606867" w:rsidP="00606867">
      <w:pPr>
        <w:ind w:firstLine="567"/>
        <w:jc w:val="center"/>
        <w:rPr>
          <w:bCs/>
        </w:rPr>
      </w:pPr>
      <w:r w:rsidRPr="007E1B0C">
        <w:rPr>
          <w:bCs/>
        </w:rPr>
        <w:t xml:space="preserve">Витрати на збут підприємства ТОВ </w:t>
      </w:r>
      <w:r w:rsidR="008B4001">
        <w:rPr>
          <w:bCs/>
        </w:rPr>
        <w:t>«</w:t>
      </w:r>
      <w:r w:rsidRPr="007E1B0C">
        <w:rPr>
          <w:bCs/>
        </w:rPr>
        <w:t>Компанія Орбіта</w:t>
      </w:r>
      <w:r w:rsidR="008B4001">
        <w:rPr>
          <w:bCs/>
        </w:rPr>
        <w:t>»</w:t>
      </w:r>
    </w:p>
    <w:p w14:paraId="53A94FF2" w14:textId="77777777" w:rsidR="00606867" w:rsidRPr="007E1B0C" w:rsidRDefault="00606867" w:rsidP="00606867">
      <w:pPr>
        <w:ind w:firstLine="567"/>
        <w:jc w:val="center"/>
        <w:rPr>
          <w:bCs/>
        </w:rPr>
      </w:pPr>
      <w:r w:rsidRPr="007E1B0C">
        <w:rPr>
          <w:bCs/>
        </w:rPr>
        <w:t xml:space="preserve">за період </w:t>
      </w:r>
      <w:r w:rsidR="007E1B0C" w:rsidRPr="007E1B0C">
        <w:rPr>
          <w:bCs/>
        </w:rPr>
        <w:t>2021</w:t>
      </w:r>
      <w:r w:rsidRPr="007E1B0C">
        <w:rPr>
          <w:bCs/>
        </w:rPr>
        <w:t>-</w:t>
      </w:r>
      <w:r w:rsidR="007E1B0C" w:rsidRPr="007E1B0C">
        <w:rPr>
          <w:bCs/>
        </w:rPr>
        <w:t>2023</w:t>
      </w:r>
      <w:r w:rsidRPr="007E1B0C">
        <w:rPr>
          <w:bCs/>
        </w:rPr>
        <w:t xml:space="preserve"> рр.</w:t>
      </w:r>
    </w:p>
    <w:tbl>
      <w:tblPr>
        <w:tblW w:w="1003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023"/>
        <w:gridCol w:w="820"/>
        <w:gridCol w:w="1144"/>
        <w:gridCol w:w="840"/>
        <w:gridCol w:w="1101"/>
        <w:gridCol w:w="952"/>
        <w:gridCol w:w="1080"/>
        <w:gridCol w:w="943"/>
      </w:tblGrid>
      <w:tr w:rsidR="00606867" w:rsidRPr="00606867" w14:paraId="4EDA9C4F" w14:textId="77777777" w:rsidTr="00B0479C">
        <w:tc>
          <w:tcPr>
            <w:tcW w:w="2127" w:type="dxa"/>
            <w:vMerge w:val="restart"/>
            <w:shd w:val="clear" w:color="auto" w:fill="auto"/>
            <w:vAlign w:val="center"/>
          </w:tcPr>
          <w:p w14:paraId="216CD733" w14:textId="77777777" w:rsidR="00606867" w:rsidRPr="00606867" w:rsidRDefault="00606867" w:rsidP="00606867">
            <w:pPr>
              <w:spacing w:line="240" w:lineRule="auto"/>
              <w:jc w:val="center"/>
              <w:rPr>
                <w:bCs/>
                <w:sz w:val="24"/>
                <w:szCs w:val="24"/>
              </w:rPr>
            </w:pPr>
            <w:r w:rsidRPr="00606867">
              <w:rPr>
                <w:bCs/>
                <w:sz w:val="24"/>
                <w:szCs w:val="24"/>
              </w:rPr>
              <w:t>Показник</w:t>
            </w:r>
          </w:p>
        </w:tc>
        <w:tc>
          <w:tcPr>
            <w:tcW w:w="1843" w:type="dxa"/>
            <w:gridSpan w:val="2"/>
            <w:shd w:val="clear" w:color="auto" w:fill="auto"/>
            <w:vAlign w:val="center"/>
          </w:tcPr>
          <w:p w14:paraId="678882A9" w14:textId="77777777" w:rsidR="00606867" w:rsidRPr="00606867" w:rsidRDefault="007E1B0C" w:rsidP="00606867">
            <w:pPr>
              <w:spacing w:line="240" w:lineRule="auto"/>
              <w:jc w:val="center"/>
              <w:rPr>
                <w:bCs/>
                <w:sz w:val="24"/>
                <w:szCs w:val="24"/>
              </w:rPr>
            </w:pPr>
            <w:r>
              <w:rPr>
                <w:bCs/>
                <w:sz w:val="24"/>
                <w:szCs w:val="24"/>
              </w:rPr>
              <w:t>2021</w:t>
            </w:r>
          </w:p>
        </w:tc>
        <w:tc>
          <w:tcPr>
            <w:tcW w:w="1984" w:type="dxa"/>
            <w:gridSpan w:val="2"/>
            <w:shd w:val="clear" w:color="auto" w:fill="auto"/>
            <w:vAlign w:val="center"/>
          </w:tcPr>
          <w:p w14:paraId="7B098401" w14:textId="77777777" w:rsidR="00606867" w:rsidRPr="00606867" w:rsidRDefault="007E1B0C" w:rsidP="00606867">
            <w:pPr>
              <w:spacing w:line="240" w:lineRule="auto"/>
              <w:jc w:val="center"/>
              <w:rPr>
                <w:bCs/>
                <w:sz w:val="24"/>
                <w:szCs w:val="24"/>
              </w:rPr>
            </w:pPr>
            <w:r>
              <w:rPr>
                <w:bCs/>
                <w:sz w:val="24"/>
                <w:szCs w:val="24"/>
              </w:rPr>
              <w:t>2022</w:t>
            </w:r>
          </w:p>
        </w:tc>
        <w:tc>
          <w:tcPr>
            <w:tcW w:w="2053" w:type="dxa"/>
            <w:gridSpan w:val="2"/>
            <w:shd w:val="clear" w:color="auto" w:fill="auto"/>
            <w:vAlign w:val="center"/>
          </w:tcPr>
          <w:p w14:paraId="371A08CF" w14:textId="77777777" w:rsidR="00606867" w:rsidRPr="00606867" w:rsidRDefault="007E1B0C" w:rsidP="00606867">
            <w:pPr>
              <w:spacing w:line="240" w:lineRule="auto"/>
              <w:jc w:val="center"/>
              <w:rPr>
                <w:bCs/>
                <w:sz w:val="24"/>
                <w:szCs w:val="24"/>
              </w:rPr>
            </w:pPr>
            <w:r>
              <w:rPr>
                <w:bCs/>
                <w:sz w:val="24"/>
                <w:szCs w:val="24"/>
              </w:rPr>
              <w:t>2023</w:t>
            </w:r>
          </w:p>
        </w:tc>
        <w:tc>
          <w:tcPr>
            <w:tcW w:w="2023" w:type="dxa"/>
            <w:gridSpan w:val="2"/>
            <w:shd w:val="clear" w:color="auto" w:fill="auto"/>
            <w:vAlign w:val="center"/>
          </w:tcPr>
          <w:p w14:paraId="7CD0BD25" w14:textId="77777777" w:rsidR="00606867" w:rsidRPr="00606867" w:rsidRDefault="00606867" w:rsidP="00606867">
            <w:pPr>
              <w:spacing w:line="240" w:lineRule="auto"/>
              <w:jc w:val="center"/>
              <w:rPr>
                <w:bCs/>
                <w:sz w:val="24"/>
                <w:szCs w:val="24"/>
              </w:rPr>
            </w:pPr>
            <w:r w:rsidRPr="00606867">
              <w:rPr>
                <w:bCs/>
                <w:sz w:val="24"/>
                <w:szCs w:val="24"/>
              </w:rPr>
              <w:t>Відхилення</w:t>
            </w:r>
          </w:p>
          <w:p w14:paraId="6EF52D60" w14:textId="77777777" w:rsidR="00606867" w:rsidRPr="00606867" w:rsidRDefault="00606867" w:rsidP="00606867">
            <w:pPr>
              <w:spacing w:line="240" w:lineRule="auto"/>
              <w:jc w:val="center"/>
              <w:rPr>
                <w:bCs/>
                <w:sz w:val="24"/>
                <w:szCs w:val="24"/>
              </w:rPr>
            </w:pPr>
            <w:r w:rsidRPr="00606867">
              <w:rPr>
                <w:bCs/>
                <w:sz w:val="24"/>
                <w:szCs w:val="24"/>
              </w:rPr>
              <w:t>(+;-)</w:t>
            </w:r>
          </w:p>
        </w:tc>
      </w:tr>
      <w:tr w:rsidR="00606867" w:rsidRPr="00606867" w14:paraId="0A32A449" w14:textId="77777777" w:rsidTr="00B0479C">
        <w:tc>
          <w:tcPr>
            <w:tcW w:w="2127" w:type="dxa"/>
            <w:vMerge/>
            <w:shd w:val="clear" w:color="auto" w:fill="auto"/>
          </w:tcPr>
          <w:p w14:paraId="33AB53D9" w14:textId="77777777" w:rsidR="00606867" w:rsidRPr="00606867" w:rsidRDefault="00606867" w:rsidP="00606867">
            <w:pPr>
              <w:spacing w:line="240" w:lineRule="auto"/>
              <w:jc w:val="center"/>
              <w:rPr>
                <w:bCs/>
                <w:sz w:val="24"/>
                <w:szCs w:val="24"/>
              </w:rPr>
            </w:pPr>
          </w:p>
        </w:tc>
        <w:tc>
          <w:tcPr>
            <w:tcW w:w="1023" w:type="dxa"/>
            <w:shd w:val="clear" w:color="auto" w:fill="auto"/>
          </w:tcPr>
          <w:p w14:paraId="4EBC7ACE" w14:textId="77777777" w:rsidR="00606867" w:rsidRPr="00606867" w:rsidRDefault="00606867" w:rsidP="00606867">
            <w:pPr>
              <w:spacing w:line="240" w:lineRule="auto"/>
              <w:jc w:val="center"/>
              <w:rPr>
                <w:bCs/>
                <w:sz w:val="24"/>
                <w:szCs w:val="24"/>
              </w:rPr>
            </w:pPr>
            <w:proofErr w:type="spellStart"/>
            <w:r w:rsidRPr="00606867">
              <w:rPr>
                <w:bCs/>
                <w:sz w:val="24"/>
                <w:szCs w:val="24"/>
              </w:rPr>
              <w:t>тис.грн</w:t>
            </w:r>
            <w:proofErr w:type="spellEnd"/>
            <w:r w:rsidRPr="00606867">
              <w:rPr>
                <w:bCs/>
                <w:sz w:val="24"/>
                <w:szCs w:val="24"/>
              </w:rPr>
              <w:t>.</w:t>
            </w:r>
          </w:p>
        </w:tc>
        <w:tc>
          <w:tcPr>
            <w:tcW w:w="820" w:type="dxa"/>
            <w:shd w:val="clear" w:color="auto" w:fill="auto"/>
          </w:tcPr>
          <w:p w14:paraId="2FC01BE9" w14:textId="77777777" w:rsidR="00606867" w:rsidRPr="00606867" w:rsidRDefault="00606867" w:rsidP="00606867">
            <w:pPr>
              <w:spacing w:line="240" w:lineRule="auto"/>
              <w:jc w:val="center"/>
              <w:rPr>
                <w:bCs/>
                <w:sz w:val="24"/>
                <w:szCs w:val="24"/>
              </w:rPr>
            </w:pPr>
            <w:r w:rsidRPr="00606867">
              <w:rPr>
                <w:bCs/>
                <w:sz w:val="24"/>
                <w:szCs w:val="24"/>
              </w:rPr>
              <w:t>%</w:t>
            </w:r>
          </w:p>
        </w:tc>
        <w:tc>
          <w:tcPr>
            <w:tcW w:w="1144" w:type="dxa"/>
            <w:shd w:val="clear" w:color="auto" w:fill="auto"/>
          </w:tcPr>
          <w:p w14:paraId="77FB82C5" w14:textId="77777777" w:rsidR="00606867" w:rsidRPr="00606867" w:rsidRDefault="00606867" w:rsidP="00606867">
            <w:pPr>
              <w:spacing w:line="240" w:lineRule="auto"/>
              <w:jc w:val="center"/>
              <w:rPr>
                <w:bCs/>
                <w:sz w:val="24"/>
                <w:szCs w:val="24"/>
              </w:rPr>
            </w:pPr>
            <w:proofErr w:type="spellStart"/>
            <w:r w:rsidRPr="00606867">
              <w:rPr>
                <w:bCs/>
                <w:sz w:val="24"/>
                <w:szCs w:val="24"/>
              </w:rPr>
              <w:t>тис.грн</w:t>
            </w:r>
            <w:proofErr w:type="spellEnd"/>
            <w:r w:rsidRPr="00606867">
              <w:rPr>
                <w:bCs/>
                <w:sz w:val="24"/>
                <w:szCs w:val="24"/>
              </w:rPr>
              <w:t>.</w:t>
            </w:r>
          </w:p>
        </w:tc>
        <w:tc>
          <w:tcPr>
            <w:tcW w:w="840" w:type="dxa"/>
            <w:shd w:val="clear" w:color="auto" w:fill="auto"/>
          </w:tcPr>
          <w:p w14:paraId="06D4CA90" w14:textId="77777777" w:rsidR="00606867" w:rsidRPr="00606867" w:rsidRDefault="00606867" w:rsidP="00606867">
            <w:pPr>
              <w:spacing w:line="240" w:lineRule="auto"/>
              <w:jc w:val="center"/>
              <w:rPr>
                <w:bCs/>
                <w:sz w:val="24"/>
                <w:szCs w:val="24"/>
              </w:rPr>
            </w:pPr>
            <w:r w:rsidRPr="00606867">
              <w:rPr>
                <w:bCs/>
                <w:sz w:val="24"/>
                <w:szCs w:val="24"/>
              </w:rPr>
              <w:t>%</w:t>
            </w:r>
          </w:p>
        </w:tc>
        <w:tc>
          <w:tcPr>
            <w:tcW w:w="1101" w:type="dxa"/>
            <w:shd w:val="clear" w:color="auto" w:fill="auto"/>
          </w:tcPr>
          <w:p w14:paraId="2C6BA7B1" w14:textId="77777777" w:rsidR="00606867" w:rsidRPr="00606867" w:rsidRDefault="00606867" w:rsidP="00606867">
            <w:pPr>
              <w:spacing w:line="240" w:lineRule="auto"/>
              <w:jc w:val="center"/>
              <w:rPr>
                <w:bCs/>
                <w:sz w:val="24"/>
                <w:szCs w:val="24"/>
              </w:rPr>
            </w:pPr>
            <w:proofErr w:type="spellStart"/>
            <w:r w:rsidRPr="00606867">
              <w:rPr>
                <w:bCs/>
                <w:sz w:val="24"/>
                <w:szCs w:val="24"/>
              </w:rPr>
              <w:t>тис.грн</w:t>
            </w:r>
            <w:proofErr w:type="spellEnd"/>
            <w:r w:rsidRPr="00606867">
              <w:rPr>
                <w:bCs/>
                <w:sz w:val="24"/>
                <w:szCs w:val="24"/>
              </w:rPr>
              <w:t>.</w:t>
            </w:r>
          </w:p>
        </w:tc>
        <w:tc>
          <w:tcPr>
            <w:tcW w:w="952" w:type="dxa"/>
            <w:shd w:val="clear" w:color="auto" w:fill="auto"/>
          </w:tcPr>
          <w:p w14:paraId="390CFFAD" w14:textId="77777777" w:rsidR="00606867" w:rsidRPr="00606867" w:rsidRDefault="00606867" w:rsidP="00606867">
            <w:pPr>
              <w:spacing w:line="240" w:lineRule="auto"/>
              <w:jc w:val="center"/>
              <w:rPr>
                <w:bCs/>
                <w:sz w:val="24"/>
                <w:szCs w:val="24"/>
              </w:rPr>
            </w:pPr>
            <w:r w:rsidRPr="00606867">
              <w:rPr>
                <w:bCs/>
                <w:sz w:val="24"/>
                <w:szCs w:val="24"/>
              </w:rPr>
              <w:t>%</w:t>
            </w:r>
          </w:p>
        </w:tc>
        <w:tc>
          <w:tcPr>
            <w:tcW w:w="1080" w:type="dxa"/>
            <w:shd w:val="clear" w:color="auto" w:fill="auto"/>
          </w:tcPr>
          <w:p w14:paraId="42B96989" w14:textId="77777777" w:rsidR="00606867" w:rsidRPr="00606867" w:rsidRDefault="00606867" w:rsidP="00606867">
            <w:pPr>
              <w:spacing w:line="240" w:lineRule="auto"/>
              <w:jc w:val="center"/>
              <w:rPr>
                <w:bCs/>
                <w:sz w:val="24"/>
                <w:szCs w:val="24"/>
              </w:rPr>
            </w:pPr>
            <w:proofErr w:type="spellStart"/>
            <w:r w:rsidRPr="00606867">
              <w:rPr>
                <w:bCs/>
                <w:sz w:val="24"/>
                <w:szCs w:val="24"/>
              </w:rPr>
              <w:t>тис.грн</w:t>
            </w:r>
            <w:proofErr w:type="spellEnd"/>
            <w:r w:rsidRPr="00606867">
              <w:rPr>
                <w:bCs/>
                <w:sz w:val="24"/>
                <w:szCs w:val="24"/>
              </w:rPr>
              <w:t>.</w:t>
            </w:r>
          </w:p>
        </w:tc>
        <w:tc>
          <w:tcPr>
            <w:tcW w:w="943" w:type="dxa"/>
            <w:shd w:val="clear" w:color="auto" w:fill="auto"/>
          </w:tcPr>
          <w:p w14:paraId="5E1296DE" w14:textId="77777777" w:rsidR="00606867" w:rsidRPr="00606867" w:rsidRDefault="00606867" w:rsidP="00606867">
            <w:pPr>
              <w:spacing w:line="240" w:lineRule="auto"/>
              <w:jc w:val="center"/>
              <w:rPr>
                <w:bCs/>
                <w:sz w:val="24"/>
                <w:szCs w:val="24"/>
              </w:rPr>
            </w:pPr>
            <w:r w:rsidRPr="00606867">
              <w:rPr>
                <w:bCs/>
                <w:sz w:val="24"/>
                <w:szCs w:val="24"/>
              </w:rPr>
              <w:t>%</w:t>
            </w:r>
          </w:p>
        </w:tc>
      </w:tr>
      <w:tr w:rsidR="00606867" w:rsidRPr="00606867" w14:paraId="4B509A06" w14:textId="77777777" w:rsidTr="00B0479C">
        <w:tc>
          <w:tcPr>
            <w:tcW w:w="2127" w:type="dxa"/>
            <w:shd w:val="clear" w:color="auto" w:fill="auto"/>
          </w:tcPr>
          <w:p w14:paraId="53D52BA2" w14:textId="77777777" w:rsidR="00606867" w:rsidRPr="00606867" w:rsidRDefault="00606867" w:rsidP="00606867">
            <w:pPr>
              <w:spacing w:line="240" w:lineRule="auto"/>
              <w:jc w:val="center"/>
              <w:rPr>
                <w:bCs/>
                <w:sz w:val="24"/>
                <w:szCs w:val="24"/>
              </w:rPr>
            </w:pPr>
            <w:r w:rsidRPr="00606867">
              <w:rPr>
                <w:bCs/>
                <w:sz w:val="24"/>
                <w:szCs w:val="24"/>
              </w:rPr>
              <w:t>Реклама в ЗМІ</w:t>
            </w:r>
          </w:p>
        </w:tc>
        <w:tc>
          <w:tcPr>
            <w:tcW w:w="1023" w:type="dxa"/>
            <w:shd w:val="clear" w:color="auto" w:fill="auto"/>
            <w:vAlign w:val="center"/>
          </w:tcPr>
          <w:p w14:paraId="33F7B8A6" w14:textId="77777777" w:rsidR="00606867" w:rsidRPr="00606867" w:rsidRDefault="00606867" w:rsidP="00606867">
            <w:pPr>
              <w:spacing w:line="240" w:lineRule="auto"/>
              <w:jc w:val="center"/>
              <w:rPr>
                <w:color w:val="000000"/>
                <w:sz w:val="24"/>
                <w:szCs w:val="24"/>
              </w:rPr>
            </w:pPr>
            <w:r w:rsidRPr="00606867">
              <w:rPr>
                <w:bCs/>
                <w:color w:val="000000"/>
                <w:sz w:val="24"/>
                <w:szCs w:val="24"/>
              </w:rPr>
              <w:t>85,6</w:t>
            </w:r>
          </w:p>
        </w:tc>
        <w:tc>
          <w:tcPr>
            <w:tcW w:w="820" w:type="dxa"/>
            <w:shd w:val="clear" w:color="auto" w:fill="auto"/>
            <w:vAlign w:val="center"/>
          </w:tcPr>
          <w:p w14:paraId="41738721" w14:textId="77777777" w:rsidR="00606867" w:rsidRPr="00606867" w:rsidRDefault="00606867" w:rsidP="00606867">
            <w:pPr>
              <w:spacing w:line="240" w:lineRule="auto"/>
              <w:jc w:val="center"/>
              <w:rPr>
                <w:color w:val="000000"/>
                <w:sz w:val="24"/>
                <w:szCs w:val="24"/>
              </w:rPr>
            </w:pPr>
            <w:r w:rsidRPr="00606867">
              <w:rPr>
                <w:bCs/>
                <w:color w:val="000000"/>
                <w:sz w:val="24"/>
                <w:szCs w:val="24"/>
              </w:rPr>
              <w:t>36,16</w:t>
            </w:r>
          </w:p>
        </w:tc>
        <w:tc>
          <w:tcPr>
            <w:tcW w:w="1144" w:type="dxa"/>
            <w:shd w:val="clear" w:color="auto" w:fill="auto"/>
            <w:vAlign w:val="center"/>
          </w:tcPr>
          <w:p w14:paraId="0813DA21" w14:textId="77777777" w:rsidR="00606867" w:rsidRPr="00606867" w:rsidRDefault="00606867" w:rsidP="00606867">
            <w:pPr>
              <w:spacing w:line="240" w:lineRule="auto"/>
              <w:jc w:val="center"/>
              <w:rPr>
                <w:color w:val="000000"/>
                <w:sz w:val="24"/>
                <w:szCs w:val="24"/>
              </w:rPr>
            </w:pPr>
            <w:r w:rsidRPr="00606867">
              <w:rPr>
                <w:bCs/>
                <w:color w:val="000000"/>
                <w:sz w:val="24"/>
                <w:szCs w:val="24"/>
              </w:rPr>
              <w:t>104,3</w:t>
            </w:r>
          </w:p>
        </w:tc>
        <w:tc>
          <w:tcPr>
            <w:tcW w:w="840" w:type="dxa"/>
            <w:shd w:val="clear" w:color="auto" w:fill="auto"/>
            <w:vAlign w:val="center"/>
          </w:tcPr>
          <w:p w14:paraId="7CA3CEFE" w14:textId="77777777" w:rsidR="00606867" w:rsidRPr="00606867" w:rsidRDefault="00606867" w:rsidP="00606867">
            <w:pPr>
              <w:spacing w:line="240" w:lineRule="auto"/>
              <w:jc w:val="center"/>
              <w:rPr>
                <w:color w:val="000000"/>
                <w:sz w:val="24"/>
                <w:szCs w:val="24"/>
              </w:rPr>
            </w:pPr>
            <w:r w:rsidRPr="00606867">
              <w:rPr>
                <w:bCs/>
                <w:color w:val="000000"/>
                <w:sz w:val="24"/>
                <w:szCs w:val="24"/>
              </w:rPr>
              <w:t>33,33</w:t>
            </w:r>
          </w:p>
        </w:tc>
        <w:tc>
          <w:tcPr>
            <w:tcW w:w="1101" w:type="dxa"/>
            <w:shd w:val="clear" w:color="auto" w:fill="auto"/>
            <w:vAlign w:val="center"/>
          </w:tcPr>
          <w:p w14:paraId="3348F084" w14:textId="77777777" w:rsidR="00606867" w:rsidRPr="00606867" w:rsidRDefault="00606867" w:rsidP="00606867">
            <w:pPr>
              <w:spacing w:line="240" w:lineRule="auto"/>
              <w:jc w:val="center"/>
              <w:rPr>
                <w:color w:val="000000"/>
                <w:sz w:val="24"/>
                <w:szCs w:val="24"/>
              </w:rPr>
            </w:pPr>
            <w:r w:rsidRPr="00606867">
              <w:rPr>
                <w:bCs/>
                <w:color w:val="000000"/>
                <w:sz w:val="24"/>
                <w:szCs w:val="24"/>
              </w:rPr>
              <w:t>116,5</w:t>
            </w:r>
          </w:p>
        </w:tc>
        <w:tc>
          <w:tcPr>
            <w:tcW w:w="952" w:type="dxa"/>
            <w:shd w:val="clear" w:color="auto" w:fill="auto"/>
            <w:vAlign w:val="center"/>
          </w:tcPr>
          <w:p w14:paraId="103FD6BE" w14:textId="77777777" w:rsidR="00606867" w:rsidRPr="00606867" w:rsidRDefault="00606867" w:rsidP="00606867">
            <w:pPr>
              <w:spacing w:line="240" w:lineRule="auto"/>
              <w:jc w:val="center"/>
              <w:rPr>
                <w:color w:val="000000"/>
                <w:sz w:val="24"/>
                <w:szCs w:val="24"/>
              </w:rPr>
            </w:pPr>
            <w:r w:rsidRPr="00606867">
              <w:rPr>
                <w:bCs/>
                <w:color w:val="000000"/>
                <w:sz w:val="24"/>
                <w:szCs w:val="24"/>
              </w:rPr>
              <w:t>32,56</w:t>
            </w:r>
          </w:p>
        </w:tc>
        <w:tc>
          <w:tcPr>
            <w:tcW w:w="1080" w:type="dxa"/>
            <w:shd w:val="clear" w:color="auto" w:fill="auto"/>
            <w:vAlign w:val="center"/>
          </w:tcPr>
          <w:p w14:paraId="7C1DE1E1" w14:textId="77777777" w:rsidR="00606867" w:rsidRPr="00606867" w:rsidRDefault="00606867" w:rsidP="00606867">
            <w:pPr>
              <w:spacing w:line="240" w:lineRule="auto"/>
              <w:jc w:val="center"/>
              <w:rPr>
                <w:color w:val="000000"/>
                <w:sz w:val="24"/>
                <w:szCs w:val="24"/>
              </w:rPr>
            </w:pPr>
            <w:r w:rsidRPr="00606867">
              <w:rPr>
                <w:bCs/>
                <w:color w:val="000000"/>
                <w:sz w:val="24"/>
                <w:szCs w:val="24"/>
              </w:rPr>
              <w:t>30,9</w:t>
            </w:r>
          </w:p>
        </w:tc>
        <w:tc>
          <w:tcPr>
            <w:tcW w:w="943" w:type="dxa"/>
            <w:shd w:val="clear" w:color="auto" w:fill="auto"/>
            <w:vAlign w:val="center"/>
          </w:tcPr>
          <w:p w14:paraId="216F710C" w14:textId="77777777" w:rsidR="00606867" w:rsidRPr="00606867" w:rsidRDefault="00606867" w:rsidP="00606867">
            <w:pPr>
              <w:spacing w:line="240" w:lineRule="auto"/>
              <w:jc w:val="center"/>
              <w:rPr>
                <w:color w:val="000000"/>
                <w:sz w:val="24"/>
                <w:szCs w:val="24"/>
              </w:rPr>
            </w:pPr>
            <w:r w:rsidRPr="00606867">
              <w:rPr>
                <w:bCs/>
                <w:color w:val="000000"/>
                <w:sz w:val="24"/>
                <w:szCs w:val="24"/>
              </w:rPr>
              <w:t>36,1</w:t>
            </w:r>
          </w:p>
        </w:tc>
      </w:tr>
      <w:tr w:rsidR="00606867" w:rsidRPr="00606867" w14:paraId="1EE20712" w14:textId="77777777" w:rsidTr="00B0479C">
        <w:tc>
          <w:tcPr>
            <w:tcW w:w="2127" w:type="dxa"/>
            <w:shd w:val="clear" w:color="auto" w:fill="auto"/>
          </w:tcPr>
          <w:p w14:paraId="6E31A8A6" w14:textId="77777777" w:rsidR="00606867" w:rsidRPr="00606867" w:rsidRDefault="00606867" w:rsidP="00606867">
            <w:pPr>
              <w:spacing w:line="240" w:lineRule="auto"/>
              <w:jc w:val="center"/>
              <w:rPr>
                <w:bCs/>
                <w:sz w:val="24"/>
                <w:szCs w:val="24"/>
              </w:rPr>
            </w:pPr>
            <w:r w:rsidRPr="00606867">
              <w:rPr>
                <w:bCs/>
                <w:sz w:val="24"/>
                <w:szCs w:val="24"/>
              </w:rPr>
              <w:t>Реклама в пресі</w:t>
            </w:r>
          </w:p>
        </w:tc>
        <w:tc>
          <w:tcPr>
            <w:tcW w:w="1023" w:type="dxa"/>
            <w:shd w:val="clear" w:color="auto" w:fill="auto"/>
            <w:vAlign w:val="center"/>
          </w:tcPr>
          <w:p w14:paraId="021FEBA8" w14:textId="77777777" w:rsidR="00606867" w:rsidRPr="00606867" w:rsidRDefault="00606867" w:rsidP="00606867">
            <w:pPr>
              <w:spacing w:line="240" w:lineRule="auto"/>
              <w:jc w:val="center"/>
              <w:rPr>
                <w:color w:val="000000"/>
                <w:sz w:val="24"/>
                <w:szCs w:val="24"/>
              </w:rPr>
            </w:pPr>
            <w:r w:rsidRPr="00606867">
              <w:rPr>
                <w:bCs/>
                <w:color w:val="000000"/>
                <w:sz w:val="24"/>
                <w:szCs w:val="24"/>
              </w:rPr>
              <w:t>17,8</w:t>
            </w:r>
          </w:p>
        </w:tc>
        <w:tc>
          <w:tcPr>
            <w:tcW w:w="820" w:type="dxa"/>
            <w:shd w:val="clear" w:color="auto" w:fill="auto"/>
            <w:vAlign w:val="center"/>
          </w:tcPr>
          <w:p w14:paraId="1DA04F8B" w14:textId="77777777" w:rsidR="00606867" w:rsidRPr="00606867" w:rsidRDefault="00606867" w:rsidP="00606867">
            <w:pPr>
              <w:spacing w:line="240" w:lineRule="auto"/>
              <w:jc w:val="center"/>
              <w:rPr>
                <w:color w:val="000000"/>
                <w:sz w:val="24"/>
                <w:szCs w:val="24"/>
              </w:rPr>
            </w:pPr>
            <w:r w:rsidRPr="00606867">
              <w:rPr>
                <w:bCs/>
                <w:color w:val="000000"/>
                <w:sz w:val="24"/>
                <w:szCs w:val="24"/>
              </w:rPr>
              <w:t>7,52</w:t>
            </w:r>
          </w:p>
        </w:tc>
        <w:tc>
          <w:tcPr>
            <w:tcW w:w="1144" w:type="dxa"/>
            <w:shd w:val="clear" w:color="auto" w:fill="auto"/>
            <w:vAlign w:val="center"/>
          </w:tcPr>
          <w:p w14:paraId="2A18543A" w14:textId="77777777" w:rsidR="00606867" w:rsidRPr="00606867" w:rsidRDefault="00606867" w:rsidP="00606867">
            <w:pPr>
              <w:spacing w:line="240" w:lineRule="auto"/>
              <w:jc w:val="center"/>
              <w:rPr>
                <w:color w:val="000000"/>
                <w:sz w:val="24"/>
                <w:szCs w:val="24"/>
              </w:rPr>
            </w:pPr>
            <w:r w:rsidRPr="00606867">
              <w:rPr>
                <w:bCs/>
                <w:color w:val="000000"/>
                <w:sz w:val="24"/>
                <w:szCs w:val="24"/>
              </w:rPr>
              <w:t>26,5</w:t>
            </w:r>
          </w:p>
        </w:tc>
        <w:tc>
          <w:tcPr>
            <w:tcW w:w="840" w:type="dxa"/>
            <w:shd w:val="clear" w:color="auto" w:fill="auto"/>
            <w:vAlign w:val="center"/>
          </w:tcPr>
          <w:p w14:paraId="0263FF8E" w14:textId="77777777" w:rsidR="00606867" w:rsidRPr="00606867" w:rsidRDefault="00606867" w:rsidP="00606867">
            <w:pPr>
              <w:spacing w:line="240" w:lineRule="auto"/>
              <w:jc w:val="center"/>
              <w:rPr>
                <w:color w:val="000000"/>
                <w:sz w:val="24"/>
                <w:szCs w:val="24"/>
              </w:rPr>
            </w:pPr>
            <w:r w:rsidRPr="00606867">
              <w:rPr>
                <w:bCs/>
                <w:color w:val="000000"/>
                <w:sz w:val="24"/>
                <w:szCs w:val="24"/>
              </w:rPr>
              <w:t>8,47</w:t>
            </w:r>
          </w:p>
        </w:tc>
        <w:tc>
          <w:tcPr>
            <w:tcW w:w="1101" w:type="dxa"/>
            <w:shd w:val="clear" w:color="auto" w:fill="auto"/>
            <w:vAlign w:val="center"/>
          </w:tcPr>
          <w:p w14:paraId="514F8CD4" w14:textId="77777777" w:rsidR="00606867" w:rsidRPr="00606867" w:rsidRDefault="00606867" w:rsidP="00606867">
            <w:pPr>
              <w:spacing w:line="240" w:lineRule="auto"/>
              <w:jc w:val="center"/>
              <w:rPr>
                <w:color w:val="000000"/>
                <w:sz w:val="24"/>
                <w:szCs w:val="24"/>
              </w:rPr>
            </w:pPr>
            <w:r w:rsidRPr="00606867">
              <w:rPr>
                <w:bCs/>
                <w:color w:val="000000"/>
                <w:sz w:val="24"/>
                <w:szCs w:val="24"/>
              </w:rPr>
              <w:t>19,8</w:t>
            </w:r>
          </w:p>
        </w:tc>
        <w:tc>
          <w:tcPr>
            <w:tcW w:w="952" w:type="dxa"/>
            <w:shd w:val="clear" w:color="auto" w:fill="auto"/>
            <w:vAlign w:val="center"/>
          </w:tcPr>
          <w:p w14:paraId="73DA7B3B" w14:textId="77777777" w:rsidR="00606867" w:rsidRPr="00606867" w:rsidRDefault="00606867" w:rsidP="00606867">
            <w:pPr>
              <w:spacing w:line="240" w:lineRule="auto"/>
              <w:jc w:val="center"/>
              <w:rPr>
                <w:color w:val="000000"/>
                <w:sz w:val="24"/>
                <w:szCs w:val="24"/>
              </w:rPr>
            </w:pPr>
            <w:r w:rsidRPr="00606867">
              <w:rPr>
                <w:bCs/>
                <w:color w:val="000000"/>
                <w:sz w:val="24"/>
                <w:szCs w:val="24"/>
              </w:rPr>
              <w:t>5,53</w:t>
            </w:r>
          </w:p>
        </w:tc>
        <w:tc>
          <w:tcPr>
            <w:tcW w:w="1080" w:type="dxa"/>
            <w:shd w:val="clear" w:color="auto" w:fill="auto"/>
            <w:vAlign w:val="center"/>
          </w:tcPr>
          <w:p w14:paraId="1FB66B97" w14:textId="77777777" w:rsidR="00606867" w:rsidRPr="00606867" w:rsidRDefault="00606867" w:rsidP="00606867">
            <w:pPr>
              <w:spacing w:line="240" w:lineRule="auto"/>
              <w:jc w:val="center"/>
              <w:rPr>
                <w:color w:val="000000"/>
                <w:sz w:val="24"/>
                <w:szCs w:val="24"/>
              </w:rPr>
            </w:pPr>
            <w:r w:rsidRPr="00606867">
              <w:rPr>
                <w:bCs/>
                <w:color w:val="000000"/>
                <w:sz w:val="24"/>
                <w:szCs w:val="24"/>
              </w:rPr>
              <w:t>2</w:t>
            </w:r>
          </w:p>
        </w:tc>
        <w:tc>
          <w:tcPr>
            <w:tcW w:w="943" w:type="dxa"/>
            <w:shd w:val="clear" w:color="auto" w:fill="auto"/>
            <w:vAlign w:val="center"/>
          </w:tcPr>
          <w:p w14:paraId="344A3BB9" w14:textId="77777777" w:rsidR="00606867" w:rsidRPr="00606867" w:rsidRDefault="00606867" w:rsidP="00606867">
            <w:pPr>
              <w:spacing w:line="240" w:lineRule="auto"/>
              <w:jc w:val="center"/>
              <w:rPr>
                <w:color w:val="000000"/>
                <w:sz w:val="24"/>
                <w:szCs w:val="24"/>
              </w:rPr>
            </w:pPr>
            <w:r w:rsidRPr="00606867">
              <w:rPr>
                <w:bCs/>
                <w:color w:val="000000"/>
                <w:sz w:val="24"/>
                <w:szCs w:val="24"/>
              </w:rPr>
              <w:t>11,24</w:t>
            </w:r>
          </w:p>
        </w:tc>
      </w:tr>
      <w:tr w:rsidR="00606867" w:rsidRPr="00606867" w14:paraId="1CD7D12C" w14:textId="77777777" w:rsidTr="00B0479C">
        <w:tc>
          <w:tcPr>
            <w:tcW w:w="2127" w:type="dxa"/>
            <w:shd w:val="clear" w:color="auto" w:fill="auto"/>
          </w:tcPr>
          <w:p w14:paraId="6035EF5D" w14:textId="77777777" w:rsidR="00606867" w:rsidRPr="00606867" w:rsidRDefault="00606867" w:rsidP="00606867">
            <w:pPr>
              <w:spacing w:line="240" w:lineRule="auto"/>
              <w:jc w:val="center"/>
              <w:rPr>
                <w:bCs/>
                <w:sz w:val="24"/>
                <w:szCs w:val="24"/>
              </w:rPr>
            </w:pPr>
            <w:r w:rsidRPr="00606867">
              <w:rPr>
                <w:bCs/>
                <w:sz w:val="24"/>
                <w:szCs w:val="24"/>
              </w:rPr>
              <w:t>Біг-борди</w:t>
            </w:r>
          </w:p>
        </w:tc>
        <w:tc>
          <w:tcPr>
            <w:tcW w:w="1023" w:type="dxa"/>
            <w:shd w:val="clear" w:color="auto" w:fill="auto"/>
            <w:vAlign w:val="center"/>
          </w:tcPr>
          <w:p w14:paraId="102CBAF9" w14:textId="77777777" w:rsidR="00606867" w:rsidRPr="00606867" w:rsidRDefault="00606867" w:rsidP="00606867">
            <w:pPr>
              <w:spacing w:line="240" w:lineRule="auto"/>
              <w:jc w:val="center"/>
              <w:rPr>
                <w:color w:val="000000"/>
                <w:sz w:val="24"/>
                <w:szCs w:val="24"/>
              </w:rPr>
            </w:pPr>
            <w:r w:rsidRPr="00606867">
              <w:rPr>
                <w:bCs/>
                <w:color w:val="000000"/>
                <w:sz w:val="24"/>
                <w:szCs w:val="24"/>
              </w:rPr>
              <w:t>69,7</w:t>
            </w:r>
          </w:p>
        </w:tc>
        <w:tc>
          <w:tcPr>
            <w:tcW w:w="820" w:type="dxa"/>
            <w:shd w:val="clear" w:color="auto" w:fill="auto"/>
            <w:vAlign w:val="center"/>
          </w:tcPr>
          <w:p w14:paraId="1F0DA36C" w14:textId="77777777" w:rsidR="00606867" w:rsidRPr="00606867" w:rsidRDefault="00606867" w:rsidP="00606867">
            <w:pPr>
              <w:spacing w:line="240" w:lineRule="auto"/>
              <w:jc w:val="center"/>
              <w:rPr>
                <w:color w:val="000000"/>
                <w:sz w:val="24"/>
                <w:szCs w:val="24"/>
              </w:rPr>
            </w:pPr>
            <w:r w:rsidRPr="00606867">
              <w:rPr>
                <w:bCs/>
                <w:color w:val="000000"/>
                <w:sz w:val="24"/>
                <w:szCs w:val="24"/>
              </w:rPr>
              <w:t>29,45</w:t>
            </w:r>
          </w:p>
        </w:tc>
        <w:tc>
          <w:tcPr>
            <w:tcW w:w="1144" w:type="dxa"/>
            <w:shd w:val="clear" w:color="auto" w:fill="auto"/>
            <w:vAlign w:val="center"/>
          </w:tcPr>
          <w:p w14:paraId="69432C37" w14:textId="77777777" w:rsidR="00606867" w:rsidRPr="00606867" w:rsidRDefault="00606867" w:rsidP="00606867">
            <w:pPr>
              <w:spacing w:line="240" w:lineRule="auto"/>
              <w:jc w:val="center"/>
              <w:rPr>
                <w:color w:val="000000"/>
                <w:sz w:val="24"/>
                <w:szCs w:val="24"/>
              </w:rPr>
            </w:pPr>
            <w:r w:rsidRPr="00606867">
              <w:rPr>
                <w:bCs/>
                <w:color w:val="000000"/>
                <w:sz w:val="24"/>
                <w:szCs w:val="24"/>
              </w:rPr>
              <w:t>78,6</w:t>
            </w:r>
          </w:p>
        </w:tc>
        <w:tc>
          <w:tcPr>
            <w:tcW w:w="840" w:type="dxa"/>
            <w:shd w:val="clear" w:color="auto" w:fill="auto"/>
            <w:vAlign w:val="center"/>
          </w:tcPr>
          <w:p w14:paraId="51042CD8" w14:textId="77777777" w:rsidR="00606867" w:rsidRPr="00606867" w:rsidRDefault="00606867" w:rsidP="00606867">
            <w:pPr>
              <w:spacing w:line="240" w:lineRule="auto"/>
              <w:jc w:val="center"/>
              <w:rPr>
                <w:color w:val="000000"/>
                <w:sz w:val="24"/>
                <w:szCs w:val="24"/>
              </w:rPr>
            </w:pPr>
            <w:r w:rsidRPr="00606867">
              <w:rPr>
                <w:bCs/>
                <w:color w:val="000000"/>
                <w:sz w:val="24"/>
                <w:szCs w:val="24"/>
              </w:rPr>
              <w:t>25,12</w:t>
            </w:r>
          </w:p>
        </w:tc>
        <w:tc>
          <w:tcPr>
            <w:tcW w:w="1101" w:type="dxa"/>
            <w:shd w:val="clear" w:color="auto" w:fill="auto"/>
            <w:vAlign w:val="center"/>
          </w:tcPr>
          <w:p w14:paraId="283945C5" w14:textId="77777777" w:rsidR="00606867" w:rsidRPr="00606867" w:rsidRDefault="00606867" w:rsidP="00606867">
            <w:pPr>
              <w:spacing w:line="240" w:lineRule="auto"/>
              <w:jc w:val="center"/>
              <w:rPr>
                <w:color w:val="000000"/>
                <w:sz w:val="24"/>
                <w:szCs w:val="24"/>
              </w:rPr>
            </w:pPr>
            <w:r w:rsidRPr="00606867">
              <w:rPr>
                <w:bCs/>
                <w:color w:val="000000"/>
                <w:sz w:val="24"/>
                <w:szCs w:val="24"/>
              </w:rPr>
              <w:t>75,8</w:t>
            </w:r>
          </w:p>
        </w:tc>
        <w:tc>
          <w:tcPr>
            <w:tcW w:w="952" w:type="dxa"/>
            <w:shd w:val="clear" w:color="auto" w:fill="auto"/>
            <w:vAlign w:val="center"/>
          </w:tcPr>
          <w:p w14:paraId="38364E3D" w14:textId="77777777" w:rsidR="00606867" w:rsidRPr="00606867" w:rsidRDefault="00606867" w:rsidP="00606867">
            <w:pPr>
              <w:spacing w:line="240" w:lineRule="auto"/>
              <w:jc w:val="center"/>
              <w:rPr>
                <w:color w:val="000000"/>
                <w:sz w:val="24"/>
                <w:szCs w:val="24"/>
              </w:rPr>
            </w:pPr>
            <w:r w:rsidRPr="00606867">
              <w:rPr>
                <w:bCs/>
                <w:color w:val="000000"/>
                <w:sz w:val="24"/>
                <w:szCs w:val="24"/>
              </w:rPr>
              <w:t>21,19</w:t>
            </w:r>
          </w:p>
        </w:tc>
        <w:tc>
          <w:tcPr>
            <w:tcW w:w="1080" w:type="dxa"/>
            <w:shd w:val="clear" w:color="auto" w:fill="auto"/>
            <w:vAlign w:val="center"/>
          </w:tcPr>
          <w:p w14:paraId="1664526E" w14:textId="77777777" w:rsidR="00606867" w:rsidRPr="00606867" w:rsidRDefault="00606867" w:rsidP="00606867">
            <w:pPr>
              <w:spacing w:line="240" w:lineRule="auto"/>
              <w:jc w:val="center"/>
              <w:rPr>
                <w:color w:val="000000"/>
                <w:sz w:val="24"/>
                <w:szCs w:val="24"/>
              </w:rPr>
            </w:pPr>
            <w:r w:rsidRPr="00606867">
              <w:rPr>
                <w:bCs/>
                <w:color w:val="000000"/>
                <w:sz w:val="24"/>
                <w:szCs w:val="24"/>
              </w:rPr>
              <w:t>6,1</w:t>
            </w:r>
          </w:p>
        </w:tc>
        <w:tc>
          <w:tcPr>
            <w:tcW w:w="943" w:type="dxa"/>
            <w:shd w:val="clear" w:color="auto" w:fill="auto"/>
            <w:vAlign w:val="center"/>
          </w:tcPr>
          <w:p w14:paraId="21BAF864" w14:textId="77777777" w:rsidR="00606867" w:rsidRPr="00606867" w:rsidRDefault="00606867" w:rsidP="00606867">
            <w:pPr>
              <w:spacing w:line="240" w:lineRule="auto"/>
              <w:jc w:val="center"/>
              <w:rPr>
                <w:color w:val="000000"/>
                <w:sz w:val="24"/>
                <w:szCs w:val="24"/>
              </w:rPr>
            </w:pPr>
            <w:r w:rsidRPr="00606867">
              <w:rPr>
                <w:bCs/>
                <w:color w:val="000000"/>
                <w:sz w:val="24"/>
                <w:szCs w:val="24"/>
              </w:rPr>
              <w:t>8,75</w:t>
            </w:r>
          </w:p>
        </w:tc>
      </w:tr>
      <w:tr w:rsidR="00606867" w:rsidRPr="00606867" w14:paraId="161C65AC" w14:textId="77777777" w:rsidTr="00B0479C">
        <w:tc>
          <w:tcPr>
            <w:tcW w:w="2127" w:type="dxa"/>
            <w:shd w:val="clear" w:color="auto" w:fill="auto"/>
          </w:tcPr>
          <w:p w14:paraId="1E804B58" w14:textId="77777777" w:rsidR="00606867" w:rsidRPr="00606867" w:rsidRDefault="00606867" w:rsidP="00606867">
            <w:pPr>
              <w:spacing w:line="240" w:lineRule="auto"/>
              <w:jc w:val="center"/>
              <w:rPr>
                <w:bCs/>
                <w:sz w:val="24"/>
                <w:szCs w:val="24"/>
              </w:rPr>
            </w:pPr>
            <w:r w:rsidRPr="00606867">
              <w:rPr>
                <w:bCs/>
                <w:sz w:val="24"/>
                <w:szCs w:val="24"/>
              </w:rPr>
              <w:t>Радіо реклама</w:t>
            </w:r>
          </w:p>
        </w:tc>
        <w:tc>
          <w:tcPr>
            <w:tcW w:w="1023" w:type="dxa"/>
            <w:shd w:val="clear" w:color="auto" w:fill="auto"/>
            <w:vAlign w:val="center"/>
          </w:tcPr>
          <w:p w14:paraId="3AD737F3" w14:textId="77777777" w:rsidR="00606867" w:rsidRPr="00606867" w:rsidRDefault="00606867" w:rsidP="00606867">
            <w:pPr>
              <w:spacing w:line="240" w:lineRule="auto"/>
              <w:jc w:val="center"/>
              <w:rPr>
                <w:color w:val="000000"/>
                <w:sz w:val="24"/>
                <w:szCs w:val="24"/>
              </w:rPr>
            </w:pPr>
            <w:r w:rsidRPr="00606867">
              <w:rPr>
                <w:bCs/>
                <w:color w:val="000000"/>
                <w:sz w:val="24"/>
                <w:szCs w:val="24"/>
              </w:rPr>
              <w:t>9,4</w:t>
            </w:r>
          </w:p>
        </w:tc>
        <w:tc>
          <w:tcPr>
            <w:tcW w:w="820" w:type="dxa"/>
            <w:shd w:val="clear" w:color="auto" w:fill="auto"/>
            <w:vAlign w:val="center"/>
          </w:tcPr>
          <w:p w14:paraId="6D8A3BF8" w14:textId="77777777" w:rsidR="00606867" w:rsidRPr="00606867" w:rsidRDefault="00606867" w:rsidP="00606867">
            <w:pPr>
              <w:spacing w:line="240" w:lineRule="auto"/>
              <w:jc w:val="center"/>
              <w:rPr>
                <w:color w:val="000000"/>
                <w:sz w:val="24"/>
                <w:szCs w:val="24"/>
              </w:rPr>
            </w:pPr>
            <w:r w:rsidRPr="00606867">
              <w:rPr>
                <w:bCs/>
                <w:color w:val="000000"/>
                <w:sz w:val="24"/>
                <w:szCs w:val="24"/>
              </w:rPr>
              <w:t>3,97</w:t>
            </w:r>
          </w:p>
        </w:tc>
        <w:tc>
          <w:tcPr>
            <w:tcW w:w="1144" w:type="dxa"/>
            <w:shd w:val="clear" w:color="auto" w:fill="auto"/>
            <w:vAlign w:val="center"/>
          </w:tcPr>
          <w:p w14:paraId="6B2B7900" w14:textId="77777777" w:rsidR="00606867" w:rsidRPr="00606867" w:rsidRDefault="00606867" w:rsidP="00606867">
            <w:pPr>
              <w:spacing w:line="240" w:lineRule="auto"/>
              <w:jc w:val="center"/>
              <w:rPr>
                <w:color w:val="000000"/>
                <w:sz w:val="24"/>
                <w:szCs w:val="24"/>
              </w:rPr>
            </w:pPr>
            <w:r w:rsidRPr="00606867">
              <w:rPr>
                <w:bCs/>
                <w:color w:val="000000"/>
                <w:sz w:val="24"/>
                <w:szCs w:val="24"/>
              </w:rPr>
              <w:t>20,9</w:t>
            </w:r>
          </w:p>
        </w:tc>
        <w:tc>
          <w:tcPr>
            <w:tcW w:w="840" w:type="dxa"/>
            <w:shd w:val="clear" w:color="auto" w:fill="auto"/>
            <w:vAlign w:val="center"/>
          </w:tcPr>
          <w:p w14:paraId="7DCDE204" w14:textId="77777777" w:rsidR="00606867" w:rsidRPr="00606867" w:rsidRDefault="00606867" w:rsidP="00606867">
            <w:pPr>
              <w:spacing w:line="240" w:lineRule="auto"/>
              <w:jc w:val="center"/>
              <w:rPr>
                <w:color w:val="000000"/>
                <w:sz w:val="24"/>
                <w:szCs w:val="24"/>
              </w:rPr>
            </w:pPr>
            <w:r w:rsidRPr="00606867">
              <w:rPr>
                <w:bCs/>
                <w:color w:val="000000"/>
                <w:sz w:val="24"/>
                <w:szCs w:val="24"/>
              </w:rPr>
              <w:t>6,68</w:t>
            </w:r>
          </w:p>
        </w:tc>
        <w:tc>
          <w:tcPr>
            <w:tcW w:w="1101" w:type="dxa"/>
            <w:shd w:val="clear" w:color="auto" w:fill="auto"/>
            <w:vAlign w:val="center"/>
          </w:tcPr>
          <w:p w14:paraId="5E64BEBE" w14:textId="77777777" w:rsidR="00606867" w:rsidRPr="00606867" w:rsidRDefault="00606867" w:rsidP="00606867">
            <w:pPr>
              <w:spacing w:line="240" w:lineRule="auto"/>
              <w:jc w:val="center"/>
              <w:rPr>
                <w:color w:val="000000"/>
                <w:sz w:val="24"/>
                <w:szCs w:val="24"/>
              </w:rPr>
            </w:pPr>
            <w:r w:rsidRPr="00606867">
              <w:rPr>
                <w:bCs/>
                <w:color w:val="000000"/>
                <w:sz w:val="24"/>
                <w:szCs w:val="24"/>
              </w:rPr>
              <w:t>24,9</w:t>
            </w:r>
          </w:p>
        </w:tc>
        <w:tc>
          <w:tcPr>
            <w:tcW w:w="952" w:type="dxa"/>
            <w:shd w:val="clear" w:color="auto" w:fill="auto"/>
            <w:vAlign w:val="center"/>
          </w:tcPr>
          <w:p w14:paraId="59F672A3" w14:textId="77777777" w:rsidR="00606867" w:rsidRPr="00606867" w:rsidRDefault="00606867" w:rsidP="00606867">
            <w:pPr>
              <w:spacing w:line="240" w:lineRule="auto"/>
              <w:jc w:val="center"/>
              <w:rPr>
                <w:color w:val="000000"/>
                <w:sz w:val="24"/>
                <w:szCs w:val="24"/>
              </w:rPr>
            </w:pPr>
            <w:r w:rsidRPr="00606867">
              <w:rPr>
                <w:bCs/>
                <w:color w:val="000000"/>
                <w:sz w:val="24"/>
                <w:szCs w:val="24"/>
              </w:rPr>
              <w:t>6,96</w:t>
            </w:r>
          </w:p>
        </w:tc>
        <w:tc>
          <w:tcPr>
            <w:tcW w:w="1080" w:type="dxa"/>
            <w:shd w:val="clear" w:color="auto" w:fill="auto"/>
            <w:vAlign w:val="center"/>
          </w:tcPr>
          <w:p w14:paraId="5E98BB78" w14:textId="77777777" w:rsidR="00606867" w:rsidRPr="00606867" w:rsidRDefault="00606867" w:rsidP="00606867">
            <w:pPr>
              <w:spacing w:line="240" w:lineRule="auto"/>
              <w:jc w:val="center"/>
              <w:rPr>
                <w:color w:val="000000"/>
                <w:sz w:val="24"/>
                <w:szCs w:val="24"/>
              </w:rPr>
            </w:pPr>
            <w:r w:rsidRPr="00606867">
              <w:rPr>
                <w:bCs/>
                <w:color w:val="000000"/>
                <w:sz w:val="24"/>
                <w:szCs w:val="24"/>
              </w:rPr>
              <w:t>15,5</w:t>
            </w:r>
          </w:p>
        </w:tc>
        <w:tc>
          <w:tcPr>
            <w:tcW w:w="943" w:type="dxa"/>
            <w:shd w:val="clear" w:color="auto" w:fill="auto"/>
            <w:vAlign w:val="center"/>
          </w:tcPr>
          <w:p w14:paraId="245CC5C9" w14:textId="77777777" w:rsidR="00606867" w:rsidRPr="00606867" w:rsidRDefault="00606867" w:rsidP="00606867">
            <w:pPr>
              <w:spacing w:line="240" w:lineRule="auto"/>
              <w:jc w:val="center"/>
              <w:rPr>
                <w:color w:val="000000"/>
                <w:sz w:val="24"/>
                <w:szCs w:val="24"/>
              </w:rPr>
            </w:pPr>
            <w:r w:rsidRPr="00606867">
              <w:rPr>
                <w:bCs/>
                <w:color w:val="000000"/>
                <w:sz w:val="24"/>
                <w:szCs w:val="24"/>
              </w:rPr>
              <w:t>164,89</w:t>
            </w:r>
          </w:p>
        </w:tc>
      </w:tr>
      <w:tr w:rsidR="00606867" w:rsidRPr="00606867" w14:paraId="34939379" w14:textId="77777777" w:rsidTr="00B0479C">
        <w:tc>
          <w:tcPr>
            <w:tcW w:w="2127" w:type="dxa"/>
            <w:shd w:val="clear" w:color="auto" w:fill="auto"/>
          </w:tcPr>
          <w:p w14:paraId="5A752D0F" w14:textId="77777777" w:rsidR="00606867" w:rsidRPr="00606867" w:rsidRDefault="00606867" w:rsidP="00606867">
            <w:pPr>
              <w:spacing w:line="240" w:lineRule="auto"/>
              <w:jc w:val="center"/>
              <w:rPr>
                <w:bCs/>
                <w:sz w:val="24"/>
                <w:szCs w:val="24"/>
              </w:rPr>
            </w:pPr>
            <w:r w:rsidRPr="00606867">
              <w:rPr>
                <w:bCs/>
                <w:sz w:val="24"/>
                <w:szCs w:val="24"/>
              </w:rPr>
              <w:t>Реклама на транспорті</w:t>
            </w:r>
          </w:p>
        </w:tc>
        <w:tc>
          <w:tcPr>
            <w:tcW w:w="1023" w:type="dxa"/>
            <w:shd w:val="clear" w:color="auto" w:fill="auto"/>
            <w:vAlign w:val="center"/>
          </w:tcPr>
          <w:p w14:paraId="5C4E6D6B" w14:textId="77777777" w:rsidR="00606867" w:rsidRPr="00606867" w:rsidRDefault="00606867" w:rsidP="00606867">
            <w:pPr>
              <w:spacing w:line="240" w:lineRule="auto"/>
              <w:jc w:val="center"/>
              <w:rPr>
                <w:color w:val="000000"/>
                <w:sz w:val="24"/>
                <w:szCs w:val="24"/>
              </w:rPr>
            </w:pPr>
            <w:r w:rsidRPr="00606867">
              <w:rPr>
                <w:bCs/>
                <w:color w:val="000000"/>
                <w:sz w:val="24"/>
                <w:szCs w:val="24"/>
              </w:rPr>
              <w:t>24,2</w:t>
            </w:r>
          </w:p>
        </w:tc>
        <w:tc>
          <w:tcPr>
            <w:tcW w:w="820" w:type="dxa"/>
            <w:shd w:val="clear" w:color="auto" w:fill="auto"/>
            <w:vAlign w:val="center"/>
          </w:tcPr>
          <w:p w14:paraId="47C87AF6" w14:textId="77777777" w:rsidR="00606867" w:rsidRPr="00606867" w:rsidRDefault="00606867" w:rsidP="00606867">
            <w:pPr>
              <w:spacing w:line="240" w:lineRule="auto"/>
              <w:jc w:val="center"/>
              <w:rPr>
                <w:color w:val="000000"/>
                <w:sz w:val="24"/>
                <w:szCs w:val="24"/>
              </w:rPr>
            </w:pPr>
            <w:r w:rsidRPr="00606867">
              <w:rPr>
                <w:bCs/>
                <w:color w:val="000000"/>
                <w:sz w:val="24"/>
                <w:szCs w:val="24"/>
              </w:rPr>
              <w:t>10,22</w:t>
            </w:r>
          </w:p>
        </w:tc>
        <w:tc>
          <w:tcPr>
            <w:tcW w:w="1144" w:type="dxa"/>
            <w:shd w:val="clear" w:color="auto" w:fill="auto"/>
            <w:vAlign w:val="center"/>
          </w:tcPr>
          <w:p w14:paraId="71220814" w14:textId="77777777" w:rsidR="00606867" w:rsidRPr="00606867" w:rsidRDefault="00606867" w:rsidP="00606867">
            <w:pPr>
              <w:spacing w:line="240" w:lineRule="auto"/>
              <w:jc w:val="center"/>
              <w:rPr>
                <w:color w:val="000000"/>
                <w:sz w:val="24"/>
                <w:szCs w:val="24"/>
              </w:rPr>
            </w:pPr>
            <w:r w:rsidRPr="00606867">
              <w:rPr>
                <w:bCs/>
                <w:color w:val="000000"/>
                <w:sz w:val="24"/>
                <w:szCs w:val="24"/>
              </w:rPr>
              <w:t>31,3</w:t>
            </w:r>
          </w:p>
        </w:tc>
        <w:tc>
          <w:tcPr>
            <w:tcW w:w="840" w:type="dxa"/>
            <w:shd w:val="clear" w:color="auto" w:fill="auto"/>
            <w:vAlign w:val="center"/>
          </w:tcPr>
          <w:p w14:paraId="419CE9DE" w14:textId="77777777" w:rsidR="00606867" w:rsidRPr="00606867" w:rsidRDefault="00606867" w:rsidP="00606867">
            <w:pPr>
              <w:spacing w:line="240" w:lineRule="auto"/>
              <w:jc w:val="center"/>
              <w:rPr>
                <w:color w:val="000000"/>
                <w:sz w:val="24"/>
                <w:szCs w:val="24"/>
              </w:rPr>
            </w:pPr>
            <w:r w:rsidRPr="00606867">
              <w:rPr>
                <w:bCs/>
                <w:color w:val="000000"/>
                <w:sz w:val="24"/>
                <w:szCs w:val="24"/>
              </w:rPr>
              <w:t>10</w:t>
            </w:r>
          </w:p>
        </w:tc>
        <w:tc>
          <w:tcPr>
            <w:tcW w:w="1101" w:type="dxa"/>
            <w:shd w:val="clear" w:color="auto" w:fill="auto"/>
            <w:vAlign w:val="center"/>
          </w:tcPr>
          <w:p w14:paraId="3BC4B434" w14:textId="77777777" w:rsidR="00606867" w:rsidRPr="00606867" w:rsidRDefault="00606867" w:rsidP="00606867">
            <w:pPr>
              <w:spacing w:line="240" w:lineRule="auto"/>
              <w:jc w:val="center"/>
              <w:rPr>
                <w:color w:val="000000"/>
                <w:sz w:val="24"/>
                <w:szCs w:val="24"/>
              </w:rPr>
            </w:pPr>
            <w:r w:rsidRPr="00606867">
              <w:rPr>
                <w:bCs/>
                <w:color w:val="000000"/>
                <w:sz w:val="24"/>
                <w:szCs w:val="24"/>
              </w:rPr>
              <w:t>35,7</w:t>
            </w:r>
          </w:p>
        </w:tc>
        <w:tc>
          <w:tcPr>
            <w:tcW w:w="952" w:type="dxa"/>
            <w:shd w:val="clear" w:color="auto" w:fill="auto"/>
            <w:vAlign w:val="center"/>
          </w:tcPr>
          <w:p w14:paraId="0441FE78" w14:textId="77777777" w:rsidR="00606867" w:rsidRPr="00606867" w:rsidRDefault="00606867" w:rsidP="00606867">
            <w:pPr>
              <w:spacing w:line="240" w:lineRule="auto"/>
              <w:jc w:val="center"/>
              <w:rPr>
                <w:color w:val="000000"/>
                <w:sz w:val="24"/>
                <w:szCs w:val="24"/>
              </w:rPr>
            </w:pPr>
            <w:r w:rsidRPr="00606867">
              <w:rPr>
                <w:bCs/>
                <w:color w:val="000000"/>
                <w:sz w:val="24"/>
                <w:szCs w:val="24"/>
              </w:rPr>
              <w:t>9,98</w:t>
            </w:r>
          </w:p>
        </w:tc>
        <w:tc>
          <w:tcPr>
            <w:tcW w:w="1080" w:type="dxa"/>
            <w:shd w:val="clear" w:color="auto" w:fill="auto"/>
            <w:vAlign w:val="center"/>
          </w:tcPr>
          <w:p w14:paraId="72CBF152" w14:textId="77777777" w:rsidR="00606867" w:rsidRPr="00606867" w:rsidRDefault="00606867" w:rsidP="00606867">
            <w:pPr>
              <w:spacing w:line="240" w:lineRule="auto"/>
              <w:jc w:val="center"/>
              <w:rPr>
                <w:color w:val="000000"/>
                <w:sz w:val="24"/>
                <w:szCs w:val="24"/>
              </w:rPr>
            </w:pPr>
            <w:r w:rsidRPr="00606867">
              <w:rPr>
                <w:bCs/>
                <w:color w:val="000000"/>
                <w:sz w:val="24"/>
                <w:szCs w:val="24"/>
              </w:rPr>
              <w:t>11,5</w:t>
            </w:r>
          </w:p>
        </w:tc>
        <w:tc>
          <w:tcPr>
            <w:tcW w:w="943" w:type="dxa"/>
            <w:shd w:val="clear" w:color="auto" w:fill="auto"/>
            <w:vAlign w:val="center"/>
          </w:tcPr>
          <w:p w14:paraId="14F5CBAE" w14:textId="77777777" w:rsidR="00606867" w:rsidRPr="00606867" w:rsidRDefault="00606867" w:rsidP="00606867">
            <w:pPr>
              <w:spacing w:line="240" w:lineRule="auto"/>
              <w:jc w:val="center"/>
              <w:rPr>
                <w:color w:val="000000"/>
                <w:sz w:val="24"/>
                <w:szCs w:val="24"/>
              </w:rPr>
            </w:pPr>
            <w:r w:rsidRPr="00606867">
              <w:rPr>
                <w:bCs/>
                <w:color w:val="000000"/>
                <w:sz w:val="24"/>
                <w:szCs w:val="24"/>
              </w:rPr>
              <w:t>47,52</w:t>
            </w:r>
          </w:p>
        </w:tc>
      </w:tr>
      <w:tr w:rsidR="00606867" w:rsidRPr="00606867" w14:paraId="21720C78" w14:textId="77777777" w:rsidTr="00B0479C">
        <w:tc>
          <w:tcPr>
            <w:tcW w:w="2127" w:type="dxa"/>
            <w:shd w:val="clear" w:color="auto" w:fill="auto"/>
          </w:tcPr>
          <w:p w14:paraId="1C8D6AD1" w14:textId="77777777" w:rsidR="00606867" w:rsidRPr="00606867" w:rsidRDefault="00606867" w:rsidP="00606867">
            <w:pPr>
              <w:spacing w:line="240" w:lineRule="auto"/>
              <w:jc w:val="center"/>
              <w:rPr>
                <w:bCs/>
                <w:sz w:val="24"/>
                <w:szCs w:val="24"/>
              </w:rPr>
            </w:pPr>
            <w:r w:rsidRPr="00606867">
              <w:rPr>
                <w:bCs/>
                <w:sz w:val="24"/>
                <w:szCs w:val="24"/>
              </w:rPr>
              <w:t>Буклети</w:t>
            </w:r>
          </w:p>
        </w:tc>
        <w:tc>
          <w:tcPr>
            <w:tcW w:w="1023" w:type="dxa"/>
            <w:shd w:val="clear" w:color="auto" w:fill="auto"/>
            <w:vAlign w:val="center"/>
          </w:tcPr>
          <w:p w14:paraId="78478FF1" w14:textId="77777777" w:rsidR="00606867" w:rsidRPr="00606867" w:rsidRDefault="00606867" w:rsidP="00606867">
            <w:pPr>
              <w:spacing w:line="240" w:lineRule="auto"/>
              <w:jc w:val="center"/>
              <w:rPr>
                <w:color w:val="000000"/>
                <w:sz w:val="24"/>
                <w:szCs w:val="24"/>
              </w:rPr>
            </w:pPr>
            <w:r w:rsidRPr="00606867">
              <w:rPr>
                <w:bCs/>
                <w:color w:val="000000"/>
                <w:sz w:val="24"/>
                <w:szCs w:val="24"/>
              </w:rPr>
              <w:t>7,3</w:t>
            </w:r>
          </w:p>
        </w:tc>
        <w:tc>
          <w:tcPr>
            <w:tcW w:w="820" w:type="dxa"/>
            <w:shd w:val="clear" w:color="auto" w:fill="auto"/>
            <w:vAlign w:val="center"/>
          </w:tcPr>
          <w:p w14:paraId="6C69FD58" w14:textId="77777777" w:rsidR="00606867" w:rsidRPr="00606867" w:rsidRDefault="00606867" w:rsidP="00606867">
            <w:pPr>
              <w:spacing w:line="240" w:lineRule="auto"/>
              <w:jc w:val="center"/>
              <w:rPr>
                <w:color w:val="000000"/>
                <w:sz w:val="24"/>
                <w:szCs w:val="24"/>
              </w:rPr>
            </w:pPr>
            <w:r w:rsidRPr="00606867">
              <w:rPr>
                <w:bCs/>
                <w:color w:val="000000"/>
                <w:sz w:val="24"/>
                <w:szCs w:val="24"/>
              </w:rPr>
              <w:t>3,08</w:t>
            </w:r>
          </w:p>
        </w:tc>
        <w:tc>
          <w:tcPr>
            <w:tcW w:w="1144" w:type="dxa"/>
            <w:shd w:val="clear" w:color="auto" w:fill="auto"/>
            <w:vAlign w:val="center"/>
          </w:tcPr>
          <w:p w14:paraId="39290F48" w14:textId="77777777" w:rsidR="00606867" w:rsidRPr="00606867" w:rsidRDefault="00606867" w:rsidP="00606867">
            <w:pPr>
              <w:spacing w:line="240" w:lineRule="auto"/>
              <w:jc w:val="center"/>
              <w:rPr>
                <w:color w:val="000000"/>
                <w:sz w:val="24"/>
                <w:szCs w:val="24"/>
              </w:rPr>
            </w:pPr>
            <w:r w:rsidRPr="00606867">
              <w:rPr>
                <w:bCs/>
                <w:color w:val="000000"/>
                <w:sz w:val="24"/>
                <w:szCs w:val="24"/>
              </w:rPr>
              <w:t>9,1</w:t>
            </w:r>
          </w:p>
        </w:tc>
        <w:tc>
          <w:tcPr>
            <w:tcW w:w="840" w:type="dxa"/>
            <w:shd w:val="clear" w:color="auto" w:fill="auto"/>
            <w:vAlign w:val="center"/>
          </w:tcPr>
          <w:p w14:paraId="773C0FCD" w14:textId="77777777" w:rsidR="00606867" w:rsidRPr="00606867" w:rsidRDefault="00606867" w:rsidP="00606867">
            <w:pPr>
              <w:spacing w:line="240" w:lineRule="auto"/>
              <w:jc w:val="center"/>
              <w:rPr>
                <w:color w:val="000000"/>
                <w:sz w:val="24"/>
                <w:szCs w:val="24"/>
              </w:rPr>
            </w:pPr>
            <w:r w:rsidRPr="00606867">
              <w:rPr>
                <w:bCs/>
                <w:color w:val="000000"/>
                <w:sz w:val="24"/>
                <w:szCs w:val="24"/>
              </w:rPr>
              <w:t>2,91</w:t>
            </w:r>
          </w:p>
        </w:tc>
        <w:tc>
          <w:tcPr>
            <w:tcW w:w="1101" w:type="dxa"/>
            <w:shd w:val="clear" w:color="auto" w:fill="auto"/>
            <w:vAlign w:val="center"/>
          </w:tcPr>
          <w:p w14:paraId="563712B9" w14:textId="77777777" w:rsidR="00606867" w:rsidRPr="00606867" w:rsidRDefault="00606867" w:rsidP="00606867">
            <w:pPr>
              <w:spacing w:line="240" w:lineRule="auto"/>
              <w:jc w:val="center"/>
              <w:rPr>
                <w:color w:val="000000"/>
                <w:sz w:val="24"/>
                <w:szCs w:val="24"/>
              </w:rPr>
            </w:pPr>
            <w:r w:rsidRPr="00606867">
              <w:rPr>
                <w:bCs/>
                <w:color w:val="000000"/>
                <w:sz w:val="24"/>
                <w:szCs w:val="24"/>
              </w:rPr>
              <w:t>10,6</w:t>
            </w:r>
          </w:p>
        </w:tc>
        <w:tc>
          <w:tcPr>
            <w:tcW w:w="952" w:type="dxa"/>
            <w:shd w:val="clear" w:color="auto" w:fill="auto"/>
            <w:vAlign w:val="center"/>
          </w:tcPr>
          <w:p w14:paraId="19D628BD" w14:textId="77777777" w:rsidR="00606867" w:rsidRPr="00606867" w:rsidRDefault="00606867" w:rsidP="00606867">
            <w:pPr>
              <w:spacing w:line="240" w:lineRule="auto"/>
              <w:jc w:val="center"/>
              <w:rPr>
                <w:color w:val="000000"/>
                <w:sz w:val="24"/>
                <w:szCs w:val="24"/>
              </w:rPr>
            </w:pPr>
            <w:r w:rsidRPr="00606867">
              <w:rPr>
                <w:bCs/>
                <w:color w:val="000000"/>
                <w:sz w:val="24"/>
                <w:szCs w:val="24"/>
              </w:rPr>
              <w:t>2,96</w:t>
            </w:r>
          </w:p>
        </w:tc>
        <w:tc>
          <w:tcPr>
            <w:tcW w:w="1080" w:type="dxa"/>
            <w:shd w:val="clear" w:color="auto" w:fill="auto"/>
            <w:vAlign w:val="center"/>
          </w:tcPr>
          <w:p w14:paraId="47E592DB" w14:textId="77777777" w:rsidR="00606867" w:rsidRPr="00606867" w:rsidRDefault="00606867" w:rsidP="00606867">
            <w:pPr>
              <w:spacing w:line="240" w:lineRule="auto"/>
              <w:jc w:val="center"/>
              <w:rPr>
                <w:color w:val="000000"/>
                <w:sz w:val="24"/>
                <w:szCs w:val="24"/>
              </w:rPr>
            </w:pPr>
            <w:r w:rsidRPr="00606867">
              <w:rPr>
                <w:bCs/>
                <w:color w:val="000000"/>
                <w:sz w:val="24"/>
                <w:szCs w:val="24"/>
              </w:rPr>
              <w:t>3,3</w:t>
            </w:r>
          </w:p>
        </w:tc>
        <w:tc>
          <w:tcPr>
            <w:tcW w:w="943" w:type="dxa"/>
            <w:shd w:val="clear" w:color="auto" w:fill="auto"/>
            <w:vAlign w:val="center"/>
          </w:tcPr>
          <w:p w14:paraId="4D3FBE3D" w14:textId="77777777" w:rsidR="00606867" w:rsidRPr="00606867" w:rsidRDefault="00606867" w:rsidP="00606867">
            <w:pPr>
              <w:spacing w:line="240" w:lineRule="auto"/>
              <w:jc w:val="center"/>
              <w:rPr>
                <w:color w:val="000000"/>
                <w:sz w:val="24"/>
                <w:szCs w:val="24"/>
              </w:rPr>
            </w:pPr>
            <w:r w:rsidRPr="00606867">
              <w:rPr>
                <w:bCs/>
                <w:color w:val="000000"/>
                <w:sz w:val="24"/>
                <w:szCs w:val="24"/>
              </w:rPr>
              <w:t>45,21</w:t>
            </w:r>
          </w:p>
        </w:tc>
      </w:tr>
      <w:tr w:rsidR="00606867" w:rsidRPr="00606867" w14:paraId="76F4D88D" w14:textId="77777777" w:rsidTr="00B0479C">
        <w:tc>
          <w:tcPr>
            <w:tcW w:w="2127" w:type="dxa"/>
            <w:shd w:val="clear" w:color="auto" w:fill="auto"/>
          </w:tcPr>
          <w:p w14:paraId="2F55170F" w14:textId="77777777" w:rsidR="00606867" w:rsidRPr="00606867" w:rsidRDefault="00606867" w:rsidP="00606867">
            <w:pPr>
              <w:spacing w:line="240" w:lineRule="auto"/>
              <w:jc w:val="center"/>
              <w:rPr>
                <w:bCs/>
                <w:sz w:val="24"/>
                <w:szCs w:val="24"/>
              </w:rPr>
            </w:pPr>
            <w:r w:rsidRPr="00606867">
              <w:rPr>
                <w:bCs/>
                <w:sz w:val="24"/>
                <w:szCs w:val="24"/>
              </w:rPr>
              <w:t>Стимулювання продажу (акції)</w:t>
            </w:r>
          </w:p>
        </w:tc>
        <w:tc>
          <w:tcPr>
            <w:tcW w:w="1023" w:type="dxa"/>
            <w:shd w:val="clear" w:color="auto" w:fill="auto"/>
            <w:vAlign w:val="center"/>
          </w:tcPr>
          <w:p w14:paraId="6E626E84" w14:textId="77777777" w:rsidR="00606867" w:rsidRPr="00606867" w:rsidRDefault="00606867" w:rsidP="00606867">
            <w:pPr>
              <w:spacing w:line="240" w:lineRule="auto"/>
              <w:jc w:val="center"/>
              <w:rPr>
                <w:color w:val="000000"/>
                <w:sz w:val="24"/>
                <w:szCs w:val="24"/>
              </w:rPr>
            </w:pPr>
            <w:r w:rsidRPr="00606867">
              <w:rPr>
                <w:bCs/>
                <w:color w:val="000000"/>
                <w:sz w:val="24"/>
                <w:szCs w:val="24"/>
              </w:rPr>
              <w:t>22,7</w:t>
            </w:r>
          </w:p>
        </w:tc>
        <w:tc>
          <w:tcPr>
            <w:tcW w:w="820" w:type="dxa"/>
            <w:shd w:val="clear" w:color="auto" w:fill="auto"/>
            <w:vAlign w:val="center"/>
          </w:tcPr>
          <w:p w14:paraId="5136B683" w14:textId="77777777" w:rsidR="00606867" w:rsidRPr="00606867" w:rsidRDefault="00606867" w:rsidP="00606867">
            <w:pPr>
              <w:spacing w:line="240" w:lineRule="auto"/>
              <w:jc w:val="center"/>
              <w:rPr>
                <w:color w:val="000000"/>
                <w:sz w:val="24"/>
                <w:szCs w:val="24"/>
              </w:rPr>
            </w:pPr>
            <w:r w:rsidRPr="00606867">
              <w:rPr>
                <w:bCs/>
                <w:color w:val="000000"/>
                <w:sz w:val="24"/>
                <w:szCs w:val="24"/>
              </w:rPr>
              <w:t>9,59</w:t>
            </w:r>
          </w:p>
        </w:tc>
        <w:tc>
          <w:tcPr>
            <w:tcW w:w="1144" w:type="dxa"/>
            <w:shd w:val="clear" w:color="auto" w:fill="auto"/>
            <w:vAlign w:val="center"/>
          </w:tcPr>
          <w:p w14:paraId="3B04A378" w14:textId="77777777" w:rsidR="00606867" w:rsidRPr="00606867" w:rsidRDefault="00606867" w:rsidP="00606867">
            <w:pPr>
              <w:spacing w:line="240" w:lineRule="auto"/>
              <w:jc w:val="center"/>
              <w:rPr>
                <w:color w:val="000000"/>
                <w:sz w:val="24"/>
                <w:szCs w:val="24"/>
              </w:rPr>
            </w:pPr>
            <w:r w:rsidRPr="00606867">
              <w:rPr>
                <w:bCs/>
                <w:color w:val="000000"/>
                <w:sz w:val="24"/>
                <w:szCs w:val="24"/>
              </w:rPr>
              <w:t>31,7</w:t>
            </w:r>
          </w:p>
        </w:tc>
        <w:tc>
          <w:tcPr>
            <w:tcW w:w="840" w:type="dxa"/>
            <w:shd w:val="clear" w:color="auto" w:fill="auto"/>
            <w:vAlign w:val="center"/>
          </w:tcPr>
          <w:p w14:paraId="3C00114E" w14:textId="77777777" w:rsidR="00606867" w:rsidRPr="00606867" w:rsidRDefault="00606867" w:rsidP="00606867">
            <w:pPr>
              <w:spacing w:line="240" w:lineRule="auto"/>
              <w:jc w:val="center"/>
              <w:rPr>
                <w:color w:val="000000"/>
                <w:sz w:val="24"/>
                <w:szCs w:val="24"/>
              </w:rPr>
            </w:pPr>
            <w:r w:rsidRPr="00606867">
              <w:rPr>
                <w:bCs/>
                <w:color w:val="000000"/>
                <w:sz w:val="24"/>
                <w:szCs w:val="24"/>
              </w:rPr>
              <w:t>10,13</w:t>
            </w:r>
          </w:p>
        </w:tc>
        <w:tc>
          <w:tcPr>
            <w:tcW w:w="1101" w:type="dxa"/>
            <w:shd w:val="clear" w:color="auto" w:fill="auto"/>
            <w:vAlign w:val="center"/>
          </w:tcPr>
          <w:p w14:paraId="69A4A796" w14:textId="77777777" w:rsidR="00606867" w:rsidRPr="00606867" w:rsidRDefault="00606867" w:rsidP="00606867">
            <w:pPr>
              <w:spacing w:line="240" w:lineRule="auto"/>
              <w:jc w:val="center"/>
              <w:rPr>
                <w:color w:val="000000"/>
                <w:sz w:val="24"/>
                <w:szCs w:val="24"/>
              </w:rPr>
            </w:pPr>
            <w:r w:rsidRPr="00606867">
              <w:rPr>
                <w:bCs/>
                <w:color w:val="000000"/>
                <w:sz w:val="24"/>
                <w:szCs w:val="24"/>
              </w:rPr>
              <w:t>35,4</w:t>
            </w:r>
          </w:p>
        </w:tc>
        <w:tc>
          <w:tcPr>
            <w:tcW w:w="952" w:type="dxa"/>
            <w:shd w:val="clear" w:color="auto" w:fill="auto"/>
            <w:vAlign w:val="center"/>
          </w:tcPr>
          <w:p w14:paraId="6CBE25EB" w14:textId="77777777" w:rsidR="00606867" w:rsidRPr="00606867" w:rsidRDefault="00606867" w:rsidP="00606867">
            <w:pPr>
              <w:spacing w:line="240" w:lineRule="auto"/>
              <w:jc w:val="center"/>
              <w:rPr>
                <w:color w:val="000000"/>
                <w:sz w:val="24"/>
                <w:szCs w:val="24"/>
              </w:rPr>
            </w:pPr>
            <w:r w:rsidRPr="00606867">
              <w:rPr>
                <w:bCs/>
                <w:color w:val="000000"/>
                <w:sz w:val="24"/>
                <w:szCs w:val="24"/>
              </w:rPr>
              <w:t>9,89</w:t>
            </w:r>
          </w:p>
        </w:tc>
        <w:tc>
          <w:tcPr>
            <w:tcW w:w="1080" w:type="dxa"/>
            <w:shd w:val="clear" w:color="auto" w:fill="auto"/>
            <w:vAlign w:val="center"/>
          </w:tcPr>
          <w:p w14:paraId="55C18EF2" w14:textId="77777777" w:rsidR="00606867" w:rsidRPr="00606867" w:rsidRDefault="00606867" w:rsidP="00606867">
            <w:pPr>
              <w:spacing w:line="240" w:lineRule="auto"/>
              <w:jc w:val="center"/>
              <w:rPr>
                <w:color w:val="000000"/>
                <w:sz w:val="24"/>
                <w:szCs w:val="24"/>
              </w:rPr>
            </w:pPr>
            <w:r w:rsidRPr="00606867">
              <w:rPr>
                <w:bCs/>
                <w:color w:val="000000"/>
                <w:sz w:val="24"/>
                <w:szCs w:val="24"/>
              </w:rPr>
              <w:t>12,7</w:t>
            </w:r>
          </w:p>
        </w:tc>
        <w:tc>
          <w:tcPr>
            <w:tcW w:w="943" w:type="dxa"/>
            <w:shd w:val="clear" w:color="auto" w:fill="auto"/>
            <w:vAlign w:val="center"/>
          </w:tcPr>
          <w:p w14:paraId="7D95CD60" w14:textId="77777777" w:rsidR="00606867" w:rsidRPr="00606867" w:rsidRDefault="00606867" w:rsidP="00606867">
            <w:pPr>
              <w:spacing w:line="240" w:lineRule="auto"/>
              <w:jc w:val="center"/>
              <w:rPr>
                <w:color w:val="000000"/>
                <w:sz w:val="24"/>
                <w:szCs w:val="24"/>
              </w:rPr>
            </w:pPr>
            <w:r w:rsidRPr="00606867">
              <w:rPr>
                <w:bCs/>
                <w:color w:val="000000"/>
                <w:sz w:val="24"/>
                <w:szCs w:val="24"/>
              </w:rPr>
              <w:t>55,95</w:t>
            </w:r>
          </w:p>
        </w:tc>
      </w:tr>
      <w:tr w:rsidR="00606867" w:rsidRPr="00606867" w14:paraId="4E54ED54" w14:textId="77777777" w:rsidTr="00B0479C">
        <w:tc>
          <w:tcPr>
            <w:tcW w:w="2127" w:type="dxa"/>
            <w:shd w:val="clear" w:color="auto" w:fill="auto"/>
          </w:tcPr>
          <w:p w14:paraId="2A24A304" w14:textId="77777777" w:rsidR="00606867" w:rsidRPr="00606867" w:rsidRDefault="00606867" w:rsidP="00606867">
            <w:pPr>
              <w:spacing w:line="240" w:lineRule="auto"/>
              <w:jc w:val="center"/>
              <w:rPr>
                <w:bCs/>
                <w:sz w:val="24"/>
                <w:szCs w:val="24"/>
              </w:rPr>
            </w:pPr>
            <w:r w:rsidRPr="00606867">
              <w:rPr>
                <w:bCs/>
                <w:sz w:val="24"/>
                <w:szCs w:val="24"/>
              </w:rPr>
              <w:t>Заходи Інтернет-маркетингу</w:t>
            </w:r>
          </w:p>
        </w:tc>
        <w:tc>
          <w:tcPr>
            <w:tcW w:w="1023" w:type="dxa"/>
            <w:shd w:val="clear" w:color="auto" w:fill="auto"/>
            <w:vAlign w:val="center"/>
          </w:tcPr>
          <w:p w14:paraId="5A8EABCA"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820" w:type="dxa"/>
            <w:shd w:val="clear" w:color="auto" w:fill="auto"/>
            <w:vAlign w:val="center"/>
          </w:tcPr>
          <w:p w14:paraId="2E614E55"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1144" w:type="dxa"/>
            <w:shd w:val="clear" w:color="auto" w:fill="auto"/>
            <w:vAlign w:val="center"/>
          </w:tcPr>
          <w:p w14:paraId="6606E692" w14:textId="77777777" w:rsidR="00606867" w:rsidRPr="00606867" w:rsidRDefault="00606867" w:rsidP="00606867">
            <w:pPr>
              <w:spacing w:line="240" w:lineRule="auto"/>
              <w:jc w:val="center"/>
              <w:rPr>
                <w:color w:val="000000"/>
                <w:sz w:val="24"/>
                <w:szCs w:val="24"/>
              </w:rPr>
            </w:pPr>
            <w:r w:rsidRPr="00606867">
              <w:rPr>
                <w:bCs/>
                <w:color w:val="000000"/>
                <w:sz w:val="24"/>
                <w:szCs w:val="24"/>
              </w:rPr>
              <w:t>10,5</w:t>
            </w:r>
          </w:p>
        </w:tc>
        <w:tc>
          <w:tcPr>
            <w:tcW w:w="840" w:type="dxa"/>
            <w:shd w:val="clear" w:color="auto" w:fill="auto"/>
            <w:vAlign w:val="center"/>
          </w:tcPr>
          <w:p w14:paraId="31C86B1F" w14:textId="77777777" w:rsidR="00606867" w:rsidRPr="00606867" w:rsidRDefault="00606867" w:rsidP="00606867">
            <w:pPr>
              <w:spacing w:line="240" w:lineRule="auto"/>
              <w:jc w:val="center"/>
              <w:rPr>
                <w:color w:val="000000"/>
                <w:sz w:val="24"/>
                <w:szCs w:val="24"/>
              </w:rPr>
            </w:pPr>
            <w:r w:rsidRPr="00606867">
              <w:rPr>
                <w:bCs/>
                <w:color w:val="000000"/>
                <w:sz w:val="24"/>
                <w:szCs w:val="24"/>
              </w:rPr>
              <w:t>3,36</w:t>
            </w:r>
          </w:p>
        </w:tc>
        <w:tc>
          <w:tcPr>
            <w:tcW w:w="1101" w:type="dxa"/>
            <w:shd w:val="clear" w:color="auto" w:fill="auto"/>
            <w:vAlign w:val="center"/>
          </w:tcPr>
          <w:p w14:paraId="70C2564E" w14:textId="77777777" w:rsidR="00606867" w:rsidRPr="00606867" w:rsidRDefault="00606867" w:rsidP="00606867">
            <w:pPr>
              <w:spacing w:line="240" w:lineRule="auto"/>
              <w:jc w:val="center"/>
              <w:rPr>
                <w:color w:val="000000"/>
                <w:sz w:val="24"/>
                <w:szCs w:val="24"/>
              </w:rPr>
            </w:pPr>
            <w:r w:rsidRPr="00606867">
              <w:rPr>
                <w:bCs/>
                <w:color w:val="000000"/>
                <w:sz w:val="24"/>
                <w:szCs w:val="24"/>
              </w:rPr>
              <w:t>9,7</w:t>
            </w:r>
          </w:p>
        </w:tc>
        <w:tc>
          <w:tcPr>
            <w:tcW w:w="952" w:type="dxa"/>
            <w:shd w:val="clear" w:color="auto" w:fill="auto"/>
            <w:vAlign w:val="center"/>
          </w:tcPr>
          <w:p w14:paraId="6A75EA91" w14:textId="77777777" w:rsidR="00606867" w:rsidRPr="00606867" w:rsidRDefault="00606867" w:rsidP="00606867">
            <w:pPr>
              <w:spacing w:line="240" w:lineRule="auto"/>
              <w:jc w:val="center"/>
              <w:rPr>
                <w:color w:val="000000"/>
                <w:sz w:val="24"/>
                <w:szCs w:val="24"/>
              </w:rPr>
            </w:pPr>
            <w:r w:rsidRPr="00606867">
              <w:rPr>
                <w:bCs/>
                <w:color w:val="000000"/>
                <w:sz w:val="24"/>
                <w:szCs w:val="24"/>
              </w:rPr>
              <w:t>2,71</w:t>
            </w:r>
          </w:p>
        </w:tc>
        <w:tc>
          <w:tcPr>
            <w:tcW w:w="1080" w:type="dxa"/>
            <w:shd w:val="clear" w:color="auto" w:fill="auto"/>
            <w:vAlign w:val="center"/>
          </w:tcPr>
          <w:p w14:paraId="48B49CCF" w14:textId="77777777" w:rsidR="00606867" w:rsidRPr="00606867" w:rsidRDefault="00606867" w:rsidP="00606867">
            <w:pPr>
              <w:spacing w:line="240" w:lineRule="auto"/>
              <w:jc w:val="center"/>
              <w:rPr>
                <w:color w:val="000000"/>
                <w:sz w:val="24"/>
                <w:szCs w:val="24"/>
              </w:rPr>
            </w:pPr>
            <w:r w:rsidRPr="00606867">
              <w:rPr>
                <w:bCs/>
                <w:color w:val="000000"/>
                <w:sz w:val="24"/>
                <w:szCs w:val="24"/>
              </w:rPr>
              <w:t>9,7</w:t>
            </w:r>
          </w:p>
        </w:tc>
        <w:tc>
          <w:tcPr>
            <w:tcW w:w="943" w:type="dxa"/>
            <w:shd w:val="clear" w:color="auto" w:fill="auto"/>
            <w:vAlign w:val="center"/>
          </w:tcPr>
          <w:p w14:paraId="53F08CC3"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r>
      <w:tr w:rsidR="00606867" w:rsidRPr="00606867" w14:paraId="73BC1817" w14:textId="77777777" w:rsidTr="00B0479C">
        <w:tc>
          <w:tcPr>
            <w:tcW w:w="2127" w:type="dxa"/>
            <w:shd w:val="clear" w:color="auto" w:fill="auto"/>
          </w:tcPr>
          <w:p w14:paraId="2B219D36" w14:textId="77777777" w:rsidR="00606867" w:rsidRPr="00606867" w:rsidRDefault="00606867" w:rsidP="00606867">
            <w:pPr>
              <w:spacing w:line="240" w:lineRule="auto"/>
              <w:jc w:val="center"/>
              <w:rPr>
                <w:bCs/>
                <w:sz w:val="24"/>
                <w:szCs w:val="24"/>
              </w:rPr>
            </w:pPr>
            <w:r w:rsidRPr="00606867">
              <w:rPr>
                <w:bCs/>
                <w:sz w:val="24"/>
                <w:szCs w:val="24"/>
              </w:rPr>
              <w:t>Банерна реклама</w:t>
            </w:r>
          </w:p>
        </w:tc>
        <w:tc>
          <w:tcPr>
            <w:tcW w:w="1023" w:type="dxa"/>
            <w:shd w:val="clear" w:color="auto" w:fill="auto"/>
            <w:vAlign w:val="center"/>
          </w:tcPr>
          <w:p w14:paraId="4398F776"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820" w:type="dxa"/>
            <w:shd w:val="clear" w:color="auto" w:fill="auto"/>
            <w:vAlign w:val="center"/>
          </w:tcPr>
          <w:p w14:paraId="5E5A3159"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1144" w:type="dxa"/>
            <w:shd w:val="clear" w:color="auto" w:fill="auto"/>
            <w:vAlign w:val="center"/>
          </w:tcPr>
          <w:p w14:paraId="4524081C"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840" w:type="dxa"/>
            <w:shd w:val="clear" w:color="auto" w:fill="auto"/>
            <w:vAlign w:val="center"/>
          </w:tcPr>
          <w:p w14:paraId="1257FFC7"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1101" w:type="dxa"/>
            <w:shd w:val="clear" w:color="auto" w:fill="auto"/>
            <w:vAlign w:val="center"/>
          </w:tcPr>
          <w:p w14:paraId="54FC3475" w14:textId="77777777" w:rsidR="00606867" w:rsidRPr="00606867" w:rsidRDefault="00606867" w:rsidP="00606867">
            <w:pPr>
              <w:spacing w:line="240" w:lineRule="auto"/>
              <w:jc w:val="center"/>
              <w:rPr>
                <w:color w:val="000000"/>
                <w:sz w:val="24"/>
                <w:szCs w:val="24"/>
              </w:rPr>
            </w:pPr>
            <w:r w:rsidRPr="00606867">
              <w:rPr>
                <w:bCs/>
                <w:color w:val="000000"/>
                <w:sz w:val="24"/>
                <w:szCs w:val="24"/>
              </w:rPr>
              <w:t>14,2</w:t>
            </w:r>
          </w:p>
        </w:tc>
        <w:tc>
          <w:tcPr>
            <w:tcW w:w="952" w:type="dxa"/>
            <w:shd w:val="clear" w:color="auto" w:fill="auto"/>
            <w:vAlign w:val="center"/>
          </w:tcPr>
          <w:p w14:paraId="6A754B10" w14:textId="77777777" w:rsidR="00606867" w:rsidRPr="00606867" w:rsidRDefault="00606867" w:rsidP="00606867">
            <w:pPr>
              <w:spacing w:line="240" w:lineRule="auto"/>
              <w:jc w:val="center"/>
              <w:rPr>
                <w:color w:val="000000"/>
                <w:sz w:val="24"/>
                <w:szCs w:val="24"/>
              </w:rPr>
            </w:pPr>
            <w:r w:rsidRPr="00606867">
              <w:rPr>
                <w:bCs/>
                <w:color w:val="000000"/>
                <w:sz w:val="24"/>
                <w:szCs w:val="24"/>
              </w:rPr>
              <w:t>3,97</w:t>
            </w:r>
          </w:p>
        </w:tc>
        <w:tc>
          <w:tcPr>
            <w:tcW w:w="1080" w:type="dxa"/>
            <w:shd w:val="clear" w:color="auto" w:fill="auto"/>
            <w:vAlign w:val="center"/>
          </w:tcPr>
          <w:p w14:paraId="30CD877F" w14:textId="77777777" w:rsidR="00606867" w:rsidRPr="00606867" w:rsidRDefault="00606867" w:rsidP="00606867">
            <w:pPr>
              <w:spacing w:line="240" w:lineRule="auto"/>
              <w:jc w:val="center"/>
              <w:rPr>
                <w:color w:val="000000"/>
                <w:sz w:val="24"/>
                <w:szCs w:val="24"/>
              </w:rPr>
            </w:pPr>
            <w:r w:rsidRPr="00606867">
              <w:rPr>
                <w:bCs/>
                <w:color w:val="000000"/>
                <w:sz w:val="24"/>
                <w:szCs w:val="24"/>
              </w:rPr>
              <w:t>14,2</w:t>
            </w:r>
          </w:p>
        </w:tc>
        <w:tc>
          <w:tcPr>
            <w:tcW w:w="943" w:type="dxa"/>
            <w:shd w:val="clear" w:color="auto" w:fill="auto"/>
            <w:vAlign w:val="center"/>
          </w:tcPr>
          <w:p w14:paraId="57D3CF14"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r>
      <w:tr w:rsidR="00606867" w:rsidRPr="00606867" w14:paraId="05679FB2" w14:textId="77777777" w:rsidTr="00B0479C">
        <w:tc>
          <w:tcPr>
            <w:tcW w:w="2127" w:type="dxa"/>
            <w:shd w:val="clear" w:color="auto" w:fill="auto"/>
          </w:tcPr>
          <w:p w14:paraId="11F524CB" w14:textId="77777777" w:rsidR="00606867" w:rsidRPr="00606867" w:rsidRDefault="00606867" w:rsidP="00606867">
            <w:pPr>
              <w:spacing w:line="240" w:lineRule="auto"/>
              <w:jc w:val="center"/>
              <w:rPr>
                <w:bCs/>
                <w:sz w:val="24"/>
                <w:szCs w:val="24"/>
              </w:rPr>
            </w:pPr>
            <w:r w:rsidRPr="00606867">
              <w:rPr>
                <w:bCs/>
                <w:sz w:val="24"/>
                <w:szCs w:val="24"/>
              </w:rPr>
              <w:t>Програми автоматизації маркетингу</w:t>
            </w:r>
          </w:p>
        </w:tc>
        <w:tc>
          <w:tcPr>
            <w:tcW w:w="1023" w:type="dxa"/>
            <w:shd w:val="clear" w:color="auto" w:fill="auto"/>
            <w:vAlign w:val="center"/>
          </w:tcPr>
          <w:p w14:paraId="04912BBC"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820" w:type="dxa"/>
            <w:shd w:val="clear" w:color="auto" w:fill="auto"/>
            <w:vAlign w:val="center"/>
          </w:tcPr>
          <w:p w14:paraId="50477050"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1144" w:type="dxa"/>
            <w:shd w:val="clear" w:color="auto" w:fill="auto"/>
            <w:vAlign w:val="center"/>
          </w:tcPr>
          <w:p w14:paraId="5FAC7C8F"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840" w:type="dxa"/>
            <w:shd w:val="clear" w:color="auto" w:fill="auto"/>
            <w:vAlign w:val="center"/>
          </w:tcPr>
          <w:p w14:paraId="77336F6F" w14:textId="77777777" w:rsidR="00606867" w:rsidRPr="00606867" w:rsidRDefault="00606867" w:rsidP="00606867">
            <w:pPr>
              <w:spacing w:line="240" w:lineRule="auto"/>
              <w:jc w:val="center"/>
              <w:rPr>
                <w:color w:val="000000"/>
                <w:sz w:val="24"/>
                <w:szCs w:val="24"/>
              </w:rPr>
            </w:pPr>
            <w:r w:rsidRPr="00606867">
              <w:rPr>
                <w:bCs/>
                <w:color w:val="000000"/>
                <w:sz w:val="24"/>
                <w:szCs w:val="24"/>
              </w:rPr>
              <w:t>0</w:t>
            </w:r>
          </w:p>
        </w:tc>
        <w:tc>
          <w:tcPr>
            <w:tcW w:w="1101" w:type="dxa"/>
            <w:shd w:val="clear" w:color="auto" w:fill="auto"/>
            <w:vAlign w:val="center"/>
          </w:tcPr>
          <w:p w14:paraId="0B46EE56" w14:textId="77777777" w:rsidR="00606867" w:rsidRPr="00606867" w:rsidRDefault="00606867" w:rsidP="00606867">
            <w:pPr>
              <w:spacing w:line="240" w:lineRule="auto"/>
              <w:jc w:val="center"/>
              <w:rPr>
                <w:color w:val="000000"/>
                <w:sz w:val="24"/>
                <w:szCs w:val="24"/>
              </w:rPr>
            </w:pPr>
            <w:r w:rsidRPr="00606867">
              <w:rPr>
                <w:bCs/>
                <w:color w:val="000000"/>
                <w:sz w:val="24"/>
                <w:szCs w:val="24"/>
              </w:rPr>
              <w:t>15,2</w:t>
            </w:r>
          </w:p>
        </w:tc>
        <w:tc>
          <w:tcPr>
            <w:tcW w:w="952" w:type="dxa"/>
            <w:shd w:val="clear" w:color="auto" w:fill="auto"/>
            <w:vAlign w:val="center"/>
          </w:tcPr>
          <w:p w14:paraId="3B321A35" w14:textId="77777777" w:rsidR="00606867" w:rsidRPr="00606867" w:rsidRDefault="00606867" w:rsidP="00606867">
            <w:pPr>
              <w:spacing w:line="240" w:lineRule="auto"/>
              <w:jc w:val="center"/>
              <w:rPr>
                <w:color w:val="000000"/>
                <w:sz w:val="24"/>
                <w:szCs w:val="24"/>
              </w:rPr>
            </w:pPr>
            <w:r w:rsidRPr="00606867">
              <w:rPr>
                <w:bCs/>
                <w:color w:val="000000"/>
                <w:sz w:val="24"/>
                <w:szCs w:val="24"/>
              </w:rPr>
              <w:t>4,25</w:t>
            </w:r>
          </w:p>
        </w:tc>
        <w:tc>
          <w:tcPr>
            <w:tcW w:w="1080" w:type="dxa"/>
            <w:shd w:val="clear" w:color="auto" w:fill="auto"/>
            <w:vAlign w:val="center"/>
          </w:tcPr>
          <w:p w14:paraId="0C24293E" w14:textId="77777777" w:rsidR="00606867" w:rsidRPr="00606867" w:rsidRDefault="00606867" w:rsidP="00606867">
            <w:pPr>
              <w:spacing w:line="240" w:lineRule="auto"/>
              <w:jc w:val="center"/>
              <w:rPr>
                <w:color w:val="000000"/>
                <w:sz w:val="24"/>
                <w:szCs w:val="24"/>
              </w:rPr>
            </w:pPr>
            <w:r w:rsidRPr="00606867">
              <w:rPr>
                <w:bCs/>
                <w:color w:val="000000"/>
                <w:sz w:val="24"/>
                <w:szCs w:val="24"/>
              </w:rPr>
              <w:t>15,2</w:t>
            </w:r>
          </w:p>
        </w:tc>
        <w:tc>
          <w:tcPr>
            <w:tcW w:w="943" w:type="dxa"/>
            <w:shd w:val="clear" w:color="auto" w:fill="auto"/>
            <w:vAlign w:val="center"/>
          </w:tcPr>
          <w:p w14:paraId="624ED5A9"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r>
      <w:tr w:rsidR="00606867" w:rsidRPr="00606867" w14:paraId="7B9AF1B8" w14:textId="77777777" w:rsidTr="00B0479C">
        <w:tc>
          <w:tcPr>
            <w:tcW w:w="2127" w:type="dxa"/>
            <w:shd w:val="clear" w:color="auto" w:fill="auto"/>
          </w:tcPr>
          <w:p w14:paraId="73662755" w14:textId="77777777" w:rsidR="00606867" w:rsidRPr="00606867" w:rsidRDefault="00606867" w:rsidP="00606867">
            <w:pPr>
              <w:spacing w:line="240" w:lineRule="auto"/>
              <w:jc w:val="center"/>
              <w:rPr>
                <w:bCs/>
                <w:sz w:val="24"/>
                <w:szCs w:val="24"/>
              </w:rPr>
            </w:pPr>
            <w:r w:rsidRPr="00606867">
              <w:rPr>
                <w:bCs/>
                <w:sz w:val="24"/>
                <w:szCs w:val="24"/>
              </w:rPr>
              <w:t>Загальна сума витрат на збут</w:t>
            </w:r>
          </w:p>
        </w:tc>
        <w:tc>
          <w:tcPr>
            <w:tcW w:w="1023" w:type="dxa"/>
            <w:shd w:val="clear" w:color="auto" w:fill="auto"/>
            <w:vAlign w:val="center"/>
          </w:tcPr>
          <w:p w14:paraId="30FFE682" w14:textId="77777777" w:rsidR="00606867" w:rsidRPr="00606867" w:rsidRDefault="00606867" w:rsidP="00606867">
            <w:pPr>
              <w:spacing w:line="240" w:lineRule="auto"/>
              <w:jc w:val="center"/>
              <w:rPr>
                <w:color w:val="000000"/>
                <w:sz w:val="24"/>
                <w:szCs w:val="24"/>
              </w:rPr>
            </w:pPr>
            <w:r w:rsidRPr="00606867">
              <w:rPr>
                <w:bCs/>
                <w:color w:val="000000"/>
                <w:sz w:val="24"/>
                <w:szCs w:val="24"/>
              </w:rPr>
              <w:t>236,7</w:t>
            </w:r>
          </w:p>
        </w:tc>
        <w:tc>
          <w:tcPr>
            <w:tcW w:w="820" w:type="dxa"/>
            <w:shd w:val="clear" w:color="auto" w:fill="auto"/>
            <w:vAlign w:val="center"/>
          </w:tcPr>
          <w:p w14:paraId="643AE22A"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c>
          <w:tcPr>
            <w:tcW w:w="1144" w:type="dxa"/>
            <w:shd w:val="clear" w:color="auto" w:fill="auto"/>
            <w:vAlign w:val="center"/>
          </w:tcPr>
          <w:p w14:paraId="42035666" w14:textId="77777777" w:rsidR="00606867" w:rsidRPr="00606867" w:rsidRDefault="00606867" w:rsidP="00606867">
            <w:pPr>
              <w:spacing w:line="240" w:lineRule="auto"/>
              <w:jc w:val="center"/>
              <w:rPr>
                <w:color w:val="000000"/>
                <w:sz w:val="24"/>
                <w:szCs w:val="24"/>
              </w:rPr>
            </w:pPr>
            <w:r w:rsidRPr="00606867">
              <w:rPr>
                <w:bCs/>
                <w:color w:val="000000"/>
                <w:sz w:val="24"/>
                <w:szCs w:val="24"/>
              </w:rPr>
              <w:t>312,9</w:t>
            </w:r>
          </w:p>
        </w:tc>
        <w:tc>
          <w:tcPr>
            <w:tcW w:w="840" w:type="dxa"/>
            <w:shd w:val="clear" w:color="auto" w:fill="auto"/>
            <w:vAlign w:val="center"/>
          </w:tcPr>
          <w:p w14:paraId="15166B89"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c>
          <w:tcPr>
            <w:tcW w:w="1101" w:type="dxa"/>
            <w:shd w:val="clear" w:color="auto" w:fill="auto"/>
            <w:vAlign w:val="center"/>
          </w:tcPr>
          <w:p w14:paraId="18283080" w14:textId="77777777" w:rsidR="00606867" w:rsidRPr="00606867" w:rsidRDefault="00606867" w:rsidP="00606867">
            <w:pPr>
              <w:spacing w:line="240" w:lineRule="auto"/>
              <w:jc w:val="center"/>
              <w:rPr>
                <w:color w:val="000000"/>
                <w:sz w:val="24"/>
                <w:szCs w:val="24"/>
              </w:rPr>
            </w:pPr>
            <w:r w:rsidRPr="00606867">
              <w:rPr>
                <w:bCs/>
                <w:color w:val="000000"/>
                <w:sz w:val="24"/>
                <w:szCs w:val="24"/>
              </w:rPr>
              <w:t>357,8</w:t>
            </w:r>
          </w:p>
        </w:tc>
        <w:tc>
          <w:tcPr>
            <w:tcW w:w="952" w:type="dxa"/>
            <w:shd w:val="clear" w:color="auto" w:fill="auto"/>
            <w:vAlign w:val="center"/>
          </w:tcPr>
          <w:p w14:paraId="58D96E26" w14:textId="77777777" w:rsidR="00606867" w:rsidRPr="00606867" w:rsidRDefault="00606867" w:rsidP="00606867">
            <w:pPr>
              <w:spacing w:line="240" w:lineRule="auto"/>
              <w:jc w:val="center"/>
              <w:rPr>
                <w:color w:val="000000"/>
                <w:sz w:val="24"/>
                <w:szCs w:val="24"/>
              </w:rPr>
            </w:pPr>
            <w:r w:rsidRPr="00606867">
              <w:rPr>
                <w:bCs/>
                <w:color w:val="000000"/>
                <w:sz w:val="24"/>
                <w:szCs w:val="24"/>
              </w:rPr>
              <w:t>100</w:t>
            </w:r>
          </w:p>
        </w:tc>
        <w:tc>
          <w:tcPr>
            <w:tcW w:w="1080" w:type="dxa"/>
            <w:shd w:val="clear" w:color="auto" w:fill="auto"/>
            <w:vAlign w:val="center"/>
          </w:tcPr>
          <w:p w14:paraId="286384DE" w14:textId="77777777" w:rsidR="00606867" w:rsidRPr="00606867" w:rsidRDefault="00606867" w:rsidP="00606867">
            <w:pPr>
              <w:spacing w:line="240" w:lineRule="auto"/>
              <w:jc w:val="center"/>
              <w:rPr>
                <w:color w:val="000000"/>
                <w:sz w:val="24"/>
                <w:szCs w:val="24"/>
              </w:rPr>
            </w:pPr>
            <w:r w:rsidRPr="00606867">
              <w:rPr>
                <w:bCs/>
                <w:color w:val="000000"/>
                <w:sz w:val="24"/>
                <w:szCs w:val="24"/>
              </w:rPr>
              <w:t>121,1</w:t>
            </w:r>
          </w:p>
        </w:tc>
        <w:tc>
          <w:tcPr>
            <w:tcW w:w="943" w:type="dxa"/>
            <w:shd w:val="clear" w:color="auto" w:fill="auto"/>
            <w:vAlign w:val="center"/>
          </w:tcPr>
          <w:p w14:paraId="0CED030E" w14:textId="77777777" w:rsidR="00606867" w:rsidRPr="00606867" w:rsidRDefault="00606867" w:rsidP="00606867">
            <w:pPr>
              <w:spacing w:line="240" w:lineRule="auto"/>
              <w:jc w:val="center"/>
              <w:rPr>
                <w:color w:val="000000"/>
                <w:sz w:val="24"/>
                <w:szCs w:val="24"/>
              </w:rPr>
            </w:pPr>
            <w:r w:rsidRPr="00606867">
              <w:rPr>
                <w:bCs/>
                <w:color w:val="000000"/>
                <w:sz w:val="24"/>
                <w:szCs w:val="24"/>
              </w:rPr>
              <w:t>51,16</w:t>
            </w:r>
          </w:p>
        </w:tc>
      </w:tr>
    </w:tbl>
    <w:p w14:paraId="0238248C" w14:textId="77777777" w:rsidR="000208CA" w:rsidRDefault="000208CA" w:rsidP="00606867">
      <w:pPr>
        <w:widowControl w:val="0"/>
        <w:ind w:firstLine="567"/>
        <w:jc w:val="both"/>
        <w:rPr>
          <w:bCs/>
        </w:rPr>
      </w:pPr>
    </w:p>
    <w:p w14:paraId="3EDEB659" w14:textId="77777777" w:rsidR="00606867" w:rsidRDefault="00606867" w:rsidP="00606867">
      <w:pPr>
        <w:widowControl w:val="0"/>
        <w:ind w:firstLine="567"/>
        <w:jc w:val="both"/>
        <w:rPr>
          <w:bCs/>
        </w:rPr>
      </w:pPr>
      <w:r>
        <w:rPr>
          <w:bCs/>
        </w:rPr>
        <w:t xml:space="preserve">Як бачимо із представленої таблиці 2.5. підприємство ТОВ </w:t>
      </w:r>
      <w:r w:rsidR="008B4001">
        <w:rPr>
          <w:bCs/>
        </w:rPr>
        <w:t>«</w:t>
      </w:r>
      <w:r>
        <w:rPr>
          <w:bCs/>
        </w:rPr>
        <w:t>Компанія Орбіта</w:t>
      </w:r>
      <w:r w:rsidR="008B4001">
        <w:rPr>
          <w:bCs/>
        </w:rPr>
        <w:t>»</w:t>
      </w:r>
      <w:r>
        <w:rPr>
          <w:bCs/>
        </w:rPr>
        <w:t xml:space="preserve"> використовує різноманітний інструментарій маркетингу. Зокрема, </w:t>
      </w:r>
      <w:r w:rsidRPr="00C630BF">
        <w:rPr>
          <w:bCs/>
        </w:rPr>
        <w:t xml:space="preserve">поряд із використанням традиційних засобів маркетингу: реклама в ЗМІ, реклама в </w:t>
      </w:r>
      <w:r w:rsidRPr="00C630BF">
        <w:rPr>
          <w:bCs/>
        </w:rPr>
        <w:lastRenderedPageBreak/>
        <w:t>пресі, біг-борди, радіо реклама, реклама на транспорті, буклети, стимулювання продажу (акції)</w:t>
      </w:r>
      <w:r>
        <w:rPr>
          <w:bCs/>
        </w:rPr>
        <w:t xml:space="preserve">. </w:t>
      </w:r>
      <w:r w:rsidRPr="00C630BF">
        <w:rPr>
          <w:bCs/>
        </w:rPr>
        <w:t xml:space="preserve">А також починаючи із </w:t>
      </w:r>
      <w:r w:rsidR="007E1B0C">
        <w:rPr>
          <w:bCs/>
        </w:rPr>
        <w:t>2022</w:t>
      </w:r>
      <w:r w:rsidRPr="00C630BF">
        <w:rPr>
          <w:bCs/>
        </w:rPr>
        <w:t xml:space="preserve"> року підприємство </w:t>
      </w:r>
      <w:r>
        <w:rPr>
          <w:bCs/>
        </w:rPr>
        <w:t xml:space="preserve">ТОВ </w:t>
      </w:r>
      <w:r w:rsidR="008B4001">
        <w:rPr>
          <w:bCs/>
        </w:rPr>
        <w:t>«</w:t>
      </w:r>
      <w:r>
        <w:rPr>
          <w:bCs/>
        </w:rPr>
        <w:t>Компанія Орбіта</w:t>
      </w:r>
      <w:r w:rsidR="008B4001">
        <w:rPr>
          <w:bCs/>
        </w:rPr>
        <w:t>»</w:t>
      </w:r>
      <w:r>
        <w:rPr>
          <w:bCs/>
        </w:rPr>
        <w:t xml:space="preserve"> </w:t>
      </w:r>
      <w:r w:rsidRPr="00C630BF">
        <w:rPr>
          <w:bCs/>
        </w:rPr>
        <w:t>впроваджує інноваційний інструментарій маркетингу – заходи Інтернет-маркетингу, банерна реклама та програми автоматизації маркетингу.</w:t>
      </w:r>
    </w:p>
    <w:p w14:paraId="0106439D" w14:textId="77777777" w:rsidR="007E1B0C" w:rsidRDefault="00606867" w:rsidP="00606867">
      <w:pPr>
        <w:ind w:firstLine="567"/>
        <w:jc w:val="both"/>
      </w:pPr>
      <w:r w:rsidRPr="003720E1">
        <w:t xml:space="preserve">В структурі </w:t>
      </w:r>
      <w:r>
        <w:t xml:space="preserve">витрат на збут продукції </w:t>
      </w:r>
      <w:r>
        <w:rPr>
          <w:bCs/>
        </w:rPr>
        <w:t xml:space="preserve">ТОВ </w:t>
      </w:r>
      <w:r w:rsidR="008B4001">
        <w:rPr>
          <w:bCs/>
        </w:rPr>
        <w:t>«</w:t>
      </w:r>
      <w:r>
        <w:rPr>
          <w:bCs/>
        </w:rPr>
        <w:t>Компанія Орбіта</w:t>
      </w:r>
      <w:r w:rsidR="008B4001">
        <w:rPr>
          <w:bCs/>
        </w:rPr>
        <w:t>»</w:t>
      </w:r>
      <w:r>
        <w:rPr>
          <w:bCs/>
        </w:rPr>
        <w:t xml:space="preserve"> </w:t>
      </w:r>
      <w:r>
        <w:t xml:space="preserve">відбувається переорієнтація витрат із традиційного маркетингового інструментарію до інноваційного. Зокрема, в структурі витрат значна частка витрат на рекламу в ЗМІ (32,56%), біг-борди (21,19%), реклама на транспорті (9,98%) та стимулювання продажу (акції) на 9,89%. Поряд із цим на заходи Інтернет-маркетингу виділяється 9,7 </w:t>
      </w:r>
      <w:proofErr w:type="spellStart"/>
      <w:r>
        <w:t>тис.грн</w:t>
      </w:r>
      <w:proofErr w:type="spellEnd"/>
      <w:r>
        <w:t>. або 3,97% від обсягу витрат на збут, на банерну рекламу витрачає 14,2% та програми автоматизації маркетингу – 15,2%.</w:t>
      </w:r>
    </w:p>
    <w:p w14:paraId="685C88E4" w14:textId="77777777" w:rsidR="00606867" w:rsidRDefault="00606867" w:rsidP="00606867">
      <w:pPr>
        <w:ind w:firstLine="567"/>
        <w:jc w:val="both"/>
        <w:rPr>
          <w:bCs/>
        </w:rPr>
      </w:pPr>
      <w:r w:rsidRPr="006E3B2D">
        <w:t xml:space="preserve">Структуру витрат на </w:t>
      </w:r>
      <w:r w:rsidRPr="006E3B2D">
        <w:rPr>
          <w:bCs/>
        </w:rPr>
        <w:t xml:space="preserve">збут підприємства ТОВ </w:t>
      </w:r>
      <w:r w:rsidR="008B4001">
        <w:rPr>
          <w:bCs/>
        </w:rPr>
        <w:t>«</w:t>
      </w:r>
      <w:r w:rsidRPr="006E3B2D">
        <w:rPr>
          <w:bCs/>
        </w:rPr>
        <w:t>Компанія Орбіта</w:t>
      </w:r>
      <w:r w:rsidR="008B4001">
        <w:rPr>
          <w:bCs/>
        </w:rPr>
        <w:t>»</w:t>
      </w:r>
      <w:r w:rsidRPr="006E3B2D">
        <w:rPr>
          <w:bCs/>
        </w:rPr>
        <w:t xml:space="preserve"> представлено на рис.</w:t>
      </w:r>
      <w:r w:rsidR="007E1B0C" w:rsidRPr="00FE5416">
        <w:rPr>
          <w:bCs/>
          <w:lang w:val="ru-RU"/>
        </w:rPr>
        <w:t xml:space="preserve"> </w:t>
      </w:r>
      <w:r w:rsidRPr="006E3B2D">
        <w:rPr>
          <w:bCs/>
        </w:rPr>
        <w:t>2.</w:t>
      </w:r>
      <w:r w:rsidR="00BC43A7">
        <w:rPr>
          <w:bCs/>
        </w:rPr>
        <w:t>1</w:t>
      </w:r>
      <w:r w:rsidRPr="006E3B2D">
        <w:rPr>
          <w:bCs/>
        </w:rPr>
        <w:t>.</w:t>
      </w:r>
    </w:p>
    <w:p w14:paraId="40FC8F23" w14:textId="77777777" w:rsidR="00606867" w:rsidRDefault="00606867" w:rsidP="00606867">
      <w:pPr>
        <w:ind w:firstLine="567"/>
        <w:jc w:val="both"/>
        <w:rPr>
          <w:b/>
          <w:bCs/>
        </w:rPr>
      </w:pPr>
      <w:r w:rsidRPr="00DD7650">
        <w:rPr>
          <w:noProof/>
          <w:lang w:eastAsia="uk-UA"/>
        </w:rPr>
        <w:drawing>
          <wp:inline distT="0" distB="0" distL="0" distR="0" wp14:anchorId="445B8406" wp14:editId="05E4A44A">
            <wp:extent cx="5567045" cy="3007995"/>
            <wp:effectExtent l="0" t="0" r="14605" b="1905"/>
            <wp:docPr id="19"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40BFDC5" w14:textId="77777777" w:rsidR="00606867" w:rsidRPr="007E1B0C" w:rsidRDefault="00606867" w:rsidP="00606867">
      <w:pPr>
        <w:widowControl w:val="0"/>
        <w:ind w:firstLine="567"/>
        <w:jc w:val="center"/>
        <w:rPr>
          <w:bCs/>
        </w:rPr>
      </w:pPr>
      <w:r w:rsidRPr="007E1B0C">
        <w:t>Рис</w:t>
      </w:r>
      <w:r w:rsidR="004C46BA">
        <w:t>унок</w:t>
      </w:r>
      <w:r w:rsidR="007E1B0C" w:rsidRPr="00FE5416">
        <w:rPr>
          <w:lang w:val="ru-RU"/>
        </w:rPr>
        <w:t xml:space="preserve"> </w:t>
      </w:r>
      <w:r w:rsidRPr="007E1B0C">
        <w:t>2.</w:t>
      </w:r>
      <w:r w:rsidR="00BC43A7">
        <w:t>1</w:t>
      </w:r>
      <w:r w:rsidRPr="007E1B0C">
        <w:t xml:space="preserve">. Структура витрат на </w:t>
      </w:r>
      <w:r w:rsidRPr="007E1B0C">
        <w:rPr>
          <w:bCs/>
        </w:rPr>
        <w:t xml:space="preserve">збут підприємства ТОВ </w:t>
      </w:r>
      <w:r w:rsidR="008B4001">
        <w:rPr>
          <w:bCs/>
        </w:rPr>
        <w:t>«</w:t>
      </w:r>
      <w:r w:rsidRPr="007E1B0C">
        <w:rPr>
          <w:bCs/>
        </w:rPr>
        <w:t>Компанія Орбіта</w:t>
      </w:r>
      <w:r w:rsidR="008B4001">
        <w:rPr>
          <w:bCs/>
        </w:rPr>
        <w:t>»</w:t>
      </w:r>
      <w:r w:rsidRPr="007E1B0C">
        <w:rPr>
          <w:bCs/>
        </w:rPr>
        <w:t xml:space="preserve"> у звітному </w:t>
      </w:r>
      <w:r w:rsidR="007E1B0C">
        <w:rPr>
          <w:bCs/>
        </w:rPr>
        <w:t>2023</w:t>
      </w:r>
      <w:r w:rsidRPr="007E1B0C">
        <w:rPr>
          <w:bCs/>
        </w:rPr>
        <w:t xml:space="preserve"> році</w:t>
      </w:r>
    </w:p>
    <w:p w14:paraId="4B13300E" w14:textId="77777777" w:rsidR="00606867" w:rsidRDefault="00606867" w:rsidP="00606867">
      <w:pPr>
        <w:widowControl w:val="0"/>
        <w:ind w:firstLine="567"/>
        <w:rPr>
          <w:b/>
          <w:bCs/>
        </w:rPr>
      </w:pPr>
    </w:p>
    <w:p w14:paraId="3A27597C" w14:textId="77777777" w:rsidR="00606867" w:rsidRPr="0025623A" w:rsidRDefault="00606867" w:rsidP="00606867">
      <w:pPr>
        <w:widowControl w:val="0"/>
        <w:ind w:firstLine="567"/>
        <w:jc w:val="both"/>
        <w:rPr>
          <w:bCs/>
        </w:rPr>
      </w:pPr>
      <w:r w:rsidRPr="0025623A">
        <w:rPr>
          <w:bCs/>
        </w:rPr>
        <w:t xml:space="preserve">Орієнтація на інноваційні засоби маркетингу (Інтернет-маркетинг, банерна реклама та програми автоматизації маркетингу) забезпечує швидкість реалізації маркетингової стратегії підприємства, економія витрат на маркетингові заходи, збільшення цільової аудиторії потенційних споживачів підприємства, забезпечує </w:t>
      </w:r>
      <w:r w:rsidRPr="0025623A">
        <w:rPr>
          <w:bCs/>
        </w:rPr>
        <w:lastRenderedPageBreak/>
        <w:t xml:space="preserve">підвищення іміджу підприємства на ринку. </w:t>
      </w:r>
    </w:p>
    <w:p w14:paraId="12A0C011" w14:textId="77777777" w:rsidR="00606867" w:rsidRPr="0025623A" w:rsidRDefault="00606867" w:rsidP="00606867">
      <w:pPr>
        <w:widowControl w:val="0"/>
        <w:ind w:firstLine="567"/>
        <w:jc w:val="both"/>
      </w:pPr>
      <w:r w:rsidRPr="0025623A">
        <w:rPr>
          <w:bCs/>
        </w:rPr>
        <w:t xml:space="preserve">Проаналізуємо інноваційні засоби маркетингу, зокрема у звітному </w:t>
      </w:r>
      <w:r w:rsidR="007E1B0C">
        <w:rPr>
          <w:bCs/>
        </w:rPr>
        <w:t>2023</w:t>
      </w:r>
      <w:r w:rsidRPr="0025623A">
        <w:rPr>
          <w:bCs/>
        </w:rPr>
        <w:t xml:space="preserve"> році на них виділялося 10,93% витрат на маркетинг, при чому дані витрати з року в рік збільшуватимуться. Найбільші витрати (15,2% розміру витрат) спрямовувалися на програми автоматизації маркетингу. Зокрема на підприємстві ТОВ </w:t>
      </w:r>
      <w:r w:rsidR="008B4001">
        <w:rPr>
          <w:bCs/>
        </w:rPr>
        <w:t>«</w:t>
      </w:r>
      <w:r w:rsidRPr="0025623A">
        <w:rPr>
          <w:bCs/>
        </w:rPr>
        <w:t>Компанія Орбіта</w:t>
      </w:r>
      <w:r w:rsidR="008B4001">
        <w:rPr>
          <w:bCs/>
        </w:rPr>
        <w:t>»</w:t>
      </w:r>
      <w:r w:rsidRPr="0025623A">
        <w:rPr>
          <w:bCs/>
        </w:rPr>
        <w:t xml:space="preserve"> у </w:t>
      </w:r>
      <w:r w:rsidR="007E1B0C">
        <w:rPr>
          <w:bCs/>
        </w:rPr>
        <w:t>2023</w:t>
      </w:r>
      <w:r w:rsidRPr="0025623A">
        <w:rPr>
          <w:bCs/>
        </w:rPr>
        <w:t xml:space="preserve"> році використовувалися програмні продукти </w:t>
      </w:r>
      <w:r w:rsidR="008B4001">
        <w:rPr>
          <w:bCs/>
        </w:rPr>
        <w:t>«</w:t>
      </w:r>
      <w:proofErr w:type="spellStart"/>
      <w:r w:rsidRPr="0025623A">
        <w:t>Integrated</w:t>
      </w:r>
      <w:proofErr w:type="spellEnd"/>
      <w:r w:rsidRPr="0025623A">
        <w:t xml:space="preserve"> </w:t>
      </w:r>
      <w:proofErr w:type="spellStart"/>
      <w:r w:rsidRPr="0025623A">
        <w:t>Marketing</w:t>
      </w:r>
      <w:proofErr w:type="spellEnd"/>
      <w:r w:rsidRPr="0025623A">
        <w:t xml:space="preserve"> </w:t>
      </w:r>
      <w:proofErr w:type="spellStart"/>
      <w:r w:rsidRPr="0025623A">
        <w:t>Management</w:t>
      </w:r>
      <w:proofErr w:type="spellEnd"/>
      <w:r w:rsidR="008B4001">
        <w:rPr>
          <w:bCs/>
        </w:rPr>
        <w:t>»</w:t>
      </w:r>
      <w:r w:rsidRPr="0025623A">
        <w:rPr>
          <w:bCs/>
        </w:rPr>
        <w:t xml:space="preserve">, </w:t>
      </w:r>
      <w:r w:rsidR="008B4001">
        <w:rPr>
          <w:bCs/>
        </w:rPr>
        <w:t>«</w:t>
      </w:r>
      <w:proofErr w:type="spellStart"/>
      <w:r w:rsidRPr="0025623A">
        <w:t>Enterprise</w:t>
      </w:r>
      <w:proofErr w:type="spellEnd"/>
      <w:r w:rsidRPr="0025623A">
        <w:t xml:space="preserve"> </w:t>
      </w:r>
      <w:proofErr w:type="spellStart"/>
      <w:r w:rsidRPr="0025623A">
        <w:t>Feedback</w:t>
      </w:r>
      <w:proofErr w:type="spellEnd"/>
      <w:r w:rsidRPr="0025623A">
        <w:t xml:space="preserve"> </w:t>
      </w:r>
      <w:proofErr w:type="spellStart"/>
      <w:r w:rsidRPr="0025623A">
        <w:t>Management</w:t>
      </w:r>
      <w:proofErr w:type="spellEnd"/>
      <w:r w:rsidR="008B4001">
        <w:t>»</w:t>
      </w:r>
      <w:r w:rsidRPr="0025623A">
        <w:rPr>
          <w:bCs/>
        </w:rPr>
        <w:t xml:space="preserve"> та </w:t>
      </w:r>
      <w:r w:rsidR="008B4001">
        <w:rPr>
          <w:bCs/>
        </w:rPr>
        <w:t>«</w:t>
      </w:r>
      <w:proofErr w:type="spellStart"/>
      <w:r w:rsidRPr="0025623A">
        <w:t>Marketing</w:t>
      </w:r>
      <w:proofErr w:type="spellEnd"/>
      <w:r w:rsidRPr="0025623A">
        <w:t xml:space="preserve"> </w:t>
      </w:r>
      <w:proofErr w:type="spellStart"/>
      <w:r w:rsidRPr="0025623A">
        <w:t>Resource</w:t>
      </w:r>
      <w:proofErr w:type="spellEnd"/>
      <w:r w:rsidRPr="0025623A">
        <w:t xml:space="preserve"> </w:t>
      </w:r>
      <w:proofErr w:type="spellStart"/>
      <w:r w:rsidRPr="0025623A">
        <w:t>Management</w:t>
      </w:r>
      <w:proofErr w:type="spellEnd"/>
      <w:r w:rsidR="008B4001">
        <w:rPr>
          <w:bCs/>
        </w:rPr>
        <w:t>»</w:t>
      </w:r>
      <w:r w:rsidRPr="0025623A">
        <w:rPr>
          <w:bCs/>
        </w:rPr>
        <w:t>.</w:t>
      </w:r>
    </w:p>
    <w:p w14:paraId="3BF513BC" w14:textId="77777777" w:rsidR="00606867" w:rsidRPr="0025623A" w:rsidRDefault="00606867" w:rsidP="00606867">
      <w:pPr>
        <w:ind w:firstLine="567"/>
        <w:jc w:val="both"/>
      </w:pPr>
      <w:proofErr w:type="spellStart"/>
      <w:r w:rsidRPr="0025623A">
        <w:t>Integrated</w:t>
      </w:r>
      <w:proofErr w:type="spellEnd"/>
      <w:r w:rsidRPr="0025623A">
        <w:t xml:space="preserve"> </w:t>
      </w:r>
      <w:proofErr w:type="spellStart"/>
      <w:r w:rsidRPr="0025623A">
        <w:t>Marketing</w:t>
      </w:r>
      <w:proofErr w:type="spellEnd"/>
      <w:r w:rsidRPr="0025623A">
        <w:t xml:space="preserve"> </w:t>
      </w:r>
      <w:proofErr w:type="spellStart"/>
      <w:r w:rsidRPr="0025623A">
        <w:t>Management</w:t>
      </w:r>
      <w:proofErr w:type="spellEnd"/>
      <w:r w:rsidRPr="0025623A">
        <w:t xml:space="preserve"> — клас програмних продуктів, що використовуються в якості платформи для автоматизації маркетингових процесів компанії, по</w:t>
      </w:r>
      <w:r w:rsidRPr="0025623A">
        <w:softHyphen/>
        <w:t>чинаючи від збору й аналізу інформації про клієнтів, і закінчуючи складанням планів, бюджетів, управлінням маркетинговими ресурсами, виробництвом і аналізом маркетингової ефективності. Це спеціалізоване програм</w:t>
      </w:r>
      <w:r w:rsidRPr="0025623A">
        <w:softHyphen/>
        <w:t xml:space="preserve"> не забезпечення для керівників і фахівців в області маркетингу, що дозволяє значно поліпшити збутову політику підприємства ТОВ </w:t>
      </w:r>
      <w:r w:rsidR="008B4001">
        <w:t>«</w:t>
      </w:r>
      <w:r w:rsidRPr="0025623A">
        <w:t>Компанія Орбіта</w:t>
      </w:r>
      <w:r w:rsidR="008B4001">
        <w:t>»</w:t>
      </w:r>
      <w:r w:rsidRPr="0025623A">
        <w:t xml:space="preserve"> у всіх її аспектах. Крім того, це єдина середа, в якій співробітники обмінюються інформацією, ведуть маркетингові проекти, звітують перед керівницт</w:t>
      </w:r>
      <w:r w:rsidRPr="0025623A">
        <w:softHyphen/>
        <w:t xml:space="preserve">вом, отримують схвалення і затвердження планів і </w:t>
      </w:r>
      <w:proofErr w:type="spellStart"/>
      <w:r w:rsidRPr="0025623A">
        <w:t>бюдже</w:t>
      </w:r>
      <w:proofErr w:type="spellEnd"/>
      <w:r w:rsidRPr="0025623A">
        <w:softHyphen/>
        <w:t xml:space="preserve"> </w:t>
      </w:r>
      <w:proofErr w:type="spellStart"/>
      <w:r w:rsidRPr="0025623A">
        <w:t>тів</w:t>
      </w:r>
      <w:proofErr w:type="spellEnd"/>
      <w:r w:rsidRPr="0025623A">
        <w:t xml:space="preserve">. Раніше ці продукти називалися </w:t>
      </w:r>
      <w:proofErr w:type="spellStart"/>
      <w:r w:rsidRPr="0025623A">
        <w:t>Enterprise</w:t>
      </w:r>
      <w:proofErr w:type="spellEnd"/>
      <w:r w:rsidRPr="0025623A">
        <w:t xml:space="preserve"> </w:t>
      </w:r>
      <w:proofErr w:type="spellStart"/>
      <w:r w:rsidRPr="0025623A">
        <w:t>Marketing</w:t>
      </w:r>
      <w:proofErr w:type="spellEnd"/>
      <w:r w:rsidRPr="0025623A">
        <w:t xml:space="preserve"> </w:t>
      </w:r>
      <w:proofErr w:type="spellStart"/>
      <w:r w:rsidRPr="0025623A">
        <w:t>Management</w:t>
      </w:r>
      <w:proofErr w:type="spellEnd"/>
      <w:r w:rsidRPr="0025623A">
        <w:t xml:space="preserve">. </w:t>
      </w:r>
    </w:p>
    <w:p w14:paraId="4402D8AE" w14:textId="77777777" w:rsidR="00606867" w:rsidRPr="0025623A" w:rsidRDefault="00606867" w:rsidP="00606867">
      <w:pPr>
        <w:ind w:firstLine="567"/>
        <w:jc w:val="both"/>
      </w:pPr>
      <w:proofErr w:type="spellStart"/>
      <w:r w:rsidRPr="0025623A">
        <w:t>Marketing</w:t>
      </w:r>
      <w:proofErr w:type="spellEnd"/>
      <w:r w:rsidRPr="0025623A">
        <w:t xml:space="preserve"> </w:t>
      </w:r>
      <w:proofErr w:type="spellStart"/>
      <w:r w:rsidRPr="0025623A">
        <w:t>Resource</w:t>
      </w:r>
      <w:proofErr w:type="spellEnd"/>
      <w:r w:rsidRPr="0025623A">
        <w:t xml:space="preserve"> </w:t>
      </w:r>
      <w:proofErr w:type="spellStart"/>
      <w:r w:rsidRPr="0025623A">
        <w:t>Management</w:t>
      </w:r>
      <w:proofErr w:type="spellEnd"/>
      <w:r w:rsidRPr="0025623A">
        <w:t xml:space="preserve"> (MRM)-системи призначені для автоматизації адміністративних завдань маркетингу, пов’язаних з бюджетуванням, плануванням і звітністю, створенням замовлень на рекламну продук</w:t>
      </w:r>
      <w:r w:rsidRPr="0025623A">
        <w:softHyphen/>
        <w:t>цію, веденням єдиної бази даних за продуктами та по</w:t>
      </w:r>
      <w:r w:rsidRPr="0025623A">
        <w:softHyphen/>
        <w:t xml:space="preserve"> слугами для використання в рекламних матеріалах підприємства ТОВ </w:t>
      </w:r>
      <w:r w:rsidR="008B4001">
        <w:t>«</w:t>
      </w:r>
      <w:r w:rsidRPr="0025623A">
        <w:t>Компанія Орбіта</w:t>
      </w:r>
      <w:r w:rsidR="008B4001">
        <w:t>»</w:t>
      </w:r>
      <w:r w:rsidRPr="0025623A">
        <w:t>. Такі системи включають також додатковий функціонал для підготовки звітності за ключовими показниками ефек</w:t>
      </w:r>
      <w:r w:rsidRPr="0025623A">
        <w:softHyphen/>
        <w:t>тивності. При проведенні маркетингових досліджень такі програми, як правило, взаємодіють з EFM (</w:t>
      </w:r>
      <w:proofErr w:type="spellStart"/>
      <w:r w:rsidRPr="0025623A">
        <w:t>Enterprise</w:t>
      </w:r>
      <w:proofErr w:type="spellEnd"/>
      <w:r w:rsidRPr="0025623A">
        <w:t xml:space="preserve"> </w:t>
      </w:r>
      <w:proofErr w:type="spellStart"/>
      <w:r w:rsidRPr="0025623A">
        <w:t>feedback</w:t>
      </w:r>
      <w:proofErr w:type="spellEnd"/>
      <w:r w:rsidRPr="0025623A">
        <w:t xml:space="preserve"> </w:t>
      </w:r>
      <w:proofErr w:type="spellStart"/>
      <w:r w:rsidRPr="0025623A">
        <w:t>management</w:t>
      </w:r>
      <w:proofErr w:type="spellEnd"/>
      <w:r w:rsidRPr="0025623A">
        <w:t>)-системами.</w:t>
      </w:r>
    </w:p>
    <w:p w14:paraId="3C3F6CB1" w14:textId="77777777" w:rsidR="00DA6885" w:rsidRDefault="00606867" w:rsidP="002D3EEE">
      <w:pPr>
        <w:tabs>
          <w:tab w:val="left" w:pos="851"/>
        </w:tabs>
        <w:ind w:firstLine="567"/>
        <w:jc w:val="both"/>
      </w:pPr>
      <w:r w:rsidRPr="0025623A">
        <w:t xml:space="preserve"> </w:t>
      </w:r>
      <w:proofErr w:type="spellStart"/>
      <w:r w:rsidRPr="0025623A">
        <w:t>Enterprise</w:t>
      </w:r>
      <w:proofErr w:type="spellEnd"/>
      <w:r w:rsidRPr="0025623A">
        <w:t xml:space="preserve"> </w:t>
      </w:r>
      <w:proofErr w:type="spellStart"/>
      <w:r w:rsidRPr="0025623A">
        <w:t>Feedback</w:t>
      </w:r>
      <w:proofErr w:type="spellEnd"/>
      <w:r w:rsidRPr="0025623A">
        <w:t xml:space="preserve"> </w:t>
      </w:r>
      <w:proofErr w:type="spellStart"/>
      <w:r w:rsidRPr="0025623A">
        <w:t>Management</w:t>
      </w:r>
      <w:proofErr w:type="spellEnd"/>
      <w:r w:rsidRPr="0025623A">
        <w:t xml:space="preserve"> (EFM)-системи роз</w:t>
      </w:r>
      <w:r w:rsidRPr="0025623A">
        <w:softHyphen/>
        <w:t xml:space="preserve">винулися на базі декількох груп програм: веб-додатків для проведення опитувань і програм для </w:t>
      </w:r>
      <w:r w:rsidRPr="0025623A">
        <w:lastRenderedPageBreak/>
        <w:t>обробки резуль</w:t>
      </w:r>
      <w:r w:rsidRPr="0025623A">
        <w:softHyphen/>
        <w:t xml:space="preserve">татів маркетингових досліджень підприємства ТОВ </w:t>
      </w:r>
      <w:r w:rsidR="008B4001">
        <w:t>«</w:t>
      </w:r>
      <w:r w:rsidRPr="0025623A">
        <w:t>Компанія Орбіта</w:t>
      </w:r>
      <w:r w:rsidR="008B4001">
        <w:t>»</w:t>
      </w:r>
      <w:r w:rsidRPr="0025623A">
        <w:t xml:space="preserve">, в результаті об’єднання можливостей цих програм і додавання функціонала, що дозволяє планувати, узгоджувати і публікувати результати досліджень в єдиному програмному середовищі. </w:t>
      </w:r>
    </w:p>
    <w:p w14:paraId="6839A833" w14:textId="77777777" w:rsidR="00606867" w:rsidRPr="0025623A" w:rsidRDefault="00606867" w:rsidP="002D3EEE">
      <w:pPr>
        <w:tabs>
          <w:tab w:val="left" w:pos="851"/>
        </w:tabs>
        <w:ind w:firstLine="567"/>
        <w:jc w:val="both"/>
      </w:pPr>
      <w:r w:rsidRPr="0025623A">
        <w:t xml:space="preserve">Серед основних розробників цих систем наступні: </w:t>
      </w:r>
      <w:proofErr w:type="spellStart"/>
      <w:r w:rsidRPr="0025623A">
        <w:t>Allegiance</w:t>
      </w:r>
      <w:proofErr w:type="spellEnd"/>
      <w:r w:rsidRPr="0025623A">
        <w:t xml:space="preserve">, </w:t>
      </w:r>
      <w:proofErr w:type="spellStart"/>
      <w:r w:rsidRPr="0025623A">
        <w:t>Confirmit</w:t>
      </w:r>
      <w:proofErr w:type="spellEnd"/>
      <w:r w:rsidRPr="0025623A">
        <w:t xml:space="preserve">, </w:t>
      </w:r>
      <w:proofErr w:type="spellStart"/>
      <w:r w:rsidRPr="0025623A">
        <w:t>RightNow</w:t>
      </w:r>
      <w:proofErr w:type="spellEnd"/>
      <w:r w:rsidRPr="0025623A">
        <w:t xml:space="preserve"> Technologies, </w:t>
      </w:r>
      <w:proofErr w:type="spellStart"/>
      <w:r w:rsidRPr="0025623A">
        <w:t>Verint</w:t>
      </w:r>
      <w:proofErr w:type="spellEnd"/>
      <w:r w:rsidRPr="0025623A">
        <w:t xml:space="preserve"> </w:t>
      </w:r>
      <w:proofErr w:type="spellStart"/>
      <w:r w:rsidRPr="0025623A">
        <w:t>Systems</w:t>
      </w:r>
      <w:proofErr w:type="spellEnd"/>
      <w:r w:rsidRPr="0025623A">
        <w:t xml:space="preserve">, </w:t>
      </w:r>
      <w:proofErr w:type="spellStart"/>
      <w:r w:rsidRPr="0025623A">
        <w:t>Satmetrix</w:t>
      </w:r>
      <w:proofErr w:type="spellEnd"/>
      <w:r w:rsidRPr="0025623A">
        <w:t xml:space="preserve">, </w:t>
      </w:r>
      <w:proofErr w:type="spellStart"/>
      <w:r w:rsidRPr="0025623A">
        <w:t>MarketTools</w:t>
      </w:r>
      <w:proofErr w:type="spellEnd"/>
      <w:r w:rsidRPr="0025623A">
        <w:t xml:space="preserve">, </w:t>
      </w:r>
      <w:proofErr w:type="spellStart"/>
      <w:r w:rsidRPr="0025623A">
        <w:t>Vovici</w:t>
      </w:r>
      <w:proofErr w:type="spellEnd"/>
      <w:r>
        <w:rPr>
          <w:lang w:val="en-US"/>
        </w:rPr>
        <w:t xml:space="preserve"> [</w:t>
      </w:r>
      <w:r w:rsidR="008B4001">
        <w:rPr>
          <w:lang w:val="en-US"/>
        </w:rPr>
        <w:t>13</w:t>
      </w:r>
      <w:r>
        <w:rPr>
          <w:lang w:val="en-US"/>
        </w:rPr>
        <w:t>, c.</w:t>
      </w:r>
      <w:r w:rsidR="008B4001">
        <w:rPr>
          <w:lang w:val="en-US"/>
        </w:rPr>
        <w:t>93</w:t>
      </w:r>
      <w:r>
        <w:rPr>
          <w:lang w:val="en-US"/>
        </w:rPr>
        <w:t>]</w:t>
      </w:r>
      <w:r w:rsidRPr="0025623A">
        <w:t xml:space="preserve">. </w:t>
      </w:r>
    </w:p>
    <w:p w14:paraId="06F6ADEF" w14:textId="77777777" w:rsidR="00606867" w:rsidRPr="0025623A" w:rsidRDefault="00606867" w:rsidP="002D3EEE">
      <w:pPr>
        <w:widowControl w:val="0"/>
        <w:tabs>
          <w:tab w:val="left" w:pos="851"/>
        </w:tabs>
        <w:ind w:firstLine="567"/>
        <w:jc w:val="both"/>
      </w:pPr>
      <w:r w:rsidRPr="0025623A">
        <w:t xml:space="preserve">На заходи Інтернет-маркетингу підприємство ТОВ </w:t>
      </w:r>
      <w:r w:rsidR="008B4001">
        <w:t>«</w:t>
      </w:r>
      <w:r w:rsidRPr="0025623A">
        <w:t>Компанія Орбіта</w:t>
      </w:r>
      <w:r w:rsidR="008B4001">
        <w:t>»</w:t>
      </w:r>
      <w:r w:rsidRPr="0025623A">
        <w:t xml:space="preserve"> витратило 10,5 </w:t>
      </w:r>
      <w:proofErr w:type="spellStart"/>
      <w:r w:rsidRPr="0025623A">
        <w:t>тис.грн</w:t>
      </w:r>
      <w:proofErr w:type="spellEnd"/>
      <w:r w:rsidRPr="0025623A">
        <w:t xml:space="preserve">. або 3,36% у </w:t>
      </w:r>
      <w:r w:rsidR="007E1B0C">
        <w:t>2022</w:t>
      </w:r>
      <w:r w:rsidRPr="0025623A">
        <w:t xml:space="preserve"> році та 9,7 </w:t>
      </w:r>
      <w:proofErr w:type="spellStart"/>
      <w:r w:rsidRPr="0025623A">
        <w:t>тис.грн</w:t>
      </w:r>
      <w:proofErr w:type="spellEnd"/>
      <w:r w:rsidRPr="0025623A">
        <w:t xml:space="preserve">. або 2,71% у </w:t>
      </w:r>
      <w:r w:rsidR="007E1B0C">
        <w:t>2023</w:t>
      </w:r>
      <w:r w:rsidRPr="0025623A">
        <w:t xml:space="preserve"> році. Основні напрями витрат представлено на рис. 2.</w:t>
      </w:r>
      <w:r w:rsidR="00BC43A7">
        <w:t>2</w:t>
      </w:r>
      <w:r w:rsidRPr="0025623A">
        <w:t>.</w:t>
      </w:r>
    </w:p>
    <w:p w14:paraId="407B5189" w14:textId="77777777" w:rsidR="00606867" w:rsidRPr="0025623A" w:rsidRDefault="00606867" w:rsidP="00606867">
      <w:pPr>
        <w:widowControl w:val="0"/>
        <w:ind w:firstLine="142"/>
        <w:jc w:val="both"/>
      </w:pPr>
      <w:r w:rsidRPr="00606867">
        <w:rPr>
          <w:noProof/>
          <w:sz w:val="22"/>
          <w:szCs w:val="22"/>
          <w:lang w:eastAsia="uk-UA"/>
        </w:rPr>
        <mc:AlternateContent>
          <mc:Choice Requires="wpc">
            <w:drawing>
              <wp:inline distT="0" distB="0" distL="0" distR="0" wp14:anchorId="2F7F50A6" wp14:editId="4245B8C3">
                <wp:extent cx="5940425" cy="3564255"/>
                <wp:effectExtent l="9525" t="9525" r="12700" b="0"/>
                <wp:docPr id="31" name="Полотно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 name="AutoShape 4"/>
                        <wps:cNvSpPr>
                          <a:spLocks noChangeArrowheads="1"/>
                        </wps:cNvSpPr>
                        <wps:spPr bwMode="auto">
                          <a:xfrm>
                            <a:off x="1041224" y="1326695"/>
                            <a:ext cx="2329967" cy="834135"/>
                          </a:xfrm>
                          <a:prstGeom prst="roundRect">
                            <a:avLst>
                              <a:gd name="adj" fmla="val 16667"/>
                            </a:avLst>
                          </a:prstGeom>
                          <a:solidFill>
                            <a:srgbClr val="FFFFFF"/>
                          </a:solidFill>
                          <a:ln w="9525">
                            <a:solidFill>
                              <a:srgbClr val="000000"/>
                            </a:solidFill>
                            <a:round/>
                            <a:headEnd/>
                            <a:tailEnd/>
                          </a:ln>
                        </wps:spPr>
                        <wps:txbx>
                          <w:txbxContent>
                            <w:p w14:paraId="71FAEFA4" w14:textId="77777777" w:rsidR="007D34DF" w:rsidRPr="00DB2C83" w:rsidRDefault="007D34DF" w:rsidP="00606867">
                              <w:pPr>
                                <w:spacing w:line="240" w:lineRule="auto"/>
                                <w:jc w:val="center"/>
                                <w:rPr>
                                  <w:sz w:val="24"/>
                                  <w:szCs w:val="20"/>
                                </w:rPr>
                              </w:pPr>
                              <w:r w:rsidRPr="00DB2C83">
                                <w:rPr>
                                  <w:sz w:val="24"/>
                                  <w:szCs w:val="20"/>
                                </w:rPr>
                                <w:t>Заходи Інтернет – маркетингу підприємства ТОВ «Компанія Орбіта»</w:t>
                              </w:r>
                            </w:p>
                          </w:txbxContent>
                        </wps:txbx>
                        <wps:bodyPr rot="0" vert="horz" wrap="square" lIns="91440" tIns="45720" rIns="91440" bIns="45720" anchor="t" anchorCtr="0" upright="1">
                          <a:noAutofit/>
                        </wps:bodyPr>
                      </wps:wsp>
                      <wps:wsp>
                        <wps:cNvPr id="21" name="AutoShape 5"/>
                        <wps:cNvSpPr>
                          <a:spLocks noChangeArrowheads="1"/>
                        </wps:cNvSpPr>
                        <wps:spPr bwMode="auto">
                          <a:xfrm>
                            <a:off x="0" y="0"/>
                            <a:ext cx="1756551" cy="905915"/>
                          </a:xfrm>
                          <a:prstGeom prst="roundRect">
                            <a:avLst>
                              <a:gd name="adj" fmla="val 16667"/>
                            </a:avLst>
                          </a:prstGeom>
                          <a:solidFill>
                            <a:srgbClr val="FFFFFF"/>
                          </a:solidFill>
                          <a:ln w="9525">
                            <a:solidFill>
                              <a:srgbClr val="000000"/>
                            </a:solidFill>
                            <a:round/>
                            <a:headEnd/>
                            <a:tailEnd/>
                          </a:ln>
                        </wps:spPr>
                        <wps:txbx>
                          <w:txbxContent>
                            <w:p w14:paraId="1AA654A7" w14:textId="77777777" w:rsidR="007D34DF" w:rsidRPr="00606867" w:rsidRDefault="007D34DF" w:rsidP="00606867">
                              <w:pPr>
                                <w:spacing w:line="240" w:lineRule="auto"/>
                                <w:jc w:val="center"/>
                                <w:rPr>
                                  <w:sz w:val="20"/>
                                  <w:szCs w:val="20"/>
                                </w:rPr>
                              </w:pPr>
                              <w:r w:rsidRPr="00606867">
                                <w:rPr>
                                  <w:sz w:val="20"/>
                                  <w:szCs w:val="20"/>
                                </w:rPr>
                                <w:t>Медійна реклама в Інтернет</w:t>
                              </w:r>
                            </w:p>
                            <w:p w14:paraId="7A0A51D9" w14:textId="77777777" w:rsidR="007D34DF" w:rsidRPr="00606867" w:rsidRDefault="007D34DF" w:rsidP="00606867">
                              <w:pPr>
                                <w:spacing w:line="240" w:lineRule="auto"/>
                                <w:jc w:val="center"/>
                                <w:rPr>
                                  <w:sz w:val="20"/>
                                  <w:szCs w:val="20"/>
                                </w:rPr>
                              </w:pPr>
                              <w:r w:rsidRPr="00606867">
                                <w:rPr>
                                  <w:sz w:val="20"/>
                                  <w:szCs w:val="20"/>
                                </w:rPr>
                                <w:t xml:space="preserve">1,2 тис.грн. у </w:t>
                              </w:r>
                              <w:r>
                                <w:rPr>
                                  <w:sz w:val="20"/>
                                  <w:szCs w:val="20"/>
                                </w:rPr>
                                <w:t>2022</w:t>
                              </w:r>
                              <w:r w:rsidRPr="00606867">
                                <w:rPr>
                                  <w:sz w:val="20"/>
                                  <w:szCs w:val="20"/>
                                </w:rPr>
                                <w:t xml:space="preserve"> році</w:t>
                              </w:r>
                            </w:p>
                            <w:p w14:paraId="78F2E119" w14:textId="77777777" w:rsidR="007D34DF" w:rsidRPr="00606867" w:rsidRDefault="007D34DF" w:rsidP="00606867">
                              <w:pPr>
                                <w:spacing w:line="240" w:lineRule="auto"/>
                                <w:jc w:val="center"/>
                                <w:rPr>
                                  <w:sz w:val="20"/>
                                  <w:szCs w:val="20"/>
                                </w:rPr>
                              </w:pPr>
                              <w:r w:rsidRPr="00606867">
                                <w:rPr>
                                  <w:sz w:val="20"/>
                                  <w:szCs w:val="20"/>
                                </w:rPr>
                                <w:t xml:space="preserve">2,3 тис.грн. у </w:t>
                              </w:r>
                              <w:r>
                                <w:rPr>
                                  <w:sz w:val="20"/>
                                  <w:szCs w:val="20"/>
                                </w:rPr>
                                <w:t>2023</w:t>
                              </w:r>
                              <w:r w:rsidRPr="00606867">
                                <w:rPr>
                                  <w:sz w:val="20"/>
                                  <w:szCs w:val="20"/>
                                </w:rPr>
                                <w:t xml:space="preserve"> році</w:t>
                              </w:r>
                            </w:p>
                          </w:txbxContent>
                        </wps:txbx>
                        <wps:bodyPr rot="0" vert="horz" wrap="square" lIns="91440" tIns="45720" rIns="91440" bIns="45720" anchor="t" anchorCtr="0" upright="1">
                          <a:noAutofit/>
                        </wps:bodyPr>
                      </wps:wsp>
                      <wps:wsp>
                        <wps:cNvPr id="22" name="AutoShape 6"/>
                        <wps:cNvSpPr>
                          <a:spLocks noChangeArrowheads="1"/>
                        </wps:cNvSpPr>
                        <wps:spPr bwMode="auto">
                          <a:xfrm>
                            <a:off x="2537057" y="0"/>
                            <a:ext cx="1756551" cy="905915"/>
                          </a:xfrm>
                          <a:prstGeom prst="roundRect">
                            <a:avLst>
                              <a:gd name="adj" fmla="val 16667"/>
                            </a:avLst>
                          </a:prstGeom>
                          <a:solidFill>
                            <a:srgbClr val="FFFFFF"/>
                          </a:solidFill>
                          <a:ln w="9525">
                            <a:solidFill>
                              <a:srgbClr val="000000"/>
                            </a:solidFill>
                            <a:round/>
                            <a:headEnd/>
                            <a:tailEnd/>
                          </a:ln>
                        </wps:spPr>
                        <wps:txbx>
                          <w:txbxContent>
                            <w:p w14:paraId="10D59F99" w14:textId="77777777" w:rsidR="007D34DF" w:rsidRPr="00606867" w:rsidRDefault="007D34DF" w:rsidP="00606867">
                              <w:pPr>
                                <w:spacing w:line="240" w:lineRule="auto"/>
                                <w:jc w:val="center"/>
                                <w:rPr>
                                  <w:sz w:val="20"/>
                                  <w:szCs w:val="20"/>
                                </w:rPr>
                              </w:pPr>
                              <w:r w:rsidRPr="00606867">
                                <w:rPr>
                                  <w:sz w:val="20"/>
                                  <w:szCs w:val="20"/>
                                </w:rPr>
                                <w:t>Просування в соціальних мережах</w:t>
                              </w:r>
                            </w:p>
                            <w:p w14:paraId="6E5879B6" w14:textId="77777777" w:rsidR="007D34DF" w:rsidRPr="00606867" w:rsidRDefault="007D34DF" w:rsidP="00606867">
                              <w:pPr>
                                <w:spacing w:line="240" w:lineRule="auto"/>
                                <w:jc w:val="center"/>
                                <w:rPr>
                                  <w:sz w:val="20"/>
                                  <w:szCs w:val="20"/>
                                </w:rPr>
                              </w:pPr>
                              <w:r w:rsidRPr="00606867">
                                <w:rPr>
                                  <w:sz w:val="20"/>
                                  <w:szCs w:val="20"/>
                                </w:rPr>
                                <w:t xml:space="preserve">2,5 тис.грн. у </w:t>
                              </w:r>
                              <w:r>
                                <w:rPr>
                                  <w:sz w:val="20"/>
                                  <w:szCs w:val="20"/>
                                </w:rPr>
                                <w:t>2022</w:t>
                              </w:r>
                              <w:r w:rsidRPr="00606867">
                                <w:rPr>
                                  <w:sz w:val="20"/>
                                  <w:szCs w:val="20"/>
                                </w:rPr>
                                <w:t xml:space="preserve"> році</w:t>
                              </w:r>
                            </w:p>
                            <w:p w14:paraId="53421FBF" w14:textId="77777777" w:rsidR="007D34DF" w:rsidRPr="00606867" w:rsidRDefault="007D34DF" w:rsidP="00606867">
                              <w:pPr>
                                <w:spacing w:line="240" w:lineRule="auto"/>
                                <w:jc w:val="center"/>
                                <w:rPr>
                                  <w:sz w:val="20"/>
                                  <w:szCs w:val="20"/>
                                </w:rPr>
                              </w:pPr>
                              <w:r w:rsidRPr="00606867">
                                <w:rPr>
                                  <w:sz w:val="20"/>
                                  <w:szCs w:val="20"/>
                                </w:rPr>
                                <w:t xml:space="preserve">1,9 тис.грн. у </w:t>
                              </w:r>
                              <w:r>
                                <w:rPr>
                                  <w:sz w:val="20"/>
                                  <w:szCs w:val="20"/>
                                </w:rPr>
                                <w:t>2023</w:t>
                              </w:r>
                              <w:r w:rsidRPr="00606867">
                                <w:rPr>
                                  <w:sz w:val="20"/>
                                  <w:szCs w:val="20"/>
                                </w:rPr>
                                <w:t xml:space="preserve"> році</w:t>
                              </w:r>
                            </w:p>
                          </w:txbxContent>
                        </wps:txbx>
                        <wps:bodyPr rot="0" vert="horz" wrap="square" lIns="91440" tIns="45720" rIns="91440" bIns="45720" anchor="t" anchorCtr="0" upright="1">
                          <a:noAutofit/>
                        </wps:bodyPr>
                      </wps:wsp>
                      <wps:wsp>
                        <wps:cNvPr id="23" name="AutoShape 7"/>
                        <wps:cNvSpPr>
                          <a:spLocks noChangeArrowheads="1"/>
                        </wps:cNvSpPr>
                        <wps:spPr bwMode="auto">
                          <a:xfrm>
                            <a:off x="0" y="2598936"/>
                            <a:ext cx="1757376" cy="905915"/>
                          </a:xfrm>
                          <a:prstGeom prst="roundRect">
                            <a:avLst>
                              <a:gd name="adj" fmla="val 16667"/>
                            </a:avLst>
                          </a:prstGeom>
                          <a:solidFill>
                            <a:srgbClr val="FFFFFF"/>
                          </a:solidFill>
                          <a:ln w="9525">
                            <a:solidFill>
                              <a:srgbClr val="000000"/>
                            </a:solidFill>
                            <a:round/>
                            <a:headEnd/>
                            <a:tailEnd/>
                          </a:ln>
                        </wps:spPr>
                        <wps:txbx>
                          <w:txbxContent>
                            <w:p w14:paraId="7199525C" w14:textId="77777777" w:rsidR="007D34DF" w:rsidRPr="00FE5416" w:rsidRDefault="007D34DF" w:rsidP="00606867">
                              <w:pPr>
                                <w:spacing w:line="240" w:lineRule="auto"/>
                                <w:jc w:val="center"/>
                                <w:rPr>
                                  <w:sz w:val="20"/>
                                  <w:szCs w:val="20"/>
                                  <w:lang w:val="ru-RU"/>
                                </w:rPr>
                              </w:pPr>
                              <w:r w:rsidRPr="00606867">
                                <w:rPr>
                                  <w:sz w:val="20"/>
                                  <w:szCs w:val="20"/>
                                </w:rPr>
                                <w:t xml:space="preserve">Пряма поштова розсилка через </w:t>
                              </w:r>
                              <w:r w:rsidRPr="00606867">
                                <w:rPr>
                                  <w:sz w:val="20"/>
                                  <w:szCs w:val="20"/>
                                  <w:lang w:val="en-US"/>
                                </w:rPr>
                                <w:t>e</w:t>
                              </w:r>
                              <w:r w:rsidRPr="00FE5416">
                                <w:rPr>
                                  <w:sz w:val="20"/>
                                  <w:szCs w:val="20"/>
                                  <w:lang w:val="ru-RU"/>
                                </w:rPr>
                                <w:t>-</w:t>
                              </w:r>
                              <w:r w:rsidRPr="00606867">
                                <w:rPr>
                                  <w:sz w:val="20"/>
                                  <w:szCs w:val="20"/>
                                  <w:lang w:val="en-US"/>
                                </w:rPr>
                                <w:t>mail</w:t>
                              </w:r>
                            </w:p>
                            <w:p w14:paraId="21F9937A" w14:textId="77777777" w:rsidR="007D34DF" w:rsidRPr="00606867" w:rsidRDefault="007D34DF" w:rsidP="00606867">
                              <w:pPr>
                                <w:spacing w:line="240" w:lineRule="auto"/>
                                <w:jc w:val="center"/>
                                <w:rPr>
                                  <w:sz w:val="20"/>
                                  <w:szCs w:val="20"/>
                                </w:rPr>
                              </w:pPr>
                              <w:r w:rsidRPr="00606867">
                                <w:rPr>
                                  <w:sz w:val="20"/>
                                  <w:szCs w:val="20"/>
                                </w:rPr>
                                <w:t>1,</w:t>
                              </w:r>
                              <w:r w:rsidRPr="00FE5416">
                                <w:rPr>
                                  <w:sz w:val="20"/>
                                  <w:szCs w:val="20"/>
                                  <w:lang w:val="ru-RU"/>
                                </w:rPr>
                                <w:t>4</w:t>
                              </w:r>
                              <w:r w:rsidRPr="00606867">
                                <w:rPr>
                                  <w:sz w:val="20"/>
                                  <w:szCs w:val="20"/>
                                </w:rPr>
                                <w:t xml:space="preserve"> тис.грн. у </w:t>
                              </w:r>
                              <w:r>
                                <w:rPr>
                                  <w:sz w:val="20"/>
                                  <w:szCs w:val="20"/>
                                </w:rPr>
                                <w:t>2022</w:t>
                              </w:r>
                              <w:r w:rsidRPr="00606867">
                                <w:rPr>
                                  <w:sz w:val="20"/>
                                  <w:szCs w:val="20"/>
                                </w:rPr>
                                <w:t xml:space="preserve"> році</w:t>
                              </w:r>
                            </w:p>
                            <w:p w14:paraId="7E9B7320" w14:textId="77777777" w:rsidR="007D34DF" w:rsidRPr="00606867" w:rsidRDefault="007D34DF" w:rsidP="00606867">
                              <w:pPr>
                                <w:spacing w:line="240" w:lineRule="auto"/>
                                <w:jc w:val="center"/>
                                <w:rPr>
                                  <w:sz w:val="20"/>
                                  <w:szCs w:val="20"/>
                                </w:rPr>
                              </w:pPr>
                              <w:r w:rsidRPr="00FE5416">
                                <w:rPr>
                                  <w:sz w:val="20"/>
                                  <w:szCs w:val="20"/>
                                  <w:lang w:val="ru-RU"/>
                                </w:rPr>
                                <w:t>1</w:t>
                              </w:r>
                              <w:r w:rsidRPr="00606867">
                                <w:rPr>
                                  <w:sz w:val="20"/>
                                  <w:szCs w:val="20"/>
                                </w:rPr>
                                <w:t>,</w:t>
                              </w:r>
                              <w:r w:rsidRPr="00FE5416">
                                <w:rPr>
                                  <w:sz w:val="20"/>
                                  <w:szCs w:val="20"/>
                                  <w:lang w:val="ru-RU"/>
                                </w:rPr>
                                <w:t>6</w:t>
                              </w:r>
                              <w:r w:rsidRPr="00606867">
                                <w:rPr>
                                  <w:sz w:val="20"/>
                                  <w:szCs w:val="20"/>
                                </w:rPr>
                                <w:t xml:space="preserve"> тис.грн. у </w:t>
                              </w:r>
                              <w:r>
                                <w:rPr>
                                  <w:sz w:val="20"/>
                                  <w:szCs w:val="20"/>
                                </w:rPr>
                                <w:t>2023</w:t>
                              </w:r>
                              <w:r w:rsidRPr="00606867">
                                <w:rPr>
                                  <w:sz w:val="20"/>
                                  <w:szCs w:val="20"/>
                                </w:rPr>
                                <w:t xml:space="preserve"> році</w:t>
                              </w:r>
                            </w:p>
                          </w:txbxContent>
                        </wps:txbx>
                        <wps:bodyPr rot="0" vert="horz" wrap="square" lIns="91440" tIns="45720" rIns="91440" bIns="45720" anchor="t" anchorCtr="0" upright="1">
                          <a:noAutofit/>
                        </wps:bodyPr>
                      </wps:wsp>
                      <wps:wsp>
                        <wps:cNvPr id="24" name="AutoShape 8"/>
                        <wps:cNvSpPr>
                          <a:spLocks noChangeArrowheads="1"/>
                        </wps:cNvSpPr>
                        <wps:spPr bwMode="auto">
                          <a:xfrm>
                            <a:off x="2179806" y="2598936"/>
                            <a:ext cx="1757376" cy="905915"/>
                          </a:xfrm>
                          <a:prstGeom prst="roundRect">
                            <a:avLst>
                              <a:gd name="adj" fmla="val 16667"/>
                            </a:avLst>
                          </a:prstGeom>
                          <a:solidFill>
                            <a:srgbClr val="FFFFFF"/>
                          </a:solidFill>
                          <a:ln w="9525">
                            <a:solidFill>
                              <a:srgbClr val="000000"/>
                            </a:solidFill>
                            <a:round/>
                            <a:headEnd/>
                            <a:tailEnd/>
                          </a:ln>
                        </wps:spPr>
                        <wps:txbx>
                          <w:txbxContent>
                            <w:p w14:paraId="0FEFE737" w14:textId="77777777" w:rsidR="007D34DF" w:rsidRPr="00606867" w:rsidRDefault="007D34DF" w:rsidP="00606867">
                              <w:pPr>
                                <w:spacing w:line="240" w:lineRule="auto"/>
                                <w:jc w:val="center"/>
                                <w:rPr>
                                  <w:sz w:val="20"/>
                                  <w:szCs w:val="20"/>
                                </w:rPr>
                              </w:pPr>
                              <w:r w:rsidRPr="00606867">
                                <w:rPr>
                                  <w:sz w:val="20"/>
                                  <w:szCs w:val="20"/>
                                </w:rPr>
                                <w:t>Інтернет - брендинг</w:t>
                              </w:r>
                            </w:p>
                            <w:p w14:paraId="0185D5CB" w14:textId="77777777" w:rsidR="007D34DF" w:rsidRPr="00606867" w:rsidRDefault="007D34DF" w:rsidP="00606867">
                              <w:pPr>
                                <w:spacing w:line="240" w:lineRule="auto"/>
                                <w:jc w:val="center"/>
                                <w:rPr>
                                  <w:sz w:val="20"/>
                                  <w:szCs w:val="20"/>
                                </w:rPr>
                              </w:pPr>
                              <w:r w:rsidRPr="00606867">
                                <w:rPr>
                                  <w:sz w:val="20"/>
                                  <w:szCs w:val="20"/>
                                </w:rPr>
                                <w:t xml:space="preserve">2,1 тис.грн. у </w:t>
                              </w:r>
                              <w:r>
                                <w:rPr>
                                  <w:sz w:val="20"/>
                                  <w:szCs w:val="20"/>
                                </w:rPr>
                                <w:t>2022</w:t>
                              </w:r>
                              <w:r w:rsidRPr="00606867">
                                <w:rPr>
                                  <w:sz w:val="20"/>
                                  <w:szCs w:val="20"/>
                                </w:rPr>
                                <w:t xml:space="preserve"> році</w:t>
                              </w:r>
                            </w:p>
                            <w:p w14:paraId="066771B1" w14:textId="77777777" w:rsidR="007D34DF" w:rsidRPr="00606867" w:rsidRDefault="007D34DF" w:rsidP="00606867">
                              <w:pPr>
                                <w:spacing w:line="240" w:lineRule="auto"/>
                                <w:jc w:val="center"/>
                                <w:rPr>
                                  <w:sz w:val="20"/>
                                  <w:szCs w:val="20"/>
                                </w:rPr>
                              </w:pPr>
                              <w:r w:rsidRPr="00606867">
                                <w:rPr>
                                  <w:sz w:val="20"/>
                                  <w:szCs w:val="20"/>
                                </w:rPr>
                                <w:t xml:space="preserve">2,5 тис.грн. у </w:t>
                              </w:r>
                              <w:r>
                                <w:rPr>
                                  <w:sz w:val="20"/>
                                  <w:szCs w:val="20"/>
                                </w:rPr>
                                <w:t>2023</w:t>
                              </w:r>
                              <w:r w:rsidRPr="00606867">
                                <w:rPr>
                                  <w:sz w:val="20"/>
                                  <w:szCs w:val="20"/>
                                </w:rPr>
                                <w:t xml:space="preserve"> році</w:t>
                              </w:r>
                            </w:p>
                          </w:txbxContent>
                        </wps:txbx>
                        <wps:bodyPr rot="0" vert="horz" wrap="square" lIns="91440" tIns="45720" rIns="91440" bIns="45720" anchor="t" anchorCtr="0" upright="1">
                          <a:noAutofit/>
                        </wps:bodyPr>
                      </wps:wsp>
                      <wps:wsp>
                        <wps:cNvPr id="25" name="AutoShape 9"/>
                        <wps:cNvSpPr>
                          <a:spLocks noChangeArrowheads="1"/>
                        </wps:cNvSpPr>
                        <wps:spPr bwMode="auto">
                          <a:xfrm>
                            <a:off x="3871177" y="1528834"/>
                            <a:ext cx="2069248" cy="905915"/>
                          </a:xfrm>
                          <a:prstGeom prst="roundRect">
                            <a:avLst>
                              <a:gd name="adj" fmla="val 16667"/>
                            </a:avLst>
                          </a:prstGeom>
                          <a:solidFill>
                            <a:srgbClr val="FFFFFF"/>
                          </a:solidFill>
                          <a:ln w="9525">
                            <a:solidFill>
                              <a:srgbClr val="000000"/>
                            </a:solidFill>
                            <a:round/>
                            <a:headEnd/>
                            <a:tailEnd/>
                          </a:ln>
                        </wps:spPr>
                        <wps:txbx>
                          <w:txbxContent>
                            <w:p w14:paraId="7CED1B55" w14:textId="77777777" w:rsidR="007D34DF" w:rsidRPr="00606867" w:rsidRDefault="007D34DF" w:rsidP="00606867">
                              <w:pPr>
                                <w:spacing w:line="240" w:lineRule="auto"/>
                                <w:jc w:val="center"/>
                                <w:rPr>
                                  <w:sz w:val="20"/>
                                  <w:szCs w:val="20"/>
                                </w:rPr>
                              </w:pPr>
                              <w:r w:rsidRPr="00606867">
                                <w:rPr>
                                  <w:sz w:val="20"/>
                                  <w:szCs w:val="20"/>
                                </w:rPr>
                                <w:t>Контекстна реклама на соціалізованих сайтах</w:t>
                              </w:r>
                            </w:p>
                            <w:p w14:paraId="2F3E8B8F" w14:textId="77777777" w:rsidR="007D34DF" w:rsidRPr="00606867" w:rsidRDefault="007D34DF" w:rsidP="00606867">
                              <w:pPr>
                                <w:spacing w:line="240" w:lineRule="auto"/>
                                <w:jc w:val="center"/>
                                <w:rPr>
                                  <w:sz w:val="20"/>
                                  <w:szCs w:val="20"/>
                                </w:rPr>
                              </w:pPr>
                              <w:r w:rsidRPr="00606867">
                                <w:rPr>
                                  <w:sz w:val="20"/>
                                  <w:szCs w:val="20"/>
                                </w:rPr>
                                <w:t xml:space="preserve">3,3 тис.грн. у </w:t>
                              </w:r>
                              <w:r>
                                <w:rPr>
                                  <w:sz w:val="20"/>
                                  <w:szCs w:val="20"/>
                                </w:rPr>
                                <w:t>2022</w:t>
                              </w:r>
                              <w:r w:rsidRPr="00606867">
                                <w:rPr>
                                  <w:sz w:val="20"/>
                                  <w:szCs w:val="20"/>
                                </w:rPr>
                                <w:t xml:space="preserve"> році</w:t>
                              </w:r>
                            </w:p>
                            <w:p w14:paraId="0D7CB436" w14:textId="77777777" w:rsidR="007D34DF" w:rsidRPr="00606867" w:rsidRDefault="007D34DF" w:rsidP="00606867">
                              <w:pPr>
                                <w:spacing w:line="240" w:lineRule="auto"/>
                                <w:jc w:val="center"/>
                                <w:rPr>
                                  <w:sz w:val="20"/>
                                  <w:szCs w:val="20"/>
                                </w:rPr>
                              </w:pPr>
                              <w:r w:rsidRPr="00606867">
                                <w:rPr>
                                  <w:sz w:val="20"/>
                                  <w:szCs w:val="20"/>
                                </w:rPr>
                                <w:t xml:space="preserve">1,4 тис.грн. у </w:t>
                              </w:r>
                              <w:r>
                                <w:rPr>
                                  <w:sz w:val="20"/>
                                  <w:szCs w:val="20"/>
                                </w:rPr>
                                <w:t>2023</w:t>
                              </w:r>
                              <w:r w:rsidRPr="00606867">
                                <w:rPr>
                                  <w:sz w:val="20"/>
                                  <w:szCs w:val="20"/>
                                </w:rPr>
                                <w:t xml:space="preserve"> році</w:t>
                              </w:r>
                            </w:p>
                          </w:txbxContent>
                        </wps:txbx>
                        <wps:bodyPr rot="0" vert="horz" wrap="square" lIns="91440" tIns="45720" rIns="91440" bIns="45720" anchor="t" anchorCtr="0" upright="1">
                          <a:noAutofit/>
                        </wps:bodyPr>
                      </wps:wsp>
                      <wps:wsp>
                        <wps:cNvPr id="26" name="AutoShape 10"/>
                        <wps:cNvCnPr>
                          <a:cxnSpLocks noChangeShapeType="1"/>
                          <a:stCxn id="20" idx="0"/>
                          <a:endCxn id="21" idx="2"/>
                        </wps:cNvCnPr>
                        <wps:spPr bwMode="auto">
                          <a:xfrm flipH="1" flipV="1">
                            <a:off x="877863" y="905915"/>
                            <a:ext cx="1329170" cy="420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11"/>
                        <wps:cNvCnPr>
                          <a:cxnSpLocks noChangeShapeType="1"/>
                          <a:stCxn id="20" idx="0"/>
                          <a:endCxn id="22" idx="2"/>
                        </wps:cNvCnPr>
                        <wps:spPr bwMode="auto">
                          <a:xfrm flipV="1">
                            <a:off x="2207033" y="905915"/>
                            <a:ext cx="1208711" cy="420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12"/>
                        <wps:cNvCnPr>
                          <a:cxnSpLocks noChangeShapeType="1"/>
                          <a:stCxn id="20" idx="3"/>
                          <a:endCxn id="25" idx="1"/>
                        </wps:cNvCnPr>
                        <wps:spPr bwMode="auto">
                          <a:xfrm>
                            <a:off x="3371191" y="1743350"/>
                            <a:ext cx="499986" cy="2384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13"/>
                        <wps:cNvCnPr>
                          <a:cxnSpLocks noChangeShapeType="1"/>
                          <a:stCxn id="20" idx="2"/>
                          <a:endCxn id="23" idx="0"/>
                        </wps:cNvCnPr>
                        <wps:spPr bwMode="auto">
                          <a:xfrm flipH="1">
                            <a:off x="878688" y="2160830"/>
                            <a:ext cx="1328345" cy="4381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14"/>
                        <wps:cNvCnPr>
                          <a:cxnSpLocks noChangeShapeType="1"/>
                          <a:stCxn id="20" idx="2"/>
                          <a:endCxn id="24" idx="0"/>
                        </wps:cNvCnPr>
                        <wps:spPr bwMode="auto">
                          <a:xfrm>
                            <a:off x="2207033" y="2160830"/>
                            <a:ext cx="851461" cy="4381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F7F50A6" id="Полотно 31" o:spid="_x0000_s1035" editas="canvas" style="width:467.75pt;height:280.65pt;mso-position-horizontal-relative:char;mso-position-vertical-relative:line" coordsize="59404,35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">
                <v:shape id="_x0000_s1036" type="#_x0000_t75" style="position:absolute;width:59404;height:35642;visibility:visible;mso-wrap-style:square">
                  <v:fill o:detectmouseclick="t"/>
                  <v:path o:connecttype="none"/>
                </v:shape>
                <v:roundrect id="AutoShape 4" o:spid="_x0000_s1037" style="position:absolute;left:10412;top:13266;width:23299;height:834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">
                  <v:textbox>
                    <w:txbxContent>
                      <w:p w14:paraId="71FAEFA4" w14:textId="77777777" w:rsidR="007D34DF" w:rsidRPr="00DB2C83" w:rsidRDefault="007D34DF" w:rsidP="00606867">
                        <w:pPr>
                          <w:spacing w:line="240" w:lineRule="auto"/>
                          <w:jc w:val="center"/>
                          <w:rPr>
                            <w:sz w:val="24"/>
                            <w:szCs w:val="20"/>
                          </w:rPr>
                        </w:pPr>
                        <w:r w:rsidRPr="00DB2C83">
                          <w:rPr>
                            <w:sz w:val="24"/>
                            <w:szCs w:val="20"/>
                          </w:rPr>
                          <w:t>Заходи Інтернет – маркетингу підприємства ТОВ «Компанія Орбіта»</w:t>
                        </w:r>
                      </w:p>
                    </w:txbxContent>
                  </v:textbox>
                </v:roundrect>
                <v:roundrect id="AutoShape 5" o:spid="_x0000_s1038" style="position:absolute;width:17565;height:90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">
                  <v:textbox>
                    <w:txbxContent>
                      <w:p w14:paraId="1AA654A7" w14:textId="77777777" w:rsidR="007D34DF" w:rsidRPr="00606867" w:rsidRDefault="007D34DF" w:rsidP="00606867">
                        <w:pPr>
                          <w:spacing w:line="240" w:lineRule="auto"/>
                          <w:jc w:val="center"/>
                          <w:rPr>
                            <w:sz w:val="20"/>
                            <w:szCs w:val="20"/>
                          </w:rPr>
                        </w:pPr>
                        <w:r w:rsidRPr="00606867">
                          <w:rPr>
                            <w:sz w:val="20"/>
                            <w:szCs w:val="20"/>
                          </w:rPr>
                          <w:t>Медійна реклама в Інтернет</w:t>
                        </w:r>
                      </w:p>
                      <w:p w14:paraId="7A0A51D9" w14:textId="77777777" w:rsidR="007D34DF" w:rsidRPr="00606867" w:rsidRDefault="007D34DF" w:rsidP="00606867">
                        <w:pPr>
                          <w:spacing w:line="240" w:lineRule="auto"/>
                          <w:jc w:val="center"/>
                          <w:rPr>
                            <w:sz w:val="20"/>
                            <w:szCs w:val="20"/>
                          </w:rPr>
                        </w:pPr>
                        <w:r w:rsidRPr="00606867">
                          <w:rPr>
                            <w:sz w:val="20"/>
                            <w:szCs w:val="20"/>
                          </w:rPr>
                          <w:t xml:space="preserve">1,2 тис.грн. у </w:t>
                        </w:r>
                        <w:r>
                          <w:rPr>
                            <w:sz w:val="20"/>
                            <w:szCs w:val="20"/>
                          </w:rPr>
                          <w:t>2022</w:t>
                        </w:r>
                        <w:r w:rsidRPr="00606867">
                          <w:rPr>
                            <w:sz w:val="20"/>
                            <w:szCs w:val="20"/>
                          </w:rPr>
                          <w:t xml:space="preserve"> році</w:t>
                        </w:r>
                      </w:p>
                      <w:p w14:paraId="78F2E119" w14:textId="77777777" w:rsidR="007D34DF" w:rsidRPr="00606867" w:rsidRDefault="007D34DF" w:rsidP="00606867">
                        <w:pPr>
                          <w:spacing w:line="240" w:lineRule="auto"/>
                          <w:jc w:val="center"/>
                          <w:rPr>
                            <w:sz w:val="20"/>
                            <w:szCs w:val="20"/>
                          </w:rPr>
                        </w:pPr>
                        <w:r w:rsidRPr="00606867">
                          <w:rPr>
                            <w:sz w:val="20"/>
                            <w:szCs w:val="20"/>
                          </w:rPr>
                          <w:t xml:space="preserve">2,3 тис.грн. у </w:t>
                        </w:r>
                        <w:r>
                          <w:rPr>
                            <w:sz w:val="20"/>
                            <w:szCs w:val="20"/>
                          </w:rPr>
                          <w:t>2023</w:t>
                        </w:r>
                        <w:r w:rsidRPr="00606867">
                          <w:rPr>
                            <w:sz w:val="20"/>
                            <w:szCs w:val="20"/>
                          </w:rPr>
                          <w:t xml:space="preserve"> році</w:t>
                        </w:r>
                      </w:p>
                    </w:txbxContent>
                  </v:textbox>
                </v:roundrect>
                <v:roundrect id="AutoShape 6" o:spid="_x0000_s1039" style="position:absolute;left:25370;width:17566;height:90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">
                  <v:textbox>
                    <w:txbxContent>
                      <w:p w14:paraId="10D59F99" w14:textId="77777777" w:rsidR="007D34DF" w:rsidRPr="00606867" w:rsidRDefault="007D34DF" w:rsidP="00606867">
                        <w:pPr>
                          <w:spacing w:line="240" w:lineRule="auto"/>
                          <w:jc w:val="center"/>
                          <w:rPr>
                            <w:sz w:val="20"/>
                            <w:szCs w:val="20"/>
                          </w:rPr>
                        </w:pPr>
                        <w:r w:rsidRPr="00606867">
                          <w:rPr>
                            <w:sz w:val="20"/>
                            <w:szCs w:val="20"/>
                          </w:rPr>
                          <w:t>Просування в соціальних мережах</w:t>
                        </w:r>
                      </w:p>
                      <w:p w14:paraId="6E5879B6" w14:textId="77777777" w:rsidR="007D34DF" w:rsidRPr="00606867" w:rsidRDefault="007D34DF" w:rsidP="00606867">
                        <w:pPr>
                          <w:spacing w:line="240" w:lineRule="auto"/>
                          <w:jc w:val="center"/>
                          <w:rPr>
                            <w:sz w:val="20"/>
                            <w:szCs w:val="20"/>
                          </w:rPr>
                        </w:pPr>
                        <w:r w:rsidRPr="00606867">
                          <w:rPr>
                            <w:sz w:val="20"/>
                            <w:szCs w:val="20"/>
                          </w:rPr>
                          <w:t xml:space="preserve">2,5 тис.грн. у </w:t>
                        </w:r>
                        <w:r>
                          <w:rPr>
                            <w:sz w:val="20"/>
                            <w:szCs w:val="20"/>
                          </w:rPr>
                          <w:t>2022</w:t>
                        </w:r>
                        <w:r w:rsidRPr="00606867">
                          <w:rPr>
                            <w:sz w:val="20"/>
                            <w:szCs w:val="20"/>
                          </w:rPr>
                          <w:t xml:space="preserve"> році</w:t>
                        </w:r>
                      </w:p>
                      <w:p w14:paraId="53421FBF" w14:textId="77777777" w:rsidR="007D34DF" w:rsidRPr="00606867" w:rsidRDefault="007D34DF" w:rsidP="00606867">
                        <w:pPr>
                          <w:spacing w:line="240" w:lineRule="auto"/>
                          <w:jc w:val="center"/>
                          <w:rPr>
                            <w:sz w:val="20"/>
                            <w:szCs w:val="20"/>
                          </w:rPr>
                        </w:pPr>
                        <w:r w:rsidRPr="00606867">
                          <w:rPr>
                            <w:sz w:val="20"/>
                            <w:szCs w:val="20"/>
                          </w:rPr>
                          <w:t xml:space="preserve">1,9 тис.грн. у </w:t>
                        </w:r>
                        <w:r>
                          <w:rPr>
                            <w:sz w:val="20"/>
                            <w:szCs w:val="20"/>
                          </w:rPr>
                          <w:t>2023</w:t>
                        </w:r>
                        <w:r w:rsidRPr="00606867">
                          <w:rPr>
                            <w:sz w:val="20"/>
                            <w:szCs w:val="20"/>
                          </w:rPr>
                          <w:t xml:space="preserve"> році</w:t>
                        </w:r>
                      </w:p>
                    </w:txbxContent>
                  </v:textbox>
                </v:roundrect>
                <v:roundrect id="AutoShape 7" o:spid="_x0000_s1040" style="position:absolute;top:25989;width:17573;height:90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">
                  <v:textbox>
                    <w:txbxContent>
                      <w:p w14:paraId="7199525C" w14:textId="77777777" w:rsidR="007D34DF" w:rsidRPr="00FE5416" w:rsidRDefault="007D34DF" w:rsidP="00606867">
                        <w:pPr>
                          <w:spacing w:line="240" w:lineRule="auto"/>
                          <w:jc w:val="center"/>
                          <w:rPr>
                            <w:sz w:val="20"/>
                            <w:szCs w:val="20"/>
                            <w:lang w:val="ru-RU"/>
                          </w:rPr>
                        </w:pPr>
                        <w:r w:rsidRPr="00606867">
                          <w:rPr>
                            <w:sz w:val="20"/>
                            <w:szCs w:val="20"/>
                          </w:rPr>
                          <w:t xml:space="preserve">Пряма поштова розсилка через </w:t>
                        </w:r>
                        <w:r w:rsidRPr="00606867">
                          <w:rPr>
                            <w:sz w:val="20"/>
                            <w:szCs w:val="20"/>
                            <w:lang w:val="en-US"/>
                          </w:rPr>
                          <w:t>e</w:t>
                        </w:r>
                        <w:r w:rsidRPr="00FE5416">
                          <w:rPr>
                            <w:sz w:val="20"/>
                            <w:szCs w:val="20"/>
                            <w:lang w:val="ru-RU"/>
                          </w:rPr>
                          <w:t>-</w:t>
                        </w:r>
                        <w:r w:rsidRPr="00606867">
                          <w:rPr>
                            <w:sz w:val="20"/>
                            <w:szCs w:val="20"/>
                            <w:lang w:val="en-US"/>
                          </w:rPr>
                          <w:t>mail</w:t>
                        </w:r>
                      </w:p>
                      <w:p w14:paraId="21F9937A" w14:textId="77777777" w:rsidR="007D34DF" w:rsidRPr="00606867" w:rsidRDefault="007D34DF" w:rsidP="00606867">
                        <w:pPr>
                          <w:spacing w:line="240" w:lineRule="auto"/>
                          <w:jc w:val="center"/>
                          <w:rPr>
                            <w:sz w:val="20"/>
                            <w:szCs w:val="20"/>
                          </w:rPr>
                        </w:pPr>
                        <w:r w:rsidRPr="00606867">
                          <w:rPr>
                            <w:sz w:val="20"/>
                            <w:szCs w:val="20"/>
                          </w:rPr>
                          <w:t>1,</w:t>
                        </w:r>
                        <w:r w:rsidRPr="00FE5416">
                          <w:rPr>
                            <w:sz w:val="20"/>
                            <w:szCs w:val="20"/>
                            <w:lang w:val="ru-RU"/>
                          </w:rPr>
                          <w:t>4</w:t>
                        </w:r>
                        <w:r w:rsidRPr="00606867">
                          <w:rPr>
                            <w:sz w:val="20"/>
                            <w:szCs w:val="20"/>
                          </w:rPr>
                          <w:t xml:space="preserve"> тис.грн. у </w:t>
                        </w:r>
                        <w:r>
                          <w:rPr>
                            <w:sz w:val="20"/>
                            <w:szCs w:val="20"/>
                          </w:rPr>
                          <w:t>2022</w:t>
                        </w:r>
                        <w:r w:rsidRPr="00606867">
                          <w:rPr>
                            <w:sz w:val="20"/>
                            <w:szCs w:val="20"/>
                          </w:rPr>
                          <w:t xml:space="preserve"> році</w:t>
                        </w:r>
                      </w:p>
                      <w:p w14:paraId="7E9B7320" w14:textId="77777777" w:rsidR="007D34DF" w:rsidRPr="00606867" w:rsidRDefault="007D34DF" w:rsidP="00606867">
                        <w:pPr>
                          <w:spacing w:line="240" w:lineRule="auto"/>
                          <w:jc w:val="center"/>
                          <w:rPr>
                            <w:sz w:val="20"/>
                            <w:szCs w:val="20"/>
                          </w:rPr>
                        </w:pPr>
                        <w:r w:rsidRPr="00FE5416">
                          <w:rPr>
                            <w:sz w:val="20"/>
                            <w:szCs w:val="20"/>
                            <w:lang w:val="ru-RU"/>
                          </w:rPr>
                          <w:t>1</w:t>
                        </w:r>
                        <w:r w:rsidRPr="00606867">
                          <w:rPr>
                            <w:sz w:val="20"/>
                            <w:szCs w:val="20"/>
                          </w:rPr>
                          <w:t>,</w:t>
                        </w:r>
                        <w:r w:rsidRPr="00FE5416">
                          <w:rPr>
                            <w:sz w:val="20"/>
                            <w:szCs w:val="20"/>
                            <w:lang w:val="ru-RU"/>
                          </w:rPr>
                          <w:t>6</w:t>
                        </w:r>
                        <w:r w:rsidRPr="00606867">
                          <w:rPr>
                            <w:sz w:val="20"/>
                            <w:szCs w:val="20"/>
                          </w:rPr>
                          <w:t xml:space="preserve"> тис.грн. у </w:t>
                        </w:r>
                        <w:r>
                          <w:rPr>
                            <w:sz w:val="20"/>
                            <w:szCs w:val="20"/>
                          </w:rPr>
                          <w:t>2023</w:t>
                        </w:r>
                        <w:r w:rsidRPr="00606867">
                          <w:rPr>
                            <w:sz w:val="20"/>
                            <w:szCs w:val="20"/>
                          </w:rPr>
                          <w:t xml:space="preserve"> році</w:t>
                        </w:r>
                      </w:p>
                    </w:txbxContent>
                  </v:textbox>
                </v:roundrect>
                <v:roundrect id="AutoShape 8" o:spid="_x0000_s1041" style="position:absolute;left:21798;top:25989;width:17573;height:90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">
                  <v:textbox>
                    <w:txbxContent>
                      <w:p w14:paraId="0FEFE737" w14:textId="77777777" w:rsidR="007D34DF" w:rsidRPr="00606867" w:rsidRDefault="007D34DF" w:rsidP="00606867">
                        <w:pPr>
                          <w:spacing w:line="240" w:lineRule="auto"/>
                          <w:jc w:val="center"/>
                          <w:rPr>
                            <w:sz w:val="20"/>
                            <w:szCs w:val="20"/>
                          </w:rPr>
                        </w:pPr>
                        <w:r w:rsidRPr="00606867">
                          <w:rPr>
                            <w:sz w:val="20"/>
                            <w:szCs w:val="20"/>
                          </w:rPr>
                          <w:t>Інтернет - брендинг</w:t>
                        </w:r>
                      </w:p>
                      <w:p w14:paraId="0185D5CB" w14:textId="77777777" w:rsidR="007D34DF" w:rsidRPr="00606867" w:rsidRDefault="007D34DF" w:rsidP="00606867">
                        <w:pPr>
                          <w:spacing w:line="240" w:lineRule="auto"/>
                          <w:jc w:val="center"/>
                          <w:rPr>
                            <w:sz w:val="20"/>
                            <w:szCs w:val="20"/>
                          </w:rPr>
                        </w:pPr>
                        <w:r w:rsidRPr="00606867">
                          <w:rPr>
                            <w:sz w:val="20"/>
                            <w:szCs w:val="20"/>
                          </w:rPr>
                          <w:t xml:space="preserve">2,1 тис.грн. у </w:t>
                        </w:r>
                        <w:r>
                          <w:rPr>
                            <w:sz w:val="20"/>
                            <w:szCs w:val="20"/>
                          </w:rPr>
                          <w:t>2022</w:t>
                        </w:r>
                        <w:r w:rsidRPr="00606867">
                          <w:rPr>
                            <w:sz w:val="20"/>
                            <w:szCs w:val="20"/>
                          </w:rPr>
                          <w:t xml:space="preserve"> році</w:t>
                        </w:r>
                      </w:p>
                      <w:p w14:paraId="066771B1" w14:textId="77777777" w:rsidR="007D34DF" w:rsidRPr="00606867" w:rsidRDefault="007D34DF" w:rsidP="00606867">
                        <w:pPr>
                          <w:spacing w:line="240" w:lineRule="auto"/>
                          <w:jc w:val="center"/>
                          <w:rPr>
                            <w:sz w:val="20"/>
                            <w:szCs w:val="20"/>
                          </w:rPr>
                        </w:pPr>
                        <w:r w:rsidRPr="00606867">
                          <w:rPr>
                            <w:sz w:val="20"/>
                            <w:szCs w:val="20"/>
                          </w:rPr>
                          <w:t xml:space="preserve">2,5 тис.грн. у </w:t>
                        </w:r>
                        <w:r>
                          <w:rPr>
                            <w:sz w:val="20"/>
                            <w:szCs w:val="20"/>
                          </w:rPr>
                          <w:t>2023</w:t>
                        </w:r>
                        <w:r w:rsidRPr="00606867">
                          <w:rPr>
                            <w:sz w:val="20"/>
                            <w:szCs w:val="20"/>
                          </w:rPr>
                          <w:t xml:space="preserve"> році</w:t>
                        </w:r>
                      </w:p>
                    </w:txbxContent>
                  </v:textbox>
                </v:roundrect>
                <v:roundrect id="AutoShape 9" o:spid="_x0000_s1042" style="position:absolute;left:38711;top:15288;width:20693;height:905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">
                  <v:textbox>
                    <w:txbxContent>
                      <w:p w14:paraId="7CED1B55" w14:textId="77777777" w:rsidR="007D34DF" w:rsidRPr="00606867" w:rsidRDefault="007D34DF" w:rsidP="00606867">
                        <w:pPr>
                          <w:spacing w:line="240" w:lineRule="auto"/>
                          <w:jc w:val="center"/>
                          <w:rPr>
                            <w:sz w:val="20"/>
                            <w:szCs w:val="20"/>
                          </w:rPr>
                        </w:pPr>
                        <w:r w:rsidRPr="00606867">
                          <w:rPr>
                            <w:sz w:val="20"/>
                            <w:szCs w:val="20"/>
                          </w:rPr>
                          <w:t>Контекстна реклама на соціалізованих сайтах</w:t>
                        </w:r>
                      </w:p>
                      <w:p w14:paraId="2F3E8B8F" w14:textId="77777777" w:rsidR="007D34DF" w:rsidRPr="00606867" w:rsidRDefault="007D34DF" w:rsidP="00606867">
                        <w:pPr>
                          <w:spacing w:line="240" w:lineRule="auto"/>
                          <w:jc w:val="center"/>
                          <w:rPr>
                            <w:sz w:val="20"/>
                            <w:szCs w:val="20"/>
                          </w:rPr>
                        </w:pPr>
                        <w:r w:rsidRPr="00606867">
                          <w:rPr>
                            <w:sz w:val="20"/>
                            <w:szCs w:val="20"/>
                          </w:rPr>
                          <w:t xml:space="preserve">3,3 тис.грн. у </w:t>
                        </w:r>
                        <w:r>
                          <w:rPr>
                            <w:sz w:val="20"/>
                            <w:szCs w:val="20"/>
                          </w:rPr>
                          <w:t>2022</w:t>
                        </w:r>
                        <w:r w:rsidRPr="00606867">
                          <w:rPr>
                            <w:sz w:val="20"/>
                            <w:szCs w:val="20"/>
                          </w:rPr>
                          <w:t xml:space="preserve"> році</w:t>
                        </w:r>
                      </w:p>
                      <w:p w14:paraId="0D7CB436" w14:textId="77777777" w:rsidR="007D34DF" w:rsidRPr="00606867" w:rsidRDefault="007D34DF" w:rsidP="00606867">
                        <w:pPr>
                          <w:spacing w:line="240" w:lineRule="auto"/>
                          <w:jc w:val="center"/>
                          <w:rPr>
                            <w:sz w:val="20"/>
                            <w:szCs w:val="20"/>
                          </w:rPr>
                        </w:pPr>
                        <w:r w:rsidRPr="00606867">
                          <w:rPr>
                            <w:sz w:val="20"/>
                            <w:szCs w:val="20"/>
                          </w:rPr>
                          <w:t xml:space="preserve">1,4 тис.грн. у </w:t>
                        </w:r>
                        <w:r>
                          <w:rPr>
                            <w:sz w:val="20"/>
                            <w:szCs w:val="20"/>
                          </w:rPr>
                          <w:t>2023</w:t>
                        </w:r>
                        <w:r w:rsidRPr="00606867">
                          <w:rPr>
                            <w:sz w:val="20"/>
                            <w:szCs w:val="20"/>
                          </w:rPr>
                          <w:t xml:space="preserve"> році</w:t>
                        </w:r>
                      </w:p>
                    </w:txbxContent>
                  </v:textbox>
                </v:roundrect>
                <v:shape id="AutoShape 10" o:spid="_x0000_s1043" type="#_x0000_t32" style="position:absolute;left:8778;top:9059;width:13292;height:42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">
                  <v:stroke endarrow="block"/>
                </v:shape>
                <v:shape id="AutoShape 11" o:spid="_x0000_s1044" type="#_x0000_t32" style="position:absolute;left:22070;top:9059;width:12087;height:42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">
                  <v:stroke endarrow="block"/>
                </v:shape>
                <v:shape id="AutoShape 12" o:spid="_x0000_s1045" type="#_x0000_t32" style="position:absolute;left:33711;top:17433;width:5000;height:2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">
                  <v:stroke endarrow="block"/>
                </v:shape>
                <v:shape id="AutoShape 13" o:spid="_x0000_s1046" type="#_x0000_t32" style="position:absolute;left:8786;top:21608;width:13284;height:43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">
                  <v:stroke endarrow="block"/>
                </v:shape>
                <v:shape id="AutoShape 14" o:spid="_x0000_s1047" type="#_x0000_t32" style="position:absolute;left:22070;top:21608;width:8514;height:4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QZwQAAANsAAAAPAAAAZHJzL2Rvd25yZXYueG1sRE/LisIw&#10;FN0L8w/hDrjT1B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JS0tBnBAAAA2wAAAA8AAAAA&#10;AAAAAAAAAAAABwIAAGRycy9kb3ducmV2LnhtbFBLBQYAAAAAAwADALcAAAD1AgAAAAA=&#10;">
                  <v:stroke endarrow="block"/>
                </v:shape>
                <w10:anchorlock/>
              </v:group>
            </w:pict>
          </mc:Fallback>
        </mc:AlternateContent>
      </w:r>
    </w:p>
    <w:p w14:paraId="55F3D8F3" w14:textId="77777777" w:rsidR="00606867" w:rsidRPr="007E1B0C" w:rsidRDefault="00606867" w:rsidP="00606867">
      <w:pPr>
        <w:widowControl w:val="0"/>
        <w:ind w:firstLine="142"/>
        <w:jc w:val="center"/>
      </w:pPr>
      <w:r w:rsidRPr="007E1B0C">
        <w:t>Рис</w:t>
      </w:r>
      <w:r w:rsidR="004C46BA">
        <w:t>унок</w:t>
      </w:r>
      <w:r w:rsidR="00363C88">
        <w:t xml:space="preserve"> </w:t>
      </w:r>
      <w:r w:rsidRPr="007E1B0C">
        <w:t>2.</w:t>
      </w:r>
      <w:r w:rsidR="00BC43A7">
        <w:t>2</w:t>
      </w:r>
      <w:r w:rsidRPr="007E1B0C">
        <w:t xml:space="preserve">. Витрати на заходи Інтернет – маркетингу торговельного підприємства ТОВ </w:t>
      </w:r>
      <w:r w:rsidR="008B4001">
        <w:t>«</w:t>
      </w:r>
      <w:r w:rsidRPr="007E1B0C">
        <w:t>Компанія Орбіта</w:t>
      </w:r>
      <w:r w:rsidR="008B4001">
        <w:t>»</w:t>
      </w:r>
      <w:r w:rsidRPr="007E1B0C">
        <w:t xml:space="preserve"> за період </w:t>
      </w:r>
      <w:r w:rsidR="007E1B0C" w:rsidRPr="007E1B0C">
        <w:t>2021</w:t>
      </w:r>
      <w:r w:rsidRPr="007E1B0C">
        <w:t>-</w:t>
      </w:r>
      <w:r w:rsidR="007E1B0C" w:rsidRPr="007E1B0C">
        <w:t>2023</w:t>
      </w:r>
      <w:r w:rsidRPr="007E1B0C">
        <w:t xml:space="preserve"> рр.</w:t>
      </w:r>
    </w:p>
    <w:p w14:paraId="06D6B680" w14:textId="77777777" w:rsidR="00606867" w:rsidRPr="0025623A" w:rsidRDefault="00606867" w:rsidP="00606867">
      <w:pPr>
        <w:widowControl w:val="0"/>
        <w:ind w:firstLine="142"/>
        <w:rPr>
          <w:b/>
        </w:rPr>
      </w:pPr>
    </w:p>
    <w:p w14:paraId="76240644" w14:textId="77777777" w:rsidR="00DA6885" w:rsidRPr="0025623A" w:rsidRDefault="00DA6885" w:rsidP="00DA6885">
      <w:pPr>
        <w:widowControl w:val="0"/>
        <w:tabs>
          <w:tab w:val="left" w:pos="851"/>
        </w:tabs>
        <w:ind w:firstLine="567"/>
        <w:jc w:val="both"/>
      </w:pPr>
      <w:r w:rsidRPr="0025623A">
        <w:t xml:space="preserve">Отже, основними заходами Інтернет – маркетингу торговельного підприємства ТОВ </w:t>
      </w:r>
      <w:r w:rsidR="008B4001">
        <w:t>«</w:t>
      </w:r>
      <w:r w:rsidRPr="0025623A">
        <w:t>Компанія Орбіта</w:t>
      </w:r>
      <w:r w:rsidR="008B4001">
        <w:t>»</w:t>
      </w:r>
      <w:r w:rsidRPr="0025623A">
        <w:t xml:space="preserve"> за період </w:t>
      </w:r>
      <w:r>
        <w:t>2022</w:t>
      </w:r>
      <w:r w:rsidRPr="0025623A">
        <w:t>-</w:t>
      </w:r>
      <w:r>
        <w:t>2023</w:t>
      </w:r>
      <w:r w:rsidRPr="0025623A">
        <w:t xml:space="preserve"> рр. стали: медійна реклама в Інтернет, просування в соціальних мережах, пряма поштова розсилка через </w:t>
      </w:r>
      <w:r w:rsidRPr="0025623A">
        <w:rPr>
          <w:lang w:val="en-US"/>
        </w:rPr>
        <w:t>e</w:t>
      </w:r>
      <w:r w:rsidRPr="00FE5416">
        <w:rPr>
          <w:lang w:val="ru-RU"/>
        </w:rPr>
        <w:t>-</w:t>
      </w:r>
      <w:r w:rsidRPr="0025623A">
        <w:rPr>
          <w:lang w:val="en-US"/>
        </w:rPr>
        <w:t>mail</w:t>
      </w:r>
      <w:r w:rsidRPr="0025623A">
        <w:t>, Інтернет – брендинг, контекстна реклама на соціалізованих сайтах.</w:t>
      </w:r>
    </w:p>
    <w:p w14:paraId="5F1160A1" w14:textId="77777777" w:rsidR="00606867" w:rsidRPr="00DA6885" w:rsidRDefault="00606867" w:rsidP="00DA6885">
      <w:pPr>
        <w:widowControl w:val="0"/>
        <w:ind w:firstLine="567"/>
        <w:jc w:val="both"/>
      </w:pPr>
      <w:r w:rsidRPr="00DA6885">
        <w:t xml:space="preserve">Заходи Інтернет – маркетингу торговельного підприємства ТОВ </w:t>
      </w:r>
      <w:r w:rsidR="008B4001">
        <w:t>«</w:t>
      </w:r>
      <w:r w:rsidRPr="00DA6885">
        <w:t>Компанія Орбіта</w:t>
      </w:r>
      <w:r w:rsidR="008B4001">
        <w:t>»</w:t>
      </w:r>
      <w:r w:rsidRPr="00DA6885">
        <w:rPr>
          <w:b/>
        </w:rPr>
        <w:t xml:space="preserve"> </w:t>
      </w:r>
      <w:r w:rsidRPr="00DA6885">
        <w:t xml:space="preserve">насамперед скеровані на: створення сприятливого іміджу фірми або </w:t>
      </w:r>
      <w:r w:rsidRPr="00DA6885">
        <w:lastRenderedPageBreak/>
        <w:t xml:space="preserve">товару/послуги; забезпечення доступності інформації про фірму або продукцію для сотень мільйонів людей, зокрема географічно віддалених; реалізація всіх можливостей подання інформації про товар: графіка, звук, анімація, відеозображення і багато чого іншого; оперативна реакція на ринкову ситуацію: відновлення даних </w:t>
      </w:r>
      <w:proofErr w:type="spellStart"/>
      <w:r w:rsidRPr="00DA6885">
        <w:t>прайс</w:t>
      </w:r>
      <w:proofErr w:type="spellEnd"/>
      <w:r w:rsidRPr="00DA6885">
        <w:t xml:space="preserve">-листів, інформації про фірму та товари, анонс нової продукції; продаж продукції через Інтернет – одне віртуальне представництво дасть вам змогу не відкривати нових торгових точок. </w:t>
      </w:r>
    </w:p>
    <w:p w14:paraId="38B4D921" w14:textId="77777777" w:rsidR="00606867" w:rsidRDefault="00606867" w:rsidP="00DA6885">
      <w:pPr>
        <w:widowControl w:val="0"/>
        <w:ind w:firstLine="567"/>
        <w:jc w:val="both"/>
        <w:rPr>
          <w:color w:val="000000"/>
          <w:spacing w:val="-6"/>
          <w:shd w:val="clear" w:color="auto" w:fill="FFFFFF"/>
        </w:rPr>
      </w:pPr>
      <w:r w:rsidRPr="00DA6885">
        <w:rPr>
          <w:color w:val="000000"/>
        </w:rPr>
        <w:t xml:space="preserve">Також на підприємстві ТОВ </w:t>
      </w:r>
      <w:r w:rsidR="008B4001">
        <w:rPr>
          <w:color w:val="000000"/>
        </w:rPr>
        <w:t>«</w:t>
      </w:r>
      <w:r w:rsidRPr="00DA6885">
        <w:rPr>
          <w:color w:val="000000"/>
        </w:rPr>
        <w:t>Компанія Орбіта</w:t>
      </w:r>
      <w:r w:rsidR="008B4001">
        <w:rPr>
          <w:color w:val="000000"/>
        </w:rPr>
        <w:t>»</w:t>
      </w:r>
      <w:r w:rsidRPr="00DA6885">
        <w:rPr>
          <w:color w:val="000000"/>
        </w:rPr>
        <w:t xml:space="preserve"> починаючи із </w:t>
      </w:r>
      <w:r w:rsidR="007E1B0C" w:rsidRPr="00DA6885">
        <w:rPr>
          <w:color w:val="000000"/>
        </w:rPr>
        <w:t>2023</w:t>
      </w:r>
      <w:r w:rsidRPr="00DA6885">
        <w:rPr>
          <w:color w:val="000000"/>
        </w:rPr>
        <w:t xml:space="preserve"> року стала реалізовуватися банерна реклама, розмір витрат на яку становив 14,2 </w:t>
      </w:r>
      <w:proofErr w:type="spellStart"/>
      <w:r w:rsidRPr="00DA6885">
        <w:rPr>
          <w:color w:val="000000"/>
        </w:rPr>
        <w:t>тис.грн</w:t>
      </w:r>
      <w:proofErr w:type="spellEnd"/>
      <w:r w:rsidRPr="00DA6885">
        <w:rPr>
          <w:color w:val="000000"/>
        </w:rPr>
        <w:t xml:space="preserve">. </w:t>
      </w:r>
      <w:r w:rsidRPr="00DA6885">
        <w:rPr>
          <w:bCs/>
          <w:color w:val="000000"/>
        </w:rPr>
        <w:t>Банерна реклама</w:t>
      </w:r>
      <w:r w:rsidRPr="00DA6885">
        <w:rPr>
          <w:color w:val="000000"/>
        </w:rPr>
        <w:t xml:space="preserve"> - це розміщення графічних зображень в інтернеті з метою залучення потенційних клієнтів компанії або окремого продукту (товар, послуга) або формування позитивного іміджу.  </w:t>
      </w:r>
      <w:r w:rsidRPr="00DA6885">
        <w:rPr>
          <w:color w:val="000000"/>
          <w:shd w:val="clear" w:color="auto" w:fill="FFFFFF"/>
        </w:rPr>
        <w:t xml:space="preserve">Рекламні банери </w:t>
      </w:r>
      <w:r w:rsidRPr="00DA6885">
        <w:rPr>
          <w:color w:val="000000"/>
        </w:rPr>
        <w:t xml:space="preserve">підприємстві ТОВ </w:t>
      </w:r>
      <w:r w:rsidR="008B4001">
        <w:rPr>
          <w:color w:val="000000"/>
        </w:rPr>
        <w:t>«</w:t>
      </w:r>
      <w:r w:rsidRPr="00DA6885">
        <w:rPr>
          <w:color w:val="000000"/>
        </w:rPr>
        <w:t>Компанія Орбіта</w:t>
      </w:r>
      <w:r w:rsidR="008B4001">
        <w:rPr>
          <w:color w:val="000000"/>
        </w:rPr>
        <w:t>»</w:t>
      </w:r>
      <w:r w:rsidRPr="00DA6885">
        <w:rPr>
          <w:color w:val="000000"/>
        </w:rPr>
        <w:t xml:space="preserve"> </w:t>
      </w:r>
      <w:r w:rsidRPr="00DA6885">
        <w:rPr>
          <w:color w:val="000000"/>
          <w:shd w:val="clear" w:color="auto" w:fill="FFFFFF"/>
        </w:rPr>
        <w:t xml:space="preserve">розміщуються в мережі пошукових та тематичних сайтів: </w:t>
      </w:r>
      <w:proofErr w:type="spellStart"/>
      <w:r w:rsidRPr="00DA6885">
        <w:rPr>
          <w:color w:val="000000"/>
          <w:shd w:val="clear" w:color="auto" w:fill="FFFFFF"/>
          <w:lang w:val="en-US"/>
        </w:rPr>
        <w:t>ukr</w:t>
      </w:r>
      <w:proofErr w:type="spellEnd"/>
      <w:r w:rsidRPr="00FE5416">
        <w:rPr>
          <w:color w:val="000000"/>
          <w:shd w:val="clear" w:color="auto" w:fill="FFFFFF"/>
        </w:rPr>
        <w:t>.</w:t>
      </w:r>
      <w:r w:rsidRPr="00DA6885">
        <w:rPr>
          <w:color w:val="000000"/>
          <w:shd w:val="clear" w:color="auto" w:fill="FFFFFF"/>
          <w:lang w:val="en-US"/>
        </w:rPr>
        <w:t>net</w:t>
      </w:r>
      <w:r w:rsidRPr="00DA6885">
        <w:rPr>
          <w:color w:val="000000"/>
          <w:shd w:val="clear" w:color="auto" w:fill="FFFFFF"/>
        </w:rPr>
        <w:t xml:space="preserve">, </w:t>
      </w:r>
      <w:r w:rsidRPr="00FE5416">
        <w:rPr>
          <w:color w:val="000000"/>
          <w:shd w:val="clear" w:color="auto" w:fill="FFFFFF"/>
        </w:rPr>
        <w:t>109.</w:t>
      </w:r>
      <w:proofErr w:type="spellStart"/>
      <w:r w:rsidRPr="00DA6885">
        <w:rPr>
          <w:color w:val="000000"/>
          <w:shd w:val="clear" w:color="auto" w:fill="FFFFFF"/>
          <w:lang w:val="en-US"/>
        </w:rPr>
        <w:t>te</w:t>
      </w:r>
      <w:proofErr w:type="spellEnd"/>
      <w:r w:rsidRPr="00FE5416">
        <w:rPr>
          <w:color w:val="000000"/>
          <w:shd w:val="clear" w:color="auto" w:fill="FFFFFF"/>
        </w:rPr>
        <w:t>.</w:t>
      </w:r>
      <w:proofErr w:type="spellStart"/>
      <w:r w:rsidRPr="00DA6885">
        <w:rPr>
          <w:color w:val="000000"/>
          <w:shd w:val="clear" w:color="auto" w:fill="FFFFFF"/>
          <w:lang w:val="en-US"/>
        </w:rPr>
        <w:t>ua</w:t>
      </w:r>
      <w:proofErr w:type="spellEnd"/>
      <w:r w:rsidRPr="00DA6885">
        <w:rPr>
          <w:color w:val="000000"/>
          <w:shd w:val="clear" w:color="auto" w:fill="FFFFFF"/>
        </w:rPr>
        <w:t xml:space="preserve">, </w:t>
      </w:r>
      <w:r w:rsidRPr="00DA6885">
        <w:rPr>
          <w:color w:val="000000"/>
          <w:shd w:val="clear" w:color="auto" w:fill="FFFFFF"/>
          <w:lang w:val="en-US"/>
        </w:rPr>
        <w:t>misto</w:t>
      </w:r>
      <w:r w:rsidRPr="00FE5416">
        <w:rPr>
          <w:color w:val="000000"/>
          <w:shd w:val="clear" w:color="auto" w:fill="FFFFFF"/>
        </w:rPr>
        <w:t>.</w:t>
      </w:r>
      <w:proofErr w:type="spellStart"/>
      <w:r w:rsidRPr="00DA6885">
        <w:rPr>
          <w:color w:val="000000"/>
          <w:shd w:val="clear" w:color="auto" w:fill="FFFFFF"/>
          <w:lang w:val="en-US"/>
        </w:rPr>
        <w:t>te</w:t>
      </w:r>
      <w:proofErr w:type="spellEnd"/>
      <w:r w:rsidRPr="00FE5416">
        <w:rPr>
          <w:color w:val="000000"/>
          <w:shd w:val="clear" w:color="auto" w:fill="FFFFFF"/>
        </w:rPr>
        <w:t>.</w:t>
      </w:r>
      <w:proofErr w:type="spellStart"/>
      <w:r w:rsidRPr="00DA6885">
        <w:rPr>
          <w:color w:val="000000"/>
          <w:shd w:val="clear" w:color="auto" w:fill="FFFFFF"/>
          <w:lang w:val="en-US"/>
        </w:rPr>
        <w:t>ua</w:t>
      </w:r>
      <w:proofErr w:type="spellEnd"/>
      <w:r w:rsidRPr="00FE5416">
        <w:rPr>
          <w:color w:val="000000"/>
          <w:shd w:val="clear" w:color="auto" w:fill="FFFFFF"/>
        </w:rPr>
        <w:t xml:space="preserve">, </w:t>
      </w:r>
      <w:proofErr w:type="spellStart"/>
      <w:r w:rsidRPr="00DA6885">
        <w:rPr>
          <w:color w:val="000000"/>
          <w:shd w:val="clear" w:color="auto" w:fill="FFFFFF"/>
          <w:lang w:val="en-US"/>
        </w:rPr>
        <w:t>promzona</w:t>
      </w:r>
      <w:proofErr w:type="spellEnd"/>
      <w:r w:rsidRPr="00FE5416">
        <w:rPr>
          <w:color w:val="000000"/>
          <w:shd w:val="clear" w:color="auto" w:fill="FFFFFF"/>
        </w:rPr>
        <w:t>.</w:t>
      </w:r>
      <w:r w:rsidRPr="00DA6885">
        <w:rPr>
          <w:color w:val="000000"/>
          <w:shd w:val="clear" w:color="auto" w:fill="FFFFFF"/>
          <w:lang w:val="en-US"/>
        </w:rPr>
        <w:t>com</w:t>
      </w:r>
      <w:r w:rsidRPr="00FE5416">
        <w:rPr>
          <w:color w:val="000000"/>
          <w:shd w:val="clear" w:color="auto" w:fill="FFFFFF"/>
        </w:rPr>
        <w:t>.</w:t>
      </w:r>
      <w:proofErr w:type="spellStart"/>
      <w:r w:rsidRPr="00DA6885">
        <w:rPr>
          <w:color w:val="000000"/>
          <w:shd w:val="clear" w:color="auto" w:fill="FFFFFF"/>
          <w:lang w:val="en-US"/>
        </w:rPr>
        <w:t>ua</w:t>
      </w:r>
      <w:proofErr w:type="spellEnd"/>
      <w:r w:rsidRPr="00DA6885">
        <w:rPr>
          <w:color w:val="000000"/>
          <w:shd w:val="clear" w:color="auto" w:fill="FFFFFF"/>
        </w:rPr>
        <w:t xml:space="preserve"> та ін.</w:t>
      </w:r>
      <w:r w:rsidRPr="003115EB">
        <w:rPr>
          <w:color w:val="000000"/>
          <w:spacing w:val="-6"/>
          <w:shd w:val="clear" w:color="auto" w:fill="FFFFFF"/>
        </w:rPr>
        <w:t xml:space="preserve"> </w:t>
      </w:r>
    </w:p>
    <w:p w14:paraId="0CFA9C43" w14:textId="77777777" w:rsidR="00363C88" w:rsidRPr="00D63442" w:rsidRDefault="00363C88" w:rsidP="00363C88">
      <w:pPr>
        <w:ind w:firstLine="567"/>
        <w:jc w:val="both"/>
        <w:rPr>
          <w:bCs/>
        </w:rPr>
      </w:pPr>
      <w:r>
        <w:rPr>
          <w:bCs/>
        </w:rPr>
        <w:t xml:space="preserve">Досліджуючи товарну політику підприємства ТОВ </w:t>
      </w:r>
      <w:r w:rsidR="008B4001">
        <w:rPr>
          <w:bCs/>
        </w:rPr>
        <w:t>«</w:t>
      </w:r>
      <w:r>
        <w:rPr>
          <w:bCs/>
        </w:rPr>
        <w:t>Компанія Орбіта</w:t>
      </w:r>
      <w:r w:rsidR="008B4001">
        <w:rPr>
          <w:bCs/>
        </w:rPr>
        <w:t>»</w:t>
      </w:r>
      <w:r>
        <w:rPr>
          <w:bCs/>
        </w:rPr>
        <w:t xml:space="preserve"> необхідно відмітити різноманітний асортимент продукції, котрий реалізується, при цьому основний акцент зводиться до продажу телевізорів, комп’ютерної техніки, оргтехніки, </w:t>
      </w:r>
      <w:proofErr w:type="spellStart"/>
      <w:r>
        <w:rPr>
          <w:bCs/>
        </w:rPr>
        <w:t>встроєної</w:t>
      </w:r>
      <w:proofErr w:type="spellEnd"/>
      <w:r>
        <w:rPr>
          <w:bCs/>
        </w:rPr>
        <w:t xml:space="preserve"> техніки, холодильників та ін.</w:t>
      </w:r>
    </w:p>
    <w:p w14:paraId="05495E95" w14:textId="77777777" w:rsidR="00363C88" w:rsidRDefault="00363C88" w:rsidP="00363C88">
      <w:pPr>
        <w:shd w:val="clear" w:color="auto" w:fill="FFFFFF"/>
        <w:ind w:firstLine="539"/>
        <w:jc w:val="both"/>
        <w:rPr>
          <w:color w:val="000000"/>
        </w:rPr>
      </w:pPr>
      <w:r w:rsidRPr="00604AD7">
        <w:rPr>
          <w:color w:val="000000"/>
        </w:rPr>
        <w:t xml:space="preserve">Дослідивши </w:t>
      </w:r>
      <w:r w:rsidR="004821AD">
        <w:rPr>
          <w:color w:val="000000"/>
        </w:rPr>
        <w:t>взаємовідносини із клієнтами</w:t>
      </w:r>
      <w:r w:rsidRPr="00604AD7">
        <w:rPr>
          <w:color w:val="000000"/>
        </w:rPr>
        <w:t xml:space="preserve"> </w:t>
      </w:r>
      <w:r w:rsidRPr="00D63442">
        <w:rPr>
          <w:bCs/>
        </w:rPr>
        <w:t xml:space="preserve">підприємства </w:t>
      </w:r>
      <w:r>
        <w:rPr>
          <w:bCs/>
        </w:rPr>
        <w:t xml:space="preserve">ТОВ </w:t>
      </w:r>
      <w:r w:rsidR="008B4001">
        <w:rPr>
          <w:bCs/>
        </w:rPr>
        <w:t>«</w:t>
      </w:r>
      <w:r>
        <w:rPr>
          <w:bCs/>
        </w:rPr>
        <w:t>Компанія Орбіта</w:t>
      </w:r>
      <w:r w:rsidR="008B4001">
        <w:rPr>
          <w:bCs/>
        </w:rPr>
        <w:t>»</w:t>
      </w:r>
      <w:r>
        <w:rPr>
          <w:bCs/>
        </w:rPr>
        <w:t xml:space="preserve"> </w:t>
      </w:r>
      <w:r w:rsidRPr="00604AD7">
        <w:rPr>
          <w:color w:val="000000"/>
        </w:rPr>
        <w:t xml:space="preserve">визначимо структуру та динаміку товарообороту по групах товарів </w:t>
      </w:r>
      <w:r>
        <w:rPr>
          <w:color w:val="000000"/>
        </w:rPr>
        <w:t>підприємства за період 2021-2023 рр.</w:t>
      </w:r>
      <w:r w:rsidRPr="00604AD7">
        <w:rPr>
          <w:color w:val="000000"/>
        </w:rPr>
        <w:t xml:space="preserve"> (таблиця 2.</w:t>
      </w:r>
      <w:r w:rsidR="00BC43A7">
        <w:rPr>
          <w:color w:val="000000"/>
        </w:rPr>
        <w:t>3</w:t>
      </w:r>
      <w:r w:rsidRPr="00604AD7">
        <w:rPr>
          <w:color w:val="000000"/>
        </w:rPr>
        <w:t>).</w:t>
      </w:r>
    </w:p>
    <w:p w14:paraId="6ABE1BFF" w14:textId="77777777" w:rsidR="00363C88" w:rsidRDefault="00363C88" w:rsidP="00363C88">
      <w:pPr>
        <w:shd w:val="clear" w:color="auto" w:fill="FFFFFF"/>
        <w:ind w:firstLine="539"/>
        <w:jc w:val="both"/>
        <w:rPr>
          <w:color w:val="000000"/>
        </w:rPr>
      </w:pPr>
      <w:r w:rsidRPr="00604AD7">
        <w:rPr>
          <w:color w:val="000000"/>
        </w:rPr>
        <w:t xml:space="preserve">Отже, протягом аналізованого періоду найбільший обсяг реалізованої техніки було за статтею </w:t>
      </w:r>
      <w:r>
        <w:rPr>
          <w:color w:val="000000"/>
        </w:rPr>
        <w:t>холодильники</w:t>
      </w:r>
      <w:r w:rsidRPr="00604AD7">
        <w:rPr>
          <w:color w:val="000000"/>
        </w:rPr>
        <w:t>. Слід відмітити</w:t>
      </w:r>
      <w:r>
        <w:rPr>
          <w:color w:val="000000"/>
        </w:rPr>
        <w:t>,</w:t>
      </w:r>
      <w:r w:rsidRPr="00604AD7">
        <w:rPr>
          <w:color w:val="000000"/>
        </w:rPr>
        <w:t xml:space="preserve"> зростання обсягів реалізації даної групи товарів, зокрема, якщо у базовому </w:t>
      </w:r>
      <w:r>
        <w:rPr>
          <w:color w:val="000000"/>
        </w:rPr>
        <w:t>2021</w:t>
      </w:r>
      <w:r w:rsidRPr="00604AD7">
        <w:rPr>
          <w:color w:val="000000"/>
        </w:rPr>
        <w:t xml:space="preserve"> році показник становив </w:t>
      </w:r>
      <w:r>
        <w:rPr>
          <w:color w:val="000000"/>
        </w:rPr>
        <w:t>331,2</w:t>
      </w:r>
      <w:r w:rsidRPr="00604AD7">
        <w:rPr>
          <w:color w:val="000000"/>
        </w:rPr>
        <w:t xml:space="preserve"> </w:t>
      </w:r>
      <w:proofErr w:type="spellStart"/>
      <w:r w:rsidRPr="00604AD7">
        <w:rPr>
          <w:color w:val="000000"/>
        </w:rPr>
        <w:t>тис.грн</w:t>
      </w:r>
      <w:proofErr w:type="spellEnd"/>
      <w:r w:rsidRPr="00604AD7">
        <w:rPr>
          <w:color w:val="000000"/>
        </w:rPr>
        <w:t xml:space="preserve">., то у звітному </w:t>
      </w:r>
      <w:r>
        <w:rPr>
          <w:color w:val="000000"/>
        </w:rPr>
        <w:t>2023</w:t>
      </w:r>
      <w:r w:rsidRPr="00604AD7">
        <w:rPr>
          <w:color w:val="000000"/>
        </w:rPr>
        <w:t xml:space="preserve"> році показник складає </w:t>
      </w:r>
      <w:r>
        <w:rPr>
          <w:color w:val="000000"/>
        </w:rPr>
        <w:t>1107,</w:t>
      </w:r>
      <w:r w:rsidRPr="00604AD7">
        <w:rPr>
          <w:color w:val="000000"/>
        </w:rPr>
        <w:t xml:space="preserve">3 </w:t>
      </w:r>
      <w:proofErr w:type="spellStart"/>
      <w:r w:rsidRPr="00604AD7">
        <w:rPr>
          <w:color w:val="000000"/>
        </w:rPr>
        <w:t>тис.грн</w:t>
      </w:r>
      <w:proofErr w:type="spellEnd"/>
      <w:r w:rsidRPr="00604AD7">
        <w:rPr>
          <w:color w:val="000000"/>
        </w:rPr>
        <w:t xml:space="preserve">., </w:t>
      </w:r>
      <w:r>
        <w:rPr>
          <w:color w:val="000000"/>
        </w:rPr>
        <w:t xml:space="preserve">при цьому питома вага складає </w:t>
      </w:r>
      <w:r w:rsidRPr="00604AD7">
        <w:rPr>
          <w:color w:val="000000"/>
        </w:rPr>
        <w:t xml:space="preserve">14,24%. </w:t>
      </w:r>
    </w:p>
    <w:p w14:paraId="1A44E360" w14:textId="77777777" w:rsidR="00363C88" w:rsidRDefault="00363C88" w:rsidP="00363C88">
      <w:pPr>
        <w:shd w:val="clear" w:color="auto" w:fill="FFFFFF"/>
        <w:ind w:firstLine="539"/>
        <w:jc w:val="both"/>
        <w:rPr>
          <w:color w:val="000000"/>
        </w:rPr>
      </w:pPr>
      <w:r w:rsidRPr="00604AD7">
        <w:rPr>
          <w:color w:val="000000"/>
        </w:rPr>
        <w:t xml:space="preserve">Також спостерігаються значні обсяги продажів </w:t>
      </w:r>
      <w:r>
        <w:rPr>
          <w:color w:val="000000"/>
        </w:rPr>
        <w:t xml:space="preserve">на підприємстві ТОВ </w:t>
      </w:r>
      <w:r w:rsidR="008B4001">
        <w:rPr>
          <w:color w:val="000000"/>
        </w:rPr>
        <w:t>«</w:t>
      </w:r>
      <w:r>
        <w:rPr>
          <w:color w:val="000000"/>
        </w:rPr>
        <w:t>Компанія Орбіта</w:t>
      </w:r>
      <w:r w:rsidR="008B4001">
        <w:rPr>
          <w:color w:val="000000"/>
        </w:rPr>
        <w:t>»</w:t>
      </w:r>
      <w:r w:rsidRPr="00604AD7">
        <w:rPr>
          <w:color w:val="000000"/>
        </w:rPr>
        <w:t xml:space="preserve"> телевізорів, зокрема у базовому </w:t>
      </w:r>
      <w:r>
        <w:rPr>
          <w:color w:val="000000"/>
        </w:rPr>
        <w:t>2021</w:t>
      </w:r>
      <w:r w:rsidRPr="00604AD7">
        <w:rPr>
          <w:color w:val="000000"/>
        </w:rPr>
        <w:t xml:space="preserve"> році становить</w:t>
      </w:r>
      <w:r>
        <w:rPr>
          <w:color w:val="000000"/>
        </w:rPr>
        <w:t xml:space="preserve"> 494,4</w:t>
      </w:r>
      <w:r w:rsidRPr="00604AD7">
        <w:rPr>
          <w:color w:val="000000"/>
        </w:rPr>
        <w:t xml:space="preserve"> </w:t>
      </w:r>
      <w:proofErr w:type="spellStart"/>
      <w:r w:rsidRPr="00604AD7">
        <w:rPr>
          <w:color w:val="000000"/>
        </w:rPr>
        <w:t>тис.грн</w:t>
      </w:r>
      <w:proofErr w:type="spellEnd"/>
      <w:r w:rsidRPr="00604AD7">
        <w:rPr>
          <w:color w:val="000000"/>
        </w:rPr>
        <w:t xml:space="preserve">., а у звітному періоді </w:t>
      </w:r>
      <w:r>
        <w:rPr>
          <w:color w:val="000000"/>
        </w:rPr>
        <w:t xml:space="preserve">– 2023 році </w:t>
      </w:r>
      <w:r w:rsidRPr="00604AD7">
        <w:rPr>
          <w:color w:val="000000"/>
        </w:rPr>
        <w:t xml:space="preserve">показник становить </w:t>
      </w:r>
      <w:r>
        <w:rPr>
          <w:color w:val="000000"/>
        </w:rPr>
        <w:t>732,5</w:t>
      </w:r>
      <w:r w:rsidRPr="00604AD7">
        <w:rPr>
          <w:color w:val="000000"/>
        </w:rPr>
        <w:t xml:space="preserve"> </w:t>
      </w:r>
      <w:proofErr w:type="spellStart"/>
      <w:r w:rsidRPr="00604AD7">
        <w:rPr>
          <w:color w:val="000000"/>
        </w:rPr>
        <w:t>тис.грн</w:t>
      </w:r>
      <w:proofErr w:type="spellEnd"/>
      <w:r w:rsidRPr="00604AD7">
        <w:rPr>
          <w:color w:val="000000"/>
        </w:rPr>
        <w:t xml:space="preserve">. або 9,42% загального обсягу реалізації. </w:t>
      </w:r>
    </w:p>
    <w:p w14:paraId="5FD39644" w14:textId="77777777" w:rsidR="00363C88" w:rsidRPr="00604AD7" w:rsidRDefault="00363C88" w:rsidP="00363C88">
      <w:pPr>
        <w:shd w:val="clear" w:color="auto" w:fill="FFFFFF"/>
        <w:ind w:firstLine="539"/>
        <w:rPr>
          <w:color w:val="000000"/>
        </w:rPr>
      </w:pPr>
      <w:r>
        <w:rPr>
          <w:color w:val="000000"/>
        </w:rPr>
        <w:lastRenderedPageBreak/>
        <w:t>Т</w:t>
      </w:r>
      <w:r w:rsidRPr="00604AD7">
        <w:rPr>
          <w:color w:val="000000"/>
        </w:rPr>
        <w:t>аблиця 2.</w:t>
      </w:r>
      <w:r w:rsidR="00BC43A7">
        <w:rPr>
          <w:color w:val="000000"/>
        </w:rPr>
        <w:t>3</w:t>
      </w:r>
      <w:r w:rsidRPr="00604AD7">
        <w:rPr>
          <w:color w:val="000000"/>
        </w:rPr>
        <w:t xml:space="preserve"> </w:t>
      </w:r>
    </w:p>
    <w:p w14:paraId="533897FA" w14:textId="77777777" w:rsidR="00D01664" w:rsidRDefault="00363C88" w:rsidP="00363C88">
      <w:pPr>
        <w:shd w:val="clear" w:color="auto" w:fill="FFFFFF"/>
        <w:ind w:firstLine="539"/>
        <w:jc w:val="center"/>
        <w:rPr>
          <w:bCs/>
        </w:rPr>
      </w:pPr>
      <w:r w:rsidRPr="00BD112E">
        <w:rPr>
          <w:color w:val="000000"/>
        </w:rPr>
        <w:t xml:space="preserve">Структура та динаміка товарообороту по групах товарів </w:t>
      </w:r>
      <w:r w:rsidRPr="00BD112E">
        <w:rPr>
          <w:bCs/>
        </w:rPr>
        <w:t xml:space="preserve">підприємства </w:t>
      </w:r>
    </w:p>
    <w:p w14:paraId="3D2B3387" w14:textId="77777777" w:rsidR="00363C88" w:rsidRPr="00BD112E" w:rsidRDefault="00363C88" w:rsidP="00363C88">
      <w:pPr>
        <w:shd w:val="clear" w:color="auto" w:fill="FFFFFF"/>
        <w:ind w:firstLine="539"/>
        <w:jc w:val="center"/>
        <w:rPr>
          <w:color w:val="000000"/>
        </w:rPr>
      </w:pPr>
      <w:r w:rsidRPr="00BD112E">
        <w:rPr>
          <w:bCs/>
        </w:rPr>
        <w:t xml:space="preserve">ТОВ </w:t>
      </w:r>
      <w:r w:rsidR="008B4001">
        <w:rPr>
          <w:bCs/>
        </w:rPr>
        <w:t>«</w:t>
      </w:r>
      <w:r w:rsidRPr="00BD112E">
        <w:rPr>
          <w:bCs/>
        </w:rPr>
        <w:t>Компанія Орбіта</w:t>
      </w:r>
      <w:r w:rsidR="008B4001">
        <w:rPr>
          <w:bCs/>
        </w:rPr>
        <w:t>»</w:t>
      </w:r>
      <w:r w:rsidRPr="00BD112E">
        <w:rPr>
          <w:color w:val="000000"/>
        </w:rPr>
        <w:t xml:space="preserve"> (</w:t>
      </w:r>
      <w:proofErr w:type="spellStart"/>
      <w:r w:rsidRPr="00BD112E">
        <w:rPr>
          <w:color w:val="000000"/>
        </w:rPr>
        <w:t>м.Тернопіль</w:t>
      </w:r>
      <w:proofErr w:type="spellEnd"/>
      <w:r w:rsidRPr="00BD112E">
        <w:rPr>
          <w:color w:val="000000"/>
        </w:rPr>
        <w:t xml:space="preserve">) за період </w:t>
      </w:r>
      <w:r>
        <w:rPr>
          <w:color w:val="000000"/>
        </w:rPr>
        <w:t>2021</w:t>
      </w:r>
      <w:r w:rsidRPr="00BD112E">
        <w:rPr>
          <w:color w:val="000000"/>
        </w:rPr>
        <w:t>-</w:t>
      </w:r>
      <w:r>
        <w:rPr>
          <w:color w:val="000000"/>
        </w:rPr>
        <w:t>2023</w:t>
      </w:r>
      <w:r w:rsidRPr="00BD112E">
        <w:rPr>
          <w:color w:val="000000"/>
        </w:rPr>
        <w:t xml:space="preserve"> рр.</w:t>
      </w:r>
    </w:p>
    <w:tbl>
      <w:tblPr>
        <w:tblW w:w="9862" w:type="dxa"/>
        <w:tblInd w:w="-152" w:type="dxa"/>
        <w:tblLayout w:type="fixed"/>
        <w:tblLook w:val="0000" w:firstRow="0" w:lastRow="0" w:firstColumn="0" w:lastColumn="0" w:noHBand="0" w:noVBand="0"/>
      </w:tblPr>
      <w:tblGrid>
        <w:gridCol w:w="2268"/>
        <w:gridCol w:w="1023"/>
        <w:gridCol w:w="820"/>
        <w:gridCol w:w="992"/>
        <w:gridCol w:w="820"/>
        <w:gridCol w:w="1023"/>
        <w:gridCol w:w="851"/>
        <w:gridCol w:w="1023"/>
        <w:gridCol w:w="1042"/>
      </w:tblGrid>
      <w:tr w:rsidR="00363C88" w:rsidRPr="002061EE" w14:paraId="0ED36BF9" w14:textId="77777777" w:rsidTr="00707074">
        <w:trPr>
          <w:trHeight w:val="270"/>
        </w:trPr>
        <w:tc>
          <w:tcPr>
            <w:tcW w:w="2268" w:type="dxa"/>
            <w:vMerge w:val="restart"/>
            <w:tcBorders>
              <w:top w:val="single" w:sz="8" w:space="0" w:color="auto"/>
              <w:left w:val="single" w:sz="8" w:space="0" w:color="auto"/>
              <w:bottom w:val="single" w:sz="8" w:space="0" w:color="000000"/>
              <w:right w:val="single" w:sz="8" w:space="0" w:color="auto"/>
            </w:tcBorders>
            <w:shd w:val="clear" w:color="auto" w:fill="auto"/>
          </w:tcPr>
          <w:p w14:paraId="3D64967D"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Показник</w:t>
            </w:r>
          </w:p>
        </w:tc>
        <w:tc>
          <w:tcPr>
            <w:tcW w:w="1843" w:type="dxa"/>
            <w:gridSpan w:val="2"/>
            <w:tcBorders>
              <w:top w:val="single" w:sz="8" w:space="0" w:color="auto"/>
              <w:left w:val="nil"/>
              <w:bottom w:val="single" w:sz="8" w:space="0" w:color="auto"/>
              <w:right w:val="single" w:sz="8" w:space="0" w:color="000000"/>
            </w:tcBorders>
            <w:shd w:val="clear" w:color="auto" w:fill="auto"/>
          </w:tcPr>
          <w:p w14:paraId="56EE0815" w14:textId="77777777" w:rsidR="00363C88" w:rsidRPr="002061EE" w:rsidRDefault="00363C88" w:rsidP="007D34DF">
            <w:pPr>
              <w:spacing w:line="240" w:lineRule="auto"/>
              <w:jc w:val="center"/>
              <w:rPr>
                <w:b/>
                <w:bCs/>
                <w:color w:val="000000"/>
                <w:sz w:val="22"/>
                <w:szCs w:val="24"/>
              </w:rPr>
            </w:pPr>
            <w:r>
              <w:rPr>
                <w:b/>
                <w:bCs/>
                <w:color w:val="000000"/>
                <w:sz w:val="22"/>
                <w:szCs w:val="24"/>
              </w:rPr>
              <w:t>2021</w:t>
            </w:r>
          </w:p>
        </w:tc>
        <w:tc>
          <w:tcPr>
            <w:tcW w:w="1812" w:type="dxa"/>
            <w:gridSpan w:val="2"/>
            <w:tcBorders>
              <w:top w:val="single" w:sz="8" w:space="0" w:color="auto"/>
              <w:left w:val="nil"/>
              <w:bottom w:val="single" w:sz="8" w:space="0" w:color="auto"/>
              <w:right w:val="single" w:sz="8" w:space="0" w:color="000000"/>
            </w:tcBorders>
            <w:shd w:val="clear" w:color="auto" w:fill="auto"/>
          </w:tcPr>
          <w:p w14:paraId="04B90332" w14:textId="77777777" w:rsidR="00363C88" w:rsidRPr="002061EE" w:rsidRDefault="00363C88" w:rsidP="007D34DF">
            <w:pPr>
              <w:spacing w:line="240" w:lineRule="auto"/>
              <w:jc w:val="center"/>
              <w:rPr>
                <w:b/>
                <w:bCs/>
                <w:color w:val="000000"/>
                <w:sz w:val="22"/>
                <w:szCs w:val="24"/>
              </w:rPr>
            </w:pPr>
            <w:r>
              <w:rPr>
                <w:b/>
                <w:bCs/>
                <w:color w:val="000000"/>
                <w:sz w:val="22"/>
                <w:szCs w:val="24"/>
              </w:rPr>
              <w:t>2022</w:t>
            </w:r>
          </w:p>
        </w:tc>
        <w:tc>
          <w:tcPr>
            <w:tcW w:w="1874" w:type="dxa"/>
            <w:gridSpan w:val="2"/>
            <w:tcBorders>
              <w:top w:val="single" w:sz="8" w:space="0" w:color="auto"/>
              <w:left w:val="nil"/>
              <w:bottom w:val="single" w:sz="8" w:space="0" w:color="auto"/>
              <w:right w:val="single" w:sz="8" w:space="0" w:color="000000"/>
            </w:tcBorders>
            <w:shd w:val="clear" w:color="auto" w:fill="auto"/>
          </w:tcPr>
          <w:p w14:paraId="48BC486A" w14:textId="77777777" w:rsidR="00363C88" w:rsidRPr="002061EE" w:rsidRDefault="00363C88" w:rsidP="007D34DF">
            <w:pPr>
              <w:spacing w:line="240" w:lineRule="auto"/>
              <w:jc w:val="center"/>
              <w:rPr>
                <w:b/>
                <w:bCs/>
                <w:color w:val="000000"/>
                <w:sz w:val="22"/>
                <w:szCs w:val="24"/>
              </w:rPr>
            </w:pPr>
            <w:r>
              <w:rPr>
                <w:b/>
                <w:bCs/>
                <w:color w:val="000000"/>
                <w:sz w:val="22"/>
                <w:szCs w:val="24"/>
              </w:rPr>
              <w:t>2023</w:t>
            </w:r>
          </w:p>
        </w:tc>
        <w:tc>
          <w:tcPr>
            <w:tcW w:w="2065" w:type="dxa"/>
            <w:gridSpan w:val="2"/>
            <w:tcBorders>
              <w:top w:val="single" w:sz="8" w:space="0" w:color="auto"/>
              <w:left w:val="nil"/>
              <w:bottom w:val="single" w:sz="8" w:space="0" w:color="auto"/>
              <w:right w:val="single" w:sz="8" w:space="0" w:color="000000"/>
            </w:tcBorders>
            <w:shd w:val="clear" w:color="auto" w:fill="auto"/>
          </w:tcPr>
          <w:p w14:paraId="7A32EDA2"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Відхилення (+;-)</w:t>
            </w:r>
          </w:p>
        </w:tc>
      </w:tr>
      <w:tr w:rsidR="00363C88" w:rsidRPr="002061EE" w14:paraId="03E9DEA5" w14:textId="77777777" w:rsidTr="00707074">
        <w:trPr>
          <w:trHeight w:val="270"/>
        </w:trPr>
        <w:tc>
          <w:tcPr>
            <w:tcW w:w="2268" w:type="dxa"/>
            <w:vMerge/>
            <w:tcBorders>
              <w:top w:val="single" w:sz="8" w:space="0" w:color="auto"/>
              <w:left w:val="single" w:sz="8" w:space="0" w:color="auto"/>
              <w:bottom w:val="single" w:sz="8" w:space="0" w:color="000000"/>
              <w:right w:val="single" w:sz="8" w:space="0" w:color="auto"/>
            </w:tcBorders>
            <w:shd w:val="clear" w:color="auto" w:fill="auto"/>
            <w:vAlign w:val="center"/>
          </w:tcPr>
          <w:p w14:paraId="5FE1D658" w14:textId="77777777" w:rsidR="00363C88" w:rsidRPr="002061EE" w:rsidRDefault="00363C88" w:rsidP="007D34DF">
            <w:pPr>
              <w:spacing w:line="240" w:lineRule="auto"/>
              <w:rPr>
                <w:color w:val="000000"/>
                <w:sz w:val="22"/>
                <w:szCs w:val="24"/>
              </w:rPr>
            </w:pPr>
          </w:p>
        </w:tc>
        <w:tc>
          <w:tcPr>
            <w:tcW w:w="1023" w:type="dxa"/>
            <w:tcBorders>
              <w:top w:val="nil"/>
              <w:left w:val="nil"/>
              <w:bottom w:val="single" w:sz="8" w:space="0" w:color="auto"/>
              <w:right w:val="single" w:sz="8" w:space="0" w:color="auto"/>
            </w:tcBorders>
            <w:shd w:val="clear" w:color="auto" w:fill="auto"/>
          </w:tcPr>
          <w:p w14:paraId="75E8D238" w14:textId="77777777" w:rsidR="00363C88" w:rsidRPr="002061EE" w:rsidRDefault="00363C88" w:rsidP="007D34DF">
            <w:pPr>
              <w:spacing w:line="240" w:lineRule="auto"/>
              <w:jc w:val="center"/>
              <w:rPr>
                <w:color w:val="000000"/>
                <w:sz w:val="22"/>
                <w:szCs w:val="24"/>
              </w:rPr>
            </w:pPr>
            <w:proofErr w:type="spellStart"/>
            <w:r w:rsidRPr="002061EE">
              <w:rPr>
                <w:color w:val="000000"/>
                <w:sz w:val="22"/>
                <w:szCs w:val="24"/>
              </w:rPr>
              <w:t>тис.грн</w:t>
            </w:r>
            <w:proofErr w:type="spellEnd"/>
            <w:r w:rsidRPr="002061EE">
              <w:rPr>
                <w:color w:val="000000"/>
                <w:sz w:val="22"/>
                <w:szCs w:val="24"/>
              </w:rPr>
              <w:t>.</w:t>
            </w:r>
          </w:p>
        </w:tc>
        <w:tc>
          <w:tcPr>
            <w:tcW w:w="820" w:type="dxa"/>
            <w:tcBorders>
              <w:top w:val="nil"/>
              <w:left w:val="nil"/>
              <w:bottom w:val="single" w:sz="8" w:space="0" w:color="auto"/>
              <w:right w:val="single" w:sz="8" w:space="0" w:color="auto"/>
            </w:tcBorders>
            <w:shd w:val="clear" w:color="auto" w:fill="auto"/>
          </w:tcPr>
          <w:p w14:paraId="7FD5AFE4" w14:textId="77777777" w:rsidR="00363C88" w:rsidRPr="002061EE" w:rsidRDefault="00363C88" w:rsidP="007D34DF">
            <w:pPr>
              <w:spacing w:line="240" w:lineRule="auto"/>
              <w:jc w:val="center"/>
              <w:rPr>
                <w:color w:val="000000"/>
                <w:sz w:val="22"/>
                <w:szCs w:val="24"/>
              </w:rPr>
            </w:pPr>
            <w:r w:rsidRPr="002061EE">
              <w:rPr>
                <w:color w:val="000000"/>
                <w:sz w:val="22"/>
                <w:szCs w:val="24"/>
              </w:rPr>
              <w:t>%</w:t>
            </w:r>
          </w:p>
        </w:tc>
        <w:tc>
          <w:tcPr>
            <w:tcW w:w="992" w:type="dxa"/>
            <w:tcBorders>
              <w:top w:val="nil"/>
              <w:left w:val="nil"/>
              <w:bottom w:val="single" w:sz="8" w:space="0" w:color="auto"/>
              <w:right w:val="single" w:sz="8" w:space="0" w:color="auto"/>
            </w:tcBorders>
            <w:shd w:val="clear" w:color="auto" w:fill="auto"/>
          </w:tcPr>
          <w:p w14:paraId="43C9C047" w14:textId="77777777" w:rsidR="00363C88" w:rsidRPr="002061EE" w:rsidRDefault="00363C88" w:rsidP="007D34DF">
            <w:pPr>
              <w:spacing w:line="240" w:lineRule="auto"/>
              <w:jc w:val="center"/>
              <w:rPr>
                <w:color w:val="000000"/>
                <w:sz w:val="22"/>
                <w:szCs w:val="24"/>
              </w:rPr>
            </w:pPr>
            <w:proofErr w:type="spellStart"/>
            <w:r w:rsidRPr="002061EE">
              <w:rPr>
                <w:color w:val="000000"/>
                <w:sz w:val="22"/>
                <w:szCs w:val="24"/>
              </w:rPr>
              <w:t>тис.грн</w:t>
            </w:r>
            <w:proofErr w:type="spellEnd"/>
            <w:r w:rsidRPr="002061EE">
              <w:rPr>
                <w:color w:val="000000"/>
                <w:sz w:val="22"/>
                <w:szCs w:val="24"/>
              </w:rPr>
              <w:t>.</w:t>
            </w:r>
          </w:p>
        </w:tc>
        <w:tc>
          <w:tcPr>
            <w:tcW w:w="820" w:type="dxa"/>
            <w:tcBorders>
              <w:top w:val="nil"/>
              <w:left w:val="nil"/>
              <w:bottom w:val="single" w:sz="8" w:space="0" w:color="auto"/>
              <w:right w:val="single" w:sz="8" w:space="0" w:color="auto"/>
            </w:tcBorders>
            <w:shd w:val="clear" w:color="auto" w:fill="auto"/>
          </w:tcPr>
          <w:p w14:paraId="2DE246C6" w14:textId="77777777" w:rsidR="00363C88" w:rsidRPr="002061EE" w:rsidRDefault="00363C88" w:rsidP="007D34DF">
            <w:pPr>
              <w:spacing w:line="240" w:lineRule="auto"/>
              <w:jc w:val="center"/>
              <w:rPr>
                <w:color w:val="000000"/>
                <w:sz w:val="22"/>
                <w:szCs w:val="24"/>
              </w:rPr>
            </w:pPr>
            <w:r w:rsidRPr="002061EE">
              <w:rPr>
                <w:color w:val="000000"/>
                <w:sz w:val="22"/>
                <w:szCs w:val="24"/>
              </w:rPr>
              <w:t>%</w:t>
            </w:r>
          </w:p>
        </w:tc>
        <w:tc>
          <w:tcPr>
            <w:tcW w:w="1023" w:type="dxa"/>
            <w:tcBorders>
              <w:top w:val="nil"/>
              <w:left w:val="nil"/>
              <w:bottom w:val="single" w:sz="8" w:space="0" w:color="auto"/>
              <w:right w:val="single" w:sz="8" w:space="0" w:color="auto"/>
            </w:tcBorders>
            <w:shd w:val="clear" w:color="auto" w:fill="auto"/>
          </w:tcPr>
          <w:p w14:paraId="5CC1F1BF" w14:textId="77777777" w:rsidR="00363C88" w:rsidRPr="002061EE" w:rsidRDefault="00363C88" w:rsidP="007D34DF">
            <w:pPr>
              <w:spacing w:line="240" w:lineRule="auto"/>
              <w:jc w:val="center"/>
              <w:rPr>
                <w:color w:val="000000"/>
                <w:sz w:val="22"/>
                <w:szCs w:val="24"/>
              </w:rPr>
            </w:pPr>
            <w:proofErr w:type="spellStart"/>
            <w:r w:rsidRPr="002061EE">
              <w:rPr>
                <w:color w:val="000000"/>
                <w:sz w:val="22"/>
                <w:szCs w:val="24"/>
              </w:rPr>
              <w:t>тис.грн</w:t>
            </w:r>
            <w:proofErr w:type="spellEnd"/>
            <w:r w:rsidRPr="002061EE">
              <w:rPr>
                <w:color w:val="000000"/>
                <w:sz w:val="22"/>
                <w:szCs w:val="24"/>
              </w:rPr>
              <w:t>.</w:t>
            </w:r>
          </w:p>
        </w:tc>
        <w:tc>
          <w:tcPr>
            <w:tcW w:w="851" w:type="dxa"/>
            <w:tcBorders>
              <w:top w:val="nil"/>
              <w:left w:val="nil"/>
              <w:bottom w:val="single" w:sz="8" w:space="0" w:color="auto"/>
              <w:right w:val="single" w:sz="8" w:space="0" w:color="auto"/>
            </w:tcBorders>
            <w:shd w:val="clear" w:color="auto" w:fill="auto"/>
          </w:tcPr>
          <w:p w14:paraId="176401BC" w14:textId="77777777" w:rsidR="00363C88" w:rsidRPr="002061EE" w:rsidRDefault="00363C88" w:rsidP="007D34DF">
            <w:pPr>
              <w:spacing w:line="240" w:lineRule="auto"/>
              <w:jc w:val="center"/>
              <w:rPr>
                <w:color w:val="000000"/>
                <w:sz w:val="22"/>
                <w:szCs w:val="24"/>
              </w:rPr>
            </w:pPr>
            <w:r w:rsidRPr="002061EE">
              <w:rPr>
                <w:color w:val="000000"/>
                <w:sz w:val="22"/>
                <w:szCs w:val="24"/>
              </w:rPr>
              <w:t>%</w:t>
            </w:r>
          </w:p>
        </w:tc>
        <w:tc>
          <w:tcPr>
            <w:tcW w:w="1023" w:type="dxa"/>
            <w:tcBorders>
              <w:top w:val="nil"/>
              <w:left w:val="nil"/>
              <w:bottom w:val="single" w:sz="8" w:space="0" w:color="auto"/>
              <w:right w:val="single" w:sz="8" w:space="0" w:color="auto"/>
            </w:tcBorders>
            <w:shd w:val="clear" w:color="auto" w:fill="auto"/>
          </w:tcPr>
          <w:p w14:paraId="72A33880" w14:textId="77777777" w:rsidR="00363C88" w:rsidRPr="002061EE" w:rsidRDefault="00363C88" w:rsidP="007D34DF">
            <w:pPr>
              <w:spacing w:line="240" w:lineRule="auto"/>
              <w:jc w:val="center"/>
              <w:rPr>
                <w:color w:val="000000"/>
                <w:sz w:val="22"/>
                <w:szCs w:val="24"/>
              </w:rPr>
            </w:pPr>
            <w:proofErr w:type="spellStart"/>
            <w:r w:rsidRPr="002061EE">
              <w:rPr>
                <w:color w:val="000000"/>
                <w:sz w:val="22"/>
                <w:szCs w:val="24"/>
              </w:rPr>
              <w:t>тис.грн</w:t>
            </w:r>
            <w:proofErr w:type="spellEnd"/>
            <w:r w:rsidRPr="002061EE">
              <w:rPr>
                <w:color w:val="000000"/>
                <w:sz w:val="22"/>
                <w:szCs w:val="24"/>
              </w:rPr>
              <w:t>.</w:t>
            </w:r>
          </w:p>
        </w:tc>
        <w:tc>
          <w:tcPr>
            <w:tcW w:w="1042" w:type="dxa"/>
            <w:tcBorders>
              <w:top w:val="nil"/>
              <w:left w:val="nil"/>
              <w:bottom w:val="single" w:sz="8" w:space="0" w:color="auto"/>
              <w:right w:val="single" w:sz="8" w:space="0" w:color="auto"/>
            </w:tcBorders>
            <w:shd w:val="clear" w:color="auto" w:fill="auto"/>
          </w:tcPr>
          <w:p w14:paraId="7ABB70F8" w14:textId="77777777" w:rsidR="00363C88" w:rsidRPr="002061EE" w:rsidRDefault="00363C88" w:rsidP="007D34DF">
            <w:pPr>
              <w:spacing w:line="240" w:lineRule="auto"/>
              <w:jc w:val="center"/>
              <w:rPr>
                <w:color w:val="000000"/>
                <w:sz w:val="22"/>
                <w:szCs w:val="24"/>
              </w:rPr>
            </w:pPr>
            <w:r w:rsidRPr="002061EE">
              <w:rPr>
                <w:color w:val="000000"/>
                <w:sz w:val="22"/>
                <w:szCs w:val="24"/>
              </w:rPr>
              <w:t>%</w:t>
            </w:r>
          </w:p>
        </w:tc>
      </w:tr>
      <w:tr w:rsidR="00363C88" w:rsidRPr="002061EE" w14:paraId="6F02C635"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3E0F1FDB" w14:textId="77777777" w:rsidR="00363C88" w:rsidRPr="002061EE" w:rsidRDefault="00363C88" w:rsidP="007D34DF">
            <w:pPr>
              <w:spacing w:line="240" w:lineRule="auto"/>
              <w:jc w:val="both"/>
              <w:rPr>
                <w:color w:val="000000"/>
                <w:sz w:val="22"/>
                <w:szCs w:val="24"/>
              </w:rPr>
            </w:pPr>
            <w:r w:rsidRPr="002061EE">
              <w:rPr>
                <w:color w:val="000000"/>
                <w:sz w:val="22"/>
                <w:szCs w:val="24"/>
              </w:rPr>
              <w:t>Холодильники</w:t>
            </w:r>
          </w:p>
        </w:tc>
        <w:tc>
          <w:tcPr>
            <w:tcW w:w="1023" w:type="dxa"/>
            <w:tcBorders>
              <w:top w:val="nil"/>
              <w:left w:val="nil"/>
              <w:bottom w:val="single" w:sz="8" w:space="0" w:color="auto"/>
              <w:right w:val="single" w:sz="8" w:space="0" w:color="auto"/>
            </w:tcBorders>
            <w:shd w:val="clear" w:color="auto" w:fill="auto"/>
            <w:vAlign w:val="center"/>
          </w:tcPr>
          <w:p w14:paraId="6545EC13" w14:textId="77777777" w:rsidR="00363C88" w:rsidRPr="002061EE" w:rsidRDefault="00363C88" w:rsidP="007D34DF">
            <w:pPr>
              <w:spacing w:line="240" w:lineRule="auto"/>
              <w:jc w:val="center"/>
              <w:rPr>
                <w:color w:val="000000"/>
                <w:sz w:val="22"/>
                <w:szCs w:val="24"/>
              </w:rPr>
            </w:pPr>
            <w:r w:rsidRPr="002061EE">
              <w:rPr>
                <w:color w:val="000000"/>
                <w:sz w:val="22"/>
                <w:szCs w:val="24"/>
              </w:rPr>
              <w:t>331,2</w:t>
            </w:r>
          </w:p>
        </w:tc>
        <w:tc>
          <w:tcPr>
            <w:tcW w:w="820" w:type="dxa"/>
            <w:tcBorders>
              <w:top w:val="nil"/>
              <w:left w:val="nil"/>
              <w:bottom w:val="single" w:sz="8" w:space="0" w:color="auto"/>
              <w:right w:val="single" w:sz="8" w:space="0" w:color="auto"/>
            </w:tcBorders>
            <w:shd w:val="clear" w:color="auto" w:fill="auto"/>
            <w:vAlign w:val="center"/>
          </w:tcPr>
          <w:p w14:paraId="467E74BC" w14:textId="77777777" w:rsidR="00363C88" w:rsidRPr="002061EE" w:rsidRDefault="00363C88" w:rsidP="007D34DF">
            <w:pPr>
              <w:spacing w:line="240" w:lineRule="auto"/>
              <w:jc w:val="center"/>
              <w:rPr>
                <w:color w:val="000000"/>
                <w:sz w:val="22"/>
                <w:szCs w:val="24"/>
              </w:rPr>
            </w:pPr>
            <w:r w:rsidRPr="002061EE">
              <w:rPr>
                <w:color w:val="000000"/>
                <w:sz w:val="22"/>
                <w:szCs w:val="24"/>
              </w:rPr>
              <w:t>10,92</w:t>
            </w:r>
          </w:p>
        </w:tc>
        <w:tc>
          <w:tcPr>
            <w:tcW w:w="992" w:type="dxa"/>
            <w:tcBorders>
              <w:top w:val="nil"/>
              <w:left w:val="nil"/>
              <w:bottom w:val="single" w:sz="8" w:space="0" w:color="auto"/>
              <w:right w:val="single" w:sz="8" w:space="0" w:color="auto"/>
            </w:tcBorders>
            <w:shd w:val="clear" w:color="auto" w:fill="auto"/>
            <w:vAlign w:val="center"/>
          </w:tcPr>
          <w:p w14:paraId="7C513659" w14:textId="77777777" w:rsidR="00363C88" w:rsidRPr="002061EE" w:rsidRDefault="00363C88" w:rsidP="007D34DF">
            <w:pPr>
              <w:spacing w:line="240" w:lineRule="auto"/>
              <w:jc w:val="center"/>
              <w:rPr>
                <w:color w:val="000000"/>
                <w:sz w:val="22"/>
                <w:szCs w:val="24"/>
              </w:rPr>
            </w:pPr>
            <w:r w:rsidRPr="002061EE">
              <w:rPr>
                <w:color w:val="000000"/>
                <w:sz w:val="22"/>
                <w:szCs w:val="24"/>
              </w:rPr>
              <w:t>744,1</w:t>
            </w:r>
          </w:p>
        </w:tc>
        <w:tc>
          <w:tcPr>
            <w:tcW w:w="820" w:type="dxa"/>
            <w:tcBorders>
              <w:top w:val="nil"/>
              <w:left w:val="nil"/>
              <w:bottom w:val="single" w:sz="8" w:space="0" w:color="auto"/>
              <w:right w:val="single" w:sz="8" w:space="0" w:color="auto"/>
            </w:tcBorders>
            <w:shd w:val="clear" w:color="auto" w:fill="auto"/>
            <w:vAlign w:val="center"/>
          </w:tcPr>
          <w:p w14:paraId="529EDD4E" w14:textId="77777777" w:rsidR="00363C88" w:rsidRPr="002061EE" w:rsidRDefault="00363C88" w:rsidP="007D34DF">
            <w:pPr>
              <w:spacing w:line="240" w:lineRule="auto"/>
              <w:jc w:val="center"/>
              <w:rPr>
                <w:color w:val="000000"/>
                <w:sz w:val="22"/>
                <w:szCs w:val="24"/>
              </w:rPr>
            </w:pPr>
            <w:r w:rsidRPr="002061EE">
              <w:rPr>
                <w:color w:val="000000"/>
                <w:sz w:val="22"/>
                <w:szCs w:val="24"/>
              </w:rPr>
              <w:t>21,41</w:t>
            </w:r>
          </w:p>
        </w:tc>
        <w:tc>
          <w:tcPr>
            <w:tcW w:w="1023" w:type="dxa"/>
            <w:tcBorders>
              <w:top w:val="nil"/>
              <w:left w:val="nil"/>
              <w:bottom w:val="single" w:sz="8" w:space="0" w:color="auto"/>
              <w:right w:val="single" w:sz="8" w:space="0" w:color="auto"/>
            </w:tcBorders>
            <w:shd w:val="clear" w:color="auto" w:fill="auto"/>
            <w:vAlign w:val="center"/>
          </w:tcPr>
          <w:p w14:paraId="339CE59C" w14:textId="77777777" w:rsidR="00363C88" w:rsidRPr="002061EE" w:rsidRDefault="00363C88" w:rsidP="007D34DF">
            <w:pPr>
              <w:spacing w:line="240" w:lineRule="auto"/>
              <w:jc w:val="center"/>
              <w:rPr>
                <w:color w:val="000000"/>
                <w:sz w:val="22"/>
                <w:szCs w:val="24"/>
              </w:rPr>
            </w:pPr>
            <w:r w:rsidRPr="002061EE">
              <w:rPr>
                <w:color w:val="000000"/>
                <w:sz w:val="22"/>
                <w:szCs w:val="24"/>
              </w:rPr>
              <w:t>1107,3</w:t>
            </w:r>
          </w:p>
        </w:tc>
        <w:tc>
          <w:tcPr>
            <w:tcW w:w="851" w:type="dxa"/>
            <w:tcBorders>
              <w:top w:val="nil"/>
              <w:left w:val="nil"/>
              <w:bottom w:val="single" w:sz="8" w:space="0" w:color="auto"/>
              <w:right w:val="single" w:sz="8" w:space="0" w:color="auto"/>
            </w:tcBorders>
            <w:shd w:val="clear" w:color="auto" w:fill="auto"/>
            <w:vAlign w:val="center"/>
          </w:tcPr>
          <w:p w14:paraId="25215735" w14:textId="77777777" w:rsidR="00363C88" w:rsidRPr="002061EE" w:rsidRDefault="00363C88" w:rsidP="007D34DF">
            <w:pPr>
              <w:spacing w:line="240" w:lineRule="auto"/>
              <w:jc w:val="center"/>
              <w:rPr>
                <w:color w:val="000000"/>
                <w:sz w:val="22"/>
                <w:szCs w:val="24"/>
              </w:rPr>
            </w:pPr>
            <w:r w:rsidRPr="002061EE">
              <w:rPr>
                <w:color w:val="000000"/>
                <w:sz w:val="22"/>
                <w:szCs w:val="24"/>
              </w:rPr>
              <w:t>14,24</w:t>
            </w:r>
          </w:p>
        </w:tc>
        <w:tc>
          <w:tcPr>
            <w:tcW w:w="1023" w:type="dxa"/>
            <w:tcBorders>
              <w:top w:val="nil"/>
              <w:left w:val="nil"/>
              <w:bottom w:val="single" w:sz="8" w:space="0" w:color="auto"/>
              <w:right w:val="single" w:sz="8" w:space="0" w:color="auto"/>
            </w:tcBorders>
            <w:shd w:val="clear" w:color="auto" w:fill="auto"/>
            <w:vAlign w:val="center"/>
          </w:tcPr>
          <w:p w14:paraId="0B1B5550" w14:textId="77777777" w:rsidR="00363C88" w:rsidRPr="002061EE" w:rsidRDefault="00363C88" w:rsidP="007D34DF">
            <w:pPr>
              <w:spacing w:line="240" w:lineRule="auto"/>
              <w:jc w:val="center"/>
              <w:rPr>
                <w:color w:val="000000"/>
                <w:sz w:val="22"/>
                <w:szCs w:val="24"/>
              </w:rPr>
            </w:pPr>
            <w:r w:rsidRPr="002061EE">
              <w:rPr>
                <w:color w:val="000000"/>
                <w:sz w:val="22"/>
                <w:szCs w:val="24"/>
              </w:rPr>
              <w:t>776,1</w:t>
            </w:r>
          </w:p>
        </w:tc>
        <w:tc>
          <w:tcPr>
            <w:tcW w:w="1042" w:type="dxa"/>
            <w:tcBorders>
              <w:top w:val="nil"/>
              <w:left w:val="nil"/>
              <w:bottom w:val="single" w:sz="8" w:space="0" w:color="auto"/>
              <w:right w:val="single" w:sz="8" w:space="0" w:color="auto"/>
            </w:tcBorders>
            <w:shd w:val="clear" w:color="auto" w:fill="auto"/>
            <w:vAlign w:val="center"/>
          </w:tcPr>
          <w:p w14:paraId="32A4955C" w14:textId="77777777" w:rsidR="00363C88" w:rsidRPr="002061EE" w:rsidRDefault="00363C88" w:rsidP="007D34DF">
            <w:pPr>
              <w:spacing w:line="240" w:lineRule="auto"/>
              <w:jc w:val="center"/>
              <w:rPr>
                <w:color w:val="000000"/>
                <w:sz w:val="22"/>
                <w:szCs w:val="24"/>
              </w:rPr>
            </w:pPr>
            <w:r w:rsidRPr="002061EE">
              <w:rPr>
                <w:color w:val="000000"/>
                <w:sz w:val="22"/>
                <w:szCs w:val="24"/>
              </w:rPr>
              <w:t>234,3</w:t>
            </w:r>
          </w:p>
        </w:tc>
      </w:tr>
      <w:tr w:rsidR="00363C88" w:rsidRPr="002061EE" w14:paraId="620E569E"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587ACCA6" w14:textId="77777777" w:rsidR="00363C88" w:rsidRPr="002061EE" w:rsidRDefault="00363C88" w:rsidP="007D34DF">
            <w:pPr>
              <w:spacing w:line="240" w:lineRule="auto"/>
              <w:jc w:val="both"/>
              <w:rPr>
                <w:color w:val="000000"/>
                <w:sz w:val="22"/>
                <w:szCs w:val="24"/>
              </w:rPr>
            </w:pPr>
            <w:r w:rsidRPr="002061EE">
              <w:rPr>
                <w:color w:val="000000"/>
                <w:sz w:val="22"/>
                <w:szCs w:val="24"/>
              </w:rPr>
              <w:t>Автомобільне електроніка</w:t>
            </w:r>
          </w:p>
        </w:tc>
        <w:tc>
          <w:tcPr>
            <w:tcW w:w="1023" w:type="dxa"/>
            <w:tcBorders>
              <w:top w:val="nil"/>
              <w:left w:val="nil"/>
              <w:bottom w:val="single" w:sz="8" w:space="0" w:color="auto"/>
              <w:right w:val="single" w:sz="8" w:space="0" w:color="auto"/>
            </w:tcBorders>
            <w:shd w:val="clear" w:color="auto" w:fill="auto"/>
            <w:vAlign w:val="center"/>
          </w:tcPr>
          <w:p w14:paraId="7A09DDA2" w14:textId="77777777" w:rsidR="00363C88" w:rsidRPr="002061EE" w:rsidRDefault="00363C88" w:rsidP="007D34DF">
            <w:pPr>
              <w:spacing w:line="240" w:lineRule="auto"/>
              <w:jc w:val="center"/>
              <w:rPr>
                <w:color w:val="000000"/>
                <w:sz w:val="22"/>
                <w:szCs w:val="24"/>
              </w:rPr>
            </w:pPr>
            <w:r w:rsidRPr="002061EE">
              <w:rPr>
                <w:color w:val="000000"/>
                <w:sz w:val="22"/>
                <w:szCs w:val="24"/>
              </w:rPr>
              <w:t>156,8</w:t>
            </w:r>
          </w:p>
        </w:tc>
        <w:tc>
          <w:tcPr>
            <w:tcW w:w="820" w:type="dxa"/>
            <w:tcBorders>
              <w:top w:val="nil"/>
              <w:left w:val="nil"/>
              <w:bottom w:val="single" w:sz="8" w:space="0" w:color="auto"/>
              <w:right w:val="single" w:sz="8" w:space="0" w:color="auto"/>
            </w:tcBorders>
            <w:shd w:val="clear" w:color="auto" w:fill="auto"/>
            <w:vAlign w:val="center"/>
          </w:tcPr>
          <w:p w14:paraId="67888E2E" w14:textId="77777777" w:rsidR="00363C88" w:rsidRPr="002061EE" w:rsidRDefault="00363C88" w:rsidP="007D34DF">
            <w:pPr>
              <w:spacing w:line="240" w:lineRule="auto"/>
              <w:jc w:val="center"/>
              <w:rPr>
                <w:color w:val="000000"/>
                <w:sz w:val="22"/>
                <w:szCs w:val="24"/>
              </w:rPr>
            </w:pPr>
            <w:r w:rsidRPr="002061EE">
              <w:rPr>
                <w:color w:val="000000"/>
                <w:sz w:val="22"/>
                <w:szCs w:val="24"/>
              </w:rPr>
              <w:t>5,17</w:t>
            </w:r>
          </w:p>
        </w:tc>
        <w:tc>
          <w:tcPr>
            <w:tcW w:w="992" w:type="dxa"/>
            <w:tcBorders>
              <w:top w:val="nil"/>
              <w:left w:val="nil"/>
              <w:bottom w:val="single" w:sz="8" w:space="0" w:color="auto"/>
              <w:right w:val="single" w:sz="8" w:space="0" w:color="auto"/>
            </w:tcBorders>
            <w:shd w:val="clear" w:color="auto" w:fill="auto"/>
            <w:vAlign w:val="center"/>
          </w:tcPr>
          <w:p w14:paraId="7CC35E23" w14:textId="77777777" w:rsidR="00363C88" w:rsidRPr="002061EE" w:rsidRDefault="00363C88" w:rsidP="007D34DF">
            <w:pPr>
              <w:spacing w:line="240" w:lineRule="auto"/>
              <w:jc w:val="center"/>
              <w:rPr>
                <w:color w:val="000000"/>
                <w:sz w:val="22"/>
                <w:szCs w:val="24"/>
              </w:rPr>
            </w:pPr>
            <w:r w:rsidRPr="002061EE">
              <w:rPr>
                <w:color w:val="000000"/>
                <w:sz w:val="22"/>
                <w:szCs w:val="24"/>
              </w:rPr>
              <w:t>143,5</w:t>
            </w:r>
          </w:p>
        </w:tc>
        <w:tc>
          <w:tcPr>
            <w:tcW w:w="820" w:type="dxa"/>
            <w:tcBorders>
              <w:top w:val="nil"/>
              <w:left w:val="nil"/>
              <w:bottom w:val="single" w:sz="8" w:space="0" w:color="auto"/>
              <w:right w:val="single" w:sz="8" w:space="0" w:color="auto"/>
            </w:tcBorders>
            <w:shd w:val="clear" w:color="auto" w:fill="auto"/>
            <w:vAlign w:val="center"/>
          </w:tcPr>
          <w:p w14:paraId="6DFF6657" w14:textId="77777777" w:rsidR="00363C88" w:rsidRPr="002061EE" w:rsidRDefault="00363C88" w:rsidP="007D34DF">
            <w:pPr>
              <w:spacing w:line="240" w:lineRule="auto"/>
              <w:jc w:val="center"/>
              <w:rPr>
                <w:color w:val="000000"/>
                <w:sz w:val="22"/>
                <w:szCs w:val="24"/>
              </w:rPr>
            </w:pPr>
            <w:r w:rsidRPr="002061EE">
              <w:rPr>
                <w:color w:val="000000"/>
                <w:sz w:val="22"/>
                <w:szCs w:val="24"/>
              </w:rPr>
              <w:t>4,13</w:t>
            </w:r>
          </w:p>
        </w:tc>
        <w:tc>
          <w:tcPr>
            <w:tcW w:w="1023" w:type="dxa"/>
            <w:tcBorders>
              <w:top w:val="nil"/>
              <w:left w:val="nil"/>
              <w:bottom w:val="single" w:sz="8" w:space="0" w:color="auto"/>
              <w:right w:val="single" w:sz="8" w:space="0" w:color="auto"/>
            </w:tcBorders>
            <w:shd w:val="clear" w:color="auto" w:fill="auto"/>
            <w:vAlign w:val="center"/>
          </w:tcPr>
          <w:p w14:paraId="7A05FABB" w14:textId="77777777" w:rsidR="00363C88" w:rsidRPr="002061EE" w:rsidRDefault="00363C88" w:rsidP="007D34DF">
            <w:pPr>
              <w:spacing w:line="240" w:lineRule="auto"/>
              <w:jc w:val="center"/>
              <w:rPr>
                <w:color w:val="000000"/>
                <w:sz w:val="22"/>
                <w:szCs w:val="24"/>
              </w:rPr>
            </w:pPr>
            <w:r w:rsidRPr="002061EE">
              <w:rPr>
                <w:color w:val="000000"/>
                <w:sz w:val="22"/>
                <w:szCs w:val="24"/>
              </w:rPr>
              <w:t>528,0</w:t>
            </w:r>
          </w:p>
        </w:tc>
        <w:tc>
          <w:tcPr>
            <w:tcW w:w="851" w:type="dxa"/>
            <w:tcBorders>
              <w:top w:val="nil"/>
              <w:left w:val="nil"/>
              <w:bottom w:val="single" w:sz="8" w:space="0" w:color="auto"/>
              <w:right w:val="single" w:sz="8" w:space="0" w:color="auto"/>
            </w:tcBorders>
            <w:shd w:val="clear" w:color="auto" w:fill="auto"/>
            <w:vAlign w:val="center"/>
          </w:tcPr>
          <w:p w14:paraId="5270E420" w14:textId="77777777" w:rsidR="00363C88" w:rsidRPr="002061EE" w:rsidRDefault="00363C88" w:rsidP="007D34DF">
            <w:pPr>
              <w:spacing w:line="240" w:lineRule="auto"/>
              <w:jc w:val="center"/>
              <w:rPr>
                <w:color w:val="000000"/>
                <w:sz w:val="22"/>
                <w:szCs w:val="24"/>
              </w:rPr>
            </w:pPr>
            <w:r w:rsidRPr="002061EE">
              <w:rPr>
                <w:color w:val="000000"/>
                <w:sz w:val="22"/>
                <w:szCs w:val="24"/>
              </w:rPr>
              <w:t>6,79</w:t>
            </w:r>
          </w:p>
        </w:tc>
        <w:tc>
          <w:tcPr>
            <w:tcW w:w="1023" w:type="dxa"/>
            <w:tcBorders>
              <w:top w:val="nil"/>
              <w:left w:val="nil"/>
              <w:bottom w:val="single" w:sz="8" w:space="0" w:color="auto"/>
              <w:right w:val="single" w:sz="8" w:space="0" w:color="auto"/>
            </w:tcBorders>
            <w:shd w:val="clear" w:color="auto" w:fill="auto"/>
            <w:vAlign w:val="center"/>
          </w:tcPr>
          <w:p w14:paraId="4FEC73C5" w14:textId="77777777" w:rsidR="00363C88" w:rsidRPr="002061EE" w:rsidRDefault="00363C88" w:rsidP="007D34DF">
            <w:pPr>
              <w:spacing w:line="240" w:lineRule="auto"/>
              <w:jc w:val="center"/>
              <w:rPr>
                <w:color w:val="000000"/>
                <w:sz w:val="22"/>
                <w:szCs w:val="24"/>
              </w:rPr>
            </w:pPr>
            <w:r w:rsidRPr="002061EE">
              <w:rPr>
                <w:color w:val="000000"/>
                <w:sz w:val="22"/>
                <w:szCs w:val="24"/>
              </w:rPr>
              <w:t>371,2</w:t>
            </w:r>
          </w:p>
        </w:tc>
        <w:tc>
          <w:tcPr>
            <w:tcW w:w="1042" w:type="dxa"/>
            <w:tcBorders>
              <w:top w:val="nil"/>
              <w:left w:val="nil"/>
              <w:bottom w:val="single" w:sz="8" w:space="0" w:color="auto"/>
              <w:right w:val="single" w:sz="8" w:space="0" w:color="auto"/>
            </w:tcBorders>
            <w:shd w:val="clear" w:color="auto" w:fill="auto"/>
            <w:vAlign w:val="center"/>
          </w:tcPr>
          <w:p w14:paraId="3D2225BB" w14:textId="77777777" w:rsidR="00363C88" w:rsidRPr="002061EE" w:rsidRDefault="00363C88" w:rsidP="007D34DF">
            <w:pPr>
              <w:spacing w:line="240" w:lineRule="auto"/>
              <w:jc w:val="center"/>
              <w:rPr>
                <w:color w:val="000000"/>
                <w:sz w:val="22"/>
                <w:szCs w:val="24"/>
              </w:rPr>
            </w:pPr>
            <w:r w:rsidRPr="002061EE">
              <w:rPr>
                <w:color w:val="000000"/>
                <w:sz w:val="22"/>
                <w:szCs w:val="24"/>
              </w:rPr>
              <w:t>236,7</w:t>
            </w:r>
          </w:p>
        </w:tc>
      </w:tr>
      <w:tr w:rsidR="00363C88" w:rsidRPr="002061EE" w14:paraId="14FF6B8E"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5B1DC383" w14:textId="77777777" w:rsidR="00363C88" w:rsidRPr="002061EE" w:rsidRDefault="00363C88" w:rsidP="00BC43A7">
            <w:pPr>
              <w:spacing w:line="240" w:lineRule="auto"/>
              <w:jc w:val="both"/>
              <w:rPr>
                <w:color w:val="000000"/>
                <w:sz w:val="22"/>
                <w:szCs w:val="24"/>
              </w:rPr>
            </w:pPr>
            <w:r w:rsidRPr="002061EE">
              <w:rPr>
                <w:color w:val="000000"/>
                <w:sz w:val="22"/>
                <w:szCs w:val="24"/>
              </w:rPr>
              <w:t>В</w:t>
            </w:r>
            <w:r w:rsidR="00BC43A7">
              <w:rPr>
                <w:color w:val="000000"/>
                <w:sz w:val="22"/>
                <w:szCs w:val="24"/>
              </w:rPr>
              <w:t>будована</w:t>
            </w:r>
            <w:r w:rsidRPr="002061EE">
              <w:rPr>
                <w:color w:val="000000"/>
                <w:sz w:val="22"/>
                <w:szCs w:val="24"/>
              </w:rPr>
              <w:t xml:space="preserve"> техніка</w:t>
            </w:r>
          </w:p>
        </w:tc>
        <w:tc>
          <w:tcPr>
            <w:tcW w:w="1023" w:type="dxa"/>
            <w:tcBorders>
              <w:top w:val="nil"/>
              <w:left w:val="nil"/>
              <w:bottom w:val="single" w:sz="8" w:space="0" w:color="auto"/>
              <w:right w:val="single" w:sz="8" w:space="0" w:color="auto"/>
            </w:tcBorders>
            <w:shd w:val="clear" w:color="auto" w:fill="auto"/>
            <w:vAlign w:val="center"/>
          </w:tcPr>
          <w:p w14:paraId="1FE269CF" w14:textId="77777777" w:rsidR="00363C88" w:rsidRPr="002061EE" w:rsidRDefault="00363C88" w:rsidP="007D34DF">
            <w:pPr>
              <w:spacing w:line="240" w:lineRule="auto"/>
              <w:jc w:val="center"/>
              <w:rPr>
                <w:color w:val="000000"/>
                <w:sz w:val="22"/>
                <w:szCs w:val="24"/>
              </w:rPr>
            </w:pPr>
            <w:r w:rsidRPr="002061EE">
              <w:rPr>
                <w:color w:val="000000"/>
                <w:sz w:val="22"/>
                <w:szCs w:val="24"/>
              </w:rPr>
              <w:t>151,0</w:t>
            </w:r>
          </w:p>
        </w:tc>
        <w:tc>
          <w:tcPr>
            <w:tcW w:w="820" w:type="dxa"/>
            <w:tcBorders>
              <w:top w:val="nil"/>
              <w:left w:val="nil"/>
              <w:bottom w:val="single" w:sz="8" w:space="0" w:color="auto"/>
              <w:right w:val="single" w:sz="8" w:space="0" w:color="auto"/>
            </w:tcBorders>
            <w:shd w:val="clear" w:color="auto" w:fill="auto"/>
            <w:vAlign w:val="center"/>
          </w:tcPr>
          <w:p w14:paraId="4C01EF48" w14:textId="77777777" w:rsidR="00363C88" w:rsidRPr="002061EE" w:rsidRDefault="00363C88" w:rsidP="007D34DF">
            <w:pPr>
              <w:spacing w:line="240" w:lineRule="auto"/>
              <w:jc w:val="center"/>
              <w:rPr>
                <w:color w:val="000000"/>
                <w:sz w:val="22"/>
                <w:szCs w:val="24"/>
              </w:rPr>
            </w:pPr>
            <w:r w:rsidRPr="002061EE">
              <w:rPr>
                <w:color w:val="000000"/>
                <w:sz w:val="22"/>
                <w:szCs w:val="24"/>
              </w:rPr>
              <w:t>4,98</w:t>
            </w:r>
          </w:p>
        </w:tc>
        <w:tc>
          <w:tcPr>
            <w:tcW w:w="992" w:type="dxa"/>
            <w:tcBorders>
              <w:top w:val="nil"/>
              <w:left w:val="nil"/>
              <w:bottom w:val="single" w:sz="8" w:space="0" w:color="auto"/>
              <w:right w:val="single" w:sz="8" w:space="0" w:color="auto"/>
            </w:tcBorders>
            <w:shd w:val="clear" w:color="auto" w:fill="auto"/>
            <w:vAlign w:val="center"/>
          </w:tcPr>
          <w:p w14:paraId="01458922" w14:textId="77777777" w:rsidR="00363C88" w:rsidRPr="002061EE" w:rsidRDefault="00363C88" w:rsidP="007D34DF">
            <w:pPr>
              <w:spacing w:line="240" w:lineRule="auto"/>
              <w:jc w:val="center"/>
              <w:rPr>
                <w:color w:val="000000"/>
                <w:sz w:val="22"/>
                <w:szCs w:val="24"/>
              </w:rPr>
            </w:pPr>
            <w:r w:rsidRPr="002061EE">
              <w:rPr>
                <w:color w:val="000000"/>
                <w:sz w:val="22"/>
                <w:szCs w:val="24"/>
              </w:rPr>
              <w:t>213,0</w:t>
            </w:r>
          </w:p>
        </w:tc>
        <w:tc>
          <w:tcPr>
            <w:tcW w:w="820" w:type="dxa"/>
            <w:tcBorders>
              <w:top w:val="nil"/>
              <w:left w:val="nil"/>
              <w:bottom w:val="single" w:sz="8" w:space="0" w:color="auto"/>
              <w:right w:val="single" w:sz="8" w:space="0" w:color="auto"/>
            </w:tcBorders>
            <w:shd w:val="clear" w:color="auto" w:fill="auto"/>
            <w:vAlign w:val="center"/>
          </w:tcPr>
          <w:p w14:paraId="63AA8703" w14:textId="77777777" w:rsidR="00363C88" w:rsidRPr="002061EE" w:rsidRDefault="00363C88" w:rsidP="007D34DF">
            <w:pPr>
              <w:spacing w:line="240" w:lineRule="auto"/>
              <w:jc w:val="center"/>
              <w:rPr>
                <w:color w:val="000000"/>
                <w:sz w:val="22"/>
                <w:szCs w:val="24"/>
              </w:rPr>
            </w:pPr>
            <w:r w:rsidRPr="002061EE">
              <w:rPr>
                <w:color w:val="000000"/>
                <w:sz w:val="22"/>
                <w:szCs w:val="24"/>
              </w:rPr>
              <w:t>6,13</w:t>
            </w:r>
          </w:p>
        </w:tc>
        <w:tc>
          <w:tcPr>
            <w:tcW w:w="1023" w:type="dxa"/>
            <w:tcBorders>
              <w:top w:val="nil"/>
              <w:left w:val="nil"/>
              <w:bottom w:val="single" w:sz="8" w:space="0" w:color="auto"/>
              <w:right w:val="single" w:sz="8" w:space="0" w:color="auto"/>
            </w:tcBorders>
            <w:shd w:val="clear" w:color="auto" w:fill="auto"/>
            <w:vAlign w:val="center"/>
          </w:tcPr>
          <w:p w14:paraId="200A57A2" w14:textId="77777777" w:rsidR="00363C88" w:rsidRPr="002061EE" w:rsidRDefault="00363C88" w:rsidP="007D34DF">
            <w:pPr>
              <w:spacing w:line="240" w:lineRule="auto"/>
              <w:jc w:val="center"/>
              <w:rPr>
                <w:color w:val="000000"/>
                <w:sz w:val="22"/>
                <w:szCs w:val="24"/>
              </w:rPr>
            </w:pPr>
            <w:r w:rsidRPr="002061EE">
              <w:rPr>
                <w:color w:val="000000"/>
                <w:sz w:val="22"/>
                <w:szCs w:val="24"/>
              </w:rPr>
              <w:t>519,5</w:t>
            </w:r>
          </w:p>
        </w:tc>
        <w:tc>
          <w:tcPr>
            <w:tcW w:w="851" w:type="dxa"/>
            <w:tcBorders>
              <w:top w:val="nil"/>
              <w:left w:val="nil"/>
              <w:bottom w:val="single" w:sz="8" w:space="0" w:color="auto"/>
              <w:right w:val="single" w:sz="8" w:space="0" w:color="auto"/>
            </w:tcBorders>
            <w:shd w:val="clear" w:color="auto" w:fill="auto"/>
            <w:vAlign w:val="center"/>
          </w:tcPr>
          <w:p w14:paraId="47D0A31D" w14:textId="77777777" w:rsidR="00363C88" w:rsidRPr="002061EE" w:rsidRDefault="00363C88" w:rsidP="007D34DF">
            <w:pPr>
              <w:spacing w:line="240" w:lineRule="auto"/>
              <w:jc w:val="center"/>
              <w:rPr>
                <w:color w:val="000000"/>
                <w:sz w:val="22"/>
                <w:szCs w:val="24"/>
              </w:rPr>
            </w:pPr>
            <w:r w:rsidRPr="002061EE">
              <w:rPr>
                <w:color w:val="000000"/>
                <w:sz w:val="22"/>
                <w:szCs w:val="24"/>
              </w:rPr>
              <w:t>6,68</w:t>
            </w:r>
          </w:p>
        </w:tc>
        <w:tc>
          <w:tcPr>
            <w:tcW w:w="1023" w:type="dxa"/>
            <w:tcBorders>
              <w:top w:val="nil"/>
              <w:left w:val="nil"/>
              <w:bottom w:val="single" w:sz="8" w:space="0" w:color="auto"/>
              <w:right w:val="single" w:sz="8" w:space="0" w:color="auto"/>
            </w:tcBorders>
            <w:shd w:val="clear" w:color="auto" w:fill="auto"/>
            <w:vAlign w:val="center"/>
          </w:tcPr>
          <w:p w14:paraId="2A0E7165" w14:textId="77777777" w:rsidR="00363C88" w:rsidRPr="002061EE" w:rsidRDefault="00363C88" w:rsidP="007D34DF">
            <w:pPr>
              <w:spacing w:line="240" w:lineRule="auto"/>
              <w:jc w:val="center"/>
              <w:rPr>
                <w:color w:val="000000"/>
                <w:sz w:val="22"/>
                <w:szCs w:val="24"/>
              </w:rPr>
            </w:pPr>
            <w:r w:rsidRPr="002061EE">
              <w:rPr>
                <w:color w:val="000000"/>
                <w:sz w:val="22"/>
                <w:szCs w:val="24"/>
              </w:rPr>
              <w:t>368,4</w:t>
            </w:r>
          </w:p>
        </w:tc>
        <w:tc>
          <w:tcPr>
            <w:tcW w:w="1042" w:type="dxa"/>
            <w:tcBorders>
              <w:top w:val="nil"/>
              <w:left w:val="nil"/>
              <w:bottom w:val="single" w:sz="8" w:space="0" w:color="auto"/>
              <w:right w:val="single" w:sz="8" w:space="0" w:color="auto"/>
            </w:tcBorders>
            <w:shd w:val="clear" w:color="auto" w:fill="auto"/>
            <w:vAlign w:val="center"/>
          </w:tcPr>
          <w:p w14:paraId="0720EBB6" w14:textId="77777777" w:rsidR="00363C88" w:rsidRPr="002061EE" w:rsidRDefault="00363C88" w:rsidP="007D34DF">
            <w:pPr>
              <w:spacing w:line="240" w:lineRule="auto"/>
              <w:jc w:val="center"/>
              <w:rPr>
                <w:color w:val="000000"/>
                <w:sz w:val="22"/>
                <w:szCs w:val="24"/>
              </w:rPr>
            </w:pPr>
            <w:r w:rsidRPr="002061EE">
              <w:rPr>
                <w:color w:val="000000"/>
                <w:sz w:val="22"/>
                <w:szCs w:val="24"/>
              </w:rPr>
              <w:t>243,9</w:t>
            </w:r>
          </w:p>
        </w:tc>
      </w:tr>
      <w:tr w:rsidR="00363C88" w:rsidRPr="002061EE" w14:paraId="48BC49A0"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25CDD02C" w14:textId="77777777" w:rsidR="00363C88" w:rsidRPr="002061EE" w:rsidRDefault="00363C88" w:rsidP="007D34DF">
            <w:pPr>
              <w:spacing w:line="240" w:lineRule="auto"/>
              <w:jc w:val="both"/>
              <w:rPr>
                <w:color w:val="000000"/>
                <w:sz w:val="22"/>
                <w:szCs w:val="24"/>
              </w:rPr>
            </w:pPr>
            <w:r w:rsidRPr="002061EE">
              <w:rPr>
                <w:color w:val="000000"/>
                <w:sz w:val="22"/>
                <w:szCs w:val="24"/>
              </w:rPr>
              <w:t>Кліматична техніка</w:t>
            </w:r>
          </w:p>
        </w:tc>
        <w:tc>
          <w:tcPr>
            <w:tcW w:w="1023" w:type="dxa"/>
            <w:tcBorders>
              <w:top w:val="nil"/>
              <w:left w:val="nil"/>
              <w:bottom w:val="single" w:sz="8" w:space="0" w:color="auto"/>
              <w:right w:val="single" w:sz="8" w:space="0" w:color="auto"/>
            </w:tcBorders>
            <w:shd w:val="clear" w:color="auto" w:fill="auto"/>
            <w:vAlign w:val="center"/>
          </w:tcPr>
          <w:p w14:paraId="63B7FA8E" w14:textId="77777777" w:rsidR="00363C88" w:rsidRPr="002061EE" w:rsidRDefault="00363C88" w:rsidP="007D34DF">
            <w:pPr>
              <w:spacing w:line="240" w:lineRule="auto"/>
              <w:jc w:val="center"/>
              <w:rPr>
                <w:color w:val="000000"/>
                <w:sz w:val="22"/>
                <w:szCs w:val="24"/>
              </w:rPr>
            </w:pPr>
            <w:r w:rsidRPr="002061EE">
              <w:rPr>
                <w:color w:val="000000"/>
                <w:sz w:val="22"/>
                <w:szCs w:val="24"/>
              </w:rPr>
              <w:t>71,0</w:t>
            </w:r>
          </w:p>
        </w:tc>
        <w:tc>
          <w:tcPr>
            <w:tcW w:w="820" w:type="dxa"/>
            <w:tcBorders>
              <w:top w:val="nil"/>
              <w:left w:val="nil"/>
              <w:bottom w:val="single" w:sz="8" w:space="0" w:color="auto"/>
              <w:right w:val="single" w:sz="8" w:space="0" w:color="auto"/>
            </w:tcBorders>
            <w:shd w:val="clear" w:color="auto" w:fill="auto"/>
            <w:vAlign w:val="center"/>
          </w:tcPr>
          <w:p w14:paraId="2413F9DF" w14:textId="77777777" w:rsidR="00363C88" w:rsidRPr="002061EE" w:rsidRDefault="00363C88" w:rsidP="007D34DF">
            <w:pPr>
              <w:spacing w:line="240" w:lineRule="auto"/>
              <w:jc w:val="center"/>
              <w:rPr>
                <w:color w:val="000000"/>
                <w:sz w:val="22"/>
                <w:szCs w:val="24"/>
              </w:rPr>
            </w:pPr>
            <w:r w:rsidRPr="002061EE">
              <w:rPr>
                <w:color w:val="000000"/>
                <w:sz w:val="22"/>
                <w:szCs w:val="24"/>
              </w:rPr>
              <w:t>2,34</w:t>
            </w:r>
          </w:p>
        </w:tc>
        <w:tc>
          <w:tcPr>
            <w:tcW w:w="992" w:type="dxa"/>
            <w:tcBorders>
              <w:top w:val="nil"/>
              <w:left w:val="nil"/>
              <w:bottom w:val="single" w:sz="8" w:space="0" w:color="auto"/>
              <w:right w:val="single" w:sz="8" w:space="0" w:color="auto"/>
            </w:tcBorders>
            <w:shd w:val="clear" w:color="auto" w:fill="auto"/>
            <w:vAlign w:val="center"/>
          </w:tcPr>
          <w:p w14:paraId="2D65A326" w14:textId="77777777" w:rsidR="00363C88" w:rsidRPr="002061EE" w:rsidRDefault="00363C88" w:rsidP="007D34DF">
            <w:pPr>
              <w:spacing w:line="240" w:lineRule="auto"/>
              <w:jc w:val="center"/>
              <w:rPr>
                <w:color w:val="000000"/>
                <w:sz w:val="22"/>
                <w:szCs w:val="24"/>
              </w:rPr>
            </w:pPr>
            <w:r w:rsidRPr="002061EE">
              <w:rPr>
                <w:color w:val="000000"/>
                <w:sz w:val="22"/>
                <w:szCs w:val="24"/>
              </w:rPr>
              <w:t>42,7</w:t>
            </w:r>
          </w:p>
        </w:tc>
        <w:tc>
          <w:tcPr>
            <w:tcW w:w="820" w:type="dxa"/>
            <w:tcBorders>
              <w:top w:val="nil"/>
              <w:left w:val="nil"/>
              <w:bottom w:val="single" w:sz="8" w:space="0" w:color="auto"/>
              <w:right w:val="single" w:sz="8" w:space="0" w:color="auto"/>
            </w:tcBorders>
            <w:shd w:val="clear" w:color="auto" w:fill="auto"/>
            <w:vAlign w:val="center"/>
          </w:tcPr>
          <w:p w14:paraId="2F30B90E" w14:textId="77777777" w:rsidR="00363C88" w:rsidRPr="002061EE" w:rsidRDefault="00363C88" w:rsidP="007D34DF">
            <w:pPr>
              <w:spacing w:line="240" w:lineRule="auto"/>
              <w:jc w:val="center"/>
              <w:rPr>
                <w:color w:val="000000"/>
                <w:sz w:val="22"/>
                <w:szCs w:val="24"/>
              </w:rPr>
            </w:pPr>
            <w:r w:rsidRPr="002061EE">
              <w:rPr>
                <w:color w:val="000000"/>
                <w:sz w:val="22"/>
                <w:szCs w:val="24"/>
              </w:rPr>
              <w:t>1,23</w:t>
            </w:r>
          </w:p>
        </w:tc>
        <w:tc>
          <w:tcPr>
            <w:tcW w:w="1023" w:type="dxa"/>
            <w:tcBorders>
              <w:top w:val="nil"/>
              <w:left w:val="nil"/>
              <w:bottom w:val="single" w:sz="8" w:space="0" w:color="auto"/>
              <w:right w:val="single" w:sz="8" w:space="0" w:color="auto"/>
            </w:tcBorders>
            <w:shd w:val="clear" w:color="auto" w:fill="auto"/>
            <w:vAlign w:val="center"/>
          </w:tcPr>
          <w:p w14:paraId="7B38162A" w14:textId="77777777" w:rsidR="00363C88" w:rsidRPr="002061EE" w:rsidRDefault="00363C88" w:rsidP="007D34DF">
            <w:pPr>
              <w:spacing w:line="240" w:lineRule="auto"/>
              <w:jc w:val="center"/>
              <w:rPr>
                <w:color w:val="000000"/>
                <w:sz w:val="22"/>
                <w:szCs w:val="24"/>
              </w:rPr>
            </w:pPr>
            <w:r w:rsidRPr="002061EE">
              <w:rPr>
                <w:color w:val="000000"/>
                <w:sz w:val="22"/>
                <w:szCs w:val="24"/>
              </w:rPr>
              <w:t>191,3</w:t>
            </w:r>
          </w:p>
        </w:tc>
        <w:tc>
          <w:tcPr>
            <w:tcW w:w="851" w:type="dxa"/>
            <w:tcBorders>
              <w:top w:val="nil"/>
              <w:left w:val="nil"/>
              <w:bottom w:val="single" w:sz="8" w:space="0" w:color="auto"/>
              <w:right w:val="single" w:sz="8" w:space="0" w:color="auto"/>
            </w:tcBorders>
            <w:shd w:val="clear" w:color="auto" w:fill="auto"/>
            <w:vAlign w:val="center"/>
          </w:tcPr>
          <w:p w14:paraId="31B73F6C" w14:textId="77777777" w:rsidR="00363C88" w:rsidRPr="002061EE" w:rsidRDefault="00363C88" w:rsidP="007D34DF">
            <w:pPr>
              <w:spacing w:line="240" w:lineRule="auto"/>
              <w:jc w:val="center"/>
              <w:rPr>
                <w:color w:val="000000"/>
                <w:sz w:val="22"/>
                <w:szCs w:val="24"/>
              </w:rPr>
            </w:pPr>
            <w:r w:rsidRPr="002061EE">
              <w:rPr>
                <w:color w:val="000000"/>
                <w:sz w:val="22"/>
                <w:szCs w:val="24"/>
              </w:rPr>
              <w:t>2,46</w:t>
            </w:r>
          </w:p>
        </w:tc>
        <w:tc>
          <w:tcPr>
            <w:tcW w:w="1023" w:type="dxa"/>
            <w:tcBorders>
              <w:top w:val="nil"/>
              <w:left w:val="nil"/>
              <w:bottom w:val="single" w:sz="8" w:space="0" w:color="auto"/>
              <w:right w:val="single" w:sz="8" w:space="0" w:color="auto"/>
            </w:tcBorders>
            <w:shd w:val="clear" w:color="auto" w:fill="auto"/>
            <w:vAlign w:val="center"/>
          </w:tcPr>
          <w:p w14:paraId="5E08D6F1" w14:textId="77777777" w:rsidR="00363C88" w:rsidRPr="002061EE" w:rsidRDefault="00363C88" w:rsidP="007D34DF">
            <w:pPr>
              <w:spacing w:line="240" w:lineRule="auto"/>
              <w:jc w:val="center"/>
              <w:rPr>
                <w:color w:val="000000"/>
                <w:sz w:val="22"/>
                <w:szCs w:val="24"/>
              </w:rPr>
            </w:pPr>
            <w:r w:rsidRPr="002061EE">
              <w:rPr>
                <w:color w:val="000000"/>
                <w:sz w:val="22"/>
                <w:szCs w:val="24"/>
              </w:rPr>
              <w:t>120,3</w:t>
            </w:r>
          </w:p>
        </w:tc>
        <w:tc>
          <w:tcPr>
            <w:tcW w:w="1042" w:type="dxa"/>
            <w:tcBorders>
              <w:top w:val="nil"/>
              <w:left w:val="nil"/>
              <w:bottom w:val="single" w:sz="8" w:space="0" w:color="auto"/>
              <w:right w:val="single" w:sz="8" w:space="0" w:color="auto"/>
            </w:tcBorders>
            <w:shd w:val="clear" w:color="auto" w:fill="auto"/>
            <w:vAlign w:val="center"/>
          </w:tcPr>
          <w:p w14:paraId="142ACB0C" w14:textId="77777777" w:rsidR="00363C88" w:rsidRPr="002061EE" w:rsidRDefault="00363C88" w:rsidP="007D34DF">
            <w:pPr>
              <w:spacing w:line="240" w:lineRule="auto"/>
              <w:jc w:val="center"/>
              <w:rPr>
                <w:color w:val="000000"/>
                <w:sz w:val="22"/>
                <w:szCs w:val="24"/>
              </w:rPr>
            </w:pPr>
            <w:r w:rsidRPr="002061EE">
              <w:rPr>
                <w:color w:val="000000"/>
                <w:sz w:val="22"/>
                <w:szCs w:val="24"/>
              </w:rPr>
              <w:t>169,5</w:t>
            </w:r>
          </w:p>
        </w:tc>
      </w:tr>
      <w:tr w:rsidR="00363C88" w:rsidRPr="002061EE" w14:paraId="751CE0B2"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7A6156CA" w14:textId="77777777" w:rsidR="00363C88" w:rsidRPr="002061EE" w:rsidRDefault="00363C88" w:rsidP="007D34DF">
            <w:pPr>
              <w:spacing w:line="240" w:lineRule="auto"/>
              <w:jc w:val="both"/>
              <w:rPr>
                <w:color w:val="000000"/>
                <w:sz w:val="22"/>
                <w:szCs w:val="24"/>
              </w:rPr>
            </w:pPr>
            <w:r w:rsidRPr="002061EE">
              <w:rPr>
                <w:color w:val="000000"/>
                <w:sz w:val="22"/>
                <w:szCs w:val="24"/>
              </w:rPr>
              <w:t>Техніка для кухні</w:t>
            </w:r>
          </w:p>
        </w:tc>
        <w:tc>
          <w:tcPr>
            <w:tcW w:w="1023" w:type="dxa"/>
            <w:tcBorders>
              <w:top w:val="nil"/>
              <w:left w:val="nil"/>
              <w:bottom w:val="single" w:sz="8" w:space="0" w:color="auto"/>
              <w:right w:val="single" w:sz="8" w:space="0" w:color="auto"/>
            </w:tcBorders>
            <w:shd w:val="clear" w:color="auto" w:fill="auto"/>
            <w:vAlign w:val="center"/>
          </w:tcPr>
          <w:p w14:paraId="034B7128" w14:textId="77777777" w:rsidR="00363C88" w:rsidRPr="002061EE" w:rsidRDefault="00363C88" w:rsidP="007D34DF">
            <w:pPr>
              <w:spacing w:line="240" w:lineRule="auto"/>
              <w:jc w:val="center"/>
              <w:rPr>
                <w:color w:val="000000"/>
                <w:sz w:val="22"/>
                <w:szCs w:val="24"/>
              </w:rPr>
            </w:pPr>
            <w:r w:rsidRPr="002061EE">
              <w:rPr>
                <w:color w:val="000000"/>
                <w:sz w:val="22"/>
                <w:szCs w:val="24"/>
              </w:rPr>
              <w:t>86,1</w:t>
            </w:r>
          </w:p>
        </w:tc>
        <w:tc>
          <w:tcPr>
            <w:tcW w:w="820" w:type="dxa"/>
            <w:tcBorders>
              <w:top w:val="nil"/>
              <w:left w:val="nil"/>
              <w:bottom w:val="single" w:sz="8" w:space="0" w:color="auto"/>
              <w:right w:val="single" w:sz="8" w:space="0" w:color="auto"/>
            </w:tcBorders>
            <w:shd w:val="clear" w:color="auto" w:fill="auto"/>
            <w:vAlign w:val="center"/>
          </w:tcPr>
          <w:p w14:paraId="0040C30F" w14:textId="77777777" w:rsidR="00363C88" w:rsidRPr="002061EE" w:rsidRDefault="00363C88" w:rsidP="007D34DF">
            <w:pPr>
              <w:spacing w:line="240" w:lineRule="auto"/>
              <w:jc w:val="center"/>
              <w:rPr>
                <w:color w:val="000000"/>
                <w:sz w:val="22"/>
                <w:szCs w:val="24"/>
              </w:rPr>
            </w:pPr>
            <w:r w:rsidRPr="002061EE">
              <w:rPr>
                <w:color w:val="000000"/>
                <w:sz w:val="22"/>
                <w:szCs w:val="24"/>
              </w:rPr>
              <w:t>2,84</w:t>
            </w:r>
          </w:p>
        </w:tc>
        <w:tc>
          <w:tcPr>
            <w:tcW w:w="992" w:type="dxa"/>
            <w:tcBorders>
              <w:top w:val="nil"/>
              <w:left w:val="nil"/>
              <w:bottom w:val="single" w:sz="8" w:space="0" w:color="auto"/>
              <w:right w:val="single" w:sz="8" w:space="0" w:color="auto"/>
            </w:tcBorders>
            <w:shd w:val="clear" w:color="auto" w:fill="auto"/>
            <w:vAlign w:val="center"/>
          </w:tcPr>
          <w:p w14:paraId="4F87BA6B" w14:textId="77777777" w:rsidR="00363C88" w:rsidRPr="002061EE" w:rsidRDefault="00363C88" w:rsidP="007D34DF">
            <w:pPr>
              <w:spacing w:line="240" w:lineRule="auto"/>
              <w:jc w:val="center"/>
              <w:rPr>
                <w:color w:val="000000"/>
                <w:sz w:val="22"/>
                <w:szCs w:val="24"/>
              </w:rPr>
            </w:pPr>
            <w:r w:rsidRPr="002061EE">
              <w:rPr>
                <w:color w:val="000000"/>
                <w:sz w:val="22"/>
                <w:szCs w:val="24"/>
              </w:rPr>
              <w:t>88,6</w:t>
            </w:r>
          </w:p>
        </w:tc>
        <w:tc>
          <w:tcPr>
            <w:tcW w:w="820" w:type="dxa"/>
            <w:tcBorders>
              <w:top w:val="nil"/>
              <w:left w:val="nil"/>
              <w:bottom w:val="single" w:sz="8" w:space="0" w:color="auto"/>
              <w:right w:val="single" w:sz="8" w:space="0" w:color="auto"/>
            </w:tcBorders>
            <w:shd w:val="clear" w:color="auto" w:fill="auto"/>
            <w:vAlign w:val="center"/>
          </w:tcPr>
          <w:p w14:paraId="25076C8A" w14:textId="77777777" w:rsidR="00363C88" w:rsidRPr="002061EE" w:rsidRDefault="00363C88" w:rsidP="007D34DF">
            <w:pPr>
              <w:spacing w:line="240" w:lineRule="auto"/>
              <w:jc w:val="center"/>
              <w:rPr>
                <w:color w:val="000000"/>
                <w:sz w:val="22"/>
                <w:szCs w:val="24"/>
              </w:rPr>
            </w:pPr>
            <w:r w:rsidRPr="002061EE">
              <w:rPr>
                <w:color w:val="000000"/>
                <w:sz w:val="22"/>
                <w:szCs w:val="24"/>
              </w:rPr>
              <w:t>2,55</w:t>
            </w:r>
          </w:p>
        </w:tc>
        <w:tc>
          <w:tcPr>
            <w:tcW w:w="1023" w:type="dxa"/>
            <w:tcBorders>
              <w:top w:val="nil"/>
              <w:left w:val="nil"/>
              <w:bottom w:val="single" w:sz="8" w:space="0" w:color="auto"/>
              <w:right w:val="single" w:sz="8" w:space="0" w:color="auto"/>
            </w:tcBorders>
            <w:shd w:val="clear" w:color="auto" w:fill="auto"/>
            <w:vAlign w:val="center"/>
          </w:tcPr>
          <w:p w14:paraId="28DBB344" w14:textId="77777777" w:rsidR="00363C88" w:rsidRPr="002061EE" w:rsidRDefault="00363C88" w:rsidP="007D34DF">
            <w:pPr>
              <w:spacing w:line="240" w:lineRule="auto"/>
              <w:jc w:val="center"/>
              <w:rPr>
                <w:color w:val="000000"/>
                <w:sz w:val="22"/>
                <w:szCs w:val="24"/>
              </w:rPr>
            </w:pPr>
            <w:r w:rsidRPr="002061EE">
              <w:rPr>
                <w:color w:val="000000"/>
                <w:sz w:val="22"/>
                <w:szCs w:val="24"/>
              </w:rPr>
              <w:t>464,2</w:t>
            </w:r>
          </w:p>
        </w:tc>
        <w:tc>
          <w:tcPr>
            <w:tcW w:w="851" w:type="dxa"/>
            <w:tcBorders>
              <w:top w:val="nil"/>
              <w:left w:val="nil"/>
              <w:bottom w:val="single" w:sz="8" w:space="0" w:color="auto"/>
              <w:right w:val="single" w:sz="8" w:space="0" w:color="auto"/>
            </w:tcBorders>
            <w:shd w:val="clear" w:color="auto" w:fill="auto"/>
            <w:vAlign w:val="center"/>
          </w:tcPr>
          <w:p w14:paraId="0F78F5F9" w14:textId="77777777" w:rsidR="00363C88" w:rsidRPr="002061EE" w:rsidRDefault="00363C88" w:rsidP="007D34DF">
            <w:pPr>
              <w:spacing w:line="240" w:lineRule="auto"/>
              <w:jc w:val="center"/>
              <w:rPr>
                <w:color w:val="000000"/>
                <w:sz w:val="22"/>
                <w:szCs w:val="24"/>
              </w:rPr>
            </w:pPr>
            <w:r w:rsidRPr="002061EE">
              <w:rPr>
                <w:color w:val="000000"/>
                <w:sz w:val="22"/>
                <w:szCs w:val="24"/>
              </w:rPr>
              <w:t>5,97</w:t>
            </w:r>
          </w:p>
        </w:tc>
        <w:tc>
          <w:tcPr>
            <w:tcW w:w="1023" w:type="dxa"/>
            <w:tcBorders>
              <w:top w:val="nil"/>
              <w:left w:val="nil"/>
              <w:bottom w:val="single" w:sz="8" w:space="0" w:color="auto"/>
              <w:right w:val="single" w:sz="8" w:space="0" w:color="auto"/>
            </w:tcBorders>
            <w:shd w:val="clear" w:color="auto" w:fill="auto"/>
            <w:vAlign w:val="center"/>
          </w:tcPr>
          <w:p w14:paraId="2E8102C3" w14:textId="77777777" w:rsidR="00363C88" w:rsidRPr="002061EE" w:rsidRDefault="00363C88" w:rsidP="007D34DF">
            <w:pPr>
              <w:spacing w:line="240" w:lineRule="auto"/>
              <w:jc w:val="center"/>
              <w:rPr>
                <w:color w:val="000000"/>
                <w:sz w:val="22"/>
                <w:szCs w:val="24"/>
              </w:rPr>
            </w:pPr>
            <w:r w:rsidRPr="002061EE">
              <w:rPr>
                <w:color w:val="000000"/>
                <w:sz w:val="22"/>
                <w:szCs w:val="24"/>
              </w:rPr>
              <w:t>378,1</w:t>
            </w:r>
          </w:p>
        </w:tc>
        <w:tc>
          <w:tcPr>
            <w:tcW w:w="1042" w:type="dxa"/>
            <w:tcBorders>
              <w:top w:val="nil"/>
              <w:left w:val="nil"/>
              <w:bottom w:val="single" w:sz="8" w:space="0" w:color="auto"/>
              <w:right w:val="single" w:sz="8" w:space="0" w:color="auto"/>
            </w:tcBorders>
            <w:shd w:val="clear" w:color="auto" w:fill="auto"/>
            <w:vAlign w:val="center"/>
          </w:tcPr>
          <w:p w14:paraId="2653BA40" w14:textId="77777777" w:rsidR="00363C88" w:rsidRPr="002061EE" w:rsidRDefault="00363C88" w:rsidP="007D34DF">
            <w:pPr>
              <w:spacing w:line="240" w:lineRule="auto"/>
              <w:jc w:val="center"/>
              <w:rPr>
                <w:color w:val="000000"/>
                <w:sz w:val="22"/>
                <w:szCs w:val="24"/>
              </w:rPr>
            </w:pPr>
            <w:r w:rsidRPr="002061EE">
              <w:rPr>
                <w:color w:val="000000"/>
                <w:sz w:val="22"/>
                <w:szCs w:val="24"/>
              </w:rPr>
              <w:t>439,0</w:t>
            </w:r>
          </w:p>
        </w:tc>
      </w:tr>
      <w:tr w:rsidR="00363C88" w:rsidRPr="002061EE" w14:paraId="6FD68C11"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6FE4F663" w14:textId="77777777" w:rsidR="00363C88" w:rsidRPr="002061EE" w:rsidRDefault="00363C88" w:rsidP="007D34DF">
            <w:pPr>
              <w:spacing w:line="240" w:lineRule="auto"/>
              <w:jc w:val="both"/>
              <w:rPr>
                <w:color w:val="000000"/>
                <w:sz w:val="22"/>
                <w:szCs w:val="24"/>
              </w:rPr>
            </w:pPr>
            <w:r w:rsidRPr="002061EE">
              <w:rPr>
                <w:color w:val="000000"/>
                <w:sz w:val="22"/>
                <w:szCs w:val="24"/>
              </w:rPr>
              <w:t>Водонагрівачі</w:t>
            </w:r>
          </w:p>
        </w:tc>
        <w:tc>
          <w:tcPr>
            <w:tcW w:w="1023" w:type="dxa"/>
            <w:tcBorders>
              <w:top w:val="nil"/>
              <w:left w:val="nil"/>
              <w:bottom w:val="single" w:sz="8" w:space="0" w:color="auto"/>
              <w:right w:val="single" w:sz="8" w:space="0" w:color="auto"/>
            </w:tcBorders>
            <w:shd w:val="clear" w:color="auto" w:fill="auto"/>
            <w:vAlign w:val="center"/>
          </w:tcPr>
          <w:p w14:paraId="3DCD1932" w14:textId="77777777" w:rsidR="00363C88" w:rsidRPr="002061EE" w:rsidRDefault="00363C88" w:rsidP="007D34DF">
            <w:pPr>
              <w:spacing w:line="240" w:lineRule="auto"/>
              <w:jc w:val="center"/>
              <w:rPr>
                <w:color w:val="000000"/>
                <w:sz w:val="22"/>
                <w:szCs w:val="24"/>
              </w:rPr>
            </w:pPr>
            <w:r w:rsidRPr="002061EE">
              <w:rPr>
                <w:color w:val="000000"/>
                <w:sz w:val="22"/>
                <w:szCs w:val="24"/>
              </w:rPr>
              <w:t>49,4</w:t>
            </w:r>
          </w:p>
        </w:tc>
        <w:tc>
          <w:tcPr>
            <w:tcW w:w="820" w:type="dxa"/>
            <w:tcBorders>
              <w:top w:val="nil"/>
              <w:left w:val="nil"/>
              <w:bottom w:val="single" w:sz="8" w:space="0" w:color="auto"/>
              <w:right w:val="single" w:sz="8" w:space="0" w:color="auto"/>
            </w:tcBorders>
            <w:shd w:val="clear" w:color="auto" w:fill="auto"/>
            <w:vAlign w:val="center"/>
          </w:tcPr>
          <w:p w14:paraId="004C55EE" w14:textId="77777777" w:rsidR="00363C88" w:rsidRPr="002061EE" w:rsidRDefault="00363C88" w:rsidP="007D34DF">
            <w:pPr>
              <w:spacing w:line="240" w:lineRule="auto"/>
              <w:jc w:val="center"/>
              <w:rPr>
                <w:color w:val="000000"/>
                <w:sz w:val="22"/>
                <w:szCs w:val="24"/>
              </w:rPr>
            </w:pPr>
            <w:r w:rsidRPr="002061EE">
              <w:rPr>
                <w:color w:val="000000"/>
                <w:sz w:val="22"/>
                <w:szCs w:val="24"/>
              </w:rPr>
              <w:t>1,63</w:t>
            </w:r>
          </w:p>
        </w:tc>
        <w:tc>
          <w:tcPr>
            <w:tcW w:w="992" w:type="dxa"/>
            <w:tcBorders>
              <w:top w:val="nil"/>
              <w:left w:val="nil"/>
              <w:bottom w:val="single" w:sz="8" w:space="0" w:color="auto"/>
              <w:right w:val="single" w:sz="8" w:space="0" w:color="auto"/>
            </w:tcBorders>
            <w:shd w:val="clear" w:color="auto" w:fill="auto"/>
            <w:vAlign w:val="center"/>
          </w:tcPr>
          <w:p w14:paraId="0B8938DF" w14:textId="77777777" w:rsidR="00363C88" w:rsidRPr="002061EE" w:rsidRDefault="00363C88" w:rsidP="007D34DF">
            <w:pPr>
              <w:spacing w:line="240" w:lineRule="auto"/>
              <w:jc w:val="center"/>
              <w:rPr>
                <w:color w:val="000000"/>
                <w:sz w:val="22"/>
                <w:szCs w:val="24"/>
              </w:rPr>
            </w:pPr>
            <w:r w:rsidRPr="002061EE">
              <w:rPr>
                <w:color w:val="000000"/>
                <w:sz w:val="22"/>
                <w:szCs w:val="24"/>
              </w:rPr>
              <w:t>40,7</w:t>
            </w:r>
          </w:p>
        </w:tc>
        <w:tc>
          <w:tcPr>
            <w:tcW w:w="820" w:type="dxa"/>
            <w:tcBorders>
              <w:top w:val="nil"/>
              <w:left w:val="nil"/>
              <w:bottom w:val="single" w:sz="8" w:space="0" w:color="auto"/>
              <w:right w:val="single" w:sz="8" w:space="0" w:color="auto"/>
            </w:tcBorders>
            <w:shd w:val="clear" w:color="auto" w:fill="auto"/>
            <w:vAlign w:val="center"/>
          </w:tcPr>
          <w:p w14:paraId="2A577956" w14:textId="77777777" w:rsidR="00363C88" w:rsidRPr="002061EE" w:rsidRDefault="00363C88" w:rsidP="007D34DF">
            <w:pPr>
              <w:spacing w:line="240" w:lineRule="auto"/>
              <w:jc w:val="center"/>
              <w:rPr>
                <w:color w:val="000000"/>
                <w:sz w:val="22"/>
                <w:szCs w:val="24"/>
              </w:rPr>
            </w:pPr>
            <w:r w:rsidRPr="002061EE">
              <w:rPr>
                <w:color w:val="000000"/>
                <w:sz w:val="22"/>
                <w:szCs w:val="24"/>
              </w:rPr>
              <w:t>1,17</w:t>
            </w:r>
          </w:p>
        </w:tc>
        <w:tc>
          <w:tcPr>
            <w:tcW w:w="1023" w:type="dxa"/>
            <w:tcBorders>
              <w:top w:val="nil"/>
              <w:left w:val="nil"/>
              <w:bottom w:val="single" w:sz="8" w:space="0" w:color="auto"/>
              <w:right w:val="single" w:sz="8" w:space="0" w:color="auto"/>
            </w:tcBorders>
            <w:shd w:val="clear" w:color="auto" w:fill="auto"/>
            <w:vAlign w:val="center"/>
          </w:tcPr>
          <w:p w14:paraId="78D6B48B" w14:textId="77777777" w:rsidR="00363C88" w:rsidRPr="002061EE" w:rsidRDefault="00363C88" w:rsidP="007D34DF">
            <w:pPr>
              <w:spacing w:line="240" w:lineRule="auto"/>
              <w:jc w:val="center"/>
              <w:rPr>
                <w:color w:val="000000"/>
                <w:sz w:val="22"/>
                <w:szCs w:val="24"/>
              </w:rPr>
            </w:pPr>
            <w:r w:rsidRPr="002061EE">
              <w:rPr>
                <w:color w:val="000000"/>
                <w:sz w:val="22"/>
                <w:szCs w:val="24"/>
              </w:rPr>
              <w:t>194,4</w:t>
            </w:r>
          </w:p>
        </w:tc>
        <w:tc>
          <w:tcPr>
            <w:tcW w:w="851" w:type="dxa"/>
            <w:tcBorders>
              <w:top w:val="nil"/>
              <w:left w:val="nil"/>
              <w:bottom w:val="single" w:sz="8" w:space="0" w:color="auto"/>
              <w:right w:val="single" w:sz="8" w:space="0" w:color="auto"/>
            </w:tcBorders>
            <w:shd w:val="clear" w:color="auto" w:fill="auto"/>
            <w:vAlign w:val="center"/>
          </w:tcPr>
          <w:p w14:paraId="5FD9210F" w14:textId="77777777" w:rsidR="00363C88" w:rsidRPr="002061EE" w:rsidRDefault="00363C88" w:rsidP="007D34DF">
            <w:pPr>
              <w:spacing w:line="240" w:lineRule="auto"/>
              <w:jc w:val="center"/>
              <w:rPr>
                <w:color w:val="000000"/>
                <w:sz w:val="22"/>
                <w:szCs w:val="24"/>
              </w:rPr>
            </w:pPr>
            <w:r w:rsidRPr="002061EE">
              <w:rPr>
                <w:color w:val="000000"/>
                <w:sz w:val="22"/>
                <w:szCs w:val="24"/>
              </w:rPr>
              <w:t>2,50</w:t>
            </w:r>
          </w:p>
        </w:tc>
        <w:tc>
          <w:tcPr>
            <w:tcW w:w="1023" w:type="dxa"/>
            <w:tcBorders>
              <w:top w:val="nil"/>
              <w:left w:val="nil"/>
              <w:bottom w:val="single" w:sz="8" w:space="0" w:color="auto"/>
              <w:right w:val="single" w:sz="8" w:space="0" w:color="auto"/>
            </w:tcBorders>
            <w:shd w:val="clear" w:color="auto" w:fill="auto"/>
            <w:vAlign w:val="center"/>
          </w:tcPr>
          <w:p w14:paraId="27D6158A" w14:textId="77777777" w:rsidR="00363C88" w:rsidRPr="002061EE" w:rsidRDefault="00363C88" w:rsidP="007D34DF">
            <w:pPr>
              <w:spacing w:line="240" w:lineRule="auto"/>
              <w:jc w:val="center"/>
              <w:rPr>
                <w:color w:val="000000"/>
                <w:sz w:val="22"/>
                <w:szCs w:val="24"/>
              </w:rPr>
            </w:pPr>
            <w:r w:rsidRPr="002061EE">
              <w:rPr>
                <w:color w:val="000000"/>
                <w:sz w:val="22"/>
                <w:szCs w:val="24"/>
              </w:rPr>
              <w:t>145,0</w:t>
            </w:r>
          </w:p>
        </w:tc>
        <w:tc>
          <w:tcPr>
            <w:tcW w:w="1042" w:type="dxa"/>
            <w:tcBorders>
              <w:top w:val="nil"/>
              <w:left w:val="nil"/>
              <w:bottom w:val="single" w:sz="8" w:space="0" w:color="auto"/>
              <w:right w:val="single" w:sz="8" w:space="0" w:color="auto"/>
            </w:tcBorders>
            <w:shd w:val="clear" w:color="auto" w:fill="auto"/>
            <w:vAlign w:val="center"/>
          </w:tcPr>
          <w:p w14:paraId="5B0527D9" w14:textId="77777777" w:rsidR="00363C88" w:rsidRPr="002061EE" w:rsidRDefault="00363C88" w:rsidP="007D34DF">
            <w:pPr>
              <w:spacing w:line="240" w:lineRule="auto"/>
              <w:jc w:val="center"/>
              <w:rPr>
                <w:color w:val="000000"/>
                <w:sz w:val="22"/>
                <w:szCs w:val="24"/>
              </w:rPr>
            </w:pPr>
            <w:r w:rsidRPr="002061EE">
              <w:rPr>
                <w:color w:val="000000"/>
                <w:sz w:val="22"/>
                <w:szCs w:val="24"/>
              </w:rPr>
              <w:t>293,2</w:t>
            </w:r>
          </w:p>
        </w:tc>
      </w:tr>
      <w:tr w:rsidR="00363C88" w:rsidRPr="002061EE" w14:paraId="0621C61C" w14:textId="77777777" w:rsidTr="00707074">
        <w:trPr>
          <w:trHeight w:val="270"/>
        </w:trPr>
        <w:tc>
          <w:tcPr>
            <w:tcW w:w="2268" w:type="dxa"/>
            <w:tcBorders>
              <w:top w:val="nil"/>
              <w:left w:val="single" w:sz="8" w:space="0" w:color="auto"/>
              <w:bottom w:val="single" w:sz="4" w:space="0" w:color="auto"/>
              <w:right w:val="single" w:sz="8" w:space="0" w:color="auto"/>
            </w:tcBorders>
            <w:shd w:val="clear" w:color="auto" w:fill="auto"/>
          </w:tcPr>
          <w:p w14:paraId="14C85905" w14:textId="77777777" w:rsidR="00363C88" w:rsidRPr="002061EE" w:rsidRDefault="00363C88" w:rsidP="007D34DF">
            <w:pPr>
              <w:spacing w:line="240" w:lineRule="auto"/>
              <w:jc w:val="both"/>
              <w:rPr>
                <w:color w:val="000000"/>
                <w:sz w:val="22"/>
                <w:szCs w:val="24"/>
              </w:rPr>
            </w:pPr>
            <w:r w:rsidRPr="002061EE">
              <w:rPr>
                <w:color w:val="000000"/>
                <w:sz w:val="22"/>
                <w:szCs w:val="24"/>
              </w:rPr>
              <w:t>Мала побутова техніка</w:t>
            </w:r>
          </w:p>
        </w:tc>
        <w:tc>
          <w:tcPr>
            <w:tcW w:w="1023" w:type="dxa"/>
            <w:tcBorders>
              <w:top w:val="nil"/>
              <w:left w:val="nil"/>
              <w:bottom w:val="single" w:sz="4" w:space="0" w:color="auto"/>
              <w:right w:val="single" w:sz="8" w:space="0" w:color="auto"/>
            </w:tcBorders>
            <w:shd w:val="clear" w:color="auto" w:fill="auto"/>
            <w:vAlign w:val="center"/>
          </w:tcPr>
          <w:p w14:paraId="650BDD92" w14:textId="77777777" w:rsidR="00363C88" w:rsidRPr="002061EE" w:rsidRDefault="00363C88" w:rsidP="007D34DF">
            <w:pPr>
              <w:spacing w:line="240" w:lineRule="auto"/>
              <w:jc w:val="center"/>
              <w:rPr>
                <w:color w:val="000000"/>
                <w:sz w:val="22"/>
                <w:szCs w:val="24"/>
              </w:rPr>
            </w:pPr>
            <w:r w:rsidRPr="002061EE">
              <w:rPr>
                <w:color w:val="000000"/>
                <w:sz w:val="22"/>
                <w:szCs w:val="24"/>
              </w:rPr>
              <w:t>165,3</w:t>
            </w:r>
          </w:p>
        </w:tc>
        <w:tc>
          <w:tcPr>
            <w:tcW w:w="820" w:type="dxa"/>
            <w:tcBorders>
              <w:top w:val="nil"/>
              <w:left w:val="nil"/>
              <w:bottom w:val="single" w:sz="4" w:space="0" w:color="auto"/>
              <w:right w:val="single" w:sz="8" w:space="0" w:color="auto"/>
            </w:tcBorders>
            <w:shd w:val="clear" w:color="auto" w:fill="auto"/>
            <w:vAlign w:val="center"/>
          </w:tcPr>
          <w:p w14:paraId="13401231" w14:textId="77777777" w:rsidR="00363C88" w:rsidRPr="002061EE" w:rsidRDefault="00363C88" w:rsidP="007D34DF">
            <w:pPr>
              <w:spacing w:line="240" w:lineRule="auto"/>
              <w:jc w:val="center"/>
              <w:rPr>
                <w:color w:val="000000"/>
                <w:sz w:val="22"/>
                <w:szCs w:val="24"/>
              </w:rPr>
            </w:pPr>
            <w:r w:rsidRPr="002061EE">
              <w:rPr>
                <w:color w:val="000000"/>
                <w:sz w:val="22"/>
                <w:szCs w:val="24"/>
              </w:rPr>
              <w:t>5,45</w:t>
            </w:r>
          </w:p>
        </w:tc>
        <w:tc>
          <w:tcPr>
            <w:tcW w:w="992" w:type="dxa"/>
            <w:tcBorders>
              <w:top w:val="nil"/>
              <w:left w:val="nil"/>
              <w:bottom w:val="single" w:sz="4" w:space="0" w:color="auto"/>
              <w:right w:val="single" w:sz="8" w:space="0" w:color="auto"/>
            </w:tcBorders>
            <w:shd w:val="clear" w:color="auto" w:fill="auto"/>
            <w:vAlign w:val="center"/>
          </w:tcPr>
          <w:p w14:paraId="1C06A7B6" w14:textId="77777777" w:rsidR="00363C88" w:rsidRPr="002061EE" w:rsidRDefault="00363C88" w:rsidP="007D34DF">
            <w:pPr>
              <w:spacing w:line="240" w:lineRule="auto"/>
              <w:jc w:val="center"/>
              <w:rPr>
                <w:color w:val="000000"/>
                <w:sz w:val="22"/>
                <w:szCs w:val="24"/>
              </w:rPr>
            </w:pPr>
            <w:r w:rsidRPr="002061EE">
              <w:rPr>
                <w:color w:val="000000"/>
                <w:sz w:val="22"/>
                <w:szCs w:val="24"/>
              </w:rPr>
              <w:t>247,1</w:t>
            </w:r>
          </w:p>
        </w:tc>
        <w:tc>
          <w:tcPr>
            <w:tcW w:w="820" w:type="dxa"/>
            <w:tcBorders>
              <w:top w:val="nil"/>
              <w:left w:val="nil"/>
              <w:bottom w:val="single" w:sz="4" w:space="0" w:color="auto"/>
              <w:right w:val="single" w:sz="8" w:space="0" w:color="auto"/>
            </w:tcBorders>
            <w:shd w:val="clear" w:color="auto" w:fill="auto"/>
            <w:vAlign w:val="center"/>
          </w:tcPr>
          <w:p w14:paraId="465CB6A7" w14:textId="77777777" w:rsidR="00363C88" w:rsidRPr="002061EE" w:rsidRDefault="00363C88" w:rsidP="007D34DF">
            <w:pPr>
              <w:spacing w:line="240" w:lineRule="auto"/>
              <w:jc w:val="center"/>
              <w:rPr>
                <w:color w:val="000000"/>
                <w:sz w:val="22"/>
                <w:szCs w:val="24"/>
              </w:rPr>
            </w:pPr>
            <w:r w:rsidRPr="002061EE">
              <w:rPr>
                <w:color w:val="000000"/>
                <w:sz w:val="22"/>
                <w:szCs w:val="24"/>
              </w:rPr>
              <w:t>7,11</w:t>
            </w:r>
          </w:p>
        </w:tc>
        <w:tc>
          <w:tcPr>
            <w:tcW w:w="1023" w:type="dxa"/>
            <w:tcBorders>
              <w:top w:val="nil"/>
              <w:left w:val="nil"/>
              <w:bottom w:val="single" w:sz="4" w:space="0" w:color="auto"/>
              <w:right w:val="single" w:sz="8" w:space="0" w:color="auto"/>
            </w:tcBorders>
            <w:shd w:val="clear" w:color="auto" w:fill="auto"/>
            <w:vAlign w:val="center"/>
          </w:tcPr>
          <w:p w14:paraId="6DD7EDB8" w14:textId="77777777" w:rsidR="00363C88" w:rsidRPr="002061EE" w:rsidRDefault="00363C88" w:rsidP="007D34DF">
            <w:pPr>
              <w:spacing w:line="240" w:lineRule="auto"/>
              <w:jc w:val="center"/>
              <w:rPr>
                <w:color w:val="000000"/>
                <w:sz w:val="22"/>
                <w:szCs w:val="24"/>
              </w:rPr>
            </w:pPr>
            <w:r w:rsidRPr="002061EE">
              <w:rPr>
                <w:color w:val="000000"/>
                <w:sz w:val="22"/>
                <w:szCs w:val="24"/>
              </w:rPr>
              <w:t>796,3</w:t>
            </w:r>
          </w:p>
        </w:tc>
        <w:tc>
          <w:tcPr>
            <w:tcW w:w="851" w:type="dxa"/>
            <w:tcBorders>
              <w:top w:val="nil"/>
              <w:left w:val="nil"/>
              <w:bottom w:val="single" w:sz="4" w:space="0" w:color="auto"/>
              <w:right w:val="single" w:sz="8" w:space="0" w:color="auto"/>
            </w:tcBorders>
            <w:shd w:val="clear" w:color="auto" w:fill="auto"/>
            <w:vAlign w:val="center"/>
          </w:tcPr>
          <w:p w14:paraId="0FC7AFDF" w14:textId="77777777" w:rsidR="00363C88" w:rsidRPr="002061EE" w:rsidRDefault="00363C88" w:rsidP="007D34DF">
            <w:pPr>
              <w:spacing w:line="240" w:lineRule="auto"/>
              <w:jc w:val="center"/>
              <w:rPr>
                <w:color w:val="000000"/>
                <w:sz w:val="22"/>
                <w:szCs w:val="24"/>
              </w:rPr>
            </w:pPr>
            <w:r w:rsidRPr="002061EE">
              <w:rPr>
                <w:color w:val="000000"/>
                <w:sz w:val="22"/>
                <w:szCs w:val="24"/>
              </w:rPr>
              <w:t>10,24</w:t>
            </w:r>
          </w:p>
        </w:tc>
        <w:tc>
          <w:tcPr>
            <w:tcW w:w="1023" w:type="dxa"/>
            <w:tcBorders>
              <w:top w:val="nil"/>
              <w:left w:val="nil"/>
              <w:bottom w:val="single" w:sz="4" w:space="0" w:color="auto"/>
              <w:right w:val="single" w:sz="8" w:space="0" w:color="auto"/>
            </w:tcBorders>
            <w:shd w:val="clear" w:color="auto" w:fill="auto"/>
            <w:vAlign w:val="center"/>
          </w:tcPr>
          <w:p w14:paraId="7AB2B395" w14:textId="77777777" w:rsidR="00363C88" w:rsidRPr="002061EE" w:rsidRDefault="00363C88" w:rsidP="007D34DF">
            <w:pPr>
              <w:spacing w:line="240" w:lineRule="auto"/>
              <w:jc w:val="center"/>
              <w:rPr>
                <w:color w:val="000000"/>
                <w:sz w:val="22"/>
                <w:szCs w:val="24"/>
              </w:rPr>
            </w:pPr>
            <w:r w:rsidRPr="002061EE">
              <w:rPr>
                <w:color w:val="000000"/>
                <w:sz w:val="22"/>
                <w:szCs w:val="24"/>
              </w:rPr>
              <w:t>631,0</w:t>
            </w:r>
          </w:p>
        </w:tc>
        <w:tc>
          <w:tcPr>
            <w:tcW w:w="1042" w:type="dxa"/>
            <w:tcBorders>
              <w:top w:val="nil"/>
              <w:left w:val="nil"/>
              <w:bottom w:val="single" w:sz="4" w:space="0" w:color="auto"/>
              <w:right w:val="single" w:sz="8" w:space="0" w:color="auto"/>
            </w:tcBorders>
            <w:shd w:val="clear" w:color="auto" w:fill="auto"/>
            <w:vAlign w:val="center"/>
          </w:tcPr>
          <w:p w14:paraId="34A05676" w14:textId="77777777" w:rsidR="00363C88" w:rsidRPr="002061EE" w:rsidRDefault="00363C88" w:rsidP="007D34DF">
            <w:pPr>
              <w:spacing w:line="240" w:lineRule="auto"/>
              <w:jc w:val="center"/>
              <w:rPr>
                <w:color w:val="000000"/>
                <w:sz w:val="22"/>
                <w:szCs w:val="24"/>
              </w:rPr>
            </w:pPr>
            <w:r w:rsidRPr="002061EE">
              <w:rPr>
                <w:color w:val="000000"/>
                <w:sz w:val="22"/>
                <w:szCs w:val="24"/>
              </w:rPr>
              <w:t>381,7</w:t>
            </w:r>
          </w:p>
        </w:tc>
      </w:tr>
      <w:tr w:rsidR="00363C88" w:rsidRPr="002061EE" w14:paraId="5746C038" w14:textId="77777777" w:rsidTr="00707074">
        <w:trPr>
          <w:trHeight w:val="270"/>
        </w:trPr>
        <w:tc>
          <w:tcPr>
            <w:tcW w:w="2268" w:type="dxa"/>
            <w:tcBorders>
              <w:top w:val="single" w:sz="4" w:space="0" w:color="auto"/>
              <w:left w:val="single" w:sz="4" w:space="0" w:color="auto"/>
              <w:bottom w:val="single" w:sz="4" w:space="0" w:color="auto"/>
              <w:right w:val="single" w:sz="8" w:space="0" w:color="auto"/>
            </w:tcBorders>
            <w:shd w:val="clear" w:color="auto" w:fill="auto"/>
          </w:tcPr>
          <w:p w14:paraId="58B9E076" w14:textId="77777777" w:rsidR="00363C88" w:rsidRPr="002061EE" w:rsidRDefault="00363C88" w:rsidP="007D34DF">
            <w:pPr>
              <w:spacing w:line="240" w:lineRule="auto"/>
              <w:jc w:val="both"/>
              <w:rPr>
                <w:color w:val="000000"/>
                <w:sz w:val="22"/>
                <w:szCs w:val="24"/>
              </w:rPr>
            </w:pPr>
            <w:r w:rsidRPr="002061EE">
              <w:rPr>
                <w:color w:val="000000"/>
                <w:sz w:val="22"/>
                <w:szCs w:val="24"/>
              </w:rPr>
              <w:t>Комп’ютерна техніка</w:t>
            </w:r>
          </w:p>
        </w:tc>
        <w:tc>
          <w:tcPr>
            <w:tcW w:w="1023" w:type="dxa"/>
            <w:tcBorders>
              <w:top w:val="single" w:sz="4" w:space="0" w:color="auto"/>
              <w:left w:val="nil"/>
              <w:bottom w:val="single" w:sz="4" w:space="0" w:color="auto"/>
              <w:right w:val="single" w:sz="8" w:space="0" w:color="auto"/>
            </w:tcBorders>
            <w:shd w:val="clear" w:color="auto" w:fill="auto"/>
            <w:vAlign w:val="center"/>
          </w:tcPr>
          <w:p w14:paraId="6DE4E2DC" w14:textId="77777777" w:rsidR="00363C88" w:rsidRPr="002061EE" w:rsidRDefault="00363C88" w:rsidP="007D34DF">
            <w:pPr>
              <w:spacing w:line="240" w:lineRule="auto"/>
              <w:jc w:val="center"/>
              <w:rPr>
                <w:color w:val="000000"/>
                <w:sz w:val="22"/>
                <w:szCs w:val="24"/>
              </w:rPr>
            </w:pPr>
            <w:r w:rsidRPr="002061EE">
              <w:rPr>
                <w:color w:val="000000"/>
                <w:sz w:val="22"/>
                <w:szCs w:val="24"/>
              </w:rPr>
              <w:t>330,6</w:t>
            </w:r>
          </w:p>
        </w:tc>
        <w:tc>
          <w:tcPr>
            <w:tcW w:w="820" w:type="dxa"/>
            <w:tcBorders>
              <w:top w:val="single" w:sz="4" w:space="0" w:color="auto"/>
              <w:left w:val="nil"/>
              <w:bottom w:val="single" w:sz="4" w:space="0" w:color="auto"/>
              <w:right w:val="single" w:sz="8" w:space="0" w:color="auto"/>
            </w:tcBorders>
            <w:shd w:val="clear" w:color="auto" w:fill="auto"/>
            <w:vAlign w:val="center"/>
          </w:tcPr>
          <w:p w14:paraId="00E00384" w14:textId="77777777" w:rsidR="00363C88" w:rsidRPr="002061EE" w:rsidRDefault="00363C88" w:rsidP="007D34DF">
            <w:pPr>
              <w:spacing w:line="240" w:lineRule="auto"/>
              <w:jc w:val="center"/>
              <w:rPr>
                <w:color w:val="000000"/>
                <w:sz w:val="22"/>
                <w:szCs w:val="24"/>
              </w:rPr>
            </w:pPr>
            <w:r w:rsidRPr="002061EE">
              <w:rPr>
                <w:color w:val="000000"/>
                <w:sz w:val="22"/>
                <w:szCs w:val="24"/>
              </w:rPr>
              <w:t>10,90</w:t>
            </w:r>
          </w:p>
        </w:tc>
        <w:tc>
          <w:tcPr>
            <w:tcW w:w="992" w:type="dxa"/>
            <w:tcBorders>
              <w:top w:val="single" w:sz="4" w:space="0" w:color="auto"/>
              <w:left w:val="nil"/>
              <w:bottom w:val="single" w:sz="4" w:space="0" w:color="auto"/>
              <w:right w:val="single" w:sz="8" w:space="0" w:color="auto"/>
            </w:tcBorders>
            <w:shd w:val="clear" w:color="auto" w:fill="auto"/>
            <w:vAlign w:val="center"/>
          </w:tcPr>
          <w:p w14:paraId="2CF3A084" w14:textId="77777777" w:rsidR="00363C88" w:rsidRPr="002061EE" w:rsidRDefault="00363C88" w:rsidP="007D34DF">
            <w:pPr>
              <w:spacing w:line="240" w:lineRule="auto"/>
              <w:jc w:val="center"/>
              <w:rPr>
                <w:color w:val="000000"/>
                <w:sz w:val="22"/>
                <w:szCs w:val="24"/>
              </w:rPr>
            </w:pPr>
            <w:r w:rsidRPr="002061EE">
              <w:rPr>
                <w:color w:val="000000"/>
                <w:sz w:val="22"/>
                <w:szCs w:val="24"/>
              </w:rPr>
              <w:t>388,9</w:t>
            </w:r>
          </w:p>
        </w:tc>
        <w:tc>
          <w:tcPr>
            <w:tcW w:w="820" w:type="dxa"/>
            <w:tcBorders>
              <w:top w:val="single" w:sz="4" w:space="0" w:color="auto"/>
              <w:left w:val="nil"/>
              <w:bottom w:val="single" w:sz="4" w:space="0" w:color="auto"/>
              <w:right w:val="single" w:sz="8" w:space="0" w:color="auto"/>
            </w:tcBorders>
            <w:shd w:val="clear" w:color="auto" w:fill="auto"/>
            <w:vAlign w:val="center"/>
          </w:tcPr>
          <w:p w14:paraId="1961BF53" w14:textId="77777777" w:rsidR="00363C88" w:rsidRPr="002061EE" w:rsidRDefault="00363C88" w:rsidP="007D34DF">
            <w:pPr>
              <w:spacing w:line="240" w:lineRule="auto"/>
              <w:jc w:val="center"/>
              <w:rPr>
                <w:color w:val="000000"/>
                <w:sz w:val="22"/>
                <w:szCs w:val="24"/>
              </w:rPr>
            </w:pPr>
            <w:r w:rsidRPr="002061EE">
              <w:rPr>
                <w:color w:val="000000"/>
                <w:sz w:val="22"/>
                <w:szCs w:val="24"/>
              </w:rPr>
              <w:t>11,19</w:t>
            </w:r>
          </w:p>
        </w:tc>
        <w:tc>
          <w:tcPr>
            <w:tcW w:w="1023" w:type="dxa"/>
            <w:tcBorders>
              <w:top w:val="single" w:sz="4" w:space="0" w:color="auto"/>
              <w:left w:val="nil"/>
              <w:bottom w:val="single" w:sz="4" w:space="0" w:color="auto"/>
              <w:right w:val="single" w:sz="8" w:space="0" w:color="auto"/>
            </w:tcBorders>
            <w:shd w:val="clear" w:color="auto" w:fill="auto"/>
            <w:vAlign w:val="center"/>
          </w:tcPr>
          <w:p w14:paraId="55F58A30" w14:textId="77777777" w:rsidR="00363C88" w:rsidRPr="002061EE" w:rsidRDefault="00363C88" w:rsidP="007D34DF">
            <w:pPr>
              <w:spacing w:line="240" w:lineRule="auto"/>
              <w:jc w:val="center"/>
              <w:rPr>
                <w:color w:val="000000"/>
                <w:sz w:val="22"/>
                <w:szCs w:val="24"/>
              </w:rPr>
            </w:pPr>
            <w:r w:rsidRPr="002061EE">
              <w:rPr>
                <w:color w:val="000000"/>
                <w:sz w:val="22"/>
                <w:szCs w:val="24"/>
              </w:rPr>
              <w:t>680,4</w:t>
            </w:r>
          </w:p>
        </w:tc>
        <w:tc>
          <w:tcPr>
            <w:tcW w:w="851" w:type="dxa"/>
            <w:tcBorders>
              <w:top w:val="single" w:sz="4" w:space="0" w:color="auto"/>
              <w:left w:val="nil"/>
              <w:bottom w:val="single" w:sz="4" w:space="0" w:color="auto"/>
              <w:right w:val="single" w:sz="8" w:space="0" w:color="auto"/>
            </w:tcBorders>
            <w:shd w:val="clear" w:color="auto" w:fill="auto"/>
            <w:vAlign w:val="center"/>
          </w:tcPr>
          <w:p w14:paraId="47C32A04" w14:textId="77777777" w:rsidR="00363C88" w:rsidRPr="002061EE" w:rsidRDefault="00363C88" w:rsidP="007D34DF">
            <w:pPr>
              <w:spacing w:line="240" w:lineRule="auto"/>
              <w:jc w:val="center"/>
              <w:rPr>
                <w:color w:val="000000"/>
                <w:sz w:val="22"/>
                <w:szCs w:val="24"/>
              </w:rPr>
            </w:pPr>
            <w:r w:rsidRPr="002061EE">
              <w:rPr>
                <w:color w:val="000000"/>
                <w:sz w:val="22"/>
                <w:szCs w:val="24"/>
              </w:rPr>
              <w:t>8,75</w:t>
            </w:r>
          </w:p>
        </w:tc>
        <w:tc>
          <w:tcPr>
            <w:tcW w:w="1023" w:type="dxa"/>
            <w:tcBorders>
              <w:top w:val="single" w:sz="4" w:space="0" w:color="auto"/>
              <w:left w:val="nil"/>
              <w:bottom w:val="single" w:sz="4" w:space="0" w:color="auto"/>
              <w:right w:val="single" w:sz="8" w:space="0" w:color="auto"/>
            </w:tcBorders>
            <w:shd w:val="clear" w:color="auto" w:fill="auto"/>
            <w:vAlign w:val="center"/>
          </w:tcPr>
          <w:p w14:paraId="252FC40E" w14:textId="77777777" w:rsidR="00363C88" w:rsidRPr="002061EE" w:rsidRDefault="00363C88" w:rsidP="007D34DF">
            <w:pPr>
              <w:spacing w:line="240" w:lineRule="auto"/>
              <w:jc w:val="center"/>
              <w:rPr>
                <w:color w:val="000000"/>
                <w:sz w:val="22"/>
                <w:szCs w:val="24"/>
              </w:rPr>
            </w:pPr>
            <w:r w:rsidRPr="002061EE">
              <w:rPr>
                <w:color w:val="000000"/>
                <w:sz w:val="22"/>
                <w:szCs w:val="24"/>
              </w:rPr>
              <w:t>349,8</w:t>
            </w:r>
          </w:p>
        </w:tc>
        <w:tc>
          <w:tcPr>
            <w:tcW w:w="1042" w:type="dxa"/>
            <w:tcBorders>
              <w:top w:val="single" w:sz="4" w:space="0" w:color="auto"/>
              <w:left w:val="nil"/>
              <w:bottom w:val="single" w:sz="4" w:space="0" w:color="auto"/>
              <w:right w:val="single" w:sz="4" w:space="0" w:color="auto"/>
            </w:tcBorders>
            <w:shd w:val="clear" w:color="auto" w:fill="auto"/>
            <w:vAlign w:val="center"/>
          </w:tcPr>
          <w:p w14:paraId="34811671" w14:textId="77777777" w:rsidR="00363C88" w:rsidRPr="002061EE" w:rsidRDefault="00363C88" w:rsidP="007D34DF">
            <w:pPr>
              <w:spacing w:line="240" w:lineRule="auto"/>
              <w:jc w:val="center"/>
              <w:rPr>
                <w:color w:val="000000"/>
                <w:sz w:val="22"/>
                <w:szCs w:val="24"/>
              </w:rPr>
            </w:pPr>
            <w:r w:rsidRPr="002061EE">
              <w:rPr>
                <w:color w:val="000000"/>
                <w:sz w:val="22"/>
                <w:szCs w:val="24"/>
              </w:rPr>
              <w:t>105,8</w:t>
            </w:r>
          </w:p>
        </w:tc>
      </w:tr>
      <w:tr w:rsidR="00363C88" w:rsidRPr="002061EE" w14:paraId="3841C2B2" w14:textId="77777777" w:rsidTr="00707074">
        <w:trPr>
          <w:trHeight w:val="270"/>
        </w:trPr>
        <w:tc>
          <w:tcPr>
            <w:tcW w:w="2268" w:type="dxa"/>
            <w:tcBorders>
              <w:top w:val="single" w:sz="4" w:space="0" w:color="auto"/>
              <w:left w:val="single" w:sz="8" w:space="0" w:color="auto"/>
              <w:bottom w:val="single" w:sz="8" w:space="0" w:color="auto"/>
              <w:right w:val="single" w:sz="8" w:space="0" w:color="auto"/>
            </w:tcBorders>
            <w:shd w:val="clear" w:color="auto" w:fill="auto"/>
          </w:tcPr>
          <w:p w14:paraId="50491602" w14:textId="77777777" w:rsidR="00363C88" w:rsidRPr="002061EE" w:rsidRDefault="00363C88" w:rsidP="007D34DF">
            <w:pPr>
              <w:spacing w:line="240" w:lineRule="auto"/>
              <w:jc w:val="both"/>
              <w:rPr>
                <w:color w:val="000000"/>
                <w:sz w:val="22"/>
                <w:szCs w:val="24"/>
              </w:rPr>
            </w:pPr>
            <w:r w:rsidRPr="002061EE">
              <w:rPr>
                <w:color w:val="000000"/>
                <w:sz w:val="22"/>
                <w:szCs w:val="24"/>
              </w:rPr>
              <w:t>Телевізори</w:t>
            </w:r>
          </w:p>
        </w:tc>
        <w:tc>
          <w:tcPr>
            <w:tcW w:w="1023" w:type="dxa"/>
            <w:tcBorders>
              <w:top w:val="single" w:sz="4" w:space="0" w:color="auto"/>
              <w:left w:val="nil"/>
              <w:bottom w:val="single" w:sz="8" w:space="0" w:color="auto"/>
              <w:right w:val="single" w:sz="8" w:space="0" w:color="auto"/>
            </w:tcBorders>
            <w:shd w:val="clear" w:color="auto" w:fill="auto"/>
            <w:vAlign w:val="center"/>
          </w:tcPr>
          <w:p w14:paraId="1EDE399F" w14:textId="77777777" w:rsidR="00363C88" w:rsidRPr="002061EE" w:rsidRDefault="00363C88" w:rsidP="007D34DF">
            <w:pPr>
              <w:spacing w:line="240" w:lineRule="auto"/>
              <w:jc w:val="center"/>
              <w:rPr>
                <w:color w:val="000000"/>
                <w:sz w:val="22"/>
                <w:szCs w:val="24"/>
              </w:rPr>
            </w:pPr>
            <w:r w:rsidRPr="002061EE">
              <w:rPr>
                <w:color w:val="000000"/>
                <w:sz w:val="22"/>
                <w:szCs w:val="24"/>
              </w:rPr>
              <w:t>494,4</w:t>
            </w:r>
          </w:p>
        </w:tc>
        <w:tc>
          <w:tcPr>
            <w:tcW w:w="820" w:type="dxa"/>
            <w:tcBorders>
              <w:top w:val="single" w:sz="4" w:space="0" w:color="auto"/>
              <w:left w:val="nil"/>
              <w:bottom w:val="single" w:sz="8" w:space="0" w:color="auto"/>
              <w:right w:val="single" w:sz="8" w:space="0" w:color="auto"/>
            </w:tcBorders>
            <w:shd w:val="clear" w:color="auto" w:fill="auto"/>
            <w:vAlign w:val="center"/>
          </w:tcPr>
          <w:p w14:paraId="4E555C02" w14:textId="77777777" w:rsidR="00363C88" w:rsidRPr="002061EE" w:rsidRDefault="00363C88" w:rsidP="007D34DF">
            <w:pPr>
              <w:spacing w:line="240" w:lineRule="auto"/>
              <w:jc w:val="center"/>
              <w:rPr>
                <w:color w:val="000000"/>
                <w:sz w:val="22"/>
                <w:szCs w:val="24"/>
              </w:rPr>
            </w:pPr>
            <w:r w:rsidRPr="002061EE">
              <w:rPr>
                <w:color w:val="000000"/>
                <w:sz w:val="22"/>
                <w:szCs w:val="24"/>
              </w:rPr>
              <w:t>16,30</w:t>
            </w:r>
          </w:p>
        </w:tc>
        <w:tc>
          <w:tcPr>
            <w:tcW w:w="992" w:type="dxa"/>
            <w:tcBorders>
              <w:top w:val="single" w:sz="4" w:space="0" w:color="auto"/>
              <w:left w:val="nil"/>
              <w:bottom w:val="single" w:sz="8" w:space="0" w:color="auto"/>
              <w:right w:val="single" w:sz="8" w:space="0" w:color="auto"/>
            </w:tcBorders>
            <w:shd w:val="clear" w:color="auto" w:fill="auto"/>
            <w:vAlign w:val="center"/>
          </w:tcPr>
          <w:p w14:paraId="3BB78B00" w14:textId="77777777" w:rsidR="00363C88" w:rsidRPr="002061EE" w:rsidRDefault="00363C88" w:rsidP="007D34DF">
            <w:pPr>
              <w:spacing w:line="240" w:lineRule="auto"/>
              <w:jc w:val="center"/>
              <w:rPr>
                <w:color w:val="000000"/>
                <w:sz w:val="22"/>
                <w:szCs w:val="24"/>
              </w:rPr>
            </w:pPr>
            <w:r w:rsidRPr="002061EE">
              <w:rPr>
                <w:color w:val="000000"/>
                <w:sz w:val="22"/>
                <w:szCs w:val="24"/>
              </w:rPr>
              <w:t>433,0</w:t>
            </w:r>
          </w:p>
        </w:tc>
        <w:tc>
          <w:tcPr>
            <w:tcW w:w="820" w:type="dxa"/>
            <w:tcBorders>
              <w:top w:val="single" w:sz="4" w:space="0" w:color="auto"/>
              <w:left w:val="nil"/>
              <w:bottom w:val="single" w:sz="8" w:space="0" w:color="auto"/>
              <w:right w:val="single" w:sz="8" w:space="0" w:color="auto"/>
            </w:tcBorders>
            <w:shd w:val="clear" w:color="auto" w:fill="auto"/>
            <w:vAlign w:val="center"/>
          </w:tcPr>
          <w:p w14:paraId="0B5C436A" w14:textId="77777777" w:rsidR="00363C88" w:rsidRPr="002061EE" w:rsidRDefault="00363C88" w:rsidP="007D34DF">
            <w:pPr>
              <w:spacing w:line="240" w:lineRule="auto"/>
              <w:jc w:val="center"/>
              <w:rPr>
                <w:color w:val="000000"/>
                <w:sz w:val="22"/>
                <w:szCs w:val="24"/>
              </w:rPr>
            </w:pPr>
            <w:r w:rsidRPr="002061EE">
              <w:rPr>
                <w:color w:val="000000"/>
                <w:sz w:val="22"/>
                <w:szCs w:val="24"/>
              </w:rPr>
              <w:t>12,46</w:t>
            </w:r>
          </w:p>
        </w:tc>
        <w:tc>
          <w:tcPr>
            <w:tcW w:w="1023" w:type="dxa"/>
            <w:tcBorders>
              <w:top w:val="single" w:sz="4" w:space="0" w:color="auto"/>
              <w:left w:val="nil"/>
              <w:bottom w:val="single" w:sz="8" w:space="0" w:color="auto"/>
              <w:right w:val="single" w:sz="8" w:space="0" w:color="auto"/>
            </w:tcBorders>
            <w:shd w:val="clear" w:color="auto" w:fill="auto"/>
            <w:vAlign w:val="center"/>
          </w:tcPr>
          <w:p w14:paraId="6D92E6C3" w14:textId="77777777" w:rsidR="00363C88" w:rsidRPr="002061EE" w:rsidRDefault="00363C88" w:rsidP="007D34DF">
            <w:pPr>
              <w:spacing w:line="240" w:lineRule="auto"/>
              <w:jc w:val="center"/>
              <w:rPr>
                <w:color w:val="000000"/>
                <w:sz w:val="22"/>
                <w:szCs w:val="24"/>
              </w:rPr>
            </w:pPr>
            <w:r w:rsidRPr="002061EE">
              <w:rPr>
                <w:color w:val="000000"/>
                <w:sz w:val="22"/>
                <w:szCs w:val="24"/>
              </w:rPr>
              <w:t>732,5</w:t>
            </w:r>
          </w:p>
        </w:tc>
        <w:tc>
          <w:tcPr>
            <w:tcW w:w="851" w:type="dxa"/>
            <w:tcBorders>
              <w:top w:val="single" w:sz="4" w:space="0" w:color="auto"/>
              <w:left w:val="nil"/>
              <w:bottom w:val="single" w:sz="8" w:space="0" w:color="auto"/>
              <w:right w:val="single" w:sz="8" w:space="0" w:color="auto"/>
            </w:tcBorders>
            <w:shd w:val="clear" w:color="auto" w:fill="auto"/>
            <w:vAlign w:val="center"/>
          </w:tcPr>
          <w:p w14:paraId="37ABBBF4" w14:textId="77777777" w:rsidR="00363C88" w:rsidRPr="002061EE" w:rsidRDefault="00363C88" w:rsidP="007D34DF">
            <w:pPr>
              <w:spacing w:line="240" w:lineRule="auto"/>
              <w:jc w:val="center"/>
              <w:rPr>
                <w:color w:val="000000"/>
                <w:sz w:val="22"/>
                <w:szCs w:val="24"/>
              </w:rPr>
            </w:pPr>
            <w:r w:rsidRPr="002061EE">
              <w:rPr>
                <w:color w:val="000000"/>
                <w:sz w:val="22"/>
                <w:szCs w:val="24"/>
              </w:rPr>
              <w:t>9,42</w:t>
            </w:r>
          </w:p>
        </w:tc>
        <w:tc>
          <w:tcPr>
            <w:tcW w:w="1023" w:type="dxa"/>
            <w:tcBorders>
              <w:top w:val="single" w:sz="4" w:space="0" w:color="auto"/>
              <w:left w:val="nil"/>
              <w:bottom w:val="single" w:sz="8" w:space="0" w:color="auto"/>
              <w:right w:val="single" w:sz="8" w:space="0" w:color="auto"/>
            </w:tcBorders>
            <w:shd w:val="clear" w:color="auto" w:fill="auto"/>
            <w:vAlign w:val="center"/>
          </w:tcPr>
          <w:p w14:paraId="525655E2" w14:textId="77777777" w:rsidR="00363C88" w:rsidRPr="002061EE" w:rsidRDefault="00363C88" w:rsidP="007D34DF">
            <w:pPr>
              <w:spacing w:line="240" w:lineRule="auto"/>
              <w:jc w:val="center"/>
              <w:rPr>
                <w:color w:val="000000"/>
                <w:sz w:val="22"/>
                <w:szCs w:val="24"/>
              </w:rPr>
            </w:pPr>
            <w:r w:rsidRPr="002061EE">
              <w:rPr>
                <w:color w:val="000000"/>
                <w:sz w:val="22"/>
                <w:szCs w:val="24"/>
              </w:rPr>
              <w:t>238,1</w:t>
            </w:r>
          </w:p>
        </w:tc>
        <w:tc>
          <w:tcPr>
            <w:tcW w:w="1042" w:type="dxa"/>
            <w:tcBorders>
              <w:top w:val="single" w:sz="4" w:space="0" w:color="auto"/>
              <w:left w:val="nil"/>
              <w:bottom w:val="single" w:sz="8" w:space="0" w:color="auto"/>
              <w:right w:val="single" w:sz="8" w:space="0" w:color="auto"/>
            </w:tcBorders>
            <w:shd w:val="clear" w:color="auto" w:fill="auto"/>
            <w:vAlign w:val="center"/>
          </w:tcPr>
          <w:p w14:paraId="55299B90" w14:textId="77777777" w:rsidR="00363C88" w:rsidRPr="002061EE" w:rsidRDefault="00363C88" w:rsidP="007D34DF">
            <w:pPr>
              <w:spacing w:line="240" w:lineRule="auto"/>
              <w:jc w:val="center"/>
              <w:rPr>
                <w:color w:val="000000"/>
                <w:sz w:val="22"/>
                <w:szCs w:val="24"/>
              </w:rPr>
            </w:pPr>
            <w:r w:rsidRPr="002061EE">
              <w:rPr>
                <w:color w:val="000000"/>
                <w:sz w:val="22"/>
                <w:szCs w:val="24"/>
              </w:rPr>
              <w:t>48,2</w:t>
            </w:r>
          </w:p>
        </w:tc>
      </w:tr>
      <w:tr w:rsidR="00363C88" w:rsidRPr="002061EE" w14:paraId="25451E62"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4DD70945" w14:textId="77777777" w:rsidR="00363C88" w:rsidRPr="002061EE" w:rsidRDefault="00363C88" w:rsidP="00363C88">
            <w:pPr>
              <w:spacing w:line="240" w:lineRule="auto"/>
              <w:jc w:val="both"/>
              <w:rPr>
                <w:color w:val="000000"/>
                <w:sz w:val="22"/>
                <w:szCs w:val="24"/>
              </w:rPr>
            </w:pPr>
            <w:r w:rsidRPr="002061EE">
              <w:rPr>
                <w:color w:val="000000"/>
                <w:sz w:val="22"/>
                <w:szCs w:val="24"/>
              </w:rPr>
              <w:t xml:space="preserve">Оргтехніка </w:t>
            </w:r>
          </w:p>
        </w:tc>
        <w:tc>
          <w:tcPr>
            <w:tcW w:w="1023" w:type="dxa"/>
            <w:tcBorders>
              <w:top w:val="nil"/>
              <w:left w:val="nil"/>
              <w:bottom w:val="single" w:sz="8" w:space="0" w:color="auto"/>
              <w:right w:val="single" w:sz="8" w:space="0" w:color="auto"/>
            </w:tcBorders>
            <w:shd w:val="clear" w:color="auto" w:fill="auto"/>
            <w:vAlign w:val="center"/>
          </w:tcPr>
          <w:p w14:paraId="4D8B7767" w14:textId="77777777" w:rsidR="00363C88" w:rsidRPr="002061EE" w:rsidRDefault="00363C88" w:rsidP="007D34DF">
            <w:pPr>
              <w:spacing w:line="240" w:lineRule="auto"/>
              <w:jc w:val="center"/>
              <w:rPr>
                <w:color w:val="000000"/>
                <w:sz w:val="22"/>
                <w:szCs w:val="24"/>
              </w:rPr>
            </w:pPr>
            <w:r w:rsidRPr="002061EE">
              <w:rPr>
                <w:color w:val="000000"/>
                <w:sz w:val="22"/>
                <w:szCs w:val="24"/>
              </w:rPr>
              <w:t>95,2</w:t>
            </w:r>
          </w:p>
        </w:tc>
        <w:tc>
          <w:tcPr>
            <w:tcW w:w="820" w:type="dxa"/>
            <w:tcBorders>
              <w:top w:val="nil"/>
              <w:left w:val="nil"/>
              <w:bottom w:val="single" w:sz="8" w:space="0" w:color="auto"/>
              <w:right w:val="single" w:sz="8" w:space="0" w:color="auto"/>
            </w:tcBorders>
            <w:shd w:val="clear" w:color="auto" w:fill="auto"/>
            <w:vAlign w:val="center"/>
          </w:tcPr>
          <w:p w14:paraId="7A70945D" w14:textId="77777777" w:rsidR="00363C88" w:rsidRPr="002061EE" w:rsidRDefault="00363C88" w:rsidP="007D34DF">
            <w:pPr>
              <w:spacing w:line="240" w:lineRule="auto"/>
              <w:jc w:val="center"/>
              <w:rPr>
                <w:color w:val="000000"/>
                <w:sz w:val="22"/>
                <w:szCs w:val="24"/>
              </w:rPr>
            </w:pPr>
            <w:r w:rsidRPr="002061EE">
              <w:rPr>
                <w:color w:val="000000"/>
                <w:sz w:val="22"/>
                <w:szCs w:val="24"/>
              </w:rPr>
              <w:t>3,14</w:t>
            </w:r>
          </w:p>
        </w:tc>
        <w:tc>
          <w:tcPr>
            <w:tcW w:w="992" w:type="dxa"/>
            <w:tcBorders>
              <w:top w:val="nil"/>
              <w:left w:val="nil"/>
              <w:bottom w:val="single" w:sz="8" w:space="0" w:color="auto"/>
              <w:right w:val="single" w:sz="8" w:space="0" w:color="auto"/>
            </w:tcBorders>
            <w:shd w:val="clear" w:color="auto" w:fill="auto"/>
            <w:vAlign w:val="center"/>
          </w:tcPr>
          <w:p w14:paraId="4BF8ADD8" w14:textId="77777777" w:rsidR="00363C88" w:rsidRPr="002061EE" w:rsidRDefault="00363C88" w:rsidP="007D34DF">
            <w:pPr>
              <w:spacing w:line="240" w:lineRule="auto"/>
              <w:jc w:val="center"/>
              <w:rPr>
                <w:color w:val="000000"/>
                <w:sz w:val="22"/>
                <w:szCs w:val="24"/>
              </w:rPr>
            </w:pPr>
            <w:r w:rsidRPr="002061EE">
              <w:rPr>
                <w:color w:val="000000"/>
                <w:sz w:val="22"/>
                <w:szCs w:val="24"/>
              </w:rPr>
              <w:t>140,1</w:t>
            </w:r>
          </w:p>
        </w:tc>
        <w:tc>
          <w:tcPr>
            <w:tcW w:w="820" w:type="dxa"/>
            <w:tcBorders>
              <w:top w:val="nil"/>
              <w:left w:val="nil"/>
              <w:bottom w:val="single" w:sz="8" w:space="0" w:color="auto"/>
              <w:right w:val="single" w:sz="8" w:space="0" w:color="auto"/>
            </w:tcBorders>
            <w:shd w:val="clear" w:color="auto" w:fill="auto"/>
            <w:vAlign w:val="center"/>
          </w:tcPr>
          <w:p w14:paraId="1E320D44" w14:textId="77777777" w:rsidR="00363C88" w:rsidRPr="002061EE" w:rsidRDefault="00363C88" w:rsidP="007D34DF">
            <w:pPr>
              <w:spacing w:line="240" w:lineRule="auto"/>
              <w:jc w:val="center"/>
              <w:rPr>
                <w:color w:val="000000"/>
                <w:sz w:val="22"/>
                <w:szCs w:val="24"/>
              </w:rPr>
            </w:pPr>
            <w:r w:rsidRPr="002061EE">
              <w:rPr>
                <w:color w:val="000000"/>
                <w:sz w:val="22"/>
                <w:szCs w:val="24"/>
              </w:rPr>
              <w:t>4,03</w:t>
            </w:r>
          </w:p>
        </w:tc>
        <w:tc>
          <w:tcPr>
            <w:tcW w:w="1023" w:type="dxa"/>
            <w:tcBorders>
              <w:top w:val="nil"/>
              <w:left w:val="nil"/>
              <w:bottom w:val="single" w:sz="8" w:space="0" w:color="auto"/>
              <w:right w:val="single" w:sz="8" w:space="0" w:color="auto"/>
            </w:tcBorders>
            <w:shd w:val="clear" w:color="auto" w:fill="auto"/>
            <w:vAlign w:val="center"/>
          </w:tcPr>
          <w:p w14:paraId="01339C5C" w14:textId="77777777" w:rsidR="00363C88" w:rsidRPr="002061EE" w:rsidRDefault="00363C88" w:rsidP="007D34DF">
            <w:pPr>
              <w:spacing w:line="240" w:lineRule="auto"/>
              <w:jc w:val="center"/>
              <w:rPr>
                <w:color w:val="000000"/>
                <w:sz w:val="22"/>
                <w:szCs w:val="24"/>
              </w:rPr>
            </w:pPr>
            <w:r w:rsidRPr="002061EE">
              <w:rPr>
                <w:color w:val="000000"/>
                <w:sz w:val="22"/>
                <w:szCs w:val="24"/>
              </w:rPr>
              <w:t>295,5</w:t>
            </w:r>
          </w:p>
        </w:tc>
        <w:tc>
          <w:tcPr>
            <w:tcW w:w="851" w:type="dxa"/>
            <w:tcBorders>
              <w:top w:val="nil"/>
              <w:left w:val="nil"/>
              <w:bottom w:val="single" w:sz="8" w:space="0" w:color="auto"/>
              <w:right w:val="single" w:sz="8" w:space="0" w:color="auto"/>
            </w:tcBorders>
            <w:shd w:val="clear" w:color="auto" w:fill="auto"/>
            <w:vAlign w:val="center"/>
          </w:tcPr>
          <w:p w14:paraId="340220CE" w14:textId="77777777" w:rsidR="00363C88" w:rsidRPr="002061EE" w:rsidRDefault="00363C88" w:rsidP="007D34DF">
            <w:pPr>
              <w:spacing w:line="240" w:lineRule="auto"/>
              <w:jc w:val="center"/>
              <w:rPr>
                <w:color w:val="000000"/>
                <w:sz w:val="22"/>
                <w:szCs w:val="24"/>
              </w:rPr>
            </w:pPr>
            <w:r w:rsidRPr="002061EE">
              <w:rPr>
                <w:color w:val="000000"/>
                <w:sz w:val="22"/>
                <w:szCs w:val="24"/>
              </w:rPr>
              <w:t>3,80</w:t>
            </w:r>
          </w:p>
        </w:tc>
        <w:tc>
          <w:tcPr>
            <w:tcW w:w="1023" w:type="dxa"/>
            <w:tcBorders>
              <w:top w:val="nil"/>
              <w:left w:val="nil"/>
              <w:bottom w:val="single" w:sz="8" w:space="0" w:color="auto"/>
              <w:right w:val="single" w:sz="8" w:space="0" w:color="auto"/>
            </w:tcBorders>
            <w:shd w:val="clear" w:color="auto" w:fill="auto"/>
            <w:vAlign w:val="center"/>
          </w:tcPr>
          <w:p w14:paraId="50B15F32" w14:textId="77777777" w:rsidR="00363C88" w:rsidRPr="002061EE" w:rsidRDefault="00363C88" w:rsidP="007D34DF">
            <w:pPr>
              <w:spacing w:line="240" w:lineRule="auto"/>
              <w:jc w:val="center"/>
              <w:rPr>
                <w:color w:val="000000"/>
                <w:sz w:val="22"/>
                <w:szCs w:val="24"/>
              </w:rPr>
            </w:pPr>
            <w:r w:rsidRPr="002061EE">
              <w:rPr>
                <w:color w:val="000000"/>
                <w:sz w:val="22"/>
                <w:szCs w:val="24"/>
              </w:rPr>
              <w:t>200,3</w:t>
            </w:r>
          </w:p>
        </w:tc>
        <w:tc>
          <w:tcPr>
            <w:tcW w:w="1042" w:type="dxa"/>
            <w:tcBorders>
              <w:top w:val="nil"/>
              <w:left w:val="nil"/>
              <w:bottom w:val="single" w:sz="8" w:space="0" w:color="auto"/>
              <w:right w:val="single" w:sz="8" w:space="0" w:color="auto"/>
            </w:tcBorders>
            <w:shd w:val="clear" w:color="auto" w:fill="auto"/>
            <w:vAlign w:val="center"/>
          </w:tcPr>
          <w:p w14:paraId="3F9DD6C5" w14:textId="77777777" w:rsidR="00363C88" w:rsidRPr="002061EE" w:rsidRDefault="00363C88" w:rsidP="007D34DF">
            <w:pPr>
              <w:spacing w:line="240" w:lineRule="auto"/>
              <w:jc w:val="center"/>
              <w:rPr>
                <w:color w:val="000000"/>
                <w:sz w:val="22"/>
                <w:szCs w:val="24"/>
              </w:rPr>
            </w:pPr>
            <w:r w:rsidRPr="002061EE">
              <w:rPr>
                <w:color w:val="000000"/>
                <w:sz w:val="22"/>
                <w:szCs w:val="24"/>
              </w:rPr>
              <w:t>210,3</w:t>
            </w:r>
          </w:p>
        </w:tc>
      </w:tr>
      <w:tr w:rsidR="00363C88" w:rsidRPr="002061EE" w14:paraId="0C419793"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67AB4EC5" w14:textId="77777777" w:rsidR="00363C88" w:rsidRPr="002061EE" w:rsidRDefault="00363C88" w:rsidP="007D34DF">
            <w:pPr>
              <w:spacing w:line="240" w:lineRule="auto"/>
              <w:jc w:val="both"/>
              <w:rPr>
                <w:color w:val="000000"/>
                <w:sz w:val="22"/>
                <w:szCs w:val="24"/>
              </w:rPr>
            </w:pPr>
            <w:r w:rsidRPr="002061EE">
              <w:rPr>
                <w:color w:val="000000"/>
                <w:sz w:val="22"/>
                <w:szCs w:val="24"/>
              </w:rPr>
              <w:t>Аксесуари</w:t>
            </w:r>
          </w:p>
        </w:tc>
        <w:tc>
          <w:tcPr>
            <w:tcW w:w="1023" w:type="dxa"/>
            <w:tcBorders>
              <w:top w:val="nil"/>
              <w:left w:val="nil"/>
              <w:bottom w:val="single" w:sz="8" w:space="0" w:color="auto"/>
              <w:right w:val="single" w:sz="8" w:space="0" w:color="auto"/>
            </w:tcBorders>
            <w:shd w:val="clear" w:color="auto" w:fill="auto"/>
            <w:vAlign w:val="center"/>
          </w:tcPr>
          <w:p w14:paraId="31F9CC1C" w14:textId="77777777" w:rsidR="00363C88" w:rsidRPr="002061EE" w:rsidRDefault="00363C88" w:rsidP="007D34DF">
            <w:pPr>
              <w:spacing w:line="240" w:lineRule="auto"/>
              <w:jc w:val="center"/>
              <w:rPr>
                <w:color w:val="000000"/>
                <w:sz w:val="22"/>
                <w:szCs w:val="24"/>
              </w:rPr>
            </w:pPr>
            <w:r w:rsidRPr="002061EE">
              <w:rPr>
                <w:color w:val="000000"/>
                <w:sz w:val="22"/>
                <w:szCs w:val="24"/>
              </w:rPr>
              <w:t>7,9</w:t>
            </w:r>
          </w:p>
        </w:tc>
        <w:tc>
          <w:tcPr>
            <w:tcW w:w="820" w:type="dxa"/>
            <w:tcBorders>
              <w:top w:val="nil"/>
              <w:left w:val="nil"/>
              <w:bottom w:val="single" w:sz="8" w:space="0" w:color="auto"/>
              <w:right w:val="single" w:sz="8" w:space="0" w:color="auto"/>
            </w:tcBorders>
            <w:shd w:val="clear" w:color="auto" w:fill="auto"/>
            <w:vAlign w:val="center"/>
          </w:tcPr>
          <w:p w14:paraId="57182144" w14:textId="77777777" w:rsidR="00363C88" w:rsidRPr="002061EE" w:rsidRDefault="00363C88" w:rsidP="007D34DF">
            <w:pPr>
              <w:spacing w:line="240" w:lineRule="auto"/>
              <w:jc w:val="center"/>
              <w:rPr>
                <w:color w:val="000000"/>
                <w:sz w:val="22"/>
                <w:szCs w:val="24"/>
              </w:rPr>
            </w:pPr>
            <w:r w:rsidRPr="002061EE">
              <w:rPr>
                <w:color w:val="000000"/>
                <w:sz w:val="22"/>
                <w:szCs w:val="24"/>
              </w:rPr>
              <w:t>0,26</w:t>
            </w:r>
          </w:p>
        </w:tc>
        <w:tc>
          <w:tcPr>
            <w:tcW w:w="992" w:type="dxa"/>
            <w:tcBorders>
              <w:top w:val="nil"/>
              <w:left w:val="nil"/>
              <w:bottom w:val="single" w:sz="8" w:space="0" w:color="auto"/>
              <w:right w:val="single" w:sz="8" w:space="0" w:color="auto"/>
            </w:tcBorders>
            <w:shd w:val="clear" w:color="auto" w:fill="auto"/>
            <w:vAlign w:val="center"/>
          </w:tcPr>
          <w:p w14:paraId="53C11866" w14:textId="77777777" w:rsidR="00363C88" w:rsidRPr="002061EE" w:rsidRDefault="00363C88" w:rsidP="007D34DF">
            <w:pPr>
              <w:spacing w:line="240" w:lineRule="auto"/>
              <w:jc w:val="center"/>
              <w:rPr>
                <w:color w:val="000000"/>
                <w:sz w:val="22"/>
                <w:szCs w:val="24"/>
              </w:rPr>
            </w:pPr>
            <w:r w:rsidRPr="002061EE">
              <w:rPr>
                <w:color w:val="000000"/>
                <w:sz w:val="22"/>
                <w:szCs w:val="24"/>
              </w:rPr>
              <w:t>11,1</w:t>
            </w:r>
          </w:p>
        </w:tc>
        <w:tc>
          <w:tcPr>
            <w:tcW w:w="820" w:type="dxa"/>
            <w:tcBorders>
              <w:top w:val="nil"/>
              <w:left w:val="nil"/>
              <w:bottom w:val="single" w:sz="8" w:space="0" w:color="auto"/>
              <w:right w:val="single" w:sz="8" w:space="0" w:color="auto"/>
            </w:tcBorders>
            <w:shd w:val="clear" w:color="auto" w:fill="auto"/>
            <w:vAlign w:val="center"/>
          </w:tcPr>
          <w:p w14:paraId="31D1F412" w14:textId="77777777" w:rsidR="00363C88" w:rsidRPr="002061EE" w:rsidRDefault="00363C88" w:rsidP="007D34DF">
            <w:pPr>
              <w:spacing w:line="240" w:lineRule="auto"/>
              <w:jc w:val="center"/>
              <w:rPr>
                <w:color w:val="000000"/>
                <w:sz w:val="22"/>
                <w:szCs w:val="24"/>
              </w:rPr>
            </w:pPr>
            <w:r w:rsidRPr="002061EE">
              <w:rPr>
                <w:color w:val="000000"/>
                <w:sz w:val="22"/>
                <w:szCs w:val="24"/>
              </w:rPr>
              <w:t>0,32</w:t>
            </w:r>
          </w:p>
        </w:tc>
        <w:tc>
          <w:tcPr>
            <w:tcW w:w="1023" w:type="dxa"/>
            <w:tcBorders>
              <w:top w:val="nil"/>
              <w:left w:val="nil"/>
              <w:bottom w:val="single" w:sz="8" w:space="0" w:color="auto"/>
              <w:right w:val="single" w:sz="8" w:space="0" w:color="auto"/>
            </w:tcBorders>
            <w:shd w:val="clear" w:color="auto" w:fill="auto"/>
            <w:vAlign w:val="center"/>
          </w:tcPr>
          <w:p w14:paraId="5E8D2969" w14:textId="77777777" w:rsidR="00363C88" w:rsidRPr="002061EE" w:rsidRDefault="00363C88" w:rsidP="007D34DF">
            <w:pPr>
              <w:spacing w:line="240" w:lineRule="auto"/>
              <w:jc w:val="center"/>
              <w:rPr>
                <w:color w:val="000000"/>
                <w:sz w:val="22"/>
                <w:szCs w:val="24"/>
              </w:rPr>
            </w:pPr>
            <w:r w:rsidRPr="002061EE">
              <w:rPr>
                <w:color w:val="000000"/>
                <w:sz w:val="22"/>
                <w:szCs w:val="24"/>
              </w:rPr>
              <w:t>24,9</w:t>
            </w:r>
          </w:p>
        </w:tc>
        <w:tc>
          <w:tcPr>
            <w:tcW w:w="851" w:type="dxa"/>
            <w:tcBorders>
              <w:top w:val="nil"/>
              <w:left w:val="nil"/>
              <w:bottom w:val="single" w:sz="8" w:space="0" w:color="auto"/>
              <w:right w:val="single" w:sz="8" w:space="0" w:color="auto"/>
            </w:tcBorders>
            <w:shd w:val="clear" w:color="auto" w:fill="auto"/>
            <w:vAlign w:val="center"/>
          </w:tcPr>
          <w:p w14:paraId="687A76EF" w14:textId="77777777" w:rsidR="00363C88" w:rsidRPr="002061EE" w:rsidRDefault="00363C88" w:rsidP="007D34DF">
            <w:pPr>
              <w:spacing w:line="240" w:lineRule="auto"/>
              <w:jc w:val="center"/>
              <w:rPr>
                <w:color w:val="000000"/>
                <w:sz w:val="22"/>
                <w:szCs w:val="24"/>
              </w:rPr>
            </w:pPr>
            <w:r w:rsidRPr="002061EE">
              <w:rPr>
                <w:color w:val="000000"/>
                <w:sz w:val="22"/>
                <w:szCs w:val="24"/>
              </w:rPr>
              <w:t>0,32</w:t>
            </w:r>
          </w:p>
        </w:tc>
        <w:tc>
          <w:tcPr>
            <w:tcW w:w="1023" w:type="dxa"/>
            <w:tcBorders>
              <w:top w:val="nil"/>
              <w:left w:val="nil"/>
              <w:bottom w:val="single" w:sz="8" w:space="0" w:color="auto"/>
              <w:right w:val="single" w:sz="8" w:space="0" w:color="auto"/>
            </w:tcBorders>
            <w:shd w:val="clear" w:color="auto" w:fill="auto"/>
            <w:vAlign w:val="center"/>
          </w:tcPr>
          <w:p w14:paraId="3D31AE34" w14:textId="77777777" w:rsidR="00363C88" w:rsidRPr="002061EE" w:rsidRDefault="00363C88" w:rsidP="007D34DF">
            <w:pPr>
              <w:spacing w:line="240" w:lineRule="auto"/>
              <w:jc w:val="center"/>
              <w:rPr>
                <w:color w:val="000000"/>
                <w:sz w:val="22"/>
                <w:szCs w:val="24"/>
              </w:rPr>
            </w:pPr>
            <w:r w:rsidRPr="002061EE">
              <w:rPr>
                <w:color w:val="000000"/>
                <w:sz w:val="22"/>
                <w:szCs w:val="24"/>
              </w:rPr>
              <w:t>17,0</w:t>
            </w:r>
          </w:p>
        </w:tc>
        <w:tc>
          <w:tcPr>
            <w:tcW w:w="1042" w:type="dxa"/>
            <w:tcBorders>
              <w:top w:val="nil"/>
              <w:left w:val="nil"/>
              <w:bottom w:val="single" w:sz="8" w:space="0" w:color="auto"/>
              <w:right w:val="single" w:sz="8" w:space="0" w:color="auto"/>
            </w:tcBorders>
            <w:shd w:val="clear" w:color="auto" w:fill="auto"/>
            <w:vAlign w:val="center"/>
          </w:tcPr>
          <w:p w14:paraId="35F4D2A3" w14:textId="77777777" w:rsidR="00363C88" w:rsidRPr="002061EE" w:rsidRDefault="00363C88" w:rsidP="007D34DF">
            <w:pPr>
              <w:spacing w:line="240" w:lineRule="auto"/>
              <w:jc w:val="center"/>
              <w:rPr>
                <w:color w:val="000000"/>
                <w:sz w:val="22"/>
                <w:szCs w:val="24"/>
              </w:rPr>
            </w:pPr>
            <w:r w:rsidRPr="002061EE">
              <w:rPr>
                <w:color w:val="000000"/>
                <w:sz w:val="22"/>
                <w:szCs w:val="24"/>
              </w:rPr>
              <w:t>215,6</w:t>
            </w:r>
          </w:p>
        </w:tc>
      </w:tr>
      <w:tr w:rsidR="00363C88" w:rsidRPr="002061EE" w14:paraId="0341BD02"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4B60AC82" w14:textId="77777777" w:rsidR="00363C88" w:rsidRPr="002061EE" w:rsidRDefault="00363C88" w:rsidP="007D34DF">
            <w:pPr>
              <w:spacing w:line="240" w:lineRule="auto"/>
              <w:jc w:val="both"/>
              <w:rPr>
                <w:color w:val="000000"/>
                <w:sz w:val="22"/>
                <w:szCs w:val="24"/>
              </w:rPr>
            </w:pPr>
            <w:r w:rsidRPr="002061EE">
              <w:rPr>
                <w:color w:val="000000"/>
                <w:sz w:val="22"/>
                <w:szCs w:val="24"/>
              </w:rPr>
              <w:t>Аудіо і відеотехніка</w:t>
            </w:r>
          </w:p>
        </w:tc>
        <w:tc>
          <w:tcPr>
            <w:tcW w:w="1023" w:type="dxa"/>
            <w:tcBorders>
              <w:top w:val="nil"/>
              <w:left w:val="nil"/>
              <w:bottom w:val="single" w:sz="8" w:space="0" w:color="auto"/>
              <w:right w:val="single" w:sz="8" w:space="0" w:color="auto"/>
            </w:tcBorders>
            <w:shd w:val="clear" w:color="auto" w:fill="auto"/>
            <w:vAlign w:val="center"/>
          </w:tcPr>
          <w:p w14:paraId="56C6C35A" w14:textId="77777777" w:rsidR="00363C88" w:rsidRPr="002061EE" w:rsidRDefault="00363C88" w:rsidP="007D34DF">
            <w:pPr>
              <w:spacing w:line="240" w:lineRule="auto"/>
              <w:jc w:val="center"/>
              <w:rPr>
                <w:color w:val="000000"/>
                <w:sz w:val="22"/>
                <w:szCs w:val="24"/>
              </w:rPr>
            </w:pPr>
            <w:r w:rsidRPr="002061EE">
              <w:rPr>
                <w:color w:val="000000"/>
                <w:sz w:val="22"/>
                <w:szCs w:val="24"/>
              </w:rPr>
              <w:t>385,5</w:t>
            </w:r>
          </w:p>
        </w:tc>
        <w:tc>
          <w:tcPr>
            <w:tcW w:w="820" w:type="dxa"/>
            <w:tcBorders>
              <w:top w:val="nil"/>
              <w:left w:val="nil"/>
              <w:bottom w:val="single" w:sz="8" w:space="0" w:color="auto"/>
              <w:right w:val="single" w:sz="8" w:space="0" w:color="auto"/>
            </w:tcBorders>
            <w:shd w:val="clear" w:color="auto" w:fill="auto"/>
            <w:vAlign w:val="center"/>
          </w:tcPr>
          <w:p w14:paraId="22414284" w14:textId="77777777" w:rsidR="00363C88" w:rsidRPr="002061EE" w:rsidRDefault="00363C88" w:rsidP="007D34DF">
            <w:pPr>
              <w:spacing w:line="240" w:lineRule="auto"/>
              <w:jc w:val="center"/>
              <w:rPr>
                <w:color w:val="000000"/>
                <w:sz w:val="22"/>
                <w:szCs w:val="24"/>
              </w:rPr>
            </w:pPr>
            <w:r w:rsidRPr="002061EE">
              <w:rPr>
                <w:color w:val="000000"/>
                <w:sz w:val="22"/>
                <w:szCs w:val="24"/>
              </w:rPr>
              <w:t>12,71</w:t>
            </w:r>
          </w:p>
        </w:tc>
        <w:tc>
          <w:tcPr>
            <w:tcW w:w="992" w:type="dxa"/>
            <w:tcBorders>
              <w:top w:val="nil"/>
              <w:left w:val="nil"/>
              <w:bottom w:val="single" w:sz="8" w:space="0" w:color="auto"/>
              <w:right w:val="single" w:sz="8" w:space="0" w:color="auto"/>
            </w:tcBorders>
            <w:shd w:val="clear" w:color="auto" w:fill="auto"/>
            <w:vAlign w:val="center"/>
          </w:tcPr>
          <w:p w14:paraId="3CA18E3B" w14:textId="77777777" w:rsidR="00363C88" w:rsidRPr="002061EE" w:rsidRDefault="00363C88" w:rsidP="007D34DF">
            <w:pPr>
              <w:spacing w:line="240" w:lineRule="auto"/>
              <w:jc w:val="center"/>
              <w:rPr>
                <w:color w:val="000000"/>
                <w:sz w:val="22"/>
                <w:szCs w:val="24"/>
              </w:rPr>
            </w:pPr>
            <w:r w:rsidRPr="002061EE">
              <w:rPr>
                <w:color w:val="000000"/>
                <w:sz w:val="22"/>
                <w:szCs w:val="24"/>
              </w:rPr>
              <w:t>456,0</w:t>
            </w:r>
          </w:p>
        </w:tc>
        <w:tc>
          <w:tcPr>
            <w:tcW w:w="820" w:type="dxa"/>
            <w:tcBorders>
              <w:top w:val="nil"/>
              <w:left w:val="nil"/>
              <w:bottom w:val="single" w:sz="8" w:space="0" w:color="auto"/>
              <w:right w:val="single" w:sz="8" w:space="0" w:color="auto"/>
            </w:tcBorders>
            <w:shd w:val="clear" w:color="auto" w:fill="auto"/>
            <w:vAlign w:val="center"/>
          </w:tcPr>
          <w:p w14:paraId="1CDA43D4" w14:textId="77777777" w:rsidR="00363C88" w:rsidRPr="002061EE" w:rsidRDefault="00363C88" w:rsidP="007D34DF">
            <w:pPr>
              <w:spacing w:line="240" w:lineRule="auto"/>
              <w:jc w:val="center"/>
              <w:rPr>
                <w:color w:val="000000"/>
                <w:sz w:val="22"/>
                <w:szCs w:val="24"/>
              </w:rPr>
            </w:pPr>
            <w:r w:rsidRPr="002061EE">
              <w:rPr>
                <w:color w:val="000000"/>
                <w:sz w:val="22"/>
                <w:szCs w:val="24"/>
              </w:rPr>
              <w:t>13,12</w:t>
            </w:r>
          </w:p>
        </w:tc>
        <w:tc>
          <w:tcPr>
            <w:tcW w:w="1023" w:type="dxa"/>
            <w:tcBorders>
              <w:top w:val="nil"/>
              <w:left w:val="nil"/>
              <w:bottom w:val="single" w:sz="8" w:space="0" w:color="auto"/>
              <w:right w:val="single" w:sz="8" w:space="0" w:color="auto"/>
            </w:tcBorders>
            <w:shd w:val="clear" w:color="auto" w:fill="auto"/>
            <w:vAlign w:val="center"/>
          </w:tcPr>
          <w:p w14:paraId="7C68E00C" w14:textId="77777777" w:rsidR="00363C88" w:rsidRPr="002061EE" w:rsidRDefault="00363C88" w:rsidP="007D34DF">
            <w:pPr>
              <w:spacing w:line="240" w:lineRule="auto"/>
              <w:jc w:val="center"/>
              <w:rPr>
                <w:color w:val="000000"/>
                <w:sz w:val="22"/>
                <w:szCs w:val="24"/>
              </w:rPr>
            </w:pPr>
            <w:r w:rsidRPr="002061EE">
              <w:rPr>
                <w:color w:val="000000"/>
                <w:sz w:val="22"/>
                <w:szCs w:val="24"/>
              </w:rPr>
              <w:t>533,4</w:t>
            </w:r>
          </w:p>
        </w:tc>
        <w:tc>
          <w:tcPr>
            <w:tcW w:w="851" w:type="dxa"/>
            <w:tcBorders>
              <w:top w:val="nil"/>
              <w:left w:val="nil"/>
              <w:bottom w:val="single" w:sz="8" w:space="0" w:color="auto"/>
              <w:right w:val="single" w:sz="8" w:space="0" w:color="auto"/>
            </w:tcBorders>
            <w:shd w:val="clear" w:color="auto" w:fill="auto"/>
            <w:vAlign w:val="center"/>
          </w:tcPr>
          <w:p w14:paraId="5E6829DD" w14:textId="77777777" w:rsidR="00363C88" w:rsidRPr="002061EE" w:rsidRDefault="00363C88" w:rsidP="007D34DF">
            <w:pPr>
              <w:spacing w:line="240" w:lineRule="auto"/>
              <w:jc w:val="center"/>
              <w:rPr>
                <w:color w:val="000000"/>
                <w:sz w:val="22"/>
                <w:szCs w:val="24"/>
              </w:rPr>
            </w:pPr>
            <w:r w:rsidRPr="002061EE">
              <w:rPr>
                <w:color w:val="000000"/>
                <w:sz w:val="22"/>
                <w:szCs w:val="24"/>
              </w:rPr>
              <w:t>6,86</w:t>
            </w:r>
          </w:p>
        </w:tc>
        <w:tc>
          <w:tcPr>
            <w:tcW w:w="1023" w:type="dxa"/>
            <w:tcBorders>
              <w:top w:val="nil"/>
              <w:left w:val="nil"/>
              <w:bottom w:val="single" w:sz="8" w:space="0" w:color="auto"/>
              <w:right w:val="single" w:sz="8" w:space="0" w:color="auto"/>
            </w:tcBorders>
            <w:shd w:val="clear" w:color="auto" w:fill="auto"/>
            <w:vAlign w:val="center"/>
          </w:tcPr>
          <w:p w14:paraId="5D1AE6B7" w14:textId="77777777" w:rsidR="00363C88" w:rsidRPr="002061EE" w:rsidRDefault="00363C88" w:rsidP="007D34DF">
            <w:pPr>
              <w:spacing w:line="240" w:lineRule="auto"/>
              <w:jc w:val="center"/>
              <w:rPr>
                <w:color w:val="000000"/>
                <w:sz w:val="22"/>
                <w:szCs w:val="24"/>
              </w:rPr>
            </w:pPr>
            <w:r w:rsidRPr="002061EE">
              <w:rPr>
                <w:color w:val="000000"/>
                <w:sz w:val="22"/>
                <w:szCs w:val="24"/>
              </w:rPr>
              <w:t>148,0</w:t>
            </w:r>
          </w:p>
        </w:tc>
        <w:tc>
          <w:tcPr>
            <w:tcW w:w="1042" w:type="dxa"/>
            <w:tcBorders>
              <w:top w:val="nil"/>
              <w:left w:val="nil"/>
              <w:bottom w:val="single" w:sz="8" w:space="0" w:color="auto"/>
              <w:right w:val="single" w:sz="8" w:space="0" w:color="auto"/>
            </w:tcBorders>
            <w:shd w:val="clear" w:color="auto" w:fill="auto"/>
            <w:vAlign w:val="center"/>
          </w:tcPr>
          <w:p w14:paraId="6C11D5BE" w14:textId="77777777" w:rsidR="00363C88" w:rsidRPr="002061EE" w:rsidRDefault="00363C88" w:rsidP="007D34DF">
            <w:pPr>
              <w:spacing w:line="240" w:lineRule="auto"/>
              <w:jc w:val="center"/>
              <w:rPr>
                <w:color w:val="000000"/>
                <w:sz w:val="22"/>
                <w:szCs w:val="24"/>
              </w:rPr>
            </w:pPr>
            <w:r w:rsidRPr="002061EE">
              <w:rPr>
                <w:color w:val="000000"/>
                <w:sz w:val="22"/>
                <w:szCs w:val="24"/>
              </w:rPr>
              <w:t>38,4</w:t>
            </w:r>
          </w:p>
        </w:tc>
      </w:tr>
      <w:tr w:rsidR="00363C88" w:rsidRPr="002061EE" w14:paraId="3B4930BC"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0BFCA742" w14:textId="77777777" w:rsidR="00363C88" w:rsidRPr="002061EE" w:rsidRDefault="00363C88" w:rsidP="007D34DF">
            <w:pPr>
              <w:spacing w:line="240" w:lineRule="auto"/>
              <w:jc w:val="both"/>
              <w:rPr>
                <w:color w:val="000000"/>
                <w:sz w:val="22"/>
                <w:szCs w:val="24"/>
              </w:rPr>
            </w:pPr>
            <w:r w:rsidRPr="002061EE">
              <w:rPr>
                <w:color w:val="000000"/>
                <w:sz w:val="22"/>
                <w:szCs w:val="24"/>
              </w:rPr>
              <w:t>Електроінструменти</w:t>
            </w:r>
          </w:p>
        </w:tc>
        <w:tc>
          <w:tcPr>
            <w:tcW w:w="1023" w:type="dxa"/>
            <w:tcBorders>
              <w:top w:val="nil"/>
              <w:left w:val="nil"/>
              <w:bottom w:val="single" w:sz="8" w:space="0" w:color="auto"/>
              <w:right w:val="single" w:sz="8" w:space="0" w:color="auto"/>
            </w:tcBorders>
            <w:shd w:val="clear" w:color="auto" w:fill="auto"/>
            <w:vAlign w:val="center"/>
          </w:tcPr>
          <w:p w14:paraId="76A944ED" w14:textId="77777777" w:rsidR="00363C88" w:rsidRPr="002061EE" w:rsidRDefault="00363C88" w:rsidP="007D34DF">
            <w:pPr>
              <w:spacing w:line="240" w:lineRule="auto"/>
              <w:jc w:val="center"/>
              <w:rPr>
                <w:color w:val="000000"/>
                <w:sz w:val="22"/>
                <w:szCs w:val="24"/>
              </w:rPr>
            </w:pPr>
            <w:r w:rsidRPr="002061EE">
              <w:rPr>
                <w:color w:val="000000"/>
                <w:sz w:val="22"/>
                <w:szCs w:val="24"/>
              </w:rPr>
              <w:t>149,5</w:t>
            </w:r>
          </w:p>
        </w:tc>
        <w:tc>
          <w:tcPr>
            <w:tcW w:w="820" w:type="dxa"/>
            <w:tcBorders>
              <w:top w:val="nil"/>
              <w:left w:val="nil"/>
              <w:bottom w:val="single" w:sz="8" w:space="0" w:color="auto"/>
              <w:right w:val="single" w:sz="8" w:space="0" w:color="auto"/>
            </w:tcBorders>
            <w:shd w:val="clear" w:color="auto" w:fill="auto"/>
            <w:vAlign w:val="center"/>
          </w:tcPr>
          <w:p w14:paraId="56C6208A" w14:textId="77777777" w:rsidR="00363C88" w:rsidRPr="002061EE" w:rsidRDefault="00363C88" w:rsidP="007D34DF">
            <w:pPr>
              <w:spacing w:line="240" w:lineRule="auto"/>
              <w:jc w:val="center"/>
              <w:rPr>
                <w:color w:val="000000"/>
                <w:sz w:val="22"/>
                <w:szCs w:val="24"/>
              </w:rPr>
            </w:pPr>
            <w:r w:rsidRPr="002061EE">
              <w:rPr>
                <w:color w:val="000000"/>
                <w:sz w:val="22"/>
                <w:szCs w:val="24"/>
              </w:rPr>
              <w:t>4,93</w:t>
            </w:r>
          </w:p>
        </w:tc>
        <w:tc>
          <w:tcPr>
            <w:tcW w:w="992" w:type="dxa"/>
            <w:tcBorders>
              <w:top w:val="nil"/>
              <w:left w:val="nil"/>
              <w:bottom w:val="single" w:sz="8" w:space="0" w:color="auto"/>
              <w:right w:val="single" w:sz="8" w:space="0" w:color="auto"/>
            </w:tcBorders>
            <w:shd w:val="clear" w:color="auto" w:fill="auto"/>
            <w:vAlign w:val="center"/>
          </w:tcPr>
          <w:p w14:paraId="09DB20C8" w14:textId="77777777" w:rsidR="00363C88" w:rsidRPr="002061EE" w:rsidRDefault="00363C88" w:rsidP="007D34DF">
            <w:pPr>
              <w:spacing w:line="240" w:lineRule="auto"/>
              <w:jc w:val="center"/>
              <w:rPr>
                <w:color w:val="000000"/>
                <w:sz w:val="22"/>
                <w:szCs w:val="24"/>
              </w:rPr>
            </w:pPr>
            <w:r w:rsidRPr="002061EE">
              <w:rPr>
                <w:color w:val="000000"/>
                <w:sz w:val="22"/>
                <w:szCs w:val="24"/>
              </w:rPr>
              <w:t>142,1</w:t>
            </w:r>
          </w:p>
        </w:tc>
        <w:tc>
          <w:tcPr>
            <w:tcW w:w="820" w:type="dxa"/>
            <w:tcBorders>
              <w:top w:val="nil"/>
              <w:left w:val="nil"/>
              <w:bottom w:val="single" w:sz="8" w:space="0" w:color="auto"/>
              <w:right w:val="single" w:sz="8" w:space="0" w:color="auto"/>
            </w:tcBorders>
            <w:shd w:val="clear" w:color="auto" w:fill="auto"/>
            <w:vAlign w:val="center"/>
          </w:tcPr>
          <w:p w14:paraId="3685598C" w14:textId="77777777" w:rsidR="00363C88" w:rsidRPr="002061EE" w:rsidRDefault="00363C88" w:rsidP="007D34DF">
            <w:pPr>
              <w:spacing w:line="240" w:lineRule="auto"/>
              <w:jc w:val="center"/>
              <w:rPr>
                <w:color w:val="000000"/>
                <w:sz w:val="22"/>
                <w:szCs w:val="24"/>
              </w:rPr>
            </w:pPr>
            <w:r w:rsidRPr="002061EE">
              <w:rPr>
                <w:color w:val="000000"/>
                <w:sz w:val="22"/>
                <w:szCs w:val="24"/>
              </w:rPr>
              <w:t>4,09</w:t>
            </w:r>
          </w:p>
        </w:tc>
        <w:tc>
          <w:tcPr>
            <w:tcW w:w="1023" w:type="dxa"/>
            <w:tcBorders>
              <w:top w:val="nil"/>
              <w:left w:val="nil"/>
              <w:bottom w:val="single" w:sz="8" w:space="0" w:color="auto"/>
              <w:right w:val="single" w:sz="8" w:space="0" w:color="auto"/>
            </w:tcBorders>
            <w:shd w:val="clear" w:color="auto" w:fill="auto"/>
            <w:vAlign w:val="center"/>
          </w:tcPr>
          <w:p w14:paraId="34C90EE0" w14:textId="77777777" w:rsidR="00363C88" w:rsidRPr="002061EE" w:rsidRDefault="00363C88" w:rsidP="007D34DF">
            <w:pPr>
              <w:spacing w:line="240" w:lineRule="auto"/>
              <w:jc w:val="center"/>
              <w:rPr>
                <w:color w:val="000000"/>
                <w:sz w:val="22"/>
                <w:szCs w:val="24"/>
              </w:rPr>
            </w:pPr>
            <w:r w:rsidRPr="002061EE">
              <w:rPr>
                <w:color w:val="000000"/>
                <w:sz w:val="22"/>
                <w:szCs w:val="24"/>
              </w:rPr>
              <w:t>235,6</w:t>
            </w:r>
          </w:p>
        </w:tc>
        <w:tc>
          <w:tcPr>
            <w:tcW w:w="851" w:type="dxa"/>
            <w:tcBorders>
              <w:top w:val="nil"/>
              <w:left w:val="nil"/>
              <w:bottom w:val="single" w:sz="8" w:space="0" w:color="auto"/>
              <w:right w:val="single" w:sz="8" w:space="0" w:color="auto"/>
            </w:tcBorders>
            <w:shd w:val="clear" w:color="auto" w:fill="auto"/>
            <w:vAlign w:val="center"/>
          </w:tcPr>
          <w:p w14:paraId="204C7800" w14:textId="77777777" w:rsidR="00363C88" w:rsidRPr="002061EE" w:rsidRDefault="00363C88" w:rsidP="007D34DF">
            <w:pPr>
              <w:spacing w:line="240" w:lineRule="auto"/>
              <w:jc w:val="center"/>
              <w:rPr>
                <w:color w:val="000000"/>
                <w:sz w:val="22"/>
                <w:szCs w:val="24"/>
              </w:rPr>
            </w:pPr>
            <w:r w:rsidRPr="002061EE">
              <w:rPr>
                <w:color w:val="000000"/>
                <w:sz w:val="22"/>
                <w:szCs w:val="24"/>
              </w:rPr>
              <w:t>3,03</w:t>
            </w:r>
          </w:p>
        </w:tc>
        <w:tc>
          <w:tcPr>
            <w:tcW w:w="1023" w:type="dxa"/>
            <w:tcBorders>
              <w:top w:val="nil"/>
              <w:left w:val="nil"/>
              <w:bottom w:val="single" w:sz="8" w:space="0" w:color="auto"/>
              <w:right w:val="single" w:sz="8" w:space="0" w:color="auto"/>
            </w:tcBorders>
            <w:shd w:val="clear" w:color="auto" w:fill="auto"/>
            <w:vAlign w:val="center"/>
          </w:tcPr>
          <w:p w14:paraId="30A45C90" w14:textId="77777777" w:rsidR="00363C88" w:rsidRPr="002061EE" w:rsidRDefault="00363C88" w:rsidP="007D34DF">
            <w:pPr>
              <w:spacing w:line="240" w:lineRule="auto"/>
              <w:jc w:val="center"/>
              <w:rPr>
                <w:color w:val="000000"/>
                <w:sz w:val="22"/>
                <w:szCs w:val="24"/>
              </w:rPr>
            </w:pPr>
            <w:r w:rsidRPr="002061EE">
              <w:rPr>
                <w:color w:val="000000"/>
                <w:sz w:val="22"/>
                <w:szCs w:val="24"/>
              </w:rPr>
              <w:t>86,1</w:t>
            </w:r>
          </w:p>
        </w:tc>
        <w:tc>
          <w:tcPr>
            <w:tcW w:w="1042" w:type="dxa"/>
            <w:tcBorders>
              <w:top w:val="nil"/>
              <w:left w:val="nil"/>
              <w:bottom w:val="single" w:sz="8" w:space="0" w:color="auto"/>
              <w:right w:val="single" w:sz="8" w:space="0" w:color="auto"/>
            </w:tcBorders>
            <w:shd w:val="clear" w:color="auto" w:fill="auto"/>
            <w:vAlign w:val="center"/>
          </w:tcPr>
          <w:p w14:paraId="2C7FBB82" w14:textId="77777777" w:rsidR="00363C88" w:rsidRPr="002061EE" w:rsidRDefault="00363C88" w:rsidP="007D34DF">
            <w:pPr>
              <w:spacing w:line="240" w:lineRule="auto"/>
              <w:jc w:val="center"/>
              <w:rPr>
                <w:color w:val="000000"/>
                <w:sz w:val="22"/>
                <w:szCs w:val="24"/>
              </w:rPr>
            </w:pPr>
            <w:r w:rsidRPr="002061EE">
              <w:rPr>
                <w:color w:val="000000"/>
                <w:sz w:val="22"/>
                <w:szCs w:val="24"/>
              </w:rPr>
              <w:t>57,6</w:t>
            </w:r>
          </w:p>
        </w:tc>
      </w:tr>
      <w:tr w:rsidR="00363C88" w:rsidRPr="002061EE" w14:paraId="5D9BD4CC"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01DF7338" w14:textId="77777777" w:rsidR="00363C88" w:rsidRPr="002061EE" w:rsidRDefault="00363C88" w:rsidP="007D34DF">
            <w:pPr>
              <w:spacing w:line="240" w:lineRule="auto"/>
              <w:jc w:val="both"/>
              <w:rPr>
                <w:color w:val="000000"/>
                <w:sz w:val="22"/>
                <w:szCs w:val="24"/>
              </w:rPr>
            </w:pPr>
            <w:r w:rsidRPr="002061EE">
              <w:rPr>
                <w:color w:val="000000"/>
                <w:sz w:val="22"/>
                <w:szCs w:val="24"/>
              </w:rPr>
              <w:t>Пральні машини</w:t>
            </w:r>
          </w:p>
        </w:tc>
        <w:tc>
          <w:tcPr>
            <w:tcW w:w="1023" w:type="dxa"/>
            <w:tcBorders>
              <w:top w:val="nil"/>
              <w:left w:val="nil"/>
              <w:bottom w:val="single" w:sz="8" w:space="0" w:color="auto"/>
              <w:right w:val="single" w:sz="8" w:space="0" w:color="auto"/>
            </w:tcBorders>
            <w:shd w:val="clear" w:color="auto" w:fill="auto"/>
            <w:vAlign w:val="center"/>
          </w:tcPr>
          <w:p w14:paraId="7453D36D" w14:textId="77777777" w:rsidR="00363C88" w:rsidRPr="002061EE" w:rsidRDefault="00363C88" w:rsidP="007D34DF">
            <w:pPr>
              <w:spacing w:line="240" w:lineRule="auto"/>
              <w:jc w:val="center"/>
              <w:rPr>
                <w:color w:val="000000"/>
                <w:sz w:val="22"/>
                <w:szCs w:val="24"/>
              </w:rPr>
            </w:pPr>
            <w:r w:rsidRPr="002061EE">
              <w:rPr>
                <w:color w:val="000000"/>
                <w:sz w:val="22"/>
                <w:szCs w:val="24"/>
              </w:rPr>
              <w:t>27,6</w:t>
            </w:r>
          </w:p>
        </w:tc>
        <w:tc>
          <w:tcPr>
            <w:tcW w:w="820" w:type="dxa"/>
            <w:tcBorders>
              <w:top w:val="nil"/>
              <w:left w:val="nil"/>
              <w:bottom w:val="single" w:sz="8" w:space="0" w:color="auto"/>
              <w:right w:val="single" w:sz="8" w:space="0" w:color="auto"/>
            </w:tcBorders>
            <w:shd w:val="clear" w:color="auto" w:fill="auto"/>
            <w:vAlign w:val="center"/>
          </w:tcPr>
          <w:p w14:paraId="4EE3039F" w14:textId="77777777" w:rsidR="00363C88" w:rsidRPr="002061EE" w:rsidRDefault="00363C88" w:rsidP="007D34DF">
            <w:pPr>
              <w:spacing w:line="240" w:lineRule="auto"/>
              <w:jc w:val="center"/>
              <w:rPr>
                <w:color w:val="000000"/>
                <w:sz w:val="22"/>
                <w:szCs w:val="24"/>
              </w:rPr>
            </w:pPr>
            <w:r w:rsidRPr="002061EE">
              <w:rPr>
                <w:color w:val="000000"/>
                <w:sz w:val="22"/>
                <w:szCs w:val="24"/>
              </w:rPr>
              <w:t>0,91</w:t>
            </w:r>
          </w:p>
        </w:tc>
        <w:tc>
          <w:tcPr>
            <w:tcW w:w="992" w:type="dxa"/>
            <w:tcBorders>
              <w:top w:val="nil"/>
              <w:left w:val="nil"/>
              <w:bottom w:val="single" w:sz="8" w:space="0" w:color="auto"/>
              <w:right w:val="single" w:sz="8" w:space="0" w:color="auto"/>
            </w:tcBorders>
            <w:shd w:val="clear" w:color="auto" w:fill="auto"/>
            <w:vAlign w:val="center"/>
          </w:tcPr>
          <w:p w14:paraId="760EC173" w14:textId="77777777" w:rsidR="00363C88" w:rsidRPr="002061EE" w:rsidRDefault="00363C88" w:rsidP="007D34DF">
            <w:pPr>
              <w:spacing w:line="240" w:lineRule="auto"/>
              <w:jc w:val="center"/>
              <w:rPr>
                <w:color w:val="000000"/>
                <w:sz w:val="22"/>
                <w:szCs w:val="24"/>
              </w:rPr>
            </w:pPr>
            <w:r w:rsidRPr="002061EE">
              <w:rPr>
                <w:color w:val="000000"/>
                <w:sz w:val="22"/>
                <w:szCs w:val="24"/>
              </w:rPr>
              <w:t>17,0</w:t>
            </w:r>
          </w:p>
        </w:tc>
        <w:tc>
          <w:tcPr>
            <w:tcW w:w="820" w:type="dxa"/>
            <w:tcBorders>
              <w:top w:val="nil"/>
              <w:left w:val="nil"/>
              <w:bottom w:val="single" w:sz="8" w:space="0" w:color="auto"/>
              <w:right w:val="single" w:sz="8" w:space="0" w:color="auto"/>
            </w:tcBorders>
            <w:shd w:val="clear" w:color="auto" w:fill="auto"/>
            <w:vAlign w:val="center"/>
          </w:tcPr>
          <w:p w14:paraId="2F205F0D" w14:textId="77777777" w:rsidR="00363C88" w:rsidRPr="002061EE" w:rsidRDefault="00363C88" w:rsidP="007D34DF">
            <w:pPr>
              <w:spacing w:line="240" w:lineRule="auto"/>
              <w:jc w:val="center"/>
              <w:rPr>
                <w:color w:val="000000"/>
                <w:sz w:val="22"/>
                <w:szCs w:val="24"/>
              </w:rPr>
            </w:pPr>
            <w:r w:rsidRPr="002061EE">
              <w:rPr>
                <w:color w:val="000000"/>
                <w:sz w:val="22"/>
                <w:szCs w:val="24"/>
              </w:rPr>
              <w:t>0,49</w:t>
            </w:r>
          </w:p>
        </w:tc>
        <w:tc>
          <w:tcPr>
            <w:tcW w:w="1023" w:type="dxa"/>
            <w:tcBorders>
              <w:top w:val="nil"/>
              <w:left w:val="nil"/>
              <w:bottom w:val="single" w:sz="8" w:space="0" w:color="auto"/>
              <w:right w:val="single" w:sz="8" w:space="0" w:color="auto"/>
            </w:tcBorders>
            <w:shd w:val="clear" w:color="auto" w:fill="auto"/>
            <w:vAlign w:val="center"/>
          </w:tcPr>
          <w:p w14:paraId="07EB3C62" w14:textId="77777777" w:rsidR="00363C88" w:rsidRPr="002061EE" w:rsidRDefault="00363C88" w:rsidP="007D34DF">
            <w:pPr>
              <w:spacing w:line="240" w:lineRule="auto"/>
              <w:jc w:val="center"/>
              <w:rPr>
                <w:color w:val="000000"/>
                <w:sz w:val="22"/>
                <w:szCs w:val="24"/>
              </w:rPr>
            </w:pPr>
            <w:r w:rsidRPr="002061EE">
              <w:rPr>
                <w:color w:val="000000"/>
                <w:sz w:val="22"/>
                <w:szCs w:val="24"/>
              </w:rPr>
              <w:t>97,2</w:t>
            </w:r>
          </w:p>
        </w:tc>
        <w:tc>
          <w:tcPr>
            <w:tcW w:w="851" w:type="dxa"/>
            <w:tcBorders>
              <w:top w:val="nil"/>
              <w:left w:val="nil"/>
              <w:bottom w:val="single" w:sz="8" w:space="0" w:color="auto"/>
              <w:right w:val="single" w:sz="8" w:space="0" w:color="auto"/>
            </w:tcBorders>
            <w:shd w:val="clear" w:color="auto" w:fill="auto"/>
            <w:vAlign w:val="center"/>
          </w:tcPr>
          <w:p w14:paraId="66783A17" w14:textId="77777777" w:rsidR="00363C88" w:rsidRPr="002061EE" w:rsidRDefault="00363C88" w:rsidP="007D34DF">
            <w:pPr>
              <w:spacing w:line="240" w:lineRule="auto"/>
              <w:jc w:val="center"/>
              <w:rPr>
                <w:color w:val="000000"/>
                <w:sz w:val="22"/>
                <w:szCs w:val="24"/>
              </w:rPr>
            </w:pPr>
            <w:r w:rsidRPr="002061EE">
              <w:rPr>
                <w:color w:val="000000"/>
                <w:sz w:val="22"/>
                <w:szCs w:val="24"/>
              </w:rPr>
              <w:t>1,25</w:t>
            </w:r>
          </w:p>
        </w:tc>
        <w:tc>
          <w:tcPr>
            <w:tcW w:w="1023" w:type="dxa"/>
            <w:tcBorders>
              <w:top w:val="nil"/>
              <w:left w:val="nil"/>
              <w:bottom w:val="single" w:sz="8" w:space="0" w:color="auto"/>
              <w:right w:val="single" w:sz="8" w:space="0" w:color="auto"/>
            </w:tcBorders>
            <w:shd w:val="clear" w:color="auto" w:fill="auto"/>
            <w:vAlign w:val="center"/>
          </w:tcPr>
          <w:p w14:paraId="2D5970EE" w14:textId="77777777" w:rsidR="00363C88" w:rsidRPr="002061EE" w:rsidRDefault="00363C88" w:rsidP="007D34DF">
            <w:pPr>
              <w:spacing w:line="240" w:lineRule="auto"/>
              <w:jc w:val="center"/>
              <w:rPr>
                <w:color w:val="000000"/>
                <w:sz w:val="22"/>
                <w:szCs w:val="24"/>
              </w:rPr>
            </w:pPr>
            <w:r w:rsidRPr="002061EE">
              <w:rPr>
                <w:color w:val="000000"/>
                <w:sz w:val="22"/>
                <w:szCs w:val="24"/>
              </w:rPr>
              <w:t>69,6</w:t>
            </w:r>
          </w:p>
        </w:tc>
        <w:tc>
          <w:tcPr>
            <w:tcW w:w="1042" w:type="dxa"/>
            <w:tcBorders>
              <w:top w:val="nil"/>
              <w:left w:val="nil"/>
              <w:bottom w:val="single" w:sz="8" w:space="0" w:color="auto"/>
              <w:right w:val="single" w:sz="8" w:space="0" w:color="auto"/>
            </w:tcBorders>
            <w:shd w:val="clear" w:color="auto" w:fill="auto"/>
            <w:vAlign w:val="center"/>
          </w:tcPr>
          <w:p w14:paraId="5B4E1581" w14:textId="77777777" w:rsidR="00363C88" w:rsidRPr="002061EE" w:rsidRDefault="00363C88" w:rsidP="007D34DF">
            <w:pPr>
              <w:spacing w:line="240" w:lineRule="auto"/>
              <w:jc w:val="center"/>
              <w:rPr>
                <w:color w:val="000000"/>
                <w:sz w:val="22"/>
                <w:szCs w:val="24"/>
              </w:rPr>
            </w:pPr>
            <w:r w:rsidRPr="002061EE">
              <w:rPr>
                <w:color w:val="000000"/>
                <w:sz w:val="22"/>
                <w:szCs w:val="24"/>
              </w:rPr>
              <w:t>252,2</w:t>
            </w:r>
          </w:p>
        </w:tc>
      </w:tr>
      <w:tr w:rsidR="00363C88" w:rsidRPr="002061EE" w14:paraId="1036FC16"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3E3F7545" w14:textId="77777777" w:rsidR="00363C88" w:rsidRPr="002061EE" w:rsidRDefault="00363C88" w:rsidP="007D34DF">
            <w:pPr>
              <w:spacing w:line="240" w:lineRule="auto"/>
              <w:jc w:val="both"/>
              <w:rPr>
                <w:color w:val="000000"/>
                <w:sz w:val="22"/>
                <w:szCs w:val="24"/>
              </w:rPr>
            </w:pPr>
            <w:r w:rsidRPr="002061EE">
              <w:rPr>
                <w:color w:val="000000"/>
                <w:sz w:val="22"/>
                <w:szCs w:val="24"/>
              </w:rPr>
              <w:t>Фототехніка</w:t>
            </w:r>
          </w:p>
        </w:tc>
        <w:tc>
          <w:tcPr>
            <w:tcW w:w="1023" w:type="dxa"/>
            <w:tcBorders>
              <w:top w:val="nil"/>
              <w:left w:val="nil"/>
              <w:bottom w:val="single" w:sz="8" w:space="0" w:color="auto"/>
              <w:right w:val="single" w:sz="8" w:space="0" w:color="auto"/>
            </w:tcBorders>
            <w:shd w:val="clear" w:color="auto" w:fill="auto"/>
            <w:vAlign w:val="center"/>
          </w:tcPr>
          <w:p w14:paraId="2382A5C5" w14:textId="77777777" w:rsidR="00363C88" w:rsidRPr="002061EE" w:rsidRDefault="00363C88" w:rsidP="007D34DF">
            <w:pPr>
              <w:spacing w:line="240" w:lineRule="auto"/>
              <w:jc w:val="center"/>
              <w:rPr>
                <w:color w:val="000000"/>
                <w:sz w:val="22"/>
                <w:szCs w:val="24"/>
              </w:rPr>
            </w:pPr>
            <w:r w:rsidRPr="002061EE">
              <w:rPr>
                <w:color w:val="000000"/>
                <w:sz w:val="22"/>
                <w:szCs w:val="24"/>
              </w:rPr>
              <w:t>185,3</w:t>
            </w:r>
          </w:p>
        </w:tc>
        <w:tc>
          <w:tcPr>
            <w:tcW w:w="820" w:type="dxa"/>
            <w:tcBorders>
              <w:top w:val="nil"/>
              <w:left w:val="nil"/>
              <w:bottom w:val="single" w:sz="8" w:space="0" w:color="auto"/>
              <w:right w:val="single" w:sz="8" w:space="0" w:color="auto"/>
            </w:tcBorders>
            <w:shd w:val="clear" w:color="auto" w:fill="auto"/>
            <w:vAlign w:val="center"/>
          </w:tcPr>
          <w:p w14:paraId="661E37E7" w14:textId="77777777" w:rsidR="00363C88" w:rsidRPr="002061EE" w:rsidRDefault="00363C88" w:rsidP="007D34DF">
            <w:pPr>
              <w:spacing w:line="240" w:lineRule="auto"/>
              <w:jc w:val="center"/>
              <w:rPr>
                <w:color w:val="000000"/>
                <w:sz w:val="22"/>
                <w:szCs w:val="24"/>
              </w:rPr>
            </w:pPr>
            <w:r w:rsidRPr="002061EE">
              <w:rPr>
                <w:color w:val="000000"/>
                <w:sz w:val="22"/>
                <w:szCs w:val="24"/>
              </w:rPr>
              <w:t>6,11</w:t>
            </w:r>
          </w:p>
        </w:tc>
        <w:tc>
          <w:tcPr>
            <w:tcW w:w="992" w:type="dxa"/>
            <w:tcBorders>
              <w:top w:val="nil"/>
              <w:left w:val="nil"/>
              <w:bottom w:val="single" w:sz="8" w:space="0" w:color="auto"/>
              <w:right w:val="single" w:sz="8" w:space="0" w:color="auto"/>
            </w:tcBorders>
            <w:shd w:val="clear" w:color="auto" w:fill="auto"/>
            <w:vAlign w:val="center"/>
          </w:tcPr>
          <w:p w14:paraId="305381BE" w14:textId="77777777" w:rsidR="00363C88" w:rsidRPr="002061EE" w:rsidRDefault="00363C88" w:rsidP="007D34DF">
            <w:pPr>
              <w:spacing w:line="240" w:lineRule="auto"/>
              <w:jc w:val="center"/>
              <w:rPr>
                <w:color w:val="000000"/>
                <w:sz w:val="22"/>
                <w:szCs w:val="24"/>
              </w:rPr>
            </w:pPr>
            <w:r w:rsidRPr="002061EE">
              <w:rPr>
                <w:color w:val="000000"/>
                <w:sz w:val="22"/>
                <w:szCs w:val="24"/>
              </w:rPr>
              <w:t>173,4</w:t>
            </w:r>
          </w:p>
        </w:tc>
        <w:tc>
          <w:tcPr>
            <w:tcW w:w="820" w:type="dxa"/>
            <w:tcBorders>
              <w:top w:val="nil"/>
              <w:left w:val="nil"/>
              <w:bottom w:val="single" w:sz="8" w:space="0" w:color="auto"/>
              <w:right w:val="single" w:sz="8" w:space="0" w:color="auto"/>
            </w:tcBorders>
            <w:shd w:val="clear" w:color="auto" w:fill="auto"/>
            <w:vAlign w:val="center"/>
          </w:tcPr>
          <w:p w14:paraId="0EA53449" w14:textId="77777777" w:rsidR="00363C88" w:rsidRPr="002061EE" w:rsidRDefault="00363C88" w:rsidP="007D34DF">
            <w:pPr>
              <w:spacing w:line="240" w:lineRule="auto"/>
              <w:jc w:val="center"/>
              <w:rPr>
                <w:color w:val="000000"/>
                <w:sz w:val="22"/>
                <w:szCs w:val="24"/>
              </w:rPr>
            </w:pPr>
            <w:r w:rsidRPr="002061EE">
              <w:rPr>
                <w:color w:val="000000"/>
                <w:sz w:val="22"/>
                <w:szCs w:val="24"/>
              </w:rPr>
              <w:t>4,99</w:t>
            </w:r>
          </w:p>
        </w:tc>
        <w:tc>
          <w:tcPr>
            <w:tcW w:w="1023" w:type="dxa"/>
            <w:tcBorders>
              <w:top w:val="nil"/>
              <w:left w:val="nil"/>
              <w:bottom w:val="single" w:sz="8" w:space="0" w:color="auto"/>
              <w:right w:val="single" w:sz="8" w:space="0" w:color="auto"/>
            </w:tcBorders>
            <w:shd w:val="clear" w:color="auto" w:fill="auto"/>
            <w:vAlign w:val="center"/>
          </w:tcPr>
          <w:p w14:paraId="72D39B53" w14:textId="77777777" w:rsidR="00363C88" w:rsidRPr="002061EE" w:rsidRDefault="00363C88" w:rsidP="007D34DF">
            <w:pPr>
              <w:spacing w:line="240" w:lineRule="auto"/>
              <w:jc w:val="center"/>
              <w:rPr>
                <w:color w:val="000000"/>
                <w:sz w:val="22"/>
                <w:szCs w:val="24"/>
              </w:rPr>
            </w:pPr>
            <w:r w:rsidRPr="002061EE">
              <w:rPr>
                <w:color w:val="000000"/>
                <w:sz w:val="22"/>
                <w:szCs w:val="24"/>
              </w:rPr>
              <w:t>391,9</w:t>
            </w:r>
          </w:p>
        </w:tc>
        <w:tc>
          <w:tcPr>
            <w:tcW w:w="851" w:type="dxa"/>
            <w:tcBorders>
              <w:top w:val="nil"/>
              <w:left w:val="nil"/>
              <w:bottom w:val="single" w:sz="8" w:space="0" w:color="auto"/>
              <w:right w:val="single" w:sz="8" w:space="0" w:color="auto"/>
            </w:tcBorders>
            <w:shd w:val="clear" w:color="auto" w:fill="auto"/>
            <w:vAlign w:val="center"/>
          </w:tcPr>
          <w:p w14:paraId="3AFAB1F1" w14:textId="77777777" w:rsidR="00363C88" w:rsidRPr="002061EE" w:rsidRDefault="00363C88" w:rsidP="007D34DF">
            <w:pPr>
              <w:spacing w:line="240" w:lineRule="auto"/>
              <w:jc w:val="center"/>
              <w:rPr>
                <w:color w:val="000000"/>
                <w:sz w:val="22"/>
                <w:szCs w:val="24"/>
              </w:rPr>
            </w:pPr>
            <w:r w:rsidRPr="002061EE">
              <w:rPr>
                <w:color w:val="000000"/>
                <w:sz w:val="22"/>
                <w:szCs w:val="24"/>
              </w:rPr>
              <w:t>5,04</w:t>
            </w:r>
          </w:p>
        </w:tc>
        <w:tc>
          <w:tcPr>
            <w:tcW w:w="1023" w:type="dxa"/>
            <w:tcBorders>
              <w:top w:val="nil"/>
              <w:left w:val="nil"/>
              <w:bottom w:val="single" w:sz="8" w:space="0" w:color="auto"/>
              <w:right w:val="single" w:sz="8" w:space="0" w:color="auto"/>
            </w:tcBorders>
            <w:shd w:val="clear" w:color="auto" w:fill="auto"/>
            <w:vAlign w:val="center"/>
          </w:tcPr>
          <w:p w14:paraId="3E894EE1" w14:textId="77777777" w:rsidR="00363C88" w:rsidRPr="002061EE" w:rsidRDefault="00363C88" w:rsidP="007D34DF">
            <w:pPr>
              <w:spacing w:line="240" w:lineRule="auto"/>
              <w:jc w:val="center"/>
              <w:rPr>
                <w:color w:val="000000"/>
                <w:sz w:val="22"/>
                <w:szCs w:val="24"/>
              </w:rPr>
            </w:pPr>
            <w:r w:rsidRPr="002061EE">
              <w:rPr>
                <w:color w:val="000000"/>
                <w:sz w:val="22"/>
                <w:szCs w:val="24"/>
              </w:rPr>
              <w:t>206,6</w:t>
            </w:r>
          </w:p>
        </w:tc>
        <w:tc>
          <w:tcPr>
            <w:tcW w:w="1042" w:type="dxa"/>
            <w:tcBorders>
              <w:top w:val="nil"/>
              <w:left w:val="nil"/>
              <w:bottom w:val="single" w:sz="8" w:space="0" w:color="auto"/>
              <w:right w:val="single" w:sz="8" w:space="0" w:color="auto"/>
            </w:tcBorders>
            <w:shd w:val="clear" w:color="auto" w:fill="auto"/>
            <w:vAlign w:val="center"/>
          </w:tcPr>
          <w:p w14:paraId="34A3EFE5" w14:textId="77777777" w:rsidR="00363C88" w:rsidRPr="002061EE" w:rsidRDefault="00363C88" w:rsidP="007D34DF">
            <w:pPr>
              <w:spacing w:line="240" w:lineRule="auto"/>
              <w:jc w:val="center"/>
              <w:rPr>
                <w:color w:val="000000"/>
                <w:sz w:val="22"/>
                <w:szCs w:val="24"/>
              </w:rPr>
            </w:pPr>
            <w:r w:rsidRPr="002061EE">
              <w:rPr>
                <w:color w:val="000000"/>
                <w:sz w:val="22"/>
                <w:szCs w:val="24"/>
              </w:rPr>
              <w:t>111,5</w:t>
            </w:r>
          </w:p>
        </w:tc>
      </w:tr>
      <w:tr w:rsidR="00363C88" w:rsidRPr="002061EE" w14:paraId="47DC09F5"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28718DF1" w14:textId="77777777" w:rsidR="00363C88" w:rsidRPr="002061EE" w:rsidRDefault="00363C88" w:rsidP="007D34DF">
            <w:pPr>
              <w:spacing w:line="240" w:lineRule="auto"/>
              <w:jc w:val="both"/>
              <w:rPr>
                <w:color w:val="000000"/>
                <w:sz w:val="22"/>
                <w:szCs w:val="24"/>
              </w:rPr>
            </w:pPr>
            <w:r w:rsidRPr="002061EE">
              <w:rPr>
                <w:color w:val="000000"/>
                <w:sz w:val="22"/>
                <w:szCs w:val="24"/>
              </w:rPr>
              <w:t>Мобільний зв’язок</w:t>
            </w:r>
          </w:p>
        </w:tc>
        <w:tc>
          <w:tcPr>
            <w:tcW w:w="1023" w:type="dxa"/>
            <w:tcBorders>
              <w:top w:val="nil"/>
              <w:left w:val="nil"/>
              <w:bottom w:val="single" w:sz="8" w:space="0" w:color="auto"/>
              <w:right w:val="single" w:sz="8" w:space="0" w:color="auto"/>
            </w:tcBorders>
            <w:shd w:val="clear" w:color="auto" w:fill="auto"/>
            <w:vAlign w:val="center"/>
          </w:tcPr>
          <w:p w14:paraId="275F2800" w14:textId="77777777" w:rsidR="00363C88" w:rsidRPr="002061EE" w:rsidRDefault="00363C88" w:rsidP="007D34DF">
            <w:pPr>
              <w:spacing w:line="240" w:lineRule="auto"/>
              <w:jc w:val="center"/>
              <w:rPr>
                <w:color w:val="000000"/>
                <w:sz w:val="22"/>
                <w:szCs w:val="24"/>
              </w:rPr>
            </w:pPr>
            <w:r w:rsidRPr="002061EE">
              <w:rPr>
                <w:color w:val="000000"/>
                <w:sz w:val="22"/>
                <w:szCs w:val="24"/>
              </w:rPr>
              <w:t>81,9</w:t>
            </w:r>
          </w:p>
        </w:tc>
        <w:tc>
          <w:tcPr>
            <w:tcW w:w="820" w:type="dxa"/>
            <w:tcBorders>
              <w:top w:val="nil"/>
              <w:left w:val="nil"/>
              <w:bottom w:val="single" w:sz="8" w:space="0" w:color="auto"/>
              <w:right w:val="single" w:sz="8" w:space="0" w:color="auto"/>
            </w:tcBorders>
            <w:shd w:val="clear" w:color="auto" w:fill="auto"/>
            <w:vAlign w:val="center"/>
          </w:tcPr>
          <w:p w14:paraId="088E4C7D" w14:textId="77777777" w:rsidR="00363C88" w:rsidRPr="002061EE" w:rsidRDefault="00363C88" w:rsidP="007D34DF">
            <w:pPr>
              <w:spacing w:line="240" w:lineRule="auto"/>
              <w:jc w:val="center"/>
              <w:rPr>
                <w:color w:val="000000"/>
                <w:sz w:val="22"/>
                <w:szCs w:val="24"/>
              </w:rPr>
            </w:pPr>
            <w:r w:rsidRPr="002061EE">
              <w:rPr>
                <w:color w:val="000000"/>
                <w:sz w:val="22"/>
                <w:szCs w:val="24"/>
              </w:rPr>
              <w:t>2,70</w:t>
            </w:r>
          </w:p>
        </w:tc>
        <w:tc>
          <w:tcPr>
            <w:tcW w:w="992" w:type="dxa"/>
            <w:tcBorders>
              <w:top w:val="nil"/>
              <w:left w:val="nil"/>
              <w:bottom w:val="single" w:sz="8" w:space="0" w:color="auto"/>
              <w:right w:val="single" w:sz="8" w:space="0" w:color="auto"/>
            </w:tcBorders>
            <w:shd w:val="clear" w:color="auto" w:fill="auto"/>
            <w:vAlign w:val="center"/>
          </w:tcPr>
          <w:p w14:paraId="56190BA2" w14:textId="77777777" w:rsidR="00363C88" w:rsidRPr="002061EE" w:rsidRDefault="00363C88" w:rsidP="007D34DF">
            <w:pPr>
              <w:spacing w:line="240" w:lineRule="auto"/>
              <w:jc w:val="center"/>
              <w:rPr>
                <w:color w:val="000000"/>
                <w:sz w:val="22"/>
                <w:szCs w:val="24"/>
              </w:rPr>
            </w:pPr>
            <w:r w:rsidRPr="002061EE">
              <w:rPr>
                <w:color w:val="000000"/>
                <w:sz w:val="22"/>
                <w:szCs w:val="24"/>
              </w:rPr>
              <w:t>51,4</w:t>
            </w:r>
          </w:p>
        </w:tc>
        <w:tc>
          <w:tcPr>
            <w:tcW w:w="820" w:type="dxa"/>
            <w:tcBorders>
              <w:top w:val="nil"/>
              <w:left w:val="nil"/>
              <w:bottom w:val="single" w:sz="8" w:space="0" w:color="auto"/>
              <w:right w:val="single" w:sz="8" w:space="0" w:color="auto"/>
            </w:tcBorders>
            <w:shd w:val="clear" w:color="auto" w:fill="auto"/>
            <w:vAlign w:val="center"/>
          </w:tcPr>
          <w:p w14:paraId="19E036D9" w14:textId="77777777" w:rsidR="00363C88" w:rsidRPr="002061EE" w:rsidRDefault="00363C88" w:rsidP="007D34DF">
            <w:pPr>
              <w:spacing w:line="240" w:lineRule="auto"/>
              <w:jc w:val="center"/>
              <w:rPr>
                <w:color w:val="000000"/>
                <w:sz w:val="22"/>
                <w:szCs w:val="24"/>
              </w:rPr>
            </w:pPr>
            <w:r w:rsidRPr="002061EE">
              <w:rPr>
                <w:color w:val="000000"/>
                <w:sz w:val="22"/>
                <w:szCs w:val="24"/>
              </w:rPr>
              <w:t>1,48</w:t>
            </w:r>
          </w:p>
        </w:tc>
        <w:tc>
          <w:tcPr>
            <w:tcW w:w="1023" w:type="dxa"/>
            <w:tcBorders>
              <w:top w:val="nil"/>
              <w:left w:val="nil"/>
              <w:bottom w:val="single" w:sz="8" w:space="0" w:color="auto"/>
              <w:right w:val="single" w:sz="8" w:space="0" w:color="auto"/>
            </w:tcBorders>
            <w:shd w:val="clear" w:color="auto" w:fill="auto"/>
            <w:vAlign w:val="center"/>
          </w:tcPr>
          <w:p w14:paraId="49A4D303" w14:textId="77777777" w:rsidR="00363C88" w:rsidRPr="002061EE" w:rsidRDefault="00363C88" w:rsidP="007D34DF">
            <w:pPr>
              <w:spacing w:line="240" w:lineRule="auto"/>
              <w:jc w:val="center"/>
              <w:rPr>
                <w:color w:val="000000"/>
                <w:sz w:val="22"/>
                <w:szCs w:val="24"/>
              </w:rPr>
            </w:pPr>
            <w:r w:rsidRPr="002061EE">
              <w:rPr>
                <w:color w:val="000000"/>
                <w:sz w:val="22"/>
                <w:szCs w:val="24"/>
              </w:rPr>
              <w:t>367,8</w:t>
            </w:r>
          </w:p>
        </w:tc>
        <w:tc>
          <w:tcPr>
            <w:tcW w:w="851" w:type="dxa"/>
            <w:tcBorders>
              <w:top w:val="nil"/>
              <w:left w:val="nil"/>
              <w:bottom w:val="single" w:sz="8" w:space="0" w:color="auto"/>
              <w:right w:val="single" w:sz="8" w:space="0" w:color="auto"/>
            </w:tcBorders>
            <w:shd w:val="clear" w:color="auto" w:fill="auto"/>
            <w:vAlign w:val="center"/>
          </w:tcPr>
          <w:p w14:paraId="533FEC10" w14:textId="77777777" w:rsidR="00363C88" w:rsidRPr="002061EE" w:rsidRDefault="00363C88" w:rsidP="007D34DF">
            <w:pPr>
              <w:spacing w:line="240" w:lineRule="auto"/>
              <w:jc w:val="center"/>
              <w:rPr>
                <w:color w:val="000000"/>
                <w:sz w:val="22"/>
                <w:szCs w:val="24"/>
              </w:rPr>
            </w:pPr>
            <w:r w:rsidRPr="002061EE">
              <w:rPr>
                <w:color w:val="000000"/>
                <w:sz w:val="22"/>
                <w:szCs w:val="24"/>
              </w:rPr>
              <w:t>4,73</w:t>
            </w:r>
          </w:p>
        </w:tc>
        <w:tc>
          <w:tcPr>
            <w:tcW w:w="1023" w:type="dxa"/>
            <w:tcBorders>
              <w:top w:val="nil"/>
              <w:left w:val="nil"/>
              <w:bottom w:val="single" w:sz="8" w:space="0" w:color="auto"/>
              <w:right w:val="single" w:sz="8" w:space="0" w:color="auto"/>
            </w:tcBorders>
            <w:shd w:val="clear" w:color="auto" w:fill="auto"/>
            <w:vAlign w:val="center"/>
          </w:tcPr>
          <w:p w14:paraId="564FF0B6" w14:textId="77777777" w:rsidR="00363C88" w:rsidRPr="002061EE" w:rsidRDefault="00363C88" w:rsidP="007D34DF">
            <w:pPr>
              <w:spacing w:line="240" w:lineRule="auto"/>
              <w:jc w:val="center"/>
              <w:rPr>
                <w:color w:val="000000"/>
                <w:sz w:val="22"/>
                <w:szCs w:val="24"/>
              </w:rPr>
            </w:pPr>
            <w:r w:rsidRPr="002061EE">
              <w:rPr>
                <w:color w:val="000000"/>
                <w:sz w:val="22"/>
                <w:szCs w:val="24"/>
              </w:rPr>
              <w:t>285,9</w:t>
            </w:r>
          </w:p>
        </w:tc>
        <w:tc>
          <w:tcPr>
            <w:tcW w:w="1042" w:type="dxa"/>
            <w:tcBorders>
              <w:top w:val="nil"/>
              <w:left w:val="nil"/>
              <w:bottom w:val="single" w:sz="8" w:space="0" w:color="auto"/>
              <w:right w:val="single" w:sz="8" w:space="0" w:color="auto"/>
            </w:tcBorders>
            <w:shd w:val="clear" w:color="auto" w:fill="auto"/>
            <w:vAlign w:val="center"/>
          </w:tcPr>
          <w:p w14:paraId="53D25A38" w14:textId="77777777" w:rsidR="00363C88" w:rsidRPr="002061EE" w:rsidRDefault="00363C88" w:rsidP="007D34DF">
            <w:pPr>
              <w:spacing w:line="240" w:lineRule="auto"/>
              <w:jc w:val="center"/>
              <w:rPr>
                <w:color w:val="000000"/>
                <w:sz w:val="22"/>
                <w:szCs w:val="24"/>
              </w:rPr>
            </w:pPr>
            <w:r w:rsidRPr="002061EE">
              <w:rPr>
                <w:color w:val="000000"/>
                <w:sz w:val="22"/>
                <w:szCs w:val="24"/>
              </w:rPr>
              <w:t>349,2</w:t>
            </w:r>
          </w:p>
        </w:tc>
      </w:tr>
      <w:tr w:rsidR="00363C88" w:rsidRPr="002061EE" w14:paraId="7CBD0539"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5F76E042" w14:textId="77777777" w:rsidR="00363C88" w:rsidRPr="002061EE" w:rsidRDefault="00363C88" w:rsidP="007D34DF">
            <w:pPr>
              <w:spacing w:line="240" w:lineRule="auto"/>
              <w:jc w:val="both"/>
              <w:rPr>
                <w:color w:val="000000"/>
                <w:sz w:val="22"/>
                <w:szCs w:val="24"/>
              </w:rPr>
            </w:pPr>
            <w:r w:rsidRPr="002061EE">
              <w:rPr>
                <w:color w:val="000000"/>
                <w:sz w:val="22"/>
                <w:szCs w:val="24"/>
                <w:lang w:val="en-US"/>
              </w:rPr>
              <w:t xml:space="preserve">Hi-fi </w:t>
            </w:r>
            <w:proofErr w:type="spellStart"/>
            <w:r w:rsidRPr="002061EE">
              <w:rPr>
                <w:color w:val="000000"/>
                <w:sz w:val="22"/>
                <w:szCs w:val="24"/>
                <w:lang w:val="en-US"/>
              </w:rPr>
              <w:t>техніка</w:t>
            </w:r>
            <w:proofErr w:type="spellEnd"/>
          </w:p>
        </w:tc>
        <w:tc>
          <w:tcPr>
            <w:tcW w:w="1023" w:type="dxa"/>
            <w:tcBorders>
              <w:top w:val="nil"/>
              <w:left w:val="nil"/>
              <w:bottom w:val="single" w:sz="8" w:space="0" w:color="auto"/>
              <w:right w:val="single" w:sz="8" w:space="0" w:color="auto"/>
            </w:tcBorders>
            <w:shd w:val="clear" w:color="auto" w:fill="auto"/>
            <w:vAlign w:val="center"/>
          </w:tcPr>
          <w:p w14:paraId="6E861F29" w14:textId="77777777" w:rsidR="00363C88" w:rsidRPr="002061EE" w:rsidRDefault="00363C88" w:rsidP="007D34DF">
            <w:pPr>
              <w:spacing w:line="240" w:lineRule="auto"/>
              <w:jc w:val="center"/>
              <w:rPr>
                <w:color w:val="000000"/>
                <w:sz w:val="22"/>
                <w:szCs w:val="24"/>
              </w:rPr>
            </w:pPr>
            <w:r w:rsidRPr="002061EE">
              <w:rPr>
                <w:color w:val="000000"/>
                <w:sz w:val="22"/>
                <w:szCs w:val="24"/>
              </w:rPr>
              <w:t>121,3</w:t>
            </w:r>
          </w:p>
        </w:tc>
        <w:tc>
          <w:tcPr>
            <w:tcW w:w="820" w:type="dxa"/>
            <w:tcBorders>
              <w:top w:val="nil"/>
              <w:left w:val="nil"/>
              <w:bottom w:val="single" w:sz="8" w:space="0" w:color="auto"/>
              <w:right w:val="single" w:sz="8" w:space="0" w:color="auto"/>
            </w:tcBorders>
            <w:shd w:val="clear" w:color="auto" w:fill="auto"/>
            <w:vAlign w:val="center"/>
          </w:tcPr>
          <w:p w14:paraId="2A666A45" w14:textId="77777777" w:rsidR="00363C88" w:rsidRPr="002061EE" w:rsidRDefault="00363C88" w:rsidP="007D34DF">
            <w:pPr>
              <w:spacing w:line="240" w:lineRule="auto"/>
              <w:jc w:val="center"/>
              <w:rPr>
                <w:color w:val="000000"/>
                <w:sz w:val="22"/>
                <w:szCs w:val="24"/>
              </w:rPr>
            </w:pPr>
            <w:r w:rsidRPr="002061EE">
              <w:rPr>
                <w:color w:val="000000"/>
                <w:sz w:val="22"/>
                <w:szCs w:val="24"/>
              </w:rPr>
              <w:t>4</w:t>
            </w:r>
          </w:p>
        </w:tc>
        <w:tc>
          <w:tcPr>
            <w:tcW w:w="992" w:type="dxa"/>
            <w:tcBorders>
              <w:top w:val="nil"/>
              <w:left w:val="nil"/>
              <w:bottom w:val="single" w:sz="8" w:space="0" w:color="auto"/>
              <w:right w:val="single" w:sz="8" w:space="0" w:color="auto"/>
            </w:tcBorders>
            <w:shd w:val="clear" w:color="auto" w:fill="auto"/>
            <w:vAlign w:val="center"/>
          </w:tcPr>
          <w:p w14:paraId="3607B501" w14:textId="77777777" w:rsidR="00363C88" w:rsidRPr="002061EE" w:rsidRDefault="00363C88" w:rsidP="007D34DF">
            <w:pPr>
              <w:spacing w:line="240" w:lineRule="auto"/>
              <w:jc w:val="center"/>
              <w:rPr>
                <w:color w:val="000000"/>
                <w:sz w:val="22"/>
                <w:szCs w:val="24"/>
              </w:rPr>
            </w:pPr>
            <w:r w:rsidRPr="002061EE">
              <w:rPr>
                <w:color w:val="000000"/>
                <w:sz w:val="22"/>
                <w:szCs w:val="24"/>
              </w:rPr>
              <w:t>68,5</w:t>
            </w:r>
          </w:p>
        </w:tc>
        <w:tc>
          <w:tcPr>
            <w:tcW w:w="820" w:type="dxa"/>
            <w:tcBorders>
              <w:top w:val="nil"/>
              <w:left w:val="nil"/>
              <w:bottom w:val="single" w:sz="8" w:space="0" w:color="auto"/>
              <w:right w:val="single" w:sz="8" w:space="0" w:color="auto"/>
            </w:tcBorders>
            <w:shd w:val="clear" w:color="auto" w:fill="auto"/>
            <w:vAlign w:val="center"/>
          </w:tcPr>
          <w:p w14:paraId="60B7BC55" w14:textId="77777777" w:rsidR="00363C88" w:rsidRPr="002061EE" w:rsidRDefault="00363C88" w:rsidP="007D34DF">
            <w:pPr>
              <w:spacing w:line="240" w:lineRule="auto"/>
              <w:jc w:val="center"/>
              <w:rPr>
                <w:color w:val="000000"/>
                <w:sz w:val="22"/>
                <w:szCs w:val="24"/>
              </w:rPr>
            </w:pPr>
            <w:r w:rsidRPr="002061EE">
              <w:rPr>
                <w:color w:val="000000"/>
                <w:sz w:val="22"/>
                <w:szCs w:val="24"/>
              </w:rPr>
              <w:t>1,97</w:t>
            </w:r>
          </w:p>
        </w:tc>
        <w:tc>
          <w:tcPr>
            <w:tcW w:w="1023" w:type="dxa"/>
            <w:tcBorders>
              <w:top w:val="nil"/>
              <w:left w:val="nil"/>
              <w:bottom w:val="single" w:sz="8" w:space="0" w:color="auto"/>
              <w:right w:val="single" w:sz="8" w:space="0" w:color="auto"/>
            </w:tcBorders>
            <w:shd w:val="clear" w:color="auto" w:fill="auto"/>
            <w:vAlign w:val="center"/>
          </w:tcPr>
          <w:p w14:paraId="03C0E1F9" w14:textId="77777777" w:rsidR="00363C88" w:rsidRPr="002061EE" w:rsidRDefault="00363C88" w:rsidP="007D34DF">
            <w:pPr>
              <w:spacing w:line="240" w:lineRule="auto"/>
              <w:jc w:val="center"/>
              <w:rPr>
                <w:color w:val="000000"/>
                <w:sz w:val="22"/>
                <w:szCs w:val="24"/>
              </w:rPr>
            </w:pPr>
            <w:r w:rsidRPr="002061EE">
              <w:rPr>
                <w:color w:val="000000"/>
                <w:sz w:val="22"/>
                <w:szCs w:val="24"/>
              </w:rPr>
              <w:t>335,9</w:t>
            </w:r>
          </w:p>
        </w:tc>
        <w:tc>
          <w:tcPr>
            <w:tcW w:w="851" w:type="dxa"/>
            <w:tcBorders>
              <w:top w:val="nil"/>
              <w:left w:val="nil"/>
              <w:bottom w:val="single" w:sz="8" w:space="0" w:color="auto"/>
              <w:right w:val="single" w:sz="8" w:space="0" w:color="auto"/>
            </w:tcBorders>
            <w:shd w:val="clear" w:color="auto" w:fill="auto"/>
            <w:vAlign w:val="center"/>
          </w:tcPr>
          <w:p w14:paraId="19A9BFD0" w14:textId="77777777" w:rsidR="00363C88" w:rsidRPr="002061EE" w:rsidRDefault="00363C88" w:rsidP="007D34DF">
            <w:pPr>
              <w:spacing w:line="240" w:lineRule="auto"/>
              <w:jc w:val="center"/>
              <w:rPr>
                <w:color w:val="000000"/>
                <w:sz w:val="22"/>
                <w:szCs w:val="24"/>
              </w:rPr>
            </w:pPr>
            <w:r w:rsidRPr="002061EE">
              <w:rPr>
                <w:color w:val="000000"/>
                <w:sz w:val="22"/>
                <w:szCs w:val="24"/>
              </w:rPr>
              <w:t>4,32</w:t>
            </w:r>
          </w:p>
        </w:tc>
        <w:tc>
          <w:tcPr>
            <w:tcW w:w="1023" w:type="dxa"/>
            <w:tcBorders>
              <w:top w:val="nil"/>
              <w:left w:val="nil"/>
              <w:bottom w:val="single" w:sz="8" w:space="0" w:color="auto"/>
              <w:right w:val="single" w:sz="8" w:space="0" w:color="auto"/>
            </w:tcBorders>
            <w:shd w:val="clear" w:color="auto" w:fill="auto"/>
            <w:vAlign w:val="center"/>
          </w:tcPr>
          <w:p w14:paraId="20304470" w14:textId="77777777" w:rsidR="00363C88" w:rsidRPr="002061EE" w:rsidRDefault="00363C88" w:rsidP="007D34DF">
            <w:pPr>
              <w:spacing w:line="240" w:lineRule="auto"/>
              <w:jc w:val="center"/>
              <w:rPr>
                <w:color w:val="000000"/>
                <w:sz w:val="22"/>
                <w:szCs w:val="24"/>
              </w:rPr>
            </w:pPr>
            <w:r w:rsidRPr="002061EE">
              <w:rPr>
                <w:color w:val="000000"/>
                <w:sz w:val="22"/>
                <w:szCs w:val="24"/>
              </w:rPr>
              <w:t>214,6</w:t>
            </w:r>
          </w:p>
        </w:tc>
        <w:tc>
          <w:tcPr>
            <w:tcW w:w="1042" w:type="dxa"/>
            <w:tcBorders>
              <w:top w:val="nil"/>
              <w:left w:val="nil"/>
              <w:bottom w:val="single" w:sz="8" w:space="0" w:color="auto"/>
              <w:right w:val="single" w:sz="8" w:space="0" w:color="auto"/>
            </w:tcBorders>
            <w:shd w:val="clear" w:color="auto" w:fill="auto"/>
            <w:vAlign w:val="center"/>
          </w:tcPr>
          <w:p w14:paraId="76BE472A" w14:textId="77777777" w:rsidR="00363C88" w:rsidRPr="002061EE" w:rsidRDefault="00363C88" w:rsidP="007D34DF">
            <w:pPr>
              <w:spacing w:line="240" w:lineRule="auto"/>
              <w:jc w:val="center"/>
              <w:rPr>
                <w:color w:val="000000"/>
                <w:sz w:val="22"/>
                <w:szCs w:val="24"/>
              </w:rPr>
            </w:pPr>
            <w:r w:rsidRPr="002061EE">
              <w:rPr>
                <w:color w:val="000000"/>
                <w:sz w:val="22"/>
                <w:szCs w:val="24"/>
              </w:rPr>
              <w:t>176,9</w:t>
            </w:r>
          </w:p>
        </w:tc>
      </w:tr>
      <w:tr w:rsidR="00363C88" w:rsidRPr="002061EE" w14:paraId="749F113E"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7A7E5C5B" w14:textId="77777777" w:rsidR="00363C88" w:rsidRPr="002061EE" w:rsidRDefault="00363C88" w:rsidP="007D34DF">
            <w:pPr>
              <w:spacing w:line="240" w:lineRule="auto"/>
              <w:jc w:val="both"/>
              <w:rPr>
                <w:color w:val="000000"/>
                <w:sz w:val="22"/>
                <w:szCs w:val="24"/>
              </w:rPr>
            </w:pPr>
            <w:r w:rsidRPr="002061EE">
              <w:rPr>
                <w:color w:val="000000"/>
                <w:sz w:val="22"/>
                <w:szCs w:val="24"/>
              </w:rPr>
              <w:t>Персональне аудіо</w:t>
            </w:r>
          </w:p>
        </w:tc>
        <w:tc>
          <w:tcPr>
            <w:tcW w:w="1023" w:type="dxa"/>
            <w:tcBorders>
              <w:top w:val="nil"/>
              <w:left w:val="nil"/>
              <w:bottom w:val="single" w:sz="8" w:space="0" w:color="auto"/>
              <w:right w:val="single" w:sz="8" w:space="0" w:color="auto"/>
            </w:tcBorders>
            <w:shd w:val="clear" w:color="auto" w:fill="auto"/>
            <w:vAlign w:val="center"/>
          </w:tcPr>
          <w:p w14:paraId="5CAA0A9D" w14:textId="77777777" w:rsidR="00363C88" w:rsidRPr="002061EE" w:rsidRDefault="00363C88" w:rsidP="007D34DF">
            <w:pPr>
              <w:spacing w:line="240" w:lineRule="auto"/>
              <w:jc w:val="center"/>
              <w:rPr>
                <w:color w:val="000000"/>
                <w:sz w:val="22"/>
                <w:szCs w:val="24"/>
              </w:rPr>
            </w:pPr>
            <w:r w:rsidRPr="002061EE">
              <w:rPr>
                <w:color w:val="000000"/>
                <w:sz w:val="22"/>
                <w:szCs w:val="24"/>
              </w:rPr>
              <w:t>142,9</w:t>
            </w:r>
          </w:p>
        </w:tc>
        <w:tc>
          <w:tcPr>
            <w:tcW w:w="820" w:type="dxa"/>
            <w:tcBorders>
              <w:top w:val="nil"/>
              <w:left w:val="nil"/>
              <w:bottom w:val="single" w:sz="8" w:space="0" w:color="auto"/>
              <w:right w:val="single" w:sz="8" w:space="0" w:color="auto"/>
            </w:tcBorders>
            <w:shd w:val="clear" w:color="auto" w:fill="auto"/>
            <w:vAlign w:val="center"/>
          </w:tcPr>
          <w:p w14:paraId="0266171C" w14:textId="77777777" w:rsidR="00363C88" w:rsidRPr="002061EE" w:rsidRDefault="00363C88" w:rsidP="007D34DF">
            <w:pPr>
              <w:spacing w:line="240" w:lineRule="auto"/>
              <w:jc w:val="center"/>
              <w:rPr>
                <w:color w:val="000000"/>
                <w:sz w:val="22"/>
                <w:szCs w:val="24"/>
              </w:rPr>
            </w:pPr>
            <w:r w:rsidRPr="002061EE">
              <w:rPr>
                <w:color w:val="000000"/>
                <w:sz w:val="22"/>
                <w:szCs w:val="24"/>
              </w:rPr>
              <w:t>4,71</w:t>
            </w:r>
          </w:p>
        </w:tc>
        <w:tc>
          <w:tcPr>
            <w:tcW w:w="992" w:type="dxa"/>
            <w:tcBorders>
              <w:top w:val="nil"/>
              <w:left w:val="nil"/>
              <w:bottom w:val="single" w:sz="8" w:space="0" w:color="auto"/>
              <w:right w:val="single" w:sz="8" w:space="0" w:color="auto"/>
            </w:tcBorders>
            <w:shd w:val="clear" w:color="auto" w:fill="auto"/>
            <w:vAlign w:val="center"/>
          </w:tcPr>
          <w:p w14:paraId="21913A22" w14:textId="77777777" w:rsidR="00363C88" w:rsidRPr="002061EE" w:rsidRDefault="00363C88" w:rsidP="007D34DF">
            <w:pPr>
              <w:spacing w:line="240" w:lineRule="auto"/>
              <w:jc w:val="center"/>
              <w:rPr>
                <w:color w:val="000000"/>
                <w:sz w:val="22"/>
                <w:szCs w:val="24"/>
              </w:rPr>
            </w:pPr>
            <w:r w:rsidRPr="002061EE">
              <w:rPr>
                <w:color w:val="000000"/>
                <w:sz w:val="22"/>
                <w:szCs w:val="24"/>
              </w:rPr>
              <w:t>73,3</w:t>
            </w:r>
          </w:p>
        </w:tc>
        <w:tc>
          <w:tcPr>
            <w:tcW w:w="820" w:type="dxa"/>
            <w:tcBorders>
              <w:top w:val="nil"/>
              <w:left w:val="nil"/>
              <w:bottom w:val="single" w:sz="8" w:space="0" w:color="auto"/>
              <w:right w:val="single" w:sz="8" w:space="0" w:color="auto"/>
            </w:tcBorders>
            <w:shd w:val="clear" w:color="auto" w:fill="auto"/>
            <w:vAlign w:val="center"/>
          </w:tcPr>
          <w:p w14:paraId="5B6FDD3B" w14:textId="77777777" w:rsidR="00363C88" w:rsidRPr="002061EE" w:rsidRDefault="00363C88" w:rsidP="007D34DF">
            <w:pPr>
              <w:spacing w:line="240" w:lineRule="auto"/>
              <w:jc w:val="center"/>
              <w:rPr>
                <w:color w:val="000000"/>
                <w:sz w:val="22"/>
                <w:szCs w:val="24"/>
              </w:rPr>
            </w:pPr>
            <w:r w:rsidRPr="002061EE">
              <w:rPr>
                <w:color w:val="000000"/>
                <w:sz w:val="22"/>
                <w:szCs w:val="24"/>
              </w:rPr>
              <w:t>2,11</w:t>
            </w:r>
          </w:p>
        </w:tc>
        <w:tc>
          <w:tcPr>
            <w:tcW w:w="1023" w:type="dxa"/>
            <w:tcBorders>
              <w:top w:val="nil"/>
              <w:left w:val="nil"/>
              <w:bottom w:val="single" w:sz="8" w:space="0" w:color="auto"/>
              <w:right w:val="single" w:sz="8" w:space="0" w:color="auto"/>
            </w:tcBorders>
            <w:shd w:val="clear" w:color="auto" w:fill="auto"/>
            <w:vAlign w:val="center"/>
          </w:tcPr>
          <w:p w14:paraId="6D86F7B9" w14:textId="77777777" w:rsidR="00363C88" w:rsidRPr="002061EE" w:rsidRDefault="00363C88" w:rsidP="007D34DF">
            <w:pPr>
              <w:spacing w:line="240" w:lineRule="auto"/>
              <w:jc w:val="center"/>
              <w:rPr>
                <w:color w:val="000000"/>
                <w:sz w:val="22"/>
                <w:szCs w:val="24"/>
              </w:rPr>
            </w:pPr>
            <w:r w:rsidRPr="002061EE">
              <w:rPr>
                <w:color w:val="000000"/>
                <w:sz w:val="22"/>
                <w:szCs w:val="24"/>
              </w:rPr>
              <w:t>278,4</w:t>
            </w:r>
          </w:p>
        </w:tc>
        <w:tc>
          <w:tcPr>
            <w:tcW w:w="851" w:type="dxa"/>
            <w:tcBorders>
              <w:top w:val="nil"/>
              <w:left w:val="nil"/>
              <w:bottom w:val="single" w:sz="8" w:space="0" w:color="auto"/>
              <w:right w:val="single" w:sz="8" w:space="0" w:color="auto"/>
            </w:tcBorders>
            <w:shd w:val="clear" w:color="auto" w:fill="auto"/>
            <w:vAlign w:val="center"/>
          </w:tcPr>
          <w:p w14:paraId="6DDA657F" w14:textId="77777777" w:rsidR="00363C88" w:rsidRPr="002061EE" w:rsidRDefault="00363C88" w:rsidP="007D34DF">
            <w:pPr>
              <w:spacing w:line="240" w:lineRule="auto"/>
              <w:jc w:val="center"/>
              <w:rPr>
                <w:color w:val="000000"/>
                <w:sz w:val="22"/>
                <w:szCs w:val="24"/>
              </w:rPr>
            </w:pPr>
            <w:r w:rsidRPr="002061EE">
              <w:rPr>
                <w:color w:val="000000"/>
                <w:sz w:val="22"/>
                <w:szCs w:val="24"/>
              </w:rPr>
              <w:t>3,58</w:t>
            </w:r>
          </w:p>
        </w:tc>
        <w:tc>
          <w:tcPr>
            <w:tcW w:w="1023" w:type="dxa"/>
            <w:tcBorders>
              <w:top w:val="nil"/>
              <w:left w:val="nil"/>
              <w:bottom w:val="single" w:sz="8" w:space="0" w:color="auto"/>
              <w:right w:val="single" w:sz="8" w:space="0" w:color="auto"/>
            </w:tcBorders>
            <w:shd w:val="clear" w:color="auto" w:fill="auto"/>
            <w:vAlign w:val="center"/>
          </w:tcPr>
          <w:p w14:paraId="6E74AB8D" w14:textId="77777777" w:rsidR="00363C88" w:rsidRPr="002061EE" w:rsidRDefault="00363C88" w:rsidP="007D34DF">
            <w:pPr>
              <w:spacing w:line="240" w:lineRule="auto"/>
              <w:jc w:val="center"/>
              <w:rPr>
                <w:color w:val="000000"/>
                <w:sz w:val="22"/>
                <w:szCs w:val="24"/>
              </w:rPr>
            </w:pPr>
            <w:r w:rsidRPr="002061EE">
              <w:rPr>
                <w:color w:val="000000"/>
                <w:sz w:val="22"/>
                <w:szCs w:val="24"/>
              </w:rPr>
              <w:t>135,5</w:t>
            </w:r>
          </w:p>
        </w:tc>
        <w:tc>
          <w:tcPr>
            <w:tcW w:w="1042" w:type="dxa"/>
            <w:tcBorders>
              <w:top w:val="nil"/>
              <w:left w:val="nil"/>
              <w:bottom w:val="single" w:sz="8" w:space="0" w:color="auto"/>
              <w:right w:val="single" w:sz="8" w:space="0" w:color="auto"/>
            </w:tcBorders>
            <w:shd w:val="clear" w:color="auto" w:fill="auto"/>
            <w:vAlign w:val="center"/>
          </w:tcPr>
          <w:p w14:paraId="0CE62827" w14:textId="77777777" w:rsidR="00363C88" w:rsidRPr="002061EE" w:rsidRDefault="00363C88" w:rsidP="007D34DF">
            <w:pPr>
              <w:spacing w:line="240" w:lineRule="auto"/>
              <w:jc w:val="center"/>
              <w:rPr>
                <w:color w:val="000000"/>
                <w:sz w:val="22"/>
                <w:szCs w:val="24"/>
              </w:rPr>
            </w:pPr>
            <w:r w:rsidRPr="002061EE">
              <w:rPr>
                <w:color w:val="000000"/>
                <w:sz w:val="22"/>
                <w:szCs w:val="24"/>
              </w:rPr>
              <w:t>94,9</w:t>
            </w:r>
          </w:p>
        </w:tc>
      </w:tr>
      <w:tr w:rsidR="00363C88" w:rsidRPr="002061EE" w14:paraId="0EFB0418" w14:textId="77777777" w:rsidTr="00707074">
        <w:trPr>
          <w:trHeight w:val="270"/>
        </w:trPr>
        <w:tc>
          <w:tcPr>
            <w:tcW w:w="2268" w:type="dxa"/>
            <w:tcBorders>
              <w:top w:val="nil"/>
              <w:left w:val="single" w:sz="8" w:space="0" w:color="auto"/>
              <w:bottom w:val="single" w:sz="8" w:space="0" w:color="auto"/>
              <w:right w:val="single" w:sz="8" w:space="0" w:color="auto"/>
            </w:tcBorders>
            <w:shd w:val="clear" w:color="auto" w:fill="auto"/>
          </w:tcPr>
          <w:p w14:paraId="156576C1" w14:textId="77777777" w:rsidR="00363C88" w:rsidRPr="002061EE" w:rsidRDefault="00363C88" w:rsidP="007D34DF">
            <w:pPr>
              <w:spacing w:line="240" w:lineRule="auto"/>
              <w:jc w:val="both"/>
              <w:rPr>
                <w:b/>
                <w:bCs/>
                <w:color w:val="000000"/>
                <w:sz w:val="22"/>
                <w:szCs w:val="24"/>
              </w:rPr>
            </w:pPr>
            <w:r w:rsidRPr="002061EE">
              <w:rPr>
                <w:b/>
                <w:bCs/>
                <w:color w:val="000000"/>
                <w:sz w:val="22"/>
                <w:szCs w:val="24"/>
              </w:rPr>
              <w:t>Всього:</w:t>
            </w:r>
          </w:p>
        </w:tc>
        <w:tc>
          <w:tcPr>
            <w:tcW w:w="1023" w:type="dxa"/>
            <w:tcBorders>
              <w:top w:val="nil"/>
              <w:left w:val="nil"/>
              <w:bottom w:val="single" w:sz="8" w:space="0" w:color="auto"/>
              <w:right w:val="single" w:sz="8" w:space="0" w:color="auto"/>
            </w:tcBorders>
            <w:shd w:val="clear" w:color="auto" w:fill="auto"/>
            <w:vAlign w:val="center"/>
          </w:tcPr>
          <w:p w14:paraId="70898E12"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3033</w:t>
            </w:r>
          </w:p>
        </w:tc>
        <w:tc>
          <w:tcPr>
            <w:tcW w:w="820" w:type="dxa"/>
            <w:tcBorders>
              <w:top w:val="nil"/>
              <w:left w:val="nil"/>
              <w:bottom w:val="single" w:sz="8" w:space="0" w:color="auto"/>
              <w:right w:val="single" w:sz="8" w:space="0" w:color="auto"/>
            </w:tcBorders>
            <w:shd w:val="clear" w:color="auto" w:fill="auto"/>
            <w:vAlign w:val="center"/>
          </w:tcPr>
          <w:p w14:paraId="681C3F13"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100</w:t>
            </w:r>
          </w:p>
        </w:tc>
        <w:tc>
          <w:tcPr>
            <w:tcW w:w="992" w:type="dxa"/>
            <w:tcBorders>
              <w:top w:val="nil"/>
              <w:left w:val="nil"/>
              <w:bottom w:val="single" w:sz="8" w:space="0" w:color="auto"/>
              <w:right w:val="single" w:sz="8" w:space="0" w:color="auto"/>
            </w:tcBorders>
            <w:shd w:val="clear" w:color="auto" w:fill="auto"/>
            <w:vAlign w:val="center"/>
          </w:tcPr>
          <w:p w14:paraId="1EACA388"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3475,5</w:t>
            </w:r>
          </w:p>
        </w:tc>
        <w:tc>
          <w:tcPr>
            <w:tcW w:w="820" w:type="dxa"/>
            <w:tcBorders>
              <w:top w:val="nil"/>
              <w:left w:val="nil"/>
              <w:bottom w:val="single" w:sz="8" w:space="0" w:color="auto"/>
              <w:right w:val="single" w:sz="8" w:space="0" w:color="auto"/>
            </w:tcBorders>
            <w:shd w:val="clear" w:color="auto" w:fill="auto"/>
            <w:vAlign w:val="center"/>
          </w:tcPr>
          <w:p w14:paraId="600A53E6"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100</w:t>
            </w:r>
          </w:p>
        </w:tc>
        <w:tc>
          <w:tcPr>
            <w:tcW w:w="1023" w:type="dxa"/>
            <w:tcBorders>
              <w:top w:val="nil"/>
              <w:left w:val="nil"/>
              <w:bottom w:val="single" w:sz="8" w:space="0" w:color="auto"/>
              <w:right w:val="single" w:sz="8" w:space="0" w:color="auto"/>
            </w:tcBorders>
            <w:shd w:val="clear" w:color="auto" w:fill="auto"/>
            <w:vAlign w:val="center"/>
          </w:tcPr>
          <w:p w14:paraId="074180F0"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7776,2</w:t>
            </w:r>
          </w:p>
        </w:tc>
        <w:tc>
          <w:tcPr>
            <w:tcW w:w="851" w:type="dxa"/>
            <w:tcBorders>
              <w:top w:val="nil"/>
              <w:left w:val="nil"/>
              <w:bottom w:val="single" w:sz="8" w:space="0" w:color="auto"/>
              <w:right w:val="single" w:sz="8" w:space="0" w:color="auto"/>
            </w:tcBorders>
            <w:shd w:val="clear" w:color="auto" w:fill="auto"/>
            <w:vAlign w:val="center"/>
          </w:tcPr>
          <w:p w14:paraId="76FC3D9E"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100</w:t>
            </w:r>
          </w:p>
        </w:tc>
        <w:tc>
          <w:tcPr>
            <w:tcW w:w="1023" w:type="dxa"/>
            <w:tcBorders>
              <w:top w:val="nil"/>
              <w:left w:val="nil"/>
              <w:bottom w:val="single" w:sz="8" w:space="0" w:color="auto"/>
              <w:right w:val="single" w:sz="8" w:space="0" w:color="auto"/>
            </w:tcBorders>
            <w:shd w:val="clear" w:color="auto" w:fill="auto"/>
            <w:vAlign w:val="center"/>
          </w:tcPr>
          <w:p w14:paraId="45D4CCB6" w14:textId="77777777" w:rsidR="00363C88" w:rsidRPr="002061EE" w:rsidRDefault="00363C88" w:rsidP="007D34DF">
            <w:pPr>
              <w:spacing w:line="240" w:lineRule="auto"/>
              <w:jc w:val="center"/>
              <w:rPr>
                <w:b/>
                <w:bCs/>
                <w:color w:val="000000"/>
                <w:sz w:val="22"/>
                <w:szCs w:val="24"/>
              </w:rPr>
            </w:pPr>
            <w:r w:rsidRPr="002061EE">
              <w:rPr>
                <w:b/>
                <w:bCs/>
                <w:color w:val="000000"/>
                <w:sz w:val="22"/>
                <w:szCs w:val="24"/>
              </w:rPr>
              <w:t>4743,2</w:t>
            </w:r>
          </w:p>
        </w:tc>
        <w:tc>
          <w:tcPr>
            <w:tcW w:w="1042" w:type="dxa"/>
            <w:tcBorders>
              <w:top w:val="nil"/>
              <w:left w:val="nil"/>
              <w:bottom w:val="single" w:sz="8" w:space="0" w:color="auto"/>
              <w:right w:val="single" w:sz="8" w:space="0" w:color="auto"/>
            </w:tcBorders>
            <w:shd w:val="clear" w:color="auto" w:fill="auto"/>
            <w:vAlign w:val="center"/>
          </w:tcPr>
          <w:p w14:paraId="0FBE34C4" w14:textId="77777777" w:rsidR="00363C88" w:rsidRPr="002061EE" w:rsidRDefault="00363C88" w:rsidP="00363C88">
            <w:pPr>
              <w:spacing w:line="240" w:lineRule="auto"/>
              <w:jc w:val="center"/>
              <w:rPr>
                <w:b/>
                <w:bCs/>
                <w:color w:val="000000"/>
                <w:sz w:val="22"/>
                <w:szCs w:val="24"/>
              </w:rPr>
            </w:pPr>
            <w:r w:rsidRPr="002061EE">
              <w:rPr>
                <w:b/>
                <w:bCs/>
                <w:color w:val="000000"/>
                <w:sz w:val="22"/>
                <w:szCs w:val="24"/>
              </w:rPr>
              <w:t>156,4</w:t>
            </w:r>
          </w:p>
        </w:tc>
      </w:tr>
    </w:tbl>
    <w:p w14:paraId="4ED8CBBC" w14:textId="77777777" w:rsidR="00363C88" w:rsidRDefault="00363C88" w:rsidP="00363C88">
      <w:pPr>
        <w:shd w:val="clear" w:color="auto" w:fill="FFFFFF"/>
        <w:ind w:firstLine="539"/>
        <w:jc w:val="both"/>
        <w:rPr>
          <w:color w:val="000000"/>
        </w:rPr>
      </w:pPr>
    </w:p>
    <w:p w14:paraId="6E0CBBEB" w14:textId="77777777" w:rsidR="00363C88" w:rsidRPr="00F92AE9" w:rsidRDefault="00363C88" w:rsidP="00363C88">
      <w:pPr>
        <w:shd w:val="clear" w:color="auto" w:fill="FFFFFF"/>
        <w:ind w:firstLine="539"/>
        <w:jc w:val="both"/>
        <w:rPr>
          <w:color w:val="000000"/>
          <w:spacing w:val="-10"/>
        </w:rPr>
      </w:pPr>
      <w:r w:rsidRPr="00F92AE9">
        <w:rPr>
          <w:color w:val="000000"/>
          <w:spacing w:val="-10"/>
        </w:rPr>
        <w:t xml:space="preserve">Найбільш популярними марками телевізорів є </w:t>
      </w:r>
      <w:r w:rsidR="008B4001">
        <w:rPr>
          <w:color w:val="000000"/>
          <w:spacing w:val="-10"/>
        </w:rPr>
        <w:t>«</w:t>
      </w:r>
      <w:r w:rsidRPr="00F92AE9">
        <w:rPr>
          <w:color w:val="000000"/>
          <w:spacing w:val="-10"/>
          <w:lang w:val="en-US"/>
        </w:rPr>
        <w:t>S</w:t>
      </w:r>
      <w:r w:rsidRPr="00F92AE9">
        <w:rPr>
          <w:color w:val="000000"/>
          <w:spacing w:val="-10"/>
        </w:rPr>
        <w:t>a</w:t>
      </w:r>
      <w:proofErr w:type="spellStart"/>
      <w:r w:rsidRPr="00F92AE9">
        <w:rPr>
          <w:color w:val="000000"/>
          <w:spacing w:val="-10"/>
          <w:lang w:val="en-US"/>
        </w:rPr>
        <w:t>msung</w:t>
      </w:r>
      <w:proofErr w:type="spellEnd"/>
      <w:r w:rsidR="008B4001">
        <w:rPr>
          <w:color w:val="000000"/>
          <w:spacing w:val="-10"/>
        </w:rPr>
        <w:t>»</w:t>
      </w:r>
      <w:r w:rsidRPr="00F92AE9">
        <w:rPr>
          <w:color w:val="000000"/>
          <w:spacing w:val="-10"/>
        </w:rPr>
        <w:t xml:space="preserve">, </w:t>
      </w:r>
      <w:r w:rsidR="008B4001">
        <w:rPr>
          <w:color w:val="000000"/>
          <w:spacing w:val="-10"/>
        </w:rPr>
        <w:t>«</w:t>
      </w:r>
      <w:r w:rsidRPr="00F92AE9">
        <w:rPr>
          <w:color w:val="000000"/>
          <w:spacing w:val="-10"/>
          <w:lang w:val="en-US"/>
        </w:rPr>
        <w:t>LG</w:t>
      </w:r>
      <w:r w:rsidR="008B4001">
        <w:rPr>
          <w:color w:val="000000"/>
          <w:spacing w:val="-10"/>
        </w:rPr>
        <w:t>»</w:t>
      </w:r>
      <w:r w:rsidRPr="00F92AE9">
        <w:rPr>
          <w:color w:val="000000"/>
          <w:spacing w:val="-10"/>
        </w:rPr>
        <w:t xml:space="preserve">, </w:t>
      </w:r>
      <w:r w:rsidR="008B4001">
        <w:rPr>
          <w:color w:val="000000"/>
          <w:spacing w:val="-10"/>
        </w:rPr>
        <w:t>«</w:t>
      </w:r>
      <w:r w:rsidRPr="00F92AE9">
        <w:rPr>
          <w:color w:val="000000"/>
          <w:spacing w:val="-10"/>
          <w:lang w:val="en-US"/>
        </w:rPr>
        <w:t>Philips</w:t>
      </w:r>
      <w:r w:rsidR="008B4001">
        <w:rPr>
          <w:color w:val="000000"/>
          <w:spacing w:val="-10"/>
        </w:rPr>
        <w:t>»</w:t>
      </w:r>
      <w:r w:rsidRPr="00F92AE9">
        <w:rPr>
          <w:color w:val="000000"/>
          <w:spacing w:val="-10"/>
        </w:rPr>
        <w:t xml:space="preserve">, </w:t>
      </w:r>
      <w:r w:rsidR="008B4001">
        <w:rPr>
          <w:color w:val="000000"/>
          <w:spacing w:val="-10"/>
        </w:rPr>
        <w:t>«</w:t>
      </w:r>
      <w:r w:rsidRPr="00F92AE9">
        <w:rPr>
          <w:color w:val="000000"/>
          <w:spacing w:val="-10"/>
          <w:lang w:val="en-US"/>
        </w:rPr>
        <w:t>Skyworth</w:t>
      </w:r>
      <w:r w:rsidR="008B4001">
        <w:rPr>
          <w:color w:val="000000"/>
          <w:spacing w:val="-10"/>
        </w:rPr>
        <w:t>»</w:t>
      </w:r>
      <w:r w:rsidRPr="00F92AE9">
        <w:rPr>
          <w:color w:val="000000"/>
          <w:spacing w:val="-10"/>
        </w:rPr>
        <w:t xml:space="preserve"> тощо. Значною популярністю поряд із телевізорами користується аудіо і відеотехніка, показник обсягу якої становить у 2021 році 385,5 </w:t>
      </w:r>
      <w:proofErr w:type="spellStart"/>
      <w:r w:rsidRPr="00F92AE9">
        <w:rPr>
          <w:color w:val="000000"/>
          <w:spacing w:val="-10"/>
        </w:rPr>
        <w:t>тис.грн</w:t>
      </w:r>
      <w:proofErr w:type="spellEnd"/>
      <w:r w:rsidRPr="00F92AE9">
        <w:rPr>
          <w:color w:val="000000"/>
          <w:spacing w:val="-10"/>
        </w:rPr>
        <w:t xml:space="preserve">., а у 2023 році 533,4 </w:t>
      </w:r>
      <w:proofErr w:type="spellStart"/>
      <w:r w:rsidRPr="00F92AE9">
        <w:rPr>
          <w:color w:val="000000"/>
          <w:spacing w:val="-10"/>
        </w:rPr>
        <w:t>тис.грн</w:t>
      </w:r>
      <w:proofErr w:type="spellEnd"/>
      <w:r w:rsidRPr="00F92AE9">
        <w:rPr>
          <w:color w:val="000000"/>
          <w:spacing w:val="-10"/>
        </w:rPr>
        <w:t xml:space="preserve">. або 6,86% загального обсягу реалізації продукції. </w:t>
      </w:r>
    </w:p>
    <w:p w14:paraId="7992114A" w14:textId="77777777" w:rsidR="00F92AE9" w:rsidRPr="00F92AE9" w:rsidRDefault="00363C88" w:rsidP="00F92AE9">
      <w:pPr>
        <w:widowControl w:val="0"/>
        <w:shd w:val="clear" w:color="auto" w:fill="FFFFFF"/>
        <w:ind w:firstLine="539"/>
        <w:jc w:val="both"/>
        <w:rPr>
          <w:spacing w:val="-10"/>
        </w:rPr>
      </w:pPr>
      <w:r w:rsidRPr="00F92AE9">
        <w:rPr>
          <w:color w:val="000000"/>
          <w:spacing w:val="-10"/>
        </w:rPr>
        <w:t xml:space="preserve">В цілому, спостерігається зростання обсягів реалізації продукції підприємства ТОВ </w:t>
      </w:r>
      <w:r w:rsidR="008B4001">
        <w:rPr>
          <w:color w:val="000000"/>
          <w:spacing w:val="-10"/>
        </w:rPr>
        <w:t>«</w:t>
      </w:r>
      <w:r w:rsidRPr="00F92AE9">
        <w:rPr>
          <w:color w:val="000000"/>
          <w:spacing w:val="-10"/>
        </w:rPr>
        <w:t>Компанія Орбіта</w:t>
      </w:r>
      <w:r w:rsidR="008B4001">
        <w:rPr>
          <w:color w:val="000000"/>
          <w:spacing w:val="-10"/>
        </w:rPr>
        <w:t>»</w:t>
      </w:r>
      <w:r w:rsidRPr="00F92AE9">
        <w:rPr>
          <w:color w:val="000000"/>
          <w:spacing w:val="-10"/>
        </w:rPr>
        <w:t xml:space="preserve">, відповідний показник зростання склав 4743,2 </w:t>
      </w:r>
      <w:proofErr w:type="spellStart"/>
      <w:r w:rsidRPr="00F92AE9">
        <w:rPr>
          <w:color w:val="000000"/>
          <w:spacing w:val="-10"/>
        </w:rPr>
        <w:t>тис.грн</w:t>
      </w:r>
      <w:proofErr w:type="spellEnd"/>
      <w:r w:rsidRPr="00F92AE9">
        <w:rPr>
          <w:color w:val="000000"/>
          <w:spacing w:val="-10"/>
        </w:rPr>
        <w:t xml:space="preserve">., зокрема, якщо у 2021 році показник становив 3033 </w:t>
      </w:r>
      <w:proofErr w:type="spellStart"/>
      <w:r w:rsidRPr="00F92AE9">
        <w:rPr>
          <w:color w:val="000000"/>
          <w:spacing w:val="-10"/>
        </w:rPr>
        <w:t>тис.грн</w:t>
      </w:r>
      <w:proofErr w:type="spellEnd"/>
      <w:r w:rsidRPr="00F92AE9">
        <w:rPr>
          <w:color w:val="000000"/>
          <w:spacing w:val="-10"/>
        </w:rPr>
        <w:t xml:space="preserve">., то у звітному періоді показник складає 7776,2 </w:t>
      </w:r>
      <w:proofErr w:type="spellStart"/>
      <w:r w:rsidRPr="00F92AE9">
        <w:rPr>
          <w:color w:val="000000"/>
          <w:spacing w:val="-10"/>
        </w:rPr>
        <w:t>тис.грн</w:t>
      </w:r>
      <w:proofErr w:type="spellEnd"/>
      <w:r w:rsidRPr="00F92AE9">
        <w:rPr>
          <w:color w:val="000000"/>
          <w:spacing w:val="-10"/>
        </w:rPr>
        <w:t xml:space="preserve">., при цьому показник зростання становив 156,4%.  </w:t>
      </w:r>
      <w:r w:rsidR="00F92AE9" w:rsidRPr="00F92AE9">
        <w:rPr>
          <w:color w:val="000000"/>
          <w:spacing w:val="-10"/>
        </w:rPr>
        <w:t xml:space="preserve">Дослідивши асортимент товарів  </w:t>
      </w:r>
      <w:proofErr w:type="spellStart"/>
      <w:r w:rsidR="00F92AE9" w:rsidRPr="00F92AE9">
        <w:rPr>
          <w:color w:val="000000"/>
          <w:spacing w:val="-10"/>
        </w:rPr>
        <w:t>подамо</w:t>
      </w:r>
      <w:proofErr w:type="spellEnd"/>
      <w:r w:rsidR="00F92AE9" w:rsidRPr="00F92AE9">
        <w:rPr>
          <w:color w:val="000000"/>
          <w:spacing w:val="-10"/>
        </w:rPr>
        <w:t xml:space="preserve"> загальну характеристику вибору споживачів провівши анкетування споживачів (25 осіб). Анкета та основні результати анкетування представлені в додатку А. </w:t>
      </w:r>
      <w:r w:rsidR="00F92AE9" w:rsidRPr="00F92AE9">
        <w:rPr>
          <w:spacing w:val="-10"/>
        </w:rPr>
        <w:t>Провівши анкетування відмітимо наступні висновки, що нами отримано в процесі даного маркетингового дослідження щодо споживачів</w:t>
      </w:r>
      <w:r w:rsidR="00F92AE9" w:rsidRPr="00F92AE9">
        <w:rPr>
          <w:color w:val="000000"/>
          <w:spacing w:val="-10"/>
        </w:rPr>
        <w:t xml:space="preserve"> </w:t>
      </w:r>
      <w:r w:rsidR="00F92AE9" w:rsidRPr="00F92AE9">
        <w:rPr>
          <w:color w:val="000000"/>
          <w:spacing w:val="-10"/>
        </w:rPr>
        <w:lastRenderedPageBreak/>
        <w:t xml:space="preserve">підприємства ТОВ </w:t>
      </w:r>
      <w:r w:rsidR="008B4001">
        <w:rPr>
          <w:color w:val="000000"/>
          <w:spacing w:val="-10"/>
        </w:rPr>
        <w:t>«</w:t>
      </w:r>
      <w:r w:rsidR="00F92AE9" w:rsidRPr="00F92AE9">
        <w:rPr>
          <w:color w:val="000000"/>
          <w:spacing w:val="-10"/>
        </w:rPr>
        <w:t>Компанія Орбіта</w:t>
      </w:r>
      <w:r w:rsidR="008B4001">
        <w:rPr>
          <w:color w:val="000000"/>
          <w:spacing w:val="-10"/>
        </w:rPr>
        <w:t>»</w:t>
      </w:r>
      <w:r w:rsidR="00F92AE9" w:rsidRPr="00F92AE9">
        <w:rPr>
          <w:color w:val="000000"/>
          <w:spacing w:val="-10"/>
        </w:rPr>
        <w:t xml:space="preserve"> </w:t>
      </w:r>
      <w:r w:rsidR="00F92AE9" w:rsidRPr="00F92AE9">
        <w:rPr>
          <w:spacing w:val="-10"/>
        </w:rPr>
        <w:t xml:space="preserve">та їх уподобань: </w:t>
      </w:r>
    </w:p>
    <w:p w14:paraId="73AE4BE0" w14:textId="77777777" w:rsidR="00F92AE9" w:rsidRPr="00F92AE9" w:rsidRDefault="00F92AE9" w:rsidP="00F92AE9">
      <w:pPr>
        <w:widowControl w:val="0"/>
        <w:numPr>
          <w:ilvl w:val="0"/>
          <w:numId w:val="12"/>
        </w:numPr>
        <w:tabs>
          <w:tab w:val="left" w:pos="798"/>
        </w:tabs>
        <w:ind w:left="0" w:firstLine="570"/>
        <w:jc w:val="both"/>
        <w:rPr>
          <w:spacing w:val="-10"/>
          <w:position w:val="-8"/>
        </w:rPr>
      </w:pPr>
      <w:r w:rsidRPr="00F92AE9">
        <w:rPr>
          <w:spacing w:val="-10"/>
          <w:position w:val="-8"/>
        </w:rPr>
        <w:t xml:space="preserve">більшості споживачі задоволені продукцією компанії </w:t>
      </w:r>
      <w:r w:rsidR="008B4001">
        <w:rPr>
          <w:spacing w:val="-10"/>
          <w:position w:val="-8"/>
        </w:rPr>
        <w:t>«</w:t>
      </w:r>
      <w:r w:rsidRPr="00F92AE9">
        <w:rPr>
          <w:spacing w:val="-10"/>
          <w:position w:val="-8"/>
        </w:rPr>
        <w:t>Орбіта</w:t>
      </w:r>
      <w:r w:rsidR="008B4001">
        <w:rPr>
          <w:spacing w:val="-10"/>
          <w:position w:val="-8"/>
        </w:rPr>
        <w:t>»</w:t>
      </w:r>
      <w:r w:rsidRPr="00F92AE9">
        <w:rPr>
          <w:spacing w:val="-10"/>
          <w:position w:val="-8"/>
        </w:rPr>
        <w:t xml:space="preserve"> (68%  відповіли </w:t>
      </w:r>
      <w:r w:rsidR="008B4001">
        <w:rPr>
          <w:spacing w:val="-10"/>
          <w:position w:val="-8"/>
        </w:rPr>
        <w:t>«</w:t>
      </w:r>
      <w:r w:rsidRPr="00F92AE9">
        <w:rPr>
          <w:spacing w:val="-10"/>
          <w:position w:val="-8"/>
        </w:rPr>
        <w:t>так подобається</w:t>
      </w:r>
      <w:r w:rsidR="008B4001">
        <w:rPr>
          <w:spacing w:val="-10"/>
          <w:position w:val="-8"/>
        </w:rPr>
        <w:t>»</w:t>
      </w:r>
      <w:r w:rsidRPr="00F92AE9">
        <w:rPr>
          <w:spacing w:val="-10"/>
          <w:position w:val="-8"/>
        </w:rPr>
        <w:t>);</w:t>
      </w:r>
    </w:p>
    <w:p w14:paraId="00A1C44B" w14:textId="77777777" w:rsidR="00F92AE9" w:rsidRPr="00F92AE9" w:rsidRDefault="00F92AE9" w:rsidP="00F92AE9">
      <w:pPr>
        <w:widowControl w:val="0"/>
        <w:numPr>
          <w:ilvl w:val="0"/>
          <w:numId w:val="12"/>
        </w:numPr>
        <w:tabs>
          <w:tab w:val="left" w:pos="798"/>
        </w:tabs>
        <w:ind w:left="0" w:firstLine="570"/>
        <w:jc w:val="both"/>
        <w:rPr>
          <w:spacing w:val="-10"/>
          <w:position w:val="-8"/>
        </w:rPr>
      </w:pPr>
      <w:r w:rsidRPr="00F92AE9">
        <w:rPr>
          <w:spacing w:val="-10"/>
          <w:position w:val="-8"/>
        </w:rPr>
        <w:t xml:space="preserve">найбільшим попитом у даному магазині користуються телевізори, комп’ютери та холодильники, при цьому найбільшою популярністю користуються телевізори торгових марок </w:t>
      </w:r>
      <w:proofErr w:type="spellStart"/>
      <w:r w:rsidRPr="00F92AE9">
        <w:rPr>
          <w:spacing w:val="-10"/>
          <w:position w:val="-8"/>
        </w:rPr>
        <w:t>Samsung</w:t>
      </w:r>
      <w:proofErr w:type="spellEnd"/>
      <w:r w:rsidRPr="00F92AE9">
        <w:rPr>
          <w:spacing w:val="-10"/>
          <w:position w:val="-8"/>
        </w:rPr>
        <w:t xml:space="preserve"> і </w:t>
      </w:r>
      <w:proofErr w:type="spellStart"/>
      <w:r w:rsidRPr="00F92AE9">
        <w:rPr>
          <w:spacing w:val="-10"/>
          <w:position w:val="-8"/>
        </w:rPr>
        <w:t>Phillips</w:t>
      </w:r>
      <w:proofErr w:type="spellEnd"/>
      <w:r w:rsidRPr="00F92AE9">
        <w:rPr>
          <w:spacing w:val="-10"/>
          <w:position w:val="-8"/>
        </w:rPr>
        <w:t xml:space="preserve">; серед пральних машин найбільший попит на торгові марки </w:t>
      </w:r>
      <w:proofErr w:type="spellStart"/>
      <w:r w:rsidRPr="00F92AE9">
        <w:rPr>
          <w:spacing w:val="-10"/>
          <w:position w:val="-8"/>
        </w:rPr>
        <w:t>Ardo</w:t>
      </w:r>
      <w:proofErr w:type="spellEnd"/>
      <w:r w:rsidRPr="00F92AE9">
        <w:rPr>
          <w:spacing w:val="-10"/>
          <w:position w:val="-8"/>
        </w:rPr>
        <w:t xml:space="preserve">, </w:t>
      </w:r>
      <w:proofErr w:type="spellStart"/>
      <w:r w:rsidRPr="00F92AE9">
        <w:rPr>
          <w:spacing w:val="-10"/>
          <w:position w:val="-8"/>
        </w:rPr>
        <w:t>Zannusi</w:t>
      </w:r>
      <w:proofErr w:type="spellEnd"/>
      <w:r w:rsidRPr="00F92AE9">
        <w:rPr>
          <w:spacing w:val="-10"/>
          <w:position w:val="-8"/>
        </w:rPr>
        <w:t xml:space="preserve">, AEG; щодо холодильників то найбільший попит спостерігається на </w:t>
      </w:r>
      <w:proofErr w:type="spellStart"/>
      <w:r w:rsidRPr="00F92AE9">
        <w:rPr>
          <w:spacing w:val="-10"/>
          <w:position w:val="-8"/>
        </w:rPr>
        <w:t>Atlant</w:t>
      </w:r>
      <w:proofErr w:type="spellEnd"/>
      <w:r w:rsidRPr="00F92AE9">
        <w:rPr>
          <w:spacing w:val="-10"/>
          <w:position w:val="-8"/>
        </w:rPr>
        <w:t xml:space="preserve">, </w:t>
      </w:r>
      <w:proofErr w:type="spellStart"/>
      <w:r w:rsidRPr="00F92AE9">
        <w:rPr>
          <w:spacing w:val="-10"/>
          <w:position w:val="-8"/>
        </w:rPr>
        <w:t>Ardo</w:t>
      </w:r>
      <w:proofErr w:type="spellEnd"/>
      <w:r w:rsidRPr="00F92AE9">
        <w:rPr>
          <w:spacing w:val="-10"/>
          <w:position w:val="-8"/>
        </w:rPr>
        <w:t xml:space="preserve">, </w:t>
      </w:r>
      <w:proofErr w:type="spellStart"/>
      <w:r w:rsidRPr="00F92AE9">
        <w:rPr>
          <w:spacing w:val="-10"/>
          <w:position w:val="-8"/>
        </w:rPr>
        <w:t>Nord</w:t>
      </w:r>
      <w:proofErr w:type="spellEnd"/>
      <w:r w:rsidRPr="00F92AE9">
        <w:rPr>
          <w:spacing w:val="-10"/>
          <w:position w:val="-8"/>
        </w:rPr>
        <w:t>;</w:t>
      </w:r>
    </w:p>
    <w:p w14:paraId="58F424B8" w14:textId="77777777" w:rsidR="00F92AE9" w:rsidRPr="00F92AE9" w:rsidRDefault="00F92AE9" w:rsidP="00F92AE9">
      <w:pPr>
        <w:widowControl w:val="0"/>
        <w:numPr>
          <w:ilvl w:val="0"/>
          <w:numId w:val="12"/>
        </w:numPr>
        <w:tabs>
          <w:tab w:val="left" w:pos="798"/>
        </w:tabs>
        <w:ind w:left="0" w:firstLine="570"/>
        <w:jc w:val="both"/>
        <w:rPr>
          <w:spacing w:val="-10"/>
          <w:position w:val="-8"/>
        </w:rPr>
      </w:pPr>
      <w:r w:rsidRPr="00F92AE9">
        <w:rPr>
          <w:spacing w:val="-10"/>
          <w:position w:val="-8"/>
        </w:rPr>
        <w:t>в цілому ціни споживачів влаштовують, так найкращі ціни на телевізори (9 респондентів) та холодильники (8 респондентів), найменше задовольняють ціни на комп’ютери та телефони відповідно 1 респондент та 3 респонденти задоволенні цінами на дані види побутової техніки;</w:t>
      </w:r>
    </w:p>
    <w:p w14:paraId="29319EE2" w14:textId="77777777" w:rsidR="00F92AE9" w:rsidRPr="00F92AE9" w:rsidRDefault="00F92AE9" w:rsidP="00F92AE9">
      <w:pPr>
        <w:widowControl w:val="0"/>
        <w:numPr>
          <w:ilvl w:val="0"/>
          <w:numId w:val="12"/>
        </w:numPr>
        <w:tabs>
          <w:tab w:val="left" w:pos="798"/>
        </w:tabs>
        <w:ind w:left="0" w:firstLine="570"/>
        <w:jc w:val="both"/>
        <w:rPr>
          <w:spacing w:val="-10"/>
          <w:position w:val="-8"/>
        </w:rPr>
      </w:pPr>
      <w:r w:rsidRPr="00F92AE9">
        <w:rPr>
          <w:spacing w:val="-10"/>
          <w:position w:val="-8"/>
        </w:rPr>
        <w:t xml:space="preserve">в більшості споживачі орієнтуються на мало бюджетні телевізори та комп’ютери, при цьому на телевізори влаштовує категорія цін у межах 12400 – 14800 грн., а на комп’ютери від 6800 до 8500 грн. Це свідчить про середню купівельну спроможність покупців компанії </w:t>
      </w:r>
      <w:r w:rsidR="008B4001">
        <w:rPr>
          <w:spacing w:val="-10"/>
          <w:position w:val="-8"/>
        </w:rPr>
        <w:t>«</w:t>
      </w:r>
      <w:r w:rsidRPr="00F92AE9">
        <w:rPr>
          <w:spacing w:val="-10"/>
          <w:position w:val="-8"/>
        </w:rPr>
        <w:t>Орбіта</w:t>
      </w:r>
      <w:r w:rsidR="008B4001">
        <w:rPr>
          <w:spacing w:val="-10"/>
          <w:position w:val="-8"/>
        </w:rPr>
        <w:t>»</w:t>
      </w:r>
      <w:r w:rsidRPr="00F92AE9">
        <w:rPr>
          <w:spacing w:val="-10"/>
          <w:position w:val="-8"/>
        </w:rPr>
        <w:t>;</w:t>
      </w:r>
    </w:p>
    <w:p w14:paraId="6FA90297" w14:textId="77777777" w:rsidR="00F92AE9" w:rsidRPr="00F92AE9" w:rsidRDefault="00F92AE9" w:rsidP="00F92AE9">
      <w:pPr>
        <w:widowControl w:val="0"/>
        <w:numPr>
          <w:ilvl w:val="0"/>
          <w:numId w:val="12"/>
        </w:numPr>
        <w:tabs>
          <w:tab w:val="left" w:pos="798"/>
        </w:tabs>
        <w:ind w:left="0" w:firstLine="570"/>
        <w:jc w:val="both"/>
        <w:rPr>
          <w:spacing w:val="-10"/>
          <w:position w:val="-8"/>
        </w:rPr>
      </w:pPr>
      <w:r w:rsidRPr="00F92AE9">
        <w:rPr>
          <w:spacing w:val="-10"/>
          <w:position w:val="-8"/>
        </w:rPr>
        <w:t xml:space="preserve">в переважній більшості магазинів у </w:t>
      </w:r>
      <w:r w:rsidR="008B4001">
        <w:rPr>
          <w:spacing w:val="-10"/>
          <w:position w:val="-8"/>
        </w:rPr>
        <w:t>«</w:t>
      </w:r>
      <w:r w:rsidRPr="00F92AE9">
        <w:rPr>
          <w:spacing w:val="-10"/>
          <w:position w:val="-8"/>
        </w:rPr>
        <w:t>Орбіта</w:t>
      </w:r>
      <w:r w:rsidR="008B4001">
        <w:rPr>
          <w:spacing w:val="-10"/>
          <w:position w:val="-8"/>
        </w:rPr>
        <w:t>»</w:t>
      </w:r>
      <w:r w:rsidRPr="00F92AE9">
        <w:rPr>
          <w:spacing w:val="-10"/>
          <w:position w:val="-8"/>
        </w:rPr>
        <w:t xml:space="preserve"> контингент постійних і тимчасових клієнтів складає 40 на 60%, це свідчить про вище ніж середню довіру покупців до даної мережі;</w:t>
      </w:r>
    </w:p>
    <w:p w14:paraId="41D5476D" w14:textId="77777777" w:rsidR="00F92AE9" w:rsidRPr="00F92AE9" w:rsidRDefault="00F92AE9" w:rsidP="00F92AE9">
      <w:pPr>
        <w:widowControl w:val="0"/>
        <w:numPr>
          <w:ilvl w:val="0"/>
          <w:numId w:val="12"/>
        </w:numPr>
        <w:tabs>
          <w:tab w:val="left" w:pos="798"/>
        </w:tabs>
        <w:ind w:left="0" w:firstLine="567"/>
        <w:jc w:val="both"/>
        <w:rPr>
          <w:spacing w:val="-10"/>
          <w:position w:val="-8"/>
        </w:rPr>
      </w:pPr>
      <w:r w:rsidRPr="00F92AE9">
        <w:rPr>
          <w:spacing w:val="-10"/>
          <w:position w:val="-8"/>
        </w:rPr>
        <w:t xml:space="preserve">значна частка респондентів купують продукцію </w:t>
      </w:r>
      <w:r w:rsidR="008B4001">
        <w:rPr>
          <w:spacing w:val="-10"/>
          <w:position w:val="-8"/>
        </w:rPr>
        <w:t>«</w:t>
      </w:r>
      <w:r w:rsidRPr="00F92AE9">
        <w:rPr>
          <w:spacing w:val="-10"/>
          <w:position w:val="-8"/>
        </w:rPr>
        <w:t>Орбіта</w:t>
      </w:r>
      <w:r w:rsidR="008B4001">
        <w:rPr>
          <w:spacing w:val="-10"/>
          <w:position w:val="-8"/>
        </w:rPr>
        <w:t>»</w:t>
      </w:r>
      <w:r w:rsidRPr="00F92AE9">
        <w:rPr>
          <w:spacing w:val="-10"/>
          <w:position w:val="-8"/>
        </w:rPr>
        <w:t xml:space="preserve"> через Інтернет 64%, при цьому в більшості через Інтернет-сайт замовляють телевізори (8 респондентів), телефон, холодильник (5 респондентів). В більшості респонденти купують продукції на 10000-12400 грн., про що повідомило 40% респондентів, 12400-14800 грн. – 28% та на 14800-19500 грн. – 20%. </w:t>
      </w:r>
    </w:p>
    <w:p w14:paraId="2E220215" w14:textId="77777777" w:rsidR="00F92AE9" w:rsidRPr="00F92AE9" w:rsidRDefault="00F92AE9" w:rsidP="00F92AE9">
      <w:pPr>
        <w:widowControl w:val="0"/>
        <w:tabs>
          <w:tab w:val="left" w:pos="798"/>
        </w:tabs>
        <w:ind w:firstLine="709"/>
        <w:jc w:val="both"/>
        <w:rPr>
          <w:spacing w:val="-10"/>
          <w:position w:val="-8"/>
        </w:rPr>
      </w:pPr>
      <w:r w:rsidRPr="00F92AE9">
        <w:rPr>
          <w:spacing w:val="-10"/>
          <w:position w:val="-8"/>
        </w:rPr>
        <w:t xml:space="preserve">В цілому з року в рік збільшується кількість споживачів, що замовляють продукцію та послуги магазину в Інтернеті.  Як бачимо, споживчі запити не є достатньо диверсифіковані, основний акцент на бюджетний сегмент товарів, що пов’язано із зниженням купівельної спроможності споживача та зростанням середньо ринкових цін, при цьому основними пріоритетами споживача є побутова техніка першої необхідності – телевізори, комп’ютери, холодильники, аудіо та відеотехніка популярних виробників. </w:t>
      </w:r>
    </w:p>
    <w:p w14:paraId="69B69F2A" w14:textId="77777777" w:rsidR="00AD7CD3" w:rsidRDefault="00AD7CD3" w:rsidP="00AD7CD3">
      <w:pPr>
        <w:ind w:firstLine="567"/>
        <w:jc w:val="both"/>
        <w:rPr>
          <w:b/>
          <w:bCs/>
          <w:color w:val="000000"/>
        </w:rPr>
      </w:pPr>
      <w:r w:rsidRPr="002061EE">
        <w:rPr>
          <w:b/>
          <w:bCs/>
          <w:color w:val="000000"/>
        </w:rPr>
        <w:lastRenderedPageBreak/>
        <w:t xml:space="preserve">2.3 Організація сервісного обслуговування споживачів </w:t>
      </w:r>
    </w:p>
    <w:p w14:paraId="1E050FA9" w14:textId="77777777" w:rsidR="002428DF" w:rsidRPr="00796DC5" w:rsidRDefault="002428DF" w:rsidP="002428DF">
      <w:pPr>
        <w:widowControl w:val="0"/>
        <w:tabs>
          <w:tab w:val="left" w:pos="798"/>
          <w:tab w:val="left" w:pos="4240"/>
        </w:tabs>
        <w:ind w:firstLine="573"/>
        <w:jc w:val="both"/>
      </w:pPr>
      <w:r w:rsidRPr="00796DC5">
        <w:t xml:space="preserve">Комерційні послуги </w:t>
      </w:r>
      <w:r w:rsidR="00CD75B2">
        <w:t xml:space="preserve">підприємства ТОВ </w:t>
      </w:r>
      <w:r w:rsidR="008B4001">
        <w:t>«</w:t>
      </w:r>
      <w:r w:rsidR="00CD75B2">
        <w:t>Компанія Орбіта</w:t>
      </w:r>
      <w:r w:rsidR="008B4001">
        <w:t>»</w:t>
      </w:r>
      <w:r w:rsidRPr="00796DC5">
        <w:t xml:space="preserve"> включають: посередництво в пошуку потрібних товарів, товаровиробників, постачальників, оптових покупців; вивчення й надання інформації стосовно попиту на товари; послуги з реклами товарів; маркетингові дослідження на замовлення клієнтів; організацію оптових </w:t>
      </w:r>
      <w:r w:rsidR="00AF06BF">
        <w:t>продажів</w:t>
      </w:r>
      <w:r w:rsidRPr="00796DC5">
        <w:t>; демонстрацію товарів у демонстраційних залах та асортиментних кабінетах; складання й розміщення замовлень покупців на поставку продукції тощо.</w:t>
      </w:r>
    </w:p>
    <w:p w14:paraId="43369478" w14:textId="77777777" w:rsidR="002428DF" w:rsidRPr="00796DC5" w:rsidRDefault="002428DF" w:rsidP="002428DF">
      <w:pPr>
        <w:widowControl w:val="0"/>
        <w:shd w:val="clear" w:color="auto" w:fill="FFFFFF"/>
        <w:tabs>
          <w:tab w:val="left" w:pos="900"/>
        </w:tabs>
        <w:autoSpaceDE w:val="0"/>
        <w:autoSpaceDN w:val="0"/>
        <w:adjustRightInd w:val="0"/>
        <w:ind w:firstLine="510"/>
        <w:jc w:val="both"/>
      </w:pPr>
      <w:r w:rsidRPr="00796DC5">
        <w:t xml:space="preserve">Загальним для послуг </w:t>
      </w:r>
      <w:r w:rsidR="00CD75B2">
        <w:t xml:space="preserve">підприємства ТОВ </w:t>
      </w:r>
      <w:r w:rsidR="008B4001">
        <w:t>«</w:t>
      </w:r>
      <w:r w:rsidR="00CD75B2">
        <w:t>Компанія Орбіта</w:t>
      </w:r>
      <w:r w:rsidR="008B4001">
        <w:t>»</w:t>
      </w:r>
      <w:r w:rsidR="00CD75B2" w:rsidRPr="00796DC5">
        <w:t xml:space="preserve"> </w:t>
      </w:r>
      <w:r w:rsidRPr="00796DC5">
        <w:t xml:space="preserve">є сприйняття якості послуги споживачем або користувачем.  </w:t>
      </w:r>
      <w:r w:rsidRPr="00796DC5">
        <w:rPr>
          <w:spacing w:val="4"/>
        </w:rPr>
        <w:t xml:space="preserve">До послуг, які надаються у процесі продажу, фахівці відносять: </w:t>
      </w:r>
      <w:r w:rsidRPr="00796DC5">
        <w:t>приймання попередніх замовлень на товари, які є у продажу; приймання попередніх замовлень на товари, які відсутні у продажу; продаж окремих товарів у кредит; розрахунки за придбані товари із застосуванням кредитних карток; подовження терміну торгівлі у передвихідні та передсвяткові дні.</w:t>
      </w:r>
    </w:p>
    <w:p w14:paraId="1FEAA3C6" w14:textId="77777777" w:rsidR="002428DF" w:rsidRDefault="002428DF" w:rsidP="002428DF">
      <w:pPr>
        <w:pStyle w:val="1"/>
        <w:tabs>
          <w:tab w:val="num" w:pos="476"/>
        </w:tabs>
        <w:spacing w:line="360" w:lineRule="auto"/>
        <w:ind w:firstLine="510"/>
        <w:jc w:val="both"/>
        <w:rPr>
          <w:rFonts w:ascii="Times New Roman" w:hAnsi="Times New Roman"/>
        </w:rPr>
      </w:pPr>
      <w:r w:rsidRPr="00CD75B2">
        <w:rPr>
          <w:rFonts w:ascii="Times New Roman" w:hAnsi="Times New Roman" w:cs="Times New Roman"/>
        </w:rPr>
        <w:t xml:space="preserve">Послугами </w:t>
      </w:r>
      <w:proofErr w:type="spellStart"/>
      <w:r w:rsidRPr="00CD75B2">
        <w:rPr>
          <w:rFonts w:ascii="Times New Roman" w:hAnsi="Times New Roman" w:cs="Times New Roman"/>
        </w:rPr>
        <w:t>післяпродажного</w:t>
      </w:r>
      <w:proofErr w:type="spellEnd"/>
      <w:r w:rsidRPr="00CD75B2">
        <w:rPr>
          <w:rFonts w:ascii="Times New Roman" w:hAnsi="Times New Roman" w:cs="Times New Roman"/>
        </w:rPr>
        <w:t xml:space="preserve"> сервісного обслуговування </w:t>
      </w:r>
      <w:r w:rsidR="00CD75B2" w:rsidRPr="00CD75B2">
        <w:rPr>
          <w:rFonts w:ascii="Times New Roman" w:hAnsi="Times New Roman" w:cs="Times New Roman"/>
        </w:rPr>
        <w:t xml:space="preserve">підприємства ТОВ </w:t>
      </w:r>
      <w:r w:rsidR="008B4001">
        <w:rPr>
          <w:rFonts w:ascii="Times New Roman" w:hAnsi="Times New Roman" w:cs="Times New Roman"/>
        </w:rPr>
        <w:t>«</w:t>
      </w:r>
      <w:r w:rsidR="00CD75B2" w:rsidRPr="00CD75B2">
        <w:rPr>
          <w:rFonts w:ascii="Times New Roman" w:hAnsi="Times New Roman" w:cs="Times New Roman"/>
        </w:rPr>
        <w:t>Компанія Орбіта</w:t>
      </w:r>
      <w:r w:rsidR="008B4001">
        <w:rPr>
          <w:rFonts w:ascii="Times New Roman" w:hAnsi="Times New Roman" w:cs="Times New Roman"/>
        </w:rPr>
        <w:t>»</w:t>
      </w:r>
      <w:r w:rsidR="00CD75B2" w:rsidRPr="00CD75B2">
        <w:rPr>
          <w:rFonts w:ascii="Times New Roman" w:hAnsi="Times New Roman" w:cs="Times New Roman"/>
        </w:rPr>
        <w:t xml:space="preserve"> </w:t>
      </w:r>
      <w:r w:rsidRPr="00CD75B2">
        <w:rPr>
          <w:rFonts w:ascii="Times New Roman" w:hAnsi="Times New Roman" w:cs="Times New Roman"/>
        </w:rPr>
        <w:t xml:space="preserve">є такі: </w:t>
      </w:r>
      <w:r w:rsidRPr="00CD75B2">
        <w:rPr>
          <w:rFonts w:ascii="Times New Roman" w:hAnsi="Times New Roman" w:cs="Times New Roman"/>
          <w:spacing w:val="-8"/>
        </w:rPr>
        <w:t xml:space="preserve">доставка товарів до автомобіля покупця та їхнє навантажування; </w:t>
      </w:r>
      <w:r w:rsidRPr="00CD75B2">
        <w:rPr>
          <w:rFonts w:ascii="Times New Roman" w:hAnsi="Times New Roman" w:cs="Times New Roman"/>
          <w:spacing w:val="-6"/>
        </w:rPr>
        <w:t xml:space="preserve">доставка придбаних товарів додому або на місце використання; </w:t>
      </w:r>
      <w:r w:rsidRPr="00CD75B2">
        <w:rPr>
          <w:rFonts w:ascii="Times New Roman" w:hAnsi="Times New Roman" w:cs="Times New Roman"/>
        </w:rPr>
        <w:t>виклик покупцеві таксі для доставки придбаних товарів додому; складання та встановлення придбаних товарів</w:t>
      </w:r>
      <w:r w:rsidRPr="00796DC5">
        <w:rPr>
          <w:rFonts w:ascii="Times New Roman" w:hAnsi="Times New Roman"/>
        </w:rPr>
        <w:t xml:space="preserve"> на місці використання; навчання користуванню придбаними складними товарами; заміна товарів протягом гарантованого терміну на місці використання цього товару; проведення ремонту товарів протягом гарантованого терміну якісного використання товару; заміна елементів живлення</w:t>
      </w:r>
      <w:r w:rsidRPr="00796DC5">
        <w:rPr>
          <w:rFonts w:ascii="Times New Roman" w:hAnsi="Times New Roman"/>
          <w:smallCaps/>
        </w:rPr>
        <w:t xml:space="preserve">; </w:t>
      </w:r>
      <w:r w:rsidR="00AF5CE0">
        <w:rPr>
          <w:rFonts w:ascii="Times New Roman" w:hAnsi="Times New Roman"/>
        </w:rPr>
        <w:t xml:space="preserve">збирання тари </w:t>
      </w:r>
      <w:r w:rsidRPr="00796DC5">
        <w:rPr>
          <w:rFonts w:ascii="Times New Roman" w:hAnsi="Times New Roman"/>
        </w:rPr>
        <w:t xml:space="preserve">на місці використання товарів; подарункове упакування придбаних товарів; упакування придбаних товарів тощо. </w:t>
      </w:r>
    </w:p>
    <w:p w14:paraId="0799B727" w14:textId="77777777" w:rsidR="00AF5CE0" w:rsidRDefault="002428DF" w:rsidP="002428DF">
      <w:pPr>
        <w:pStyle w:val="1"/>
        <w:tabs>
          <w:tab w:val="num" w:pos="476"/>
        </w:tabs>
        <w:spacing w:line="360" w:lineRule="auto"/>
        <w:ind w:firstLine="510"/>
        <w:jc w:val="both"/>
        <w:rPr>
          <w:rFonts w:ascii="Times New Roman" w:hAnsi="Times New Roman" w:cs="Times New Roman"/>
        </w:rPr>
      </w:pPr>
      <w:r w:rsidRPr="00796DC5">
        <w:rPr>
          <w:rFonts w:ascii="Times New Roman" w:hAnsi="Times New Roman" w:cs="Times New Roman"/>
        </w:rPr>
        <w:t xml:space="preserve">У практиці надання послуг </w:t>
      </w:r>
      <w:r w:rsidR="00CD75B2">
        <w:rPr>
          <w:rFonts w:ascii="Times New Roman" w:hAnsi="Times New Roman" w:cs="Times New Roman"/>
        </w:rPr>
        <w:t xml:space="preserve">підприємства ТОВ </w:t>
      </w:r>
      <w:r w:rsidR="008B4001">
        <w:rPr>
          <w:rFonts w:ascii="Times New Roman" w:hAnsi="Times New Roman" w:cs="Times New Roman"/>
        </w:rPr>
        <w:t>«</w:t>
      </w:r>
      <w:r w:rsidR="00CD75B2">
        <w:rPr>
          <w:rFonts w:ascii="Times New Roman" w:hAnsi="Times New Roman" w:cs="Times New Roman"/>
        </w:rPr>
        <w:t>Компанія Орбіта</w:t>
      </w:r>
      <w:r w:rsidR="008B4001">
        <w:rPr>
          <w:rFonts w:ascii="Times New Roman" w:hAnsi="Times New Roman" w:cs="Times New Roman"/>
        </w:rPr>
        <w:t>»</w:t>
      </w:r>
      <w:r w:rsidRPr="00796DC5">
        <w:rPr>
          <w:rFonts w:ascii="Times New Roman" w:hAnsi="Times New Roman" w:cs="Times New Roman"/>
        </w:rPr>
        <w:t xml:space="preserve"> застосовують ще таке сервісне обслуговування: організацію автостоянок для автомобілів покупців; організацію обмінних пунктів валюти; організацію камери схову речей покупців; організацію дитячої кімнати при торговому закладі; використання послуг Інтернету; </w:t>
      </w:r>
      <w:r w:rsidR="00AF5CE0">
        <w:rPr>
          <w:rFonts w:ascii="Times New Roman" w:hAnsi="Times New Roman" w:cs="Times New Roman"/>
        </w:rPr>
        <w:t xml:space="preserve">наявність </w:t>
      </w:r>
      <w:r w:rsidRPr="00796DC5">
        <w:rPr>
          <w:rFonts w:ascii="Times New Roman" w:hAnsi="Times New Roman" w:cs="Times New Roman"/>
        </w:rPr>
        <w:t xml:space="preserve">довідкової служби з використанням </w:t>
      </w:r>
      <w:r w:rsidRPr="00796DC5">
        <w:rPr>
          <w:rFonts w:ascii="Times New Roman" w:hAnsi="Times New Roman" w:cs="Times New Roman"/>
        </w:rPr>
        <w:lastRenderedPageBreak/>
        <w:t>сучасних засобів надання інформації споживачеві про товари та послуги тощо.</w:t>
      </w:r>
      <w:r w:rsidR="00CD75B2">
        <w:rPr>
          <w:rFonts w:ascii="Times New Roman" w:hAnsi="Times New Roman" w:cs="Times New Roman"/>
        </w:rPr>
        <w:t xml:space="preserve"> </w:t>
      </w:r>
    </w:p>
    <w:p w14:paraId="2F140CF0" w14:textId="77777777" w:rsidR="002428DF" w:rsidRDefault="00CD75B2" w:rsidP="002428DF">
      <w:pPr>
        <w:pStyle w:val="1"/>
        <w:tabs>
          <w:tab w:val="num" w:pos="476"/>
        </w:tabs>
        <w:spacing w:line="360" w:lineRule="auto"/>
        <w:ind w:firstLine="510"/>
        <w:jc w:val="both"/>
        <w:rPr>
          <w:rFonts w:ascii="Times New Roman" w:hAnsi="Times New Roman"/>
        </w:rPr>
      </w:pPr>
      <w:r>
        <w:rPr>
          <w:rFonts w:ascii="Times New Roman" w:hAnsi="Times New Roman"/>
        </w:rPr>
        <w:t>Сервіс на підприємстві ТОВ</w:t>
      </w:r>
      <w:r w:rsidR="002428DF" w:rsidRPr="00796DC5">
        <w:rPr>
          <w:rFonts w:ascii="Times New Roman" w:hAnsi="Times New Roman"/>
        </w:rPr>
        <w:t xml:space="preserve"> </w:t>
      </w:r>
      <w:r w:rsidR="008B4001">
        <w:rPr>
          <w:rFonts w:ascii="Times New Roman" w:hAnsi="Times New Roman" w:cs="Times New Roman"/>
        </w:rPr>
        <w:t>«</w:t>
      </w:r>
      <w:r>
        <w:rPr>
          <w:rFonts w:ascii="Times New Roman" w:hAnsi="Times New Roman" w:cs="Times New Roman"/>
        </w:rPr>
        <w:t>Компанія Орбіта</w:t>
      </w:r>
      <w:r w:rsidR="008B4001">
        <w:rPr>
          <w:rFonts w:ascii="Times New Roman" w:hAnsi="Times New Roman" w:cs="Times New Roman"/>
        </w:rPr>
        <w:t>»</w:t>
      </w:r>
      <w:r w:rsidR="002428DF" w:rsidRPr="00796DC5">
        <w:rPr>
          <w:rFonts w:ascii="Times New Roman" w:hAnsi="Times New Roman" w:cs="Times New Roman"/>
        </w:rPr>
        <w:t xml:space="preserve"> </w:t>
      </w:r>
      <w:r w:rsidR="002428DF" w:rsidRPr="00796DC5">
        <w:rPr>
          <w:rFonts w:ascii="Times New Roman" w:hAnsi="Times New Roman"/>
        </w:rPr>
        <w:t>поділяється на гарантійне та післягарантійне обслуговування</w:t>
      </w:r>
      <w:r w:rsidR="002428DF">
        <w:rPr>
          <w:rFonts w:ascii="Times New Roman" w:hAnsi="Times New Roman"/>
        </w:rPr>
        <w:t xml:space="preserve"> (рис.</w:t>
      </w:r>
      <w:r>
        <w:rPr>
          <w:rFonts w:ascii="Times New Roman" w:hAnsi="Times New Roman"/>
        </w:rPr>
        <w:t xml:space="preserve"> </w:t>
      </w:r>
      <w:r w:rsidR="002428DF">
        <w:rPr>
          <w:rFonts w:ascii="Times New Roman" w:hAnsi="Times New Roman"/>
        </w:rPr>
        <w:t>2.</w:t>
      </w:r>
      <w:r w:rsidR="00BC43A7">
        <w:rPr>
          <w:rFonts w:ascii="Times New Roman" w:hAnsi="Times New Roman"/>
        </w:rPr>
        <w:t>3</w:t>
      </w:r>
      <w:r w:rsidR="002428DF">
        <w:rPr>
          <w:rFonts w:ascii="Times New Roman" w:hAnsi="Times New Roman"/>
        </w:rPr>
        <w:t>)</w:t>
      </w:r>
      <w:r w:rsidR="002428DF" w:rsidRPr="00796DC5">
        <w:rPr>
          <w:rFonts w:ascii="Times New Roman" w:hAnsi="Times New Roman"/>
        </w:rPr>
        <w:t xml:space="preserve">. </w:t>
      </w:r>
    </w:p>
    <w:bookmarkStart w:id="0" w:name="_MON_1105881427"/>
    <w:bookmarkStart w:id="1" w:name="_MON_1105883709"/>
    <w:bookmarkStart w:id="2" w:name="_MON_1114438928"/>
    <w:bookmarkStart w:id="3" w:name="_MON_1114439389"/>
    <w:bookmarkStart w:id="4" w:name="_MON_1114439435"/>
    <w:bookmarkStart w:id="5" w:name="_MON_1115100847"/>
    <w:bookmarkStart w:id="6" w:name="_MON_1115100873"/>
    <w:bookmarkStart w:id="7" w:name="_MON_1115100874"/>
    <w:bookmarkStart w:id="8" w:name="_MON_1416072239"/>
    <w:bookmarkStart w:id="9" w:name="_MON_1105881175"/>
    <w:bookmarkStart w:id="10" w:name="_MON_1105881260"/>
    <w:bookmarkStart w:id="11" w:name="_MON_1105881283"/>
    <w:bookmarkStart w:id="12" w:name="_MON_1105881286"/>
    <w:bookmarkEnd w:id="0"/>
    <w:bookmarkEnd w:id="1"/>
    <w:bookmarkEnd w:id="2"/>
    <w:bookmarkEnd w:id="3"/>
    <w:bookmarkEnd w:id="4"/>
    <w:bookmarkEnd w:id="5"/>
    <w:bookmarkEnd w:id="6"/>
    <w:bookmarkEnd w:id="7"/>
    <w:bookmarkEnd w:id="8"/>
    <w:bookmarkEnd w:id="9"/>
    <w:bookmarkEnd w:id="10"/>
    <w:bookmarkEnd w:id="11"/>
    <w:bookmarkEnd w:id="12"/>
    <w:bookmarkStart w:id="13" w:name="_MON_1105881422"/>
    <w:bookmarkEnd w:id="13"/>
    <w:p w14:paraId="2F412EC0" w14:textId="77777777" w:rsidR="002428DF" w:rsidRPr="00796DC5" w:rsidRDefault="00F92AE9" w:rsidP="002428DF">
      <w:pPr>
        <w:pStyle w:val="1"/>
        <w:tabs>
          <w:tab w:val="num" w:pos="476"/>
        </w:tabs>
        <w:spacing w:line="360" w:lineRule="auto"/>
        <w:ind w:firstLine="510"/>
        <w:jc w:val="center"/>
      </w:pPr>
      <w:r w:rsidRPr="00796DC5">
        <w:object w:dxaOrig="6420" w:dyaOrig="7545" w14:anchorId="07CDDD1F">
          <v:shape id="_x0000_i1025" type="#_x0000_t75" style="width:370.2pt;height:435pt" o:ole="" fillcolor="window">
            <v:imagedata r:id="rId13" o:title=""/>
          </v:shape>
          <o:OLEObject Type="Embed" ProgID="Word.Picture.8" ShapeID="_x0000_i1025" DrawAspect="Content" ObjectID="_1777704933" r:id="rId14"/>
        </w:object>
      </w:r>
    </w:p>
    <w:p w14:paraId="72AB543D" w14:textId="77777777" w:rsidR="002428DF" w:rsidRPr="00CD75B2" w:rsidRDefault="002428DF" w:rsidP="002428DF">
      <w:pPr>
        <w:pStyle w:val="aa"/>
        <w:spacing w:line="360" w:lineRule="auto"/>
        <w:ind w:firstLine="539"/>
        <w:rPr>
          <w:bCs/>
          <w:sz w:val="28"/>
          <w:szCs w:val="28"/>
        </w:rPr>
      </w:pPr>
      <w:r w:rsidRPr="00CD75B2">
        <w:rPr>
          <w:bCs/>
          <w:sz w:val="28"/>
          <w:szCs w:val="28"/>
        </w:rPr>
        <w:t>Рис</w:t>
      </w:r>
      <w:r w:rsidR="004C46BA">
        <w:rPr>
          <w:bCs/>
          <w:sz w:val="28"/>
          <w:szCs w:val="28"/>
        </w:rPr>
        <w:t>унок</w:t>
      </w:r>
      <w:r w:rsidRPr="00CD75B2">
        <w:rPr>
          <w:bCs/>
          <w:sz w:val="28"/>
          <w:szCs w:val="28"/>
        </w:rPr>
        <w:t xml:space="preserve"> 2.</w:t>
      </w:r>
      <w:r w:rsidR="00BC43A7">
        <w:rPr>
          <w:bCs/>
          <w:sz w:val="28"/>
          <w:szCs w:val="28"/>
        </w:rPr>
        <w:t>3</w:t>
      </w:r>
      <w:r w:rsidRPr="00CD75B2">
        <w:rPr>
          <w:bCs/>
          <w:sz w:val="28"/>
          <w:szCs w:val="28"/>
        </w:rPr>
        <w:t xml:space="preserve">. Фірмовий сервіс протягом життєвого циклу товару </w:t>
      </w:r>
      <w:r w:rsidR="00CD75B2" w:rsidRPr="00CD75B2">
        <w:rPr>
          <w:bCs/>
          <w:sz w:val="28"/>
          <w:szCs w:val="28"/>
        </w:rPr>
        <w:t xml:space="preserve">на підприємстві ТОВ </w:t>
      </w:r>
      <w:r w:rsidR="008B4001">
        <w:rPr>
          <w:bCs/>
          <w:sz w:val="28"/>
          <w:szCs w:val="28"/>
        </w:rPr>
        <w:t>«</w:t>
      </w:r>
      <w:r w:rsidR="00CD75B2" w:rsidRPr="00CD75B2">
        <w:rPr>
          <w:bCs/>
          <w:sz w:val="28"/>
          <w:szCs w:val="28"/>
        </w:rPr>
        <w:t>Компанія Орбіта</w:t>
      </w:r>
      <w:r w:rsidR="008B4001">
        <w:rPr>
          <w:bCs/>
          <w:sz w:val="28"/>
          <w:szCs w:val="28"/>
        </w:rPr>
        <w:t>»</w:t>
      </w:r>
    </w:p>
    <w:p w14:paraId="31CB95DB" w14:textId="77777777" w:rsidR="00AF5CE0" w:rsidRDefault="00AF5CE0" w:rsidP="002428DF">
      <w:pPr>
        <w:pStyle w:val="1"/>
        <w:widowControl/>
        <w:spacing w:line="360" w:lineRule="auto"/>
        <w:ind w:firstLine="539"/>
        <w:jc w:val="both"/>
        <w:rPr>
          <w:rFonts w:ascii="Times New Roman" w:hAnsi="Times New Roman"/>
          <w:spacing w:val="2"/>
        </w:rPr>
      </w:pPr>
    </w:p>
    <w:p w14:paraId="6A40C966" w14:textId="77777777" w:rsidR="002428DF" w:rsidRDefault="0041533F" w:rsidP="00AF5CE0">
      <w:pPr>
        <w:pStyle w:val="1"/>
        <w:spacing w:line="360" w:lineRule="auto"/>
        <w:ind w:firstLine="539"/>
        <w:jc w:val="both"/>
        <w:rPr>
          <w:rFonts w:ascii="Times New Roman" w:hAnsi="Times New Roman" w:cs="Times New Roman"/>
        </w:rPr>
      </w:pPr>
      <w:r w:rsidRPr="00796DC5">
        <w:rPr>
          <w:rFonts w:ascii="Times New Roman" w:hAnsi="Times New Roman"/>
          <w:spacing w:val="2"/>
        </w:rPr>
        <w:t>Гарантійне обслуговування відбувається у рамках документа</w:t>
      </w:r>
      <w:r w:rsidRPr="00796DC5">
        <w:rPr>
          <w:rFonts w:ascii="Times New Roman" w:hAnsi="Times New Roman"/>
        </w:rPr>
        <w:t>льного поручительства (гарантії) підприємства-виробника товару за виконання виробником у гарантійний строк зобов</w:t>
      </w:r>
      <w:r>
        <w:rPr>
          <w:rFonts w:ascii="Times New Roman" w:hAnsi="Times New Roman"/>
        </w:rPr>
        <w:t>’</w:t>
      </w:r>
      <w:r w:rsidRPr="00796DC5">
        <w:rPr>
          <w:rFonts w:ascii="Times New Roman" w:hAnsi="Times New Roman"/>
        </w:rPr>
        <w:t>язань з обслуговування покупця, який придбав цей товар.</w:t>
      </w:r>
      <w:r w:rsidR="00F92AE9">
        <w:rPr>
          <w:rFonts w:ascii="Times New Roman" w:hAnsi="Times New Roman"/>
        </w:rPr>
        <w:t xml:space="preserve"> </w:t>
      </w:r>
      <w:r w:rsidR="002428DF" w:rsidRPr="00796DC5">
        <w:rPr>
          <w:rFonts w:ascii="Times New Roman" w:hAnsi="Times New Roman"/>
        </w:rPr>
        <w:t>Гарантійне зобов</w:t>
      </w:r>
      <w:r w:rsidR="002428DF">
        <w:rPr>
          <w:rFonts w:ascii="Times New Roman" w:hAnsi="Times New Roman"/>
        </w:rPr>
        <w:t>’</w:t>
      </w:r>
      <w:r w:rsidR="002428DF" w:rsidRPr="00796DC5">
        <w:rPr>
          <w:rFonts w:ascii="Times New Roman" w:hAnsi="Times New Roman"/>
        </w:rPr>
        <w:t xml:space="preserve">язання має підтвердити покупцеві умови якісного </w:t>
      </w:r>
      <w:proofErr w:type="spellStart"/>
      <w:r w:rsidR="002428DF" w:rsidRPr="00796DC5">
        <w:rPr>
          <w:rFonts w:ascii="Times New Roman" w:hAnsi="Times New Roman"/>
        </w:rPr>
        <w:t>післяпродажного</w:t>
      </w:r>
      <w:proofErr w:type="spellEnd"/>
      <w:r w:rsidR="002428DF" w:rsidRPr="00796DC5">
        <w:rPr>
          <w:rFonts w:ascii="Times New Roman" w:hAnsi="Times New Roman"/>
        </w:rPr>
        <w:t xml:space="preserve"> обслуговування придбаного товару з боку виробника протягом певного періоду користування покупцем даним товаром (півроку, рік, </w:t>
      </w:r>
      <w:r w:rsidR="002428DF" w:rsidRPr="00796DC5">
        <w:rPr>
          <w:rFonts w:ascii="Times New Roman" w:hAnsi="Times New Roman"/>
        </w:rPr>
        <w:lastRenderedPageBreak/>
        <w:t>два роки, три роки тощо).</w:t>
      </w:r>
      <w:r w:rsidR="00CD75B2">
        <w:rPr>
          <w:rFonts w:ascii="Times New Roman" w:hAnsi="Times New Roman"/>
        </w:rPr>
        <w:t xml:space="preserve"> </w:t>
      </w:r>
      <w:r w:rsidR="002428DF" w:rsidRPr="00796DC5">
        <w:rPr>
          <w:rFonts w:ascii="Times New Roman" w:hAnsi="Times New Roman" w:cs="Times New Roman"/>
        </w:rPr>
        <w:t>За умов гарантійного ремонту в ціні на товар передбачаються значні кошти на проведення так званих поточних ремонтів, через що гарантійний ремонт і гарантійне обслуговування надаються безкоштовно (</w:t>
      </w:r>
      <w:r w:rsidR="00B475F2">
        <w:rPr>
          <w:rFonts w:ascii="Times New Roman" w:hAnsi="Times New Roman" w:cs="Times New Roman"/>
        </w:rPr>
        <w:t>оскільки</w:t>
      </w:r>
      <w:r w:rsidR="002428DF" w:rsidRPr="00796DC5">
        <w:rPr>
          <w:rFonts w:ascii="Times New Roman" w:hAnsi="Times New Roman" w:cs="Times New Roman"/>
        </w:rPr>
        <w:t xml:space="preserve"> покупець його вже оплатив). По закінченні терміну гарантійного обслуговування подальший сервіс підлягає оплаті покупцем.</w:t>
      </w:r>
      <w:r w:rsidR="00CD75B2">
        <w:rPr>
          <w:rFonts w:ascii="Times New Roman" w:hAnsi="Times New Roman" w:cs="Times New Roman"/>
        </w:rPr>
        <w:t xml:space="preserve"> </w:t>
      </w:r>
      <w:r w:rsidR="002428DF" w:rsidRPr="00796DC5">
        <w:rPr>
          <w:rFonts w:ascii="Times New Roman" w:hAnsi="Times New Roman" w:cs="Times New Roman"/>
        </w:rPr>
        <w:t>Головним завданням забезпечення якості послуги </w:t>
      </w:r>
      <w:r w:rsidR="00CD75B2">
        <w:rPr>
          <w:rFonts w:ascii="Times New Roman" w:hAnsi="Times New Roman" w:cs="Times New Roman"/>
        </w:rPr>
        <w:t xml:space="preserve">підприємства ТОВ </w:t>
      </w:r>
      <w:r w:rsidR="008B4001">
        <w:rPr>
          <w:rFonts w:ascii="Times New Roman" w:hAnsi="Times New Roman" w:cs="Times New Roman"/>
        </w:rPr>
        <w:t>«</w:t>
      </w:r>
      <w:r w:rsidR="00CD75B2">
        <w:rPr>
          <w:rFonts w:ascii="Times New Roman" w:hAnsi="Times New Roman" w:cs="Times New Roman"/>
        </w:rPr>
        <w:t>Компанія Орбіта</w:t>
      </w:r>
      <w:r w:rsidR="008B4001">
        <w:rPr>
          <w:rFonts w:ascii="Times New Roman" w:hAnsi="Times New Roman" w:cs="Times New Roman"/>
        </w:rPr>
        <w:t>»</w:t>
      </w:r>
      <w:r w:rsidR="002428DF" w:rsidRPr="00796DC5">
        <w:rPr>
          <w:rFonts w:ascii="Times New Roman" w:hAnsi="Times New Roman" w:cs="Times New Roman"/>
        </w:rPr>
        <w:t xml:space="preserve"> задоволення або перевищення рівня очікувань споживача (рис. </w:t>
      </w:r>
      <w:r w:rsidR="002428DF">
        <w:rPr>
          <w:rFonts w:ascii="Times New Roman" w:hAnsi="Times New Roman" w:cs="Times New Roman"/>
        </w:rPr>
        <w:t>2</w:t>
      </w:r>
      <w:r w:rsidR="002428DF" w:rsidRPr="00796DC5">
        <w:rPr>
          <w:rFonts w:ascii="Times New Roman" w:hAnsi="Times New Roman" w:cs="Times New Roman"/>
        </w:rPr>
        <w:t>.</w:t>
      </w:r>
      <w:r w:rsidR="00BC43A7">
        <w:rPr>
          <w:rFonts w:ascii="Times New Roman" w:hAnsi="Times New Roman" w:cs="Times New Roman"/>
        </w:rPr>
        <w:t>4</w:t>
      </w:r>
      <w:r w:rsidR="002428DF" w:rsidRPr="00796DC5">
        <w:rPr>
          <w:rFonts w:ascii="Times New Roman" w:hAnsi="Times New Roman" w:cs="Times New Roman"/>
        </w:rPr>
        <w:t xml:space="preserve">). </w:t>
      </w:r>
    </w:p>
    <w:bookmarkStart w:id="14" w:name="_MON_1114441443"/>
    <w:bookmarkStart w:id="15" w:name="_MON_1114441526"/>
    <w:bookmarkStart w:id="16" w:name="_MON_1114441534"/>
    <w:bookmarkStart w:id="17" w:name="_MON_1114441557"/>
    <w:bookmarkStart w:id="18" w:name="_MON_1114441603"/>
    <w:bookmarkStart w:id="19" w:name="_MON_1106409492"/>
    <w:bookmarkStart w:id="20" w:name="_MON_1106409683"/>
    <w:bookmarkStart w:id="21" w:name="_MON_1106410140"/>
    <w:bookmarkStart w:id="22" w:name="_MON_1106410151"/>
    <w:bookmarkEnd w:id="14"/>
    <w:bookmarkEnd w:id="15"/>
    <w:bookmarkEnd w:id="16"/>
    <w:bookmarkEnd w:id="17"/>
    <w:bookmarkEnd w:id="18"/>
    <w:bookmarkEnd w:id="19"/>
    <w:bookmarkEnd w:id="20"/>
    <w:bookmarkEnd w:id="21"/>
    <w:bookmarkEnd w:id="22"/>
    <w:bookmarkStart w:id="23" w:name="_MON_1114441408"/>
    <w:bookmarkEnd w:id="23"/>
    <w:p w14:paraId="527B3BE6" w14:textId="77777777" w:rsidR="002428DF" w:rsidRPr="00796DC5" w:rsidRDefault="002428DF" w:rsidP="002428DF">
      <w:pPr>
        <w:pStyle w:val="txt"/>
        <w:spacing w:before="200" w:line="240" w:lineRule="auto"/>
        <w:ind w:left="-113" w:right="-113" w:firstLine="0"/>
        <w:jc w:val="center"/>
      </w:pPr>
      <w:r w:rsidRPr="00796DC5">
        <w:object w:dxaOrig="6540" w:dyaOrig="3240" w14:anchorId="7FA89E4A">
          <v:shape id="_x0000_i1026" type="#_x0000_t75" style="width:416.4pt;height:206.4pt" o:ole="" fillcolor="window">
            <v:imagedata r:id="rId15" o:title=""/>
          </v:shape>
          <o:OLEObject Type="Embed" ProgID="Word.Picture.8" ShapeID="_x0000_i1026" DrawAspect="Content" ObjectID="_1777704934" r:id="rId16"/>
        </w:object>
      </w:r>
    </w:p>
    <w:p w14:paraId="5CB5CB55" w14:textId="77777777" w:rsidR="002428DF" w:rsidRPr="00CD75B2" w:rsidRDefault="002428DF" w:rsidP="002428DF">
      <w:pPr>
        <w:pStyle w:val="aa"/>
        <w:spacing w:line="360" w:lineRule="auto"/>
        <w:ind w:firstLine="539"/>
        <w:rPr>
          <w:bCs/>
          <w:sz w:val="28"/>
          <w:szCs w:val="28"/>
        </w:rPr>
      </w:pPr>
      <w:r w:rsidRPr="00CD75B2">
        <w:rPr>
          <w:bCs/>
          <w:sz w:val="28"/>
          <w:szCs w:val="28"/>
        </w:rPr>
        <w:t>Рис</w:t>
      </w:r>
      <w:r w:rsidR="004C46BA">
        <w:rPr>
          <w:bCs/>
          <w:sz w:val="28"/>
          <w:szCs w:val="28"/>
        </w:rPr>
        <w:t>унок</w:t>
      </w:r>
      <w:r w:rsidRPr="00CD75B2">
        <w:rPr>
          <w:bCs/>
          <w:sz w:val="28"/>
          <w:szCs w:val="28"/>
        </w:rPr>
        <w:t xml:space="preserve"> 2.</w:t>
      </w:r>
      <w:r w:rsidR="00BC43A7">
        <w:rPr>
          <w:bCs/>
          <w:sz w:val="28"/>
          <w:szCs w:val="28"/>
        </w:rPr>
        <w:t>4</w:t>
      </w:r>
      <w:r w:rsidRPr="00CD75B2">
        <w:rPr>
          <w:bCs/>
          <w:sz w:val="28"/>
          <w:szCs w:val="28"/>
        </w:rPr>
        <w:t xml:space="preserve">. Формування якості сервісного обслуговування споживача товару </w:t>
      </w:r>
      <w:r w:rsidR="00CD75B2" w:rsidRPr="00CD75B2">
        <w:rPr>
          <w:bCs/>
          <w:sz w:val="28"/>
          <w:szCs w:val="28"/>
        </w:rPr>
        <w:t xml:space="preserve">підприємства ТОВ </w:t>
      </w:r>
      <w:r w:rsidR="008B4001">
        <w:rPr>
          <w:bCs/>
          <w:sz w:val="28"/>
          <w:szCs w:val="28"/>
        </w:rPr>
        <w:t>«</w:t>
      </w:r>
      <w:r w:rsidR="00CD75B2" w:rsidRPr="00CD75B2">
        <w:rPr>
          <w:bCs/>
          <w:sz w:val="28"/>
          <w:szCs w:val="28"/>
        </w:rPr>
        <w:t>Компанія Орбіта</w:t>
      </w:r>
      <w:r w:rsidR="008B4001">
        <w:rPr>
          <w:bCs/>
          <w:sz w:val="28"/>
          <w:szCs w:val="28"/>
        </w:rPr>
        <w:t>»</w:t>
      </w:r>
    </w:p>
    <w:p w14:paraId="4546617B" w14:textId="77777777" w:rsidR="002428DF" w:rsidRPr="00796DC5" w:rsidRDefault="002428DF" w:rsidP="002428DF">
      <w:pPr>
        <w:pStyle w:val="aa"/>
        <w:spacing w:line="360" w:lineRule="auto"/>
        <w:ind w:firstLine="539"/>
        <w:rPr>
          <w:b/>
          <w:bCs/>
          <w:sz w:val="28"/>
          <w:szCs w:val="28"/>
        </w:rPr>
      </w:pPr>
    </w:p>
    <w:p w14:paraId="38169136" w14:textId="77777777" w:rsidR="002428DF" w:rsidRPr="00796DC5" w:rsidRDefault="002428DF" w:rsidP="005D6D7E">
      <w:pPr>
        <w:pStyle w:val="1"/>
        <w:widowControl/>
        <w:spacing w:line="360" w:lineRule="auto"/>
        <w:ind w:firstLine="709"/>
        <w:jc w:val="both"/>
        <w:rPr>
          <w:rFonts w:ascii="Times New Roman" w:hAnsi="Times New Roman" w:cs="Times New Roman"/>
        </w:rPr>
      </w:pPr>
      <w:r w:rsidRPr="00796DC5">
        <w:rPr>
          <w:rFonts w:ascii="Times New Roman" w:hAnsi="Times New Roman" w:cs="Times New Roman"/>
        </w:rPr>
        <w:t xml:space="preserve">У споживача виробляється очікування послуги, яке базується на </w:t>
      </w:r>
      <w:r w:rsidRPr="00796DC5">
        <w:rPr>
          <w:rFonts w:ascii="Times New Roman" w:hAnsi="Times New Roman" w:cs="Times New Roman"/>
          <w:spacing w:val="-4"/>
        </w:rPr>
        <w:t>минулому досвіді, на ціні, яку він сплачує за послугу певної яко</w:t>
      </w:r>
      <w:r w:rsidRPr="00796DC5">
        <w:rPr>
          <w:rFonts w:ascii="Times New Roman" w:hAnsi="Times New Roman" w:cs="Times New Roman"/>
        </w:rPr>
        <w:t>сті, та на інших чинниках. У такому разі задоволення потреб залежить від різниці між послугою, яку споживач очікує отримати, та послугою, яку він дійсно отримує.</w:t>
      </w:r>
    </w:p>
    <w:p w14:paraId="54CDA32D" w14:textId="77777777" w:rsidR="00AF5CE0" w:rsidRPr="00F92AE9" w:rsidRDefault="002428DF" w:rsidP="005D6D7E">
      <w:pPr>
        <w:pStyle w:val="1"/>
        <w:spacing w:line="360" w:lineRule="auto"/>
        <w:ind w:firstLine="709"/>
        <w:jc w:val="both"/>
        <w:rPr>
          <w:rFonts w:ascii="Times New Roman" w:hAnsi="Times New Roman"/>
          <w:spacing w:val="-8"/>
        </w:rPr>
      </w:pPr>
      <w:r w:rsidRPr="00F92AE9">
        <w:rPr>
          <w:rFonts w:ascii="Times New Roman" w:hAnsi="Times New Roman"/>
          <w:spacing w:val="-8"/>
        </w:rPr>
        <w:t>Модель якості обслуговування наведено на рис. 2.</w:t>
      </w:r>
      <w:r w:rsidR="00BC43A7" w:rsidRPr="00F92AE9">
        <w:rPr>
          <w:rFonts w:ascii="Times New Roman" w:hAnsi="Times New Roman"/>
          <w:spacing w:val="-8"/>
        </w:rPr>
        <w:t>5</w:t>
      </w:r>
      <w:r w:rsidRPr="00F92AE9">
        <w:rPr>
          <w:rFonts w:ascii="Times New Roman" w:hAnsi="Times New Roman"/>
          <w:spacing w:val="-8"/>
        </w:rPr>
        <w:t xml:space="preserve">. </w:t>
      </w:r>
      <w:r w:rsidR="00AF5CE0" w:rsidRPr="00F92AE9">
        <w:rPr>
          <w:rFonts w:ascii="Times New Roman" w:hAnsi="Times New Roman"/>
          <w:spacing w:val="-8"/>
        </w:rPr>
        <w:t>У верхній її частині</w:t>
      </w:r>
      <w:r w:rsidR="00F92AE9">
        <w:rPr>
          <w:rFonts w:ascii="Times New Roman" w:hAnsi="Times New Roman"/>
          <w:spacing w:val="-8"/>
        </w:rPr>
        <w:t xml:space="preserve"> є </w:t>
      </w:r>
      <w:r w:rsidR="00AF5CE0" w:rsidRPr="00F92AE9">
        <w:rPr>
          <w:rFonts w:ascii="Times New Roman" w:hAnsi="Times New Roman"/>
          <w:spacing w:val="-8"/>
        </w:rPr>
        <w:t>опис чинників, які визначають очікування та попит на послуги, у нижній </w:t>
      </w:r>
      <w:r w:rsidR="00F92AE9">
        <w:rPr>
          <w:rFonts w:ascii="Times New Roman" w:hAnsi="Times New Roman"/>
          <w:spacing w:val="-8"/>
        </w:rPr>
        <w:t xml:space="preserve">- </w:t>
      </w:r>
      <w:r w:rsidR="00AF5CE0" w:rsidRPr="00F92AE9">
        <w:rPr>
          <w:rFonts w:ascii="Times New Roman" w:hAnsi="Times New Roman"/>
          <w:spacing w:val="-8"/>
        </w:rPr>
        <w:t>процес створення сервісного обслуговування підприємствами-виробниками та їхніми торговими посередниками. Модель якості може допомогти проаналізувати розбіжності, що можуть виникнути у процесі надання послуг.</w:t>
      </w:r>
      <w:r w:rsidR="00AF5CE0" w:rsidRPr="00FE5416">
        <w:rPr>
          <w:rFonts w:ascii="Times New Roman" w:hAnsi="Times New Roman"/>
          <w:spacing w:val="-8"/>
          <w:lang w:val="ru-RU"/>
        </w:rPr>
        <w:t xml:space="preserve"> </w:t>
      </w:r>
      <w:r w:rsidR="00AF5CE0" w:rsidRPr="00F92AE9">
        <w:rPr>
          <w:rFonts w:ascii="Times New Roman" w:hAnsi="Times New Roman"/>
          <w:spacing w:val="-8"/>
        </w:rPr>
        <w:t>Завдання виробника та його посередників полягає в тому, щоб ідентифікувати й зменшити розбіжності, виявлені у процесі аналізу, та визначити значні перешкоди у наданні споживачеві якісних послуг.</w:t>
      </w:r>
    </w:p>
    <w:bookmarkStart w:id="24" w:name="_MON_1114441776"/>
    <w:bookmarkStart w:id="25" w:name="_MON_1106410294"/>
    <w:bookmarkStart w:id="26" w:name="_MON_1106411242"/>
    <w:bookmarkStart w:id="27" w:name="_MON_1106411253"/>
    <w:bookmarkStart w:id="28" w:name="_MON_1106411268"/>
    <w:bookmarkEnd w:id="24"/>
    <w:bookmarkEnd w:id="25"/>
    <w:bookmarkEnd w:id="26"/>
    <w:bookmarkEnd w:id="27"/>
    <w:bookmarkEnd w:id="28"/>
    <w:bookmarkStart w:id="29" w:name="_MON_1114441697"/>
    <w:bookmarkEnd w:id="29"/>
    <w:p w14:paraId="6FF9D807" w14:textId="77777777" w:rsidR="002428DF" w:rsidRPr="00796DC5" w:rsidRDefault="002428DF" w:rsidP="005D6D7E">
      <w:pPr>
        <w:pStyle w:val="txt"/>
        <w:spacing w:line="360" w:lineRule="auto"/>
        <w:ind w:firstLine="567"/>
        <w:jc w:val="center"/>
        <w:rPr>
          <w:sz w:val="28"/>
          <w:szCs w:val="28"/>
        </w:rPr>
      </w:pPr>
      <w:r w:rsidRPr="00796DC5">
        <w:rPr>
          <w:sz w:val="28"/>
          <w:szCs w:val="28"/>
        </w:rPr>
        <w:object w:dxaOrig="6120" w:dyaOrig="7245" w14:anchorId="02CD6749">
          <v:shape id="_x0000_i1027" type="#_x0000_t75" style="width:306pt;height:362.4pt" o:ole="" fillcolor="window">
            <v:imagedata r:id="rId17" o:title=""/>
          </v:shape>
          <o:OLEObject Type="Embed" ProgID="Word.Picture.8" ShapeID="_x0000_i1027" DrawAspect="Content" ObjectID="_1777704935" r:id="rId18"/>
        </w:object>
      </w:r>
    </w:p>
    <w:p w14:paraId="5EE166D9" w14:textId="77777777" w:rsidR="002428DF" w:rsidRPr="00CD75B2" w:rsidRDefault="002428DF" w:rsidP="005D6D7E">
      <w:pPr>
        <w:pStyle w:val="aa"/>
        <w:spacing w:line="360" w:lineRule="auto"/>
        <w:ind w:firstLine="709"/>
        <w:rPr>
          <w:bCs/>
          <w:sz w:val="28"/>
          <w:szCs w:val="28"/>
        </w:rPr>
      </w:pPr>
      <w:r w:rsidRPr="00CD75B2">
        <w:rPr>
          <w:bCs/>
          <w:sz w:val="28"/>
          <w:szCs w:val="28"/>
        </w:rPr>
        <w:t>Рис</w:t>
      </w:r>
      <w:r w:rsidR="004C46BA">
        <w:rPr>
          <w:bCs/>
          <w:sz w:val="28"/>
          <w:szCs w:val="28"/>
        </w:rPr>
        <w:t>унок</w:t>
      </w:r>
      <w:r w:rsidRPr="00CD75B2">
        <w:rPr>
          <w:bCs/>
          <w:sz w:val="28"/>
          <w:szCs w:val="28"/>
        </w:rPr>
        <w:t xml:space="preserve"> 2.</w:t>
      </w:r>
      <w:r w:rsidR="00BC43A7">
        <w:rPr>
          <w:bCs/>
          <w:sz w:val="28"/>
          <w:szCs w:val="28"/>
        </w:rPr>
        <w:t>5</w:t>
      </w:r>
      <w:r w:rsidRPr="00CD75B2">
        <w:rPr>
          <w:bCs/>
          <w:sz w:val="28"/>
          <w:szCs w:val="28"/>
        </w:rPr>
        <w:t>. Модель якості сервісного обслуговування споживача</w:t>
      </w:r>
    </w:p>
    <w:p w14:paraId="083378AA" w14:textId="77777777" w:rsidR="002428DF" w:rsidRPr="00CD75B2" w:rsidRDefault="002428DF" w:rsidP="005D6D7E">
      <w:pPr>
        <w:pStyle w:val="aa"/>
        <w:spacing w:line="360" w:lineRule="auto"/>
        <w:ind w:firstLine="709"/>
        <w:rPr>
          <w:bCs/>
          <w:sz w:val="28"/>
          <w:szCs w:val="28"/>
        </w:rPr>
      </w:pPr>
      <w:r w:rsidRPr="00CD75B2">
        <w:rPr>
          <w:bCs/>
          <w:sz w:val="28"/>
          <w:szCs w:val="28"/>
        </w:rPr>
        <w:t xml:space="preserve">товару у магазині </w:t>
      </w:r>
      <w:r w:rsidR="008B4001">
        <w:rPr>
          <w:bCs/>
          <w:sz w:val="28"/>
          <w:szCs w:val="28"/>
        </w:rPr>
        <w:t>«</w:t>
      </w:r>
      <w:r w:rsidR="00CD75B2" w:rsidRPr="00CD75B2">
        <w:rPr>
          <w:bCs/>
          <w:sz w:val="28"/>
          <w:szCs w:val="28"/>
        </w:rPr>
        <w:t>Орбіта</w:t>
      </w:r>
      <w:r w:rsidR="008B4001">
        <w:rPr>
          <w:bCs/>
          <w:sz w:val="28"/>
          <w:szCs w:val="28"/>
        </w:rPr>
        <w:t>»</w:t>
      </w:r>
    </w:p>
    <w:p w14:paraId="39A8BF77" w14:textId="77777777" w:rsidR="002428DF" w:rsidRDefault="002428DF" w:rsidP="005D6D7E">
      <w:pPr>
        <w:pStyle w:val="1"/>
        <w:widowControl/>
        <w:spacing w:line="360" w:lineRule="auto"/>
        <w:ind w:firstLine="709"/>
        <w:jc w:val="both"/>
        <w:rPr>
          <w:rFonts w:ascii="Times New Roman" w:hAnsi="Times New Roman"/>
          <w:spacing w:val="-4"/>
        </w:rPr>
      </w:pPr>
    </w:p>
    <w:p w14:paraId="19C60A6E" w14:textId="77777777" w:rsidR="002428DF" w:rsidRDefault="002428DF" w:rsidP="005D6D7E">
      <w:pPr>
        <w:ind w:firstLine="709"/>
        <w:jc w:val="both"/>
        <w:rPr>
          <w:bCs/>
        </w:rPr>
      </w:pPr>
      <w:r w:rsidRPr="0012314A">
        <w:rPr>
          <w:bCs/>
          <w:color w:val="000000"/>
        </w:rPr>
        <w:t xml:space="preserve">Для оцінювання ефективності реалізації сервісного обслуговування покупців </w:t>
      </w:r>
      <w:r>
        <w:rPr>
          <w:bCs/>
          <w:color w:val="000000"/>
        </w:rPr>
        <w:t xml:space="preserve">у магазині </w:t>
      </w:r>
      <w:r w:rsidR="008B4001">
        <w:rPr>
          <w:bCs/>
        </w:rPr>
        <w:t>«</w:t>
      </w:r>
      <w:r w:rsidR="00CD75B2">
        <w:rPr>
          <w:bCs/>
        </w:rPr>
        <w:t>Орбіта</w:t>
      </w:r>
      <w:r w:rsidR="008B4001">
        <w:rPr>
          <w:bCs/>
        </w:rPr>
        <w:t>»</w:t>
      </w:r>
      <w:r>
        <w:rPr>
          <w:bCs/>
        </w:rPr>
        <w:t xml:space="preserve"> використаємо систему показників представлену розділі 1 даного дослідження. Зокрема, слід </w:t>
      </w:r>
      <w:r w:rsidRPr="000A3609">
        <w:rPr>
          <w:bCs/>
        </w:rPr>
        <w:t xml:space="preserve">проаналізувати ряд показників: </w:t>
      </w:r>
      <w:r w:rsidRPr="000A3609">
        <w:rPr>
          <w:color w:val="000000"/>
        </w:rPr>
        <w:t>коефіцієнт стійкості товарного асортименту, впровадження прогресивних методів продажу товарів, додаткове обслуговування покупців, затрати часу на очікування обслуговування, завершеність покупки товарів</w:t>
      </w:r>
      <w:r>
        <w:rPr>
          <w:color w:val="000000"/>
        </w:rPr>
        <w:t>;</w:t>
      </w:r>
      <w:r w:rsidRPr="000A3609">
        <w:rPr>
          <w:color w:val="000000"/>
        </w:rPr>
        <w:t xml:space="preserve"> якість праці колективу, загальний рівень якості обслуговування</w:t>
      </w:r>
      <w:r>
        <w:rPr>
          <w:color w:val="000000"/>
        </w:rPr>
        <w:t xml:space="preserve"> (інтегральний показників рівня обслуговування)</w:t>
      </w:r>
      <w:r w:rsidRPr="000A3609">
        <w:rPr>
          <w:color w:val="000000"/>
        </w:rPr>
        <w:t>; товарообіг на одного працівника торгового залу; товарообіг на 1м</w:t>
      </w:r>
      <w:r w:rsidRPr="000A3609">
        <w:rPr>
          <w:color w:val="000000"/>
          <w:vertAlign w:val="superscript"/>
        </w:rPr>
        <w:t>2</w:t>
      </w:r>
      <w:r w:rsidRPr="000A3609">
        <w:rPr>
          <w:color w:val="000000"/>
        </w:rPr>
        <w:t xml:space="preserve"> торгової площі; прибуток на одиницю витрат з оплати праці працівника торгової зали; прибуток на 1м</w:t>
      </w:r>
      <w:r w:rsidRPr="000A3609">
        <w:rPr>
          <w:color w:val="000000"/>
          <w:vertAlign w:val="superscript"/>
        </w:rPr>
        <w:t>2</w:t>
      </w:r>
      <w:r w:rsidRPr="000A3609">
        <w:rPr>
          <w:color w:val="000000"/>
        </w:rPr>
        <w:t xml:space="preserve"> торгової площі.</w:t>
      </w:r>
      <w:r w:rsidR="00F92AE9">
        <w:rPr>
          <w:color w:val="000000"/>
        </w:rPr>
        <w:t xml:space="preserve"> </w:t>
      </w:r>
      <w:r w:rsidRPr="0057776D">
        <w:rPr>
          <w:color w:val="000000"/>
        </w:rPr>
        <w:t xml:space="preserve">Дані комплексної </w:t>
      </w:r>
      <w:r w:rsidRPr="0057776D">
        <w:rPr>
          <w:bCs/>
          <w:color w:val="000000"/>
        </w:rPr>
        <w:t xml:space="preserve">оцінки ефективності сервісного обслуговування покупців на </w:t>
      </w:r>
      <w:r>
        <w:rPr>
          <w:bCs/>
          <w:color w:val="000000"/>
        </w:rPr>
        <w:t xml:space="preserve">торгівельному </w:t>
      </w:r>
      <w:r w:rsidRPr="0057776D">
        <w:rPr>
          <w:bCs/>
          <w:color w:val="000000"/>
        </w:rPr>
        <w:t>підприємстві</w:t>
      </w:r>
      <w:r>
        <w:rPr>
          <w:bCs/>
          <w:color w:val="000000"/>
        </w:rPr>
        <w:t xml:space="preserve"> </w:t>
      </w:r>
      <w:r w:rsidR="00CD75B2">
        <w:rPr>
          <w:bCs/>
          <w:color w:val="000000"/>
        </w:rPr>
        <w:t xml:space="preserve">ТОВ </w:t>
      </w:r>
      <w:r w:rsidR="008B4001">
        <w:rPr>
          <w:bCs/>
        </w:rPr>
        <w:t>«</w:t>
      </w:r>
      <w:r w:rsidR="00CD75B2">
        <w:rPr>
          <w:bCs/>
        </w:rPr>
        <w:t>Компанія Орбіта</w:t>
      </w:r>
      <w:r w:rsidR="008B4001">
        <w:rPr>
          <w:bCs/>
        </w:rPr>
        <w:t>»</w:t>
      </w:r>
      <w:r>
        <w:rPr>
          <w:bCs/>
        </w:rPr>
        <w:t xml:space="preserve"> представимо в таблиці 2.</w:t>
      </w:r>
      <w:r w:rsidR="00BC43A7">
        <w:rPr>
          <w:bCs/>
        </w:rPr>
        <w:t>4</w:t>
      </w:r>
      <w:r>
        <w:rPr>
          <w:bCs/>
        </w:rPr>
        <w:t>.</w:t>
      </w:r>
    </w:p>
    <w:p w14:paraId="5D8ADB67" w14:textId="77777777" w:rsidR="002428DF" w:rsidRDefault="002428DF" w:rsidP="002428DF">
      <w:pPr>
        <w:ind w:firstLine="567"/>
        <w:rPr>
          <w:bCs/>
        </w:rPr>
      </w:pPr>
      <w:r>
        <w:rPr>
          <w:bCs/>
        </w:rPr>
        <w:lastRenderedPageBreak/>
        <w:t>Таблиця 2.</w:t>
      </w:r>
      <w:r w:rsidR="00BC43A7">
        <w:rPr>
          <w:bCs/>
        </w:rPr>
        <w:t>4</w:t>
      </w:r>
    </w:p>
    <w:p w14:paraId="330FD629" w14:textId="77777777" w:rsidR="002428DF" w:rsidRPr="009C5216" w:rsidRDefault="002428DF" w:rsidP="002428DF">
      <w:pPr>
        <w:ind w:firstLine="567"/>
        <w:jc w:val="center"/>
        <w:rPr>
          <w:bCs/>
          <w:color w:val="000000"/>
        </w:rPr>
      </w:pPr>
      <w:r w:rsidRPr="009C5216">
        <w:rPr>
          <w:bCs/>
        </w:rPr>
        <w:t xml:space="preserve">Оцінка </w:t>
      </w:r>
      <w:r w:rsidRPr="009C5216">
        <w:rPr>
          <w:bCs/>
          <w:color w:val="000000"/>
        </w:rPr>
        <w:t xml:space="preserve">ефективності сервісного обслуговування покупців на торгівельному підприємстві </w:t>
      </w:r>
      <w:r w:rsidR="00CD75B2" w:rsidRPr="009C5216">
        <w:rPr>
          <w:bCs/>
          <w:color w:val="000000"/>
        </w:rPr>
        <w:t xml:space="preserve">ТОВ </w:t>
      </w:r>
      <w:r w:rsidR="008B4001">
        <w:rPr>
          <w:bCs/>
        </w:rPr>
        <w:t>«</w:t>
      </w:r>
      <w:r w:rsidR="00CD75B2" w:rsidRPr="009C5216">
        <w:rPr>
          <w:bCs/>
        </w:rPr>
        <w:t>Компанія Орбіта</w:t>
      </w:r>
      <w:r w:rsidR="008B4001">
        <w:rPr>
          <w:bCs/>
        </w:rPr>
        <w:t>»</w:t>
      </w:r>
      <w:r w:rsidRPr="009C5216">
        <w:rPr>
          <w:bCs/>
        </w:rPr>
        <w:t xml:space="preserve"> за період </w:t>
      </w:r>
      <w:r w:rsidR="00CD75B2" w:rsidRPr="009C5216">
        <w:rPr>
          <w:bCs/>
        </w:rPr>
        <w:t>2021</w:t>
      </w:r>
      <w:r w:rsidRPr="009C5216">
        <w:rPr>
          <w:bCs/>
        </w:rPr>
        <w:t>-</w:t>
      </w:r>
      <w:r w:rsidR="00CD75B2" w:rsidRPr="009C5216">
        <w:rPr>
          <w:bCs/>
        </w:rPr>
        <w:t>2023</w:t>
      </w:r>
      <w:r w:rsidRPr="009C5216">
        <w:rPr>
          <w:bCs/>
        </w:rPr>
        <w:t xml:space="preserve"> рр. </w:t>
      </w:r>
    </w:p>
    <w:tbl>
      <w:tblPr>
        <w:tblW w:w="969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6"/>
        <w:gridCol w:w="992"/>
        <w:gridCol w:w="992"/>
        <w:gridCol w:w="993"/>
        <w:gridCol w:w="1304"/>
        <w:gridCol w:w="1305"/>
      </w:tblGrid>
      <w:tr w:rsidR="002428DF" w:rsidRPr="002428DF" w14:paraId="4FEEE7C0" w14:textId="77777777" w:rsidTr="00564318">
        <w:tc>
          <w:tcPr>
            <w:tcW w:w="4106" w:type="dxa"/>
            <w:vMerge w:val="restart"/>
            <w:shd w:val="clear" w:color="auto" w:fill="auto"/>
            <w:vAlign w:val="center"/>
          </w:tcPr>
          <w:p w14:paraId="0197B146" w14:textId="77777777" w:rsidR="002428DF" w:rsidRPr="002428DF" w:rsidRDefault="002428DF" w:rsidP="00F92AE9">
            <w:pPr>
              <w:spacing w:line="240" w:lineRule="auto"/>
              <w:jc w:val="center"/>
              <w:rPr>
                <w:b/>
                <w:bCs/>
                <w:color w:val="000000"/>
                <w:sz w:val="24"/>
              </w:rPr>
            </w:pPr>
            <w:r w:rsidRPr="002428DF">
              <w:rPr>
                <w:b/>
                <w:bCs/>
                <w:color w:val="000000"/>
                <w:sz w:val="24"/>
              </w:rPr>
              <w:t>Показник</w:t>
            </w:r>
          </w:p>
        </w:tc>
        <w:tc>
          <w:tcPr>
            <w:tcW w:w="2977" w:type="dxa"/>
            <w:gridSpan w:val="3"/>
            <w:shd w:val="clear" w:color="auto" w:fill="auto"/>
            <w:vAlign w:val="center"/>
          </w:tcPr>
          <w:p w14:paraId="33787DC2" w14:textId="77777777" w:rsidR="002428DF" w:rsidRPr="002428DF" w:rsidRDefault="002428DF" w:rsidP="00F92AE9">
            <w:pPr>
              <w:spacing w:line="240" w:lineRule="auto"/>
              <w:jc w:val="center"/>
              <w:rPr>
                <w:b/>
                <w:bCs/>
                <w:color w:val="000000"/>
                <w:sz w:val="24"/>
              </w:rPr>
            </w:pPr>
            <w:r w:rsidRPr="002428DF">
              <w:rPr>
                <w:b/>
                <w:bCs/>
                <w:color w:val="000000"/>
                <w:sz w:val="24"/>
              </w:rPr>
              <w:t>Роки</w:t>
            </w:r>
          </w:p>
        </w:tc>
        <w:tc>
          <w:tcPr>
            <w:tcW w:w="2609" w:type="dxa"/>
            <w:gridSpan w:val="2"/>
            <w:shd w:val="clear" w:color="auto" w:fill="auto"/>
            <w:vAlign w:val="center"/>
          </w:tcPr>
          <w:p w14:paraId="307D3F37" w14:textId="77777777" w:rsidR="002428DF" w:rsidRPr="002428DF" w:rsidRDefault="002428DF" w:rsidP="00F92AE9">
            <w:pPr>
              <w:spacing w:line="240" w:lineRule="auto"/>
              <w:jc w:val="center"/>
              <w:rPr>
                <w:b/>
                <w:bCs/>
                <w:color w:val="000000"/>
                <w:sz w:val="24"/>
              </w:rPr>
            </w:pPr>
            <w:r w:rsidRPr="002428DF">
              <w:rPr>
                <w:b/>
                <w:bCs/>
                <w:color w:val="000000"/>
                <w:sz w:val="24"/>
              </w:rPr>
              <w:t>Відхилення (+;-)</w:t>
            </w:r>
          </w:p>
        </w:tc>
      </w:tr>
      <w:tr w:rsidR="002428DF" w:rsidRPr="002428DF" w14:paraId="2FA90467" w14:textId="77777777" w:rsidTr="00564318">
        <w:tc>
          <w:tcPr>
            <w:tcW w:w="4106" w:type="dxa"/>
            <w:vMerge/>
            <w:shd w:val="clear" w:color="auto" w:fill="auto"/>
          </w:tcPr>
          <w:p w14:paraId="1B3D8CE0" w14:textId="77777777" w:rsidR="002428DF" w:rsidRPr="002428DF" w:rsidRDefault="002428DF" w:rsidP="00F92AE9">
            <w:pPr>
              <w:spacing w:line="240" w:lineRule="auto"/>
              <w:jc w:val="center"/>
              <w:rPr>
                <w:b/>
                <w:bCs/>
                <w:color w:val="000000"/>
                <w:sz w:val="24"/>
              </w:rPr>
            </w:pPr>
          </w:p>
        </w:tc>
        <w:tc>
          <w:tcPr>
            <w:tcW w:w="992" w:type="dxa"/>
            <w:shd w:val="clear" w:color="auto" w:fill="auto"/>
          </w:tcPr>
          <w:p w14:paraId="2352408C" w14:textId="77777777" w:rsidR="002428DF" w:rsidRPr="002428DF" w:rsidRDefault="00CD75B2" w:rsidP="00F92AE9">
            <w:pPr>
              <w:spacing w:line="240" w:lineRule="auto"/>
              <w:jc w:val="center"/>
              <w:rPr>
                <w:b/>
                <w:bCs/>
                <w:color w:val="000000"/>
                <w:sz w:val="24"/>
              </w:rPr>
            </w:pPr>
            <w:r>
              <w:rPr>
                <w:b/>
                <w:bCs/>
                <w:color w:val="000000"/>
                <w:sz w:val="24"/>
              </w:rPr>
              <w:t>2021</w:t>
            </w:r>
          </w:p>
        </w:tc>
        <w:tc>
          <w:tcPr>
            <w:tcW w:w="992" w:type="dxa"/>
            <w:shd w:val="clear" w:color="auto" w:fill="auto"/>
          </w:tcPr>
          <w:p w14:paraId="2583062A" w14:textId="77777777" w:rsidR="002428DF" w:rsidRPr="002428DF" w:rsidRDefault="00CD75B2" w:rsidP="00F92AE9">
            <w:pPr>
              <w:spacing w:line="240" w:lineRule="auto"/>
              <w:jc w:val="center"/>
              <w:rPr>
                <w:b/>
                <w:bCs/>
                <w:color w:val="000000"/>
                <w:sz w:val="24"/>
              </w:rPr>
            </w:pPr>
            <w:r>
              <w:rPr>
                <w:b/>
                <w:bCs/>
                <w:color w:val="000000"/>
                <w:sz w:val="24"/>
              </w:rPr>
              <w:t>2022</w:t>
            </w:r>
          </w:p>
        </w:tc>
        <w:tc>
          <w:tcPr>
            <w:tcW w:w="993" w:type="dxa"/>
            <w:shd w:val="clear" w:color="auto" w:fill="auto"/>
          </w:tcPr>
          <w:p w14:paraId="2E9041CA" w14:textId="77777777" w:rsidR="002428DF" w:rsidRPr="002428DF" w:rsidRDefault="00CD75B2" w:rsidP="00F92AE9">
            <w:pPr>
              <w:spacing w:line="240" w:lineRule="auto"/>
              <w:jc w:val="center"/>
              <w:rPr>
                <w:b/>
                <w:bCs/>
                <w:color w:val="000000"/>
                <w:sz w:val="24"/>
              </w:rPr>
            </w:pPr>
            <w:r>
              <w:rPr>
                <w:b/>
                <w:bCs/>
                <w:color w:val="000000"/>
                <w:sz w:val="24"/>
              </w:rPr>
              <w:t>2023</w:t>
            </w:r>
          </w:p>
        </w:tc>
        <w:tc>
          <w:tcPr>
            <w:tcW w:w="1304" w:type="dxa"/>
            <w:shd w:val="clear" w:color="auto" w:fill="auto"/>
          </w:tcPr>
          <w:p w14:paraId="6F38B5A0" w14:textId="77777777" w:rsidR="002428DF" w:rsidRPr="002428DF" w:rsidRDefault="00CD75B2" w:rsidP="00F92AE9">
            <w:pPr>
              <w:spacing w:line="240" w:lineRule="auto"/>
              <w:jc w:val="center"/>
              <w:rPr>
                <w:b/>
                <w:bCs/>
                <w:color w:val="000000"/>
                <w:sz w:val="24"/>
              </w:rPr>
            </w:pPr>
            <w:r>
              <w:rPr>
                <w:b/>
                <w:bCs/>
                <w:color w:val="000000"/>
                <w:sz w:val="24"/>
              </w:rPr>
              <w:t>2022</w:t>
            </w:r>
            <w:r w:rsidR="002428DF" w:rsidRPr="002428DF">
              <w:rPr>
                <w:b/>
                <w:bCs/>
                <w:color w:val="000000"/>
                <w:sz w:val="24"/>
              </w:rPr>
              <w:t>/</w:t>
            </w:r>
            <w:r>
              <w:rPr>
                <w:b/>
                <w:bCs/>
                <w:color w:val="000000"/>
                <w:sz w:val="24"/>
              </w:rPr>
              <w:t>2021</w:t>
            </w:r>
          </w:p>
        </w:tc>
        <w:tc>
          <w:tcPr>
            <w:tcW w:w="1305" w:type="dxa"/>
            <w:shd w:val="clear" w:color="auto" w:fill="auto"/>
          </w:tcPr>
          <w:p w14:paraId="6D9CB3C2" w14:textId="77777777" w:rsidR="002428DF" w:rsidRPr="002428DF" w:rsidRDefault="00CD75B2" w:rsidP="00F92AE9">
            <w:pPr>
              <w:spacing w:line="240" w:lineRule="auto"/>
              <w:jc w:val="center"/>
              <w:rPr>
                <w:b/>
                <w:bCs/>
                <w:color w:val="000000"/>
                <w:sz w:val="24"/>
              </w:rPr>
            </w:pPr>
            <w:r>
              <w:rPr>
                <w:b/>
                <w:bCs/>
                <w:color w:val="000000"/>
                <w:sz w:val="24"/>
              </w:rPr>
              <w:t>2023</w:t>
            </w:r>
            <w:r w:rsidR="002428DF" w:rsidRPr="002428DF">
              <w:rPr>
                <w:b/>
                <w:bCs/>
                <w:color w:val="000000"/>
                <w:sz w:val="24"/>
              </w:rPr>
              <w:t>/</w:t>
            </w:r>
            <w:r>
              <w:rPr>
                <w:b/>
                <w:bCs/>
                <w:color w:val="000000"/>
                <w:sz w:val="24"/>
              </w:rPr>
              <w:t>2022</w:t>
            </w:r>
          </w:p>
        </w:tc>
      </w:tr>
      <w:tr w:rsidR="002428DF" w:rsidRPr="002428DF" w14:paraId="5246936A" w14:textId="77777777" w:rsidTr="00564318">
        <w:tc>
          <w:tcPr>
            <w:tcW w:w="9692" w:type="dxa"/>
            <w:gridSpan w:val="6"/>
            <w:shd w:val="clear" w:color="auto" w:fill="auto"/>
          </w:tcPr>
          <w:p w14:paraId="021A9EB1" w14:textId="77777777" w:rsidR="002428DF" w:rsidRPr="002428DF" w:rsidRDefault="002428DF" w:rsidP="00F92AE9">
            <w:pPr>
              <w:spacing w:line="240" w:lineRule="auto"/>
              <w:jc w:val="center"/>
              <w:rPr>
                <w:bCs/>
                <w:color w:val="000000"/>
                <w:sz w:val="24"/>
              </w:rPr>
            </w:pPr>
            <w:r w:rsidRPr="002428DF">
              <w:rPr>
                <w:bCs/>
                <w:color w:val="000000"/>
                <w:sz w:val="24"/>
              </w:rPr>
              <w:t>І. Система показників оцінки рівня обслуговування покупців</w:t>
            </w:r>
          </w:p>
        </w:tc>
      </w:tr>
      <w:tr w:rsidR="002428DF" w:rsidRPr="002428DF" w14:paraId="1FB25111" w14:textId="77777777" w:rsidTr="00564318">
        <w:tc>
          <w:tcPr>
            <w:tcW w:w="4106" w:type="dxa"/>
            <w:shd w:val="clear" w:color="auto" w:fill="auto"/>
          </w:tcPr>
          <w:p w14:paraId="78921C4E" w14:textId="77777777" w:rsidR="002428DF" w:rsidRPr="002428DF" w:rsidRDefault="002428DF" w:rsidP="00F92AE9">
            <w:pPr>
              <w:spacing w:line="240" w:lineRule="auto"/>
              <w:jc w:val="both"/>
              <w:rPr>
                <w:b/>
                <w:bCs/>
                <w:color w:val="000000"/>
                <w:sz w:val="24"/>
              </w:rPr>
            </w:pPr>
            <w:r w:rsidRPr="002428DF">
              <w:rPr>
                <w:color w:val="000000"/>
                <w:sz w:val="24"/>
              </w:rPr>
              <w:t>Коефіцієнт стійкості товарного асортименту</w:t>
            </w:r>
          </w:p>
        </w:tc>
        <w:tc>
          <w:tcPr>
            <w:tcW w:w="992" w:type="dxa"/>
            <w:shd w:val="clear" w:color="auto" w:fill="auto"/>
            <w:vAlign w:val="center"/>
          </w:tcPr>
          <w:p w14:paraId="1854C22B" w14:textId="77777777" w:rsidR="002428DF" w:rsidRPr="002428DF" w:rsidRDefault="002428DF" w:rsidP="00F92AE9">
            <w:pPr>
              <w:spacing w:line="240" w:lineRule="auto"/>
              <w:jc w:val="center"/>
              <w:rPr>
                <w:color w:val="000000"/>
                <w:sz w:val="24"/>
              </w:rPr>
            </w:pPr>
            <w:r w:rsidRPr="002428DF">
              <w:rPr>
                <w:color w:val="000000"/>
                <w:sz w:val="24"/>
              </w:rPr>
              <w:t>0,824</w:t>
            </w:r>
          </w:p>
        </w:tc>
        <w:tc>
          <w:tcPr>
            <w:tcW w:w="992" w:type="dxa"/>
            <w:shd w:val="clear" w:color="auto" w:fill="auto"/>
            <w:vAlign w:val="center"/>
          </w:tcPr>
          <w:p w14:paraId="06A99968" w14:textId="77777777" w:rsidR="002428DF" w:rsidRPr="002428DF" w:rsidRDefault="002428DF" w:rsidP="00F92AE9">
            <w:pPr>
              <w:spacing w:line="240" w:lineRule="auto"/>
              <w:jc w:val="center"/>
              <w:rPr>
                <w:color w:val="000000"/>
                <w:sz w:val="24"/>
              </w:rPr>
            </w:pPr>
            <w:r w:rsidRPr="002428DF">
              <w:rPr>
                <w:color w:val="000000"/>
                <w:sz w:val="24"/>
              </w:rPr>
              <w:t>0,746</w:t>
            </w:r>
          </w:p>
        </w:tc>
        <w:tc>
          <w:tcPr>
            <w:tcW w:w="993" w:type="dxa"/>
            <w:shd w:val="clear" w:color="auto" w:fill="auto"/>
            <w:vAlign w:val="center"/>
          </w:tcPr>
          <w:p w14:paraId="336EDD95" w14:textId="77777777" w:rsidR="002428DF" w:rsidRPr="002428DF" w:rsidRDefault="002428DF" w:rsidP="00F92AE9">
            <w:pPr>
              <w:spacing w:line="240" w:lineRule="auto"/>
              <w:jc w:val="center"/>
              <w:rPr>
                <w:color w:val="000000"/>
                <w:sz w:val="24"/>
              </w:rPr>
            </w:pPr>
            <w:r w:rsidRPr="002428DF">
              <w:rPr>
                <w:color w:val="000000"/>
                <w:sz w:val="24"/>
              </w:rPr>
              <w:t>0,764</w:t>
            </w:r>
          </w:p>
        </w:tc>
        <w:tc>
          <w:tcPr>
            <w:tcW w:w="1304" w:type="dxa"/>
            <w:shd w:val="clear" w:color="auto" w:fill="auto"/>
            <w:vAlign w:val="center"/>
          </w:tcPr>
          <w:p w14:paraId="3F377CD0" w14:textId="77777777" w:rsidR="002428DF" w:rsidRPr="002428DF" w:rsidRDefault="002428DF" w:rsidP="00F92AE9">
            <w:pPr>
              <w:spacing w:line="240" w:lineRule="auto"/>
              <w:jc w:val="center"/>
              <w:rPr>
                <w:color w:val="000000"/>
                <w:sz w:val="24"/>
              </w:rPr>
            </w:pPr>
            <w:r w:rsidRPr="002428DF">
              <w:rPr>
                <w:color w:val="000000"/>
                <w:sz w:val="24"/>
              </w:rPr>
              <w:t>-0,078</w:t>
            </w:r>
          </w:p>
        </w:tc>
        <w:tc>
          <w:tcPr>
            <w:tcW w:w="1305" w:type="dxa"/>
            <w:shd w:val="clear" w:color="auto" w:fill="auto"/>
            <w:vAlign w:val="center"/>
          </w:tcPr>
          <w:p w14:paraId="4EBC0FAD" w14:textId="77777777" w:rsidR="002428DF" w:rsidRPr="002428DF" w:rsidRDefault="002428DF" w:rsidP="00F92AE9">
            <w:pPr>
              <w:spacing w:line="240" w:lineRule="auto"/>
              <w:jc w:val="center"/>
              <w:rPr>
                <w:color w:val="000000"/>
                <w:sz w:val="24"/>
              </w:rPr>
            </w:pPr>
            <w:r w:rsidRPr="002428DF">
              <w:rPr>
                <w:color w:val="000000"/>
                <w:sz w:val="24"/>
              </w:rPr>
              <w:t>0,018</w:t>
            </w:r>
          </w:p>
        </w:tc>
      </w:tr>
      <w:tr w:rsidR="002428DF" w:rsidRPr="002428DF" w14:paraId="79E97125" w14:textId="77777777" w:rsidTr="00564318">
        <w:tc>
          <w:tcPr>
            <w:tcW w:w="4106" w:type="dxa"/>
            <w:shd w:val="clear" w:color="auto" w:fill="auto"/>
          </w:tcPr>
          <w:p w14:paraId="16DCBE43" w14:textId="77777777" w:rsidR="002428DF" w:rsidRPr="002428DF" w:rsidRDefault="002428DF" w:rsidP="00F92AE9">
            <w:pPr>
              <w:spacing w:line="240" w:lineRule="auto"/>
              <w:jc w:val="both"/>
              <w:rPr>
                <w:b/>
                <w:bCs/>
                <w:color w:val="000000"/>
                <w:sz w:val="24"/>
              </w:rPr>
            </w:pPr>
            <w:r w:rsidRPr="002428DF">
              <w:rPr>
                <w:color w:val="000000"/>
                <w:sz w:val="24"/>
              </w:rPr>
              <w:t>Впровадження прогресивних методів продажу товарів</w:t>
            </w:r>
          </w:p>
        </w:tc>
        <w:tc>
          <w:tcPr>
            <w:tcW w:w="992" w:type="dxa"/>
            <w:shd w:val="clear" w:color="auto" w:fill="auto"/>
            <w:vAlign w:val="center"/>
          </w:tcPr>
          <w:p w14:paraId="2D7BD5F3" w14:textId="77777777" w:rsidR="002428DF" w:rsidRPr="002428DF" w:rsidRDefault="002428DF" w:rsidP="00F92AE9">
            <w:pPr>
              <w:spacing w:line="240" w:lineRule="auto"/>
              <w:jc w:val="center"/>
              <w:rPr>
                <w:color w:val="000000"/>
                <w:sz w:val="24"/>
              </w:rPr>
            </w:pPr>
            <w:r w:rsidRPr="002428DF">
              <w:rPr>
                <w:color w:val="000000"/>
                <w:sz w:val="24"/>
              </w:rPr>
              <w:t>0,186</w:t>
            </w:r>
          </w:p>
        </w:tc>
        <w:tc>
          <w:tcPr>
            <w:tcW w:w="992" w:type="dxa"/>
            <w:shd w:val="clear" w:color="auto" w:fill="auto"/>
            <w:vAlign w:val="center"/>
          </w:tcPr>
          <w:p w14:paraId="02CB9B4E" w14:textId="77777777" w:rsidR="002428DF" w:rsidRPr="002428DF" w:rsidRDefault="002428DF" w:rsidP="00F92AE9">
            <w:pPr>
              <w:spacing w:line="240" w:lineRule="auto"/>
              <w:jc w:val="center"/>
              <w:rPr>
                <w:color w:val="000000"/>
                <w:sz w:val="24"/>
              </w:rPr>
            </w:pPr>
            <w:r w:rsidRPr="002428DF">
              <w:rPr>
                <w:color w:val="000000"/>
                <w:sz w:val="24"/>
              </w:rPr>
              <w:t>0,178</w:t>
            </w:r>
          </w:p>
        </w:tc>
        <w:tc>
          <w:tcPr>
            <w:tcW w:w="993" w:type="dxa"/>
            <w:shd w:val="clear" w:color="auto" w:fill="auto"/>
            <w:vAlign w:val="center"/>
          </w:tcPr>
          <w:p w14:paraId="5811B283" w14:textId="77777777" w:rsidR="002428DF" w:rsidRPr="002428DF" w:rsidRDefault="002428DF" w:rsidP="00F92AE9">
            <w:pPr>
              <w:spacing w:line="240" w:lineRule="auto"/>
              <w:jc w:val="center"/>
              <w:rPr>
                <w:color w:val="000000"/>
                <w:sz w:val="24"/>
              </w:rPr>
            </w:pPr>
            <w:r w:rsidRPr="002428DF">
              <w:rPr>
                <w:color w:val="000000"/>
                <w:sz w:val="24"/>
              </w:rPr>
              <w:t>0,145</w:t>
            </w:r>
          </w:p>
        </w:tc>
        <w:tc>
          <w:tcPr>
            <w:tcW w:w="1304" w:type="dxa"/>
            <w:shd w:val="clear" w:color="auto" w:fill="auto"/>
            <w:vAlign w:val="center"/>
          </w:tcPr>
          <w:p w14:paraId="39FA27C1" w14:textId="77777777" w:rsidR="002428DF" w:rsidRPr="002428DF" w:rsidRDefault="002428DF" w:rsidP="00F92AE9">
            <w:pPr>
              <w:spacing w:line="240" w:lineRule="auto"/>
              <w:jc w:val="center"/>
              <w:rPr>
                <w:color w:val="000000"/>
                <w:sz w:val="24"/>
              </w:rPr>
            </w:pPr>
            <w:r w:rsidRPr="002428DF">
              <w:rPr>
                <w:color w:val="000000"/>
                <w:sz w:val="24"/>
              </w:rPr>
              <w:t>-0,008</w:t>
            </w:r>
          </w:p>
        </w:tc>
        <w:tc>
          <w:tcPr>
            <w:tcW w:w="1305" w:type="dxa"/>
            <w:shd w:val="clear" w:color="auto" w:fill="auto"/>
            <w:vAlign w:val="center"/>
          </w:tcPr>
          <w:p w14:paraId="4CD3F1A0" w14:textId="77777777" w:rsidR="002428DF" w:rsidRPr="002428DF" w:rsidRDefault="002428DF" w:rsidP="00F92AE9">
            <w:pPr>
              <w:spacing w:line="240" w:lineRule="auto"/>
              <w:jc w:val="center"/>
              <w:rPr>
                <w:color w:val="000000"/>
                <w:sz w:val="24"/>
              </w:rPr>
            </w:pPr>
            <w:r w:rsidRPr="002428DF">
              <w:rPr>
                <w:color w:val="000000"/>
                <w:sz w:val="24"/>
              </w:rPr>
              <w:t>-0,033</w:t>
            </w:r>
          </w:p>
        </w:tc>
      </w:tr>
      <w:tr w:rsidR="002428DF" w:rsidRPr="002428DF" w14:paraId="4F87C7DF" w14:textId="77777777" w:rsidTr="00564318">
        <w:tc>
          <w:tcPr>
            <w:tcW w:w="4106" w:type="dxa"/>
            <w:shd w:val="clear" w:color="auto" w:fill="auto"/>
          </w:tcPr>
          <w:p w14:paraId="0BA69979" w14:textId="77777777" w:rsidR="002428DF" w:rsidRPr="002428DF" w:rsidRDefault="002428DF" w:rsidP="00F92AE9">
            <w:pPr>
              <w:spacing w:line="240" w:lineRule="auto"/>
              <w:jc w:val="both"/>
              <w:rPr>
                <w:b/>
                <w:bCs/>
                <w:color w:val="000000"/>
                <w:sz w:val="24"/>
              </w:rPr>
            </w:pPr>
            <w:r w:rsidRPr="002428DF">
              <w:rPr>
                <w:color w:val="000000"/>
                <w:sz w:val="24"/>
              </w:rPr>
              <w:t xml:space="preserve">Додаткове обслуговування покупців </w:t>
            </w:r>
          </w:p>
        </w:tc>
        <w:tc>
          <w:tcPr>
            <w:tcW w:w="992" w:type="dxa"/>
            <w:shd w:val="clear" w:color="auto" w:fill="auto"/>
            <w:vAlign w:val="center"/>
          </w:tcPr>
          <w:p w14:paraId="115A6258" w14:textId="77777777" w:rsidR="002428DF" w:rsidRPr="002428DF" w:rsidRDefault="002428DF" w:rsidP="00F92AE9">
            <w:pPr>
              <w:spacing w:line="240" w:lineRule="auto"/>
              <w:jc w:val="center"/>
              <w:rPr>
                <w:color w:val="000000"/>
                <w:sz w:val="24"/>
              </w:rPr>
            </w:pPr>
            <w:r w:rsidRPr="002428DF">
              <w:rPr>
                <w:color w:val="000000"/>
                <w:sz w:val="24"/>
              </w:rPr>
              <w:t>0,091</w:t>
            </w:r>
          </w:p>
        </w:tc>
        <w:tc>
          <w:tcPr>
            <w:tcW w:w="992" w:type="dxa"/>
            <w:shd w:val="clear" w:color="auto" w:fill="auto"/>
            <w:vAlign w:val="center"/>
          </w:tcPr>
          <w:p w14:paraId="537B83F6" w14:textId="77777777" w:rsidR="002428DF" w:rsidRPr="002428DF" w:rsidRDefault="002428DF" w:rsidP="00F92AE9">
            <w:pPr>
              <w:spacing w:line="240" w:lineRule="auto"/>
              <w:jc w:val="center"/>
              <w:rPr>
                <w:color w:val="000000"/>
                <w:sz w:val="24"/>
              </w:rPr>
            </w:pPr>
            <w:r w:rsidRPr="002428DF">
              <w:rPr>
                <w:color w:val="000000"/>
                <w:sz w:val="24"/>
              </w:rPr>
              <w:t>0,285</w:t>
            </w:r>
          </w:p>
        </w:tc>
        <w:tc>
          <w:tcPr>
            <w:tcW w:w="993" w:type="dxa"/>
            <w:shd w:val="clear" w:color="auto" w:fill="auto"/>
            <w:vAlign w:val="center"/>
          </w:tcPr>
          <w:p w14:paraId="448264D6" w14:textId="77777777" w:rsidR="002428DF" w:rsidRPr="002428DF" w:rsidRDefault="002428DF" w:rsidP="00F92AE9">
            <w:pPr>
              <w:spacing w:line="240" w:lineRule="auto"/>
              <w:jc w:val="center"/>
              <w:rPr>
                <w:color w:val="000000"/>
                <w:sz w:val="24"/>
              </w:rPr>
            </w:pPr>
            <w:r w:rsidRPr="002428DF">
              <w:rPr>
                <w:color w:val="000000"/>
                <w:sz w:val="24"/>
              </w:rPr>
              <w:t>0,343</w:t>
            </w:r>
          </w:p>
        </w:tc>
        <w:tc>
          <w:tcPr>
            <w:tcW w:w="1304" w:type="dxa"/>
            <w:shd w:val="clear" w:color="auto" w:fill="auto"/>
            <w:vAlign w:val="center"/>
          </w:tcPr>
          <w:p w14:paraId="596331DE" w14:textId="77777777" w:rsidR="002428DF" w:rsidRPr="002428DF" w:rsidRDefault="002428DF" w:rsidP="00F92AE9">
            <w:pPr>
              <w:spacing w:line="240" w:lineRule="auto"/>
              <w:jc w:val="center"/>
              <w:rPr>
                <w:color w:val="000000"/>
                <w:sz w:val="24"/>
              </w:rPr>
            </w:pPr>
            <w:r w:rsidRPr="002428DF">
              <w:rPr>
                <w:color w:val="000000"/>
                <w:sz w:val="24"/>
              </w:rPr>
              <w:t>0,194</w:t>
            </w:r>
          </w:p>
        </w:tc>
        <w:tc>
          <w:tcPr>
            <w:tcW w:w="1305" w:type="dxa"/>
            <w:shd w:val="clear" w:color="auto" w:fill="auto"/>
            <w:vAlign w:val="center"/>
          </w:tcPr>
          <w:p w14:paraId="4D7D0078" w14:textId="77777777" w:rsidR="002428DF" w:rsidRPr="002428DF" w:rsidRDefault="002428DF" w:rsidP="00F92AE9">
            <w:pPr>
              <w:spacing w:line="240" w:lineRule="auto"/>
              <w:jc w:val="center"/>
              <w:rPr>
                <w:color w:val="000000"/>
                <w:sz w:val="24"/>
              </w:rPr>
            </w:pPr>
            <w:r w:rsidRPr="002428DF">
              <w:rPr>
                <w:color w:val="000000"/>
                <w:sz w:val="24"/>
              </w:rPr>
              <w:t>0,058</w:t>
            </w:r>
          </w:p>
        </w:tc>
      </w:tr>
      <w:tr w:rsidR="002428DF" w:rsidRPr="002428DF" w14:paraId="1F71F6B4" w14:textId="77777777" w:rsidTr="00564318">
        <w:tc>
          <w:tcPr>
            <w:tcW w:w="4106" w:type="dxa"/>
            <w:shd w:val="clear" w:color="auto" w:fill="auto"/>
          </w:tcPr>
          <w:p w14:paraId="270B8C68" w14:textId="77777777" w:rsidR="002428DF" w:rsidRPr="002428DF" w:rsidRDefault="002428DF" w:rsidP="00F92AE9">
            <w:pPr>
              <w:spacing w:line="240" w:lineRule="auto"/>
              <w:jc w:val="both"/>
              <w:rPr>
                <w:b/>
                <w:bCs/>
                <w:color w:val="000000"/>
                <w:sz w:val="24"/>
              </w:rPr>
            </w:pPr>
            <w:r w:rsidRPr="002428DF">
              <w:rPr>
                <w:color w:val="000000"/>
                <w:sz w:val="24"/>
              </w:rPr>
              <w:t>Затрати часу на очікування обслуговування</w:t>
            </w:r>
          </w:p>
        </w:tc>
        <w:tc>
          <w:tcPr>
            <w:tcW w:w="992" w:type="dxa"/>
            <w:shd w:val="clear" w:color="auto" w:fill="auto"/>
            <w:vAlign w:val="center"/>
          </w:tcPr>
          <w:p w14:paraId="011635D2" w14:textId="77777777" w:rsidR="002428DF" w:rsidRPr="002428DF" w:rsidRDefault="002428DF" w:rsidP="00F92AE9">
            <w:pPr>
              <w:spacing w:line="240" w:lineRule="auto"/>
              <w:jc w:val="center"/>
              <w:rPr>
                <w:color w:val="000000"/>
                <w:sz w:val="24"/>
              </w:rPr>
            </w:pPr>
            <w:r w:rsidRPr="002428DF">
              <w:rPr>
                <w:color w:val="000000"/>
                <w:sz w:val="24"/>
              </w:rPr>
              <w:t>0,333</w:t>
            </w:r>
          </w:p>
        </w:tc>
        <w:tc>
          <w:tcPr>
            <w:tcW w:w="992" w:type="dxa"/>
            <w:shd w:val="clear" w:color="auto" w:fill="auto"/>
            <w:vAlign w:val="center"/>
          </w:tcPr>
          <w:p w14:paraId="4C1B6A11" w14:textId="77777777" w:rsidR="002428DF" w:rsidRPr="002428DF" w:rsidRDefault="002428DF" w:rsidP="00F92AE9">
            <w:pPr>
              <w:spacing w:line="240" w:lineRule="auto"/>
              <w:jc w:val="center"/>
              <w:rPr>
                <w:color w:val="000000"/>
                <w:sz w:val="24"/>
              </w:rPr>
            </w:pPr>
            <w:r w:rsidRPr="002428DF">
              <w:rPr>
                <w:color w:val="000000"/>
                <w:sz w:val="24"/>
              </w:rPr>
              <w:t>0,266</w:t>
            </w:r>
          </w:p>
        </w:tc>
        <w:tc>
          <w:tcPr>
            <w:tcW w:w="993" w:type="dxa"/>
            <w:shd w:val="clear" w:color="auto" w:fill="auto"/>
            <w:vAlign w:val="center"/>
          </w:tcPr>
          <w:p w14:paraId="52C0F188" w14:textId="77777777" w:rsidR="002428DF" w:rsidRPr="002428DF" w:rsidRDefault="002428DF" w:rsidP="00F92AE9">
            <w:pPr>
              <w:spacing w:line="240" w:lineRule="auto"/>
              <w:jc w:val="center"/>
              <w:rPr>
                <w:color w:val="000000"/>
                <w:sz w:val="24"/>
              </w:rPr>
            </w:pPr>
            <w:r w:rsidRPr="002428DF">
              <w:rPr>
                <w:color w:val="000000"/>
                <w:sz w:val="24"/>
              </w:rPr>
              <w:t>0,266</w:t>
            </w:r>
          </w:p>
        </w:tc>
        <w:tc>
          <w:tcPr>
            <w:tcW w:w="1304" w:type="dxa"/>
            <w:shd w:val="clear" w:color="auto" w:fill="auto"/>
            <w:vAlign w:val="center"/>
          </w:tcPr>
          <w:p w14:paraId="4EFECE2A" w14:textId="77777777" w:rsidR="002428DF" w:rsidRPr="002428DF" w:rsidRDefault="002428DF" w:rsidP="00F92AE9">
            <w:pPr>
              <w:spacing w:line="240" w:lineRule="auto"/>
              <w:jc w:val="center"/>
              <w:rPr>
                <w:color w:val="000000"/>
                <w:sz w:val="24"/>
              </w:rPr>
            </w:pPr>
            <w:r w:rsidRPr="002428DF">
              <w:rPr>
                <w:color w:val="000000"/>
                <w:sz w:val="24"/>
              </w:rPr>
              <w:t>-0,067</w:t>
            </w:r>
          </w:p>
        </w:tc>
        <w:tc>
          <w:tcPr>
            <w:tcW w:w="1305" w:type="dxa"/>
            <w:shd w:val="clear" w:color="auto" w:fill="auto"/>
            <w:vAlign w:val="center"/>
          </w:tcPr>
          <w:p w14:paraId="20380058" w14:textId="77777777" w:rsidR="002428DF" w:rsidRPr="002428DF" w:rsidRDefault="002428DF" w:rsidP="00F92AE9">
            <w:pPr>
              <w:spacing w:line="240" w:lineRule="auto"/>
              <w:jc w:val="center"/>
              <w:rPr>
                <w:color w:val="000000"/>
                <w:sz w:val="24"/>
              </w:rPr>
            </w:pPr>
            <w:r w:rsidRPr="002428DF">
              <w:rPr>
                <w:color w:val="000000"/>
                <w:sz w:val="24"/>
              </w:rPr>
              <w:t>0</w:t>
            </w:r>
          </w:p>
        </w:tc>
      </w:tr>
      <w:tr w:rsidR="002428DF" w:rsidRPr="002428DF" w14:paraId="76764BBB" w14:textId="77777777" w:rsidTr="00564318">
        <w:tc>
          <w:tcPr>
            <w:tcW w:w="4106" w:type="dxa"/>
            <w:shd w:val="clear" w:color="auto" w:fill="auto"/>
          </w:tcPr>
          <w:p w14:paraId="72121CD9" w14:textId="77777777" w:rsidR="002428DF" w:rsidRPr="002428DF" w:rsidRDefault="002428DF" w:rsidP="00F92AE9">
            <w:pPr>
              <w:spacing w:line="240" w:lineRule="auto"/>
              <w:jc w:val="both"/>
              <w:rPr>
                <w:b/>
                <w:bCs/>
                <w:color w:val="000000"/>
                <w:sz w:val="24"/>
              </w:rPr>
            </w:pPr>
            <w:r w:rsidRPr="002428DF">
              <w:rPr>
                <w:color w:val="000000"/>
                <w:sz w:val="24"/>
              </w:rPr>
              <w:t xml:space="preserve">Завершеність покупки товарів </w:t>
            </w:r>
          </w:p>
        </w:tc>
        <w:tc>
          <w:tcPr>
            <w:tcW w:w="992" w:type="dxa"/>
            <w:shd w:val="clear" w:color="auto" w:fill="auto"/>
            <w:vAlign w:val="center"/>
          </w:tcPr>
          <w:p w14:paraId="3BE99948" w14:textId="77777777" w:rsidR="002428DF" w:rsidRPr="002428DF" w:rsidRDefault="002428DF" w:rsidP="00F92AE9">
            <w:pPr>
              <w:spacing w:line="240" w:lineRule="auto"/>
              <w:jc w:val="center"/>
              <w:rPr>
                <w:color w:val="000000"/>
                <w:sz w:val="24"/>
              </w:rPr>
            </w:pPr>
            <w:r w:rsidRPr="002428DF">
              <w:rPr>
                <w:color w:val="000000"/>
                <w:sz w:val="24"/>
              </w:rPr>
              <w:t>0,793</w:t>
            </w:r>
          </w:p>
        </w:tc>
        <w:tc>
          <w:tcPr>
            <w:tcW w:w="992" w:type="dxa"/>
            <w:shd w:val="clear" w:color="auto" w:fill="auto"/>
            <w:vAlign w:val="center"/>
          </w:tcPr>
          <w:p w14:paraId="0BAA4117" w14:textId="77777777" w:rsidR="002428DF" w:rsidRPr="002428DF" w:rsidRDefault="002428DF" w:rsidP="00F92AE9">
            <w:pPr>
              <w:spacing w:line="240" w:lineRule="auto"/>
              <w:jc w:val="center"/>
              <w:rPr>
                <w:color w:val="000000"/>
                <w:sz w:val="24"/>
              </w:rPr>
            </w:pPr>
            <w:r w:rsidRPr="002428DF">
              <w:rPr>
                <w:color w:val="000000"/>
                <w:sz w:val="24"/>
              </w:rPr>
              <w:t>0,846</w:t>
            </w:r>
          </w:p>
        </w:tc>
        <w:tc>
          <w:tcPr>
            <w:tcW w:w="993" w:type="dxa"/>
            <w:shd w:val="clear" w:color="auto" w:fill="auto"/>
            <w:vAlign w:val="center"/>
          </w:tcPr>
          <w:p w14:paraId="1D8FD258" w14:textId="77777777" w:rsidR="002428DF" w:rsidRPr="002428DF" w:rsidRDefault="002428DF" w:rsidP="00F92AE9">
            <w:pPr>
              <w:spacing w:line="240" w:lineRule="auto"/>
              <w:jc w:val="center"/>
              <w:rPr>
                <w:color w:val="000000"/>
                <w:sz w:val="24"/>
              </w:rPr>
            </w:pPr>
            <w:r w:rsidRPr="002428DF">
              <w:rPr>
                <w:color w:val="000000"/>
                <w:sz w:val="24"/>
              </w:rPr>
              <w:t>0,904</w:t>
            </w:r>
          </w:p>
        </w:tc>
        <w:tc>
          <w:tcPr>
            <w:tcW w:w="1304" w:type="dxa"/>
            <w:shd w:val="clear" w:color="auto" w:fill="auto"/>
            <w:vAlign w:val="center"/>
          </w:tcPr>
          <w:p w14:paraId="31853C48" w14:textId="77777777" w:rsidR="002428DF" w:rsidRPr="002428DF" w:rsidRDefault="002428DF" w:rsidP="00F92AE9">
            <w:pPr>
              <w:spacing w:line="240" w:lineRule="auto"/>
              <w:jc w:val="center"/>
              <w:rPr>
                <w:color w:val="000000"/>
                <w:sz w:val="24"/>
              </w:rPr>
            </w:pPr>
            <w:r w:rsidRPr="002428DF">
              <w:rPr>
                <w:color w:val="000000"/>
                <w:sz w:val="24"/>
              </w:rPr>
              <w:t>0,053</w:t>
            </w:r>
          </w:p>
        </w:tc>
        <w:tc>
          <w:tcPr>
            <w:tcW w:w="1305" w:type="dxa"/>
            <w:shd w:val="clear" w:color="auto" w:fill="auto"/>
            <w:vAlign w:val="center"/>
          </w:tcPr>
          <w:p w14:paraId="5F66667A" w14:textId="77777777" w:rsidR="002428DF" w:rsidRPr="002428DF" w:rsidRDefault="002428DF" w:rsidP="00F92AE9">
            <w:pPr>
              <w:spacing w:line="240" w:lineRule="auto"/>
              <w:jc w:val="center"/>
              <w:rPr>
                <w:color w:val="000000"/>
                <w:sz w:val="24"/>
              </w:rPr>
            </w:pPr>
            <w:r w:rsidRPr="002428DF">
              <w:rPr>
                <w:color w:val="000000"/>
                <w:sz w:val="24"/>
              </w:rPr>
              <w:t>0,058</w:t>
            </w:r>
          </w:p>
        </w:tc>
      </w:tr>
      <w:tr w:rsidR="002428DF" w:rsidRPr="002428DF" w14:paraId="2753E149" w14:textId="77777777" w:rsidTr="00564318">
        <w:tc>
          <w:tcPr>
            <w:tcW w:w="4106" w:type="dxa"/>
            <w:shd w:val="clear" w:color="auto" w:fill="auto"/>
          </w:tcPr>
          <w:p w14:paraId="334436FA" w14:textId="77777777" w:rsidR="002428DF" w:rsidRPr="002428DF" w:rsidRDefault="002428DF" w:rsidP="00F92AE9">
            <w:pPr>
              <w:spacing w:line="240" w:lineRule="auto"/>
              <w:jc w:val="both"/>
              <w:rPr>
                <w:b/>
                <w:bCs/>
                <w:color w:val="000000"/>
                <w:sz w:val="24"/>
              </w:rPr>
            </w:pPr>
            <w:r w:rsidRPr="002428DF">
              <w:rPr>
                <w:color w:val="000000"/>
                <w:sz w:val="24"/>
              </w:rPr>
              <w:t>Якість праці колективу</w:t>
            </w:r>
          </w:p>
        </w:tc>
        <w:tc>
          <w:tcPr>
            <w:tcW w:w="992" w:type="dxa"/>
            <w:shd w:val="clear" w:color="auto" w:fill="auto"/>
            <w:vAlign w:val="center"/>
          </w:tcPr>
          <w:p w14:paraId="5AFDD9FA" w14:textId="77777777" w:rsidR="002428DF" w:rsidRPr="002428DF" w:rsidRDefault="002428DF" w:rsidP="00F92AE9">
            <w:pPr>
              <w:spacing w:line="240" w:lineRule="auto"/>
              <w:jc w:val="center"/>
              <w:rPr>
                <w:color w:val="000000"/>
                <w:sz w:val="24"/>
              </w:rPr>
            </w:pPr>
            <w:r w:rsidRPr="002428DF">
              <w:rPr>
                <w:color w:val="000000"/>
                <w:sz w:val="24"/>
              </w:rPr>
              <w:t>0,51</w:t>
            </w:r>
          </w:p>
        </w:tc>
        <w:tc>
          <w:tcPr>
            <w:tcW w:w="992" w:type="dxa"/>
            <w:shd w:val="clear" w:color="auto" w:fill="auto"/>
            <w:vAlign w:val="center"/>
          </w:tcPr>
          <w:p w14:paraId="57A03EC2" w14:textId="77777777" w:rsidR="002428DF" w:rsidRPr="002428DF" w:rsidRDefault="002428DF" w:rsidP="00F92AE9">
            <w:pPr>
              <w:spacing w:line="240" w:lineRule="auto"/>
              <w:jc w:val="center"/>
              <w:rPr>
                <w:color w:val="000000"/>
                <w:sz w:val="24"/>
              </w:rPr>
            </w:pPr>
            <w:r w:rsidRPr="002428DF">
              <w:rPr>
                <w:color w:val="000000"/>
                <w:sz w:val="24"/>
              </w:rPr>
              <w:t>0,57</w:t>
            </w:r>
          </w:p>
        </w:tc>
        <w:tc>
          <w:tcPr>
            <w:tcW w:w="993" w:type="dxa"/>
            <w:shd w:val="clear" w:color="auto" w:fill="auto"/>
            <w:vAlign w:val="center"/>
          </w:tcPr>
          <w:p w14:paraId="39948ABE" w14:textId="77777777" w:rsidR="002428DF" w:rsidRPr="002428DF" w:rsidRDefault="002428DF" w:rsidP="00F92AE9">
            <w:pPr>
              <w:spacing w:line="240" w:lineRule="auto"/>
              <w:jc w:val="center"/>
              <w:rPr>
                <w:color w:val="000000"/>
                <w:sz w:val="24"/>
              </w:rPr>
            </w:pPr>
            <w:r w:rsidRPr="002428DF">
              <w:rPr>
                <w:color w:val="000000"/>
                <w:sz w:val="24"/>
              </w:rPr>
              <w:t>0,58</w:t>
            </w:r>
          </w:p>
        </w:tc>
        <w:tc>
          <w:tcPr>
            <w:tcW w:w="1304" w:type="dxa"/>
            <w:shd w:val="clear" w:color="auto" w:fill="auto"/>
            <w:vAlign w:val="center"/>
          </w:tcPr>
          <w:p w14:paraId="129B74F1" w14:textId="77777777" w:rsidR="002428DF" w:rsidRPr="002428DF" w:rsidRDefault="002428DF" w:rsidP="00F92AE9">
            <w:pPr>
              <w:spacing w:line="240" w:lineRule="auto"/>
              <w:jc w:val="center"/>
              <w:rPr>
                <w:color w:val="000000"/>
                <w:sz w:val="24"/>
              </w:rPr>
            </w:pPr>
            <w:r w:rsidRPr="002428DF">
              <w:rPr>
                <w:color w:val="000000"/>
                <w:sz w:val="24"/>
              </w:rPr>
              <w:t>0,06</w:t>
            </w:r>
          </w:p>
        </w:tc>
        <w:tc>
          <w:tcPr>
            <w:tcW w:w="1305" w:type="dxa"/>
            <w:shd w:val="clear" w:color="auto" w:fill="auto"/>
            <w:vAlign w:val="center"/>
          </w:tcPr>
          <w:p w14:paraId="70E1F3D3" w14:textId="77777777" w:rsidR="002428DF" w:rsidRPr="002428DF" w:rsidRDefault="002428DF" w:rsidP="00F92AE9">
            <w:pPr>
              <w:spacing w:line="240" w:lineRule="auto"/>
              <w:jc w:val="center"/>
              <w:rPr>
                <w:color w:val="000000"/>
                <w:sz w:val="24"/>
              </w:rPr>
            </w:pPr>
            <w:r w:rsidRPr="002428DF">
              <w:rPr>
                <w:color w:val="000000"/>
                <w:sz w:val="24"/>
              </w:rPr>
              <w:t>0,01</w:t>
            </w:r>
          </w:p>
        </w:tc>
      </w:tr>
      <w:tr w:rsidR="002428DF" w:rsidRPr="002428DF" w14:paraId="0BADE960" w14:textId="77777777" w:rsidTr="00564318">
        <w:tc>
          <w:tcPr>
            <w:tcW w:w="4106" w:type="dxa"/>
            <w:shd w:val="clear" w:color="auto" w:fill="auto"/>
          </w:tcPr>
          <w:p w14:paraId="57F67C45" w14:textId="77777777" w:rsidR="002428DF" w:rsidRPr="002428DF" w:rsidRDefault="002428DF" w:rsidP="00F92AE9">
            <w:pPr>
              <w:spacing w:line="240" w:lineRule="auto"/>
              <w:jc w:val="both"/>
              <w:rPr>
                <w:color w:val="000000"/>
                <w:sz w:val="24"/>
              </w:rPr>
            </w:pPr>
            <w:r w:rsidRPr="002428DF">
              <w:rPr>
                <w:color w:val="000000"/>
                <w:sz w:val="24"/>
              </w:rPr>
              <w:t>Коефіцієнт культури обслуговування</w:t>
            </w:r>
          </w:p>
        </w:tc>
        <w:tc>
          <w:tcPr>
            <w:tcW w:w="992" w:type="dxa"/>
            <w:shd w:val="clear" w:color="auto" w:fill="auto"/>
            <w:vAlign w:val="center"/>
          </w:tcPr>
          <w:p w14:paraId="260A393C" w14:textId="77777777" w:rsidR="002428DF" w:rsidRPr="002428DF" w:rsidRDefault="002428DF" w:rsidP="00F92AE9">
            <w:pPr>
              <w:spacing w:line="240" w:lineRule="auto"/>
              <w:jc w:val="center"/>
              <w:rPr>
                <w:color w:val="000000"/>
                <w:sz w:val="24"/>
              </w:rPr>
            </w:pPr>
            <w:r w:rsidRPr="002428DF">
              <w:rPr>
                <w:color w:val="000000"/>
                <w:sz w:val="24"/>
              </w:rPr>
              <w:t>0,68</w:t>
            </w:r>
          </w:p>
        </w:tc>
        <w:tc>
          <w:tcPr>
            <w:tcW w:w="992" w:type="dxa"/>
            <w:shd w:val="clear" w:color="auto" w:fill="auto"/>
            <w:vAlign w:val="center"/>
          </w:tcPr>
          <w:p w14:paraId="7142884A" w14:textId="77777777" w:rsidR="002428DF" w:rsidRPr="002428DF" w:rsidRDefault="002428DF" w:rsidP="00F92AE9">
            <w:pPr>
              <w:spacing w:line="240" w:lineRule="auto"/>
              <w:jc w:val="center"/>
              <w:rPr>
                <w:color w:val="000000"/>
                <w:sz w:val="24"/>
              </w:rPr>
            </w:pPr>
            <w:r w:rsidRPr="002428DF">
              <w:rPr>
                <w:color w:val="000000"/>
                <w:sz w:val="24"/>
              </w:rPr>
              <w:t>0,8</w:t>
            </w:r>
          </w:p>
        </w:tc>
        <w:tc>
          <w:tcPr>
            <w:tcW w:w="993" w:type="dxa"/>
            <w:shd w:val="clear" w:color="auto" w:fill="auto"/>
            <w:vAlign w:val="center"/>
          </w:tcPr>
          <w:p w14:paraId="20736264" w14:textId="77777777" w:rsidR="002428DF" w:rsidRPr="002428DF" w:rsidRDefault="002428DF" w:rsidP="00F92AE9">
            <w:pPr>
              <w:spacing w:line="240" w:lineRule="auto"/>
              <w:jc w:val="center"/>
              <w:rPr>
                <w:color w:val="000000"/>
                <w:sz w:val="24"/>
              </w:rPr>
            </w:pPr>
            <w:r w:rsidRPr="002428DF">
              <w:rPr>
                <w:color w:val="000000"/>
                <w:sz w:val="24"/>
              </w:rPr>
              <w:t>0,8</w:t>
            </w:r>
          </w:p>
        </w:tc>
        <w:tc>
          <w:tcPr>
            <w:tcW w:w="1304" w:type="dxa"/>
            <w:shd w:val="clear" w:color="auto" w:fill="auto"/>
            <w:vAlign w:val="center"/>
          </w:tcPr>
          <w:p w14:paraId="05925233" w14:textId="77777777" w:rsidR="002428DF" w:rsidRPr="002428DF" w:rsidRDefault="002428DF" w:rsidP="00F92AE9">
            <w:pPr>
              <w:spacing w:line="240" w:lineRule="auto"/>
              <w:jc w:val="center"/>
              <w:rPr>
                <w:color w:val="000000"/>
                <w:sz w:val="24"/>
              </w:rPr>
            </w:pPr>
            <w:r w:rsidRPr="002428DF">
              <w:rPr>
                <w:color w:val="000000"/>
                <w:sz w:val="24"/>
              </w:rPr>
              <w:t>0,12</w:t>
            </w:r>
          </w:p>
        </w:tc>
        <w:tc>
          <w:tcPr>
            <w:tcW w:w="1305" w:type="dxa"/>
            <w:shd w:val="clear" w:color="auto" w:fill="auto"/>
            <w:vAlign w:val="center"/>
          </w:tcPr>
          <w:p w14:paraId="59682706" w14:textId="77777777" w:rsidR="002428DF" w:rsidRPr="002428DF" w:rsidRDefault="002428DF" w:rsidP="00F92AE9">
            <w:pPr>
              <w:spacing w:line="240" w:lineRule="auto"/>
              <w:jc w:val="center"/>
              <w:rPr>
                <w:color w:val="000000"/>
                <w:sz w:val="24"/>
              </w:rPr>
            </w:pPr>
            <w:r w:rsidRPr="002428DF">
              <w:rPr>
                <w:color w:val="000000"/>
                <w:sz w:val="24"/>
              </w:rPr>
              <w:t>0</w:t>
            </w:r>
          </w:p>
        </w:tc>
      </w:tr>
      <w:tr w:rsidR="002428DF" w:rsidRPr="002428DF" w14:paraId="56E22382" w14:textId="77777777" w:rsidTr="00564318">
        <w:tc>
          <w:tcPr>
            <w:tcW w:w="4106" w:type="dxa"/>
            <w:shd w:val="clear" w:color="auto" w:fill="auto"/>
          </w:tcPr>
          <w:p w14:paraId="29DEB356" w14:textId="77777777" w:rsidR="002428DF" w:rsidRPr="002428DF" w:rsidRDefault="002428DF" w:rsidP="00F92AE9">
            <w:pPr>
              <w:spacing w:line="240" w:lineRule="auto"/>
              <w:jc w:val="both"/>
              <w:rPr>
                <w:b/>
                <w:color w:val="000000"/>
                <w:sz w:val="24"/>
              </w:rPr>
            </w:pPr>
            <w:r w:rsidRPr="002428DF">
              <w:rPr>
                <w:b/>
                <w:color w:val="000000"/>
                <w:sz w:val="24"/>
              </w:rPr>
              <w:t>Загальний рівень якості обслуговування</w:t>
            </w:r>
          </w:p>
        </w:tc>
        <w:tc>
          <w:tcPr>
            <w:tcW w:w="992" w:type="dxa"/>
            <w:shd w:val="clear" w:color="auto" w:fill="auto"/>
            <w:vAlign w:val="center"/>
          </w:tcPr>
          <w:p w14:paraId="5F92AB34" w14:textId="77777777" w:rsidR="002428DF" w:rsidRPr="002428DF" w:rsidRDefault="002428DF" w:rsidP="00F92AE9">
            <w:pPr>
              <w:spacing w:line="240" w:lineRule="auto"/>
              <w:jc w:val="center"/>
              <w:rPr>
                <w:b/>
                <w:bCs/>
                <w:color w:val="000000"/>
                <w:sz w:val="24"/>
              </w:rPr>
            </w:pPr>
            <w:r w:rsidRPr="002428DF">
              <w:rPr>
                <w:b/>
                <w:bCs/>
                <w:color w:val="000000"/>
                <w:sz w:val="24"/>
              </w:rPr>
              <w:t>0,351</w:t>
            </w:r>
          </w:p>
        </w:tc>
        <w:tc>
          <w:tcPr>
            <w:tcW w:w="992" w:type="dxa"/>
            <w:shd w:val="clear" w:color="auto" w:fill="auto"/>
            <w:vAlign w:val="center"/>
          </w:tcPr>
          <w:p w14:paraId="18BED63D" w14:textId="77777777" w:rsidR="002428DF" w:rsidRPr="002428DF" w:rsidRDefault="002428DF" w:rsidP="00F92AE9">
            <w:pPr>
              <w:spacing w:line="240" w:lineRule="auto"/>
              <w:jc w:val="center"/>
              <w:rPr>
                <w:b/>
                <w:bCs/>
                <w:color w:val="000000"/>
                <w:sz w:val="24"/>
              </w:rPr>
            </w:pPr>
            <w:r w:rsidRPr="002428DF">
              <w:rPr>
                <w:b/>
                <w:bCs/>
                <w:color w:val="000000"/>
                <w:sz w:val="24"/>
              </w:rPr>
              <w:t>0,419</w:t>
            </w:r>
          </w:p>
        </w:tc>
        <w:tc>
          <w:tcPr>
            <w:tcW w:w="993" w:type="dxa"/>
            <w:shd w:val="clear" w:color="auto" w:fill="auto"/>
            <w:vAlign w:val="center"/>
          </w:tcPr>
          <w:p w14:paraId="6C2DAEA9" w14:textId="77777777" w:rsidR="002428DF" w:rsidRPr="002428DF" w:rsidRDefault="002428DF" w:rsidP="00F92AE9">
            <w:pPr>
              <w:spacing w:line="240" w:lineRule="auto"/>
              <w:jc w:val="center"/>
              <w:rPr>
                <w:b/>
                <w:bCs/>
                <w:color w:val="000000"/>
                <w:sz w:val="24"/>
              </w:rPr>
            </w:pPr>
            <w:r w:rsidRPr="002428DF">
              <w:rPr>
                <w:b/>
                <w:bCs/>
                <w:color w:val="000000"/>
                <w:sz w:val="24"/>
              </w:rPr>
              <w:t>0,432</w:t>
            </w:r>
          </w:p>
        </w:tc>
        <w:tc>
          <w:tcPr>
            <w:tcW w:w="1304" w:type="dxa"/>
            <w:shd w:val="clear" w:color="auto" w:fill="auto"/>
            <w:vAlign w:val="center"/>
          </w:tcPr>
          <w:p w14:paraId="2F9274B1" w14:textId="77777777" w:rsidR="002428DF" w:rsidRPr="002428DF" w:rsidRDefault="002428DF" w:rsidP="00F92AE9">
            <w:pPr>
              <w:spacing w:line="240" w:lineRule="auto"/>
              <w:jc w:val="center"/>
              <w:rPr>
                <w:b/>
                <w:color w:val="000000"/>
                <w:sz w:val="24"/>
              </w:rPr>
            </w:pPr>
            <w:r w:rsidRPr="002428DF">
              <w:rPr>
                <w:b/>
                <w:color w:val="000000"/>
                <w:sz w:val="24"/>
              </w:rPr>
              <w:t>0,068</w:t>
            </w:r>
          </w:p>
        </w:tc>
        <w:tc>
          <w:tcPr>
            <w:tcW w:w="1305" w:type="dxa"/>
            <w:shd w:val="clear" w:color="auto" w:fill="auto"/>
            <w:vAlign w:val="center"/>
          </w:tcPr>
          <w:p w14:paraId="20938857" w14:textId="77777777" w:rsidR="002428DF" w:rsidRPr="002428DF" w:rsidRDefault="002428DF" w:rsidP="00F92AE9">
            <w:pPr>
              <w:spacing w:line="240" w:lineRule="auto"/>
              <w:jc w:val="center"/>
              <w:rPr>
                <w:b/>
                <w:color w:val="000000"/>
                <w:sz w:val="24"/>
              </w:rPr>
            </w:pPr>
            <w:r w:rsidRPr="002428DF">
              <w:rPr>
                <w:b/>
                <w:color w:val="000000"/>
                <w:sz w:val="24"/>
              </w:rPr>
              <w:t>0,013</w:t>
            </w:r>
          </w:p>
        </w:tc>
      </w:tr>
      <w:tr w:rsidR="002428DF" w:rsidRPr="002428DF" w14:paraId="0AA87BA9" w14:textId="77777777" w:rsidTr="00564318">
        <w:tc>
          <w:tcPr>
            <w:tcW w:w="9692" w:type="dxa"/>
            <w:gridSpan w:val="6"/>
            <w:shd w:val="clear" w:color="auto" w:fill="auto"/>
          </w:tcPr>
          <w:p w14:paraId="3C790B04" w14:textId="77777777" w:rsidR="002428DF" w:rsidRPr="002428DF" w:rsidRDefault="002428DF" w:rsidP="00F92AE9">
            <w:pPr>
              <w:spacing w:line="240" w:lineRule="auto"/>
              <w:jc w:val="center"/>
              <w:rPr>
                <w:bCs/>
                <w:color w:val="000000"/>
                <w:sz w:val="24"/>
              </w:rPr>
            </w:pPr>
            <w:r w:rsidRPr="002428DF">
              <w:rPr>
                <w:bCs/>
                <w:color w:val="000000"/>
                <w:sz w:val="24"/>
              </w:rPr>
              <w:t>ІІ. Система показників ефективності обслуговування покупців</w:t>
            </w:r>
          </w:p>
        </w:tc>
      </w:tr>
      <w:tr w:rsidR="00846948" w:rsidRPr="002428DF" w14:paraId="6DFCA477" w14:textId="77777777" w:rsidTr="00564318">
        <w:tc>
          <w:tcPr>
            <w:tcW w:w="4106" w:type="dxa"/>
            <w:shd w:val="clear" w:color="auto" w:fill="auto"/>
          </w:tcPr>
          <w:p w14:paraId="7C9CC8C0" w14:textId="77777777" w:rsidR="00846948" w:rsidRPr="002428DF" w:rsidRDefault="00846948" w:rsidP="00F92AE9">
            <w:pPr>
              <w:spacing w:line="240" w:lineRule="auto"/>
              <w:jc w:val="both"/>
              <w:rPr>
                <w:color w:val="000000"/>
                <w:sz w:val="24"/>
              </w:rPr>
            </w:pPr>
            <w:r w:rsidRPr="002428DF">
              <w:rPr>
                <w:color w:val="000000"/>
                <w:sz w:val="24"/>
              </w:rPr>
              <w:t>Товарообіг на одного працівника торгового залу</w:t>
            </w:r>
          </w:p>
        </w:tc>
        <w:tc>
          <w:tcPr>
            <w:tcW w:w="992" w:type="dxa"/>
            <w:shd w:val="clear" w:color="auto" w:fill="auto"/>
            <w:vAlign w:val="center"/>
          </w:tcPr>
          <w:p w14:paraId="25CE5D18" w14:textId="77777777" w:rsidR="00846948" w:rsidRPr="005C5B48" w:rsidRDefault="00846948" w:rsidP="00F92AE9">
            <w:pPr>
              <w:spacing w:line="240" w:lineRule="auto"/>
              <w:jc w:val="center"/>
              <w:rPr>
                <w:color w:val="000000"/>
                <w:sz w:val="24"/>
                <w:szCs w:val="22"/>
              </w:rPr>
            </w:pPr>
            <w:r w:rsidRPr="005C5B48">
              <w:rPr>
                <w:color w:val="000000"/>
                <w:sz w:val="24"/>
              </w:rPr>
              <w:t>303,3</w:t>
            </w:r>
          </w:p>
        </w:tc>
        <w:tc>
          <w:tcPr>
            <w:tcW w:w="992" w:type="dxa"/>
            <w:shd w:val="clear" w:color="auto" w:fill="auto"/>
            <w:vAlign w:val="center"/>
          </w:tcPr>
          <w:p w14:paraId="78D6388F" w14:textId="77777777" w:rsidR="00846948" w:rsidRPr="005C5B48" w:rsidRDefault="00846948" w:rsidP="00F92AE9">
            <w:pPr>
              <w:spacing w:line="240" w:lineRule="auto"/>
              <w:jc w:val="center"/>
              <w:rPr>
                <w:color w:val="000000"/>
                <w:sz w:val="24"/>
                <w:szCs w:val="22"/>
              </w:rPr>
            </w:pPr>
            <w:r w:rsidRPr="005C5B48">
              <w:rPr>
                <w:color w:val="000000"/>
                <w:sz w:val="24"/>
              </w:rPr>
              <w:t>289,6</w:t>
            </w:r>
          </w:p>
        </w:tc>
        <w:tc>
          <w:tcPr>
            <w:tcW w:w="993" w:type="dxa"/>
            <w:shd w:val="clear" w:color="auto" w:fill="auto"/>
            <w:vAlign w:val="center"/>
          </w:tcPr>
          <w:p w14:paraId="4D44B3CB" w14:textId="77777777" w:rsidR="00846948" w:rsidRPr="005C5B48" w:rsidRDefault="00846948" w:rsidP="00F92AE9">
            <w:pPr>
              <w:spacing w:line="240" w:lineRule="auto"/>
              <w:jc w:val="center"/>
              <w:rPr>
                <w:color w:val="000000"/>
                <w:sz w:val="24"/>
                <w:szCs w:val="22"/>
              </w:rPr>
            </w:pPr>
            <w:r w:rsidRPr="005C5B48">
              <w:rPr>
                <w:color w:val="000000"/>
                <w:sz w:val="24"/>
              </w:rPr>
              <w:t>648,2</w:t>
            </w:r>
          </w:p>
        </w:tc>
        <w:tc>
          <w:tcPr>
            <w:tcW w:w="1304" w:type="dxa"/>
            <w:shd w:val="clear" w:color="auto" w:fill="auto"/>
            <w:vAlign w:val="center"/>
          </w:tcPr>
          <w:p w14:paraId="5FB257AC" w14:textId="77777777" w:rsidR="00846948" w:rsidRPr="005C5B48" w:rsidRDefault="00846948" w:rsidP="00F92AE9">
            <w:pPr>
              <w:spacing w:line="240" w:lineRule="auto"/>
              <w:jc w:val="center"/>
              <w:rPr>
                <w:color w:val="000000"/>
                <w:sz w:val="24"/>
                <w:szCs w:val="22"/>
              </w:rPr>
            </w:pPr>
            <w:r w:rsidRPr="005C5B48">
              <w:rPr>
                <w:color w:val="000000"/>
                <w:sz w:val="24"/>
              </w:rPr>
              <w:t>-13,7</w:t>
            </w:r>
          </w:p>
        </w:tc>
        <w:tc>
          <w:tcPr>
            <w:tcW w:w="1305" w:type="dxa"/>
            <w:shd w:val="clear" w:color="auto" w:fill="auto"/>
            <w:vAlign w:val="center"/>
          </w:tcPr>
          <w:p w14:paraId="57DA5506" w14:textId="77777777" w:rsidR="00846948" w:rsidRPr="005C5B48" w:rsidRDefault="00846948" w:rsidP="00F92AE9">
            <w:pPr>
              <w:spacing w:line="240" w:lineRule="auto"/>
              <w:jc w:val="center"/>
              <w:rPr>
                <w:color w:val="000000"/>
                <w:sz w:val="24"/>
                <w:szCs w:val="22"/>
              </w:rPr>
            </w:pPr>
            <w:r w:rsidRPr="005C5B48">
              <w:rPr>
                <w:color w:val="000000"/>
                <w:sz w:val="24"/>
              </w:rPr>
              <w:t>358,6</w:t>
            </w:r>
          </w:p>
        </w:tc>
      </w:tr>
      <w:tr w:rsidR="00846948" w:rsidRPr="002428DF" w14:paraId="21AB005B" w14:textId="77777777" w:rsidTr="00564318">
        <w:tc>
          <w:tcPr>
            <w:tcW w:w="4106" w:type="dxa"/>
            <w:shd w:val="clear" w:color="auto" w:fill="auto"/>
          </w:tcPr>
          <w:p w14:paraId="103E488B" w14:textId="77777777" w:rsidR="00846948" w:rsidRPr="002428DF" w:rsidRDefault="00846948" w:rsidP="00F92AE9">
            <w:pPr>
              <w:spacing w:line="240" w:lineRule="auto"/>
              <w:jc w:val="both"/>
              <w:rPr>
                <w:color w:val="000000"/>
                <w:sz w:val="24"/>
              </w:rPr>
            </w:pPr>
            <w:r w:rsidRPr="002428DF">
              <w:rPr>
                <w:color w:val="000000"/>
                <w:sz w:val="24"/>
              </w:rPr>
              <w:t>Товарообіг на 1м</w:t>
            </w:r>
            <w:r w:rsidRPr="002428DF">
              <w:rPr>
                <w:color w:val="000000"/>
                <w:sz w:val="24"/>
                <w:vertAlign w:val="superscript"/>
              </w:rPr>
              <w:t>2</w:t>
            </w:r>
            <w:r w:rsidRPr="002428DF">
              <w:rPr>
                <w:color w:val="000000"/>
                <w:sz w:val="24"/>
              </w:rPr>
              <w:t xml:space="preserve"> торгової площі</w:t>
            </w:r>
          </w:p>
        </w:tc>
        <w:tc>
          <w:tcPr>
            <w:tcW w:w="992" w:type="dxa"/>
            <w:shd w:val="clear" w:color="auto" w:fill="auto"/>
            <w:vAlign w:val="center"/>
          </w:tcPr>
          <w:p w14:paraId="4071B1C5" w14:textId="77777777" w:rsidR="00846948" w:rsidRPr="005C5B48" w:rsidRDefault="00846948" w:rsidP="00F92AE9">
            <w:pPr>
              <w:spacing w:line="240" w:lineRule="auto"/>
              <w:jc w:val="center"/>
              <w:rPr>
                <w:color w:val="000000"/>
                <w:sz w:val="24"/>
                <w:szCs w:val="22"/>
              </w:rPr>
            </w:pPr>
            <w:r w:rsidRPr="005C5B48">
              <w:rPr>
                <w:color w:val="000000"/>
                <w:sz w:val="24"/>
              </w:rPr>
              <w:t>15,17</w:t>
            </w:r>
          </w:p>
        </w:tc>
        <w:tc>
          <w:tcPr>
            <w:tcW w:w="992" w:type="dxa"/>
            <w:shd w:val="clear" w:color="auto" w:fill="auto"/>
            <w:vAlign w:val="center"/>
          </w:tcPr>
          <w:p w14:paraId="64BDB206" w14:textId="77777777" w:rsidR="00846948" w:rsidRPr="005C5B48" w:rsidRDefault="00846948" w:rsidP="00F92AE9">
            <w:pPr>
              <w:spacing w:line="240" w:lineRule="auto"/>
              <w:jc w:val="center"/>
              <w:rPr>
                <w:color w:val="000000"/>
                <w:sz w:val="24"/>
                <w:szCs w:val="22"/>
              </w:rPr>
            </w:pPr>
            <w:r w:rsidRPr="005C5B48">
              <w:rPr>
                <w:color w:val="000000"/>
                <w:sz w:val="24"/>
              </w:rPr>
              <w:t>17,38</w:t>
            </w:r>
          </w:p>
        </w:tc>
        <w:tc>
          <w:tcPr>
            <w:tcW w:w="993" w:type="dxa"/>
            <w:shd w:val="clear" w:color="auto" w:fill="auto"/>
            <w:vAlign w:val="center"/>
          </w:tcPr>
          <w:p w14:paraId="5C6379C1" w14:textId="77777777" w:rsidR="00846948" w:rsidRPr="005C5B48" w:rsidRDefault="00846948" w:rsidP="00F92AE9">
            <w:pPr>
              <w:spacing w:line="240" w:lineRule="auto"/>
              <w:jc w:val="center"/>
              <w:rPr>
                <w:color w:val="000000"/>
                <w:sz w:val="24"/>
                <w:szCs w:val="22"/>
              </w:rPr>
            </w:pPr>
            <w:r w:rsidRPr="005C5B48">
              <w:rPr>
                <w:color w:val="000000"/>
                <w:sz w:val="24"/>
              </w:rPr>
              <w:t>38,81</w:t>
            </w:r>
          </w:p>
        </w:tc>
        <w:tc>
          <w:tcPr>
            <w:tcW w:w="1304" w:type="dxa"/>
            <w:shd w:val="clear" w:color="auto" w:fill="auto"/>
            <w:vAlign w:val="center"/>
          </w:tcPr>
          <w:p w14:paraId="6F42B854" w14:textId="77777777" w:rsidR="00846948" w:rsidRPr="005C5B48" w:rsidRDefault="00846948" w:rsidP="00F92AE9">
            <w:pPr>
              <w:spacing w:line="240" w:lineRule="auto"/>
              <w:jc w:val="center"/>
              <w:rPr>
                <w:color w:val="000000"/>
                <w:sz w:val="24"/>
                <w:szCs w:val="22"/>
              </w:rPr>
            </w:pPr>
            <w:r w:rsidRPr="005C5B48">
              <w:rPr>
                <w:color w:val="000000"/>
                <w:sz w:val="24"/>
              </w:rPr>
              <w:t>2,21</w:t>
            </w:r>
          </w:p>
        </w:tc>
        <w:tc>
          <w:tcPr>
            <w:tcW w:w="1305" w:type="dxa"/>
            <w:shd w:val="clear" w:color="auto" w:fill="auto"/>
            <w:vAlign w:val="center"/>
          </w:tcPr>
          <w:p w14:paraId="6DA658D6" w14:textId="77777777" w:rsidR="00846948" w:rsidRPr="005C5B48" w:rsidRDefault="00846948" w:rsidP="00F92AE9">
            <w:pPr>
              <w:spacing w:line="240" w:lineRule="auto"/>
              <w:jc w:val="center"/>
              <w:rPr>
                <w:color w:val="000000"/>
                <w:sz w:val="24"/>
                <w:szCs w:val="22"/>
              </w:rPr>
            </w:pPr>
            <w:r w:rsidRPr="005C5B48">
              <w:rPr>
                <w:color w:val="000000"/>
                <w:sz w:val="24"/>
              </w:rPr>
              <w:t>21,43</w:t>
            </w:r>
          </w:p>
        </w:tc>
      </w:tr>
      <w:tr w:rsidR="00846948" w:rsidRPr="002428DF" w14:paraId="1347F642" w14:textId="77777777" w:rsidTr="00564318">
        <w:tc>
          <w:tcPr>
            <w:tcW w:w="4106" w:type="dxa"/>
            <w:shd w:val="clear" w:color="auto" w:fill="auto"/>
          </w:tcPr>
          <w:p w14:paraId="38396B37" w14:textId="77777777" w:rsidR="00846948" w:rsidRPr="002428DF" w:rsidRDefault="00846948" w:rsidP="00F92AE9">
            <w:pPr>
              <w:spacing w:line="240" w:lineRule="auto"/>
              <w:jc w:val="both"/>
              <w:rPr>
                <w:color w:val="000000"/>
                <w:sz w:val="24"/>
              </w:rPr>
            </w:pPr>
            <w:r w:rsidRPr="002428DF">
              <w:rPr>
                <w:color w:val="000000"/>
                <w:sz w:val="24"/>
              </w:rPr>
              <w:t>Прибуток на одиницю витрат з оплати праці працівника торгової зали</w:t>
            </w:r>
          </w:p>
        </w:tc>
        <w:tc>
          <w:tcPr>
            <w:tcW w:w="992" w:type="dxa"/>
            <w:shd w:val="clear" w:color="auto" w:fill="auto"/>
            <w:vAlign w:val="center"/>
          </w:tcPr>
          <w:p w14:paraId="0DD2F3C0" w14:textId="77777777" w:rsidR="00846948" w:rsidRPr="005C5B48" w:rsidRDefault="00846948" w:rsidP="00F92AE9">
            <w:pPr>
              <w:spacing w:line="240" w:lineRule="auto"/>
              <w:jc w:val="center"/>
              <w:rPr>
                <w:color w:val="000000"/>
                <w:sz w:val="24"/>
                <w:szCs w:val="22"/>
              </w:rPr>
            </w:pPr>
            <w:r w:rsidRPr="005C5B48">
              <w:rPr>
                <w:color w:val="000000"/>
                <w:sz w:val="24"/>
              </w:rPr>
              <w:t>3,8</w:t>
            </w:r>
          </w:p>
        </w:tc>
        <w:tc>
          <w:tcPr>
            <w:tcW w:w="992" w:type="dxa"/>
            <w:shd w:val="clear" w:color="auto" w:fill="auto"/>
            <w:vAlign w:val="center"/>
          </w:tcPr>
          <w:p w14:paraId="70DDCD43" w14:textId="77777777" w:rsidR="00846948" w:rsidRPr="005C5B48" w:rsidRDefault="00846948" w:rsidP="00F92AE9">
            <w:pPr>
              <w:spacing w:line="240" w:lineRule="auto"/>
              <w:jc w:val="center"/>
              <w:rPr>
                <w:color w:val="000000"/>
                <w:sz w:val="24"/>
                <w:szCs w:val="22"/>
              </w:rPr>
            </w:pPr>
            <w:r w:rsidRPr="005C5B48">
              <w:rPr>
                <w:color w:val="000000"/>
                <w:sz w:val="24"/>
              </w:rPr>
              <w:t>6,26</w:t>
            </w:r>
          </w:p>
        </w:tc>
        <w:tc>
          <w:tcPr>
            <w:tcW w:w="993" w:type="dxa"/>
            <w:shd w:val="clear" w:color="auto" w:fill="auto"/>
            <w:vAlign w:val="center"/>
          </w:tcPr>
          <w:p w14:paraId="08186C3E" w14:textId="77777777" w:rsidR="00846948" w:rsidRPr="005C5B48" w:rsidRDefault="00846948" w:rsidP="00F92AE9">
            <w:pPr>
              <w:spacing w:line="240" w:lineRule="auto"/>
              <w:jc w:val="center"/>
              <w:rPr>
                <w:color w:val="000000"/>
                <w:sz w:val="24"/>
                <w:szCs w:val="22"/>
              </w:rPr>
            </w:pPr>
            <w:r w:rsidRPr="005C5B48">
              <w:rPr>
                <w:color w:val="000000"/>
                <w:sz w:val="24"/>
              </w:rPr>
              <w:t>24,59</w:t>
            </w:r>
          </w:p>
        </w:tc>
        <w:tc>
          <w:tcPr>
            <w:tcW w:w="1304" w:type="dxa"/>
            <w:shd w:val="clear" w:color="auto" w:fill="auto"/>
            <w:vAlign w:val="center"/>
          </w:tcPr>
          <w:p w14:paraId="2BFD4564" w14:textId="77777777" w:rsidR="00846948" w:rsidRPr="005C5B48" w:rsidRDefault="00846948" w:rsidP="00F92AE9">
            <w:pPr>
              <w:spacing w:line="240" w:lineRule="auto"/>
              <w:jc w:val="center"/>
              <w:rPr>
                <w:color w:val="000000"/>
                <w:sz w:val="24"/>
                <w:szCs w:val="22"/>
              </w:rPr>
            </w:pPr>
            <w:r w:rsidRPr="005C5B48">
              <w:rPr>
                <w:color w:val="000000"/>
                <w:sz w:val="24"/>
              </w:rPr>
              <w:t>2,46</w:t>
            </w:r>
          </w:p>
        </w:tc>
        <w:tc>
          <w:tcPr>
            <w:tcW w:w="1305" w:type="dxa"/>
            <w:shd w:val="clear" w:color="auto" w:fill="auto"/>
            <w:vAlign w:val="center"/>
          </w:tcPr>
          <w:p w14:paraId="2E5BD004" w14:textId="77777777" w:rsidR="00846948" w:rsidRPr="005C5B48" w:rsidRDefault="00846948" w:rsidP="00F92AE9">
            <w:pPr>
              <w:spacing w:line="240" w:lineRule="auto"/>
              <w:jc w:val="center"/>
              <w:rPr>
                <w:color w:val="000000"/>
                <w:sz w:val="24"/>
                <w:szCs w:val="22"/>
              </w:rPr>
            </w:pPr>
            <w:r w:rsidRPr="005C5B48">
              <w:rPr>
                <w:color w:val="000000"/>
                <w:sz w:val="24"/>
              </w:rPr>
              <w:t>18,33</w:t>
            </w:r>
          </w:p>
        </w:tc>
      </w:tr>
      <w:tr w:rsidR="00846948" w:rsidRPr="002428DF" w14:paraId="39FE58B3" w14:textId="77777777" w:rsidTr="00564318">
        <w:tc>
          <w:tcPr>
            <w:tcW w:w="4106" w:type="dxa"/>
            <w:shd w:val="clear" w:color="auto" w:fill="auto"/>
          </w:tcPr>
          <w:p w14:paraId="4ABEFC6C" w14:textId="77777777" w:rsidR="00846948" w:rsidRPr="002428DF" w:rsidRDefault="00846948" w:rsidP="00F92AE9">
            <w:pPr>
              <w:spacing w:line="240" w:lineRule="auto"/>
              <w:jc w:val="both"/>
              <w:rPr>
                <w:b/>
                <w:bCs/>
                <w:color w:val="000000"/>
                <w:sz w:val="24"/>
              </w:rPr>
            </w:pPr>
            <w:r w:rsidRPr="002428DF">
              <w:rPr>
                <w:color w:val="000000"/>
                <w:sz w:val="24"/>
              </w:rPr>
              <w:t>Прибуток на 1м</w:t>
            </w:r>
            <w:r w:rsidRPr="002428DF">
              <w:rPr>
                <w:color w:val="000000"/>
                <w:sz w:val="24"/>
                <w:vertAlign w:val="superscript"/>
              </w:rPr>
              <w:t>2</w:t>
            </w:r>
            <w:r w:rsidRPr="002428DF">
              <w:rPr>
                <w:color w:val="000000"/>
                <w:sz w:val="24"/>
              </w:rPr>
              <w:t xml:space="preserve"> торгової площі</w:t>
            </w:r>
          </w:p>
        </w:tc>
        <w:tc>
          <w:tcPr>
            <w:tcW w:w="992" w:type="dxa"/>
            <w:shd w:val="clear" w:color="auto" w:fill="auto"/>
            <w:vAlign w:val="center"/>
          </w:tcPr>
          <w:p w14:paraId="1BE688CA" w14:textId="77777777" w:rsidR="00846948" w:rsidRPr="005C5B48" w:rsidRDefault="00846948" w:rsidP="00F92AE9">
            <w:pPr>
              <w:spacing w:line="240" w:lineRule="auto"/>
              <w:jc w:val="center"/>
              <w:rPr>
                <w:color w:val="000000"/>
                <w:sz w:val="24"/>
                <w:szCs w:val="22"/>
              </w:rPr>
            </w:pPr>
            <w:r w:rsidRPr="005C5B48">
              <w:rPr>
                <w:color w:val="000000"/>
                <w:sz w:val="24"/>
              </w:rPr>
              <w:t>0,178</w:t>
            </w:r>
          </w:p>
        </w:tc>
        <w:tc>
          <w:tcPr>
            <w:tcW w:w="992" w:type="dxa"/>
            <w:shd w:val="clear" w:color="auto" w:fill="auto"/>
            <w:vAlign w:val="center"/>
          </w:tcPr>
          <w:p w14:paraId="761A60C8" w14:textId="77777777" w:rsidR="00846948" w:rsidRPr="005C5B48" w:rsidRDefault="00846948" w:rsidP="00F92AE9">
            <w:pPr>
              <w:spacing w:line="240" w:lineRule="auto"/>
              <w:jc w:val="center"/>
              <w:rPr>
                <w:color w:val="000000"/>
                <w:sz w:val="24"/>
                <w:szCs w:val="22"/>
              </w:rPr>
            </w:pPr>
            <w:r w:rsidRPr="005C5B48">
              <w:rPr>
                <w:color w:val="000000"/>
                <w:sz w:val="24"/>
              </w:rPr>
              <w:t>0,334</w:t>
            </w:r>
          </w:p>
        </w:tc>
        <w:tc>
          <w:tcPr>
            <w:tcW w:w="993" w:type="dxa"/>
            <w:shd w:val="clear" w:color="auto" w:fill="auto"/>
            <w:vAlign w:val="center"/>
          </w:tcPr>
          <w:p w14:paraId="6CFFC9B8" w14:textId="77777777" w:rsidR="00846948" w:rsidRPr="005C5B48" w:rsidRDefault="00846948" w:rsidP="00F92AE9">
            <w:pPr>
              <w:spacing w:line="240" w:lineRule="auto"/>
              <w:jc w:val="center"/>
              <w:rPr>
                <w:color w:val="000000"/>
                <w:sz w:val="24"/>
                <w:szCs w:val="22"/>
              </w:rPr>
            </w:pPr>
            <w:r w:rsidRPr="005C5B48">
              <w:rPr>
                <w:color w:val="000000"/>
                <w:sz w:val="24"/>
              </w:rPr>
              <w:t>1,379</w:t>
            </w:r>
          </w:p>
        </w:tc>
        <w:tc>
          <w:tcPr>
            <w:tcW w:w="1304" w:type="dxa"/>
            <w:shd w:val="clear" w:color="auto" w:fill="auto"/>
            <w:vAlign w:val="center"/>
          </w:tcPr>
          <w:p w14:paraId="2BEA9BCB" w14:textId="77777777" w:rsidR="00846948" w:rsidRPr="005C5B48" w:rsidRDefault="00846948" w:rsidP="00F92AE9">
            <w:pPr>
              <w:spacing w:line="240" w:lineRule="auto"/>
              <w:jc w:val="center"/>
              <w:rPr>
                <w:color w:val="000000"/>
                <w:sz w:val="24"/>
                <w:szCs w:val="22"/>
              </w:rPr>
            </w:pPr>
            <w:r w:rsidRPr="005C5B48">
              <w:rPr>
                <w:color w:val="000000"/>
                <w:sz w:val="24"/>
              </w:rPr>
              <w:t>0,156</w:t>
            </w:r>
          </w:p>
        </w:tc>
        <w:tc>
          <w:tcPr>
            <w:tcW w:w="1305" w:type="dxa"/>
            <w:shd w:val="clear" w:color="auto" w:fill="auto"/>
            <w:vAlign w:val="center"/>
          </w:tcPr>
          <w:p w14:paraId="62678FA3" w14:textId="77777777" w:rsidR="00846948" w:rsidRPr="005C5B48" w:rsidRDefault="00846948" w:rsidP="00F92AE9">
            <w:pPr>
              <w:spacing w:line="240" w:lineRule="auto"/>
              <w:jc w:val="center"/>
              <w:rPr>
                <w:color w:val="000000"/>
                <w:sz w:val="24"/>
                <w:szCs w:val="22"/>
              </w:rPr>
            </w:pPr>
            <w:r w:rsidRPr="005C5B48">
              <w:rPr>
                <w:color w:val="000000"/>
                <w:sz w:val="24"/>
              </w:rPr>
              <w:t>1,045</w:t>
            </w:r>
          </w:p>
        </w:tc>
      </w:tr>
    </w:tbl>
    <w:p w14:paraId="6D9DA7DC" w14:textId="77777777" w:rsidR="008E77CA" w:rsidRDefault="008E77CA" w:rsidP="002428DF">
      <w:pPr>
        <w:ind w:firstLine="567"/>
        <w:jc w:val="both"/>
        <w:rPr>
          <w:color w:val="000000"/>
        </w:rPr>
      </w:pPr>
    </w:p>
    <w:p w14:paraId="543DA525" w14:textId="77777777" w:rsidR="002428DF" w:rsidRPr="00F92AE9" w:rsidRDefault="002428DF" w:rsidP="0002266E">
      <w:pPr>
        <w:widowControl w:val="0"/>
        <w:ind w:firstLine="567"/>
        <w:jc w:val="both"/>
        <w:rPr>
          <w:color w:val="000000"/>
          <w:spacing w:val="-6"/>
        </w:rPr>
      </w:pPr>
      <w:r w:rsidRPr="00F92AE9">
        <w:rPr>
          <w:color w:val="000000"/>
          <w:spacing w:val="-6"/>
        </w:rPr>
        <w:t xml:space="preserve">Показник коефіцієнт стійкості товарного асортименту характеризує кількість товарного асортименту фактично наявного на торгівельному підприємстві у співвідношенні до ширини товарного асортименту, що представлена у магазині: </w:t>
      </w:r>
    </w:p>
    <w:p w14:paraId="5BF570F4" w14:textId="77777777" w:rsidR="002428DF" w:rsidRPr="00F92AE9" w:rsidRDefault="002428DF" w:rsidP="0002266E">
      <w:pPr>
        <w:widowControl w:val="0"/>
        <w:ind w:firstLine="567"/>
        <w:jc w:val="center"/>
        <w:rPr>
          <w:color w:val="000000"/>
          <w:spacing w:val="-6"/>
        </w:rPr>
      </w:pPr>
      <w:proofErr w:type="spellStart"/>
      <w:r w:rsidRPr="00F92AE9">
        <w:rPr>
          <w:color w:val="000000"/>
          <w:spacing w:val="-6"/>
        </w:rPr>
        <w:t>К</w:t>
      </w:r>
      <w:r w:rsidRPr="00F92AE9">
        <w:rPr>
          <w:color w:val="000000"/>
          <w:spacing w:val="-6"/>
          <w:vertAlign w:val="subscript"/>
        </w:rPr>
        <w:t>ст</w:t>
      </w:r>
      <w:proofErr w:type="spellEnd"/>
      <w:r w:rsidRPr="00F92AE9">
        <w:rPr>
          <w:color w:val="000000"/>
          <w:spacing w:val="-6"/>
          <w:vertAlign w:val="subscript"/>
        </w:rPr>
        <w:t xml:space="preserve">. </w:t>
      </w:r>
      <w:r w:rsidR="00CD75B2" w:rsidRPr="00F92AE9">
        <w:rPr>
          <w:color w:val="000000"/>
          <w:spacing w:val="-6"/>
          <w:vertAlign w:val="subscript"/>
        </w:rPr>
        <w:t>2021</w:t>
      </w:r>
      <w:r w:rsidRPr="00F92AE9">
        <w:rPr>
          <w:color w:val="000000"/>
          <w:spacing w:val="-6"/>
          <w:vertAlign w:val="subscript"/>
        </w:rPr>
        <w:t xml:space="preserve"> </w:t>
      </w:r>
      <w:r w:rsidRPr="00F92AE9">
        <w:rPr>
          <w:color w:val="000000"/>
          <w:spacing w:val="-6"/>
        </w:rPr>
        <w:t>= 2394 / 2905 = 0,824 (або 82,4%)</w:t>
      </w:r>
    </w:p>
    <w:p w14:paraId="71FB2BC9" w14:textId="77777777" w:rsidR="002428DF" w:rsidRPr="00F92AE9" w:rsidRDefault="002428DF" w:rsidP="0002266E">
      <w:pPr>
        <w:widowControl w:val="0"/>
        <w:ind w:firstLine="567"/>
        <w:jc w:val="center"/>
        <w:rPr>
          <w:color w:val="000000"/>
          <w:spacing w:val="-6"/>
        </w:rPr>
      </w:pPr>
      <w:proofErr w:type="spellStart"/>
      <w:r w:rsidRPr="00F92AE9">
        <w:rPr>
          <w:color w:val="000000"/>
          <w:spacing w:val="-6"/>
        </w:rPr>
        <w:t>К</w:t>
      </w:r>
      <w:r w:rsidRPr="00F92AE9">
        <w:rPr>
          <w:color w:val="000000"/>
          <w:spacing w:val="-6"/>
          <w:vertAlign w:val="subscript"/>
        </w:rPr>
        <w:t>ст</w:t>
      </w:r>
      <w:proofErr w:type="spellEnd"/>
      <w:r w:rsidRPr="00F92AE9">
        <w:rPr>
          <w:color w:val="000000"/>
          <w:spacing w:val="-6"/>
          <w:vertAlign w:val="subscript"/>
        </w:rPr>
        <w:t xml:space="preserve">. </w:t>
      </w:r>
      <w:r w:rsidR="00CD75B2" w:rsidRPr="00F92AE9">
        <w:rPr>
          <w:color w:val="000000"/>
          <w:spacing w:val="-6"/>
          <w:vertAlign w:val="subscript"/>
        </w:rPr>
        <w:t>2022</w:t>
      </w:r>
      <w:r w:rsidRPr="00F92AE9">
        <w:rPr>
          <w:color w:val="000000"/>
          <w:spacing w:val="-6"/>
          <w:vertAlign w:val="subscript"/>
        </w:rPr>
        <w:t xml:space="preserve"> </w:t>
      </w:r>
      <w:r w:rsidRPr="00F92AE9">
        <w:rPr>
          <w:color w:val="000000"/>
          <w:spacing w:val="-6"/>
        </w:rPr>
        <w:t>= 2417 / 3241 = 0,746 (або 74,6%)</w:t>
      </w:r>
    </w:p>
    <w:p w14:paraId="4BCBB47B" w14:textId="77777777" w:rsidR="002428DF" w:rsidRPr="00F92AE9" w:rsidRDefault="002428DF" w:rsidP="0002266E">
      <w:pPr>
        <w:widowControl w:val="0"/>
        <w:ind w:firstLine="567"/>
        <w:jc w:val="center"/>
        <w:rPr>
          <w:color w:val="000000"/>
          <w:spacing w:val="-6"/>
        </w:rPr>
      </w:pPr>
      <w:proofErr w:type="spellStart"/>
      <w:r w:rsidRPr="00F92AE9">
        <w:rPr>
          <w:color w:val="000000"/>
          <w:spacing w:val="-6"/>
        </w:rPr>
        <w:t>К</w:t>
      </w:r>
      <w:r w:rsidRPr="00F92AE9">
        <w:rPr>
          <w:color w:val="000000"/>
          <w:spacing w:val="-6"/>
          <w:vertAlign w:val="subscript"/>
        </w:rPr>
        <w:t>ст</w:t>
      </w:r>
      <w:proofErr w:type="spellEnd"/>
      <w:r w:rsidRPr="00F92AE9">
        <w:rPr>
          <w:color w:val="000000"/>
          <w:spacing w:val="-6"/>
          <w:vertAlign w:val="subscript"/>
        </w:rPr>
        <w:t xml:space="preserve">. </w:t>
      </w:r>
      <w:r w:rsidR="00CD75B2" w:rsidRPr="00F92AE9">
        <w:rPr>
          <w:color w:val="000000"/>
          <w:spacing w:val="-6"/>
          <w:vertAlign w:val="subscript"/>
        </w:rPr>
        <w:t>2023</w:t>
      </w:r>
      <w:r w:rsidRPr="00F92AE9">
        <w:rPr>
          <w:color w:val="000000"/>
          <w:spacing w:val="-6"/>
          <w:vertAlign w:val="subscript"/>
        </w:rPr>
        <w:t xml:space="preserve"> </w:t>
      </w:r>
      <w:r w:rsidRPr="00F92AE9">
        <w:rPr>
          <w:color w:val="000000"/>
          <w:spacing w:val="-6"/>
        </w:rPr>
        <w:t>= 2516 / 3289 = 0,764 (або 76,4%)</w:t>
      </w:r>
    </w:p>
    <w:p w14:paraId="60D7B344" w14:textId="77777777" w:rsidR="002428DF" w:rsidRPr="00F92AE9" w:rsidRDefault="002428DF" w:rsidP="0002266E">
      <w:pPr>
        <w:widowControl w:val="0"/>
        <w:ind w:firstLine="567"/>
        <w:jc w:val="both"/>
        <w:rPr>
          <w:color w:val="000000"/>
          <w:spacing w:val="-6"/>
        </w:rPr>
      </w:pPr>
      <w:r w:rsidRPr="00F92AE9">
        <w:rPr>
          <w:color w:val="000000"/>
          <w:spacing w:val="-6"/>
        </w:rPr>
        <w:t xml:space="preserve">Таким чином, спостерігається зростання стійкості товарного асортименту підприємства протягом останніх двох років, коли спостерігається збільшення коефіцієнту із 0,746 пункти до рівня 0,764 пункти, що характеризує зростання якості обслуговування покупців підприємства. </w:t>
      </w:r>
    </w:p>
    <w:p w14:paraId="4E0516B6" w14:textId="77777777" w:rsidR="002428DF" w:rsidRPr="00F92AE9" w:rsidRDefault="002428DF" w:rsidP="0002266E">
      <w:pPr>
        <w:widowControl w:val="0"/>
        <w:ind w:firstLine="567"/>
        <w:jc w:val="both"/>
        <w:rPr>
          <w:color w:val="000000"/>
          <w:spacing w:val="-6"/>
        </w:rPr>
      </w:pPr>
      <w:r w:rsidRPr="00F92AE9">
        <w:rPr>
          <w:color w:val="000000"/>
          <w:spacing w:val="-6"/>
        </w:rPr>
        <w:t xml:space="preserve">Впровадження прогресивних методів продажу товарів характеризує впровадження новинок у процес обслуговування покупців, зокрема до уваги беруться показники: обсяг товарообороту отриманий методом самообслуговування, </w:t>
      </w:r>
      <w:r w:rsidRPr="00F92AE9">
        <w:rPr>
          <w:color w:val="000000"/>
          <w:spacing w:val="-6"/>
        </w:rPr>
        <w:lastRenderedPageBreak/>
        <w:t xml:space="preserve">за зразками та замовленням: </w:t>
      </w:r>
    </w:p>
    <w:p w14:paraId="34452A3F" w14:textId="77777777" w:rsidR="002428DF" w:rsidRPr="00F92AE9" w:rsidRDefault="002428DF" w:rsidP="0002266E">
      <w:pPr>
        <w:widowControl w:val="0"/>
        <w:ind w:firstLine="567"/>
        <w:jc w:val="center"/>
        <w:rPr>
          <w:color w:val="000000"/>
          <w:spacing w:val="-6"/>
        </w:rPr>
      </w:pPr>
      <w:r w:rsidRPr="00F92AE9">
        <w:rPr>
          <w:color w:val="000000"/>
          <w:spacing w:val="-6"/>
        </w:rPr>
        <w:t>К</w:t>
      </w:r>
      <w:r w:rsidRPr="00F92AE9">
        <w:rPr>
          <w:color w:val="000000"/>
          <w:spacing w:val="-6"/>
          <w:vertAlign w:val="subscript"/>
        </w:rPr>
        <w:t>впм</w:t>
      </w:r>
      <w:r w:rsidR="00CD75B2" w:rsidRPr="00F92AE9">
        <w:rPr>
          <w:color w:val="000000"/>
          <w:spacing w:val="-6"/>
          <w:vertAlign w:val="subscript"/>
        </w:rPr>
        <w:t>2021</w:t>
      </w:r>
      <w:r w:rsidRPr="00F92AE9">
        <w:rPr>
          <w:color w:val="000000"/>
          <w:spacing w:val="-6"/>
        </w:rPr>
        <w:t xml:space="preserve"> = (1643 + 2074) / 19928 = 0,186</w:t>
      </w:r>
    </w:p>
    <w:p w14:paraId="5C727C77" w14:textId="77777777" w:rsidR="002428DF" w:rsidRPr="00F92AE9" w:rsidRDefault="002428DF" w:rsidP="0002266E">
      <w:pPr>
        <w:widowControl w:val="0"/>
        <w:ind w:firstLine="567"/>
        <w:jc w:val="center"/>
        <w:rPr>
          <w:color w:val="000000"/>
          <w:spacing w:val="-6"/>
        </w:rPr>
      </w:pPr>
      <w:r w:rsidRPr="00F92AE9">
        <w:rPr>
          <w:color w:val="000000"/>
          <w:spacing w:val="-6"/>
        </w:rPr>
        <w:t>К</w:t>
      </w:r>
      <w:r w:rsidRPr="00F92AE9">
        <w:rPr>
          <w:color w:val="000000"/>
          <w:spacing w:val="-6"/>
          <w:vertAlign w:val="subscript"/>
        </w:rPr>
        <w:t>впм</w:t>
      </w:r>
      <w:r w:rsidR="00CD75B2" w:rsidRPr="00F92AE9">
        <w:rPr>
          <w:color w:val="000000"/>
          <w:spacing w:val="-6"/>
          <w:vertAlign w:val="subscript"/>
        </w:rPr>
        <w:t>2022</w:t>
      </w:r>
      <w:r w:rsidRPr="00F92AE9">
        <w:rPr>
          <w:color w:val="000000"/>
          <w:spacing w:val="-6"/>
        </w:rPr>
        <w:t xml:space="preserve"> = (1252 + 5117) / 35818 = 0,178</w:t>
      </w:r>
    </w:p>
    <w:p w14:paraId="2F1DC94F" w14:textId="77777777" w:rsidR="002428DF" w:rsidRPr="00F92AE9" w:rsidRDefault="002428DF" w:rsidP="0002266E">
      <w:pPr>
        <w:widowControl w:val="0"/>
        <w:ind w:firstLine="567"/>
        <w:jc w:val="center"/>
        <w:rPr>
          <w:color w:val="000000"/>
          <w:spacing w:val="-6"/>
        </w:rPr>
      </w:pPr>
      <w:r w:rsidRPr="00F92AE9">
        <w:rPr>
          <w:color w:val="000000"/>
          <w:spacing w:val="-6"/>
        </w:rPr>
        <w:t>К</w:t>
      </w:r>
      <w:r w:rsidRPr="00F92AE9">
        <w:rPr>
          <w:color w:val="000000"/>
          <w:spacing w:val="-6"/>
          <w:vertAlign w:val="subscript"/>
        </w:rPr>
        <w:t>впм</w:t>
      </w:r>
      <w:r w:rsidR="00CD75B2" w:rsidRPr="00F92AE9">
        <w:rPr>
          <w:color w:val="000000"/>
          <w:spacing w:val="-6"/>
          <w:vertAlign w:val="subscript"/>
        </w:rPr>
        <w:t>2023</w:t>
      </w:r>
      <w:r w:rsidRPr="00F92AE9">
        <w:rPr>
          <w:color w:val="000000"/>
          <w:spacing w:val="-6"/>
        </w:rPr>
        <w:t xml:space="preserve"> = (2211 + 9182) / 78377 = 0,145</w:t>
      </w:r>
    </w:p>
    <w:p w14:paraId="24C09AA4" w14:textId="77777777" w:rsidR="002428DF" w:rsidRPr="00F92AE9" w:rsidRDefault="002428DF" w:rsidP="0002266E">
      <w:pPr>
        <w:widowControl w:val="0"/>
        <w:ind w:firstLine="567"/>
        <w:jc w:val="both"/>
        <w:rPr>
          <w:bCs/>
          <w:spacing w:val="-6"/>
        </w:rPr>
      </w:pPr>
      <w:r w:rsidRPr="00F92AE9">
        <w:rPr>
          <w:color w:val="000000"/>
          <w:spacing w:val="-6"/>
        </w:rPr>
        <w:t xml:space="preserve">Аналізуючи дані дослідження, слід відмітити зниження показника впровадження прогресивних методів продажу товарів, що стимулює збут та зростання товарообігу на підприємстві </w:t>
      </w:r>
      <w:r w:rsidR="008B4001">
        <w:rPr>
          <w:bCs/>
          <w:spacing w:val="-6"/>
        </w:rPr>
        <w:t>«</w:t>
      </w:r>
      <w:r w:rsidR="00CD75B2" w:rsidRPr="00F92AE9">
        <w:rPr>
          <w:bCs/>
          <w:spacing w:val="-6"/>
        </w:rPr>
        <w:t>Компанія Орбіта</w:t>
      </w:r>
      <w:r w:rsidR="008B4001">
        <w:rPr>
          <w:bCs/>
          <w:spacing w:val="-6"/>
        </w:rPr>
        <w:t>»</w:t>
      </w:r>
      <w:r w:rsidRPr="00F92AE9">
        <w:rPr>
          <w:bCs/>
          <w:spacing w:val="-6"/>
        </w:rPr>
        <w:t xml:space="preserve"> за період </w:t>
      </w:r>
      <w:r w:rsidR="00CD75B2" w:rsidRPr="00F92AE9">
        <w:rPr>
          <w:bCs/>
          <w:spacing w:val="-6"/>
        </w:rPr>
        <w:t>2021</w:t>
      </w:r>
      <w:r w:rsidRPr="00F92AE9">
        <w:rPr>
          <w:bCs/>
          <w:spacing w:val="-6"/>
        </w:rPr>
        <w:t>-</w:t>
      </w:r>
      <w:r w:rsidR="00CD75B2" w:rsidRPr="00F92AE9">
        <w:rPr>
          <w:bCs/>
          <w:spacing w:val="-6"/>
        </w:rPr>
        <w:t>2023</w:t>
      </w:r>
      <w:r w:rsidRPr="00F92AE9">
        <w:rPr>
          <w:bCs/>
          <w:spacing w:val="-6"/>
        </w:rPr>
        <w:t xml:space="preserve"> рр. Протягом досліджуваного періоду показник знижувався із 0,186 пунктів до рівня 0,145 пункти.</w:t>
      </w:r>
    </w:p>
    <w:p w14:paraId="0BF94F3C" w14:textId="77777777" w:rsidR="002428DF" w:rsidRPr="00F92AE9" w:rsidRDefault="002428DF" w:rsidP="0002266E">
      <w:pPr>
        <w:widowControl w:val="0"/>
        <w:ind w:firstLine="567"/>
        <w:jc w:val="both"/>
        <w:rPr>
          <w:color w:val="000000"/>
          <w:spacing w:val="-6"/>
        </w:rPr>
      </w:pPr>
      <w:r w:rsidRPr="00F92AE9">
        <w:rPr>
          <w:color w:val="000000"/>
          <w:spacing w:val="-6"/>
        </w:rPr>
        <w:t xml:space="preserve">Співвідношення кількості додаткових послуг, що надавалися та додаткових послуг, що є в переліку характеризує показник – коефіцієнт додаткового обслуговування покупців. Здійснимо оцінку даного показника за досліджуваний період: </w:t>
      </w:r>
    </w:p>
    <w:p w14:paraId="76617979"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дод</w:t>
      </w:r>
      <w:r w:rsidR="00CD75B2" w:rsidRPr="00F92AE9">
        <w:rPr>
          <w:bCs/>
          <w:color w:val="000000"/>
          <w:spacing w:val="-6"/>
          <w:vertAlign w:val="subscript"/>
        </w:rPr>
        <w:t>2021</w:t>
      </w:r>
      <w:r w:rsidRPr="00F92AE9">
        <w:rPr>
          <w:bCs/>
          <w:color w:val="000000"/>
          <w:spacing w:val="-6"/>
        </w:rPr>
        <w:t xml:space="preserve"> = 3 / 33 = 0,091</w:t>
      </w:r>
    </w:p>
    <w:p w14:paraId="147E1E81"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дод</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9 / 32 = 0,285</w:t>
      </w:r>
    </w:p>
    <w:p w14:paraId="456504F8"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дод</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11 / 32 = 0,343</w:t>
      </w:r>
    </w:p>
    <w:p w14:paraId="4F7C6A38"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Таким чином, за досліджуваний період тільки 28,5%  додаткових послуг у магазині у </w:t>
      </w:r>
      <w:r w:rsidR="00CD75B2" w:rsidRPr="00F92AE9">
        <w:rPr>
          <w:bCs/>
          <w:color w:val="000000"/>
          <w:spacing w:val="-6"/>
        </w:rPr>
        <w:t>2022</w:t>
      </w:r>
      <w:r w:rsidRPr="00F92AE9">
        <w:rPr>
          <w:bCs/>
          <w:color w:val="000000"/>
          <w:spacing w:val="-6"/>
        </w:rPr>
        <w:t xml:space="preserve"> році та 34,3% у </w:t>
      </w:r>
      <w:r w:rsidR="00CD75B2" w:rsidRPr="00F92AE9">
        <w:rPr>
          <w:bCs/>
          <w:color w:val="000000"/>
          <w:spacing w:val="-6"/>
        </w:rPr>
        <w:t>2023</w:t>
      </w:r>
      <w:r w:rsidRPr="00F92AE9">
        <w:rPr>
          <w:bCs/>
          <w:color w:val="000000"/>
          <w:spacing w:val="-6"/>
        </w:rPr>
        <w:t xml:space="preserve"> році виконувалося. Слід відмітити, що для даного магазину даний показник є надто низький. </w:t>
      </w:r>
    </w:p>
    <w:p w14:paraId="7303D529"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Оптимізацію затрат часу на обслуговування покупців відображає показник – коефіцієнт затрат часу на очікування обслуговування покупців. Даний показник розраховується як співвідношення оптимальних затрат часу покупців на очікування та обслуговування до </w:t>
      </w:r>
      <w:proofErr w:type="spellStart"/>
      <w:r w:rsidRPr="00F92AE9">
        <w:rPr>
          <w:bCs/>
          <w:color w:val="000000"/>
          <w:spacing w:val="-6"/>
        </w:rPr>
        <w:t>середньофактичних</w:t>
      </w:r>
      <w:proofErr w:type="spellEnd"/>
      <w:r w:rsidRPr="00F92AE9">
        <w:rPr>
          <w:bCs/>
          <w:color w:val="000000"/>
          <w:spacing w:val="-6"/>
        </w:rPr>
        <w:t xml:space="preserve"> затрат часу покупців на очікування обслуговування: </w:t>
      </w:r>
    </w:p>
    <w:p w14:paraId="75157888"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оч</w:t>
      </w:r>
      <w:r w:rsidR="00CD75B2" w:rsidRPr="00F92AE9">
        <w:rPr>
          <w:bCs/>
          <w:color w:val="000000"/>
          <w:spacing w:val="-6"/>
          <w:vertAlign w:val="subscript"/>
        </w:rPr>
        <w:t>2021</w:t>
      </w:r>
      <w:r w:rsidRPr="00F92AE9">
        <w:rPr>
          <w:bCs/>
          <w:color w:val="000000"/>
          <w:spacing w:val="-6"/>
        </w:rPr>
        <w:t xml:space="preserve"> = 5 / 15 = 0,333</w:t>
      </w:r>
    </w:p>
    <w:p w14:paraId="53BDF650"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оч</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4 / 15 = 0,266</w:t>
      </w:r>
    </w:p>
    <w:p w14:paraId="399F2D1C"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оч</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4 / 15 = 0,266</w:t>
      </w:r>
    </w:p>
    <w:p w14:paraId="2A92610B"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Таким чином, середні затрати часу на обслуговування споживачів у магазині знижується, що свідчить про зростання ефективності обслуговуючого процесу у магазині. Зокрема показник – коефіцієнт затрат часу на очікування обслуговування </w:t>
      </w:r>
      <w:r w:rsidRPr="00F92AE9">
        <w:rPr>
          <w:bCs/>
          <w:color w:val="000000"/>
          <w:spacing w:val="-6"/>
        </w:rPr>
        <w:lastRenderedPageBreak/>
        <w:t xml:space="preserve">покупців знижується із 0,333 пункти до рівня 0,266 пунктів. </w:t>
      </w:r>
    </w:p>
    <w:p w14:paraId="4CA19C9E" w14:textId="77777777" w:rsidR="002428DF" w:rsidRPr="00F92AE9" w:rsidRDefault="002428DF" w:rsidP="0002266E">
      <w:pPr>
        <w:widowControl w:val="0"/>
        <w:ind w:firstLine="567"/>
        <w:jc w:val="both"/>
        <w:rPr>
          <w:color w:val="000000"/>
          <w:spacing w:val="-6"/>
        </w:rPr>
      </w:pPr>
      <w:r w:rsidRPr="00F92AE9">
        <w:rPr>
          <w:bCs/>
          <w:color w:val="000000"/>
          <w:spacing w:val="-6"/>
        </w:rPr>
        <w:t xml:space="preserve">Важливим показником оцінки ефективності обслуговування та задоволеності покупців є коефіцієнт </w:t>
      </w:r>
      <w:r w:rsidRPr="00F92AE9">
        <w:rPr>
          <w:color w:val="000000"/>
          <w:spacing w:val="-6"/>
        </w:rPr>
        <w:t xml:space="preserve">завершеності покупки товарів, який характеризує співвідношення середньоденної кількості здійснених покупок до середньоденної кількості відвідувачів у магазині. Здійснимо розрахунок даного показника: </w:t>
      </w:r>
    </w:p>
    <w:p w14:paraId="6F022706"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зав</w:t>
      </w:r>
      <w:r w:rsidR="00CD75B2" w:rsidRPr="00F92AE9">
        <w:rPr>
          <w:bCs/>
          <w:color w:val="000000"/>
          <w:spacing w:val="-6"/>
          <w:vertAlign w:val="subscript"/>
        </w:rPr>
        <w:t>2021</w:t>
      </w:r>
      <w:r w:rsidRPr="00F92AE9">
        <w:rPr>
          <w:bCs/>
          <w:color w:val="000000"/>
          <w:spacing w:val="-6"/>
        </w:rPr>
        <w:t xml:space="preserve"> = 711 / 896 = 0,793 (або 79,3%)</w:t>
      </w:r>
    </w:p>
    <w:p w14:paraId="409FF1EA"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зав</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944 / 1115 = 0,846 (або 84,6%)</w:t>
      </w:r>
    </w:p>
    <w:p w14:paraId="531064AA"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зав</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1195 / 1321 = 0,904 (або 90,4%)</w:t>
      </w:r>
    </w:p>
    <w:p w14:paraId="36F2B29D" w14:textId="77777777" w:rsidR="002428DF" w:rsidRPr="00F92AE9" w:rsidRDefault="002428DF" w:rsidP="0002266E">
      <w:pPr>
        <w:widowControl w:val="0"/>
        <w:ind w:firstLine="567"/>
        <w:jc w:val="both"/>
        <w:rPr>
          <w:color w:val="000000"/>
          <w:spacing w:val="-6"/>
        </w:rPr>
      </w:pPr>
      <w:r w:rsidRPr="00F92AE9">
        <w:rPr>
          <w:bCs/>
          <w:color w:val="000000"/>
          <w:spacing w:val="-6"/>
        </w:rPr>
        <w:t xml:space="preserve">Про ефективність роботи обслуговуючого персоналу свідчить факт зростання </w:t>
      </w:r>
      <w:r w:rsidRPr="00F92AE9">
        <w:rPr>
          <w:color w:val="000000"/>
          <w:spacing w:val="-6"/>
        </w:rPr>
        <w:t xml:space="preserve">завершеності покупки товарів покупцями підприємства, зокрема показник зростає із 79,3% у </w:t>
      </w:r>
      <w:r w:rsidR="00CD75B2" w:rsidRPr="00F92AE9">
        <w:rPr>
          <w:color w:val="000000"/>
          <w:spacing w:val="-6"/>
        </w:rPr>
        <w:t>2021</w:t>
      </w:r>
      <w:r w:rsidRPr="00F92AE9">
        <w:rPr>
          <w:color w:val="000000"/>
          <w:spacing w:val="-6"/>
        </w:rPr>
        <w:t xml:space="preserve"> році до рівня 90,4% у </w:t>
      </w:r>
      <w:r w:rsidR="00CD75B2" w:rsidRPr="00F92AE9">
        <w:rPr>
          <w:color w:val="000000"/>
          <w:spacing w:val="-6"/>
        </w:rPr>
        <w:t>2023</w:t>
      </w:r>
      <w:r w:rsidRPr="00F92AE9">
        <w:rPr>
          <w:color w:val="000000"/>
          <w:spacing w:val="-6"/>
        </w:rPr>
        <w:t xml:space="preserve"> році. </w:t>
      </w:r>
    </w:p>
    <w:p w14:paraId="17BAF73F" w14:textId="77777777" w:rsidR="002428DF" w:rsidRPr="00F92AE9" w:rsidRDefault="002428DF" w:rsidP="0002266E">
      <w:pPr>
        <w:widowControl w:val="0"/>
        <w:ind w:firstLine="567"/>
        <w:jc w:val="both"/>
        <w:rPr>
          <w:color w:val="000000"/>
          <w:spacing w:val="-6"/>
        </w:rPr>
      </w:pPr>
      <w:r w:rsidRPr="00F92AE9">
        <w:rPr>
          <w:color w:val="000000"/>
          <w:spacing w:val="-6"/>
        </w:rPr>
        <w:t xml:space="preserve">Коефіцієнт якості роботи колективу характеризує спрацьованість колективу, їх взаємодію та взаємовідносини та розраховується як сума коефіцієнтів заохочення працівника та зростання якості роботи працівника до загальної кількості працівників підприємства: </w:t>
      </w:r>
    </w:p>
    <w:p w14:paraId="7AABE6ED"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яп</w:t>
      </w:r>
      <w:r w:rsidR="00CD75B2" w:rsidRPr="00F92AE9">
        <w:rPr>
          <w:bCs/>
          <w:color w:val="000000"/>
          <w:spacing w:val="-6"/>
          <w:vertAlign w:val="subscript"/>
        </w:rPr>
        <w:t>2021</w:t>
      </w:r>
      <w:r w:rsidRPr="00F92AE9">
        <w:rPr>
          <w:bCs/>
          <w:color w:val="000000"/>
          <w:spacing w:val="-6"/>
        </w:rPr>
        <w:t xml:space="preserve"> = 1+ 0,32 – 0,81 = 0,51</w:t>
      </w:r>
    </w:p>
    <w:p w14:paraId="2FC71765"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яп</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1+ 0,18 – 0,61 = 0,57</w:t>
      </w:r>
    </w:p>
    <w:p w14:paraId="03D95CEE"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яп</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1+ 0,22 – 0,64 = 0,58</w:t>
      </w:r>
    </w:p>
    <w:p w14:paraId="44CEC4C4" w14:textId="77777777" w:rsidR="002428DF" w:rsidRPr="00F92AE9" w:rsidRDefault="002428DF" w:rsidP="0002266E">
      <w:pPr>
        <w:widowControl w:val="0"/>
        <w:ind w:firstLine="567"/>
        <w:jc w:val="both"/>
        <w:rPr>
          <w:bCs/>
          <w:color w:val="000000"/>
          <w:spacing w:val="-6"/>
        </w:rPr>
      </w:pPr>
      <w:r w:rsidRPr="00F92AE9">
        <w:rPr>
          <w:bCs/>
          <w:color w:val="000000"/>
          <w:spacing w:val="-6"/>
        </w:rPr>
        <w:t>Таким чином, протягом досліджуваного періоду спостерігається зростання якості праці працівників торгівельного підприємства, про зо свідчить приріст показника якості праці, зокрема показник зростає із 0,51 пункти до рівня 0,58 пункти, що в тому числі стимулює працівників до ще кращого обслуговування покупців.</w:t>
      </w:r>
    </w:p>
    <w:p w14:paraId="4B5F76C8"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Коефіцієнт культури обслуговування на думку покупців відображає задоволеність покупців рівнем обслуговування у магазині, він розраховується як відношення кількості покупців, які дали позитивну оцінку до загальної кількості опитаних покупців: </w:t>
      </w:r>
    </w:p>
    <w:p w14:paraId="285CBFDB"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ндп</w:t>
      </w:r>
      <w:r w:rsidR="00CD75B2" w:rsidRPr="00F92AE9">
        <w:rPr>
          <w:bCs/>
          <w:color w:val="000000"/>
          <w:spacing w:val="-6"/>
          <w:vertAlign w:val="subscript"/>
        </w:rPr>
        <w:t>2021</w:t>
      </w:r>
      <w:r w:rsidRPr="00F92AE9">
        <w:rPr>
          <w:bCs/>
          <w:color w:val="000000"/>
          <w:spacing w:val="-6"/>
          <w:vertAlign w:val="subscript"/>
        </w:rPr>
        <w:t xml:space="preserve"> </w:t>
      </w:r>
      <w:r w:rsidRPr="00F92AE9">
        <w:rPr>
          <w:bCs/>
          <w:color w:val="000000"/>
          <w:spacing w:val="-6"/>
        </w:rPr>
        <w:t>= 17/25 = 0,68</w:t>
      </w:r>
    </w:p>
    <w:p w14:paraId="09390F4D"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ндп</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20/25 = 0,8</w:t>
      </w:r>
    </w:p>
    <w:p w14:paraId="6D0CAF2C" w14:textId="77777777" w:rsidR="002428DF" w:rsidRPr="00F92AE9" w:rsidRDefault="002428DF" w:rsidP="0002266E">
      <w:pPr>
        <w:widowControl w:val="0"/>
        <w:ind w:firstLine="567"/>
        <w:jc w:val="center"/>
        <w:rPr>
          <w:bCs/>
          <w:color w:val="000000"/>
          <w:spacing w:val="-6"/>
        </w:rPr>
      </w:pPr>
      <w:r w:rsidRPr="00F92AE9">
        <w:rPr>
          <w:bCs/>
          <w:color w:val="000000"/>
          <w:spacing w:val="-6"/>
        </w:rPr>
        <w:t>К</w:t>
      </w:r>
      <w:r w:rsidRPr="00F92AE9">
        <w:rPr>
          <w:bCs/>
          <w:color w:val="000000"/>
          <w:spacing w:val="-6"/>
          <w:vertAlign w:val="subscript"/>
        </w:rPr>
        <w:t>ндп</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20/25 = 0,8</w:t>
      </w:r>
    </w:p>
    <w:p w14:paraId="1AA91FA6"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Отже, в більшості покупці дають позитивну оцінку діям обслуговуючого </w:t>
      </w:r>
      <w:r w:rsidRPr="00F92AE9">
        <w:rPr>
          <w:bCs/>
          <w:color w:val="000000"/>
          <w:spacing w:val="-6"/>
        </w:rPr>
        <w:lastRenderedPageBreak/>
        <w:t xml:space="preserve">персоналу торгівельного підприємства, що обумовило зростання коефіцієнту культури обслуговування із 0,68 пункти до рівня 0,8 пункти. </w:t>
      </w:r>
    </w:p>
    <w:p w14:paraId="652FF619"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Узагальнюючи результати дослідження системи показників, що характеризують якість та ефективність обслуговування покупців проаналізуємо інтегральний показник: </w:t>
      </w:r>
    </w:p>
    <w:p w14:paraId="7C011244" w14:textId="77777777" w:rsidR="002428DF" w:rsidRPr="00F92AE9" w:rsidRDefault="002428DF" w:rsidP="0002266E">
      <w:pPr>
        <w:widowControl w:val="0"/>
        <w:ind w:firstLine="567"/>
        <w:jc w:val="both"/>
        <w:rPr>
          <w:bCs/>
          <w:color w:val="000000"/>
          <w:spacing w:val="-6"/>
        </w:rPr>
      </w:pPr>
      <w:proofErr w:type="spellStart"/>
      <w:r w:rsidRPr="00F92AE9">
        <w:rPr>
          <w:bCs/>
          <w:color w:val="000000"/>
          <w:spacing w:val="-6"/>
        </w:rPr>
        <w:t>К</w:t>
      </w:r>
      <w:r w:rsidRPr="00F92AE9">
        <w:rPr>
          <w:bCs/>
          <w:color w:val="000000"/>
          <w:spacing w:val="-6"/>
          <w:vertAlign w:val="subscript"/>
        </w:rPr>
        <w:t>р.обсл</w:t>
      </w:r>
      <w:proofErr w:type="spellEnd"/>
      <w:r w:rsidRPr="00F92AE9">
        <w:rPr>
          <w:bCs/>
          <w:color w:val="000000"/>
          <w:spacing w:val="-6"/>
          <w:vertAlign w:val="subscript"/>
        </w:rPr>
        <w:t xml:space="preserve">. </w:t>
      </w:r>
      <w:r w:rsidR="00CD75B2" w:rsidRPr="00F92AE9">
        <w:rPr>
          <w:bCs/>
          <w:color w:val="000000"/>
          <w:spacing w:val="-6"/>
          <w:vertAlign w:val="subscript"/>
        </w:rPr>
        <w:t>2021</w:t>
      </w:r>
      <w:r w:rsidRPr="00F92AE9">
        <w:rPr>
          <w:bCs/>
          <w:color w:val="000000"/>
          <w:spacing w:val="-6"/>
          <w:vertAlign w:val="subscript"/>
        </w:rPr>
        <w:t xml:space="preserve"> </w:t>
      </w:r>
      <w:r w:rsidRPr="00F92AE9">
        <w:rPr>
          <w:bCs/>
          <w:color w:val="000000"/>
          <w:spacing w:val="-6"/>
        </w:rPr>
        <w:t xml:space="preserve">= (0,21 * 0,824 + 0,14 * 0,186 + 0,08 * 0,091 + 0,18 * 0,333 + </w:t>
      </w:r>
    </w:p>
    <w:p w14:paraId="5026BE34" w14:textId="77777777" w:rsidR="002428DF" w:rsidRPr="00F92AE9" w:rsidRDefault="002428DF" w:rsidP="0002266E">
      <w:pPr>
        <w:widowControl w:val="0"/>
        <w:ind w:firstLine="567"/>
        <w:jc w:val="both"/>
        <w:rPr>
          <w:bCs/>
          <w:color w:val="000000"/>
          <w:spacing w:val="-6"/>
        </w:rPr>
      </w:pPr>
      <w:r w:rsidRPr="00F92AE9">
        <w:rPr>
          <w:bCs/>
          <w:color w:val="000000"/>
          <w:spacing w:val="-6"/>
        </w:rPr>
        <w:t>+ 0,18 * 0,793 + 0,21 * 0,51) * 0,68 = 0,351</w:t>
      </w:r>
    </w:p>
    <w:p w14:paraId="795BA256" w14:textId="77777777" w:rsidR="002428DF" w:rsidRPr="00F92AE9" w:rsidRDefault="002428DF" w:rsidP="0002266E">
      <w:pPr>
        <w:widowControl w:val="0"/>
        <w:ind w:firstLine="567"/>
        <w:jc w:val="both"/>
        <w:rPr>
          <w:bCs/>
          <w:color w:val="000000"/>
          <w:spacing w:val="-6"/>
        </w:rPr>
      </w:pPr>
      <w:proofErr w:type="spellStart"/>
      <w:r w:rsidRPr="00F92AE9">
        <w:rPr>
          <w:bCs/>
          <w:color w:val="000000"/>
          <w:spacing w:val="-6"/>
        </w:rPr>
        <w:t>К</w:t>
      </w:r>
      <w:r w:rsidRPr="00F92AE9">
        <w:rPr>
          <w:bCs/>
          <w:color w:val="000000"/>
          <w:spacing w:val="-6"/>
          <w:vertAlign w:val="subscript"/>
        </w:rPr>
        <w:t>р.обсл</w:t>
      </w:r>
      <w:proofErr w:type="spellEnd"/>
      <w:r w:rsidRPr="00F92AE9">
        <w:rPr>
          <w:bCs/>
          <w:color w:val="000000"/>
          <w:spacing w:val="-6"/>
          <w:vertAlign w:val="subscript"/>
        </w:rPr>
        <w:t xml:space="preserve">. </w:t>
      </w:r>
      <w:r w:rsidR="00CD75B2" w:rsidRPr="00F92AE9">
        <w:rPr>
          <w:bCs/>
          <w:color w:val="000000"/>
          <w:spacing w:val="-6"/>
          <w:vertAlign w:val="subscript"/>
        </w:rPr>
        <w:t>2022</w:t>
      </w:r>
      <w:r w:rsidRPr="00F92AE9">
        <w:rPr>
          <w:bCs/>
          <w:color w:val="000000"/>
          <w:spacing w:val="-6"/>
          <w:vertAlign w:val="subscript"/>
        </w:rPr>
        <w:t xml:space="preserve"> </w:t>
      </w:r>
      <w:r w:rsidRPr="00F92AE9">
        <w:rPr>
          <w:bCs/>
          <w:color w:val="000000"/>
          <w:spacing w:val="-6"/>
        </w:rPr>
        <w:t xml:space="preserve">= (0,21 * 0,746 + 0,14 * 0,178 + 0,08 * 0,285 + 0,18 * 0,266 + </w:t>
      </w:r>
    </w:p>
    <w:p w14:paraId="4B6FA817" w14:textId="77777777" w:rsidR="002428DF" w:rsidRPr="00F92AE9" w:rsidRDefault="002428DF" w:rsidP="0002266E">
      <w:pPr>
        <w:widowControl w:val="0"/>
        <w:ind w:firstLine="567"/>
        <w:jc w:val="both"/>
        <w:rPr>
          <w:bCs/>
          <w:color w:val="000000"/>
          <w:spacing w:val="-6"/>
        </w:rPr>
      </w:pPr>
      <w:r w:rsidRPr="00F92AE9">
        <w:rPr>
          <w:bCs/>
          <w:color w:val="000000"/>
          <w:spacing w:val="-6"/>
        </w:rPr>
        <w:t>+ 0,18 * 0,846 + 0,21 * 0,57) * 0,8 = 0,419</w:t>
      </w:r>
    </w:p>
    <w:p w14:paraId="15905519" w14:textId="77777777" w:rsidR="002428DF" w:rsidRPr="00F92AE9" w:rsidRDefault="002428DF" w:rsidP="0002266E">
      <w:pPr>
        <w:widowControl w:val="0"/>
        <w:ind w:firstLine="567"/>
        <w:jc w:val="both"/>
        <w:rPr>
          <w:bCs/>
          <w:color w:val="000000"/>
          <w:spacing w:val="-6"/>
        </w:rPr>
      </w:pPr>
      <w:proofErr w:type="spellStart"/>
      <w:r w:rsidRPr="00F92AE9">
        <w:rPr>
          <w:bCs/>
          <w:color w:val="000000"/>
          <w:spacing w:val="-6"/>
        </w:rPr>
        <w:t>К</w:t>
      </w:r>
      <w:r w:rsidRPr="00F92AE9">
        <w:rPr>
          <w:bCs/>
          <w:color w:val="000000"/>
          <w:spacing w:val="-6"/>
          <w:vertAlign w:val="subscript"/>
        </w:rPr>
        <w:t>р.обсл</w:t>
      </w:r>
      <w:proofErr w:type="spellEnd"/>
      <w:r w:rsidRPr="00F92AE9">
        <w:rPr>
          <w:bCs/>
          <w:color w:val="000000"/>
          <w:spacing w:val="-6"/>
          <w:vertAlign w:val="subscript"/>
        </w:rPr>
        <w:t xml:space="preserve">. </w:t>
      </w:r>
      <w:r w:rsidR="00CD75B2" w:rsidRPr="00F92AE9">
        <w:rPr>
          <w:bCs/>
          <w:color w:val="000000"/>
          <w:spacing w:val="-6"/>
          <w:vertAlign w:val="subscript"/>
        </w:rPr>
        <w:t>2023</w:t>
      </w:r>
      <w:r w:rsidRPr="00F92AE9">
        <w:rPr>
          <w:bCs/>
          <w:color w:val="000000"/>
          <w:spacing w:val="-6"/>
          <w:vertAlign w:val="subscript"/>
        </w:rPr>
        <w:t xml:space="preserve"> </w:t>
      </w:r>
      <w:r w:rsidRPr="00F92AE9">
        <w:rPr>
          <w:bCs/>
          <w:color w:val="000000"/>
          <w:spacing w:val="-6"/>
        </w:rPr>
        <w:t xml:space="preserve">= (0,21 * 0,764 + 0,14 * 0,145 + 0,08 * 0,343 + 0,18 * 0,266 + </w:t>
      </w:r>
    </w:p>
    <w:p w14:paraId="5D1D5248" w14:textId="77777777" w:rsidR="002428DF" w:rsidRPr="00F92AE9" w:rsidRDefault="002428DF" w:rsidP="0002266E">
      <w:pPr>
        <w:widowControl w:val="0"/>
        <w:ind w:firstLine="567"/>
        <w:jc w:val="both"/>
        <w:rPr>
          <w:bCs/>
          <w:color w:val="000000"/>
          <w:spacing w:val="-6"/>
        </w:rPr>
      </w:pPr>
      <w:r w:rsidRPr="00F92AE9">
        <w:rPr>
          <w:bCs/>
          <w:color w:val="000000"/>
          <w:spacing w:val="-6"/>
        </w:rPr>
        <w:t>+ 0,18 * 0,904 + 0,21 * 0,58) * 0,8 = 0,432</w:t>
      </w:r>
    </w:p>
    <w:p w14:paraId="48EA88D2" w14:textId="77777777" w:rsidR="002428DF" w:rsidRPr="00F92AE9" w:rsidRDefault="002428DF" w:rsidP="0002266E">
      <w:pPr>
        <w:widowControl w:val="0"/>
        <w:ind w:firstLine="567"/>
        <w:jc w:val="both"/>
        <w:rPr>
          <w:bCs/>
          <w:color w:val="000000"/>
          <w:spacing w:val="-6"/>
        </w:rPr>
      </w:pPr>
      <w:r w:rsidRPr="00F92AE9">
        <w:rPr>
          <w:bCs/>
          <w:color w:val="000000"/>
          <w:spacing w:val="-6"/>
        </w:rPr>
        <w:t xml:space="preserve">Отже, рівень обслуговування торгівельного підприємства </w:t>
      </w:r>
      <w:r w:rsidR="00CD75B2" w:rsidRPr="00F92AE9">
        <w:rPr>
          <w:bCs/>
          <w:color w:val="000000"/>
          <w:spacing w:val="-6"/>
        </w:rPr>
        <w:t xml:space="preserve">ТОВ </w:t>
      </w:r>
      <w:r w:rsidR="008B4001">
        <w:rPr>
          <w:bCs/>
          <w:spacing w:val="-6"/>
        </w:rPr>
        <w:t>«</w:t>
      </w:r>
      <w:r w:rsidR="00CD75B2" w:rsidRPr="00F92AE9">
        <w:rPr>
          <w:bCs/>
          <w:spacing w:val="-6"/>
        </w:rPr>
        <w:t>Компанія Орбіта</w:t>
      </w:r>
      <w:r w:rsidR="008B4001">
        <w:rPr>
          <w:bCs/>
          <w:spacing w:val="-6"/>
        </w:rPr>
        <w:t>»</w:t>
      </w:r>
      <w:r w:rsidRPr="00F92AE9">
        <w:rPr>
          <w:bCs/>
          <w:spacing w:val="-6"/>
        </w:rPr>
        <w:t xml:space="preserve"> за період </w:t>
      </w:r>
      <w:r w:rsidR="00CD75B2" w:rsidRPr="00F92AE9">
        <w:rPr>
          <w:bCs/>
          <w:spacing w:val="-6"/>
        </w:rPr>
        <w:t>2021</w:t>
      </w:r>
      <w:r w:rsidRPr="00F92AE9">
        <w:rPr>
          <w:bCs/>
          <w:spacing w:val="-6"/>
        </w:rPr>
        <w:t>-</w:t>
      </w:r>
      <w:r w:rsidR="00CD75B2" w:rsidRPr="00F92AE9">
        <w:rPr>
          <w:bCs/>
          <w:spacing w:val="-6"/>
        </w:rPr>
        <w:t>2023</w:t>
      </w:r>
      <w:r w:rsidRPr="00F92AE9">
        <w:rPr>
          <w:bCs/>
          <w:spacing w:val="-6"/>
        </w:rPr>
        <w:t xml:space="preserve"> рр. зростає, що обумовлюється зростанням узагальнюючого показника – загальний рівень якості обслуговування споживачів. Зокрема показник збільшується із 0,351 пункт до рівня 0,432 пункти. Проте в цілому рівень обслуговування не дотягує до високих стандартів якості обслуговування, коли </w:t>
      </w:r>
      <w:proofErr w:type="spellStart"/>
      <w:r w:rsidRPr="00F92AE9">
        <w:rPr>
          <w:bCs/>
          <w:color w:val="000000"/>
          <w:spacing w:val="-6"/>
        </w:rPr>
        <w:t>К</w:t>
      </w:r>
      <w:r w:rsidRPr="00F92AE9">
        <w:rPr>
          <w:bCs/>
          <w:color w:val="000000"/>
          <w:spacing w:val="-6"/>
          <w:vertAlign w:val="subscript"/>
        </w:rPr>
        <w:t>р.обсл</w:t>
      </w:r>
      <w:proofErr w:type="spellEnd"/>
      <w:r w:rsidRPr="00F92AE9">
        <w:rPr>
          <w:bCs/>
          <w:color w:val="000000"/>
          <w:spacing w:val="-6"/>
          <w:vertAlign w:val="subscript"/>
        </w:rPr>
        <w:t xml:space="preserve">. </w:t>
      </w:r>
      <w:r w:rsidRPr="00F92AE9">
        <w:rPr>
          <w:bCs/>
          <w:color w:val="000000"/>
          <w:spacing w:val="-6"/>
        </w:rPr>
        <w:t xml:space="preserve">є більшим ніж 0,8 пункти, що характеризує можливий потенціал для зростання якості обслуговування на підприємстві. </w:t>
      </w:r>
    </w:p>
    <w:p w14:paraId="688FB302" w14:textId="77777777" w:rsidR="002428DF" w:rsidRPr="00F92AE9" w:rsidRDefault="002428DF" w:rsidP="0002266E">
      <w:pPr>
        <w:widowControl w:val="0"/>
        <w:ind w:firstLine="567"/>
        <w:jc w:val="both"/>
        <w:rPr>
          <w:bCs/>
          <w:spacing w:val="-6"/>
        </w:rPr>
      </w:pPr>
      <w:r w:rsidRPr="00F92AE9">
        <w:rPr>
          <w:bCs/>
          <w:spacing w:val="-6"/>
        </w:rPr>
        <w:t xml:space="preserve">Поряд із якісними показниками обслуговування покупців здійснимо дослідження системи показників, що характеризують ефективність (результативність) обслуговування. Зокрема важливим є показник товарообігу на одного працівника торгового залу: </w:t>
      </w:r>
    </w:p>
    <w:p w14:paraId="6BD341F2"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 xml:space="preserve">1 </w:t>
      </w:r>
      <w:proofErr w:type="spellStart"/>
      <w:r w:rsidRPr="00F92AE9">
        <w:rPr>
          <w:bCs/>
          <w:spacing w:val="-6"/>
          <w:vertAlign w:val="subscript"/>
        </w:rPr>
        <w:t>прац</w:t>
      </w:r>
      <w:proofErr w:type="spellEnd"/>
      <w:r w:rsidRPr="00F92AE9">
        <w:rPr>
          <w:bCs/>
          <w:spacing w:val="-6"/>
          <w:vertAlign w:val="subscript"/>
        </w:rPr>
        <w:t xml:space="preserve">. </w:t>
      </w:r>
      <w:r w:rsidR="00CD75B2" w:rsidRPr="00F92AE9">
        <w:rPr>
          <w:bCs/>
          <w:spacing w:val="-6"/>
          <w:vertAlign w:val="subscript"/>
        </w:rPr>
        <w:t>2021</w:t>
      </w:r>
      <w:r w:rsidRPr="00F92AE9">
        <w:rPr>
          <w:bCs/>
          <w:spacing w:val="-6"/>
          <w:vertAlign w:val="subscript"/>
        </w:rPr>
        <w:t xml:space="preserve"> </w:t>
      </w:r>
      <w:r w:rsidRPr="00F92AE9">
        <w:rPr>
          <w:bCs/>
          <w:spacing w:val="-6"/>
        </w:rPr>
        <w:t xml:space="preserve">= </w:t>
      </w:r>
      <w:r w:rsidR="004821AD" w:rsidRPr="00F92AE9">
        <w:rPr>
          <w:bCs/>
          <w:spacing w:val="-6"/>
        </w:rPr>
        <w:t>3033</w:t>
      </w:r>
      <w:r w:rsidRPr="00F92AE9">
        <w:rPr>
          <w:bCs/>
          <w:spacing w:val="-6"/>
        </w:rPr>
        <w:t xml:space="preserve"> / </w:t>
      </w:r>
      <w:r w:rsidR="004821AD" w:rsidRPr="00F92AE9">
        <w:rPr>
          <w:bCs/>
          <w:spacing w:val="-6"/>
        </w:rPr>
        <w:t>10</w:t>
      </w:r>
      <w:r w:rsidRPr="00F92AE9">
        <w:rPr>
          <w:bCs/>
          <w:spacing w:val="-6"/>
        </w:rPr>
        <w:t xml:space="preserve"> = </w:t>
      </w:r>
      <w:r w:rsidR="004821AD" w:rsidRPr="00F92AE9">
        <w:rPr>
          <w:bCs/>
          <w:spacing w:val="-6"/>
        </w:rPr>
        <w:t>303,3</w:t>
      </w:r>
      <w:r w:rsidRPr="00F92AE9">
        <w:rPr>
          <w:bCs/>
          <w:spacing w:val="-6"/>
        </w:rPr>
        <w:t xml:space="preserve"> </w:t>
      </w:r>
      <w:proofErr w:type="spellStart"/>
      <w:r w:rsidRPr="00F92AE9">
        <w:rPr>
          <w:bCs/>
          <w:spacing w:val="-6"/>
        </w:rPr>
        <w:t>тис.грн</w:t>
      </w:r>
      <w:proofErr w:type="spellEnd"/>
      <w:r w:rsidRPr="00F92AE9">
        <w:rPr>
          <w:bCs/>
          <w:spacing w:val="-6"/>
        </w:rPr>
        <w:t xml:space="preserve">. / </w:t>
      </w:r>
      <w:proofErr w:type="spellStart"/>
      <w:r w:rsidRPr="00F92AE9">
        <w:rPr>
          <w:bCs/>
          <w:spacing w:val="-6"/>
        </w:rPr>
        <w:t>прац</w:t>
      </w:r>
      <w:proofErr w:type="spellEnd"/>
      <w:r w:rsidRPr="00F92AE9">
        <w:rPr>
          <w:bCs/>
          <w:spacing w:val="-6"/>
        </w:rPr>
        <w:t xml:space="preserve">. </w:t>
      </w:r>
    </w:p>
    <w:p w14:paraId="2295C22C"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 xml:space="preserve">1 </w:t>
      </w:r>
      <w:proofErr w:type="spellStart"/>
      <w:r w:rsidRPr="00F92AE9">
        <w:rPr>
          <w:bCs/>
          <w:spacing w:val="-6"/>
          <w:vertAlign w:val="subscript"/>
        </w:rPr>
        <w:t>прац</w:t>
      </w:r>
      <w:proofErr w:type="spellEnd"/>
      <w:r w:rsidRPr="00F92AE9">
        <w:rPr>
          <w:bCs/>
          <w:spacing w:val="-6"/>
          <w:vertAlign w:val="subscript"/>
        </w:rPr>
        <w:t xml:space="preserve">. </w:t>
      </w:r>
      <w:r w:rsidR="00CD75B2" w:rsidRPr="00F92AE9">
        <w:rPr>
          <w:bCs/>
          <w:spacing w:val="-6"/>
          <w:vertAlign w:val="subscript"/>
        </w:rPr>
        <w:t>2022</w:t>
      </w:r>
      <w:r w:rsidRPr="00F92AE9">
        <w:rPr>
          <w:bCs/>
          <w:spacing w:val="-6"/>
          <w:vertAlign w:val="subscript"/>
        </w:rPr>
        <w:t xml:space="preserve"> </w:t>
      </w:r>
      <w:r w:rsidRPr="00F92AE9">
        <w:rPr>
          <w:bCs/>
          <w:spacing w:val="-6"/>
        </w:rPr>
        <w:t xml:space="preserve">= </w:t>
      </w:r>
      <w:r w:rsidR="004821AD" w:rsidRPr="00F92AE9">
        <w:rPr>
          <w:bCs/>
          <w:spacing w:val="-6"/>
        </w:rPr>
        <w:t xml:space="preserve">3475,5 </w:t>
      </w:r>
      <w:r w:rsidRPr="00F92AE9">
        <w:rPr>
          <w:bCs/>
          <w:spacing w:val="-6"/>
        </w:rPr>
        <w:t xml:space="preserve">/ </w:t>
      </w:r>
      <w:r w:rsidR="004821AD" w:rsidRPr="00F92AE9">
        <w:rPr>
          <w:bCs/>
          <w:spacing w:val="-6"/>
        </w:rPr>
        <w:t>12</w:t>
      </w:r>
      <w:r w:rsidRPr="00F92AE9">
        <w:rPr>
          <w:bCs/>
          <w:spacing w:val="-6"/>
        </w:rPr>
        <w:t xml:space="preserve"> = </w:t>
      </w:r>
      <w:r w:rsidR="004821AD" w:rsidRPr="00F92AE9">
        <w:rPr>
          <w:bCs/>
          <w:spacing w:val="-6"/>
        </w:rPr>
        <w:t>289,6</w:t>
      </w:r>
      <w:r w:rsidRPr="00F92AE9">
        <w:rPr>
          <w:bCs/>
          <w:spacing w:val="-6"/>
        </w:rPr>
        <w:t xml:space="preserve"> </w:t>
      </w:r>
      <w:proofErr w:type="spellStart"/>
      <w:r w:rsidRPr="00F92AE9">
        <w:rPr>
          <w:bCs/>
          <w:spacing w:val="-6"/>
        </w:rPr>
        <w:t>тис.грн</w:t>
      </w:r>
      <w:proofErr w:type="spellEnd"/>
      <w:r w:rsidRPr="00F92AE9">
        <w:rPr>
          <w:bCs/>
          <w:spacing w:val="-6"/>
        </w:rPr>
        <w:t xml:space="preserve">. / </w:t>
      </w:r>
      <w:proofErr w:type="spellStart"/>
      <w:r w:rsidRPr="00F92AE9">
        <w:rPr>
          <w:bCs/>
          <w:spacing w:val="-6"/>
        </w:rPr>
        <w:t>прац</w:t>
      </w:r>
      <w:proofErr w:type="spellEnd"/>
      <w:r w:rsidRPr="00F92AE9">
        <w:rPr>
          <w:bCs/>
          <w:spacing w:val="-6"/>
        </w:rPr>
        <w:t>.</w:t>
      </w:r>
    </w:p>
    <w:p w14:paraId="6646E321"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 xml:space="preserve">1 </w:t>
      </w:r>
      <w:proofErr w:type="spellStart"/>
      <w:r w:rsidRPr="00F92AE9">
        <w:rPr>
          <w:bCs/>
          <w:spacing w:val="-6"/>
          <w:vertAlign w:val="subscript"/>
        </w:rPr>
        <w:t>прац</w:t>
      </w:r>
      <w:proofErr w:type="spellEnd"/>
      <w:r w:rsidRPr="00F92AE9">
        <w:rPr>
          <w:bCs/>
          <w:spacing w:val="-6"/>
          <w:vertAlign w:val="subscript"/>
        </w:rPr>
        <w:t xml:space="preserve">. </w:t>
      </w:r>
      <w:r w:rsidR="00CD75B2" w:rsidRPr="00F92AE9">
        <w:rPr>
          <w:bCs/>
          <w:spacing w:val="-6"/>
          <w:vertAlign w:val="subscript"/>
        </w:rPr>
        <w:t>2023</w:t>
      </w:r>
      <w:r w:rsidRPr="00F92AE9">
        <w:rPr>
          <w:bCs/>
          <w:spacing w:val="-6"/>
          <w:vertAlign w:val="subscript"/>
        </w:rPr>
        <w:t xml:space="preserve"> </w:t>
      </w:r>
      <w:r w:rsidRPr="00F92AE9">
        <w:rPr>
          <w:bCs/>
          <w:spacing w:val="-6"/>
        </w:rPr>
        <w:t xml:space="preserve">= </w:t>
      </w:r>
      <w:r w:rsidR="004821AD" w:rsidRPr="00F92AE9">
        <w:rPr>
          <w:bCs/>
          <w:spacing w:val="-6"/>
        </w:rPr>
        <w:t xml:space="preserve">7776,2 </w:t>
      </w:r>
      <w:r w:rsidRPr="00F92AE9">
        <w:rPr>
          <w:bCs/>
          <w:spacing w:val="-6"/>
        </w:rPr>
        <w:t xml:space="preserve">/ </w:t>
      </w:r>
      <w:r w:rsidR="004821AD" w:rsidRPr="00F92AE9">
        <w:rPr>
          <w:bCs/>
          <w:spacing w:val="-6"/>
        </w:rPr>
        <w:t>12</w:t>
      </w:r>
      <w:r w:rsidRPr="00F92AE9">
        <w:rPr>
          <w:bCs/>
          <w:spacing w:val="-6"/>
        </w:rPr>
        <w:t xml:space="preserve"> = </w:t>
      </w:r>
      <w:r w:rsidR="004821AD" w:rsidRPr="00F92AE9">
        <w:rPr>
          <w:bCs/>
          <w:spacing w:val="-6"/>
        </w:rPr>
        <w:t>648,2</w:t>
      </w:r>
      <w:r w:rsidRPr="00F92AE9">
        <w:rPr>
          <w:bCs/>
          <w:spacing w:val="-6"/>
        </w:rPr>
        <w:t xml:space="preserve"> </w:t>
      </w:r>
      <w:proofErr w:type="spellStart"/>
      <w:r w:rsidRPr="00F92AE9">
        <w:rPr>
          <w:bCs/>
          <w:spacing w:val="-6"/>
        </w:rPr>
        <w:t>тис.грн</w:t>
      </w:r>
      <w:proofErr w:type="spellEnd"/>
      <w:r w:rsidRPr="00F92AE9">
        <w:rPr>
          <w:bCs/>
          <w:spacing w:val="-6"/>
        </w:rPr>
        <w:t xml:space="preserve">. / </w:t>
      </w:r>
      <w:proofErr w:type="spellStart"/>
      <w:r w:rsidRPr="00F92AE9">
        <w:rPr>
          <w:bCs/>
          <w:spacing w:val="-6"/>
        </w:rPr>
        <w:t>прац</w:t>
      </w:r>
      <w:proofErr w:type="spellEnd"/>
      <w:r w:rsidRPr="00F92AE9">
        <w:rPr>
          <w:bCs/>
          <w:spacing w:val="-6"/>
        </w:rPr>
        <w:t>.</w:t>
      </w:r>
    </w:p>
    <w:p w14:paraId="48845E53" w14:textId="77777777" w:rsidR="002428DF" w:rsidRPr="00F92AE9" w:rsidRDefault="002428DF" w:rsidP="0002266E">
      <w:pPr>
        <w:widowControl w:val="0"/>
        <w:ind w:firstLine="567"/>
        <w:jc w:val="both"/>
        <w:rPr>
          <w:bCs/>
          <w:spacing w:val="-6"/>
        </w:rPr>
      </w:pPr>
      <w:r w:rsidRPr="00F92AE9">
        <w:rPr>
          <w:bCs/>
          <w:spacing w:val="-6"/>
        </w:rPr>
        <w:t xml:space="preserve">Проаналізовані дані свідчать про приріст ефективності обслуговування на одного працівника торгового залу, зокрема показник збільшується із </w:t>
      </w:r>
      <w:r w:rsidR="004821AD" w:rsidRPr="00F92AE9">
        <w:rPr>
          <w:bCs/>
          <w:spacing w:val="-6"/>
        </w:rPr>
        <w:t>303,3</w:t>
      </w:r>
      <w:r w:rsidRPr="00F92AE9">
        <w:rPr>
          <w:bCs/>
          <w:spacing w:val="-6"/>
        </w:rPr>
        <w:t xml:space="preserve"> </w:t>
      </w:r>
      <w:proofErr w:type="spellStart"/>
      <w:r w:rsidRPr="00F92AE9">
        <w:rPr>
          <w:bCs/>
          <w:spacing w:val="-6"/>
        </w:rPr>
        <w:t>тис.грн</w:t>
      </w:r>
      <w:proofErr w:type="spellEnd"/>
      <w:r w:rsidRPr="00F92AE9">
        <w:rPr>
          <w:bCs/>
          <w:spacing w:val="-6"/>
        </w:rPr>
        <w:t xml:space="preserve">. </w:t>
      </w:r>
      <w:r w:rsidR="00CD75B2" w:rsidRPr="00F92AE9">
        <w:rPr>
          <w:bCs/>
          <w:spacing w:val="-6"/>
        </w:rPr>
        <w:t>на 1</w:t>
      </w:r>
      <w:r w:rsidRPr="00F92AE9">
        <w:rPr>
          <w:bCs/>
          <w:spacing w:val="-6"/>
        </w:rPr>
        <w:t xml:space="preserve"> прац</w:t>
      </w:r>
      <w:r w:rsidR="00CD75B2" w:rsidRPr="00F92AE9">
        <w:rPr>
          <w:bCs/>
          <w:spacing w:val="-6"/>
        </w:rPr>
        <w:t>івника до рівня</w:t>
      </w:r>
      <w:r w:rsidRPr="00F92AE9">
        <w:rPr>
          <w:bCs/>
          <w:spacing w:val="-6"/>
        </w:rPr>
        <w:t xml:space="preserve"> </w:t>
      </w:r>
      <w:r w:rsidR="004821AD" w:rsidRPr="00F92AE9">
        <w:rPr>
          <w:bCs/>
          <w:spacing w:val="-6"/>
        </w:rPr>
        <w:t>648,2</w:t>
      </w:r>
      <w:r w:rsidRPr="00F92AE9">
        <w:rPr>
          <w:bCs/>
          <w:spacing w:val="-6"/>
        </w:rPr>
        <w:t xml:space="preserve"> </w:t>
      </w:r>
      <w:proofErr w:type="spellStart"/>
      <w:r w:rsidRPr="00F92AE9">
        <w:rPr>
          <w:bCs/>
          <w:spacing w:val="-6"/>
        </w:rPr>
        <w:t>тис.грн</w:t>
      </w:r>
      <w:proofErr w:type="spellEnd"/>
      <w:r w:rsidRPr="00F92AE9">
        <w:rPr>
          <w:bCs/>
          <w:spacing w:val="-6"/>
        </w:rPr>
        <w:t xml:space="preserve">. на працівника. </w:t>
      </w:r>
    </w:p>
    <w:p w14:paraId="1923813A" w14:textId="77777777" w:rsidR="002428DF" w:rsidRPr="00F92AE9" w:rsidRDefault="002428DF" w:rsidP="0002266E">
      <w:pPr>
        <w:widowControl w:val="0"/>
        <w:ind w:firstLine="567"/>
        <w:jc w:val="both"/>
        <w:rPr>
          <w:color w:val="000000"/>
          <w:spacing w:val="-6"/>
        </w:rPr>
      </w:pPr>
      <w:r w:rsidRPr="00F92AE9">
        <w:rPr>
          <w:bCs/>
          <w:spacing w:val="-6"/>
        </w:rPr>
        <w:t xml:space="preserve">Важливим є дослідження товарообігу на </w:t>
      </w:r>
      <w:r w:rsidRPr="00F92AE9">
        <w:rPr>
          <w:color w:val="000000"/>
          <w:spacing w:val="-6"/>
        </w:rPr>
        <w:t>1м</w:t>
      </w:r>
      <w:r w:rsidRPr="00F92AE9">
        <w:rPr>
          <w:color w:val="000000"/>
          <w:spacing w:val="-6"/>
          <w:vertAlign w:val="superscript"/>
        </w:rPr>
        <w:t>2</w:t>
      </w:r>
      <w:r w:rsidRPr="00F92AE9">
        <w:rPr>
          <w:color w:val="000000"/>
          <w:spacing w:val="-6"/>
        </w:rPr>
        <w:t xml:space="preserve"> торгової площі, зокрема досліджуваний показник відображає співвідношення товарообігу до загальної площі </w:t>
      </w:r>
      <w:r w:rsidRPr="00F92AE9">
        <w:rPr>
          <w:color w:val="000000"/>
          <w:spacing w:val="-6"/>
        </w:rPr>
        <w:lastRenderedPageBreak/>
        <w:t xml:space="preserve">торгівельного підприємства: </w:t>
      </w:r>
    </w:p>
    <w:p w14:paraId="02215734"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2021</w:t>
      </w:r>
      <w:r w:rsidRPr="00F92AE9">
        <w:rPr>
          <w:bCs/>
          <w:spacing w:val="-6"/>
          <w:vertAlign w:val="subscript"/>
        </w:rPr>
        <w:t xml:space="preserve"> </w:t>
      </w:r>
      <w:r w:rsidRPr="00F92AE9">
        <w:rPr>
          <w:bCs/>
          <w:spacing w:val="-6"/>
        </w:rPr>
        <w:t xml:space="preserve">= </w:t>
      </w:r>
      <w:r w:rsidR="004821AD" w:rsidRPr="00F92AE9">
        <w:rPr>
          <w:bCs/>
          <w:spacing w:val="-6"/>
        </w:rPr>
        <w:t>3033</w:t>
      </w:r>
      <w:r w:rsidRPr="00F92AE9">
        <w:rPr>
          <w:bCs/>
          <w:spacing w:val="-6"/>
        </w:rPr>
        <w:t xml:space="preserve"> / </w:t>
      </w:r>
      <w:r w:rsidR="004821AD" w:rsidRPr="00F92AE9">
        <w:rPr>
          <w:bCs/>
          <w:spacing w:val="-6"/>
        </w:rPr>
        <w:t>200</w:t>
      </w:r>
      <w:r w:rsidRPr="00F92AE9">
        <w:rPr>
          <w:bCs/>
          <w:spacing w:val="-6"/>
        </w:rPr>
        <w:t xml:space="preserve"> = </w:t>
      </w:r>
      <w:r w:rsidR="004821AD" w:rsidRPr="00F92AE9">
        <w:rPr>
          <w:bCs/>
          <w:spacing w:val="-6"/>
        </w:rPr>
        <w:t>15,17</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541B2428"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2022</w:t>
      </w:r>
      <w:r w:rsidRPr="00F92AE9">
        <w:rPr>
          <w:bCs/>
          <w:spacing w:val="-6"/>
          <w:vertAlign w:val="subscript"/>
        </w:rPr>
        <w:t xml:space="preserve"> </w:t>
      </w:r>
      <w:r w:rsidR="004821AD" w:rsidRPr="00F92AE9">
        <w:rPr>
          <w:bCs/>
          <w:spacing w:val="-6"/>
        </w:rPr>
        <w:t>= 3475,5</w:t>
      </w:r>
      <w:r w:rsidRPr="00F92AE9">
        <w:rPr>
          <w:bCs/>
          <w:spacing w:val="-6"/>
        </w:rPr>
        <w:t xml:space="preserve"> / </w:t>
      </w:r>
      <w:r w:rsidR="004821AD" w:rsidRPr="00F92AE9">
        <w:rPr>
          <w:bCs/>
          <w:spacing w:val="-6"/>
        </w:rPr>
        <w:t xml:space="preserve">200 </w:t>
      </w:r>
      <w:r w:rsidRPr="00F92AE9">
        <w:rPr>
          <w:bCs/>
          <w:spacing w:val="-6"/>
        </w:rPr>
        <w:t xml:space="preserve">= </w:t>
      </w:r>
      <w:r w:rsidR="004821AD" w:rsidRPr="00F92AE9">
        <w:rPr>
          <w:bCs/>
          <w:spacing w:val="-6"/>
        </w:rPr>
        <w:t>17,38</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3046EA33" w14:textId="77777777" w:rsidR="002428DF" w:rsidRPr="00F92AE9" w:rsidRDefault="002428DF" w:rsidP="0002266E">
      <w:pPr>
        <w:widowControl w:val="0"/>
        <w:ind w:firstLine="567"/>
        <w:jc w:val="center"/>
        <w:rPr>
          <w:bCs/>
          <w:spacing w:val="-6"/>
        </w:rPr>
      </w:pPr>
      <w:r w:rsidRPr="00F92AE9">
        <w:rPr>
          <w:bCs/>
          <w:spacing w:val="-6"/>
        </w:rPr>
        <w:t>Т</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2023</w:t>
      </w:r>
      <w:r w:rsidRPr="00F92AE9">
        <w:rPr>
          <w:bCs/>
          <w:spacing w:val="-6"/>
          <w:vertAlign w:val="subscript"/>
        </w:rPr>
        <w:t xml:space="preserve"> </w:t>
      </w:r>
      <w:r w:rsidR="004821AD" w:rsidRPr="00F92AE9">
        <w:rPr>
          <w:bCs/>
          <w:spacing w:val="-6"/>
        </w:rPr>
        <w:t>= 7776,2</w:t>
      </w:r>
      <w:r w:rsidRPr="00F92AE9">
        <w:rPr>
          <w:bCs/>
          <w:spacing w:val="-6"/>
        </w:rPr>
        <w:t xml:space="preserve"> / </w:t>
      </w:r>
      <w:r w:rsidR="004821AD" w:rsidRPr="00F92AE9">
        <w:rPr>
          <w:bCs/>
          <w:spacing w:val="-6"/>
        </w:rPr>
        <w:t>200</w:t>
      </w:r>
      <w:r w:rsidRPr="00F92AE9">
        <w:rPr>
          <w:bCs/>
          <w:spacing w:val="-6"/>
        </w:rPr>
        <w:t xml:space="preserve"> = </w:t>
      </w:r>
      <w:r w:rsidR="004821AD" w:rsidRPr="00F92AE9">
        <w:rPr>
          <w:bCs/>
          <w:spacing w:val="-6"/>
        </w:rPr>
        <w:t>38,81</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2B9384F0" w14:textId="77777777" w:rsidR="002428DF" w:rsidRPr="00F92AE9" w:rsidRDefault="002428DF" w:rsidP="0002266E">
      <w:pPr>
        <w:widowControl w:val="0"/>
        <w:ind w:firstLine="567"/>
        <w:jc w:val="both"/>
        <w:rPr>
          <w:bCs/>
          <w:spacing w:val="-6"/>
        </w:rPr>
      </w:pPr>
      <w:r w:rsidRPr="00F92AE9">
        <w:rPr>
          <w:bCs/>
          <w:spacing w:val="-6"/>
        </w:rPr>
        <w:t>Зростає товарообіг на 1 м</w:t>
      </w:r>
      <w:r w:rsidRPr="00F92AE9">
        <w:rPr>
          <w:bCs/>
          <w:spacing w:val="-6"/>
          <w:vertAlign w:val="superscript"/>
        </w:rPr>
        <w:t>2</w:t>
      </w:r>
      <w:r w:rsidRPr="00F92AE9">
        <w:rPr>
          <w:bCs/>
          <w:spacing w:val="-6"/>
        </w:rPr>
        <w:t xml:space="preserve"> площі торгівельного підприємства, зокрема підприємство здійснювало реалізацію товарів та послуг на </w:t>
      </w:r>
      <w:r w:rsidR="004821AD" w:rsidRPr="00F92AE9">
        <w:rPr>
          <w:bCs/>
          <w:spacing w:val="-6"/>
        </w:rPr>
        <w:t>15,17</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 xml:space="preserve"> у </w:t>
      </w:r>
      <w:r w:rsidR="00CD75B2" w:rsidRPr="00F92AE9">
        <w:rPr>
          <w:bCs/>
          <w:spacing w:val="-6"/>
        </w:rPr>
        <w:t>2021</w:t>
      </w:r>
      <w:r w:rsidRPr="00F92AE9">
        <w:rPr>
          <w:bCs/>
          <w:spacing w:val="-6"/>
        </w:rPr>
        <w:t xml:space="preserve"> році, при цьому показник зростає до рівня </w:t>
      </w:r>
      <w:r w:rsidR="004821AD" w:rsidRPr="00F92AE9">
        <w:rPr>
          <w:bCs/>
          <w:spacing w:val="-6"/>
        </w:rPr>
        <w:t>38,81</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 xml:space="preserve">. Даний факт свідчить про зростання ефективності збутової діяльності (а відповідно і збільшення якості обслуговування покупців) на підприємстві. </w:t>
      </w:r>
    </w:p>
    <w:p w14:paraId="555FBFEE" w14:textId="77777777" w:rsidR="002428DF" w:rsidRPr="00F92AE9" w:rsidRDefault="002428DF" w:rsidP="0002266E">
      <w:pPr>
        <w:widowControl w:val="0"/>
        <w:ind w:firstLine="567"/>
        <w:jc w:val="both"/>
        <w:rPr>
          <w:color w:val="000000"/>
          <w:spacing w:val="-6"/>
        </w:rPr>
      </w:pPr>
      <w:r w:rsidRPr="00F92AE9">
        <w:rPr>
          <w:color w:val="000000"/>
          <w:spacing w:val="-6"/>
        </w:rPr>
        <w:t xml:space="preserve">Прибуток на одиницю витрат з оплати праці працівника торгової зали відображає співвідношення чистого прибутку до рівня оплати праці сервісного персоналу підприємства: </w:t>
      </w:r>
    </w:p>
    <w:p w14:paraId="5552F802" w14:textId="77777777" w:rsidR="002428DF" w:rsidRPr="00F92AE9" w:rsidRDefault="002428DF" w:rsidP="0002266E">
      <w:pPr>
        <w:widowControl w:val="0"/>
        <w:ind w:firstLine="567"/>
        <w:jc w:val="center"/>
        <w:rPr>
          <w:bCs/>
          <w:spacing w:val="-6"/>
        </w:rPr>
      </w:pPr>
      <w:proofErr w:type="spellStart"/>
      <w:r w:rsidRPr="00F92AE9">
        <w:rPr>
          <w:color w:val="000000"/>
          <w:spacing w:val="-6"/>
        </w:rPr>
        <w:t>П</w:t>
      </w:r>
      <w:r w:rsidRPr="00F92AE9">
        <w:rPr>
          <w:bCs/>
          <w:spacing w:val="-6"/>
          <w:vertAlign w:val="subscript"/>
        </w:rPr>
        <w:t>опл</w:t>
      </w:r>
      <w:proofErr w:type="spellEnd"/>
      <w:r w:rsidRPr="00F92AE9">
        <w:rPr>
          <w:bCs/>
          <w:spacing w:val="-6"/>
          <w:vertAlign w:val="subscript"/>
        </w:rPr>
        <w:t xml:space="preserve">. </w:t>
      </w:r>
      <w:r w:rsidR="00CD75B2" w:rsidRPr="00F92AE9">
        <w:rPr>
          <w:bCs/>
          <w:spacing w:val="-6"/>
          <w:vertAlign w:val="subscript"/>
        </w:rPr>
        <w:t>2021</w:t>
      </w:r>
      <w:r w:rsidRPr="00F92AE9">
        <w:rPr>
          <w:bCs/>
          <w:spacing w:val="-6"/>
          <w:vertAlign w:val="subscript"/>
        </w:rPr>
        <w:t xml:space="preserve"> </w:t>
      </w:r>
      <w:r w:rsidRPr="00F92AE9">
        <w:rPr>
          <w:bCs/>
          <w:spacing w:val="-6"/>
        </w:rPr>
        <w:t xml:space="preserve">= </w:t>
      </w:r>
      <w:r w:rsidR="004821AD" w:rsidRPr="00F92AE9">
        <w:rPr>
          <w:bCs/>
          <w:spacing w:val="-6"/>
        </w:rPr>
        <w:t>35600</w:t>
      </w:r>
      <w:r w:rsidRPr="00F92AE9">
        <w:rPr>
          <w:bCs/>
          <w:spacing w:val="-6"/>
        </w:rPr>
        <w:t xml:space="preserve"> / </w:t>
      </w:r>
      <w:r w:rsidR="004821AD" w:rsidRPr="00F92AE9">
        <w:rPr>
          <w:bCs/>
          <w:spacing w:val="-6"/>
        </w:rPr>
        <w:t>9</w:t>
      </w:r>
      <w:r w:rsidRPr="00F92AE9">
        <w:rPr>
          <w:bCs/>
          <w:spacing w:val="-6"/>
        </w:rPr>
        <w:t xml:space="preserve">356 = </w:t>
      </w:r>
      <w:r w:rsidR="004821AD" w:rsidRPr="00F92AE9">
        <w:rPr>
          <w:bCs/>
          <w:spacing w:val="-6"/>
        </w:rPr>
        <w:t xml:space="preserve">3,8 </w:t>
      </w:r>
      <w:r w:rsidRPr="00F92AE9">
        <w:rPr>
          <w:bCs/>
          <w:spacing w:val="-6"/>
        </w:rPr>
        <w:t>грн. / грн.</w:t>
      </w:r>
    </w:p>
    <w:p w14:paraId="6B0149CD" w14:textId="77777777" w:rsidR="002428DF" w:rsidRPr="00F92AE9" w:rsidRDefault="002428DF" w:rsidP="0002266E">
      <w:pPr>
        <w:widowControl w:val="0"/>
        <w:ind w:firstLine="567"/>
        <w:jc w:val="center"/>
        <w:rPr>
          <w:bCs/>
          <w:spacing w:val="-6"/>
        </w:rPr>
      </w:pPr>
      <w:proofErr w:type="spellStart"/>
      <w:r w:rsidRPr="00F92AE9">
        <w:rPr>
          <w:color w:val="000000"/>
          <w:spacing w:val="-6"/>
        </w:rPr>
        <w:t>П</w:t>
      </w:r>
      <w:r w:rsidRPr="00F92AE9">
        <w:rPr>
          <w:bCs/>
          <w:spacing w:val="-6"/>
          <w:vertAlign w:val="subscript"/>
        </w:rPr>
        <w:t>опл</w:t>
      </w:r>
      <w:proofErr w:type="spellEnd"/>
      <w:r w:rsidRPr="00F92AE9">
        <w:rPr>
          <w:bCs/>
          <w:spacing w:val="-6"/>
          <w:vertAlign w:val="subscript"/>
        </w:rPr>
        <w:t xml:space="preserve">. </w:t>
      </w:r>
      <w:r w:rsidR="00CD75B2" w:rsidRPr="00F92AE9">
        <w:rPr>
          <w:bCs/>
          <w:spacing w:val="-6"/>
          <w:vertAlign w:val="subscript"/>
        </w:rPr>
        <w:t>2022</w:t>
      </w:r>
      <w:r w:rsidRPr="00F92AE9">
        <w:rPr>
          <w:bCs/>
          <w:spacing w:val="-6"/>
          <w:vertAlign w:val="subscript"/>
        </w:rPr>
        <w:t xml:space="preserve"> </w:t>
      </w:r>
      <w:r w:rsidRPr="00F92AE9">
        <w:rPr>
          <w:bCs/>
          <w:spacing w:val="-6"/>
        </w:rPr>
        <w:t xml:space="preserve">= </w:t>
      </w:r>
      <w:r w:rsidR="004821AD" w:rsidRPr="00F92AE9">
        <w:rPr>
          <w:bCs/>
          <w:spacing w:val="-6"/>
        </w:rPr>
        <w:t>66800</w:t>
      </w:r>
      <w:r w:rsidRPr="00F92AE9">
        <w:rPr>
          <w:bCs/>
          <w:spacing w:val="-6"/>
        </w:rPr>
        <w:t xml:space="preserve"> / </w:t>
      </w:r>
      <w:r w:rsidR="004821AD" w:rsidRPr="00F92AE9">
        <w:rPr>
          <w:bCs/>
          <w:spacing w:val="-6"/>
        </w:rPr>
        <w:t>10</w:t>
      </w:r>
      <w:r w:rsidRPr="00F92AE9">
        <w:rPr>
          <w:bCs/>
          <w:spacing w:val="-6"/>
        </w:rPr>
        <w:t xml:space="preserve">671 = </w:t>
      </w:r>
      <w:r w:rsidR="004821AD" w:rsidRPr="00F92AE9">
        <w:rPr>
          <w:bCs/>
          <w:spacing w:val="-6"/>
        </w:rPr>
        <w:t>6,26</w:t>
      </w:r>
      <w:r w:rsidRPr="00F92AE9">
        <w:rPr>
          <w:bCs/>
          <w:spacing w:val="-6"/>
        </w:rPr>
        <w:t xml:space="preserve"> грн. / грн.</w:t>
      </w:r>
    </w:p>
    <w:p w14:paraId="2B793EF3" w14:textId="77777777" w:rsidR="002428DF" w:rsidRPr="00F92AE9" w:rsidRDefault="002428DF" w:rsidP="0002266E">
      <w:pPr>
        <w:widowControl w:val="0"/>
        <w:ind w:firstLine="567"/>
        <w:jc w:val="center"/>
        <w:rPr>
          <w:bCs/>
          <w:spacing w:val="-6"/>
        </w:rPr>
      </w:pPr>
      <w:proofErr w:type="spellStart"/>
      <w:r w:rsidRPr="00F92AE9">
        <w:rPr>
          <w:color w:val="000000"/>
          <w:spacing w:val="-6"/>
        </w:rPr>
        <w:t>П</w:t>
      </w:r>
      <w:r w:rsidRPr="00F92AE9">
        <w:rPr>
          <w:bCs/>
          <w:spacing w:val="-6"/>
          <w:vertAlign w:val="subscript"/>
        </w:rPr>
        <w:t>опл</w:t>
      </w:r>
      <w:proofErr w:type="spellEnd"/>
      <w:r w:rsidRPr="00F92AE9">
        <w:rPr>
          <w:bCs/>
          <w:spacing w:val="-6"/>
          <w:vertAlign w:val="subscript"/>
        </w:rPr>
        <w:t xml:space="preserve">. </w:t>
      </w:r>
      <w:r w:rsidR="00CD75B2" w:rsidRPr="00F92AE9">
        <w:rPr>
          <w:bCs/>
          <w:spacing w:val="-6"/>
          <w:vertAlign w:val="subscript"/>
        </w:rPr>
        <w:t>2023</w:t>
      </w:r>
      <w:r w:rsidRPr="00F92AE9">
        <w:rPr>
          <w:bCs/>
          <w:spacing w:val="-6"/>
          <w:vertAlign w:val="subscript"/>
        </w:rPr>
        <w:t xml:space="preserve"> </w:t>
      </w:r>
      <w:r w:rsidRPr="00F92AE9">
        <w:rPr>
          <w:bCs/>
          <w:spacing w:val="-6"/>
        </w:rPr>
        <w:t xml:space="preserve">= </w:t>
      </w:r>
      <w:r w:rsidR="004821AD" w:rsidRPr="00F92AE9">
        <w:rPr>
          <w:bCs/>
          <w:spacing w:val="-6"/>
        </w:rPr>
        <w:t>275800</w:t>
      </w:r>
      <w:r w:rsidRPr="00F92AE9">
        <w:rPr>
          <w:bCs/>
          <w:spacing w:val="-6"/>
        </w:rPr>
        <w:t xml:space="preserve"> / </w:t>
      </w:r>
      <w:r w:rsidR="004821AD" w:rsidRPr="00F92AE9">
        <w:rPr>
          <w:bCs/>
          <w:spacing w:val="-6"/>
        </w:rPr>
        <w:t>11</w:t>
      </w:r>
      <w:r w:rsidRPr="00F92AE9">
        <w:rPr>
          <w:bCs/>
          <w:spacing w:val="-6"/>
        </w:rPr>
        <w:t xml:space="preserve">215 = </w:t>
      </w:r>
      <w:r w:rsidR="004821AD" w:rsidRPr="00F92AE9">
        <w:rPr>
          <w:bCs/>
          <w:spacing w:val="-6"/>
        </w:rPr>
        <w:t xml:space="preserve">24,59 </w:t>
      </w:r>
      <w:r w:rsidRPr="00F92AE9">
        <w:rPr>
          <w:bCs/>
          <w:spacing w:val="-6"/>
        </w:rPr>
        <w:t>грн. / грн.</w:t>
      </w:r>
    </w:p>
    <w:p w14:paraId="6570C552" w14:textId="77777777" w:rsidR="002428DF" w:rsidRPr="00F92AE9" w:rsidRDefault="002428DF" w:rsidP="0002266E">
      <w:pPr>
        <w:widowControl w:val="0"/>
        <w:ind w:firstLine="567"/>
        <w:jc w:val="both"/>
        <w:rPr>
          <w:bCs/>
          <w:spacing w:val="-6"/>
        </w:rPr>
      </w:pPr>
      <w:r w:rsidRPr="00F92AE9">
        <w:rPr>
          <w:bCs/>
          <w:spacing w:val="-6"/>
        </w:rPr>
        <w:t xml:space="preserve">Розмір чистого прибутку у співвідношенні на </w:t>
      </w:r>
      <w:r w:rsidRPr="00F92AE9">
        <w:rPr>
          <w:color w:val="000000"/>
          <w:spacing w:val="-6"/>
        </w:rPr>
        <w:t xml:space="preserve">одиницю витрат з оплати праці працівника торгової зали збільшується із </w:t>
      </w:r>
      <w:r w:rsidR="004821AD" w:rsidRPr="00F92AE9">
        <w:rPr>
          <w:color w:val="000000"/>
          <w:spacing w:val="-6"/>
        </w:rPr>
        <w:t>3,8</w:t>
      </w:r>
      <w:r w:rsidRPr="00F92AE9">
        <w:rPr>
          <w:color w:val="000000"/>
          <w:spacing w:val="-6"/>
        </w:rPr>
        <w:t xml:space="preserve"> </w:t>
      </w:r>
      <w:r w:rsidRPr="00F92AE9">
        <w:rPr>
          <w:bCs/>
          <w:spacing w:val="-6"/>
        </w:rPr>
        <w:t xml:space="preserve">грн. / грн. до показника </w:t>
      </w:r>
      <w:r w:rsidR="004821AD" w:rsidRPr="00F92AE9">
        <w:rPr>
          <w:bCs/>
          <w:spacing w:val="-6"/>
        </w:rPr>
        <w:t>24,59</w:t>
      </w:r>
      <w:r w:rsidRPr="00F92AE9">
        <w:rPr>
          <w:bCs/>
          <w:spacing w:val="-6"/>
        </w:rPr>
        <w:t xml:space="preserve"> грн. / грн., що свідчить про приріст ефективності комерційної діяльності підприємства. </w:t>
      </w:r>
    </w:p>
    <w:p w14:paraId="324EBAD9" w14:textId="77777777" w:rsidR="002428DF" w:rsidRPr="00F92AE9" w:rsidRDefault="002428DF" w:rsidP="0002266E">
      <w:pPr>
        <w:widowControl w:val="0"/>
        <w:ind w:firstLine="567"/>
        <w:jc w:val="both"/>
        <w:rPr>
          <w:color w:val="000000"/>
          <w:spacing w:val="-6"/>
        </w:rPr>
      </w:pPr>
      <w:r w:rsidRPr="00F92AE9">
        <w:rPr>
          <w:color w:val="000000"/>
          <w:spacing w:val="-6"/>
        </w:rPr>
        <w:t>Прибуток на 1м</w:t>
      </w:r>
      <w:r w:rsidRPr="00F92AE9">
        <w:rPr>
          <w:color w:val="000000"/>
          <w:spacing w:val="-6"/>
          <w:vertAlign w:val="superscript"/>
        </w:rPr>
        <w:t>2</w:t>
      </w:r>
      <w:r w:rsidRPr="00F92AE9">
        <w:rPr>
          <w:color w:val="000000"/>
          <w:spacing w:val="-6"/>
        </w:rPr>
        <w:t xml:space="preserve"> торгової площі характеризує рентабельність використання торгівельної площі підприємства:</w:t>
      </w:r>
    </w:p>
    <w:p w14:paraId="1162EB6E" w14:textId="77777777" w:rsidR="002428DF" w:rsidRPr="00F92AE9" w:rsidRDefault="002428DF" w:rsidP="0002266E">
      <w:pPr>
        <w:widowControl w:val="0"/>
        <w:ind w:firstLine="567"/>
        <w:jc w:val="center"/>
        <w:rPr>
          <w:bCs/>
          <w:spacing w:val="-6"/>
        </w:rPr>
      </w:pPr>
      <w:r w:rsidRPr="00F92AE9">
        <w:rPr>
          <w:color w:val="000000"/>
          <w:spacing w:val="-6"/>
        </w:rPr>
        <w:t>П</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2021</w:t>
      </w:r>
      <w:r w:rsidRPr="00F92AE9">
        <w:rPr>
          <w:bCs/>
          <w:spacing w:val="-6"/>
          <w:vertAlign w:val="subscript"/>
        </w:rPr>
        <w:t xml:space="preserve"> </w:t>
      </w:r>
      <w:r w:rsidR="004821AD" w:rsidRPr="00F92AE9">
        <w:rPr>
          <w:bCs/>
          <w:spacing w:val="-6"/>
        </w:rPr>
        <w:t>= 35,6 / 200</w:t>
      </w:r>
      <w:r w:rsidRPr="00F92AE9">
        <w:rPr>
          <w:bCs/>
          <w:spacing w:val="-6"/>
        </w:rPr>
        <w:t xml:space="preserve"> = 0,</w:t>
      </w:r>
      <w:r w:rsidR="004821AD" w:rsidRPr="00F92AE9">
        <w:rPr>
          <w:bCs/>
          <w:spacing w:val="-6"/>
        </w:rPr>
        <w:t>178</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1AEE9136" w14:textId="77777777" w:rsidR="002428DF" w:rsidRPr="00F92AE9" w:rsidRDefault="002428DF" w:rsidP="0002266E">
      <w:pPr>
        <w:widowControl w:val="0"/>
        <w:ind w:firstLine="567"/>
        <w:jc w:val="center"/>
        <w:rPr>
          <w:bCs/>
          <w:spacing w:val="-6"/>
        </w:rPr>
      </w:pPr>
      <w:r w:rsidRPr="00F92AE9">
        <w:rPr>
          <w:color w:val="000000"/>
          <w:spacing w:val="-6"/>
        </w:rPr>
        <w:t>П</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2022</w:t>
      </w:r>
      <w:r w:rsidRPr="00F92AE9">
        <w:rPr>
          <w:bCs/>
          <w:spacing w:val="-6"/>
          <w:vertAlign w:val="subscript"/>
        </w:rPr>
        <w:t xml:space="preserve"> </w:t>
      </w:r>
      <w:r w:rsidR="004821AD" w:rsidRPr="00F92AE9">
        <w:rPr>
          <w:bCs/>
          <w:spacing w:val="-6"/>
        </w:rPr>
        <w:t>= 66,8 / 200</w:t>
      </w:r>
      <w:r w:rsidRPr="00F92AE9">
        <w:rPr>
          <w:bCs/>
          <w:spacing w:val="-6"/>
        </w:rPr>
        <w:t xml:space="preserve"> = 0,</w:t>
      </w:r>
      <w:r w:rsidR="004821AD" w:rsidRPr="00F92AE9">
        <w:rPr>
          <w:bCs/>
          <w:spacing w:val="-6"/>
        </w:rPr>
        <w:t>334</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4D458B93" w14:textId="77777777" w:rsidR="002428DF" w:rsidRPr="00F92AE9" w:rsidRDefault="002428DF" w:rsidP="0002266E">
      <w:pPr>
        <w:widowControl w:val="0"/>
        <w:ind w:firstLine="567"/>
        <w:jc w:val="center"/>
        <w:rPr>
          <w:bCs/>
          <w:spacing w:val="-6"/>
        </w:rPr>
      </w:pPr>
      <w:r w:rsidRPr="00F92AE9">
        <w:rPr>
          <w:color w:val="000000"/>
          <w:spacing w:val="-6"/>
        </w:rPr>
        <w:t>П</w:t>
      </w:r>
      <w:r w:rsidRPr="00F92AE9">
        <w:rPr>
          <w:bCs/>
          <w:spacing w:val="-6"/>
          <w:vertAlign w:val="subscript"/>
        </w:rPr>
        <w:t>1 м</w:t>
      </w:r>
      <w:r w:rsidRPr="00F92AE9">
        <w:rPr>
          <w:bCs/>
          <w:spacing w:val="-6"/>
          <w:vertAlign w:val="superscript"/>
        </w:rPr>
        <w:t>2</w:t>
      </w:r>
      <w:r w:rsidRPr="00F92AE9">
        <w:rPr>
          <w:bCs/>
          <w:spacing w:val="-6"/>
          <w:vertAlign w:val="subscript"/>
        </w:rPr>
        <w:t xml:space="preserve">. </w:t>
      </w:r>
      <w:r w:rsidR="00CD75B2" w:rsidRPr="00F92AE9">
        <w:rPr>
          <w:bCs/>
          <w:spacing w:val="-6"/>
          <w:vertAlign w:val="subscript"/>
        </w:rPr>
        <w:t>2023</w:t>
      </w:r>
      <w:r w:rsidRPr="00F92AE9">
        <w:rPr>
          <w:bCs/>
          <w:spacing w:val="-6"/>
          <w:vertAlign w:val="subscript"/>
        </w:rPr>
        <w:t xml:space="preserve"> </w:t>
      </w:r>
      <w:r w:rsidR="004821AD" w:rsidRPr="00F92AE9">
        <w:rPr>
          <w:bCs/>
          <w:spacing w:val="-6"/>
        </w:rPr>
        <w:t xml:space="preserve">= 275,8 / 200 </w:t>
      </w:r>
      <w:r w:rsidRPr="00F92AE9">
        <w:rPr>
          <w:bCs/>
          <w:spacing w:val="-6"/>
        </w:rPr>
        <w:t xml:space="preserve">= </w:t>
      </w:r>
      <w:r w:rsidR="004821AD" w:rsidRPr="00F92AE9">
        <w:rPr>
          <w:bCs/>
          <w:spacing w:val="-6"/>
        </w:rPr>
        <w:t>1</w:t>
      </w:r>
      <w:r w:rsidRPr="00F92AE9">
        <w:rPr>
          <w:bCs/>
          <w:spacing w:val="-6"/>
        </w:rPr>
        <w:t>,</w:t>
      </w:r>
      <w:r w:rsidR="004821AD" w:rsidRPr="00F92AE9">
        <w:rPr>
          <w:bCs/>
          <w:spacing w:val="-6"/>
        </w:rPr>
        <w:t>37</w:t>
      </w:r>
      <w:r w:rsidRPr="00F92AE9">
        <w:rPr>
          <w:bCs/>
          <w:spacing w:val="-6"/>
        </w:rPr>
        <w:t xml:space="preserve">9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w:t>
      </w:r>
    </w:p>
    <w:p w14:paraId="000860C5" w14:textId="77777777" w:rsidR="002428DF" w:rsidRPr="00F92AE9" w:rsidRDefault="002428DF" w:rsidP="0002266E">
      <w:pPr>
        <w:widowControl w:val="0"/>
        <w:ind w:firstLine="567"/>
        <w:jc w:val="both"/>
        <w:rPr>
          <w:bCs/>
          <w:spacing w:val="-6"/>
        </w:rPr>
      </w:pPr>
      <w:r w:rsidRPr="00F92AE9">
        <w:rPr>
          <w:bCs/>
          <w:spacing w:val="-6"/>
        </w:rPr>
        <w:t>Таким чином, спостерігається зростання прибутку на одиницю площі підприємства, відповідний показник збільшується із 0,</w:t>
      </w:r>
      <w:r w:rsidR="004821AD" w:rsidRPr="00F92AE9">
        <w:rPr>
          <w:bCs/>
          <w:spacing w:val="-6"/>
        </w:rPr>
        <w:t>178</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 xml:space="preserve"> у </w:t>
      </w:r>
      <w:r w:rsidR="00CD75B2" w:rsidRPr="00F92AE9">
        <w:rPr>
          <w:bCs/>
          <w:spacing w:val="-6"/>
        </w:rPr>
        <w:t>2021</w:t>
      </w:r>
      <w:r w:rsidRPr="00F92AE9">
        <w:rPr>
          <w:bCs/>
          <w:spacing w:val="-6"/>
        </w:rPr>
        <w:t xml:space="preserve"> році до рівня </w:t>
      </w:r>
      <w:r w:rsidR="004821AD" w:rsidRPr="00F92AE9">
        <w:rPr>
          <w:bCs/>
          <w:spacing w:val="-6"/>
        </w:rPr>
        <w:t>1</w:t>
      </w:r>
      <w:r w:rsidRPr="00F92AE9">
        <w:rPr>
          <w:bCs/>
          <w:spacing w:val="-6"/>
        </w:rPr>
        <w:t>,</w:t>
      </w:r>
      <w:r w:rsidR="004821AD" w:rsidRPr="00F92AE9">
        <w:rPr>
          <w:bCs/>
          <w:spacing w:val="-6"/>
        </w:rPr>
        <w:t>379</w:t>
      </w:r>
      <w:r w:rsidRPr="00F92AE9">
        <w:rPr>
          <w:bCs/>
          <w:spacing w:val="-6"/>
        </w:rPr>
        <w:t xml:space="preserve"> </w:t>
      </w:r>
      <w:proofErr w:type="spellStart"/>
      <w:r w:rsidRPr="00F92AE9">
        <w:rPr>
          <w:bCs/>
          <w:spacing w:val="-6"/>
        </w:rPr>
        <w:t>тис.грн</w:t>
      </w:r>
      <w:proofErr w:type="spellEnd"/>
      <w:r w:rsidRPr="00F92AE9">
        <w:rPr>
          <w:bCs/>
          <w:spacing w:val="-6"/>
        </w:rPr>
        <w:t>. / м</w:t>
      </w:r>
      <w:r w:rsidRPr="00F92AE9">
        <w:rPr>
          <w:bCs/>
          <w:spacing w:val="-6"/>
          <w:vertAlign w:val="superscript"/>
        </w:rPr>
        <w:t>2</w:t>
      </w:r>
      <w:r w:rsidRPr="00F92AE9">
        <w:rPr>
          <w:bCs/>
          <w:spacing w:val="-6"/>
        </w:rPr>
        <w:t xml:space="preserve">. Даний показник найбільш кількісно відображає ефект якісно проведеної сервісної політики підприємства, що вплинуло на зростання чистого прибутку </w:t>
      </w:r>
      <w:r w:rsidR="00F92AE9">
        <w:rPr>
          <w:bCs/>
          <w:spacing w:val="-6"/>
        </w:rPr>
        <w:t xml:space="preserve">торгівельного </w:t>
      </w:r>
      <w:r w:rsidRPr="00F92AE9">
        <w:rPr>
          <w:bCs/>
          <w:spacing w:val="-6"/>
        </w:rPr>
        <w:t>підприємства</w:t>
      </w:r>
      <w:r w:rsidR="00F92AE9">
        <w:rPr>
          <w:bCs/>
          <w:spacing w:val="-6"/>
        </w:rPr>
        <w:t xml:space="preserve"> ТОВ </w:t>
      </w:r>
      <w:r w:rsidR="008B4001">
        <w:rPr>
          <w:bCs/>
          <w:spacing w:val="-6"/>
        </w:rPr>
        <w:t>«</w:t>
      </w:r>
      <w:r w:rsidR="00F92AE9">
        <w:rPr>
          <w:bCs/>
          <w:spacing w:val="-6"/>
        </w:rPr>
        <w:t>Компанія Орбіта</w:t>
      </w:r>
      <w:r w:rsidR="008B4001">
        <w:rPr>
          <w:bCs/>
          <w:spacing w:val="-6"/>
        </w:rPr>
        <w:t>»</w:t>
      </w:r>
      <w:r w:rsidRPr="00F92AE9">
        <w:rPr>
          <w:bCs/>
          <w:spacing w:val="-6"/>
        </w:rPr>
        <w:t xml:space="preserve">. </w:t>
      </w:r>
    </w:p>
    <w:p w14:paraId="5C751B4A" w14:textId="77777777" w:rsidR="00AD7CD3" w:rsidRPr="00AD7CD3" w:rsidRDefault="00AD7CD3" w:rsidP="00AD7CD3">
      <w:pPr>
        <w:ind w:firstLine="567"/>
        <w:jc w:val="center"/>
        <w:rPr>
          <w:b/>
          <w:bCs/>
          <w:color w:val="000000"/>
        </w:rPr>
      </w:pPr>
      <w:r w:rsidRPr="00AD7CD3">
        <w:rPr>
          <w:b/>
          <w:bCs/>
          <w:color w:val="000000"/>
        </w:rPr>
        <w:lastRenderedPageBreak/>
        <w:t>РОЗДІЛ 3. АВТОМАТИЗАЦІЯ ПРОЦЕСІВ УПРАВЛІННЯ ВІДНОСИНАМИ ІЗ КЛІЄНТАМИ ТОРГІВЕЛЬНОГО ПІДПРИЄМСТВА</w:t>
      </w:r>
      <w:r w:rsidRPr="00FE5416">
        <w:rPr>
          <w:b/>
          <w:bCs/>
          <w:color w:val="000000"/>
          <w:lang w:val="ru-RU"/>
        </w:rPr>
        <w:t xml:space="preserve"> </w:t>
      </w:r>
      <w:r w:rsidRPr="00AD7CD3">
        <w:rPr>
          <w:b/>
          <w:bCs/>
          <w:color w:val="000000"/>
        </w:rPr>
        <w:t xml:space="preserve">ТОВ </w:t>
      </w:r>
      <w:r w:rsidR="008B4001">
        <w:rPr>
          <w:b/>
          <w:bCs/>
          <w:color w:val="000000"/>
        </w:rPr>
        <w:t>«</w:t>
      </w:r>
      <w:r w:rsidRPr="00AD7CD3">
        <w:rPr>
          <w:b/>
          <w:bCs/>
          <w:color w:val="000000"/>
        </w:rPr>
        <w:t>КОМПАНІЯ ОРБІТА</w:t>
      </w:r>
      <w:r w:rsidR="008B4001">
        <w:rPr>
          <w:b/>
          <w:bCs/>
          <w:color w:val="000000"/>
        </w:rPr>
        <w:t>»</w:t>
      </w:r>
    </w:p>
    <w:p w14:paraId="13A4C8CB" w14:textId="77777777" w:rsidR="00DD20C0" w:rsidRDefault="00DD20C0" w:rsidP="002061EE">
      <w:pPr>
        <w:shd w:val="clear" w:color="auto" w:fill="FFFFFF"/>
        <w:ind w:firstLine="539"/>
        <w:jc w:val="center"/>
        <w:rPr>
          <w:rFonts w:eastAsia="Times New Roman"/>
          <w:bCs/>
          <w:lang w:val="ru-RU" w:eastAsia="ru-RU"/>
        </w:rPr>
      </w:pPr>
    </w:p>
    <w:p w14:paraId="33B7CBDE" w14:textId="77777777" w:rsidR="007D34DF" w:rsidRDefault="007D34DF" w:rsidP="006C512A">
      <w:pPr>
        <w:widowControl w:val="0"/>
        <w:shd w:val="clear" w:color="auto" w:fill="FFFFFF"/>
        <w:ind w:firstLine="539"/>
        <w:jc w:val="both"/>
        <w:rPr>
          <w:rFonts w:eastAsia="Times New Roman"/>
          <w:bCs/>
          <w:lang w:eastAsia="ru-RU"/>
        </w:rPr>
      </w:pPr>
      <w:r w:rsidRPr="007D34DF">
        <w:rPr>
          <w:rFonts w:eastAsia="Times New Roman"/>
          <w:bCs/>
          <w:lang w:eastAsia="ru-RU"/>
        </w:rPr>
        <w:t xml:space="preserve">За результатами проведеного у розділі 2 дослідження виявлено наступні аспекти взаємодії торговельного підприємства ТОВ </w:t>
      </w:r>
      <w:r w:rsidR="008B4001">
        <w:rPr>
          <w:rFonts w:eastAsia="Times New Roman"/>
          <w:bCs/>
          <w:lang w:eastAsia="ru-RU"/>
        </w:rPr>
        <w:t>«</w:t>
      </w:r>
      <w:r w:rsidRPr="007D34DF">
        <w:rPr>
          <w:rFonts w:eastAsia="Times New Roman"/>
          <w:bCs/>
          <w:lang w:eastAsia="ru-RU"/>
        </w:rPr>
        <w:t>Компанія Орбіта</w:t>
      </w:r>
      <w:r w:rsidR="008B4001">
        <w:rPr>
          <w:rFonts w:eastAsia="Times New Roman"/>
          <w:bCs/>
          <w:lang w:eastAsia="ru-RU"/>
        </w:rPr>
        <w:t>»</w:t>
      </w:r>
      <w:r w:rsidRPr="007D34DF">
        <w:rPr>
          <w:rFonts w:eastAsia="Times New Roman"/>
          <w:bCs/>
          <w:lang w:eastAsia="ru-RU"/>
        </w:rPr>
        <w:t xml:space="preserve"> із клієнтами, а саме:</w:t>
      </w:r>
    </w:p>
    <w:p w14:paraId="2D14DF5D" w14:textId="77777777" w:rsidR="007D34DF" w:rsidRDefault="007D34DF" w:rsidP="006C512A">
      <w:pPr>
        <w:pStyle w:val="a4"/>
        <w:widowControl w:val="0"/>
        <w:numPr>
          <w:ilvl w:val="0"/>
          <w:numId w:val="13"/>
        </w:numPr>
        <w:shd w:val="clear" w:color="auto" w:fill="FFFFFF"/>
        <w:ind w:left="0" w:firstLine="539"/>
        <w:jc w:val="both"/>
        <w:rPr>
          <w:rFonts w:eastAsia="Times New Roman"/>
          <w:bCs/>
          <w:lang w:eastAsia="ru-RU"/>
        </w:rPr>
      </w:pPr>
      <w:r>
        <w:rPr>
          <w:rFonts w:eastAsia="Times New Roman"/>
          <w:bCs/>
          <w:lang w:eastAsia="ru-RU"/>
        </w:rPr>
        <w:t>п</w:t>
      </w:r>
      <w:r w:rsidRPr="007D34DF">
        <w:rPr>
          <w:rFonts w:eastAsia="Times New Roman"/>
          <w:bCs/>
          <w:lang w:eastAsia="ru-RU"/>
        </w:rPr>
        <w:t>остійна реалізація маркетингових досліджень споживачів для визначення їх уподобань та недоліків в діяльності підприємства;</w:t>
      </w:r>
    </w:p>
    <w:p w14:paraId="14C9B2DA" w14:textId="77777777" w:rsidR="007D34DF" w:rsidRPr="007D34DF" w:rsidRDefault="007D34DF" w:rsidP="006C512A">
      <w:pPr>
        <w:pStyle w:val="a4"/>
        <w:widowControl w:val="0"/>
        <w:numPr>
          <w:ilvl w:val="0"/>
          <w:numId w:val="13"/>
        </w:numPr>
        <w:shd w:val="clear" w:color="auto" w:fill="FFFFFF"/>
        <w:ind w:left="0" w:firstLine="539"/>
        <w:jc w:val="both"/>
        <w:rPr>
          <w:rFonts w:eastAsia="Times New Roman"/>
          <w:bCs/>
          <w:lang w:eastAsia="ru-RU"/>
        </w:rPr>
      </w:pPr>
      <w:r w:rsidRPr="007D34DF">
        <w:rPr>
          <w:rFonts w:eastAsia="Times New Roman"/>
          <w:bCs/>
          <w:lang w:eastAsia="ru-RU"/>
        </w:rPr>
        <w:t>рекламування продукції та послуг торгівельного підприємства використовуючи традиційні та інноваційні засоби просування;</w:t>
      </w:r>
    </w:p>
    <w:p w14:paraId="18DF144A" w14:textId="77777777" w:rsidR="007D34DF" w:rsidRDefault="007D34DF" w:rsidP="006C512A">
      <w:pPr>
        <w:pStyle w:val="a4"/>
        <w:widowControl w:val="0"/>
        <w:numPr>
          <w:ilvl w:val="0"/>
          <w:numId w:val="13"/>
        </w:numPr>
        <w:shd w:val="clear" w:color="auto" w:fill="FFFFFF"/>
        <w:ind w:left="0" w:firstLine="539"/>
        <w:jc w:val="both"/>
        <w:rPr>
          <w:rFonts w:eastAsia="Times New Roman"/>
          <w:bCs/>
          <w:lang w:eastAsia="ru-RU"/>
        </w:rPr>
      </w:pPr>
      <w:r w:rsidRPr="007D34DF">
        <w:rPr>
          <w:rFonts w:eastAsia="Times New Roman"/>
          <w:bCs/>
          <w:lang w:eastAsia="ru-RU"/>
        </w:rPr>
        <w:t xml:space="preserve">використання можливостей сервісного </w:t>
      </w:r>
      <w:proofErr w:type="spellStart"/>
      <w:r w:rsidRPr="007D34DF">
        <w:rPr>
          <w:rFonts w:eastAsia="Times New Roman"/>
          <w:bCs/>
          <w:lang w:eastAsia="ru-RU"/>
        </w:rPr>
        <w:t>післяпродажного</w:t>
      </w:r>
      <w:proofErr w:type="spellEnd"/>
      <w:r w:rsidR="004172F5">
        <w:rPr>
          <w:rFonts w:eastAsia="Times New Roman"/>
          <w:bCs/>
          <w:lang w:eastAsia="ru-RU"/>
        </w:rPr>
        <w:t xml:space="preserve"> (гарантійного та негарантійного)</w:t>
      </w:r>
      <w:r w:rsidRPr="007D34DF">
        <w:rPr>
          <w:rFonts w:eastAsia="Times New Roman"/>
          <w:bCs/>
          <w:lang w:eastAsia="ru-RU"/>
        </w:rPr>
        <w:t xml:space="preserve"> обслуговування споживачів для задоволення гарантійних вимог та необхідності в ремонтному сервісі споживачів;</w:t>
      </w:r>
    </w:p>
    <w:p w14:paraId="411A0C1C" w14:textId="77777777" w:rsidR="004172F5" w:rsidRPr="004172F5" w:rsidRDefault="004172F5" w:rsidP="006C512A">
      <w:pPr>
        <w:pStyle w:val="a4"/>
        <w:widowControl w:val="0"/>
        <w:numPr>
          <w:ilvl w:val="0"/>
          <w:numId w:val="13"/>
        </w:numPr>
        <w:shd w:val="clear" w:color="auto" w:fill="FFFFFF"/>
        <w:ind w:left="0" w:firstLine="539"/>
        <w:jc w:val="both"/>
        <w:rPr>
          <w:rFonts w:eastAsia="Times New Roman"/>
          <w:bCs/>
          <w:lang w:eastAsia="ru-RU"/>
        </w:rPr>
      </w:pPr>
      <w:r w:rsidRPr="004172F5">
        <w:rPr>
          <w:rFonts w:eastAsia="Times New Roman"/>
          <w:bCs/>
          <w:lang w:eastAsia="ru-RU"/>
        </w:rPr>
        <w:t xml:space="preserve">використання офіційного Інтернет-сайту для рекламування та </w:t>
      </w:r>
      <w:r>
        <w:rPr>
          <w:rFonts w:eastAsia="Times New Roman"/>
          <w:bCs/>
          <w:lang w:eastAsia="ru-RU"/>
        </w:rPr>
        <w:t>просування продукції торгівельного підприємства;</w:t>
      </w:r>
    </w:p>
    <w:p w14:paraId="1F4F74FA" w14:textId="77777777" w:rsidR="007D34DF" w:rsidRPr="007D34DF" w:rsidRDefault="007D34DF" w:rsidP="006C512A">
      <w:pPr>
        <w:pStyle w:val="a4"/>
        <w:widowControl w:val="0"/>
        <w:numPr>
          <w:ilvl w:val="0"/>
          <w:numId w:val="13"/>
        </w:numPr>
        <w:shd w:val="clear" w:color="auto" w:fill="FFFFFF"/>
        <w:ind w:left="0" w:firstLine="539"/>
        <w:jc w:val="both"/>
        <w:rPr>
          <w:rFonts w:eastAsia="Times New Roman"/>
          <w:bCs/>
          <w:lang w:eastAsia="ru-RU"/>
        </w:rPr>
      </w:pPr>
      <w:r w:rsidRPr="007D34DF">
        <w:rPr>
          <w:rFonts w:eastAsia="Times New Roman"/>
          <w:bCs/>
          <w:lang w:eastAsia="ru-RU"/>
        </w:rPr>
        <w:t xml:space="preserve">постійне проведення різноманітних акцій та </w:t>
      </w:r>
      <w:r w:rsidR="004172F5" w:rsidRPr="007D34DF">
        <w:rPr>
          <w:rFonts w:eastAsia="Times New Roman"/>
          <w:bCs/>
          <w:lang w:eastAsia="ru-RU"/>
        </w:rPr>
        <w:t>розпродажі</w:t>
      </w:r>
      <w:r w:rsidRPr="007D34DF">
        <w:rPr>
          <w:rFonts w:eastAsia="Times New Roman"/>
          <w:bCs/>
          <w:lang w:eastAsia="ru-RU"/>
        </w:rPr>
        <w:t xml:space="preserve"> для охоплення більшої аудиторії клієнтів.</w:t>
      </w:r>
    </w:p>
    <w:p w14:paraId="46475663" w14:textId="77777777" w:rsidR="004172F5" w:rsidRDefault="0086768B" w:rsidP="006C512A">
      <w:pPr>
        <w:widowControl w:val="0"/>
        <w:shd w:val="clear" w:color="auto" w:fill="FFFFFF"/>
        <w:ind w:firstLine="539"/>
        <w:jc w:val="both"/>
        <w:rPr>
          <w:rFonts w:eastAsia="Times New Roman"/>
          <w:bCs/>
          <w:lang w:eastAsia="ru-RU"/>
        </w:rPr>
      </w:pPr>
      <w:r w:rsidRPr="007D34DF">
        <w:rPr>
          <w:rFonts w:eastAsia="Times New Roman"/>
          <w:bCs/>
          <w:lang w:eastAsia="ru-RU"/>
        </w:rPr>
        <w:t xml:space="preserve">В аспекті автоматизації управління відносинами з клієнтами торговельного підприємства ТОВ </w:t>
      </w:r>
      <w:r w:rsidR="008B4001">
        <w:rPr>
          <w:rFonts w:eastAsia="Times New Roman"/>
          <w:bCs/>
          <w:lang w:eastAsia="ru-RU"/>
        </w:rPr>
        <w:t>«</w:t>
      </w:r>
      <w:r w:rsidRPr="007D34DF">
        <w:rPr>
          <w:rFonts w:eastAsia="Times New Roman"/>
          <w:bCs/>
          <w:lang w:eastAsia="ru-RU"/>
        </w:rPr>
        <w:t>Компанія Орбіта</w:t>
      </w:r>
      <w:r w:rsidR="008B4001">
        <w:rPr>
          <w:rFonts w:eastAsia="Times New Roman"/>
          <w:bCs/>
          <w:lang w:eastAsia="ru-RU"/>
        </w:rPr>
        <w:t>»</w:t>
      </w:r>
      <w:r w:rsidRPr="007D34DF">
        <w:rPr>
          <w:rFonts w:eastAsia="Times New Roman"/>
          <w:bCs/>
          <w:lang w:eastAsia="ru-RU"/>
        </w:rPr>
        <w:t xml:space="preserve"> </w:t>
      </w:r>
      <w:r w:rsidR="004172F5">
        <w:rPr>
          <w:rFonts w:eastAsia="Times New Roman"/>
          <w:bCs/>
          <w:lang w:eastAsia="ru-RU"/>
        </w:rPr>
        <w:t>нами пропонується реалізовувати</w:t>
      </w:r>
      <w:r w:rsidR="0064521C" w:rsidRPr="007D34DF">
        <w:rPr>
          <w:rFonts w:eastAsia="Times New Roman"/>
          <w:bCs/>
          <w:lang w:eastAsia="ru-RU"/>
        </w:rPr>
        <w:t xml:space="preserve"> автоматизовані підходи</w:t>
      </w:r>
      <w:r w:rsidRPr="007D34DF">
        <w:rPr>
          <w:rFonts w:eastAsia="Times New Roman"/>
          <w:bCs/>
          <w:lang w:eastAsia="ru-RU"/>
        </w:rPr>
        <w:t xml:space="preserve"> </w:t>
      </w:r>
      <w:r w:rsidR="007D34DF" w:rsidRPr="007D34DF">
        <w:rPr>
          <w:rFonts w:eastAsia="Times New Roman"/>
          <w:bCs/>
          <w:lang w:eastAsia="ru-RU"/>
        </w:rPr>
        <w:t xml:space="preserve">та </w:t>
      </w:r>
      <w:r w:rsidR="004172F5">
        <w:rPr>
          <w:rFonts w:eastAsia="Times New Roman"/>
          <w:bCs/>
          <w:lang w:eastAsia="ru-RU"/>
        </w:rPr>
        <w:t xml:space="preserve">забезпечувати </w:t>
      </w:r>
      <w:r w:rsidR="007D34DF" w:rsidRPr="007D34DF">
        <w:rPr>
          <w:rFonts w:eastAsia="Times New Roman"/>
          <w:bCs/>
          <w:lang w:eastAsia="ru-RU"/>
        </w:rPr>
        <w:t xml:space="preserve">використання </w:t>
      </w:r>
      <w:r w:rsidRPr="007D34DF">
        <w:rPr>
          <w:rFonts w:eastAsia="Times New Roman"/>
          <w:bCs/>
          <w:lang w:eastAsia="ru-RU"/>
        </w:rPr>
        <w:t>CRM</w:t>
      </w:r>
      <w:r w:rsidR="007D34DF" w:rsidRPr="007D34DF">
        <w:rPr>
          <w:rFonts w:eastAsia="Times New Roman"/>
          <w:bCs/>
          <w:lang w:eastAsia="ru-RU"/>
        </w:rPr>
        <w:t>-системи</w:t>
      </w:r>
      <w:r w:rsidRPr="007D34DF">
        <w:rPr>
          <w:rFonts w:eastAsia="Times New Roman"/>
          <w:bCs/>
          <w:lang w:eastAsia="ru-RU"/>
        </w:rPr>
        <w:t xml:space="preserve">, що включають оперативні, аналітичні та </w:t>
      </w:r>
      <w:proofErr w:type="spellStart"/>
      <w:r w:rsidRPr="007D34DF">
        <w:rPr>
          <w:rFonts w:eastAsia="Times New Roman"/>
          <w:bCs/>
          <w:lang w:eastAsia="ru-RU"/>
        </w:rPr>
        <w:t>співпрацювальні</w:t>
      </w:r>
      <w:proofErr w:type="spellEnd"/>
      <w:r w:rsidRPr="007D34DF">
        <w:rPr>
          <w:rFonts w:eastAsia="Times New Roman"/>
          <w:bCs/>
          <w:lang w:eastAsia="ru-RU"/>
        </w:rPr>
        <w:t xml:space="preserve"> підходи. Реалізація </w:t>
      </w:r>
      <w:r w:rsidR="004172F5">
        <w:rPr>
          <w:rFonts w:eastAsia="Times New Roman"/>
          <w:bCs/>
          <w:lang w:eastAsia="ru-RU"/>
        </w:rPr>
        <w:t>зазначеного</w:t>
      </w:r>
      <w:r w:rsidRPr="007D34DF">
        <w:rPr>
          <w:rFonts w:eastAsia="Times New Roman"/>
          <w:bCs/>
          <w:lang w:eastAsia="ru-RU"/>
        </w:rPr>
        <w:t xml:space="preserve"> дозволить оптимізувати взаємодію з клієнтами, покращити обробку замовлень та послуг, а також збільшити рівень задоволення клієнтів і підвищити загальну продуктивність підприємства.</w:t>
      </w:r>
    </w:p>
    <w:p w14:paraId="39C9FD51" w14:textId="77777777" w:rsidR="004172F5" w:rsidRDefault="006C512A" w:rsidP="006C512A">
      <w:pPr>
        <w:widowControl w:val="0"/>
        <w:shd w:val="clear" w:color="auto" w:fill="FFFFFF"/>
        <w:ind w:firstLine="539"/>
        <w:jc w:val="both"/>
        <w:rPr>
          <w:rFonts w:eastAsia="Times New Roman"/>
          <w:bCs/>
          <w:lang w:eastAsia="ru-RU"/>
        </w:rPr>
      </w:pPr>
      <w:r>
        <w:rPr>
          <w:rFonts w:eastAsia="Times New Roman"/>
          <w:bCs/>
          <w:lang w:eastAsia="ru-RU"/>
        </w:rPr>
        <w:t xml:space="preserve">Нами пропонується обрання української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sidRPr="00FE5416">
        <w:rPr>
          <w:rFonts w:eastAsia="Times New Roman"/>
          <w:bCs/>
          <w:lang w:eastAsia="ru-RU"/>
        </w:rPr>
        <w:t xml:space="preserve"> </w:t>
      </w:r>
      <w:r>
        <w:rPr>
          <w:rFonts w:eastAsia="Times New Roman"/>
          <w:bCs/>
          <w:lang w:eastAsia="ru-RU"/>
        </w:rPr>
        <w:t>(рис.</w:t>
      </w:r>
      <w:r w:rsidR="00791784">
        <w:rPr>
          <w:rFonts w:eastAsia="Times New Roman"/>
          <w:bCs/>
          <w:lang w:eastAsia="ru-RU"/>
        </w:rPr>
        <w:t xml:space="preserve"> </w:t>
      </w:r>
      <w:r>
        <w:rPr>
          <w:rFonts w:eastAsia="Times New Roman"/>
          <w:bCs/>
          <w:lang w:eastAsia="ru-RU"/>
        </w:rPr>
        <w:t>3.1</w:t>
      </w:r>
      <w:r w:rsidRPr="00FE5416">
        <w:rPr>
          <w:rFonts w:eastAsia="Times New Roman"/>
          <w:bCs/>
          <w:lang w:eastAsia="ru-RU"/>
        </w:rPr>
        <w:t>)</w:t>
      </w:r>
      <w:r>
        <w:rPr>
          <w:rFonts w:eastAsia="Times New Roman"/>
          <w:bCs/>
          <w:lang w:eastAsia="ru-RU"/>
        </w:rPr>
        <w:t xml:space="preserve">, яка дає наступні можливості торгівельному підприємству в контексті взаємодії та більш якісного обслуговування клієнтів, зокрема: </w:t>
      </w:r>
    </w:p>
    <w:p w14:paraId="1507CEBE" w14:textId="77777777" w:rsidR="006C512A" w:rsidRPr="006C512A" w:rsidRDefault="006C512A" w:rsidP="006C512A">
      <w:pPr>
        <w:widowControl w:val="0"/>
        <w:shd w:val="clear" w:color="auto" w:fill="FFFFFF"/>
        <w:ind w:firstLine="539"/>
        <w:jc w:val="both"/>
        <w:rPr>
          <w:rFonts w:eastAsia="Times New Roman"/>
          <w:bCs/>
          <w:lang w:eastAsia="ru-RU"/>
        </w:rPr>
      </w:pPr>
      <w:r w:rsidRPr="006C512A">
        <w:rPr>
          <w:rFonts w:eastAsia="Times New Roman"/>
          <w:bCs/>
          <w:lang w:eastAsia="ru-RU"/>
        </w:rPr>
        <w:t>1. Централізоване керування клієнтською базою даних</w:t>
      </w:r>
      <w:r>
        <w:rPr>
          <w:rFonts w:eastAsia="Times New Roman"/>
          <w:bCs/>
          <w:lang w:eastAsia="ru-RU"/>
        </w:rPr>
        <w:t>.</w:t>
      </w:r>
      <w:r w:rsidRPr="006C512A">
        <w:rPr>
          <w:rFonts w:eastAsia="Times New Roman"/>
          <w:bCs/>
          <w:lang w:eastAsia="ru-RU"/>
        </w:rPr>
        <w:t xml:space="preserve"> </w:t>
      </w:r>
      <w:proofErr w:type="spellStart"/>
      <w:r w:rsidRPr="006C512A">
        <w:rPr>
          <w:rFonts w:eastAsia="Times New Roman"/>
          <w:bCs/>
          <w:lang w:eastAsia="ru-RU"/>
        </w:rPr>
        <w:t>NetHunt</w:t>
      </w:r>
      <w:proofErr w:type="spellEnd"/>
      <w:r w:rsidRPr="006C512A">
        <w:rPr>
          <w:rFonts w:eastAsia="Times New Roman"/>
          <w:bCs/>
          <w:lang w:eastAsia="ru-RU"/>
        </w:rPr>
        <w:t xml:space="preserve"> дозволяє зберігати всю необхідну інформацію про клієнтів у зручному форматі та легко </w:t>
      </w:r>
      <w:r w:rsidRPr="006C512A">
        <w:rPr>
          <w:rFonts w:eastAsia="Times New Roman"/>
          <w:bCs/>
          <w:lang w:eastAsia="ru-RU"/>
        </w:rPr>
        <w:lastRenderedPageBreak/>
        <w:t>оновлювати дані.</w:t>
      </w:r>
    </w:p>
    <w:p w14:paraId="6792F8FB" w14:textId="77777777" w:rsidR="006C512A" w:rsidRDefault="006C512A">
      <w:pPr>
        <w:rPr>
          <w:rFonts w:eastAsia="Times New Roman"/>
          <w:bCs/>
          <w:lang w:val="ru-RU" w:eastAsia="ru-RU"/>
        </w:rPr>
      </w:pPr>
      <w:r>
        <w:rPr>
          <w:rFonts w:eastAsia="Times New Roman"/>
          <w:bCs/>
          <w:noProof/>
          <w:lang w:eastAsia="uk-UA"/>
        </w:rPr>
        <w:drawing>
          <wp:inline distT="0" distB="0" distL="0" distR="0" wp14:anchorId="1D000C4D" wp14:editId="25E4A2F8">
            <wp:extent cx="6115050" cy="4610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050" cy="4610100"/>
                    </a:xfrm>
                    <a:prstGeom prst="rect">
                      <a:avLst/>
                    </a:prstGeom>
                    <a:noFill/>
                    <a:ln>
                      <a:noFill/>
                    </a:ln>
                  </pic:spPr>
                </pic:pic>
              </a:graphicData>
            </a:graphic>
          </wp:inline>
        </w:drawing>
      </w:r>
    </w:p>
    <w:p w14:paraId="0C66AA9A" w14:textId="77777777" w:rsidR="006C512A" w:rsidRPr="00FE5416" w:rsidRDefault="006C512A" w:rsidP="006C512A">
      <w:pPr>
        <w:jc w:val="center"/>
        <w:rPr>
          <w:rFonts w:eastAsia="Times New Roman"/>
          <w:bCs/>
          <w:lang w:val="ru-RU" w:eastAsia="ru-RU"/>
        </w:rPr>
      </w:pPr>
      <w:r>
        <w:rPr>
          <w:rFonts w:eastAsia="Times New Roman"/>
          <w:bCs/>
          <w:lang w:val="ru-RU" w:eastAsia="ru-RU"/>
        </w:rPr>
        <w:t xml:space="preserve">Рисунок 3.1. </w:t>
      </w:r>
      <w:proofErr w:type="spellStart"/>
      <w:r>
        <w:rPr>
          <w:rFonts w:eastAsia="Times New Roman"/>
          <w:bCs/>
          <w:lang w:val="ru-RU" w:eastAsia="ru-RU"/>
        </w:rPr>
        <w:t>Інтерфейс</w:t>
      </w:r>
      <w:proofErr w:type="spellEnd"/>
      <w:r>
        <w:rPr>
          <w:rFonts w:eastAsia="Times New Roman"/>
          <w:bCs/>
          <w:lang w:val="ru-RU" w:eastAsia="ru-RU"/>
        </w:rPr>
        <w:t xml:space="preserve"> </w:t>
      </w:r>
      <w:r>
        <w:rPr>
          <w:rFonts w:eastAsia="Times New Roman"/>
          <w:bCs/>
          <w:lang w:eastAsia="ru-RU"/>
        </w:rPr>
        <w:t xml:space="preserve">української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sidRPr="00FE5416">
        <w:rPr>
          <w:rFonts w:eastAsia="Times New Roman"/>
          <w:bCs/>
          <w:lang w:val="ru-RU" w:eastAsia="ru-RU"/>
        </w:rPr>
        <w:t xml:space="preserve"> </w:t>
      </w:r>
      <w:r w:rsidR="008B4001" w:rsidRPr="00FE5416">
        <w:rPr>
          <w:rFonts w:eastAsia="Times New Roman"/>
          <w:bCs/>
          <w:lang w:val="ru-RU" w:eastAsia="ru-RU"/>
        </w:rPr>
        <w:t>[14]</w:t>
      </w:r>
    </w:p>
    <w:p w14:paraId="59AB7B42" w14:textId="77777777" w:rsidR="006C512A" w:rsidRPr="00FE5416" w:rsidRDefault="006C512A" w:rsidP="006C512A">
      <w:pPr>
        <w:jc w:val="center"/>
        <w:rPr>
          <w:rFonts w:eastAsia="Times New Roman"/>
          <w:bCs/>
          <w:lang w:val="ru-RU" w:eastAsia="ru-RU"/>
        </w:rPr>
      </w:pPr>
    </w:p>
    <w:p w14:paraId="22A47E5A" w14:textId="77777777" w:rsidR="006C512A" w:rsidRPr="006C512A" w:rsidRDefault="006C512A" w:rsidP="006C512A">
      <w:pPr>
        <w:widowControl w:val="0"/>
        <w:shd w:val="clear" w:color="auto" w:fill="FFFFFF"/>
        <w:ind w:firstLine="539"/>
        <w:jc w:val="both"/>
        <w:rPr>
          <w:rFonts w:eastAsia="Times New Roman"/>
          <w:bCs/>
          <w:lang w:eastAsia="ru-RU"/>
        </w:rPr>
      </w:pPr>
      <w:r>
        <w:rPr>
          <w:rFonts w:eastAsia="Times New Roman"/>
          <w:bCs/>
          <w:lang w:eastAsia="ru-RU"/>
        </w:rPr>
        <w:t xml:space="preserve">2. Автоматизація процесів. </w:t>
      </w:r>
      <w:r w:rsidRPr="006C512A">
        <w:rPr>
          <w:rFonts w:eastAsia="Times New Roman"/>
          <w:bCs/>
          <w:lang w:eastAsia="ru-RU"/>
        </w:rPr>
        <w:t>Система може автоматизувати багато рутинних завдань, таких як нагадування про контакти з клієнтами, розсилку повідомлень тощо, що полегшує роботу менеджерів і підвищує продуктивність.</w:t>
      </w:r>
    </w:p>
    <w:p w14:paraId="1B900157" w14:textId="77777777" w:rsidR="006C512A" w:rsidRPr="006C512A" w:rsidRDefault="006C512A" w:rsidP="006C512A">
      <w:pPr>
        <w:widowControl w:val="0"/>
        <w:shd w:val="clear" w:color="auto" w:fill="FFFFFF"/>
        <w:ind w:firstLine="539"/>
        <w:jc w:val="both"/>
        <w:rPr>
          <w:rFonts w:eastAsia="Times New Roman"/>
          <w:bCs/>
          <w:lang w:eastAsia="ru-RU"/>
        </w:rPr>
      </w:pPr>
      <w:r>
        <w:rPr>
          <w:rFonts w:eastAsia="Times New Roman"/>
          <w:bCs/>
          <w:lang w:eastAsia="ru-RU"/>
        </w:rPr>
        <w:t>3. Аналітика та звіти.</w:t>
      </w:r>
      <w:r w:rsidRPr="006C512A">
        <w:rPr>
          <w:rFonts w:eastAsia="Times New Roman"/>
          <w:bCs/>
          <w:lang w:eastAsia="ru-RU"/>
        </w:rPr>
        <w:t xml:space="preserve"> </w:t>
      </w:r>
      <w:proofErr w:type="spellStart"/>
      <w:r w:rsidRPr="006C512A">
        <w:rPr>
          <w:rFonts w:eastAsia="Times New Roman"/>
          <w:bCs/>
          <w:lang w:eastAsia="ru-RU"/>
        </w:rPr>
        <w:t>NetHunt</w:t>
      </w:r>
      <w:proofErr w:type="spellEnd"/>
      <w:r w:rsidRPr="006C512A">
        <w:rPr>
          <w:rFonts w:eastAsia="Times New Roman"/>
          <w:bCs/>
          <w:lang w:eastAsia="ru-RU"/>
        </w:rPr>
        <w:t xml:space="preserve"> надає засоби для аналізу даних про клієнтів, що дозволяє зрозуміти їх потреби та поведінку, що в свою чергу допомагає у плануванні стратегій обслуговування та продажів.</w:t>
      </w:r>
    </w:p>
    <w:p w14:paraId="7E901462" w14:textId="77777777" w:rsidR="006C512A" w:rsidRPr="006C512A" w:rsidRDefault="006C512A" w:rsidP="006C512A">
      <w:pPr>
        <w:widowControl w:val="0"/>
        <w:shd w:val="clear" w:color="auto" w:fill="FFFFFF"/>
        <w:ind w:firstLine="539"/>
        <w:jc w:val="both"/>
        <w:rPr>
          <w:rFonts w:eastAsia="Times New Roman"/>
          <w:bCs/>
          <w:lang w:eastAsia="ru-RU"/>
        </w:rPr>
      </w:pPr>
      <w:r>
        <w:rPr>
          <w:rFonts w:eastAsia="Times New Roman"/>
          <w:bCs/>
          <w:lang w:eastAsia="ru-RU"/>
        </w:rPr>
        <w:t>4. Ефективна комунікація.</w:t>
      </w:r>
      <w:r w:rsidRPr="006C512A">
        <w:rPr>
          <w:rFonts w:eastAsia="Times New Roman"/>
          <w:bCs/>
          <w:lang w:eastAsia="ru-RU"/>
        </w:rPr>
        <w:t xml:space="preserve"> Засоби для спілкування в межах системи дозволяють швидко обмінюватися інформацією з колегами та клієнтами, що сприяє покращенню внутрішньої комунікації та обслуговування клієнтів.</w:t>
      </w:r>
    </w:p>
    <w:p w14:paraId="786AF320" w14:textId="77777777" w:rsidR="006C512A" w:rsidRPr="006C512A" w:rsidRDefault="006C512A" w:rsidP="006C512A">
      <w:pPr>
        <w:widowControl w:val="0"/>
        <w:shd w:val="clear" w:color="auto" w:fill="FFFFFF"/>
        <w:ind w:firstLine="539"/>
        <w:jc w:val="both"/>
        <w:rPr>
          <w:rFonts w:eastAsia="Times New Roman"/>
          <w:bCs/>
          <w:lang w:eastAsia="ru-RU"/>
        </w:rPr>
      </w:pPr>
      <w:r>
        <w:rPr>
          <w:rFonts w:eastAsia="Times New Roman"/>
          <w:bCs/>
          <w:lang w:eastAsia="ru-RU"/>
        </w:rPr>
        <w:t>5. Персоналізований підхід.</w:t>
      </w:r>
      <w:r w:rsidRPr="006C512A">
        <w:rPr>
          <w:rFonts w:eastAsia="Times New Roman"/>
          <w:bCs/>
          <w:lang w:eastAsia="ru-RU"/>
        </w:rPr>
        <w:t xml:space="preserve"> Завдяки можливостям сегментації та аналізу даних, </w:t>
      </w:r>
      <w:proofErr w:type="spellStart"/>
      <w:r w:rsidRPr="006C512A">
        <w:rPr>
          <w:rFonts w:eastAsia="Times New Roman"/>
          <w:bCs/>
          <w:lang w:eastAsia="ru-RU"/>
        </w:rPr>
        <w:t>NetHunt</w:t>
      </w:r>
      <w:proofErr w:type="spellEnd"/>
      <w:r w:rsidRPr="006C512A">
        <w:rPr>
          <w:rFonts w:eastAsia="Times New Roman"/>
          <w:bCs/>
          <w:lang w:eastAsia="ru-RU"/>
        </w:rPr>
        <w:t xml:space="preserve"> дозволяє створювати персоналізовані підходи до кожного клієнта, що підвищує якість обслуговування та сприяє збільшенню продажів.</w:t>
      </w:r>
    </w:p>
    <w:p w14:paraId="39FE18D3" w14:textId="77777777" w:rsidR="006C512A" w:rsidRDefault="006C512A" w:rsidP="006C512A">
      <w:pPr>
        <w:widowControl w:val="0"/>
        <w:shd w:val="clear" w:color="auto" w:fill="FFFFFF"/>
        <w:ind w:firstLine="539"/>
        <w:jc w:val="both"/>
        <w:rPr>
          <w:rFonts w:eastAsia="Times New Roman"/>
          <w:bCs/>
          <w:lang w:eastAsia="ru-RU"/>
        </w:rPr>
      </w:pPr>
      <w:r w:rsidRPr="006C512A">
        <w:rPr>
          <w:rFonts w:eastAsia="Times New Roman"/>
          <w:bCs/>
          <w:lang w:eastAsia="ru-RU"/>
        </w:rPr>
        <w:lastRenderedPageBreak/>
        <w:t>Обрання такої CRM-системи може значно полегшити та покращити процеси взаємодії з клієнтами та сприяти</w:t>
      </w:r>
      <w:r>
        <w:rPr>
          <w:rFonts w:eastAsia="Times New Roman"/>
          <w:bCs/>
          <w:lang w:eastAsia="ru-RU"/>
        </w:rPr>
        <w:t xml:space="preserve"> їх</w:t>
      </w:r>
      <w:r w:rsidRPr="006C512A">
        <w:rPr>
          <w:rFonts w:eastAsia="Times New Roman"/>
          <w:bCs/>
          <w:lang w:eastAsia="ru-RU"/>
        </w:rPr>
        <w:t xml:space="preserve"> більш якісному обслуговуванню</w:t>
      </w:r>
      <w:r>
        <w:rPr>
          <w:rFonts w:eastAsia="Times New Roman"/>
          <w:bCs/>
          <w:lang w:eastAsia="ru-RU"/>
        </w:rPr>
        <w:t xml:space="preserve"> на торгівельному підприємстві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sidRPr="006C512A">
        <w:rPr>
          <w:rFonts w:eastAsia="Times New Roman"/>
          <w:bCs/>
          <w:lang w:eastAsia="ru-RU"/>
        </w:rPr>
        <w:t>.</w:t>
      </w:r>
    </w:p>
    <w:p w14:paraId="640B166A" w14:textId="77777777" w:rsidR="00E86998" w:rsidRDefault="006C512A" w:rsidP="00E86998">
      <w:pPr>
        <w:widowControl w:val="0"/>
        <w:shd w:val="clear" w:color="auto" w:fill="FFFFFF"/>
        <w:ind w:firstLine="539"/>
        <w:jc w:val="both"/>
        <w:rPr>
          <w:rFonts w:eastAsia="Times New Roman"/>
          <w:bCs/>
          <w:lang w:eastAsia="ru-RU"/>
        </w:rPr>
      </w:pPr>
      <w:r w:rsidRPr="007D34DF">
        <w:rPr>
          <w:rFonts w:eastAsia="Times New Roman"/>
          <w:bCs/>
          <w:lang w:eastAsia="ru-RU"/>
        </w:rPr>
        <w:t>CRM-систем</w:t>
      </w:r>
      <w:r>
        <w:rPr>
          <w:rFonts w:eastAsia="Times New Roman"/>
          <w:bCs/>
          <w:lang w:eastAsia="ru-RU"/>
        </w:rPr>
        <w:t xml:space="preserve">а </w:t>
      </w:r>
      <w:proofErr w:type="spellStart"/>
      <w:r>
        <w:rPr>
          <w:rFonts w:eastAsia="Times New Roman"/>
          <w:bCs/>
          <w:lang w:val="en-GB" w:eastAsia="ru-RU"/>
        </w:rPr>
        <w:t>NetHunt</w:t>
      </w:r>
      <w:proofErr w:type="spellEnd"/>
      <w:r>
        <w:rPr>
          <w:rFonts w:eastAsia="Times New Roman"/>
          <w:bCs/>
          <w:lang w:eastAsia="ru-RU"/>
        </w:rPr>
        <w:t xml:space="preserve"> має широкий та багатогранний інструментарій співпраці із клієнтами через формування базу клієнтів; використовує різноманітні чати для інформування та отримання запитів від нових клієнтів;</w:t>
      </w:r>
      <w:r w:rsidR="00E86998">
        <w:rPr>
          <w:rFonts w:eastAsia="Times New Roman"/>
          <w:bCs/>
          <w:lang w:eastAsia="ru-RU"/>
        </w:rPr>
        <w:t xml:space="preserve"> автоматизує процеси продажу та подальшої співпраці із клієнтами; містить аналітичну інформацію про продаж продукції та послуг; в узагальненні формує звітність підприємства. Основні напрями діяльності даної </w:t>
      </w:r>
      <w:r w:rsidR="00E86998" w:rsidRPr="007D34DF">
        <w:rPr>
          <w:rFonts w:eastAsia="Times New Roman"/>
          <w:bCs/>
          <w:lang w:eastAsia="ru-RU"/>
        </w:rPr>
        <w:t>CRM-систем</w:t>
      </w:r>
      <w:r w:rsidR="00E86998">
        <w:rPr>
          <w:rFonts w:eastAsia="Times New Roman"/>
          <w:bCs/>
          <w:lang w:eastAsia="ru-RU"/>
        </w:rPr>
        <w:t xml:space="preserve">и представлено на рис. 3.2. </w:t>
      </w:r>
    </w:p>
    <w:p w14:paraId="1867D074" w14:textId="77777777" w:rsidR="006C512A" w:rsidRDefault="006C512A" w:rsidP="00E86998">
      <w:pPr>
        <w:widowControl w:val="0"/>
        <w:shd w:val="clear" w:color="auto" w:fill="FFFFFF"/>
        <w:jc w:val="both"/>
        <w:rPr>
          <w:rFonts w:eastAsia="Times New Roman"/>
          <w:bCs/>
          <w:lang w:eastAsia="ru-RU"/>
        </w:rPr>
      </w:pPr>
      <w:r>
        <w:rPr>
          <w:rFonts w:eastAsia="Times New Roman"/>
          <w:bCs/>
          <w:noProof/>
          <w:lang w:eastAsia="uk-UA"/>
        </w:rPr>
        <w:drawing>
          <wp:inline distT="0" distB="0" distL="0" distR="0" wp14:anchorId="4F4CC907" wp14:editId="4FC8EF94">
            <wp:extent cx="6115050" cy="34766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050" cy="3476625"/>
                    </a:xfrm>
                    <a:prstGeom prst="rect">
                      <a:avLst/>
                    </a:prstGeom>
                    <a:noFill/>
                    <a:ln>
                      <a:noFill/>
                    </a:ln>
                  </pic:spPr>
                </pic:pic>
              </a:graphicData>
            </a:graphic>
          </wp:inline>
        </w:drawing>
      </w:r>
    </w:p>
    <w:p w14:paraId="61B4B3DA" w14:textId="77777777" w:rsidR="00E86998" w:rsidRPr="00FE5416" w:rsidRDefault="00E86998" w:rsidP="00E86998">
      <w:pPr>
        <w:widowControl w:val="0"/>
        <w:shd w:val="clear" w:color="auto" w:fill="FFFFFF"/>
        <w:jc w:val="center"/>
        <w:rPr>
          <w:rFonts w:eastAsia="Times New Roman"/>
          <w:bCs/>
          <w:lang w:eastAsia="ru-RU"/>
        </w:rPr>
      </w:pPr>
      <w:r>
        <w:rPr>
          <w:rFonts w:eastAsia="Times New Roman"/>
          <w:bCs/>
          <w:lang w:eastAsia="ru-RU"/>
        </w:rPr>
        <w:t xml:space="preserve">Рисунок 3.2. Основні можливості використання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w:t>
      </w:r>
      <w:r w:rsidR="00657A06">
        <w:rPr>
          <w:rFonts w:eastAsia="Times New Roman"/>
          <w:bCs/>
          <w:lang w:eastAsia="ru-RU"/>
        </w:rPr>
        <w:t>взаємодії із клієнтами</w:t>
      </w:r>
      <w:r>
        <w:rPr>
          <w:rFonts w:eastAsia="Times New Roman"/>
          <w:bCs/>
          <w:lang w:eastAsia="ru-RU"/>
        </w:rPr>
        <w:t xml:space="preserve">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sidR="008B4001" w:rsidRPr="00FE5416">
        <w:rPr>
          <w:rFonts w:eastAsia="Times New Roman"/>
          <w:bCs/>
          <w:lang w:eastAsia="ru-RU"/>
        </w:rPr>
        <w:t>[14]</w:t>
      </w:r>
    </w:p>
    <w:p w14:paraId="6C64977F" w14:textId="77777777" w:rsidR="00E86998" w:rsidRDefault="00E86998" w:rsidP="00E86998">
      <w:pPr>
        <w:widowControl w:val="0"/>
        <w:shd w:val="clear" w:color="auto" w:fill="FFFFFF"/>
        <w:jc w:val="left"/>
        <w:rPr>
          <w:rFonts w:eastAsia="Times New Roman"/>
          <w:bCs/>
          <w:lang w:eastAsia="ru-RU"/>
        </w:rPr>
      </w:pPr>
    </w:p>
    <w:p w14:paraId="6A14D327" w14:textId="77777777" w:rsidR="00E86998" w:rsidRDefault="00E86998" w:rsidP="00E86998">
      <w:pPr>
        <w:widowControl w:val="0"/>
        <w:shd w:val="clear" w:color="auto" w:fill="FFFFFF"/>
        <w:ind w:firstLine="567"/>
        <w:jc w:val="both"/>
        <w:rPr>
          <w:rFonts w:eastAsia="Times New Roman"/>
          <w:bCs/>
          <w:lang w:eastAsia="ru-RU"/>
        </w:rPr>
      </w:pPr>
      <w:r>
        <w:rPr>
          <w:rFonts w:eastAsia="Times New Roman"/>
          <w:bCs/>
          <w:lang w:eastAsia="ru-RU"/>
        </w:rPr>
        <w:t xml:space="preserve">В аспекті швидкого інтегрування із різноманітними соціальними каналами, соціальними сторінками глобальних мереж, спілкування з клієнтами на платформі різноманітних месенджерів існують варіанти інтегрування запропонованої для використання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в контексті просування продукції та послуг  торгівельного підприємства ТОВ </w:t>
      </w:r>
      <w:r w:rsidR="008B4001">
        <w:rPr>
          <w:rFonts w:eastAsia="Times New Roman"/>
          <w:bCs/>
          <w:lang w:eastAsia="ru-RU"/>
        </w:rPr>
        <w:t>«</w:t>
      </w:r>
      <w:r>
        <w:rPr>
          <w:rFonts w:eastAsia="Times New Roman"/>
          <w:bCs/>
          <w:lang w:eastAsia="ru-RU"/>
        </w:rPr>
        <w:t xml:space="preserve">Компанія </w:t>
      </w:r>
      <w:r>
        <w:rPr>
          <w:rFonts w:eastAsia="Times New Roman"/>
          <w:bCs/>
          <w:lang w:eastAsia="ru-RU"/>
        </w:rPr>
        <w:lastRenderedPageBreak/>
        <w:t>Орбіта</w:t>
      </w:r>
      <w:r w:rsidR="008B4001">
        <w:rPr>
          <w:rFonts w:eastAsia="Times New Roman"/>
          <w:bCs/>
          <w:lang w:eastAsia="ru-RU"/>
        </w:rPr>
        <w:t>»</w:t>
      </w:r>
      <w:r>
        <w:rPr>
          <w:rFonts w:eastAsia="Times New Roman"/>
          <w:bCs/>
          <w:lang w:eastAsia="ru-RU"/>
        </w:rPr>
        <w:t xml:space="preserve"> (рис.</w:t>
      </w:r>
      <w:r w:rsidR="00791784">
        <w:rPr>
          <w:rFonts w:eastAsia="Times New Roman"/>
          <w:bCs/>
          <w:lang w:eastAsia="ru-RU"/>
        </w:rPr>
        <w:t xml:space="preserve"> </w:t>
      </w:r>
      <w:r>
        <w:rPr>
          <w:rFonts w:eastAsia="Times New Roman"/>
          <w:bCs/>
          <w:lang w:eastAsia="ru-RU"/>
        </w:rPr>
        <w:t>3.3).</w:t>
      </w:r>
    </w:p>
    <w:p w14:paraId="3BF56E4A" w14:textId="77777777" w:rsidR="00E86998" w:rsidRDefault="00E86998" w:rsidP="00E86998">
      <w:pPr>
        <w:widowControl w:val="0"/>
        <w:shd w:val="clear" w:color="auto" w:fill="FFFFFF"/>
        <w:ind w:firstLine="567"/>
        <w:jc w:val="center"/>
        <w:rPr>
          <w:rFonts w:eastAsia="Times New Roman"/>
          <w:bCs/>
          <w:lang w:eastAsia="ru-RU"/>
        </w:rPr>
      </w:pPr>
      <w:r>
        <w:rPr>
          <w:rFonts w:eastAsia="Times New Roman"/>
          <w:bCs/>
          <w:noProof/>
          <w:lang w:eastAsia="uk-UA"/>
        </w:rPr>
        <w:drawing>
          <wp:inline distT="0" distB="0" distL="0" distR="0" wp14:anchorId="6A9BD907" wp14:editId="77E1E0B1">
            <wp:extent cx="3438525" cy="42100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38525" cy="4210050"/>
                    </a:xfrm>
                    <a:prstGeom prst="rect">
                      <a:avLst/>
                    </a:prstGeom>
                    <a:noFill/>
                    <a:ln>
                      <a:noFill/>
                    </a:ln>
                  </pic:spPr>
                </pic:pic>
              </a:graphicData>
            </a:graphic>
          </wp:inline>
        </w:drawing>
      </w:r>
    </w:p>
    <w:p w14:paraId="5194CEAB" w14:textId="77777777" w:rsidR="00E86998" w:rsidRPr="00FE5416" w:rsidRDefault="00E86998" w:rsidP="00E86998">
      <w:pPr>
        <w:widowControl w:val="0"/>
        <w:shd w:val="clear" w:color="auto" w:fill="FFFFFF"/>
        <w:ind w:firstLine="567"/>
        <w:jc w:val="center"/>
        <w:rPr>
          <w:rFonts w:eastAsia="Times New Roman"/>
          <w:bCs/>
          <w:lang w:eastAsia="ru-RU"/>
        </w:rPr>
      </w:pPr>
      <w:r>
        <w:rPr>
          <w:rFonts w:eastAsia="Times New Roman"/>
          <w:bCs/>
          <w:lang w:eastAsia="ru-RU"/>
        </w:rPr>
        <w:t xml:space="preserve">Рисунок 3.3. Можливості інтеграції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w:t>
      </w:r>
      <w:r w:rsidR="00657A06">
        <w:rPr>
          <w:rFonts w:eastAsia="Times New Roman"/>
          <w:bCs/>
          <w:lang w:eastAsia="ru-RU"/>
        </w:rPr>
        <w:t xml:space="preserve">у взаємодії із клієнтами торгівельного підприємства ТОВ </w:t>
      </w:r>
      <w:r w:rsidR="008B4001">
        <w:rPr>
          <w:rFonts w:eastAsia="Times New Roman"/>
          <w:bCs/>
          <w:lang w:eastAsia="ru-RU"/>
        </w:rPr>
        <w:t>«</w:t>
      </w:r>
      <w:r w:rsidR="00657A06">
        <w:rPr>
          <w:rFonts w:eastAsia="Times New Roman"/>
          <w:bCs/>
          <w:lang w:eastAsia="ru-RU"/>
        </w:rPr>
        <w:t>Компанія Орбіта</w:t>
      </w:r>
      <w:r w:rsidR="008B4001">
        <w:rPr>
          <w:rFonts w:eastAsia="Times New Roman"/>
          <w:bCs/>
          <w:lang w:eastAsia="ru-RU"/>
        </w:rPr>
        <w:t>»</w:t>
      </w:r>
      <w:r w:rsidR="008B4001" w:rsidRPr="00FE5416">
        <w:rPr>
          <w:rFonts w:eastAsia="Times New Roman"/>
          <w:bCs/>
          <w:lang w:eastAsia="ru-RU"/>
        </w:rPr>
        <w:t xml:space="preserve"> [14]</w:t>
      </w:r>
    </w:p>
    <w:p w14:paraId="54C96264" w14:textId="77777777" w:rsidR="00E86998" w:rsidRDefault="00E86998" w:rsidP="00E86998">
      <w:pPr>
        <w:widowControl w:val="0"/>
        <w:shd w:val="clear" w:color="auto" w:fill="FFFFFF"/>
        <w:ind w:firstLine="567"/>
        <w:jc w:val="left"/>
        <w:rPr>
          <w:rFonts w:eastAsia="Times New Roman"/>
          <w:bCs/>
          <w:lang w:eastAsia="ru-RU"/>
        </w:rPr>
      </w:pPr>
    </w:p>
    <w:p w14:paraId="4CD08239" w14:textId="77777777" w:rsidR="00E86998" w:rsidRDefault="00E86998" w:rsidP="00E86998">
      <w:pPr>
        <w:widowControl w:val="0"/>
        <w:shd w:val="clear" w:color="auto" w:fill="FFFFFF"/>
        <w:ind w:firstLine="567"/>
        <w:jc w:val="both"/>
        <w:rPr>
          <w:rFonts w:eastAsia="Times New Roman"/>
          <w:bCs/>
          <w:lang w:eastAsia="ru-RU"/>
        </w:rPr>
      </w:pPr>
      <w:r>
        <w:rPr>
          <w:rFonts w:eastAsia="Times New Roman"/>
          <w:bCs/>
          <w:lang w:eastAsia="ru-RU"/>
        </w:rPr>
        <w:t>В аспекті управління відносинами із клієнтами досліджувана система окрім автоматизації основних бізнес-процесів дає наступні ключові переваги</w:t>
      </w:r>
      <w:r w:rsidR="00657A06">
        <w:rPr>
          <w:rFonts w:eastAsia="Times New Roman"/>
          <w:bCs/>
          <w:lang w:eastAsia="ru-RU"/>
        </w:rPr>
        <w:t xml:space="preserve"> (рис.</w:t>
      </w:r>
      <w:r w:rsidR="00791784">
        <w:rPr>
          <w:rFonts w:eastAsia="Times New Roman"/>
          <w:bCs/>
          <w:lang w:eastAsia="ru-RU"/>
        </w:rPr>
        <w:t xml:space="preserve"> </w:t>
      </w:r>
      <w:r w:rsidR="00657A06">
        <w:rPr>
          <w:rFonts w:eastAsia="Times New Roman"/>
          <w:bCs/>
          <w:lang w:eastAsia="ru-RU"/>
        </w:rPr>
        <w:t>3.4)</w:t>
      </w:r>
      <w:r>
        <w:rPr>
          <w:rFonts w:eastAsia="Times New Roman"/>
          <w:bCs/>
          <w:lang w:eastAsia="ru-RU"/>
        </w:rPr>
        <w:t xml:space="preserve">, </w:t>
      </w:r>
      <w:r w:rsidR="00657A06">
        <w:rPr>
          <w:rFonts w:eastAsia="Times New Roman"/>
          <w:bCs/>
          <w:lang w:eastAsia="ru-RU"/>
        </w:rPr>
        <w:t xml:space="preserve">  </w:t>
      </w:r>
      <w:r>
        <w:rPr>
          <w:rFonts w:eastAsia="Times New Roman"/>
          <w:bCs/>
          <w:lang w:eastAsia="ru-RU"/>
        </w:rPr>
        <w:t>зокрема:</w:t>
      </w:r>
    </w:p>
    <w:p w14:paraId="7620B41F" w14:textId="77777777" w:rsidR="00657A06" w:rsidRDefault="00657A06" w:rsidP="00E86998">
      <w:pPr>
        <w:widowControl w:val="0"/>
        <w:shd w:val="clear" w:color="auto" w:fill="FFFFFF"/>
        <w:ind w:firstLine="567"/>
        <w:jc w:val="both"/>
        <w:rPr>
          <w:rFonts w:eastAsia="Times New Roman"/>
          <w:bCs/>
          <w:lang w:eastAsia="ru-RU"/>
        </w:rPr>
      </w:pPr>
      <w:r>
        <w:rPr>
          <w:rFonts w:eastAsia="Times New Roman"/>
          <w:bCs/>
          <w:lang w:eastAsia="ru-RU"/>
        </w:rPr>
        <w:t>1. Не потрібно додавати дані в ручну. Отримані запити, телефонні дзвінки, повідомлення у месенджерах та соціальних сторінках додаються або автоматично або ж за допомогою одного кліку менеджера. Таким чином, можливо швидко та якісного сформувати базу клієнтів, а також в подальшому вносити зміни, редагувати, дзвонити, створювати групи та змінювати налаштування, щодо кожного із клієнтів.</w:t>
      </w:r>
    </w:p>
    <w:p w14:paraId="5FAB0D49" w14:textId="77777777" w:rsidR="00657A06" w:rsidRPr="00657A06" w:rsidRDefault="00657A06" w:rsidP="00E86998">
      <w:pPr>
        <w:widowControl w:val="0"/>
        <w:shd w:val="clear" w:color="auto" w:fill="FFFFFF"/>
        <w:ind w:firstLine="567"/>
        <w:jc w:val="both"/>
        <w:rPr>
          <w:rFonts w:eastAsia="Times New Roman"/>
          <w:bCs/>
          <w:lang w:eastAsia="ru-RU"/>
        </w:rPr>
      </w:pPr>
      <w:r>
        <w:rPr>
          <w:rFonts w:eastAsia="Times New Roman"/>
          <w:bCs/>
          <w:lang w:eastAsia="ru-RU"/>
        </w:rPr>
        <w:t xml:space="preserve">2. </w:t>
      </w:r>
      <w:r w:rsidRPr="007D34DF">
        <w:rPr>
          <w:rFonts w:eastAsia="Times New Roman"/>
          <w:bCs/>
          <w:lang w:eastAsia="ru-RU"/>
        </w:rPr>
        <w:t>CRM-систем</w:t>
      </w:r>
      <w:r>
        <w:rPr>
          <w:rFonts w:eastAsia="Times New Roman"/>
          <w:bCs/>
          <w:lang w:eastAsia="ru-RU"/>
        </w:rPr>
        <w:t xml:space="preserve">а </w:t>
      </w:r>
      <w:proofErr w:type="spellStart"/>
      <w:r>
        <w:rPr>
          <w:rFonts w:eastAsia="Times New Roman"/>
          <w:bCs/>
          <w:lang w:val="en-GB" w:eastAsia="ru-RU"/>
        </w:rPr>
        <w:t>NetHunt</w:t>
      </w:r>
      <w:proofErr w:type="spellEnd"/>
      <w:r>
        <w:rPr>
          <w:rFonts w:eastAsia="Times New Roman"/>
          <w:bCs/>
          <w:lang w:eastAsia="ru-RU"/>
        </w:rPr>
        <w:t xml:space="preserve"> має внутрішні елементи захисту від копіювання даних ззовні та впливу на створену базу. Дані про клієнтів та особливості їх запитів та покупок досить добре захищені безпосередньо системою.</w:t>
      </w:r>
    </w:p>
    <w:p w14:paraId="40298575" w14:textId="77777777" w:rsidR="00E86998" w:rsidRDefault="00E86998" w:rsidP="00E86998">
      <w:pPr>
        <w:widowControl w:val="0"/>
        <w:shd w:val="clear" w:color="auto" w:fill="FFFFFF"/>
        <w:ind w:firstLine="567"/>
        <w:jc w:val="left"/>
        <w:rPr>
          <w:rFonts w:eastAsia="Times New Roman"/>
          <w:bCs/>
          <w:lang w:eastAsia="ru-RU"/>
        </w:rPr>
      </w:pPr>
    </w:p>
    <w:p w14:paraId="13F1AE7A" w14:textId="77777777" w:rsidR="00E86998" w:rsidRDefault="00E86998" w:rsidP="00E86998">
      <w:pPr>
        <w:widowControl w:val="0"/>
        <w:shd w:val="clear" w:color="auto" w:fill="FFFFFF"/>
        <w:ind w:firstLine="142"/>
        <w:jc w:val="left"/>
        <w:rPr>
          <w:rFonts w:eastAsia="Times New Roman"/>
          <w:bCs/>
          <w:lang w:eastAsia="ru-RU"/>
        </w:rPr>
      </w:pPr>
      <w:r>
        <w:rPr>
          <w:rFonts w:eastAsia="Times New Roman"/>
          <w:bCs/>
          <w:noProof/>
          <w:lang w:eastAsia="uk-UA"/>
        </w:rPr>
        <w:drawing>
          <wp:inline distT="0" distB="0" distL="0" distR="0" wp14:anchorId="2F75EFDF" wp14:editId="5A80045E">
            <wp:extent cx="6115050" cy="47815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5050" cy="4781550"/>
                    </a:xfrm>
                    <a:prstGeom prst="rect">
                      <a:avLst/>
                    </a:prstGeom>
                    <a:noFill/>
                    <a:ln>
                      <a:noFill/>
                    </a:ln>
                  </pic:spPr>
                </pic:pic>
              </a:graphicData>
            </a:graphic>
          </wp:inline>
        </w:drawing>
      </w:r>
    </w:p>
    <w:p w14:paraId="39BF310C" w14:textId="77777777" w:rsidR="00657A06" w:rsidRPr="00FE5416" w:rsidRDefault="00657A06" w:rsidP="00657A06">
      <w:pPr>
        <w:widowControl w:val="0"/>
        <w:shd w:val="clear" w:color="auto" w:fill="FFFFFF"/>
        <w:ind w:firstLine="142"/>
        <w:jc w:val="center"/>
        <w:rPr>
          <w:rFonts w:eastAsia="Times New Roman"/>
          <w:bCs/>
          <w:lang w:eastAsia="ru-RU"/>
        </w:rPr>
      </w:pPr>
      <w:r>
        <w:rPr>
          <w:rFonts w:eastAsia="Times New Roman"/>
          <w:bCs/>
          <w:lang w:eastAsia="ru-RU"/>
        </w:rPr>
        <w:t xml:space="preserve">Рисунок 3.4. Основні переваги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взаємодії із клієнтами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sidR="008B4001" w:rsidRPr="00FE5416">
        <w:rPr>
          <w:rFonts w:eastAsia="Times New Roman"/>
          <w:bCs/>
          <w:lang w:eastAsia="ru-RU"/>
        </w:rPr>
        <w:t xml:space="preserve"> [14]</w:t>
      </w:r>
    </w:p>
    <w:p w14:paraId="76C97212" w14:textId="77777777" w:rsidR="00657A06" w:rsidRDefault="00657A06" w:rsidP="00657A06">
      <w:pPr>
        <w:widowControl w:val="0"/>
        <w:shd w:val="clear" w:color="auto" w:fill="FFFFFF"/>
        <w:ind w:firstLine="142"/>
        <w:jc w:val="center"/>
        <w:rPr>
          <w:rFonts w:eastAsia="Times New Roman"/>
          <w:bCs/>
          <w:lang w:eastAsia="ru-RU"/>
        </w:rPr>
      </w:pPr>
    </w:p>
    <w:p w14:paraId="292A1F24" w14:textId="77777777" w:rsidR="00657A06" w:rsidRDefault="00657A06" w:rsidP="004C46BA">
      <w:pPr>
        <w:widowControl w:val="0"/>
        <w:shd w:val="clear" w:color="auto" w:fill="FFFFFF"/>
        <w:ind w:firstLine="709"/>
        <w:jc w:val="both"/>
        <w:rPr>
          <w:rFonts w:eastAsia="Times New Roman"/>
          <w:bCs/>
          <w:lang w:eastAsia="ru-RU"/>
        </w:rPr>
      </w:pPr>
      <w:r>
        <w:rPr>
          <w:rFonts w:eastAsia="Times New Roman"/>
          <w:bCs/>
          <w:lang w:eastAsia="ru-RU"/>
        </w:rPr>
        <w:t xml:space="preserve">3. Налаштована функція запобігання дублікатів даних і контактів, що дає можливість формувати унікальний контент і, зайвий раз не турбувати клієнта та не витрачати час на непотрібні операції. </w:t>
      </w:r>
    </w:p>
    <w:p w14:paraId="4FF972A2" w14:textId="77777777" w:rsidR="00657A06" w:rsidRPr="004C46BA" w:rsidRDefault="00657A06" w:rsidP="004C46BA">
      <w:pPr>
        <w:ind w:firstLine="709"/>
        <w:jc w:val="both"/>
        <w:rPr>
          <w:rFonts w:eastAsia="Times New Roman"/>
          <w:bCs/>
          <w:lang w:eastAsia="ru-RU"/>
        </w:rPr>
      </w:pPr>
      <w:r>
        <w:rPr>
          <w:rFonts w:eastAsia="Times New Roman"/>
          <w:bCs/>
          <w:lang w:eastAsia="ru-RU"/>
        </w:rPr>
        <w:t xml:space="preserve">4. Повнота сформованої інформації та швидкий доступ до неї. Заповнення обов’язкових полів є основою умовою формування бази даних, при цьому це може зробити як самостійно клієнт, або ж </w:t>
      </w:r>
      <w:r w:rsidRPr="007D34DF">
        <w:rPr>
          <w:rFonts w:eastAsia="Times New Roman"/>
          <w:bCs/>
          <w:lang w:eastAsia="ru-RU"/>
        </w:rPr>
        <w:t>CRM-</w:t>
      </w:r>
      <w:r>
        <w:rPr>
          <w:rFonts w:eastAsia="Times New Roman"/>
          <w:bCs/>
          <w:lang w:eastAsia="ru-RU"/>
        </w:rPr>
        <w:t xml:space="preserve">менеджер. При цьому, це робиться досить швидко (менше 1 хв. на заповнення, меню вибору та </w:t>
      </w:r>
      <w:proofErr w:type="spellStart"/>
      <w:r>
        <w:rPr>
          <w:rFonts w:eastAsia="Times New Roman"/>
          <w:bCs/>
          <w:lang w:eastAsia="ru-RU"/>
        </w:rPr>
        <w:t>автозаповнення</w:t>
      </w:r>
      <w:proofErr w:type="spellEnd"/>
      <w:r>
        <w:rPr>
          <w:rFonts w:eastAsia="Times New Roman"/>
          <w:bCs/>
          <w:lang w:eastAsia="ru-RU"/>
        </w:rPr>
        <w:t xml:space="preserve">) та дозволяє швидко отримувати необхідні дані і одним </w:t>
      </w:r>
      <w:proofErr w:type="spellStart"/>
      <w:r>
        <w:rPr>
          <w:rFonts w:eastAsia="Times New Roman"/>
          <w:bCs/>
          <w:lang w:eastAsia="ru-RU"/>
        </w:rPr>
        <w:t>кліком</w:t>
      </w:r>
      <w:proofErr w:type="spellEnd"/>
      <w:r>
        <w:rPr>
          <w:rFonts w:eastAsia="Times New Roman"/>
          <w:bCs/>
          <w:lang w:eastAsia="ru-RU"/>
        </w:rPr>
        <w:t xml:space="preserve"> зв’язуватися із клієнтом за допомогою </w:t>
      </w:r>
      <w:proofErr w:type="spellStart"/>
      <w:r>
        <w:rPr>
          <w:rFonts w:eastAsia="Times New Roman"/>
          <w:bCs/>
          <w:lang w:eastAsia="ru-RU"/>
        </w:rPr>
        <w:t>месенеджера</w:t>
      </w:r>
      <w:proofErr w:type="spellEnd"/>
      <w:r>
        <w:rPr>
          <w:rFonts w:eastAsia="Times New Roman"/>
          <w:bCs/>
          <w:lang w:eastAsia="ru-RU"/>
        </w:rPr>
        <w:t xml:space="preserve">, соціальної мережі чи </w:t>
      </w:r>
      <w:r>
        <w:rPr>
          <w:rFonts w:eastAsia="Times New Roman"/>
          <w:bCs/>
          <w:lang w:eastAsia="ru-RU"/>
        </w:rPr>
        <w:lastRenderedPageBreak/>
        <w:t xml:space="preserve">мобільному телефону. </w:t>
      </w:r>
      <w:r w:rsidR="004C46BA" w:rsidRPr="00657A06">
        <w:rPr>
          <w:rFonts w:eastAsia="Times New Roman"/>
          <w:bCs/>
          <w:lang w:eastAsia="ru-RU"/>
        </w:rPr>
        <w:t>Інформаційна база даних про</w:t>
      </w:r>
      <w:r w:rsidR="004C46BA">
        <w:rPr>
          <w:rFonts w:eastAsia="Times New Roman"/>
          <w:bCs/>
          <w:lang w:eastAsia="ru-RU"/>
        </w:rPr>
        <w:t xml:space="preserve"> поточні та </w:t>
      </w:r>
      <w:r w:rsidR="004C46BA" w:rsidRPr="00657A06">
        <w:rPr>
          <w:rFonts w:eastAsia="Times New Roman"/>
          <w:bCs/>
          <w:lang w:eastAsia="ru-RU"/>
        </w:rPr>
        <w:t>потенційн</w:t>
      </w:r>
      <w:r w:rsidR="004C46BA">
        <w:rPr>
          <w:rFonts w:eastAsia="Times New Roman"/>
          <w:bCs/>
          <w:lang w:eastAsia="ru-RU"/>
        </w:rPr>
        <w:t>і</w:t>
      </w:r>
      <w:r w:rsidR="004C46BA" w:rsidRPr="00657A06">
        <w:rPr>
          <w:rFonts w:eastAsia="Times New Roman"/>
          <w:bCs/>
          <w:lang w:eastAsia="ru-RU"/>
        </w:rPr>
        <w:t xml:space="preserve"> клієнт</w:t>
      </w:r>
      <w:r w:rsidR="004C46BA">
        <w:rPr>
          <w:rFonts w:eastAsia="Times New Roman"/>
          <w:bCs/>
          <w:lang w:eastAsia="ru-RU"/>
        </w:rPr>
        <w:t xml:space="preserve">и підприємства ТОВ </w:t>
      </w:r>
      <w:r w:rsidR="008B4001">
        <w:rPr>
          <w:rFonts w:eastAsia="Times New Roman"/>
          <w:bCs/>
          <w:lang w:eastAsia="ru-RU"/>
        </w:rPr>
        <w:t>«</w:t>
      </w:r>
      <w:r w:rsidR="004C46BA">
        <w:rPr>
          <w:rFonts w:eastAsia="Times New Roman"/>
          <w:bCs/>
          <w:lang w:eastAsia="ru-RU"/>
        </w:rPr>
        <w:t>Компанія Орбіта</w:t>
      </w:r>
      <w:r w:rsidR="008B4001">
        <w:rPr>
          <w:rFonts w:eastAsia="Times New Roman"/>
          <w:bCs/>
          <w:lang w:eastAsia="ru-RU"/>
        </w:rPr>
        <w:t>»</w:t>
      </w:r>
      <w:r w:rsidR="004C46BA" w:rsidRPr="00FE5416">
        <w:rPr>
          <w:rFonts w:eastAsia="Times New Roman"/>
          <w:bCs/>
          <w:lang w:val="ru-RU" w:eastAsia="ru-RU"/>
        </w:rPr>
        <w:t xml:space="preserve"> (</w:t>
      </w:r>
      <w:r w:rsidR="004C46BA">
        <w:rPr>
          <w:rFonts w:eastAsia="Times New Roman"/>
          <w:bCs/>
          <w:lang w:eastAsia="ru-RU"/>
        </w:rPr>
        <w:t>рис.</w:t>
      </w:r>
      <w:r w:rsidR="00791784">
        <w:rPr>
          <w:rFonts w:eastAsia="Times New Roman"/>
          <w:bCs/>
          <w:lang w:eastAsia="ru-RU"/>
        </w:rPr>
        <w:t xml:space="preserve"> 3</w:t>
      </w:r>
      <w:r w:rsidR="004C46BA">
        <w:rPr>
          <w:rFonts w:eastAsia="Times New Roman"/>
          <w:bCs/>
          <w:lang w:eastAsia="ru-RU"/>
        </w:rPr>
        <w:t>.5</w:t>
      </w:r>
      <w:r w:rsidR="004C46BA" w:rsidRPr="00FE5416">
        <w:rPr>
          <w:rFonts w:eastAsia="Times New Roman"/>
          <w:bCs/>
          <w:lang w:val="ru-RU" w:eastAsia="ru-RU"/>
        </w:rPr>
        <w:t>)</w:t>
      </w:r>
      <w:r w:rsidR="004C46BA">
        <w:rPr>
          <w:rFonts w:eastAsia="Times New Roman"/>
          <w:bCs/>
          <w:lang w:eastAsia="ru-RU"/>
        </w:rPr>
        <w:t>.</w:t>
      </w:r>
    </w:p>
    <w:p w14:paraId="2FAF806D" w14:textId="77777777" w:rsidR="00657A06" w:rsidRDefault="00657A06" w:rsidP="00BB34F7">
      <w:pPr>
        <w:jc w:val="left"/>
        <w:rPr>
          <w:rFonts w:eastAsia="Times New Roman"/>
          <w:bCs/>
          <w:lang w:val="ru-RU" w:eastAsia="ru-RU"/>
        </w:rPr>
      </w:pPr>
      <w:r>
        <w:rPr>
          <w:rFonts w:eastAsia="Times New Roman"/>
          <w:bCs/>
          <w:noProof/>
          <w:lang w:eastAsia="uk-UA"/>
        </w:rPr>
        <w:drawing>
          <wp:inline distT="0" distB="0" distL="0" distR="0" wp14:anchorId="7C34797D" wp14:editId="0425AD78">
            <wp:extent cx="6115050" cy="30099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5050" cy="3009900"/>
                    </a:xfrm>
                    <a:prstGeom prst="rect">
                      <a:avLst/>
                    </a:prstGeom>
                    <a:noFill/>
                    <a:ln>
                      <a:noFill/>
                    </a:ln>
                  </pic:spPr>
                </pic:pic>
              </a:graphicData>
            </a:graphic>
          </wp:inline>
        </w:drawing>
      </w:r>
    </w:p>
    <w:p w14:paraId="7ADEABB0" w14:textId="77777777" w:rsidR="00657A06" w:rsidRDefault="00657A06" w:rsidP="006C512A">
      <w:pPr>
        <w:jc w:val="center"/>
        <w:rPr>
          <w:rFonts w:eastAsia="Times New Roman"/>
          <w:bCs/>
          <w:lang w:eastAsia="ru-RU"/>
        </w:rPr>
      </w:pPr>
      <w:r w:rsidRPr="00657A06">
        <w:rPr>
          <w:rFonts w:eastAsia="Times New Roman"/>
          <w:bCs/>
          <w:lang w:eastAsia="ru-RU"/>
        </w:rPr>
        <w:t>Рисунок 3.5. Інформаційна база даних про</w:t>
      </w:r>
      <w:r>
        <w:rPr>
          <w:rFonts w:eastAsia="Times New Roman"/>
          <w:bCs/>
          <w:lang w:eastAsia="ru-RU"/>
        </w:rPr>
        <w:t xml:space="preserve"> поточні та </w:t>
      </w:r>
      <w:r w:rsidRPr="00657A06">
        <w:rPr>
          <w:rFonts w:eastAsia="Times New Roman"/>
          <w:bCs/>
          <w:lang w:eastAsia="ru-RU"/>
        </w:rPr>
        <w:t>потенційн</w:t>
      </w:r>
      <w:r>
        <w:rPr>
          <w:rFonts w:eastAsia="Times New Roman"/>
          <w:bCs/>
          <w:lang w:eastAsia="ru-RU"/>
        </w:rPr>
        <w:t>і</w:t>
      </w:r>
      <w:r w:rsidRPr="00657A06">
        <w:rPr>
          <w:rFonts w:eastAsia="Times New Roman"/>
          <w:bCs/>
          <w:lang w:eastAsia="ru-RU"/>
        </w:rPr>
        <w:t xml:space="preserve"> клієнт</w:t>
      </w:r>
      <w:r>
        <w:rPr>
          <w:rFonts w:eastAsia="Times New Roman"/>
          <w:bCs/>
          <w:lang w:eastAsia="ru-RU"/>
        </w:rPr>
        <w:t xml:space="preserve">и </w:t>
      </w:r>
    </w:p>
    <w:p w14:paraId="4B6D73D3" w14:textId="77777777" w:rsidR="00520844" w:rsidRPr="00FE5416" w:rsidRDefault="00657A06" w:rsidP="00520844">
      <w:pPr>
        <w:jc w:val="center"/>
        <w:rPr>
          <w:rFonts w:eastAsia="Times New Roman"/>
          <w:bCs/>
          <w:lang w:eastAsia="ru-RU"/>
        </w:rPr>
      </w:pPr>
      <w:r>
        <w:rPr>
          <w:rFonts w:eastAsia="Times New Roman"/>
          <w:bCs/>
          <w:lang w:eastAsia="ru-RU"/>
        </w:rPr>
        <w:t xml:space="preserve">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sidR="008B4001" w:rsidRPr="00FE5416">
        <w:rPr>
          <w:rFonts w:eastAsia="Times New Roman"/>
          <w:bCs/>
          <w:lang w:eastAsia="ru-RU"/>
        </w:rPr>
        <w:t xml:space="preserve"> [14]</w:t>
      </w:r>
    </w:p>
    <w:p w14:paraId="41014D47" w14:textId="77777777" w:rsidR="00520844" w:rsidRDefault="00520844" w:rsidP="00520844">
      <w:pPr>
        <w:ind w:firstLine="709"/>
        <w:jc w:val="left"/>
        <w:rPr>
          <w:rFonts w:eastAsia="Times New Roman"/>
          <w:bCs/>
          <w:lang w:eastAsia="ru-RU"/>
        </w:rPr>
      </w:pPr>
    </w:p>
    <w:p w14:paraId="69FE7EA6" w14:textId="77777777" w:rsidR="00BB34F7" w:rsidRDefault="00BB34F7" w:rsidP="00BB34F7">
      <w:pPr>
        <w:ind w:firstLine="709"/>
        <w:jc w:val="both"/>
        <w:rPr>
          <w:rFonts w:eastAsia="Times New Roman"/>
          <w:bCs/>
          <w:lang w:eastAsia="ru-RU"/>
        </w:rPr>
      </w:pPr>
      <w:r>
        <w:rPr>
          <w:rFonts w:eastAsia="Times New Roman"/>
          <w:bCs/>
          <w:lang w:eastAsia="ru-RU"/>
        </w:rPr>
        <w:t xml:space="preserve">Визначимо витрати та економічний ефект від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для більш якісної взаємодії із клієнтами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(таблиця 3.1).</w:t>
      </w:r>
    </w:p>
    <w:p w14:paraId="634D88AF" w14:textId="77777777" w:rsidR="00BB34F7" w:rsidRDefault="00BB34F7" w:rsidP="00BB34F7">
      <w:pPr>
        <w:ind w:firstLine="709"/>
        <w:rPr>
          <w:rFonts w:eastAsia="Times New Roman"/>
          <w:bCs/>
          <w:lang w:eastAsia="ru-RU"/>
        </w:rPr>
      </w:pPr>
      <w:r>
        <w:rPr>
          <w:rFonts w:eastAsia="Times New Roman"/>
          <w:bCs/>
          <w:lang w:eastAsia="ru-RU"/>
        </w:rPr>
        <w:t>Таблиця 3.1</w:t>
      </w:r>
    </w:p>
    <w:p w14:paraId="30818E5F" w14:textId="77777777" w:rsidR="00BB34F7" w:rsidRDefault="00BB34F7" w:rsidP="00BB34F7">
      <w:pPr>
        <w:ind w:firstLine="709"/>
        <w:jc w:val="center"/>
        <w:rPr>
          <w:rFonts w:eastAsia="Times New Roman"/>
          <w:bCs/>
          <w:lang w:eastAsia="ru-RU"/>
        </w:rPr>
      </w:pPr>
      <w:r>
        <w:rPr>
          <w:rFonts w:eastAsia="Times New Roman"/>
          <w:bCs/>
          <w:lang w:eastAsia="ru-RU"/>
        </w:rPr>
        <w:t xml:space="preserve">Витрати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w:t>
      </w:r>
    </w:p>
    <w:tbl>
      <w:tblPr>
        <w:tblStyle w:val="a3"/>
        <w:tblW w:w="0" w:type="auto"/>
        <w:tblInd w:w="988" w:type="dxa"/>
        <w:tblLook w:val="04A0" w:firstRow="1" w:lastRow="0" w:firstColumn="1" w:lastColumn="0" w:noHBand="0" w:noVBand="1"/>
      </w:tblPr>
      <w:tblGrid>
        <w:gridCol w:w="5244"/>
        <w:gridCol w:w="3119"/>
      </w:tblGrid>
      <w:tr w:rsidR="00BB34F7" w:rsidRPr="0043028C" w14:paraId="63E8B81E" w14:textId="77777777" w:rsidTr="0043028C">
        <w:tc>
          <w:tcPr>
            <w:tcW w:w="5244" w:type="dxa"/>
          </w:tcPr>
          <w:p w14:paraId="753FA275" w14:textId="77777777" w:rsidR="00BB34F7" w:rsidRPr="0043028C" w:rsidRDefault="00BB34F7" w:rsidP="001771FA">
            <w:pPr>
              <w:widowControl w:val="0"/>
              <w:spacing w:line="360" w:lineRule="auto"/>
              <w:jc w:val="center"/>
              <w:rPr>
                <w:bCs/>
                <w:sz w:val="24"/>
                <w:szCs w:val="24"/>
                <w:lang w:val="uk-UA"/>
              </w:rPr>
            </w:pPr>
            <w:r w:rsidRPr="0043028C">
              <w:rPr>
                <w:bCs/>
                <w:sz w:val="24"/>
                <w:szCs w:val="24"/>
                <w:lang w:val="uk-UA"/>
              </w:rPr>
              <w:t>Статті витрат</w:t>
            </w:r>
          </w:p>
        </w:tc>
        <w:tc>
          <w:tcPr>
            <w:tcW w:w="3119" w:type="dxa"/>
          </w:tcPr>
          <w:p w14:paraId="25485B71" w14:textId="77777777" w:rsidR="00BB34F7" w:rsidRPr="0043028C" w:rsidRDefault="00BB34F7" w:rsidP="001771FA">
            <w:pPr>
              <w:widowControl w:val="0"/>
              <w:spacing w:line="360" w:lineRule="auto"/>
              <w:jc w:val="center"/>
              <w:rPr>
                <w:bCs/>
                <w:sz w:val="24"/>
                <w:szCs w:val="24"/>
                <w:lang w:val="uk-UA"/>
              </w:rPr>
            </w:pPr>
            <w:r w:rsidRPr="0043028C">
              <w:rPr>
                <w:bCs/>
                <w:sz w:val="24"/>
                <w:szCs w:val="24"/>
                <w:lang w:val="uk-UA"/>
              </w:rPr>
              <w:t xml:space="preserve">Сума, </w:t>
            </w:r>
            <w:proofErr w:type="spellStart"/>
            <w:r w:rsidRPr="0043028C">
              <w:rPr>
                <w:bCs/>
                <w:sz w:val="24"/>
                <w:szCs w:val="24"/>
                <w:lang w:val="uk-UA"/>
              </w:rPr>
              <w:t>тис.грн</w:t>
            </w:r>
            <w:proofErr w:type="spellEnd"/>
            <w:r w:rsidRPr="0043028C">
              <w:rPr>
                <w:bCs/>
                <w:sz w:val="24"/>
                <w:szCs w:val="24"/>
                <w:lang w:val="uk-UA"/>
              </w:rPr>
              <w:t>.</w:t>
            </w:r>
          </w:p>
        </w:tc>
      </w:tr>
      <w:tr w:rsidR="00BB34F7" w:rsidRPr="0043028C" w14:paraId="5CEABD27" w14:textId="77777777" w:rsidTr="0043028C">
        <w:tc>
          <w:tcPr>
            <w:tcW w:w="5244" w:type="dxa"/>
          </w:tcPr>
          <w:p w14:paraId="71EC4E55" w14:textId="77777777" w:rsidR="00BB34F7" w:rsidRPr="0043028C" w:rsidRDefault="00C03E94" w:rsidP="001771FA">
            <w:pPr>
              <w:widowControl w:val="0"/>
              <w:spacing w:line="360" w:lineRule="auto"/>
              <w:jc w:val="center"/>
              <w:rPr>
                <w:bCs/>
                <w:sz w:val="24"/>
                <w:szCs w:val="24"/>
                <w:lang w:val="uk-UA"/>
              </w:rPr>
            </w:pPr>
            <w:r w:rsidRPr="0043028C">
              <w:rPr>
                <w:bCs/>
                <w:sz w:val="24"/>
                <w:szCs w:val="24"/>
                <w:lang w:val="uk-UA"/>
              </w:rPr>
              <w:t xml:space="preserve">Купівля та налаштування CRM-системи </w:t>
            </w:r>
            <w:proofErr w:type="spellStart"/>
            <w:r w:rsidRPr="0043028C">
              <w:rPr>
                <w:bCs/>
                <w:sz w:val="24"/>
                <w:szCs w:val="24"/>
                <w:lang w:val="uk-UA"/>
              </w:rPr>
              <w:t>NetHunt</w:t>
            </w:r>
            <w:proofErr w:type="spellEnd"/>
          </w:p>
        </w:tc>
        <w:tc>
          <w:tcPr>
            <w:tcW w:w="3119" w:type="dxa"/>
            <w:vAlign w:val="bottom"/>
          </w:tcPr>
          <w:p w14:paraId="11860140" w14:textId="77777777" w:rsidR="00BB34F7" w:rsidRPr="0043028C" w:rsidRDefault="001B6A6F" w:rsidP="001771FA">
            <w:pPr>
              <w:widowControl w:val="0"/>
              <w:spacing w:line="360" w:lineRule="auto"/>
              <w:jc w:val="center"/>
              <w:rPr>
                <w:bCs/>
                <w:sz w:val="24"/>
                <w:szCs w:val="24"/>
                <w:lang w:val="uk-UA"/>
              </w:rPr>
            </w:pPr>
            <w:r>
              <w:rPr>
                <w:bCs/>
                <w:sz w:val="24"/>
                <w:szCs w:val="24"/>
                <w:lang w:val="uk-UA"/>
              </w:rPr>
              <w:t>1</w:t>
            </w:r>
            <w:r w:rsidR="0043028C">
              <w:rPr>
                <w:bCs/>
                <w:sz w:val="24"/>
                <w:szCs w:val="24"/>
                <w:lang w:val="uk-UA"/>
              </w:rPr>
              <w:t>55</w:t>
            </w:r>
          </w:p>
        </w:tc>
      </w:tr>
      <w:tr w:rsidR="00BB34F7" w:rsidRPr="0043028C" w14:paraId="1F5B6C3A" w14:textId="77777777" w:rsidTr="0043028C">
        <w:tc>
          <w:tcPr>
            <w:tcW w:w="5244" w:type="dxa"/>
          </w:tcPr>
          <w:p w14:paraId="34677742" w14:textId="77777777" w:rsidR="00BB34F7" w:rsidRPr="0043028C" w:rsidRDefault="0043028C" w:rsidP="001771FA">
            <w:pPr>
              <w:widowControl w:val="0"/>
              <w:spacing w:line="360" w:lineRule="auto"/>
              <w:jc w:val="center"/>
              <w:rPr>
                <w:bCs/>
                <w:sz w:val="24"/>
                <w:szCs w:val="24"/>
                <w:lang w:val="uk-UA"/>
              </w:rPr>
            </w:pPr>
            <w:r>
              <w:rPr>
                <w:bCs/>
                <w:sz w:val="24"/>
                <w:szCs w:val="24"/>
                <w:lang w:val="uk-UA"/>
              </w:rPr>
              <w:t xml:space="preserve">Залучення ІТ-спеціаліста для глибокого налаштування та адміністрування </w:t>
            </w:r>
            <w:r w:rsidRPr="0043028C">
              <w:rPr>
                <w:bCs/>
                <w:sz w:val="24"/>
                <w:szCs w:val="24"/>
                <w:lang w:val="uk-UA"/>
              </w:rPr>
              <w:t>CRM-системи</w:t>
            </w:r>
          </w:p>
        </w:tc>
        <w:tc>
          <w:tcPr>
            <w:tcW w:w="3119" w:type="dxa"/>
            <w:vAlign w:val="bottom"/>
          </w:tcPr>
          <w:p w14:paraId="0056DCA6" w14:textId="77777777" w:rsidR="00BB34F7" w:rsidRPr="0043028C" w:rsidRDefault="001B6A6F" w:rsidP="001771FA">
            <w:pPr>
              <w:widowControl w:val="0"/>
              <w:spacing w:line="360" w:lineRule="auto"/>
              <w:jc w:val="center"/>
              <w:rPr>
                <w:bCs/>
                <w:sz w:val="24"/>
                <w:szCs w:val="24"/>
                <w:lang w:val="uk-UA"/>
              </w:rPr>
            </w:pPr>
            <w:r>
              <w:rPr>
                <w:bCs/>
                <w:sz w:val="24"/>
                <w:szCs w:val="24"/>
                <w:lang w:val="uk-UA"/>
              </w:rPr>
              <w:t>3</w:t>
            </w:r>
            <w:r w:rsidR="0043028C">
              <w:rPr>
                <w:bCs/>
                <w:sz w:val="24"/>
                <w:szCs w:val="24"/>
                <w:lang w:val="uk-UA"/>
              </w:rPr>
              <w:t>55</w:t>
            </w:r>
          </w:p>
        </w:tc>
      </w:tr>
      <w:tr w:rsidR="00BB34F7" w:rsidRPr="0043028C" w14:paraId="45FD1CC1" w14:textId="77777777" w:rsidTr="0043028C">
        <w:tc>
          <w:tcPr>
            <w:tcW w:w="5244" w:type="dxa"/>
          </w:tcPr>
          <w:p w14:paraId="1153AF16" w14:textId="77777777" w:rsidR="00BB34F7" w:rsidRPr="0043028C" w:rsidRDefault="0043028C" w:rsidP="001771FA">
            <w:pPr>
              <w:widowControl w:val="0"/>
              <w:spacing w:line="360" w:lineRule="auto"/>
              <w:jc w:val="center"/>
              <w:rPr>
                <w:bCs/>
                <w:sz w:val="24"/>
                <w:szCs w:val="24"/>
                <w:lang w:val="uk-UA"/>
              </w:rPr>
            </w:pPr>
            <w:r>
              <w:rPr>
                <w:bCs/>
                <w:sz w:val="24"/>
                <w:szCs w:val="24"/>
                <w:lang w:val="uk-UA"/>
              </w:rPr>
              <w:t xml:space="preserve">Закупівля необхідної техніки для найбільш ефективного використання </w:t>
            </w:r>
            <w:r w:rsidRPr="0043028C">
              <w:rPr>
                <w:bCs/>
                <w:sz w:val="24"/>
                <w:szCs w:val="24"/>
                <w:lang w:val="uk-UA"/>
              </w:rPr>
              <w:t>CRM-системи</w:t>
            </w:r>
          </w:p>
        </w:tc>
        <w:tc>
          <w:tcPr>
            <w:tcW w:w="3119" w:type="dxa"/>
            <w:vAlign w:val="bottom"/>
          </w:tcPr>
          <w:p w14:paraId="5270A1D4" w14:textId="77777777" w:rsidR="00BB34F7" w:rsidRPr="0043028C" w:rsidRDefault="001B6A6F" w:rsidP="001771FA">
            <w:pPr>
              <w:widowControl w:val="0"/>
              <w:spacing w:line="360" w:lineRule="auto"/>
              <w:jc w:val="center"/>
              <w:rPr>
                <w:bCs/>
                <w:sz w:val="24"/>
                <w:szCs w:val="24"/>
                <w:lang w:val="uk-UA"/>
              </w:rPr>
            </w:pPr>
            <w:r>
              <w:rPr>
                <w:bCs/>
                <w:sz w:val="24"/>
                <w:szCs w:val="24"/>
                <w:lang w:val="uk-UA"/>
              </w:rPr>
              <w:t>10</w:t>
            </w:r>
            <w:r w:rsidR="0043028C">
              <w:rPr>
                <w:bCs/>
                <w:sz w:val="24"/>
                <w:szCs w:val="24"/>
                <w:lang w:val="uk-UA"/>
              </w:rPr>
              <w:t>0</w:t>
            </w:r>
          </w:p>
        </w:tc>
      </w:tr>
      <w:tr w:rsidR="00BB34F7" w:rsidRPr="0043028C" w14:paraId="52F6A14F" w14:textId="77777777" w:rsidTr="0043028C">
        <w:tc>
          <w:tcPr>
            <w:tcW w:w="5244" w:type="dxa"/>
          </w:tcPr>
          <w:p w14:paraId="1A44F0AE" w14:textId="77777777" w:rsidR="00BB34F7" w:rsidRPr="0043028C" w:rsidRDefault="001771FA" w:rsidP="001771FA">
            <w:pPr>
              <w:widowControl w:val="0"/>
              <w:spacing w:line="360" w:lineRule="auto"/>
              <w:jc w:val="center"/>
              <w:rPr>
                <w:bCs/>
                <w:sz w:val="24"/>
                <w:szCs w:val="24"/>
                <w:lang w:val="uk-UA"/>
              </w:rPr>
            </w:pPr>
            <w:r>
              <w:rPr>
                <w:bCs/>
                <w:sz w:val="24"/>
                <w:szCs w:val="24"/>
                <w:lang w:val="uk-UA"/>
              </w:rPr>
              <w:t>Всього</w:t>
            </w:r>
          </w:p>
        </w:tc>
        <w:tc>
          <w:tcPr>
            <w:tcW w:w="3119" w:type="dxa"/>
          </w:tcPr>
          <w:p w14:paraId="61D21182" w14:textId="77777777" w:rsidR="00BB34F7" w:rsidRPr="0043028C" w:rsidRDefault="001B6A6F" w:rsidP="001771FA">
            <w:pPr>
              <w:widowControl w:val="0"/>
              <w:spacing w:line="360" w:lineRule="auto"/>
              <w:jc w:val="center"/>
              <w:rPr>
                <w:bCs/>
                <w:sz w:val="24"/>
                <w:szCs w:val="24"/>
                <w:lang w:val="uk-UA"/>
              </w:rPr>
            </w:pPr>
            <w:r>
              <w:rPr>
                <w:bCs/>
                <w:sz w:val="24"/>
                <w:szCs w:val="24"/>
                <w:lang w:val="uk-UA"/>
              </w:rPr>
              <w:t>610</w:t>
            </w:r>
          </w:p>
        </w:tc>
      </w:tr>
    </w:tbl>
    <w:p w14:paraId="5A9741EB" w14:textId="77777777" w:rsidR="00BB34F7" w:rsidRDefault="00BB34F7" w:rsidP="001771FA">
      <w:pPr>
        <w:widowControl w:val="0"/>
        <w:ind w:firstLine="709"/>
        <w:jc w:val="center"/>
        <w:rPr>
          <w:rFonts w:eastAsia="Times New Roman"/>
          <w:bCs/>
          <w:lang w:eastAsia="ru-RU"/>
        </w:rPr>
      </w:pPr>
    </w:p>
    <w:p w14:paraId="77C8B5A0" w14:textId="77777777" w:rsidR="001771FA" w:rsidRDefault="001771FA" w:rsidP="001771FA">
      <w:pPr>
        <w:widowControl w:val="0"/>
        <w:ind w:firstLine="709"/>
        <w:jc w:val="both"/>
        <w:rPr>
          <w:rFonts w:eastAsia="Times New Roman"/>
          <w:bCs/>
          <w:lang w:eastAsia="ru-RU"/>
        </w:rPr>
      </w:pPr>
      <w:r>
        <w:rPr>
          <w:rFonts w:eastAsia="Times New Roman"/>
          <w:bCs/>
          <w:lang w:eastAsia="ru-RU"/>
        </w:rPr>
        <w:t xml:space="preserve">Таким чином,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обумовлює необхідність </w:t>
      </w:r>
      <w:r>
        <w:rPr>
          <w:rFonts w:eastAsia="Times New Roman"/>
          <w:bCs/>
          <w:lang w:eastAsia="ru-RU"/>
        </w:rPr>
        <w:lastRenderedPageBreak/>
        <w:t xml:space="preserve">залучення </w:t>
      </w:r>
      <w:r w:rsidR="001B6A6F">
        <w:rPr>
          <w:rFonts w:eastAsia="Times New Roman"/>
          <w:bCs/>
          <w:lang w:eastAsia="ru-RU"/>
        </w:rPr>
        <w:t>610</w:t>
      </w:r>
      <w:r>
        <w:rPr>
          <w:rFonts w:eastAsia="Times New Roman"/>
          <w:bCs/>
          <w:lang w:eastAsia="ru-RU"/>
        </w:rPr>
        <w:t xml:space="preserve"> </w:t>
      </w:r>
      <w:proofErr w:type="spellStart"/>
      <w:r>
        <w:rPr>
          <w:rFonts w:eastAsia="Times New Roman"/>
          <w:bCs/>
          <w:lang w:eastAsia="ru-RU"/>
        </w:rPr>
        <w:t>тис.грн</w:t>
      </w:r>
      <w:proofErr w:type="spellEnd"/>
      <w:r>
        <w:rPr>
          <w:rFonts w:eastAsia="Times New Roman"/>
          <w:bCs/>
          <w:lang w:eastAsia="ru-RU"/>
        </w:rPr>
        <w:t>. витрат.</w:t>
      </w:r>
    </w:p>
    <w:p w14:paraId="69ECB27C" w14:textId="77777777" w:rsidR="001771FA" w:rsidRDefault="000C3773" w:rsidP="001771FA">
      <w:pPr>
        <w:widowControl w:val="0"/>
        <w:ind w:firstLine="709"/>
        <w:jc w:val="both"/>
        <w:rPr>
          <w:rFonts w:eastAsia="Times New Roman"/>
          <w:bCs/>
          <w:lang w:eastAsia="ru-RU"/>
        </w:rPr>
      </w:pPr>
      <w:r>
        <w:rPr>
          <w:rFonts w:eastAsia="Times New Roman"/>
          <w:bCs/>
          <w:lang w:eastAsia="ru-RU"/>
        </w:rPr>
        <w:t xml:space="preserve">Формування і впровадження ідентичної </w:t>
      </w:r>
      <w:r w:rsidRPr="007D34DF">
        <w:rPr>
          <w:rFonts w:eastAsia="Times New Roman"/>
          <w:bCs/>
          <w:lang w:eastAsia="ru-RU"/>
        </w:rPr>
        <w:t>CRM-системи</w:t>
      </w:r>
      <w:r>
        <w:rPr>
          <w:rFonts w:eastAsia="Times New Roman"/>
          <w:bCs/>
          <w:lang w:eastAsia="ru-RU"/>
        </w:rPr>
        <w:t xml:space="preserve">, як показала практика дає можливість додатково залучити </w:t>
      </w:r>
      <w:r w:rsidR="001C7FB8">
        <w:rPr>
          <w:rFonts w:eastAsia="Times New Roman"/>
          <w:bCs/>
          <w:lang w:eastAsia="ru-RU"/>
        </w:rPr>
        <w:t>2</w:t>
      </w:r>
      <w:r>
        <w:rPr>
          <w:rFonts w:eastAsia="Times New Roman"/>
          <w:bCs/>
          <w:lang w:eastAsia="ru-RU"/>
        </w:rPr>
        <w:t>5% нових клієнтів щорічно, що вплине на зростання доходів та прибутковості досліджуваного підприємства (таблиця 3.2).</w:t>
      </w:r>
    </w:p>
    <w:p w14:paraId="38882686" w14:textId="77777777" w:rsidR="000C3773" w:rsidRDefault="000C3773" w:rsidP="000C3773">
      <w:pPr>
        <w:widowControl w:val="0"/>
        <w:ind w:firstLine="709"/>
        <w:rPr>
          <w:rFonts w:eastAsia="Times New Roman"/>
          <w:bCs/>
          <w:lang w:eastAsia="ru-RU"/>
        </w:rPr>
      </w:pPr>
      <w:r>
        <w:rPr>
          <w:rFonts w:eastAsia="Times New Roman"/>
          <w:bCs/>
          <w:lang w:eastAsia="ru-RU"/>
        </w:rPr>
        <w:t>Таблиця 3.2</w:t>
      </w:r>
    </w:p>
    <w:p w14:paraId="5A3AB699" w14:textId="77777777" w:rsidR="000C3773" w:rsidRDefault="001C7FB8" w:rsidP="000C3773">
      <w:pPr>
        <w:widowControl w:val="0"/>
        <w:ind w:firstLine="709"/>
        <w:jc w:val="center"/>
        <w:rPr>
          <w:rFonts w:eastAsia="Times New Roman"/>
          <w:bCs/>
          <w:lang w:eastAsia="ru-RU"/>
        </w:rPr>
      </w:pPr>
      <w:r>
        <w:rPr>
          <w:rFonts w:eastAsia="Times New Roman"/>
          <w:bCs/>
          <w:lang w:eastAsia="ru-RU"/>
        </w:rPr>
        <w:t xml:space="preserve">Прогнозовані доходи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p>
    <w:tbl>
      <w:tblPr>
        <w:tblStyle w:val="a3"/>
        <w:tblW w:w="0" w:type="auto"/>
        <w:tblInd w:w="1129" w:type="dxa"/>
        <w:tblLook w:val="04A0" w:firstRow="1" w:lastRow="0" w:firstColumn="1" w:lastColumn="0" w:noHBand="0" w:noVBand="1"/>
      </w:tblPr>
      <w:tblGrid>
        <w:gridCol w:w="4814"/>
        <w:gridCol w:w="2836"/>
      </w:tblGrid>
      <w:tr w:rsidR="00BB3F47" w:rsidRPr="00BF0A45" w14:paraId="15AD122F" w14:textId="77777777" w:rsidTr="00BF0A45">
        <w:tc>
          <w:tcPr>
            <w:tcW w:w="4814" w:type="dxa"/>
          </w:tcPr>
          <w:p w14:paraId="197BF635" w14:textId="77777777" w:rsidR="00BB3F47" w:rsidRPr="00BF0A45" w:rsidRDefault="00BF0A45" w:rsidP="00BF0A45">
            <w:pPr>
              <w:widowControl w:val="0"/>
              <w:spacing w:line="360" w:lineRule="auto"/>
              <w:jc w:val="center"/>
              <w:rPr>
                <w:bCs/>
                <w:sz w:val="24"/>
                <w:szCs w:val="24"/>
                <w:lang w:val="uk-UA"/>
              </w:rPr>
            </w:pPr>
            <w:r w:rsidRPr="00BF0A45">
              <w:rPr>
                <w:bCs/>
                <w:sz w:val="24"/>
                <w:szCs w:val="24"/>
                <w:lang w:val="uk-UA"/>
              </w:rPr>
              <w:t>Показник доходів</w:t>
            </w:r>
          </w:p>
        </w:tc>
        <w:tc>
          <w:tcPr>
            <w:tcW w:w="2836" w:type="dxa"/>
          </w:tcPr>
          <w:p w14:paraId="43A114F0" w14:textId="77777777" w:rsidR="00BB3F47" w:rsidRPr="00BF0A45" w:rsidRDefault="00BF0A45" w:rsidP="00BF0A45">
            <w:pPr>
              <w:widowControl w:val="0"/>
              <w:spacing w:line="360" w:lineRule="auto"/>
              <w:jc w:val="center"/>
              <w:rPr>
                <w:bCs/>
                <w:sz w:val="24"/>
                <w:szCs w:val="24"/>
                <w:lang w:val="uk-UA"/>
              </w:rPr>
            </w:pPr>
            <w:r w:rsidRPr="00BF0A45">
              <w:rPr>
                <w:bCs/>
                <w:sz w:val="24"/>
                <w:szCs w:val="24"/>
                <w:lang w:val="uk-UA"/>
              </w:rPr>
              <w:t>Сума, тис.</w:t>
            </w:r>
            <w:r w:rsidR="00CA4764">
              <w:rPr>
                <w:bCs/>
                <w:sz w:val="24"/>
                <w:szCs w:val="24"/>
                <w:lang w:val="uk-UA"/>
              </w:rPr>
              <w:t xml:space="preserve"> </w:t>
            </w:r>
            <w:r w:rsidRPr="00BF0A45">
              <w:rPr>
                <w:bCs/>
                <w:sz w:val="24"/>
                <w:szCs w:val="24"/>
                <w:lang w:val="uk-UA"/>
              </w:rPr>
              <w:t>грн.</w:t>
            </w:r>
          </w:p>
        </w:tc>
      </w:tr>
      <w:tr w:rsidR="00BB3F47" w:rsidRPr="00BF0A45" w14:paraId="266D3509" w14:textId="77777777" w:rsidTr="00775BD2">
        <w:tc>
          <w:tcPr>
            <w:tcW w:w="4814" w:type="dxa"/>
          </w:tcPr>
          <w:p w14:paraId="2B9F4421" w14:textId="77777777" w:rsidR="00BB3F47" w:rsidRPr="00BF0A45" w:rsidRDefault="00BF0A45" w:rsidP="00BF0A45">
            <w:pPr>
              <w:widowControl w:val="0"/>
              <w:spacing w:line="360" w:lineRule="auto"/>
              <w:jc w:val="center"/>
              <w:rPr>
                <w:bCs/>
                <w:sz w:val="24"/>
                <w:szCs w:val="24"/>
                <w:lang w:val="uk-UA"/>
              </w:rPr>
            </w:pPr>
            <w:r w:rsidRPr="00BF0A45">
              <w:rPr>
                <w:bCs/>
                <w:sz w:val="24"/>
                <w:szCs w:val="24"/>
                <w:lang w:val="uk-UA"/>
              </w:rPr>
              <w:t>Доходи від реалізації продукції та послуг підприємства у базовому періоді</w:t>
            </w:r>
          </w:p>
        </w:tc>
        <w:tc>
          <w:tcPr>
            <w:tcW w:w="2836" w:type="dxa"/>
            <w:vAlign w:val="bottom"/>
          </w:tcPr>
          <w:p w14:paraId="18058287" w14:textId="77777777" w:rsidR="00BB3F47" w:rsidRPr="00BF0A45" w:rsidRDefault="00775BD2" w:rsidP="00775BD2">
            <w:pPr>
              <w:widowControl w:val="0"/>
              <w:spacing w:line="360" w:lineRule="auto"/>
              <w:jc w:val="center"/>
              <w:rPr>
                <w:bCs/>
                <w:sz w:val="24"/>
                <w:szCs w:val="24"/>
                <w:lang w:val="uk-UA"/>
              </w:rPr>
            </w:pPr>
            <w:r>
              <w:rPr>
                <w:bCs/>
                <w:sz w:val="24"/>
                <w:szCs w:val="24"/>
                <w:lang w:val="uk-UA"/>
              </w:rPr>
              <w:t>7776,2</w:t>
            </w:r>
          </w:p>
        </w:tc>
      </w:tr>
      <w:tr w:rsidR="00BB3F47" w:rsidRPr="00BF0A45" w14:paraId="265E4010" w14:textId="77777777" w:rsidTr="00775BD2">
        <w:tc>
          <w:tcPr>
            <w:tcW w:w="4814" w:type="dxa"/>
          </w:tcPr>
          <w:p w14:paraId="46985264" w14:textId="77777777" w:rsidR="00BB3F47" w:rsidRPr="00BF0A45" w:rsidRDefault="00BF0A45" w:rsidP="00BF0A45">
            <w:pPr>
              <w:widowControl w:val="0"/>
              <w:spacing w:line="360" w:lineRule="auto"/>
              <w:jc w:val="center"/>
              <w:rPr>
                <w:bCs/>
                <w:sz w:val="24"/>
                <w:szCs w:val="24"/>
                <w:lang w:val="uk-UA"/>
              </w:rPr>
            </w:pPr>
            <w:r w:rsidRPr="00BF0A45">
              <w:rPr>
                <w:bCs/>
                <w:sz w:val="24"/>
                <w:szCs w:val="24"/>
                <w:lang w:val="uk-UA"/>
              </w:rPr>
              <w:t xml:space="preserve">Можливості зростання доходів за рахунок автоматизації взаємодії із клієнтами </w:t>
            </w:r>
          </w:p>
        </w:tc>
        <w:tc>
          <w:tcPr>
            <w:tcW w:w="2836" w:type="dxa"/>
            <w:vAlign w:val="bottom"/>
          </w:tcPr>
          <w:p w14:paraId="5C9DA20A" w14:textId="77777777" w:rsidR="00BB3F47" w:rsidRPr="00BF0A45" w:rsidRDefault="00775BD2" w:rsidP="00775BD2">
            <w:pPr>
              <w:widowControl w:val="0"/>
              <w:spacing w:line="360" w:lineRule="auto"/>
              <w:jc w:val="center"/>
              <w:rPr>
                <w:bCs/>
                <w:sz w:val="24"/>
                <w:szCs w:val="24"/>
                <w:lang w:val="uk-UA"/>
              </w:rPr>
            </w:pPr>
            <w:r>
              <w:rPr>
                <w:bCs/>
                <w:sz w:val="24"/>
                <w:szCs w:val="24"/>
                <w:lang w:val="uk-UA"/>
              </w:rPr>
              <w:t>1944,05</w:t>
            </w:r>
          </w:p>
        </w:tc>
      </w:tr>
      <w:tr w:rsidR="00BB3F47" w:rsidRPr="00BF0A45" w14:paraId="710A6707" w14:textId="77777777" w:rsidTr="00775BD2">
        <w:tc>
          <w:tcPr>
            <w:tcW w:w="4814" w:type="dxa"/>
          </w:tcPr>
          <w:p w14:paraId="08CC64E8" w14:textId="77777777" w:rsidR="00BB3F47" w:rsidRPr="00BF0A45" w:rsidRDefault="00BF0A45" w:rsidP="00BF0A45">
            <w:pPr>
              <w:widowControl w:val="0"/>
              <w:spacing w:line="360" w:lineRule="auto"/>
              <w:jc w:val="center"/>
              <w:rPr>
                <w:bCs/>
                <w:sz w:val="24"/>
                <w:szCs w:val="24"/>
                <w:lang w:val="uk-UA"/>
              </w:rPr>
            </w:pPr>
            <w:r>
              <w:rPr>
                <w:bCs/>
                <w:sz w:val="24"/>
                <w:szCs w:val="24"/>
                <w:lang w:val="uk-UA"/>
              </w:rPr>
              <w:t xml:space="preserve">Доходи </w:t>
            </w:r>
            <w:r w:rsidRPr="00BF0A45">
              <w:rPr>
                <w:bCs/>
                <w:sz w:val="24"/>
                <w:szCs w:val="24"/>
                <w:lang w:val="uk-UA"/>
              </w:rPr>
              <w:t xml:space="preserve">від реалізації продукції та послуг підприємства у </w:t>
            </w:r>
            <w:r>
              <w:rPr>
                <w:bCs/>
                <w:sz w:val="24"/>
                <w:szCs w:val="24"/>
                <w:lang w:val="uk-UA"/>
              </w:rPr>
              <w:t>прогнозному періоді</w:t>
            </w:r>
          </w:p>
        </w:tc>
        <w:tc>
          <w:tcPr>
            <w:tcW w:w="2836" w:type="dxa"/>
            <w:vAlign w:val="bottom"/>
          </w:tcPr>
          <w:p w14:paraId="2447C983" w14:textId="77777777" w:rsidR="00BB3F47" w:rsidRPr="00BF0A45" w:rsidRDefault="00775BD2" w:rsidP="00775BD2">
            <w:pPr>
              <w:widowControl w:val="0"/>
              <w:spacing w:line="360" w:lineRule="auto"/>
              <w:jc w:val="center"/>
              <w:rPr>
                <w:bCs/>
                <w:sz w:val="24"/>
                <w:szCs w:val="24"/>
                <w:lang w:val="uk-UA"/>
              </w:rPr>
            </w:pPr>
            <w:r>
              <w:rPr>
                <w:bCs/>
                <w:sz w:val="24"/>
                <w:szCs w:val="24"/>
                <w:lang w:val="uk-UA"/>
              </w:rPr>
              <w:t>9720,25</w:t>
            </w:r>
          </w:p>
        </w:tc>
      </w:tr>
    </w:tbl>
    <w:p w14:paraId="371F597A" w14:textId="77777777" w:rsidR="00BB3F47" w:rsidRDefault="00BB3F47" w:rsidP="000C3773">
      <w:pPr>
        <w:widowControl w:val="0"/>
        <w:ind w:firstLine="709"/>
        <w:jc w:val="center"/>
        <w:rPr>
          <w:rFonts w:eastAsia="Times New Roman"/>
          <w:bCs/>
          <w:lang w:eastAsia="ru-RU"/>
        </w:rPr>
      </w:pPr>
    </w:p>
    <w:p w14:paraId="48B86062" w14:textId="77777777" w:rsidR="004F079C" w:rsidRDefault="00775BD2" w:rsidP="004F079C">
      <w:pPr>
        <w:widowControl w:val="0"/>
        <w:ind w:firstLine="709"/>
        <w:jc w:val="both"/>
        <w:rPr>
          <w:rFonts w:eastAsia="Times New Roman"/>
          <w:bCs/>
          <w:lang w:eastAsia="ru-RU"/>
        </w:rPr>
      </w:pPr>
      <w:r>
        <w:rPr>
          <w:rFonts w:eastAsia="Times New Roman"/>
          <w:bCs/>
          <w:lang w:eastAsia="ru-RU"/>
        </w:rPr>
        <w:t xml:space="preserve">Відповідно, </w:t>
      </w:r>
      <w:r w:rsidR="004F079C">
        <w:rPr>
          <w:rFonts w:eastAsia="Times New Roman"/>
          <w:bCs/>
          <w:lang w:eastAsia="ru-RU"/>
        </w:rPr>
        <w:t xml:space="preserve">прогнозовані доходи впровадження </w:t>
      </w:r>
      <w:r w:rsidR="004F079C" w:rsidRPr="007D34DF">
        <w:rPr>
          <w:rFonts w:eastAsia="Times New Roman"/>
          <w:bCs/>
          <w:lang w:eastAsia="ru-RU"/>
        </w:rPr>
        <w:t>CRM-системи</w:t>
      </w:r>
      <w:r w:rsidR="004F079C">
        <w:rPr>
          <w:rFonts w:eastAsia="Times New Roman"/>
          <w:bCs/>
          <w:lang w:eastAsia="ru-RU"/>
        </w:rPr>
        <w:t xml:space="preserve"> </w:t>
      </w:r>
      <w:proofErr w:type="spellStart"/>
      <w:r w:rsidR="004F079C">
        <w:rPr>
          <w:rFonts w:eastAsia="Times New Roman"/>
          <w:bCs/>
          <w:lang w:val="en-GB" w:eastAsia="ru-RU"/>
        </w:rPr>
        <w:t>NetHunt</w:t>
      </w:r>
      <w:proofErr w:type="spellEnd"/>
      <w:r w:rsidR="004F079C">
        <w:rPr>
          <w:rFonts w:eastAsia="Times New Roman"/>
          <w:bCs/>
          <w:lang w:eastAsia="ru-RU"/>
        </w:rPr>
        <w:t xml:space="preserve"> у діяльність торгівельного підприємства ТОВ </w:t>
      </w:r>
      <w:r w:rsidR="008B4001">
        <w:rPr>
          <w:rFonts w:eastAsia="Times New Roman"/>
          <w:bCs/>
          <w:lang w:eastAsia="ru-RU"/>
        </w:rPr>
        <w:t>«</w:t>
      </w:r>
      <w:r w:rsidR="004F079C">
        <w:rPr>
          <w:rFonts w:eastAsia="Times New Roman"/>
          <w:bCs/>
          <w:lang w:eastAsia="ru-RU"/>
        </w:rPr>
        <w:t>Компанія Орбіта</w:t>
      </w:r>
      <w:r w:rsidR="008B4001">
        <w:rPr>
          <w:rFonts w:eastAsia="Times New Roman"/>
          <w:bCs/>
          <w:lang w:eastAsia="ru-RU"/>
        </w:rPr>
        <w:t>»</w:t>
      </w:r>
      <w:r w:rsidR="004F079C">
        <w:rPr>
          <w:rFonts w:eastAsia="Times New Roman"/>
          <w:bCs/>
          <w:lang w:eastAsia="ru-RU"/>
        </w:rPr>
        <w:t xml:space="preserve"> становитимуть 1944,05 </w:t>
      </w:r>
      <w:proofErr w:type="spellStart"/>
      <w:r w:rsidR="004F079C">
        <w:rPr>
          <w:rFonts w:eastAsia="Times New Roman"/>
          <w:bCs/>
          <w:lang w:eastAsia="ru-RU"/>
        </w:rPr>
        <w:t>тис.грн</w:t>
      </w:r>
      <w:proofErr w:type="spellEnd"/>
      <w:r w:rsidR="004F079C">
        <w:rPr>
          <w:rFonts w:eastAsia="Times New Roman"/>
          <w:bCs/>
          <w:lang w:eastAsia="ru-RU"/>
        </w:rPr>
        <w:t xml:space="preserve">. (приріст доходів) та загальний розмір доходів становитиме 9720,25 </w:t>
      </w:r>
      <w:proofErr w:type="spellStart"/>
      <w:r w:rsidR="004F079C">
        <w:rPr>
          <w:rFonts w:eastAsia="Times New Roman"/>
          <w:bCs/>
          <w:lang w:eastAsia="ru-RU"/>
        </w:rPr>
        <w:t>тис.грн</w:t>
      </w:r>
      <w:proofErr w:type="spellEnd"/>
      <w:r w:rsidR="004F079C">
        <w:rPr>
          <w:rFonts w:eastAsia="Times New Roman"/>
          <w:bCs/>
          <w:lang w:eastAsia="ru-RU"/>
        </w:rPr>
        <w:t xml:space="preserve">. </w:t>
      </w:r>
    </w:p>
    <w:p w14:paraId="645658E1" w14:textId="77777777" w:rsidR="00BB3F47" w:rsidRDefault="001B6A6F" w:rsidP="001B6A6F">
      <w:pPr>
        <w:widowControl w:val="0"/>
        <w:ind w:firstLine="709"/>
        <w:jc w:val="both"/>
        <w:rPr>
          <w:rFonts w:eastAsia="Times New Roman"/>
          <w:bCs/>
          <w:lang w:eastAsia="ru-RU"/>
        </w:rPr>
      </w:pPr>
      <w:r>
        <w:rPr>
          <w:rFonts w:eastAsia="Times New Roman"/>
          <w:bCs/>
          <w:lang w:eastAsia="ru-RU"/>
        </w:rPr>
        <w:t xml:space="preserve">В цілому,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дасть можливість сформувати прибуток у розмірі:</w:t>
      </w:r>
    </w:p>
    <w:p w14:paraId="5F9CA24D" w14:textId="77777777" w:rsidR="001B6A6F" w:rsidRDefault="001B6A6F" w:rsidP="001B6A6F">
      <w:pPr>
        <w:widowControl w:val="0"/>
        <w:ind w:firstLine="709"/>
        <w:jc w:val="both"/>
        <w:rPr>
          <w:rFonts w:eastAsia="Times New Roman"/>
          <w:bCs/>
          <w:lang w:eastAsia="ru-RU"/>
        </w:rPr>
      </w:pPr>
      <w:r>
        <w:rPr>
          <w:rFonts w:eastAsia="Times New Roman"/>
          <w:bCs/>
          <w:lang w:eastAsia="ru-RU"/>
        </w:rPr>
        <w:t xml:space="preserve">ЧП = 1944,05 – 610 – (18% податку на прибуток) = 1094,29 </w:t>
      </w:r>
      <w:proofErr w:type="spellStart"/>
      <w:r>
        <w:rPr>
          <w:rFonts w:eastAsia="Times New Roman"/>
          <w:bCs/>
          <w:lang w:eastAsia="ru-RU"/>
        </w:rPr>
        <w:t>тис.грн</w:t>
      </w:r>
      <w:proofErr w:type="spellEnd"/>
      <w:r>
        <w:rPr>
          <w:rFonts w:eastAsia="Times New Roman"/>
          <w:bCs/>
          <w:lang w:eastAsia="ru-RU"/>
        </w:rPr>
        <w:t>.</w:t>
      </w:r>
    </w:p>
    <w:p w14:paraId="170B59C3" w14:textId="77777777" w:rsidR="001B6A6F" w:rsidRDefault="001B6A6F" w:rsidP="001B6A6F">
      <w:pPr>
        <w:widowControl w:val="0"/>
        <w:ind w:firstLine="709"/>
        <w:jc w:val="both"/>
        <w:rPr>
          <w:rFonts w:eastAsia="Times New Roman"/>
          <w:bCs/>
          <w:lang w:eastAsia="ru-RU"/>
        </w:rPr>
      </w:pPr>
      <w:r>
        <w:rPr>
          <w:rFonts w:eastAsia="Times New Roman"/>
          <w:bCs/>
          <w:lang w:eastAsia="ru-RU"/>
        </w:rPr>
        <w:t xml:space="preserve">При цьому, індекс рентабельності проекту впровадження </w:t>
      </w:r>
      <w:r w:rsidRPr="007D34DF">
        <w:rPr>
          <w:rFonts w:eastAsia="Times New Roman"/>
          <w:bCs/>
          <w:lang w:eastAsia="ru-RU"/>
        </w:rPr>
        <w:t>CRM-системи</w:t>
      </w:r>
      <w:r>
        <w:rPr>
          <w:rFonts w:eastAsia="Times New Roman"/>
          <w:bCs/>
          <w:lang w:eastAsia="ru-RU"/>
        </w:rPr>
        <w:t xml:space="preserve">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становитиме:</w:t>
      </w:r>
    </w:p>
    <w:p w14:paraId="297F55FF" w14:textId="77777777" w:rsidR="001B6A6F" w:rsidRPr="001B6A6F" w:rsidRDefault="001B6A6F" w:rsidP="001B6A6F">
      <w:pPr>
        <w:widowControl w:val="0"/>
        <w:ind w:firstLine="709"/>
        <w:jc w:val="center"/>
        <w:rPr>
          <w:rFonts w:eastAsia="Times New Roman"/>
          <w:bCs/>
          <w:lang w:eastAsia="ru-RU"/>
        </w:rPr>
      </w:pPr>
      <w:r>
        <w:rPr>
          <w:rFonts w:eastAsia="Times New Roman"/>
          <w:bCs/>
          <w:lang w:val="en-GB" w:eastAsia="ru-RU"/>
        </w:rPr>
        <w:t>IR</w:t>
      </w:r>
      <w:r w:rsidRPr="00FE5416">
        <w:rPr>
          <w:rFonts w:eastAsia="Times New Roman"/>
          <w:bCs/>
          <w:lang w:val="ru-RU" w:eastAsia="ru-RU"/>
        </w:rPr>
        <w:t xml:space="preserve"> = </w:t>
      </w:r>
      <w:r>
        <w:rPr>
          <w:rFonts w:eastAsia="Times New Roman"/>
          <w:bCs/>
          <w:lang w:eastAsia="ru-RU"/>
        </w:rPr>
        <w:t xml:space="preserve">1094,29 </w:t>
      </w:r>
      <w:r w:rsidRPr="00FE5416">
        <w:rPr>
          <w:rFonts w:eastAsia="Times New Roman"/>
          <w:bCs/>
          <w:lang w:val="ru-RU" w:eastAsia="ru-RU"/>
        </w:rPr>
        <w:t xml:space="preserve">/ 610 = 1,79 </w:t>
      </w:r>
      <w:r>
        <w:rPr>
          <w:rFonts w:eastAsia="Times New Roman"/>
          <w:bCs/>
          <w:lang w:eastAsia="ru-RU"/>
        </w:rPr>
        <w:t>пункти</w:t>
      </w:r>
    </w:p>
    <w:p w14:paraId="1512EE68" w14:textId="77777777" w:rsidR="00AC7068" w:rsidRDefault="001B6A6F" w:rsidP="001B6A6F">
      <w:pPr>
        <w:widowControl w:val="0"/>
        <w:ind w:firstLine="709"/>
        <w:jc w:val="both"/>
        <w:rPr>
          <w:rFonts w:eastAsia="Times New Roman"/>
          <w:bCs/>
          <w:lang w:eastAsia="ru-RU"/>
        </w:rPr>
      </w:pPr>
      <w:r>
        <w:rPr>
          <w:rFonts w:eastAsia="Times New Roman"/>
          <w:bCs/>
          <w:lang w:eastAsia="ru-RU"/>
        </w:rPr>
        <w:t xml:space="preserve">Таким чином, кожна гривня інвестована у проект дасть можливість отримати 1,79 грн. надходжень. Відповідно, проект є економічно вигідний і пропонується для впровадження у діяльність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w:t>
      </w:r>
    </w:p>
    <w:p w14:paraId="1250CC4C" w14:textId="77777777" w:rsidR="008038D6" w:rsidRDefault="008038D6" w:rsidP="00B27E04">
      <w:pPr>
        <w:shd w:val="clear" w:color="auto" w:fill="FFFFFF"/>
        <w:ind w:firstLine="539"/>
        <w:jc w:val="center"/>
        <w:rPr>
          <w:rFonts w:eastAsia="Times New Roman"/>
          <w:b/>
          <w:bCs/>
          <w:lang w:eastAsia="ru-RU"/>
        </w:rPr>
      </w:pPr>
      <w:r w:rsidRPr="008038D6">
        <w:rPr>
          <w:rFonts w:eastAsia="Times New Roman"/>
          <w:b/>
          <w:bCs/>
          <w:lang w:eastAsia="ru-RU"/>
        </w:rPr>
        <w:lastRenderedPageBreak/>
        <w:t>ВИСНОВКИ</w:t>
      </w:r>
    </w:p>
    <w:p w14:paraId="40BA4225" w14:textId="77777777" w:rsidR="00412D13" w:rsidRDefault="00412D13" w:rsidP="00B27E04">
      <w:pPr>
        <w:shd w:val="clear" w:color="auto" w:fill="FFFFFF"/>
        <w:ind w:firstLine="539"/>
        <w:jc w:val="center"/>
        <w:rPr>
          <w:rFonts w:eastAsia="Times New Roman"/>
          <w:b/>
          <w:bCs/>
          <w:lang w:eastAsia="ru-RU"/>
        </w:rPr>
      </w:pPr>
    </w:p>
    <w:p w14:paraId="44886AAB" w14:textId="77777777" w:rsidR="00412D13" w:rsidRDefault="00412D13" w:rsidP="00B0479C">
      <w:pPr>
        <w:widowControl w:val="0"/>
        <w:shd w:val="clear" w:color="auto" w:fill="FFFFFF"/>
        <w:tabs>
          <w:tab w:val="left" w:pos="709"/>
          <w:tab w:val="left" w:pos="851"/>
          <w:tab w:val="left" w:pos="993"/>
        </w:tabs>
        <w:ind w:firstLine="709"/>
        <w:jc w:val="both"/>
      </w:pPr>
      <w:r>
        <w:t>Отже, стратегія управління клієнтами - це сукупність взаємопов’язаних елементів, що передбачають поступове виконання в ході діяльності компанії задля утримання та приваблення клієнтів, управління ними та створення та підтримання їх лояльності.</w:t>
      </w:r>
    </w:p>
    <w:p w14:paraId="40710B2C" w14:textId="77777777" w:rsidR="00412D13" w:rsidRDefault="00412D13" w:rsidP="00B0479C">
      <w:pPr>
        <w:widowControl w:val="0"/>
        <w:tabs>
          <w:tab w:val="left" w:pos="709"/>
          <w:tab w:val="left" w:pos="851"/>
          <w:tab w:val="left" w:pos="993"/>
        </w:tabs>
        <w:ind w:firstLine="709"/>
        <w:jc w:val="both"/>
      </w:pPr>
      <w:r>
        <w:t xml:space="preserve">Процес розробки стратегії управління клієнтами можна описати наступним чином: вибір цілей – вибір способів та інструментів їх досягнення – складання детального плану на основі попередніх пунктів - впровадження стратегії. Таким чином, важливим стратегічним кроком є створення клієнтських баз даних та введення в них даних про клієнтів компанії. </w:t>
      </w:r>
    </w:p>
    <w:p w14:paraId="4BC663C9" w14:textId="77777777" w:rsidR="00412D13" w:rsidRDefault="00412D13" w:rsidP="00B0479C">
      <w:pPr>
        <w:widowControl w:val="0"/>
        <w:shd w:val="clear" w:color="auto" w:fill="FFFFFF"/>
        <w:tabs>
          <w:tab w:val="left" w:pos="709"/>
          <w:tab w:val="left" w:pos="851"/>
          <w:tab w:val="left" w:pos="993"/>
        </w:tabs>
        <w:ind w:firstLine="709"/>
        <w:jc w:val="both"/>
      </w:pPr>
      <w:r>
        <w:t>В контексті реалізації стратегії управління є три основних інструменти, які використовуються для управління клієнтами:</w:t>
      </w:r>
    </w:p>
    <w:p w14:paraId="14EEF6D4" w14:textId="77777777" w:rsidR="00412D13" w:rsidRDefault="00412D13" w:rsidP="00B0479C">
      <w:pPr>
        <w:pStyle w:val="a4"/>
        <w:widowControl w:val="0"/>
        <w:numPr>
          <w:ilvl w:val="0"/>
          <w:numId w:val="14"/>
        </w:numPr>
        <w:tabs>
          <w:tab w:val="left" w:pos="709"/>
          <w:tab w:val="left" w:pos="851"/>
          <w:tab w:val="left" w:pos="993"/>
        </w:tabs>
        <w:ind w:left="0" w:firstLine="709"/>
        <w:jc w:val="both"/>
      </w:pPr>
      <w:r>
        <w:t>CRM допомагає автоматизувати, оптимізувати і підвищити ефективність бізнес-процесів, пов’язаних з маркетингом, робить можливим ефективне управління взаєминами з клієнтами, за умови, що підприємство має правильні цілі, організацію, стратегію і культуру;</w:t>
      </w:r>
    </w:p>
    <w:p w14:paraId="2E7FF091" w14:textId="77777777" w:rsidR="00412D13" w:rsidRDefault="00412D13" w:rsidP="00B0479C">
      <w:pPr>
        <w:pStyle w:val="a4"/>
        <w:widowControl w:val="0"/>
        <w:numPr>
          <w:ilvl w:val="0"/>
          <w:numId w:val="14"/>
        </w:numPr>
        <w:shd w:val="clear" w:color="auto" w:fill="FFFFFF"/>
        <w:tabs>
          <w:tab w:val="left" w:pos="709"/>
          <w:tab w:val="left" w:pos="851"/>
          <w:tab w:val="left" w:pos="993"/>
        </w:tabs>
        <w:ind w:left="0" w:firstLine="709"/>
        <w:jc w:val="both"/>
      </w:pPr>
      <w:r>
        <w:t>модель АВС-аналізу використовують єдину ознаку для розподілу клієнтів на групи. Цей метод відзначається очевидною простотою, однак у багатьох випадках вимагає додаткового розгляду причин, за якими компанія працює з клієнтами груп В і С;</w:t>
      </w:r>
    </w:p>
    <w:p w14:paraId="7D3CC470" w14:textId="77777777" w:rsidR="00412D13" w:rsidRDefault="00412D13" w:rsidP="00B0479C">
      <w:pPr>
        <w:pStyle w:val="a4"/>
        <w:widowControl w:val="0"/>
        <w:numPr>
          <w:ilvl w:val="0"/>
          <w:numId w:val="14"/>
        </w:numPr>
        <w:tabs>
          <w:tab w:val="left" w:pos="709"/>
          <w:tab w:val="left" w:pos="851"/>
          <w:tab w:val="left" w:pos="993"/>
        </w:tabs>
        <w:ind w:left="0" w:firstLine="709"/>
        <w:jc w:val="both"/>
      </w:pPr>
      <w:r>
        <w:t>воронка продаж представляє собою шлях, за яким проходять покупці від елементарного ознайомлення з продуктом до його покупки. Тобто це схема розподілу споживачів по фазам процесу продаж.</w:t>
      </w:r>
    </w:p>
    <w:p w14:paraId="1F48EDC2" w14:textId="77777777" w:rsidR="00412D13" w:rsidRDefault="00412D13" w:rsidP="00B0479C">
      <w:pPr>
        <w:widowControl w:val="0"/>
        <w:shd w:val="clear" w:color="auto" w:fill="FFFFFF"/>
        <w:tabs>
          <w:tab w:val="left" w:pos="993"/>
        </w:tabs>
        <w:ind w:firstLine="709"/>
        <w:jc w:val="both"/>
      </w:pPr>
      <w:r w:rsidRPr="00412D13">
        <w:t>CRM-система для правильного та ефективного функціонування має базуватися на ряді принципів: ідентифікація; інтерактивність; диференціація; відстеження; персоналізація.</w:t>
      </w:r>
      <w:r>
        <w:t xml:space="preserve"> При цьому, основні методи управління клієнтами включають: операційний метод, аналітичний метод, </w:t>
      </w:r>
      <w:proofErr w:type="spellStart"/>
      <w:r>
        <w:t>колаборативний</w:t>
      </w:r>
      <w:proofErr w:type="spellEnd"/>
      <w:r>
        <w:t xml:space="preserve"> метод.</w:t>
      </w:r>
    </w:p>
    <w:p w14:paraId="4BD5E2B3" w14:textId="77777777" w:rsidR="00B0479C" w:rsidRDefault="00B0479C" w:rsidP="00B0479C">
      <w:pPr>
        <w:widowControl w:val="0"/>
        <w:tabs>
          <w:tab w:val="left" w:pos="993"/>
        </w:tabs>
        <w:ind w:firstLine="709"/>
        <w:jc w:val="both"/>
        <w:rPr>
          <w:bCs/>
          <w:color w:val="000000"/>
        </w:rPr>
      </w:pPr>
      <w:r>
        <w:rPr>
          <w:bCs/>
          <w:color w:val="000000"/>
        </w:rPr>
        <w:t xml:space="preserve">Об’єктом дослідження виступає діяльність магазину </w:t>
      </w:r>
      <w:r w:rsidR="008B4001">
        <w:rPr>
          <w:bCs/>
          <w:color w:val="000000"/>
        </w:rPr>
        <w:t>«</w:t>
      </w:r>
      <w:r>
        <w:rPr>
          <w:bCs/>
          <w:color w:val="000000"/>
        </w:rPr>
        <w:t>Орбіта</w:t>
      </w:r>
      <w:r w:rsidR="008B4001">
        <w:rPr>
          <w:bCs/>
          <w:color w:val="000000"/>
        </w:rPr>
        <w:t>»</w:t>
      </w:r>
      <w:r>
        <w:rPr>
          <w:bCs/>
          <w:color w:val="000000"/>
        </w:rPr>
        <w:t xml:space="preserve"> (підприємство ТОВ </w:t>
      </w:r>
      <w:r w:rsidR="008B4001">
        <w:rPr>
          <w:bCs/>
          <w:color w:val="000000"/>
        </w:rPr>
        <w:t>«</w:t>
      </w:r>
      <w:r>
        <w:rPr>
          <w:bCs/>
          <w:color w:val="000000"/>
        </w:rPr>
        <w:t>Компанія Орбіта</w:t>
      </w:r>
      <w:r w:rsidR="008B4001">
        <w:rPr>
          <w:bCs/>
          <w:color w:val="000000"/>
        </w:rPr>
        <w:t>»</w:t>
      </w:r>
      <w:r>
        <w:rPr>
          <w:bCs/>
          <w:color w:val="000000"/>
        </w:rPr>
        <w:t xml:space="preserve">), який функціонує із 2002 року та </w:t>
      </w:r>
      <w:r>
        <w:rPr>
          <w:bCs/>
          <w:color w:val="000000"/>
        </w:rPr>
        <w:lastRenderedPageBreak/>
        <w:t xml:space="preserve">здійснює реалізацію широкого асортименту побутової техніки для сім’ї та дому. </w:t>
      </w:r>
    </w:p>
    <w:p w14:paraId="6766C1D8" w14:textId="77777777" w:rsidR="00B0479C" w:rsidRDefault="00B0479C" w:rsidP="00B0479C">
      <w:pPr>
        <w:widowControl w:val="0"/>
        <w:tabs>
          <w:tab w:val="left" w:pos="993"/>
        </w:tabs>
        <w:ind w:firstLine="709"/>
        <w:jc w:val="both"/>
        <w:rPr>
          <w:bCs/>
          <w:color w:val="000000"/>
        </w:rPr>
      </w:pPr>
      <w:r>
        <w:rPr>
          <w:bCs/>
          <w:color w:val="000000"/>
        </w:rPr>
        <w:t>Підприємство спеціалізується на роздрібній торгівлі побутовими товарами і надає додаткові послуги, включаючи доставку продукції до дому та обслуговування покупців.</w:t>
      </w:r>
    </w:p>
    <w:p w14:paraId="6C276CFC" w14:textId="77777777" w:rsidR="00B0479C" w:rsidRDefault="00B0479C" w:rsidP="00B0479C">
      <w:pPr>
        <w:widowControl w:val="0"/>
        <w:tabs>
          <w:tab w:val="left" w:pos="993"/>
        </w:tabs>
        <w:ind w:firstLine="709"/>
        <w:jc w:val="both"/>
        <w:rPr>
          <w:bCs/>
          <w:color w:val="000000"/>
        </w:rPr>
      </w:pPr>
      <w:r>
        <w:rPr>
          <w:bCs/>
          <w:color w:val="000000"/>
        </w:rPr>
        <w:t xml:space="preserve">Дослідивши економічне становище підприємства, слід відмітити позитивні тенденції до зростання вартості активів, основних засобів, реалізованої продукції і зниження рівня кредиторської та дебіторської заборгованостей підприємства ТОВ </w:t>
      </w:r>
      <w:r w:rsidR="008B4001">
        <w:rPr>
          <w:bCs/>
          <w:color w:val="000000"/>
        </w:rPr>
        <w:t>«</w:t>
      </w:r>
      <w:r>
        <w:rPr>
          <w:bCs/>
          <w:color w:val="000000"/>
        </w:rPr>
        <w:t>Компанія Орбіта</w:t>
      </w:r>
      <w:r w:rsidR="008B4001">
        <w:rPr>
          <w:bCs/>
          <w:color w:val="000000"/>
        </w:rPr>
        <w:t>»</w:t>
      </w:r>
      <w:r>
        <w:rPr>
          <w:bCs/>
          <w:color w:val="000000"/>
        </w:rPr>
        <w:t>, а також наявність чистого прибутку, розмір якого з року в рік збільшується. До негативних тенденції слід віднести значну собівартість реалізації продукції (становить більше 90% реалізації), незначні показники рентабельності реалізації та рентабельності активів.</w:t>
      </w:r>
    </w:p>
    <w:p w14:paraId="3F8CE081" w14:textId="77777777" w:rsidR="00B0479C" w:rsidRDefault="00B0479C" w:rsidP="00B0479C">
      <w:pPr>
        <w:widowControl w:val="0"/>
        <w:shd w:val="clear" w:color="auto" w:fill="FFFFFF"/>
        <w:tabs>
          <w:tab w:val="left" w:pos="993"/>
        </w:tabs>
        <w:ind w:firstLine="709"/>
        <w:jc w:val="both"/>
        <w:rPr>
          <w:rFonts w:eastAsia="Times New Roman"/>
          <w:bCs/>
          <w:lang w:eastAsia="ru-RU"/>
        </w:rPr>
      </w:pPr>
      <w:r>
        <w:rPr>
          <w:rFonts w:eastAsia="Times New Roman"/>
          <w:bCs/>
          <w:lang w:eastAsia="ru-RU"/>
        </w:rPr>
        <w:t xml:space="preserve">В процесі дослідження виявлено наступні аспекти взаємодії торговельного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із клієнтами, а саме:</w:t>
      </w:r>
    </w:p>
    <w:p w14:paraId="1A8D9081" w14:textId="77777777" w:rsidR="00B0479C" w:rsidRDefault="00B0479C" w:rsidP="00B0479C">
      <w:pPr>
        <w:pStyle w:val="a4"/>
        <w:widowControl w:val="0"/>
        <w:numPr>
          <w:ilvl w:val="0"/>
          <w:numId w:val="15"/>
        </w:numPr>
        <w:shd w:val="clear" w:color="auto" w:fill="FFFFFF"/>
        <w:tabs>
          <w:tab w:val="left" w:pos="993"/>
        </w:tabs>
        <w:ind w:left="0" w:firstLine="709"/>
        <w:jc w:val="both"/>
        <w:rPr>
          <w:rFonts w:eastAsia="Times New Roman"/>
          <w:bCs/>
          <w:lang w:eastAsia="ru-RU"/>
        </w:rPr>
      </w:pPr>
      <w:r>
        <w:rPr>
          <w:rFonts w:eastAsia="Times New Roman"/>
          <w:bCs/>
          <w:lang w:eastAsia="ru-RU"/>
        </w:rPr>
        <w:t>постійна реалізація маркетингових досліджень споживачів для визначення їх уподобань та недоліків в діяльності підприємства;</w:t>
      </w:r>
    </w:p>
    <w:p w14:paraId="43ED5DF5" w14:textId="77777777" w:rsidR="00B0479C" w:rsidRDefault="00B0479C" w:rsidP="00B0479C">
      <w:pPr>
        <w:pStyle w:val="a4"/>
        <w:widowControl w:val="0"/>
        <w:numPr>
          <w:ilvl w:val="0"/>
          <w:numId w:val="15"/>
        </w:numPr>
        <w:shd w:val="clear" w:color="auto" w:fill="FFFFFF"/>
        <w:tabs>
          <w:tab w:val="left" w:pos="993"/>
        </w:tabs>
        <w:ind w:left="0" w:firstLine="709"/>
        <w:jc w:val="both"/>
        <w:rPr>
          <w:rFonts w:eastAsia="Times New Roman"/>
          <w:bCs/>
          <w:lang w:eastAsia="ru-RU"/>
        </w:rPr>
      </w:pPr>
      <w:r>
        <w:rPr>
          <w:rFonts w:eastAsia="Times New Roman"/>
          <w:bCs/>
          <w:lang w:eastAsia="ru-RU"/>
        </w:rPr>
        <w:t>рекламування продукції та послуг торгівельного підприємства використовуючи традиційні та інноваційні засоби просування;</w:t>
      </w:r>
    </w:p>
    <w:p w14:paraId="043A6995" w14:textId="77777777" w:rsidR="00B0479C" w:rsidRDefault="00B0479C" w:rsidP="00B0479C">
      <w:pPr>
        <w:pStyle w:val="a4"/>
        <w:widowControl w:val="0"/>
        <w:numPr>
          <w:ilvl w:val="0"/>
          <w:numId w:val="15"/>
        </w:numPr>
        <w:shd w:val="clear" w:color="auto" w:fill="FFFFFF"/>
        <w:tabs>
          <w:tab w:val="left" w:pos="993"/>
        </w:tabs>
        <w:ind w:left="0" w:firstLine="709"/>
        <w:jc w:val="both"/>
        <w:rPr>
          <w:rFonts w:eastAsia="Times New Roman"/>
          <w:bCs/>
          <w:lang w:eastAsia="ru-RU"/>
        </w:rPr>
      </w:pPr>
      <w:r>
        <w:rPr>
          <w:rFonts w:eastAsia="Times New Roman"/>
          <w:bCs/>
          <w:lang w:eastAsia="ru-RU"/>
        </w:rPr>
        <w:t xml:space="preserve">використання можливостей сервісного </w:t>
      </w:r>
      <w:proofErr w:type="spellStart"/>
      <w:r>
        <w:rPr>
          <w:rFonts w:eastAsia="Times New Roman"/>
          <w:bCs/>
          <w:lang w:eastAsia="ru-RU"/>
        </w:rPr>
        <w:t>післяпродажного</w:t>
      </w:r>
      <w:proofErr w:type="spellEnd"/>
      <w:r>
        <w:rPr>
          <w:rFonts w:eastAsia="Times New Roman"/>
          <w:bCs/>
          <w:lang w:eastAsia="ru-RU"/>
        </w:rPr>
        <w:t xml:space="preserve"> (гарантійного та негарантійного) обслуговування споживачів для задоволення гарантійних вимог та необхідності в ремонтному сервісі споживачів;</w:t>
      </w:r>
    </w:p>
    <w:p w14:paraId="4FF129FB" w14:textId="77777777" w:rsidR="00B0479C" w:rsidRDefault="00B0479C" w:rsidP="00B0479C">
      <w:pPr>
        <w:pStyle w:val="a4"/>
        <w:widowControl w:val="0"/>
        <w:numPr>
          <w:ilvl w:val="0"/>
          <w:numId w:val="15"/>
        </w:numPr>
        <w:shd w:val="clear" w:color="auto" w:fill="FFFFFF"/>
        <w:tabs>
          <w:tab w:val="left" w:pos="993"/>
        </w:tabs>
        <w:ind w:left="0" w:firstLine="709"/>
        <w:jc w:val="both"/>
        <w:rPr>
          <w:rFonts w:eastAsia="Times New Roman"/>
          <w:bCs/>
          <w:lang w:eastAsia="ru-RU"/>
        </w:rPr>
      </w:pPr>
      <w:r>
        <w:rPr>
          <w:rFonts w:eastAsia="Times New Roman"/>
          <w:bCs/>
          <w:lang w:eastAsia="ru-RU"/>
        </w:rPr>
        <w:t>використання офіційного Інтернет-сайту для рекламування та просування продукції торгівельного підприємства;</w:t>
      </w:r>
    </w:p>
    <w:p w14:paraId="71E46C81" w14:textId="77777777" w:rsidR="00B0479C" w:rsidRDefault="00B0479C" w:rsidP="00B0479C">
      <w:pPr>
        <w:pStyle w:val="a4"/>
        <w:widowControl w:val="0"/>
        <w:numPr>
          <w:ilvl w:val="0"/>
          <w:numId w:val="15"/>
        </w:numPr>
        <w:shd w:val="clear" w:color="auto" w:fill="FFFFFF"/>
        <w:tabs>
          <w:tab w:val="left" w:pos="993"/>
        </w:tabs>
        <w:ind w:left="0" w:firstLine="709"/>
        <w:jc w:val="both"/>
        <w:rPr>
          <w:rFonts w:eastAsia="Times New Roman"/>
          <w:bCs/>
          <w:lang w:eastAsia="ru-RU"/>
        </w:rPr>
      </w:pPr>
      <w:r>
        <w:rPr>
          <w:rFonts w:eastAsia="Times New Roman"/>
          <w:bCs/>
          <w:lang w:eastAsia="ru-RU"/>
        </w:rPr>
        <w:t>постійне проведення різноманітних акцій та розпродажі для охоплення більшої аудиторії клієнтів.</w:t>
      </w:r>
    </w:p>
    <w:p w14:paraId="63238766" w14:textId="77777777" w:rsidR="00B0479C" w:rsidRDefault="00B0479C" w:rsidP="00B0479C">
      <w:pPr>
        <w:widowControl w:val="0"/>
        <w:shd w:val="clear" w:color="auto" w:fill="FFFFFF"/>
        <w:ind w:firstLine="539"/>
        <w:jc w:val="both"/>
        <w:rPr>
          <w:rFonts w:eastAsia="Times New Roman"/>
          <w:bCs/>
          <w:lang w:eastAsia="ru-RU"/>
        </w:rPr>
      </w:pPr>
      <w:r>
        <w:rPr>
          <w:bCs/>
          <w:color w:val="000000"/>
        </w:rPr>
        <w:t xml:space="preserve">На жаль, слід констатувати відсутність сучасних автоматизованих систем управління взаємовідносинами із клієнтами, тому в роботі запропоновано використання сучасної української </w:t>
      </w:r>
      <w:r>
        <w:rPr>
          <w:rFonts w:eastAsia="Times New Roman"/>
          <w:bCs/>
          <w:lang w:eastAsia="ru-RU"/>
        </w:rPr>
        <w:t xml:space="preserve">CRM-системи </w:t>
      </w:r>
      <w:proofErr w:type="spellStart"/>
      <w:r>
        <w:rPr>
          <w:rFonts w:eastAsia="Times New Roman"/>
          <w:bCs/>
          <w:lang w:val="en-GB" w:eastAsia="ru-RU"/>
        </w:rPr>
        <w:t>NetHunt</w:t>
      </w:r>
      <w:proofErr w:type="spellEnd"/>
      <w:r>
        <w:rPr>
          <w:rFonts w:eastAsia="Times New Roman"/>
          <w:bCs/>
          <w:lang w:eastAsia="ru-RU"/>
        </w:rPr>
        <w:t xml:space="preserve">, яка дає наступні можливості торгівельному підприємству в контексті взаємодії та більш якісного обслуговування клієнтів, зокрема: </w:t>
      </w:r>
    </w:p>
    <w:p w14:paraId="650E3BAE" w14:textId="77777777" w:rsidR="00B0479C" w:rsidRDefault="00B0479C" w:rsidP="00B0479C">
      <w:pPr>
        <w:widowControl w:val="0"/>
        <w:shd w:val="clear" w:color="auto" w:fill="FFFFFF"/>
        <w:ind w:firstLine="539"/>
        <w:jc w:val="both"/>
        <w:rPr>
          <w:rFonts w:eastAsia="Times New Roman"/>
          <w:bCs/>
          <w:lang w:eastAsia="ru-RU"/>
        </w:rPr>
      </w:pPr>
      <w:r>
        <w:rPr>
          <w:rFonts w:eastAsia="Times New Roman"/>
          <w:bCs/>
          <w:lang w:eastAsia="ru-RU"/>
        </w:rPr>
        <w:t xml:space="preserve">1. Централізоване керування клієнтською базою даних. </w:t>
      </w:r>
      <w:proofErr w:type="spellStart"/>
      <w:r>
        <w:rPr>
          <w:rFonts w:eastAsia="Times New Roman"/>
          <w:bCs/>
          <w:lang w:eastAsia="ru-RU"/>
        </w:rPr>
        <w:t>NetHunt</w:t>
      </w:r>
      <w:proofErr w:type="spellEnd"/>
      <w:r>
        <w:rPr>
          <w:rFonts w:eastAsia="Times New Roman"/>
          <w:bCs/>
          <w:lang w:eastAsia="ru-RU"/>
        </w:rPr>
        <w:t xml:space="preserve"> дозволяє </w:t>
      </w:r>
      <w:r>
        <w:rPr>
          <w:rFonts w:eastAsia="Times New Roman"/>
          <w:bCs/>
          <w:lang w:eastAsia="ru-RU"/>
        </w:rPr>
        <w:lastRenderedPageBreak/>
        <w:t>зберігати всю необхідну інформацію про клієнтів у зручному форматі та легко оновлювати дані.</w:t>
      </w:r>
    </w:p>
    <w:p w14:paraId="6E146411" w14:textId="77777777" w:rsidR="00B0479C" w:rsidRDefault="00B0479C" w:rsidP="00B0479C">
      <w:pPr>
        <w:widowControl w:val="0"/>
        <w:shd w:val="clear" w:color="auto" w:fill="FFFFFF"/>
        <w:ind w:firstLine="539"/>
        <w:jc w:val="both"/>
        <w:rPr>
          <w:rFonts w:eastAsia="Times New Roman"/>
          <w:bCs/>
          <w:lang w:eastAsia="ru-RU"/>
        </w:rPr>
      </w:pPr>
      <w:r>
        <w:rPr>
          <w:rFonts w:eastAsia="Times New Roman"/>
          <w:bCs/>
          <w:lang w:eastAsia="ru-RU"/>
        </w:rPr>
        <w:t>2. Автоматизація процесів. Система може автоматизувати багато рутинних завдань, таких як нагадування про контакти з клієнтами, розсилку повідомлень тощо, що полегшує роботу менеджерів і підвищує продуктивність.</w:t>
      </w:r>
    </w:p>
    <w:p w14:paraId="1F4FC28F" w14:textId="77777777" w:rsidR="00B0479C" w:rsidRDefault="00B0479C" w:rsidP="00B0479C">
      <w:pPr>
        <w:widowControl w:val="0"/>
        <w:shd w:val="clear" w:color="auto" w:fill="FFFFFF"/>
        <w:ind w:firstLine="539"/>
        <w:jc w:val="both"/>
        <w:rPr>
          <w:rFonts w:eastAsia="Times New Roman"/>
          <w:bCs/>
          <w:lang w:eastAsia="ru-RU"/>
        </w:rPr>
      </w:pPr>
      <w:r>
        <w:rPr>
          <w:rFonts w:eastAsia="Times New Roman"/>
          <w:bCs/>
          <w:lang w:eastAsia="ru-RU"/>
        </w:rPr>
        <w:t xml:space="preserve">3. Аналітика та звіти. </w:t>
      </w:r>
      <w:proofErr w:type="spellStart"/>
      <w:r>
        <w:rPr>
          <w:rFonts w:eastAsia="Times New Roman"/>
          <w:bCs/>
          <w:lang w:eastAsia="ru-RU"/>
        </w:rPr>
        <w:t>NetHunt</w:t>
      </w:r>
      <w:proofErr w:type="spellEnd"/>
      <w:r>
        <w:rPr>
          <w:rFonts w:eastAsia="Times New Roman"/>
          <w:bCs/>
          <w:lang w:eastAsia="ru-RU"/>
        </w:rPr>
        <w:t xml:space="preserve"> надає засоби для аналізу даних про клієнтів, що дозволяє зрозуміти їх потреби та поведінку, що в свою чергу допомагає у плануванні стратегій обслуговування та продажів.</w:t>
      </w:r>
    </w:p>
    <w:p w14:paraId="51E7AE75" w14:textId="77777777" w:rsidR="00B0479C" w:rsidRDefault="00B0479C" w:rsidP="00B0479C">
      <w:pPr>
        <w:widowControl w:val="0"/>
        <w:shd w:val="clear" w:color="auto" w:fill="FFFFFF"/>
        <w:ind w:firstLine="539"/>
        <w:jc w:val="both"/>
        <w:rPr>
          <w:rFonts w:eastAsia="Times New Roman"/>
          <w:bCs/>
          <w:lang w:eastAsia="ru-RU"/>
        </w:rPr>
      </w:pPr>
      <w:r>
        <w:rPr>
          <w:rFonts w:eastAsia="Times New Roman"/>
          <w:bCs/>
          <w:lang w:eastAsia="ru-RU"/>
        </w:rPr>
        <w:t>4. Ефективна комунікація. Засоби для спілкування в межах системи дозволяють швидко обмінюватися інформацією з колегами та клієнтами, що сприяє покращенню внутрішньої комунікації та обслуговування клієнтів.</w:t>
      </w:r>
    </w:p>
    <w:p w14:paraId="401C956C" w14:textId="77777777" w:rsidR="00B0479C" w:rsidRDefault="00B0479C" w:rsidP="00B0479C">
      <w:pPr>
        <w:widowControl w:val="0"/>
        <w:shd w:val="clear" w:color="auto" w:fill="FFFFFF"/>
        <w:ind w:firstLine="539"/>
        <w:jc w:val="both"/>
        <w:rPr>
          <w:rFonts w:eastAsia="Times New Roman"/>
          <w:bCs/>
          <w:lang w:eastAsia="ru-RU"/>
        </w:rPr>
      </w:pPr>
      <w:r>
        <w:rPr>
          <w:rFonts w:eastAsia="Times New Roman"/>
          <w:bCs/>
          <w:lang w:eastAsia="ru-RU"/>
        </w:rPr>
        <w:t xml:space="preserve">5. Персоналізований підхід. Завдяки можливостям сегментації та аналізу даних, </w:t>
      </w:r>
      <w:proofErr w:type="spellStart"/>
      <w:r>
        <w:rPr>
          <w:rFonts w:eastAsia="Times New Roman"/>
          <w:bCs/>
          <w:lang w:eastAsia="ru-RU"/>
        </w:rPr>
        <w:t>NetHunt</w:t>
      </w:r>
      <w:proofErr w:type="spellEnd"/>
      <w:r>
        <w:rPr>
          <w:rFonts w:eastAsia="Times New Roman"/>
          <w:bCs/>
          <w:lang w:eastAsia="ru-RU"/>
        </w:rPr>
        <w:t xml:space="preserve"> дозволяє створювати персоналізовані підходи до кожного клієнта, що підвищує якість обслуговування та сприяє збільшенню продажів.</w:t>
      </w:r>
    </w:p>
    <w:p w14:paraId="239D1EB0" w14:textId="77777777" w:rsidR="00B0479C" w:rsidRDefault="00B0479C" w:rsidP="00B0479C">
      <w:pPr>
        <w:widowControl w:val="0"/>
        <w:tabs>
          <w:tab w:val="left" w:pos="993"/>
        </w:tabs>
        <w:ind w:firstLine="709"/>
        <w:jc w:val="both"/>
        <w:rPr>
          <w:rFonts w:eastAsia="Times New Roman"/>
          <w:bCs/>
          <w:lang w:eastAsia="ru-RU"/>
        </w:rPr>
      </w:pPr>
      <w:r>
        <w:rPr>
          <w:rFonts w:eastAsia="Times New Roman"/>
          <w:bCs/>
          <w:lang w:eastAsia="ru-RU"/>
        </w:rPr>
        <w:t xml:space="preserve">CRM-система </w:t>
      </w:r>
      <w:proofErr w:type="spellStart"/>
      <w:r>
        <w:rPr>
          <w:rFonts w:eastAsia="Times New Roman"/>
          <w:bCs/>
          <w:lang w:val="en-GB" w:eastAsia="ru-RU"/>
        </w:rPr>
        <w:t>NetHunt</w:t>
      </w:r>
      <w:proofErr w:type="spellEnd"/>
      <w:r>
        <w:rPr>
          <w:rFonts w:eastAsia="Times New Roman"/>
          <w:bCs/>
          <w:lang w:eastAsia="ru-RU"/>
        </w:rPr>
        <w:t xml:space="preserve"> має широкий та багатогранний інструментарій співпраці із клієнтами через формування базу клієнтів; використовує різноманітні чати для інформування та отримання запитів від нових клієнтів; автоматизує процеси продажу та подальшої співпраці із клієнтами; містить аналітичну інформацію про продаж продукції та послуг; в узагальненні формує звітність підприємства.</w:t>
      </w:r>
    </w:p>
    <w:p w14:paraId="5DAF003B" w14:textId="77777777" w:rsidR="00B0479C" w:rsidRDefault="00B0479C" w:rsidP="00B0479C">
      <w:pPr>
        <w:widowControl w:val="0"/>
        <w:ind w:firstLine="709"/>
        <w:jc w:val="both"/>
        <w:rPr>
          <w:rFonts w:eastAsia="Times New Roman"/>
          <w:bCs/>
          <w:lang w:eastAsia="ru-RU"/>
        </w:rPr>
      </w:pPr>
      <w:r>
        <w:rPr>
          <w:rFonts w:eastAsia="Times New Roman"/>
          <w:bCs/>
          <w:lang w:eastAsia="ru-RU"/>
        </w:rPr>
        <w:t xml:space="preserve">Прогнозовані доходи впровадження CRM-системи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становитимуть 1944,05 </w:t>
      </w:r>
      <w:proofErr w:type="spellStart"/>
      <w:r>
        <w:rPr>
          <w:rFonts w:eastAsia="Times New Roman"/>
          <w:bCs/>
          <w:lang w:eastAsia="ru-RU"/>
        </w:rPr>
        <w:t>тис.грн</w:t>
      </w:r>
      <w:proofErr w:type="spellEnd"/>
      <w:r>
        <w:rPr>
          <w:rFonts w:eastAsia="Times New Roman"/>
          <w:bCs/>
          <w:lang w:eastAsia="ru-RU"/>
        </w:rPr>
        <w:t xml:space="preserve">. (приріст доходів) та загальний розмір доходів становитиме 9720,25 </w:t>
      </w:r>
      <w:proofErr w:type="spellStart"/>
      <w:r>
        <w:rPr>
          <w:rFonts w:eastAsia="Times New Roman"/>
          <w:bCs/>
          <w:lang w:eastAsia="ru-RU"/>
        </w:rPr>
        <w:t>тис.грн</w:t>
      </w:r>
      <w:proofErr w:type="spellEnd"/>
      <w:r>
        <w:rPr>
          <w:rFonts w:eastAsia="Times New Roman"/>
          <w:bCs/>
          <w:lang w:eastAsia="ru-RU"/>
        </w:rPr>
        <w:t xml:space="preserve">. Впровадження CRM-системи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дасть можливість сформувати прибуток у розмірі 1094,29 </w:t>
      </w:r>
      <w:proofErr w:type="spellStart"/>
      <w:r>
        <w:rPr>
          <w:rFonts w:eastAsia="Times New Roman"/>
          <w:bCs/>
          <w:lang w:eastAsia="ru-RU"/>
        </w:rPr>
        <w:t>тис.грн</w:t>
      </w:r>
      <w:proofErr w:type="spellEnd"/>
      <w:r>
        <w:rPr>
          <w:rFonts w:eastAsia="Times New Roman"/>
          <w:bCs/>
          <w:lang w:eastAsia="ru-RU"/>
        </w:rPr>
        <w:t xml:space="preserve">., індекс рентабельності проекту впровадження CRM-системи </w:t>
      </w:r>
      <w:proofErr w:type="spellStart"/>
      <w:r>
        <w:rPr>
          <w:rFonts w:eastAsia="Times New Roman"/>
          <w:bCs/>
          <w:lang w:val="en-GB" w:eastAsia="ru-RU"/>
        </w:rPr>
        <w:t>NetHunt</w:t>
      </w:r>
      <w:proofErr w:type="spellEnd"/>
      <w:r>
        <w:rPr>
          <w:rFonts w:eastAsia="Times New Roman"/>
          <w:bCs/>
          <w:lang w:eastAsia="ru-RU"/>
        </w:rPr>
        <w:t xml:space="preserve"> у діяльність торгівельного підприємства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 xml:space="preserve"> становитиме </w:t>
      </w:r>
      <w:r w:rsidRPr="00FE5416">
        <w:rPr>
          <w:rFonts w:eastAsia="Times New Roman"/>
          <w:bCs/>
          <w:lang w:eastAsia="ru-RU"/>
        </w:rPr>
        <w:t xml:space="preserve">1,79 </w:t>
      </w:r>
      <w:r>
        <w:rPr>
          <w:rFonts w:eastAsia="Times New Roman"/>
          <w:bCs/>
          <w:lang w:eastAsia="ru-RU"/>
        </w:rPr>
        <w:t xml:space="preserve">пункти. В цілому, даний проект є економічно вигідний і пропонується для впровадження у діяльність ТОВ </w:t>
      </w:r>
      <w:r w:rsidR="008B4001">
        <w:rPr>
          <w:rFonts w:eastAsia="Times New Roman"/>
          <w:bCs/>
          <w:lang w:eastAsia="ru-RU"/>
        </w:rPr>
        <w:t>«</w:t>
      </w:r>
      <w:r>
        <w:rPr>
          <w:rFonts w:eastAsia="Times New Roman"/>
          <w:bCs/>
          <w:lang w:eastAsia="ru-RU"/>
        </w:rPr>
        <w:t>Компанія Орбіта</w:t>
      </w:r>
      <w:r w:rsidR="008B4001">
        <w:rPr>
          <w:rFonts w:eastAsia="Times New Roman"/>
          <w:bCs/>
          <w:lang w:eastAsia="ru-RU"/>
        </w:rPr>
        <w:t>»</w:t>
      </w:r>
      <w:r>
        <w:rPr>
          <w:rFonts w:eastAsia="Times New Roman"/>
          <w:bCs/>
          <w:lang w:eastAsia="ru-RU"/>
        </w:rPr>
        <w:t>.</w:t>
      </w:r>
    </w:p>
    <w:p w14:paraId="1DA8BD6A" w14:textId="77777777" w:rsidR="00B0479C" w:rsidRDefault="00B0479C" w:rsidP="00B0479C">
      <w:pPr>
        <w:widowControl w:val="0"/>
        <w:ind w:firstLine="709"/>
        <w:jc w:val="both"/>
        <w:rPr>
          <w:rFonts w:eastAsia="Times New Roman"/>
          <w:bCs/>
          <w:lang w:eastAsia="ru-RU"/>
        </w:rPr>
      </w:pPr>
    </w:p>
    <w:p w14:paraId="6D774726" w14:textId="77777777" w:rsidR="002061EE" w:rsidRDefault="008038D6" w:rsidP="008038D6">
      <w:pPr>
        <w:ind w:firstLine="510"/>
        <w:jc w:val="center"/>
        <w:textAlignment w:val="baseline"/>
        <w:rPr>
          <w:rFonts w:eastAsia="Times New Roman"/>
          <w:b/>
          <w:bCs/>
          <w:color w:val="000000"/>
          <w:lang w:eastAsia="ru-RU"/>
        </w:rPr>
      </w:pPr>
      <w:r w:rsidRPr="008038D6">
        <w:rPr>
          <w:rFonts w:eastAsia="Times New Roman"/>
          <w:lang w:eastAsia="ru-RU"/>
        </w:rPr>
        <w:br w:type="page"/>
      </w:r>
      <w:r w:rsidR="002061EE">
        <w:rPr>
          <w:rFonts w:eastAsia="Times New Roman"/>
          <w:b/>
          <w:bCs/>
          <w:color w:val="000000"/>
          <w:lang w:eastAsia="ru-RU"/>
        </w:rPr>
        <w:lastRenderedPageBreak/>
        <w:t>СПИСОК ВИКОРИСТАНИХ ДЖЕРЕЛ</w:t>
      </w:r>
    </w:p>
    <w:p w14:paraId="13F16D20" w14:textId="77777777" w:rsidR="0016671B" w:rsidRDefault="0016671B" w:rsidP="008038D6">
      <w:pPr>
        <w:ind w:firstLine="510"/>
        <w:jc w:val="center"/>
        <w:textAlignment w:val="baseline"/>
        <w:rPr>
          <w:rFonts w:eastAsia="Times New Roman"/>
          <w:b/>
          <w:bCs/>
          <w:color w:val="000000"/>
          <w:lang w:eastAsia="ru-RU"/>
        </w:rPr>
      </w:pPr>
    </w:p>
    <w:p w14:paraId="2FF422E4" w14:textId="77777777" w:rsidR="00515245" w:rsidRDefault="00515245" w:rsidP="0070191B">
      <w:pPr>
        <w:widowControl w:val="0"/>
        <w:numPr>
          <w:ilvl w:val="0"/>
          <w:numId w:val="7"/>
        </w:numPr>
        <w:shd w:val="clear" w:color="auto" w:fill="FFFFFF"/>
        <w:tabs>
          <w:tab w:val="clear" w:pos="1062"/>
          <w:tab w:val="num" w:pos="993"/>
        </w:tabs>
        <w:ind w:left="0" w:firstLine="539"/>
        <w:jc w:val="both"/>
      </w:pPr>
      <w:r>
        <w:t>CRM для продажу товарів, для інтернет-магазину.</w:t>
      </w:r>
      <w:r w:rsidR="00673779">
        <w:t xml:space="preserve"> </w:t>
      </w:r>
      <w:r>
        <w:t xml:space="preserve">URL: https://salesdrive.ua/ (дата звернення: </w:t>
      </w:r>
      <w:r w:rsidRPr="00FE5416">
        <w:rPr>
          <w:lang w:val="ru-RU"/>
        </w:rPr>
        <w:t>17</w:t>
      </w:r>
      <w:r>
        <w:t>.0</w:t>
      </w:r>
      <w:r w:rsidRPr="00FE5416">
        <w:rPr>
          <w:lang w:val="ru-RU"/>
        </w:rPr>
        <w:t>4</w:t>
      </w:r>
      <w:r>
        <w:t>.2024).</w:t>
      </w:r>
    </w:p>
    <w:p w14:paraId="43EB5C7F" w14:textId="77777777" w:rsidR="00515245" w:rsidRPr="007B5451" w:rsidRDefault="00515245" w:rsidP="0070191B">
      <w:pPr>
        <w:widowControl w:val="0"/>
        <w:numPr>
          <w:ilvl w:val="0"/>
          <w:numId w:val="7"/>
        </w:numPr>
        <w:shd w:val="clear" w:color="auto" w:fill="FFFFFF"/>
        <w:tabs>
          <w:tab w:val="clear" w:pos="1062"/>
          <w:tab w:val="num" w:pos="993"/>
        </w:tabs>
        <w:ind w:left="0" w:firstLine="539"/>
        <w:jc w:val="both"/>
        <w:rPr>
          <w:shd w:val="clear" w:color="auto" w:fill="FFFFFF" w:themeFill="background1"/>
        </w:rPr>
      </w:pPr>
      <w:r>
        <w:t>CRM–стратегія та її місце в управлінні компанією</w:t>
      </w:r>
      <w:r w:rsidRPr="00FE5416">
        <w:rPr>
          <w:lang w:val="ru-RU"/>
        </w:rPr>
        <w:t xml:space="preserve">. </w:t>
      </w:r>
      <w:r>
        <w:rPr>
          <w:lang w:val="en-GB"/>
        </w:rPr>
        <w:t>URL</w:t>
      </w:r>
      <w:r>
        <w:t>: http://forinsurer.com/public/03/02/17/290</w:t>
      </w:r>
      <w:r w:rsidRPr="00FE5416">
        <w:rPr>
          <w:lang w:val="ru-RU"/>
        </w:rPr>
        <w:t xml:space="preserve"> </w:t>
      </w:r>
      <w:r>
        <w:t>(дата звернення: 22.0</w:t>
      </w:r>
      <w:r w:rsidRPr="00FE5416">
        <w:rPr>
          <w:lang w:val="ru-RU"/>
        </w:rPr>
        <w:t>4</w:t>
      </w:r>
      <w:r>
        <w:t>.2024).</w:t>
      </w:r>
    </w:p>
    <w:p w14:paraId="37483B8B"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Білоцерківський О. Б. Використання CRM-систем для управління торговельними підприємствами. </w:t>
      </w:r>
      <w:r w:rsidRPr="007B5451">
        <w:rPr>
          <w:i/>
        </w:rPr>
        <w:t>Держава та регіони. Серія : Економіка та підприємництво.</w:t>
      </w:r>
      <w:r>
        <w:t xml:space="preserve"> 2020. № 2. URL: http://nbuv.gov.ua/ UJRN/drep_2019_2_33/ (дата звернення: 22.0</w:t>
      </w:r>
      <w:r w:rsidRPr="00FE5416">
        <w:t>4</w:t>
      </w:r>
      <w:r>
        <w:t xml:space="preserve">.2024). </w:t>
      </w:r>
    </w:p>
    <w:p w14:paraId="6921214E"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Бутенко Н.В. Впровадження концепції CRM на промисловому ринку. </w:t>
      </w:r>
      <w:r w:rsidRPr="007B5451">
        <w:rPr>
          <w:i/>
        </w:rPr>
        <w:t>Економіка та держава.</w:t>
      </w:r>
      <w:r>
        <w:t xml:space="preserve"> 2011. № 3. С. 40–42. </w:t>
      </w:r>
    </w:p>
    <w:p w14:paraId="37079710" w14:textId="77777777" w:rsidR="00515245" w:rsidRDefault="00515245" w:rsidP="0070191B">
      <w:pPr>
        <w:widowControl w:val="0"/>
        <w:numPr>
          <w:ilvl w:val="0"/>
          <w:numId w:val="7"/>
        </w:numPr>
        <w:shd w:val="clear" w:color="auto" w:fill="FFFFFF"/>
        <w:tabs>
          <w:tab w:val="clear" w:pos="1062"/>
          <w:tab w:val="num" w:pos="993"/>
        </w:tabs>
        <w:ind w:left="0" w:firstLine="539"/>
        <w:jc w:val="both"/>
      </w:pPr>
      <w:r>
        <w:t>Визначення CRM. URL: https://www.creatio.com/ua/crm/what-is-crm (дата звернення: 22.0</w:t>
      </w:r>
      <w:r w:rsidRPr="00FE5416">
        <w:rPr>
          <w:lang w:val="ru-RU"/>
        </w:rPr>
        <w:t>4</w:t>
      </w:r>
      <w:r>
        <w:t xml:space="preserve">.2024). </w:t>
      </w:r>
    </w:p>
    <w:p w14:paraId="393AFF9A" w14:textId="77777777" w:rsidR="00515245" w:rsidRDefault="00515245" w:rsidP="0070191B">
      <w:pPr>
        <w:widowControl w:val="0"/>
        <w:numPr>
          <w:ilvl w:val="0"/>
          <w:numId w:val="7"/>
        </w:numPr>
        <w:shd w:val="clear" w:color="auto" w:fill="FFFFFF"/>
        <w:tabs>
          <w:tab w:val="clear" w:pos="1062"/>
          <w:tab w:val="num" w:pos="993"/>
        </w:tabs>
        <w:ind w:left="0" w:firstLine="539"/>
        <w:jc w:val="both"/>
      </w:pPr>
      <w:r>
        <w:rPr>
          <w:color w:val="000000"/>
        </w:rPr>
        <w:t xml:space="preserve">Височин І.В. Методологічні основи </w:t>
      </w:r>
      <w:proofErr w:type="spellStart"/>
      <w:r>
        <w:rPr>
          <w:color w:val="000000"/>
        </w:rPr>
        <w:t>сервісно</w:t>
      </w:r>
      <w:proofErr w:type="spellEnd"/>
      <w:r>
        <w:rPr>
          <w:color w:val="000000"/>
        </w:rPr>
        <w:t xml:space="preserve">-логістичного управління товарооборотом підприємств роздрібної торгівлі. </w:t>
      </w:r>
      <w:r w:rsidRPr="00A4274B">
        <w:rPr>
          <w:i/>
          <w:color w:val="000000"/>
        </w:rPr>
        <w:t>Економіка та держава.</w:t>
      </w:r>
      <w:r>
        <w:rPr>
          <w:color w:val="000000"/>
        </w:rPr>
        <w:t xml:space="preserve"> 20</w:t>
      </w:r>
      <w:r>
        <w:rPr>
          <w:color w:val="000000"/>
          <w:lang w:val="ru-RU"/>
        </w:rPr>
        <w:t>2</w:t>
      </w:r>
      <w:r>
        <w:rPr>
          <w:color w:val="000000"/>
        </w:rPr>
        <w:t>2. № 9. С. 19-22.</w:t>
      </w:r>
    </w:p>
    <w:p w14:paraId="276C9907" w14:textId="77777777" w:rsidR="00515245" w:rsidRDefault="00515245" w:rsidP="0070191B">
      <w:pPr>
        <w:widowControl w:val="0"/>
        <w:numPr>
          <w:ilvl w:val="0"/>
          <w:numId w:val="7"/>
        </w:numPr>
        <w:shd w:val="clear" w:color="auto" w:fill="FFFFFF"/>
        <w:tabs>
          <w:tab w:val="clear" w:pos="1062"/>
          <w:tab w:val="num" w:pos="993"/>
        </w:tabs>
        <w:ind w:left="0" w:firstLine="539"/>
        <w:jc w:val="both"/>
      </w:pPr>
      <w:proofErr w:type="spellStart"/>
      <w:r>
        <w:t>Гадецька</w:t>
      </w:r>
      <w:proofErr w:type="spellEnd"/>
      <w:r>
        <w:t xml:space="preserve"> З.М. CRM-системи як засіб автоматизації бізнес-процесів торговельного бізнесу. Цифрова економіка та економічна безпека. </w:t>
      </w:r>
      <w:r w:rsidRPr="007B5451">
        <w:rPr>
          <w:lang w:val="en-GB"/>
        </w:rPr>
        <w:t>URL</w:t>
      </w:r>
      <w:r w:rsidRPr="00FE5416">
        <w:rPr>
          <w:lang w:val="ru-RU"/>
        </w:rPr>
        <w:t xml:space="preserve">: </w:t>
      </w:r>
      <w:r w:rsidRPr="007B5451">
        <w:t>http://dees.iei.od.ua/index.php/journal/article/view/292</w:t>
      </w:r>
      <w:r w:rsidRPr="00FE5416">
        <w:rPr>
          <w:lang w:val="ru-RU"/>
        </w:rPr>
        <w:t xml:space="preserve"> </w:t>
      </w:r>
      <w:r>
        <w:t xml:space="preserve">(дата звернення: </w:t>
      </w:r>
      <w:r w:rsidRPr="00FE5416">
        <w:rPr>
          <w:lang w:val="ru-RU"/>
        </w:rPr>
        <w:t>17</w:t>
      </w:r>
      <w:r>
        <w:t>.0</w:t>
      </w:r>
      <w:r w:rsidRPr="00FE5416">
        <w:rPr>
          <w:lang w:val="ru-RU"/>
        </w:rPr>
        <w:t>4</w:t>
      </w:r>
      <w:r>
        <w:t>.2024).</w:t>
      </w:r>
    </w:p>
    <w:p w14:paraId="0C377278" w14:textId="77777777" w:rsidR="00515245" w:rsidRDefault="00515245" w:rsidP="0070191B">
      <w:pPr>
        <w:widowControl w:val="0"/>
        <w:numPr>
          <w:ilvl w:val="0"/>
          <w:numId w:val="7"/>
        </w:numPr>
        <w:shd w:val="clear" w:color="auto" w:fill="FFFFFF"/>
        <w:tabs>
          <w:tab w:val="clear" w:pos="1062"/>
          <w:tab w:val="num" w:pos="993"/>
        </w:tabs>
        <w:ind w:left="0" w:firstLine="539"/>
        <w:jc w:val="both"/>
      </w:pPr>
      <w:proofErr w:type="spellStart"/>
      <w:r>
        <w:t>Дмитрашко</w:t>
      </w:r>
      <w:proofErr w:type="spellEnd"/>
      <w:r>
        <w:t xml:space="preserve"> К. Яку CRM вибрати для інтернет-магазину: результати дослідження 2023. URL: https://horoshop.ua/ru/blog/top-crm-for-online</w:t>
      </w:r>
      <w:r w:rsidRPr="00FE5416">
        <w:rPr>
          <w:lang w:val="ru-RU"/>
        </w:rPr>
        <w:t>-</w:t>
      </w:r>
      <w:proofErr w:type="spellStart"/>
      <w:r>
        <w:t>store</w:t>
      </w:r>
      <w:proofErr w:type="spellEnd"/>
      <w:r>
        <w:t>/ (дата звернення: 28.0</w:t>
      </w:r>
      <w:r w:rsidRPr="00FE5416">
        <w:rPr>
          <w:lang w:val="ru-RU"/>
        </w:rPr>
        <w:t>4</w:t>
      </w:r>
      <w:r>
        <w:t xml:space="preserve">.2024). </w:t>
      </w:r>
    </w:p>
    <w:p w14:paraId="462F1FAA" w14:textId="77777777" w:rsidR="00515245" w:rsidRDefault="00515245" w:rsidP="0070191B">
      <w:pPr>
        <w:widowControl w:val="0"/>
        <w:numPr>
          <w:ilvl w:val="0"/>
          <w:numId w:val="7"/>
        </w:numPr>
        <w:shd w:val="clear" w:color="auto" w:fill="FFFFFF"/>
        <w:tabs>
          <w:tab w:val="clear" w:pos="1062"/>
          <w:tab w:val="num" w:pos="993"/>
        </w:tabs>
        <w:ind w:left="0" w:firstLine="539"/>
        <w:jc w:val="both"/>
      </w:pPr>
      <w:proofErr w:type="spellStart"/>
      <w:r>
        <w:t>Євстратов</w:t>
      </w:r>
      <w:proofErr w:type="spellEnd"/>
      <w:r>
        <w:t xml:space="preserve"> О. CRM-системи. Впровадження CRM-системи. URL: http://analytical.com.ua/crm_system.aspx (дата звернення: 22.0</w:t>
      </w:r>
      <w:r w:rsidRPr="00FE5416">
        <w:rPr>
          <w:lang w:val="ru-RU"/>
        </w:rPr>
        <w:t>4</w:t>
      </w:r>
      <w:r>
        <w:t>.2024).</w:t>
      </w:r>
    </w:p>
    <w:p w14:paraId="18DE8DD5"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Кочубей Д. В., Григоренко Т. М. Використання CRM-систем у діяльності франчайзингових роздрібних торговельних мереж. </w:t>
      </w:r>
      <w:r w:rsidRPr="007B5451">
        <w:rPr>
          <w:i/>
        </w:rPr>
        <w:t>Бізнес-</w:t>
      </w:r>
      <w:proofErr w:type="spellStart"/>
      <w:r w:rsidRPr="007B5451">
        <w:rPr>
          <w:i/>
        </w:rPr>
        <w:t>інформ</w:t>
      </w:r>
      <w:proofErr w:type="spellEnd"/>
      <w:r w:rsidRPr="007B5451">
        <w:rPr>
          <w:i/>
        </w:rPr>
        <w:t>.</w:t>
      </w:r>
      <w:r>
        <w:t xml:space="preserve"> 2017. №11. С. 424-429.</w:t>
      </w:r>
    </w:p>
    <w:p w14:paraId="2CF3EC63" w14:textId="77777777" w:rsidR="00515245" w:rsidRDefault="00515245" w:rsidP="0070191B">
      <w:pPr>
        <w:widowControl w:val="0"/>
        <w:numPr>
          <w:ilvl w:val="0"/>
          <w:numId w:val="7"/>
        </w:numPr>
        <w:shd w:val="clear" w:color="auto" w:fill="FFFFFF"/>
        <w:tabs>
          <w:tab w:val="clear" w:pos="1062"/>
          <w:tab w:val="num" w:pos="993"/>
        </w:tabs>
        <w:ind w:left="0" w:firstLine="539"/>
        <w:jc w:val="both"/>
      </w:pPr>
      <w:r>
        <w:rPr>
          <w:color w:val="000000"/>
        </w:rPr>
        <w:t xml:space="preserve">Лісовський В.І. Визначення стратегій керування допуском споживачів до обслуговування на дрібнооптовому складі. </w:t>
      </w:r>
      <w:r w:rsidRPr="00A4274B">
        <w:rPr>
          <w:i/>
          <w:color w:val="000000"/>
        </w:rPr>
        <w:t xml:space="preserve">Вісник Хмельницького </w:t>
      </w:r>
      <w:r w:rsidRPr="00A4274B">
        <w:rPr>
          <w:i/>
          <w:color w:val="000000"/>
        </w:rPr>
        <w:lastRenderedPageBreak/>
        <w:t xml:space="preserve">національного університету. </w:t>
      </w:r>
      <w:r>
        <w:rPr>
          <w:color w:val="000000"/>
        </w:rPr>
        <w:t>20</w:t>
      </w:r>
      <w:r>
        <w:rPr>
          <w:color w:val="000000"/>
          <w:lang w:val="ru-RU"/>
        </w:rPr>
        <w:t>2</w:t>
      </w:r>
      <w:r>
        <w:rPr>
          <w:color w:val="000000"/>
        </w:rPr>
        <w:t>1. № 6. T. 1.-С. 223-226.</w:t>
      </w:r>
    </w:p>
    <w:p w14:paraId="24C05ACC" w14:textId="77777777" w:rsidR="00515245" w:rsidRPr="007B5451" w:rsidRDefault="00515245" w:rsidP="0070191B">
      <w:pPr>
        <w:widowControl w:val="0"/>
        <w:numPr>
          <w:ilvl w:val="0"/>
          <w:numId w:val="7"/>
        </w:numPr>
        <w:shd w:val="clear" w:color="auto" w:fill="FFFFFF"/>
        <w:tabs>
          <w:tab w:val="clear" w:pos="1062"/>
          <w:tab w:val="num" w:pos="993"/>
        </w:tabs>
        <w:ind w:left="0" w:firstLine="539"/>
        <w:jc w:val="both"/>
        <w:rPr>
          <w:shd w:val="clear" w:color="auto" w:fill="FFFFFF" w:themeFill="background1"/>
        </w:rPr>
      </w:pPr>
      <w:r w:rsidRPr="007B5451">
        <w:rPr>
          <w:shd w:val="clear" w:color="auto" w:fill="FFFFFF" w:themeFill="background1"/>
        </w:rPr>
        <w:t xml:space="preserve">Мозгова Г.В., Морозов А.О., Фомін О.Д. Використання CRM-систем на українському ринку: особливості та перспективи. </w:t>
      </w:r>
      <w:r w:rsidRPr="007B5451">
        <w:rPr>
          <w:i/>
          <w:shd w:val="clear" w:color="auto" w:fill="FFFFFF" w:themeFill="background1"/>
        </w:rPr>
        <w:t>Проблеми системного підходу в економіці</w:t>
      </w:r>
      <w:r w:rsidRPr="007B5451">
        <w:rPr>
          <w:i/>
          <w:color w:val="444444"/>
          <w:shd w:val="clear" w:color="auto" w:fill="FFFFFF" w:themeFill="background1"/>
        </w:rPr>
        <w:t>.</w:t>
      </w:r>
      <w:r w:rsidRPr="007B5451">
        <w:rPr>
          <w:color w:val="444444"/>
          <w:shd w:val="clear" w:color="auto" w:fill="FFFFFF" w:themeFill="background1"/>
        </w:rPr>
        <w:t xml:space="preserve"> 2017. </w:t>
      </w:r>
      <w:proofErr w:type="spellStart"/>
      <w:r w:rsidRPr="007B5451">
        <w:rPr>
          <w:color w:val="444444"/>
          <w:shd w:val="clear" w:color="auto" w:fill="FFFFFF" w:themeFill="background1"/>
        </w:rPr>
        <w:t>Вип</w:t>
      </w:r>
      <w:proofErr w:type="spellEnd"/>
      <w:r w:rsidRPr="007B5451">
        <w:rPr>
          <w:color w:val="444444"/>
          <w:shd w:val="clear" w:color="auto" w:fill="FFFFFF" w:themeFill="background1"/>
        </w:rPr>
        <w:t>. 2. С. 89-94.</w:t>
      </w:r>
    </w:p>
    <w:p w14:paraId="02680CDE"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Мозгова Г.В., Петросян Т.А. Впровадження системи маркетингу партнерських відносин на промисловому підприємстві. </w:t>
      </w:r>
      <w:r w:rsidRPr="007B5451">
        <w:rPr>
          <w:i/>
        </w:rPr>
        <w:t xml:space="preserve">Вісник Харківського національного університету імені В.Н. Каразіна. Серія Економічна. </w:t>
      </w:r>
      <w:r>
        <w:t>2014. №. 88. С. 91-97.</w:t>
      </w:r>
    </w:p>
    <w:p w14:paraId="6CC2626F" w14:textId="77777777" w:rsidR="00515245" w:rsidRPr="00DD20C0" w:rsidRDefault="00515245" w:rsidP="00E348FF">
      <w:pPr>
        <w:widowControl w:val="0"/>
        <w:numPr>
          <w:ilvl w:val="0"/>
          <w:numId w:val="7"/>
        </w:numPr>
        <w:shd w:val="clear" w:color="auto" w:fill="FFFFFF"/>
        <w:tabs>
          <w:tab w:val="clear" w:pos="1062"/>
          <w:tab w:val="num" w:pos="993"/>
        </w:tabs>
        <w:ind w:left="0" w:firstLine="539"/>
        <w:jc w:val="both"/>
      </w:pPr>
      <w:r>
        <w:t xml:space="preserve">Офіційний сайт </w:t>
      </w:r>
      <w:r w:rsidRPr="00E348FF">
        <w:rPr>
          <w:rFonts w:eastAsia="Times New Roman"/>
          <w:bCs/>
          <w:lang w:eastAsia="ru-RU"/>
        </w:rPr>
        <w:t xml:space="preserve">CRM-системи </w:t>
      </w:r>
      <w:proofErr w:type="spellStart"/>
      <w:r w:rsidRPr="00E348FF">
        <w:rPr>
          <w:rFonts w:eastAsia="Times New Roman"/>
          <w:bCs/>
          <w:lang w:val="en-GB" w:eastAsia="ru-RU"/>
        </w:rPr>
        <w:t>NetHunt</w:t>
      </w:r>
      <w:proofErr w:type="spellEnd"/>
      <w:r w:rsidRPr="00E348FF">
        <w:rPr>
          <w:rFonts w:eastAsia="Times New Roman"/>
          <w:bCs/>
          <w:lang w:eastAsia="ru-RU"/>
        </w:rPr>
        <w:t xml:space="preserve">. </w:t>
      </w:r>
      <w:r w:rsidRPr="00E348FF">
        <w:rPr>
          <w:rFonts w:eastAsia="Times New Roman"/>
          <w:bCs/>
          <w:lang w:val="en-GB" w:eastAsia="ru-RU"/>
        </w:rPr>
        <w:t>URL</w:t>
      </w:r>
      <w:r w:rsidRPr="00FE5416">
        <w:rPr>
          <w:rFonts w:eastAsia="Times New Roman"/>
          <w:bCs/>
          <w:lang w:val="ru-RU" w:eastAsia="ru-RU"/>
        </w:rPr>
        <w:t xml:space="preserve">: </w:t>
      </w:r>
      <w:r w:rsidRPr="00E348FF">
        <w:rPr>
          <w:rFonts w:eastAsia="Times New Roman"/>
          <w:bCs/>
          <w:lang w:val="en-GB" w:eastAsia="ru-RU"/>
        </w:rPr>
        <w:t>https</w:t>
      </w:r>
      <w:r w:rsidRPr="00FE5416">
        <w:rPr>
          <w:rFonts w:eastAsia="Times New Roman"/>
          <w:bCs/>
          <w:lang w:val="ru-RU" w:eastAsia="ru-RU"/>
        </w:rPr>
        <w:t>://</w:t>
      </w:r>
      <w:proofErr w:type="spellStart"/>
      <w:r w:rsidRPr="00E348FF">
        <w:rPr>
          <w:rFonts w:eastAsia="Times New Roman"/>
          <w:bCs/>
          <w:lang w:val="en-GB" w:eastAsia="ru-RU"/>
        </w:rPr>
        <w:t>nethunt</w:t>
      </w:r>
      <w:proofErr w:type="spellEnd"/>
      <w:r w:rsidRPr="00FE5416">
        <w:rPr>
          <w:rFonts w:eastAsia="Times New Roman"/>
          <w:bCs/>
          <w:lang w:val="ru-RU" w:eastAsia="ru-RU"/>
        </w:rPr>
        <w:t>.</w:t>
      </w:r>
      <w:proofErr w:type="spellStart"/>
      <w:r w:rsidRPr="00E348FF">
        <w:rPr>
          <w:rFonts w:eastAsia="Times New Roman"/>
          <w:bCs/>
          <w:lang w:val="en-GB" w:eastAsia="ru-RU"/>
        </w:rPr>
        <w:t>ua</w:t>
      </w:r>
      <w:proofErr w:type="spellEnd"/>
      <w:r w:rsidRPr="00FE5416">
        <w:rPr>
          <w:rFonts w:eastAsia="Times New Roman"/>
          <w:bCs/>
          <w:lang w:val="ru-RU" w:eastAsia="ru-RU"/>
        </w:rPr>
        <w:t>/</w:t>
      </w:r>
      <w:r w:rsidRPr="00E348FF">
        <w:rPr>
          <w:rFonts w:eastAsia="Times New Roman"/>
          <w:bCs/>
          <w:lang w:val="en-GB" w:eastAsia="ru-RU"/>
        </w:rPr>
        <w:t>customers</w:t>
      </w:r>
      <w:r w:rsidRPr="00FE5416">
        <w:rPr>
          <w:rFonts w:eastAsia="Times New Roman"/>
          <w:bCs/>
          <w:lang w:val="ru-RU" w:eastAsia="ru-RU"/>
        </w:rPr>
        <w:t xml:space="preserve"> </w:t>
      </w:r>
      <w:r>
        <w:t xml:space="preserve">(дата звернення: </w:t>
      </w:r>
      <w:r w:rsidRPr="00FE5416">
        <w:rPr>
          <w:lang w:val="ru-RU"/>
        </w:rPr>
        <w:t>2</w:t>
      </w:r>
      <w:r>
        <w:t>9.0</w:t>
      </w:r>
      <w:r w:rsidRPr="00FE5416">
        <w:rPr>
          <w:lang w:val="ru-RU"/>
        </w:rPr>
        <w:t>4</w:t>
      </w:r>
      <w:r>
        <w:t>.2024).</w:t>
      </w:r>
    </w:p>
    <w:p w14:paraId="78472898" w14:textId="77777777" w:rsidR="00515245" w:rsidRDefault="00515245" w:rsidP="00E348FF">
      <w:pPr>
        <w:widowControl w:val="0"/>
        <w:numPr>
          <w:ilvl w:val="0"/>
          <w:numId w:val="7"/>
        </w:numPr>
        <w:shd w:val="clear" w:color="auto" w:fill="FFFFFF"/>
        <w:tabs>
          <w:tab w:val="clear" w:pos="1062"/>
          <w:tab w:val="num" w:pos="993"/>
        </w:tabs>
        <w:ind w:left="0" w:firstLine="539"/>
        <w:jc w:val="both"/>
      </w:pPr>
      <w:r>
        <w:t xml:space="preserve">Офіційний сайт підприємства ТОВ </w:t>
      </w:r>
      <w:r w:rsidR="008B4001">
        <w:t>«</w:t>
      </w:r>
      <w:r>
        <w:t>Компанія Орбіта</w:t>
      </w:r>
      <w:r w:rsidR="008B4001">
        <w:t>»</w:t>
      </w:r>
      <w:r>
        <w:t xml:space="preserve">. </w:t>
      </w:r>
      <w:r w:rsidRPr="00DD20C0">
        <w:rPr>
          <w:lang w:val="en-GB"/>
        </w:rPr>
        <w:t>URL</w:t>
      </w:r>
      <w:r w:rsidRPr="00FE5416">
        <w:rPr>
          <w:lang w:val="ru-RU"/>
        </w:rPr>
        <w:t xml:space="preserve">: </w:t>
      </w:r>
      <w:r w:rsidRPr="00DD20C0">
        <w:rPr>
          <w:lang w:val="en-GB"/>
        </w:rPr>
        <w:t>https</w:t>
      </w:r>
      <w:r w:rsidRPr="00FE5416">
        <w:rPr>
          <w:lang w:val="ru-RU"/>
        </w:rPr>
        <w:t>://</w:t>
      </w:r>
      <w:proofErr w:type="spellStart"/>
      <w:r w:rsidRPr="00DD20C0">
        <w:rPr>
          <w:lang w:val="en-GB"/>
        </w:rPr>
        <w:t>orbita</w:t>
      </w:r>
      <w:proofErr w:type="spellEnd"/>
      <w:r w:rsidRPr="00FE5416">
        <w:rPr>
          <w:lang w:val="ru-RU"/>
        </w:rPr>
        <w:t>.</w:t>
      </w:r>
      <w:proofErr w:type="spellStart"/>
      <w:r w:rsidRPr="00DD20C0">
        <w:rPr>
          <w:lang w:val="en-GB"/>
        </w:rPr>
        <w:t>te</w:t>
      </w:r>
      <w:proofErr w:type="spellEnd"/>
      <w:r w:rsidRPr="00FE5416">
        <w:rPr>
          <w:lang w:val="ru-RU"/>
        </w:rPr>
        <w:t>.</w:t>
      </w:r>
      <w:proofErr w:type="spellStart"/>
      <w:r w:rsidRPr="00DD20C0">
        <w:rPr>
          <w:lang w:val="en-GB"/>
        </w:rPr>
        <w:t>ua</w:t>
      </w:r>
      <w:proofErr w:type="spellEnd"/>
      <w:r w:rsidRPr="00FE5416">
        <w:rPr>
          <w:lang w:val="ru-RU"/>
        </w:rPr>
        <w:t xml:space="preserve">/ </w:t>
      </w:r>
      <w:r>
        <w:t xml:space="preserve">(дата звернення: </w:t>
      </w:r>
      <w:r w:rsidRPr="00FE5416">
        <w:rPr>
          <w:lang w:val="ru-RU"/>
        </w:rPr>
        <w:t>2</w:t>
      </w:r>
      <w:r>
        <w:t>7.0</w:t>
      </w:r>
      <w:r w:rsidRPr="00FE5416">
        <w:rPr>
          <w:lang w:val="ru-RU"/>
        </w:rPr>
        <w:t>4</w:t>
      </w:r>
      <w:r>
        <w:t>.2024).</w:t>
      </w:r>
    </w:p>
    <w:p w14:paraId="5CED521E" w14:textId="77777777" w:rsidR="00515245" w:rsidRPr="007B5451" w:rsidRDefault="00515245" w:rsidP="0070191B">
      <w:pPr>
        <w:widowControl w:val="0"/>
        <w:numPr>
          <w:ilvl w:val="0"/>
          <w:numId w:val="7"/>
        </w:numPr>
        <w:shd w:val="clear" w:color="auto" w:fill="FFFFFF"/>
        <w:tabs>
          <w:tab w:val="clear" w:pos="1062"/>
          <w:tab w:val="num" w:pos="993"/>
        </w:tabs>
        <w:ind w:left="0" w:firstLine="539"/>
        <w:jc w:val="both"/>
        <w:rPr>
          <w:shd w:val="clear" w:color="auto" w:fill="FFFFFF" w:themeFill="background1"/>
        </w:rPr>
      </w:pPr>
      <w:proofErr w:type="spellStart"/>
      <w:r>
        <w:t>Птащенко</w:t>
      </w:r>
      <w:proofErr w:type="spellEnd"/>
      <w:r>
        <w:t xml:space="preserve"> О.В., Мірошникова Є.Д. Побудова CRM-системи як основи формування комунікаційної політики між організацією та кінцевим споживачем. </w:t>
      </w:r>
      <w:r w:rsidRPr="007B5451">
        <w:rPr>
          <w:i/>
        </w:rPr>
        <w:t>Вісник Східноукраїнського національного університету імені Володимира Даля.</w:t>
      </w:r>
      <w:r>
        <w:t xml:space="preserve"> 2016. № 6 (230). С.108-115.</w:t>
      </w:r>
    </w:p>
    <w:p w14:paraId="17742F54" w14:textId="77777777" w:rsidR="00515245" w:rsidRDefault="00515245" w:rsidP="0070191B">
      <w:pPr>
        <w:widowControl w:val="0"/>
        <w:numPr>
          <w:ilvl w:val="0"/>
          <w:numId w:val="7"/>
        </w:numPr>
        <w:shd w:val="clear" w:color="auto" w:fill="FFFFFF"/>
        <w:tabs>
          <w:tab w:val="clear" w:pos="1062"/>
          <w:tab w:val="num" w:pos="993"/>
        </w:tabs>
        <w:ind w:left="0" w:firstLine="539"/>
        <w:jc w:val="both"/>
      </w:pPr>
      <w:proofErr w:type="spellStart"/>
      <w:r>
        <w:rPr>
          <w:color w:val="000000"/>
        </w:rPr>
        <w:t>Сафоненко</w:t>
      </w:r>
      <w:proofErr w:type="spellEnd"/>
      <w:r>
        <w:rPr>
          <w:color w:val="000000"/>
        </w:rPr>
        <w:t xml:space="preserve"> А.М. Сервісне обслуговування у системі формування лояльності споживача</w:t>
      </w:r>
      <w:r>
        <w:rPr>
          <w:color w:val="000000"/>
          <w:lang w:val="ru-RU"/>
        </w:rPr>
        <w:t>.</w:t>
      </w:r>
      <w:r>
        <w:rPr>
          <w:color w:val="000000"/>
        </w:rPr>
        <w:t xml:space="preserve"> </w:t>
      </w:r>
      <w:r w:rsidRPr="00A4274B">
        <w:rPr>
          <w:i/>
          <w:color w:val="000000"/>
        </w:rPr>
        <w:t>Маркетинг в Україні.</w:t>
      </w:r>
      <w:r>
        <w:rPr>
          <w:color w:val="000000"/>
        </w:rPr>
        <w:t xml:space="preserve"> 20</w:t>
      </w:r>
      <w:r>
        <w:rPr>
          <w:color w:val="000000"/>
          <w:lang w:val="ru-RU"/>
        </w:rPr>
        <w:t>1</w:t>
      </w:r>
      <w:r>
        <w:rPr>
          <w:color w:val="000000"/>
        </w:rPr>
        <w:t>9. № 1. С. 15-19.</w:t>
      </w:r>
    </w:p>
    <w:p w14:paraId="5F48689B" w14:textId="77777777" w:rsidR="00515245" w:rsidRDefault="00515245" w:rsidP="0070191B">
      <w:pPr>
        <w:widowControl w:val="0"/>
        <w:numPr>
          <w:ilvl w:val="0"/>
          <w:numId w:val="7"/>
        </w:numPr>
        <w:shd w:val="clear" w:color="auto" w:fill="FFFFFF"/>
        <w:tabs>
          <w:tab w:val="clear" w:pos="1062"/>
          <w:tab w:val="num" w:pos="993"/>
        </w:tabs>
        <w:ind w:left="0" w:firstLine="539"/>
        <w:jc w:val="both"/>
      </w:pPr>
      <w:r>
        <w:rPr>
          <w:color w:val="000000"/>
        </w:rPr>
        <w:t xml:space="preserve">Сімонова   В.С.    Роль    управління   якістю    торговельного    обслуговування    в    забезпеченні конкурентоспроможності підприємств регіону. </w:t>
      </w:r>
      <w:r w:rsidRPr="00A4274B">
        <w:rPr>
          <w:i/>
          <w:color w:val="000000"/>
        </w:rPr>
        <w:t>Економіка та держава.</w:t>
      </w:r>
      <w:r>
        <w:rPr>
          <w:color w:val="000000"/>
        </w:rPr>
        <w:t xml:space="preserve"> 20</w:t>
      </w:r>
      <w:r>
        <w:rPr>
          <w:color w:val="000000"/>
          <w:lang w:val="ru-RU"/>
        </w:rPr>
        <w:t>2</w:t>
      </w:r>
      <w:r>
        <w:rPr>
          <w:color w:val="000000"/>
        </w:rPr>
        <w:t>2. № 6. С. 54-56.</w:t>
      </w:r>
    </w:p>
    <w:p w14:paraId="77E1D9E6" w14:textId="77777777" w:rsidR="00515245" w:rsidRDefault="00515245" w:rsidP="0070191B">
      <w:pPr>
        <w:widowControl w:val="0"/>
        <w:numPr>
          <w:ilvl w:val="0"/>
          <w:numId w:val="7"/>
        </w:numPr>
        <w:shd w:val="clear" w:color="auto" w:fill="FFFFFF"/>
        <w:tabs>
          <w:tab w:val="clear" w:pos="1062"/>
          <w:tab w:val="num" w:pos="993"/>
        </w:tabs>
        <w:ind w:left="0" w:firstLine="539"/>
        <w:jc w:val="both"/>
      </w:pPr>
      <w:proofErr w:type="spellStart"/>
      <w:r w:rsidRPr="00A4274B">
        <w:rPr>
          <w:color w:val="000000"/>
        </w:rPr>
        <w:t>Хотинь</w:t>
      </w:r>
      <w:proofErr w:type="spellEnd"/>
      <w:r w:rsidRPr="00A4274B">
        <w:rPr>
          <w:color w:val="000000"/>
        </w:rPr>
        <w:t xml:space="preserve"> Л.  В.  Маркетингові технології як ознака інноваційної діяльності підприємств торгівлі.</w:t>
      </w:r>
      <w:r w:rsidRPr="00A4274B">
        <w:rPr>
          <w:i/>
          <w:color w:val="000000"/>
        </w:rPr>
        <w:t xml:space="preserve"> Вісник Чернівецького торговельно-економічного інституту. </w:t>
      </w:r>
      <w:r w:rsidRPr="00A4274B">
        <w:rPr>
          <w:color w:val="000000"/>
        </w:rPr>
        <w:t>20</w:t>
      </w:r>
      <w:r>
        <w:rPr>
          <w:color w:val="000000"/>
          <w:lang w:val="en-GB"/>
        </w:rPr>
        <w:t>2</w:t>
      </w:r>
      <w:r w:rsidRPr="00A4274B">
        <w:rPr>
          <w:color w:val="000000"/>
        </w:rPr>
        <w:t xml:space="preserve">1. </w:t>
      </w:r>
      <w:proofErr w:type="spellStart"/>
      <w:r w:rsidRPr="00A4274B">
        <w:rPr>
          <w:color w:val="000000"/>
        </w:rPr>
        <w:t>Вип</w:t>
      </w:r>
      <w:proofErr w:type="spellEnd"/>
      <w:r w:rsidRPr="00A4274B">
        <w:rPr>
          <w:color w:val="000000"/>
        </w:rPr>
        <w:t>. 4. С. 56-61.</w:t>
      </w:r>
    </w:p>
    <w:p w14:paraId="2E71335C" w14:textId="77777777" w:rsidR="00515245" w:rsidRDefault="00515245" w:rsidP="0070191B">
      <w:pPr>
        <w:widowControl w:val="0"/>
        <w:numPr>
          <w:ilvl w:val="0"/>
          <w:numId w:val="7"/>
        </w:numPr>
        <w:shd w:val="clear" w:color="auto" w:fill="FFFFFF"/>
        <w:tabs>
          <w:tab w:val="clear" w:pos="1062"/>
          <w:tab w:val="num" w:pos="993"/>
        </w:tabs>
        <w:ind w:left="0" w:firstLine="539"/>
        <w:jc w:val="both"/>
      </w:pPr>
      <w:r>
        <w:t>Що таке CRM-система: призначення, можливості та специфіка вибору. URL: https://kamala-soft.com/uk/blog/chto-takoe-crm-sistema (дата звернення: 22.0</w:t>
      </w:r>
      <w:r w:rsidRPr="00FE5416">
        <w:rPr>
          <w:lang w:val="ru-RU"/>
        </w:rPr>
        <w:t>4</w:t>
      </w:r>
      <w:r>
        <w:t xml:space="preserve">.2024). </w:t>
      </w:r>
    </w:p>
    <w:p w14:paraId="47CC0BFD"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Юрчук Н. П. CRM-системи: особливості функціонування та аналіз українського ринку. </w:t>
      </w:r>
      <w:r w:rsidRPr="007B5451">
        <w:rPr>
          <w:i/>
        </w:rPr>
        <w:t xml:space="preserve">Науковий вісник Ужгородського національного університету. Серія : Міжнародні економічні відносини та світове </w:t>
      </w:r>
      <w:r w:rsidRPr="007B5451">
        <w:rPr>
          <w:i/>
        </w:rPr>
        <w:lastRenderedPageBreak/>
        <w:t>господарство.</w:t>
      </w:r>
      <w:r>
        <w:t xml:space="preserve"> 2019. </w:t>
      </w:r>
      <w:proofErr w:type="spellStart"/>
      <w:r>
        <w:t>Вип</w:t>
      </w:r>
      <w:proofErr w:type="spellEnd"/>
      <w:r>
        <w:t>. 23(2). С. 141-147.</w:t>
      </w:r>
    </w:p>
    <w:p w14:paraId="79F4D242" w14:textId="77777777" w:rsidR="00515245" w:rsidRDefault="00515245" w:rsidP="0070191B">
      <w:pPr>
        <w:widowControl w:val="0"/>
        <w:numPr>
          <w:ilvl w:val="0"/>
          <w:numId w:val="7"/>
        </w:numPr>
        <w:shd w:val="clear" w:color="auto" w:fill="FFFFFF"/>
        <w:tabs>
          <w:tab w:val="clear" w:pos="1062"/>
          <w:tab w:val="num" w:pos="993"/>
        </w:tabs>
        <w:ind w:left="0" w:firstLine="539"/>
        <w:jc w:val="both"/>
      </w:pPr>
      <w:r>
        <w:t>Яку CRM краще вибрати для магазину в Україні. Веб-сайт. URL: https://shop-express.ua/ukr/blog/which</w:t>
      </w:r>
      <w:r w:rsidRPr="00FE5416">
        <w:rPr>
          <w:lang w:val="ru-RU"/>
        </w:rPr>
        <w:t>-</w:t>
      </w:r>
      <w:proofErr w:type="spellStart"/>
      <w:r>
        <w:t>crm-is-better-to-choose</w:t>
      </w:r>
      <w:proofErr w:type="spellEnd"/>
      <w:r>
        <w:t xml:space="preserve">/ (дата звернення: </w:t>
      </w:r>
      <w:r w:rsidRPr="00FE5416">
        <w:rPr>
          <w:lang w:val="ru-RU"/>
        </w:rPr>
        <w:t>17</w:t>
      </w:r>
      <w:r>
        <w:t>.0</w:t>
      </w:r>
      <w:r w:rsidRPr="00FE5416">
        <w:rPr>
          <w:lang w:val="ru-RU"/>
        </w:rPr>
        <w:t>4</w:t>
      </w:r>
      <w:r>
        <w:t xml:space="preserve">.2024). </w:t>
      </w:r>
    </w:p>
    <w:p w14:paraId="403316A7" w14:textId="77777777" w:rsidR="00515245" w:rsidRDefault="00515245" w:rsidP="0070191B">
      <w:pPr>
        <w:widowControl w:val="0"/>
        <w:numPr>
          <w:ilvl w:val="0"/>
          <w:numId w:val="7"/>
        </w:numPr>
        <w:shd w:val="clear" w:color="auto" w:fill="FFFFFF"/>
        <w:tabs>
          <w:tab w:val="clear" w:pos="1062"/>
          <w:tab w:val="num" w:pos="993"/>
        </w:tabs>
        <w:ind w:left="0" w:firstLine="539"/>
        <w:jc w:val="both"/>
      </w:pPr>
      <w:r>
        <w:t xml:space="preserve">Янчук Т., </w:t>
      </w:r>
      <w:proofErr w:type="spellStart"/>
      <w:r>
        <w:t>Боєнко</w:t>
      </w:r>
      <w:proofErr w:type="spellEnd"/>
      <w:r>
        <w:t xml:space="preserve"> О. Впровадження CRM</w:t>
      </w:r>
      <w:r w:rsidRPr="00FE5416">
        <w:t>-</w:t>
      </w:r>
      <w:r>
        <w:t xml:space="preserve">систем як засіб підвищення ефективності маркетингової діяльності. </w:t>
      </w:r>
      <w:r w:rsidRPr="007B5451">
        <w:rPr>
          <w:i/>
        </w:rPr>
        <w:t>Економіка та суспільство.</w:t>
      </w:r>
      <w:r>
        <w:t xml:space="preserve"> 2023. № 48. URL: https://economyandsociety.in.ua/index. </w:t>
      </w:r>
      <w:proofErr w:type="spellStart"/>
      <w:r>
        <w:t>php</w:t>
      </w:r>
      <w:proofErr w:type="spellEnd"/>
      <w:r>
        <w:t>/</w:t>
      </w:r>
      <w:proofErr w:type="spellStart"/>
      <w:r>
        <w:t>journal</w:t>
      </w:r>
      <w:proofErr w:type="spellEnd"/>
      <w:r>
        <w:t>/</w:t>
      </w:r>
      <w:proofErr w:type="spellStart"/>
      <w:r>
        <w:t>article</w:t>
      </w:r>
      <w:proofErr w:type="spellEnd"/>
      <w:r>
        <w:t>/</w:t>
      </w:r>
      <w:proofErr w:type="spellStart"/>
      <w:r>
        <w:t>view</w:t>
      </w:r>
      <w:proofErr w:type="spellEnd"/>
      <w:r>
        <w:t>/2269/2192 (дата звернення: 22.0</w:t>
      </w:r>
      <w:r w:rsidRPr="00FE5416">
        <w:t>4</w:t>
      </w:r>
      <w:r>
        <w:t>.2024).</w:t>
      </w:r>
    </w:p>
    <w:p w14:paraId="02F8D512" w14:textId="77777777" w:rsidR="007B5451" w:rsidRDefault="007B5451" w:rsidP="007B5451">
      <w:pPr>
        <w:widowControl w:val="0"/>
        <w:shd w:val="clear" w:color="auto" w:fill="FFFFFF"/>
        <w:jc w:val="both"/>
      </w:pPr>
    </w:p>
    <w:p w14:paraId="1F12C332" w14:textId="77777777" w:rsidR="0016671B" w:rsidRDefault="0016671B" w:rsidP="008038D6">
      <w:pPr>
        <w:ind w:firstLine="510"/>
        <w:jc w:val="center"/>
        <w:textAlignment w:val="baseline"/>
        <w:rPr>
          <w:rFonts w:eastAsia="Times New Roman"/>
          <w:b/>
          <w:bCs/>
          <w:color w:val="000000"/>
          <w:lang w:eastAsia="ru-RU"/>
        </w:rPr>
      </w:pPr>
    </w:p>
    <w:p w14:paraId="2DD71CB9" w14:textId="77777777" w:rsidR="002061EE" w:rsidRDefault="002061EE">
      <w:pPr>
        <w:rPr>
          <w:rFonts w:eastAsia="Times New Roman"/>
          <w:b/>
          <w:bCs/>
          <w:color w:val="000000"/>
          <w:lang w:eastAsia="ru-RU"/>
        </w:rPr>
      </w:pPr>
      <w:r>
        <w:rPr>
          <w:rFonts w:eastAsia="Times New Roman"/>
          <w:b/>
          <w:bCs/>
          <w:color w:val="000000"/>
          <w:lang w:eastAsia="ru-RU"/>
        </w:rPr>
        <w:br w:type="page"/>
      </w:r>
    </w:p>
    <w:p w14:paraId="3075C198" w14:textId="77777777" w:rsidR="008038D6" w:rsidRDefault="002061EE" w:rsidP="008038D6">
      <w:pPr>
        <w:ind w:firstLine="510"/>
        <w:jc w:val="center"/>
        <w:textAlignment w:val="baseline"/>
        <w:rPr>
          <w:rFonts w:eastAsia="Times New Roman"/>
          <w:b/>
          <w:bCs/>
          <w:lang w:eastAsia="ru-RU"/>
        </w:rPr>
      </w:pPr>
      <w:r>
        <w:rPr>
          <w:rFonts w:eastAsia="Times New Roman"/>
          <w:b/>
          <w:bCs/>
          <w:lang w:eastAsia="ru-RU"/>
        </w:rPr>
        <w:lastRenderedPageBreak/>
        <w:t>ДОДАТКИ</w:t>
      </w:r>
    </w:p>
    <w:p w14:paraId="3090BCA3" w14:textId="77777777" w:rsidR="00F92AE9" w:rsidRDefault="00F92AE9" w:rsidP="008038D6">
      <w:pPr>
        <w:ind w:firstLine="510"/>
        <w:jc w:val="center"/>
        <w:textAlignment w:val="baseline"/>
        <w:rPr>
          <w:rFonts w:eastAsia="Times New Roman"/>
          <w:b/>
          <w:bCs/>
          <w:lang w:eastAsia="ru-RU"/>
        </w:rPr>
      </w:pPr>
    </w:p>
    <w:p w14:paraId="3BA17994" w14:textId="77777777" w:rsidR="00F92AE9" w:rsidRDefault="00F92AE9" w:rsidP="00F92AE9">
      <w:pPr>
        <w:shd w:val="clear" w:color="auto" w:fill="FFFFFF"/>
        <w:tabs>
          <w:tab w:val="left" w:pos="900"/>
        </w:tabs>
        <w:autoSpaceDE w:val="0"/>
        <w:autoSpaceDN w:val="0"/>
        <w:adjustRightInd w:val="0"/>
        <w:spacing w:line="324" w:lineRule="auto"/>
        <w:ind w:firstLine="510"/>
      </w:pPr>
      <w:r w:rsidRPr="009E7921">
        <w:t xml:space="preserve">Додаток </w:t>
      </w:r>
      <w:r>
        <w:t>А</w:t>
      </w:r>
    </w:p>
    <w:p w14:paraId="3CC1FDBB" w14:textId="77777777" w:rsidR="00C02C96" w:rsidRPr="0018437E" w:rsidRDefault="00C02C96" w:rsidP="00F92AE9">
      <w:pPr>
        <w:shd w:val="clear" w:color="auto" w:fill="FFFFFF"/>
        <w:tabs>
          <w:tab w:val="left" w:pos="900"/>
        </w:tabs>
        <w:autoSpaceDE w:val="0"/>
        <w:autoSpaceDN w:val="0"/>
        <w:adjustRightInd w:val="0"/>
        <w:spacing w:line="324" w:lineRule="auto"/>
        <w:ind w:firstLine="510"/>
      </w:pPr>
    </w:p>
    <w:p w14:paraId="792FB60A" w14:textId="77777777" w:rsidR="00F92AE9" w:rsidRPr="00DA4421" w:rsidRDefault="00F92AE9" w:rsidP="00F92AE9">
      <w:pPr>
        <w:spacing w:line="324" w:lineRule="auto"/>
        <w:ind w:firstLine="709"/>
        <w:jc w:val="center"/>
      </w:pPr>
      <w:r w:rsidRPr="00DA4421">
        <w:t xml:space="preserve">Анкета для вивчення споживчого попиту у магазині </w:t>
      </w:r>
      <w:r w:rsidR="008B4001">
        <w:t>«</w:t>
      </w:r>
      <w:r w:rsidRPr="00DA4421">
        <w:t>Орбіта</w:t>
      </w:r>
      <w:r w:rsidR="008B4001">
        <w:t>»</w:t>
      </w:r>
    </w:p>
    <w:p w14:paraId="366785EF" w14:textId="77777777" w:rsidR="00F92AE9" w:rsidRPr="00DA4421" w:rsidRDefault="00F92AE9" w:rsidP="00F92AE9">
      <w:pPr>
        <w:spacing w:line="324" w:lineRule="auto"/>
        <w:ind w:firstLine="709"/>
        <w:jc w:val="center"/>
      </w:pPr>
      <w:r w:rsidRPr="00DA4421">
        <w:t>Шановні пані та панове!</w:t>
      </w:r>
    </w:p>
    <w:p w14:paraId="3C89F5AB" w14:textId="77777777" w:rsidR="00F92AE9" w:rsidRDefault="00F92AE9" w:rsidP="00F92AE9">
      <w:pPr>
        <w:spacing w:line="324" w:lineRule="auto"/>
        <w:ind w:firstLine="709"/>
        <w:jc w:val="both"/>
      </w:pPr>
      <w:r>
        <w:t xml:space="preserve">Магазин </w:t>
      </w:r>
      <w:r w:rsidR="008B4001">
        <w:t>«</w:t>
      </w:r>
      <w:r>
        <w:t>Орбіта</w:t>
      </w:r>
      <w:r w:rsidR="008B4001">
        <w:t>»</w:t>
      </w:r>
      <w:r>
        <w:t xml:space="preserve">, що є одним із популярних магазинів на ринку </w:t>
      </w:r>
      <w:r>
        <w:rPr>
          <w:spacing w:val="-8"/>
        </w:rPr>
        <w:t xml:space="preserve">електронагрівальних приладів </w:t>
      </w:r>
      <w:proofErr w:type="spellStart"/>
      <w:r>
        <w:t>м.Тернопіль</w:t>
      </w:r>
      <w:proofErr w:type="spellEnd"/>
      <w:r>
        <w:t xml:space="preserve">, </w:t>
      </w:r>
      <w:r w:rsidRPr="00385568">
        <w:t xml:space="preserve">пропонує прийняти участь у анкетуванні з метою </w:t>
      </w:r>
      <w:r>
        <w:t xml:space="preserve">виявлення </w:t>
      </w:r>
      <w:r w:rsidRPr="00385568">
        <w:t xml:space="preserve">Ваших уподобань щодо </w:t>
      </w:r>
      <w:r>
        <w:t>асортименту продукції</w:t>
      </w:r>
      <w:r w:rsidRPr="00385568">
        <w:t xml:space="preserve">, які б у подальшому наша </w:t>
      </w:r>
      <w:r>
        <w:t xml:space="preserve">компанія </w:t>
      </w:r>
      <w:r w:rsidRPr="00385568">
        <w:t xml:space="preserve">могла б врахувати для </w:t>
      </w:r>
      <w:r>
        <w:t>урізноманітнення асортименту</w:t>
      </w:r>
      <w:r w:rsidRPr="00385568">
        <w:t xml:space="preserve"> своєї продукції.</w:t>
      </w:r>
      <w:r>
        <w:t xml:space="preserve"> </w:t>
      </w:r>
      <w:r w:rsidRPr="00385568">
        <w:t>Відповідаючи на наші запитання просимо обвести кружечками відповідні номери або ж  відповісти власноруч.</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3"/>
        <w:gridCol w:w="1559"/>
      </w:tblGrid>
      <w:tr w:rsidR="00F92AE9" w:rsidRPr="008B4001" w14:paraId="2EC0E5B3" w14:textId="77777777" w:rsidTr="00F92AE9">
        <w:tc>
          <w:tcPr>
            <w:tcW w:w="7763" w:type="dxa"/>
            <w:shd w:val="clear" w:color="auto" w:fill="auto"/>
          </w:tcPr>
          <w:p w14:paraId="13A284C7" w14:textId="77777777" w:rsidR="00F92AE9" w:rsidRPr="008B4001" w:rsidRDefault="00F92AE9" w:rsidP="00F92AE9">
            <w:pPr>
              <w:tabs>
                <w:tab w:val="left" w:pos="900"/>
                <w:tab w:val="left" w:pos="1080"/>
              </w:tabs>
              <w:spacing w:line="276" w:lineRule="auto"/>
              <w:jc w:val="center"/>
              <w:rPr>
                <w:sz w:val="24"/>
              </w:rPr>
            </w:pPr>
            <w:r w:rsidRPr="008B4001">
              <w:rPr>
                <w:sz w:val="24"/>
              </w:rPr>
              <w:t>Запитання</w:t>
            </w:r>
          </w:p>
        </w:tc>
        <w:tc>
          <w:tcPr>
            <w:tcW w:w="1559" w:type="dxa"/>
          </w:tcPr>
          <w:p w14:paraId="5CCC9019" w14:textId="77777777" w:rsidR="00F92AE9" w:rsidRPr="008B4001" w:rsidRDefault="00F92AE9" w:rsidP="00F92AE9">
            <w:pPr>
              <w:tabs>
                <w:tab w:val="left" w:pos="900"/>
                <w:tab w:val="left" w:pos="1080"/>
              </w:tabs>
              <w:spacing w:line="276" w:lineRule="auto"/>
              <w:jc w:val="center"/>
              <w:rPr>
                <w:sz w:val="24"/>
              </w:rPr>
            </w:pPr>
            <w:r w:rsidRPr="008B4001">
              <w:rPr>
                <w:sz w:val="24"/>
              </w:rPr>
              <w:t>Кількість</w:t>
            </w:r>
          </w:p>
        </w:tc>
      </w:tr>
      <w:tr w:rsidR="00F92AE9" w:rsidRPr="008B4001" w14:paraId="729CAF7D" w14:textId="77777777" w:rsidTr="00F92AE9">
        <w:tc>
          <w:tcPr>
            <w:tcW w:w="7763" w:type="dxa"/>
            <w:shd w:val="clear" w:color="auto" w:fill="auto"/>
          </w:tcPr>
          <w:p w14:paraId="3938DCF8" w14:textId="77777777" w:rsidR="00F92AE9" w:rsidRPr="008B4001" w:rsidRDefault="00F92AE9" w:rsidP="00F92AE9">
            <w:pPr>
              <w:tabs>
                <w:tab w:val="left" w:pos="900"/>
                <w:tab w:val="left" w:pos="1080"/>
              </w:tabs>
              <w:spacing w:line="276" w:lineRule="auto"/>
              <w:jc w:val="left"/>
              <w:rPr>
                <w:sz w:val="24"/>
              </w:rPr>
            </w:pPr>
            <w:r w:rsidRPr="008B4001">
              <w:rPr>
                <w:sz w:val="24"/>
              </w:rPr>
              <w:t>1.Вік покупця:</w:t>
            </w:r>
          </w:p>
        </w:tc>
        <w:tc>
          <w:tcPr>
            <w:tcW w:w="1559" w:type="dxa"/>
          </w:tcPr>
          <w:p w14:paraId="5581E0DF" w14:textId="77777777" w:rsidR="00F92AE9" w:rsidRPr="008B4001" w:rsidRDefault="00F92AE9" w:rsidP="007D34DF">
            <w:pPr>
              <w:tabs>
                <w:tab w:val="left" w:pos="900"/>
                <w:tab w:val="left" w:pos="1080"/>
              </w:tabs>
              <w:spacing w:line="276" w:lineRule="auto"/>
              <w:jc w:val="center"/>
              <w:rPr>
                <w:sz w:val="24"/>
              </w:rPr>
            </w:pPr>
          </w:p>
        </w:tc>
      </w:tr>
      <w:tr w:rsidR="00F92AE9" w:rsidRPr="008B4001" w14:paraId="600940A7" w14:textId="77777777" w:rsidTr="00F92AE9">
        <w:tc>
          <w:tcPr>
            <w:tcW w:w="7763" w:type="dxa"/>
            <w:shd w:val="clear" w:color="auto" w:fill="auto"/>
          </w:tcPr>
          <w:p w14:paraId="00053E82" w14:textId="77777777" w:rsidR="00F92AE9" w:rsidRPr="008B4001" w:rsidRDefault="00F92AE9" w:rsidP="00F92AE9">
            <w:pPr>
              <w:tabs>
                <w:tab w:val="left" w:pos="900"/>
                <w:tab w:val="left" w:pos="1080"/>
              </w:tabs>
              <w:spacing w:line="276" w:lineRule="auto"/>
              <w:jc w:val="left"/>
              <w:rPr>
                <w:sz w:val="24"/>
              </w:rPr>
            </w:pPr>
            <w:r w:rsidRPr="008B4001">
              <w:rPr>
                <w:sz w:val="24"/>
              </w:rPr>
              <w:t>а) від 18-25 років;</w:t>
            </w:r>
          </w:p>
        </w:tc>
        <w:tc>
          <w:tcPr>
            <w:tcW w:w="1559" w:type="dxa"/>
          </w:tcPr>
          <w:p w14:paraId="643BAA83" w14:textId="77777777" w:rsidR="00F92AE9" w:rsidRPr="008B4001" w:rsidRDefault="00F92AE9" w:rsidP="007D34DF">
            <w:pPr>
              <w:tabs>
                <w:tab w:val="left" w:pos="900"/>
                <w:tab w:val="left" w:pos="1080"/>
              </w:tabs>
              <w:spacing w:line="276" w:lineRule="auto"/>
              <w:jc w:val="center"/>
              <w:rPr>
                <w:sz w:val="24"/>
              </w:rPr>
            </w:pPr>
            <w:r w:rsidRPr="008B4001">
              <w:rPr>
                <w:sz w:val="24"/>
              </w:rPr>
              <w:t>6</w:t>
            </w:r>
          </w:p>
        </w:tc>
      </w:tr>
      <w:tr w:rsidR="00F92AE9" w:rsidRPr="008B4001" w14:paraId="76B75D3D" w14:textId="77777777" w:rsidTr="00F92AE9">
        <w:tc>
          <w:tcPr>
            <w:tcW w:w="7763" w:type="dxa"/>
            <w:shd w:val="clear" w:color="auto" w:fill="auto"/>
          </w:tcPr>
          <w:p w14:paraId="5E021EEF" w14:textId="77777777" w:rsidR="00F92AE9" w:rsidRPr="008B4001" w:rsidRDefault="00F92AE9" w:rsidP="00F92AE9">
            <w:pPr>
              <w:tabs>
                <w:tab w:val="left" w:pos="900"/>
                <w:tab w:val="left" w:pos="1080"/>
              </w:tabs>
              <w:spacing w:line="276" w:lineRule="auto"/>
              <w:jc w:val="left"/>
              <w:rPr>
                <w:sz w:val="24"/>
              </w:rPr>
            </w:pPr>
            <w:r w:rsidRPr="008B4001">
              <w:rPr>
                <w:sz w:val="24"/>
              </w:rPr>
              <w:t>б) від 25-35 років;</w:t>
            </w:r>
          </w:p>
        </w:tc>
        <w:tc>
          <w:tcPr>
            <w:tcW w:w="1559" w:type="dxa"/>
          </w:tcPr>
          <w:p w14:paraId="12698F9E"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1F2EE845" w14:textId="77777777" w:rsidTr="00F92AE9">
        <w:tc>
          <w:tcPr>
            <w:tcW w:w="7763" w:type="dxa"/>
            <w:shd w:val="clear" w:color="auto" w:fill="auto"/>
          </w:tcPr>
          <w:p w14:paraId="7380D9E1" w14:textId="77777777" w:rsidR="00F92AE9" w:rsidRPr="008B4001" w:rsidRDefault="00F92AE9" w:rsidP="00F92AE9">
            <w:pPr>
              <w:tabs>
                <w:tab w:val="left" w:pos="900"/>
                <w:tab w:val="left" w:pos="1080"/>
              </w:tabs>
              <w:spacing w:line="276" w:lineRule="auto"/>
              <w:jc w:val="left"/>
              <w:rPr>
                <w:sz w:val="24"/>
              </w:rPr>
            </w:pPr>
            <w:r w:rsidRPr="008B4001">
              <w:rPr>
                <w:sz w:val="24"/>
              </w:rPr>
              <w:t>в) від 35-45 років;</w:t>
            </w:r>
          </w:p>
        </w:tc>
        <w:tc>
          <w:tcPr>
            <w:tcW w:w="1559" w:type="dxa"/>
          </w:tcPr>
          <w:p w14:paraId="31337C28" w14:textId="77777777" w:rsidR="00F92AE9" w:rsidRPr="008B4001" w:rsidRDefault="00F92AE9" w:rsidP="007D34DF">
            <w:pPr>
              <w:tabs>
                <w:tab w:val="left" w:pos="900"/>
                <w:tab w:val="left" w:pos="1080"/>
              </w:tabs>
              <w:spacing w:line="276" w:lineRule="auto"/>
              <w:jc w:val="center"/>
              <w:rPr>
                <w:sz w:val="24"/>
              </w:rPr>
            </w:pPr>
            <w:r w:rsidRPr="008B4001">
              <w:rPr>
                <w:sz w:val="24"/>
              </w:rPr>
              <w:t>6</w:t>
            </w:r>
          </w:p>
        </w:tc>
      </w:tr>
      <w:tr w:rsidR="00F92AE9" w:rsidRPr="008B4001" w14:paraId="6E4F33FF" w14:textId="77777777" w:rsidTr="00F92AE9">
        <w:tc>
          <w:tcPr>
            <w:tcW w:w="7763" w:type="dxa"/>
            <w:shd w:val="clear" w:color="auto" w:fill="auto"/>
          </w:tcPr>
          <w:p w14:paraId="65915B75" w14:textId="77777777" w:rsidR="00F92AE9" w:rsidRPr="008B4001" w:rsidRDefault="00F92AE9" w:rsidP="00F92AE9">
            <w:pPr>
              <w:tabs>
                <w:tab w:val="left" w:pos="900"/>
                <w:tab w:val="left" w:pos="1080"/>
              </w:tabs>
              <w:spacing w:line="276" w:lineRule="auto"/>
              <w:jc w:val="left"/>
              <w:rPr>
                <w:sz w:val="24"/>
              </w:rPr>
            </w:pPr>
            <w:r w:rsidRPr="008B4001">
              <w:rPr>
                <w:sz w:val="24"/>
              </w:rPr>
              <w:t>г) від 45-55 років;</w:t>
            </w:r>
          </w:p>
        </w:tc>
        <w:tc>
          <w:tcPr>
            <w:tcW w:w="1559" w:type="dxa"/>
          </w:tcPr>
          <w:p w14:paraId="146E80C8"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2A896D80" w14:textId="77777777" w:rsidTr="00F92AE9">
        <w:tc>
          <w:tcPr>
            <w:tcW w:w="7763" w:type="dxa"/>
            <w:shd w:val="clear" w:color="auto" w:fill="auto"/>
          </w:tcPr>
          <w:p w14:paraId="6F8AB871" w14:textId="77777777" w:rsidR="00F92AE9" w:rsidRPr="008B4001" w:rsidRDefault="00F92AE9" w:rsidP="00F92AE9">
            <w:pPr>
              <w:tabs>
                <w:tab w:val="left" w:pos="900"/>
                <w:tab w:val="left" w:pos="1080"/>
              </w:tabs>
              <w:spacing w:line="276" w:lineRule="auto"/>
              <w:jc w:val="left"/>
              <w:rPr>
                <w:sz w:val="24"/>
              </w:rPr>
            </w:pPr>
            <w:r w:rsidRPr="008B4001">
              <w:rPr>
                <w:sz w:val="24"/>
              </w:rPr>
              <w:t>д) від 55 років і вище.</w:t>
            </w:r>
          </w:p>
        </w:tc>
        <w:tc>
          <w:tcPr>
            <w:tcW w:w="1559" w:type="dxa"/>
          </w:tcPr>
          <w:p w14:paraId="37D2BC2A" w14:textId="77777777" w:rsidR="00F92AE9" w:rsidRPr="008B4001" w:rsidRDefault="00F92AE9" w:rsidP="007D34DF">
            <w:pPr>
              <w:tabs>
                <w:tab w:val="left" w:pos="900"/>
                <w:tab w:val="left" w:pos="1080"/>
              </w:tabs>
              <w:spacing w:line="276" w:lineRule="auto"/>
              <w:jc w:val="center"/>
              <w:rPr>
                <w:sz w:val="24"/>
              </w:rPr>
            </w:pPr>
            <w:r w:rsidRPr="008B4001">
              <w:rPr>
                <w:sz w:val="24"/>
              </w:rPr>
              <w:t>3</w:t>
            </w:r>
          </w:p>
        </w:tc>
      </w:tr>
      <w:tr w:rsidR="00F92AE9" w:rsidRPr="008B4001" w14:paraId="5083EF6E" w14:textId="77777777" w:rsidTr="00F92AE9">
        <w:tc>
          <w:tcPr>
            <w:tcW w:w="7763" w:type="dxa"/>
            <w:shd w:val="clear" w:color="auto" w:fill="auto"/>
          </w:tcPr>
          <w:p w14:paraId="753AA3F5" w14:textId="77777777" w:rsidR="00F92AE9" w:rsidRPr="008B4001" w:rsidRDefault="00F92AE9" w:rsidP="00F92AE9">
            <w:pPr>
              <w:tabs>
                <w:tab w:val="left" w:pos="900"/>
                <w:tab w:val="left" w:pos="1080"/>
              </w:tabs>
              <w:spacing w:line="276" w:lineRule="auto"/>
              <w:jc w:val="left"/>
              <w:rPr>
                <w:sz w:val="24"/>
              </w:rPr>
            </w:pPr>
            <w:r w:rsidRPr="008B4001">
              <w:rPr>
                <w:sz w:val="24"/>
              </w:rPr>
              <w:t>2</w:t>
            </w:r>
            <w:r w:rsidRPr="008B4001">
              <w:rPr>
                <w:sz w:val="24"/>
                <w:lang w:val="en-US"/>
              </w:rPr>
              <w:t xml:space="preserve">. </w:t>
            </w:r>
            <w:r w:rsidRPr="008B4001">
              <w:rPr>
                <w:sz w:val="24"/>
              </w:rPr>
              <w:t>Стать покупця:</w:t>
            </w:r>
          </w:p>
        </w:tc>
        <w:tc>
          <w:tcPr>
            <w:tcW w:w="1559" w:type="dxa"/>
          </w:tcPr>
          <w:p w14:paraId="65B0F3C0" w14:textId="77777777" w:rsidR="00F92AE9" w:rsidRPr="008B4001" w:rsidRDefault="00F92AE9" w:rsidP="007D34DF">
            <w:pPr>
              <w:tabs>
                <w:tab w:val="left" w:pos="900"/>
                <w:tab w:val="left" w:pos="1080"/>
              </w:tabs>
              <w:spacing w:line="276" w:lineRule="auto"/>
              <w:jc w:val="center"/>
              <w:rPr>
                <w:sz w:val="24"/>
              </w:rPr>
            </w:pPr>
          </w:p>
        </w:tc>
      </w:tr>
      <w:tr w:rsidR="00F92AE9" w:rsidRPr="008B4001" w14:paraId="1C88AC8E" w14:textId="77777777" w:rsidTr="00F92AE9">
        <w:tc>
          <w:tcPr>
            <w:tcW w:w="7763" w:type="dxa"/>
            <w:shd w:val="clear" w:color="auto" w:fill="auto"/>
          </w:tcPr>
          <w:p w14:paraId="70853144" w14:textId="77777777" w:rsidR="00F92AE9" w:rsidRPr="008B4001" w:rsidRDefault="00F92AE9" w:rsidP="00F92AE9">
            <w:pPr>
              <w:tabs>
                <w:tab w:val="left" w:pos="900"/>
                <w:tab w:val="left" w:pos="1080"/>
              </w:tabs>
              <w:spacing w:line="276" w:lineRule="auto"/>
              <w:jc w:val="left"/>
              <w:rPr>
                <w:sz w:val="24"/>
              </w:rPr>
            </w:pPr>
            <w:r w:rsidRPr="008B4001">
              <w:rPr>
                <w:sz w:val="24"/>
              </w:rPr>
              <w:t>а) чоловіча;</w:t>
            </w:r>
          </w:p>
        </w:tc>
        <w:tc>
          <w:tcPr>
            <w:tcW w:w="1559" w:type="dxa"/>
          </w:tcPr>
          <w:p w14:paraId="40BFE388" w14:textId="77777777" w:rsidR="00F92AE9" w:rsidRPr="008B4001" w:rsidRDefault="00F92AE9" w:rsidP="007D34DF">
            <w:pPr>
              <w:tabs>
                <w:tab w:val="left" w:pos="900"/>
                <w:tab w:val="left" w:pos="1080"/>
              </w:tabs>
              <w:spacing w:line="276" w:lineRule="auto"/>
              <w:jc w:val="center"/>
              <w:rPr>
                <w:sz w:val="24"/>
              </w:rPr>
            </w:pPr>
            <w:r w:rsidRPr="008B4001">
              <w:rPr>
                <w:sz w:val="24"/>
              </w:rPr>
              <w:t>13</w:t>
            </w:r>
          </w:p>
        </w:tc>
      </w:tr>
      <w:tr w:rsidR="00F92AE9" w:rsidRPr="008B4001" w14:paraId="135F1F6C" w14:textId="77777777" w:rsidTr="00F92AE9">
        <w:tc>
          <w:tcPr>
            <w:tcW w:w="7763" w:type="dxa"/>
            <w:shd w:val="clear" w:color="auto" w:fill="auto"/>
          </w:tcPr>
          <w:p w14:paraId="42507663"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б) жіноча. </w:t>
            </w:r>
          </w:p>
        </w:tc>
        <w:tc>
          <w:tcPr>
            <w:tcW w:w="1559" w:type="dxa"/>
          </w:tcPr>
          <w:p w14:paraId="23DA93A6" w14:textId="77777777" w:rsidR="00F92AE9" w:rsidRPr="008B4001" w:rsidRDefault="00F92AE9" w:rsidP="007D34DF">
            <w:pPr>
              <w:tabs>
                <w:tab w:val="left" w:pos="900"/>
                <w:tab w:val="left" w:pos="1080"/>
              </w:tabs>
              <w:spacing w:line="276" w:lineRule="auto"/>
              <w:jc w:val="center"/>
              <w:rPr>
                <w:sz w:val="24"/>
              </w:rPr>
            </w:pPr>
            <w:r w:rsidRPr="008B4001">
              <w:rPr>
                <w:sz w:val="24"/>
              </w:rPr>
              <w:t>12</w:t>
            </w:r>
          </w:p>
        </w:tc>
      </w:tr>
      <w:tr w:rsidR="00F92AE9" w:rsidRPr="008B4001" w14:paraId="4A9194A9" w14:textId="77777777" w:rsidTr="00F92AE9">
        <w:tc>
          <w:tcPr>
            <w:tcW w:w="7763" w:type="dxa"/>
            <w:shd w:val="clear" w:color="auto" w:fill="auto"/>
          </w:tcPr>
          <w:p w14:paraId="43453D16" w14:textId="77777777" w:rsidR="00F92AE9" w:rsidRPr="008B4001" w:rsidRDefault="00F92AE9" w:rsidP="00F92AE9">
            <w:pPr>
              <w:tabs>
                <w:tab w:val="left" w:pos="900"/>
                <w:tab w:val="left" w:pos="1080"/>
              </w:tabs>
              <w:spacing w:line="276" w:lineRule="auto"/>
              <w:jc w:val="left"/>
              <w:rPr>
                <w:sz w:val="24"/>
              </w:rPr>
            </w:pPr>
            <w:r w:rsidRPr="008B4001">
              <w:rPr>
                <w:sz w:val="24"/>
              </w:rPr>
              <w:t>3. Сімейний стан покупців:</w:t>
            </w:r>
          </w:p>
        </w:tc>
        <w:tc>
          <w:tcPr>
            <w:tcW w:w="1559" w:type="dxa"/>
          </w:tcPr>
          <w:p w14:paraId="52456070" w14:textId="77777777" w:rsidR="00F92AE9" w:rsidRPr="008B4001" w:rsidRDefault="00F92AE9" w:rsidP="007D34DF">
            <w:pPr>
              <w:tabs>
                <w:tab w:val="left" w:pos="900"/>
                <w:tab w:val="left" w:pos="1080"/>
              </w:tabs>
              <w:spacing w:line="276" w:lineRule="auto"/>
              <w:jc w:val="center"/>
              <w:rPr>
                <w:sz w:val="24"/>
              </w:rPr>
            </w:pPr>
          </w:p>
        </w:tc>
      </w:tr>
      <w:tr w:rsidR="00F92AE9" w:rsidRPr="008B4001" w14:paraId="0067114F" w14:textId="77777777" w:rsidTr="00F92AE9">
        <w:tc>
          <w:tcPr>
            <w:tcW w:w="7763" w:type="dxa"/>
            <w:shd w:val="clear" w:color="auto" w:fill="auto"/>
          </w:tcPr>
          <w:p w14:paraId="4E00E76B" w14:textId="77777777" w:rsidR="00F92AE9" w:rsidRPr="008B4001" w:rsidRDefault="00F92AE9" w:rsidP="00F92AE9">
            <w:pPr>
              <w:tabs>
                <w:tab w:val="left" w:pos="900"/>
                <w:tab w:val="left" w:pos="1080"/>
              </w:tabs>
              <w:spacing w:line="276" w:lineRule="auto"/>
              <w:jc w:val="left"/>
              <w:rPr>
                <w:sz w:val="24"/>
              </w:rPr>
            </w:pPr>
            <w:r w:rsidRPr="008B4001">
              <w:rPr>
                <w:sz w:val="24"/>
              </w:rPr>
              <w:t>а) одружений (-а);</w:t>
            </w:r>
          </w:p>
        </w:tc>
        <w:tc>
          <w:tcPr>
            <w:tcW w:w="1559" w:type="dxa"/>
          </w:tcPr>
          <w:p w14:paraId="13BACD6A" w14:textId="77777777" w:rsidR="00F92AE9" w:rsidRPr="008B4001" w:rsidRDefault="00F92AE9" w:rsidP="007D34DF">
            <w:pPr>
              <w:tabs>
                <w:tab w:val="left" w:pos="900"/>
                <w:tab w:val="left" w:pos="1080"/>
              </w:tabs>
              <w:spacing w:line="276" w:lineRule="auto"/>
              <w:jc w:val="center"/>
              <w:rPr>
                <w:sz w:val="24"/>
              </w:rPr>
            </w:pPr>
            <w:r w:rsidRPr="008B4001">
              <w:rPr>
                <w:sz w:val="24"/>
              </w:rPr>
              <w:t>8</w:t>
            </w:r>
          </w:p>
        </w:tc>
      </w:tr>
      <w:tr w:rsidR="00F92AE9" w:rsidRPr="008B4001" w14:paraId="6BD72B2F" w14:textId="77777777" w:rsidTr="00F92AE9">
        <w:tc>
          <w:tcPr>
            <w:tcW w:w="7763" w:type="dxa"/>
            <w:shd w:val="clear" w:color="auto" w:fill="auto"/>
          </w:tcPr>
          <w:p w14:paraId="0D0FC737" w14:textId="77777777" w:rsidR="00F92AE9" w:rsidRPr="008B4001" w:rsidRDefault="00F92AE9" w:rsidP="00F92AE9">
            <w:pPr>
              <w:tabs>
                <w:tab w:val="left" w:pos="900"/>
                <w:tab w:val="left" w:pos="1080"/>
              </w:tabs>
              <w:spacing w:line="276" w:lineRule="auto"/>
              <w:jc w:val="left"/>
              <w:rPr>
                <w:sz w:val="24"/>
              </w:rPr>
            </w:pPr>
            <w:r w:rsidRPr="008B4001">
              <w:rPr>
                <w:sz w:val="24"/>
              </w:rPr>
              <w:t>б) не одружений (-а);</w:t>
            </w:r>
          </w:p>
        </w:tc>
        <w:tc>
          <w:tcPr>
            <w:tcW w:w="1559" w:type="dxa"/>
          </w:tcPr>
          <w:p w14:paraId="315A2F59" w14:textId="77777777" w:rsidR="00F92AE9" w:rsidRPr="008B4001" w:rsidRDefault="00F92AE9" w:rsidP="007D34DF">
            <w:pPr>
              <w:tabs>
                <w:tab w:val="left" w:pos="900"/>
                <w:tab w:val="left" w:pos="1080"/>
              </w:tabs>
              <w:spacing w:line="276" w:lineRule="auto"/>
              <w:jc w:val="center"/>
              <w:rPr>
                <w:sz w:val="24"/>
              </w:rPr>
            </w:pPr>
            <w:r w:rsidRPr="008B4001">
              <w:rPr>
                <w:sz w:val="24"/>
              </w:rPr>
              <w:t>7</w:t>
            </w:r>
          </w:p>
        </w:tc>
      </w:tr>
      <w:tr w:rsidR="00F92AE9" w:rsidRPr="008B4001" w14:paraId="291F3D98" w14:textId="77777777" w:rsidTr="00F92AE9">
        <w:tc>
          <w:tcPr>
            <w:tcW w:w="7763" w:type="dxa"/>
            <w:shd w:val="clear" w:color="auto" w:fill="auto"/>
          </w:tcPr>
          <w:p w14:paraId="38A08E11" w14:textId="77777777" w:rsidR="00F92AE9" w:rsidRPr="008B4001" w:rsidRDefault="00F92AE9" w:rsidP="00F92AE9">
            <w:pPr>
              <w:tabs>
                <w:tab w:val="left" w:pos="900"/>
                <w:tab w:val="left" w:pos="1080"/>
              </w:tabs>
              <w:spacing w:line="276" w:lineRule="auto"/>
              <w:jc w:val="left"/>
              <w:rPr>
                <w:sz w:val="24"/>
              </w:rPr>
            </w:pPr>
            <w:r w:rsidRPr="008B4001">
              <w:rPr>
                <w:sz w:val="24"/>
              </w:rPr>
              <w:t>в) збираюся найближчим часом;</w:t>
            </w:r>
          </w:p>
        </w:tc>
        <w:tc>
          <w:tcPr>
            <w:tcW w:w="1559" w:type="dxa"/>
          </w:tcPr>
          <w:p w14:paraId="0276F846" w14:textId="77777777" w:rsidR="00F92AE9" w:rsidRPr="008B4001" w:rsidRDefault="00F92AE9" w:rsidP="007D34DF">
            <w:pPr>
              <w:tabs>
                <w:tab w:val="left" w:pos="900"/>
                <w:tab w:val="left" w:pos="1080"/>
              </w:tabs>
              <w:spacing w:line="276" w:lineRule="auto"/>
              <w:jc w:val="center"/>
              <w:rPr>
                <w:sz w:val="24"/>
              </w:rPr>
            </w:pPr>
            <w:r w:rsidRPr="008B4001">
              <w:rPr>
                <w:sz w:val="24"/>
              </w:rPr>
              <w:t>6</w:t>
            </w:r>
          </w:p>
        </w:tc>
      </w:tr>
      <w:tr w:rsidR="00F92AE9" w:rsidRPr="008B4001" w14:paraId="1D6611D0" w14:textId="77777777" w:rsidTr="00F92AE9">
        <w:tc>
          <w:tcPr>
            <w:tcW w:w="7763" w:type="dxa"/>
            <w:shd w:val="clear" w:color="auto" w:fill="auto"/>
          </w:tcPr>
          <w:p w14:paraId="2E8AB17C" w14:textId="77777777" w:rsidR="00F92AE9" w:rsidRPr="008B4001" w:rsidRDefault="00F92AE9" w:rsidP="00F92AE9">
            <w:pPr>
              <w:tabs>
                <w:tab w:val="left" w:pos="900"/>
                <w:tab w:val="left" w:pos="1080"/>
              </w:tabs>
              <w:spacing w:line="276" w:lineRule="auto"/>
              <w:jc w:val="left"/>
              <w:rPr>
                <w:sz w:val="24"/>
              </w:rPr>
            </w:pPr>
            <w:r w:rsidRPr="008B4001">
              <w:rPr>
                <w:sz w:val="24"/>
              </w:rPr>
              <w:t>г) не збираюся найближчим часом.</w:t>
            </w:r>
          </w:p>
        </w:tc>
        <w:tc>
          <w:tcPr>
            <w:tcW w:w="1559" w:type="dxa"/>
          </w:tcPr>
          <w:p w14:paraId="19C7B48C" w14:textId="77777777" w:rsidR="00F92AE9" w:rsidRPr="008B4001" w:rsidRDefault="00F92AE9" w:rsidP="007D34DF">
            <w:pPr>
              <w:tabs>
                <w:tab w:val="left" w:pos="900"/>
                <w:tab w:val="left" w:pos="1080"/>
              </w:tabs>
              <w:spacing w:line="276" w:lineRule="auto"/>
              <w:jc w:val="center"/>
              <w:rPr>
                <w:sz w:val="24"/>
              </w:rPr>
            </w:pPr>
            <w:r w:rsidRPr="008B4001">
              <w:rPr>
                <w:sz w:val="24"/>
              </w:rPr>
              <w:t>4</w:t>
            </w:r>
          </w:p>
        </w:tc>
      </w:tr>
      <w:tr w:rsidR="00F92AE9" w:rsidRPr="008B4001" w14:paraId="354A9603" w14:textId="77777777" w:rsidTr="00F92AE9">
        <w:tc>
          <w:tcPr>
            <w:tcW w:w="7763" w:type="dxa"/>
            <w:shd w:val="clear" w:color="auto" w:fill="auto"/>
          </w:tcPr>
          <w:p w14:paraId="6FC61FD1" w14:textId="77777777" w:rsidR="00F92AE9" w:rsidRPr="008B4001" w:rsidRDefault="00F92AE9" w:rsidP="00D234CD">
            <w:pPr>
              <w:tabs>
                <w:tab w:val="left" w:pos="900"/>
                <w:tab w:val="left" w:pos="1080"/>
              </w:tabs>
              <w:spacing w:line="276" w:lineRule="auto"/>
              <w:jc w:val="left"/>
              <w:rPr>
                <w:sz w:val="24"/>
              </w:rPr>
            </w:pPr>
            <w:r w:rsidRPr="008B4001">
              <w:rPr>
                <w:sz w:val="24"/>
              </w:rPr>
              <w:t xml:space="preserve">4. Чи подобається вам магазин побутової техніки підприємства </w:t>
            </w:r>
            <w:r w:rsidR="008B4001" w:rsidRPr="008B4001">
              <w:rPr>
                <w:sz w:val="24"/>
              </w:rPr>
              <w:t>«</w:t>
            </w:r>
            <w:r w:rsidRPr="008B4001">
              <w:rPr>
                <w:sz w:val="24"/>
              </w:rPr>
              <w:t>Орбіта</w:t>
            </w:r>
            <w:r w:rsidR="008B4001" w:rsidRPr="008B4001">
              <w:rPr>
                <w:sz w:val="24"/>
              </w:rPr>
              <w:t>»</w:t>
            </w:r>
            <w:r w:rsidRPr="008B4001">
              <w:rPr>
                <w:sz w:val="24"/>
              </w:rPr>
              <w:t>?</w:t>
            </w:r>
          </w:p>
        </w:tc>
        <w:tc>
          <w:tcPr>
            <w:tcW w:w="1559" w:type="dxa"/>
          </w:tcPr>
          <w:p w14:paraId="1EBF8B2A" w14:textId="77777777" w:rsidR="00F92AE9" w:rsidRPr="008B4001" w:rsidRDefault="00F92AE9" w:rsidP="007D34DF">
            <w:pPr>
              <w:tabs>
                <w:tab w:val="left" w:pos="900"/>
                <w:tab w:val="left" w:pos="1080"/>
              </w:tabs>
              <w:spacing w:line="276" w:lineRule="auto"/>
              <w:jc w:val="center"/>
              <w:rPr>
                <w:sz w:val="24"/>
              </w:rPr>
            </w:pPr>
          </w:p>
        </w:tc>
      </w:tr>
      <w:tr w:rsidR="00F92AE9" w:rsidRPr="008B4001" w14:paraId="316611F8" w14:textId="77777777" w:rsidTr="00F92AE9">
        <w:tc>
          <w:tcPr>
            <w:tcW w:w="7763" w:type="dxa"/>
            <w:shd w:val="clear" w:color="auto" w:fill="auto"/>
          </w:tcPr>
          <w:p w14:paraId="0969BD12" w14:textId="77777777" w:rsidR="00F92AE9" w:rsidRPr="008B4001" w:rsidRDefault="00F92AE9" w:rsidP="00F92AE9">
            <w:pPr>
              <w:tabs>
                <w:tab w:val="left" w:pos="900"/>
                <w:tab w:val="left" w:pos="1080"/>
              </w:tabs>
              <w:spacing w:line="276" w:lineRule="auto"/>
              <w:jc w:val="left"/>
              <w:rPr>
                <w:sz w:val="24"/>
              </w:rPr>
            </w:pPr>
            <w:r w:rsidRPr="008B4001">
              <w:rPr>
                <w:sz w:val="24"/>
              </w:rPr>
              <w:t>а) так;</w:t>
            </w:r>
          </w:p>
        </w:tc>
        <w:tc>
          <w:tcPr>
            <w:tcW w:w="1559" w:type="dxa"/>
          </w:tcPr>
          <w:p w14:paraId="3887160F" w14:textId="77777777" w:rsidR="00F92AE9" w:rsidRPr="008B4001" w:rsidRDefault="00F92AE9" w:rsidP="007D34DF">
            <w:pPr>
              <w:tabs>
                <w:tab w:val="left" w:pos="900"/>
                <w:tab w:val="left" w:pos="1080"/>
              </w:tabs>
              <w:spacing w:line="276" w:lineRule="auto"/>
              <w:jc w:val="center"/>
              <w:rPr>
                <w:sz w:val="24"/>
              </w:rPr>
            </w:pPr>
            <w:r w:rsidRPr="008B4001">
              <w:rPr>
                <w:sz w:val="24"/>
              </w:rPr>
              <w:t>17</w:t>
            </w:r>
          </w:p>
        </w:tc>
      </w:tr>
      <w:tr w:rsidR="00F92AE9" w:rsidRPr="008B4001" w14:paraId="4F3141A6" w14:textId="77777777" w:rsidTr="00F92AE9">
        <w:tc>
          <w:tcPr>
            <w:tcW w:w="7763" w:type="dxa"/>
            <w:shd w:val="clear" w:color="auto" w:fill="auto"/>
          </w:tcPr>
          <w:p w14:paraId="33CC2CBD" w14:textId="77777777" w:rsidR="00F92AE9" w:rsidRPr="008B4001" w:rsidRDefault="00F92AE9" w:rsidP="00F92AE9">
            <w:pPr>
              <w:tabs>
                <w:tab w:val="left" w:pos="900"/>
                <w:tab w:val="left" w:pos="1080"/>
              </w:tabs>
              <w:spacing w:line="276" w:lineRule="auto"/>
              <w:jc w:val="left"/>
              <w:rPr>
                <w:sz w:val="24"/>
              </w:rPr>
            </w:pPr>
            <w:r w:rsidRPr="008B4001">
              <w:rPr>
                <w:sz w:val="24"/>
              </w:rPr>
              <w:t>б) ні.</w:t>
            </w:r>
          </w:p>
        </w:tc>
        <w:tc>
          <w:tcPr>
            <w:tcW w:w="1559" w:type="dxa"/>
          </w:tcPr>
          <w:p w14:paraId="3ADD19BD" w14:textId="77777777" w:rsidR="00F92AE9" w:rsidRPr="008B4001" w:rsidRDefault="00F92AE9" w:rsidP="007D34DF">
            <w:pPr>
              <w:tabs>
                <w:tab w:val="left" w:pos="900"/>
                <w:tab w:val="left" w:pos="1080"/>
              </w:tabs>
              <w:spacing w:line="276" w:lineRule="auto"/>
              <w:jc w:val="center"/>
              <w:rPr>
                <w:sz w:val="24"/>
              </w:rPr>
            </w:pPr>
            <w:r w:rsidRPr="008B4001">
              <w:rPr>
                <w:sz w:val="24"/>
              </w:rPr>
              <w:t>8</w:t>
            </w:r>
          </w:p>
        </w:tc>
      </w:tr>
      <w:tr w:rsidR="00F92AE9" w:rsidRPr="008B4001" w14:paraId="60682381" w14:textId="77777777" w:rsidTr="00F92AE9">
        <w:tc>
          <w:tcPr>
            <w:tcW w:w="7763" w:type="dxa"/>
            <w:shd w:val="clear" w:color="auto" w:fill="auto"/>
          </w:tcPr>
          <w:p w14:paraId="2FB05CEA" w14:textId="77777777" w:rsidR="00F92AE9" w:rsidRPr="008B4001" w:rsidRDefault="00F92AE9" w:rsidP="00F92AE9">
            <w:pPr>
              <w:tabs>
                <w:tab w:val="left" w:pos="900"/>
                <w:tab w:val="left" w:pos="1080"/>
              </w:tabs>
              <w:spacing w:line="276" w:lineRule="auto"/>
              <w:jc w:val="left"/>
              <w:rPr>
                <w:sz w:val="24"/>
              </w:rPr>
            </w:pPr>
            <w:r w:rsidRPr="008B4001">
              <w:rPr>
                <w:sz w:val="24"/>
              </w:rPr>
              <w:t>5. Яку саме продукцію ви купляєте?</w:t>
            </w:r>
          </w:p>
        </w:tc>
        <w:tc>
          <w:tcPr>
            <w:tcW w:w="1559" w:type="dxa"/>
          </w:tcPr>
          <w:p w14:paraId="1BE94E28" w14:textId="77777777" w:rsidR="00F92AE9" w:rsidRPr="008B4001" w:rsidRDefault="00F92AE9" w:rsidP="007D34DF">
            <w:pPr>
              <w:tabs>
                <w:tab w:val="left" w:pos="900"/>
                <w:tab w:val="left" w:pos="1080"/>
              </w:tabs>
              <w:spacing w:line="276" w:lineRule="auto"/>
              <w:jc w:val="center"/>
              <w:rPr>
                <w:sz w:val="24"/>
              </w:rPr>
            </w:pPr>
          </w:p>
        </w:tc>
      </w:tr>
      <w:tr w:rsidR="00F92AE9" w:rsidRPr="008B4001" w14:paraId="6A83EE0D" w14:textId="77777777" w:rsidTr="00F92AE9">
        <w:tc>
          <w:tcPr>
            <w:tcW w:w="7763" w:type="dxa"/>
            <w:shd w:val="clear" w:color="auto" w:fill="auto"/>
          </w:tcPr>
          <w:p w14:paraId="1626F6F0" w14:textId="77777777" w:rsidR="00F92AE9" w:rsidRPr="008B4001" w:rsidRDefault="00F92AE9" w:rsidP="00F92AE9">
            <w:pPr>
              <w:tabs>
                <w:tab w:val="left" w:pos="900"/>
                <w:tab w:val="left" w:pos="1080"/>
              </w:tabs>
              <w:spacing w:line="276" w:lineRule="auto"/>
              <w:jc w:val="left"/>
              <w:rPr>
                <w:sz w:val="24"/>
              </w:rPr>
            </w:pPr>
            <w:r w:rsidRPr="008B4001">
              <w:rPr>
                <w:sz w:val="24"/>
              </w:rPr>
              <w:t>а) телевізор;</w:t>
            </w:r>
          </w:p>
        </w:tc>
        <w:tc>
          <w:tcPr>
            <w:tcW w:w="1559" w:type="dxa"/>
          </w:tcPr>
          <w:p w14:paraId="6FDC1E51" w14:textId="77777777" w:rsidR="00F92AE9" w:rsidRPr="008B4001" w:rsidRDefault="00F92AE9" w:rsidP="007D34DF">
            <w:pPr>
              <w:tabs>
                <w:tab w:val="left" w:pos="900"/>
                <w:tab w:val="left" w:pos="1080"/>
              </w:tabs>
              <w:spacing w:line="276" w:lineRule="auto"/>
              <w:jc w:val="center"/>
              <w:rPr>
                <w:sz w:val="24"/>
              </w:rPr>
            </w:pPr>
            <w:r w:rsidRPr="008B4001">
              <w:rPr>
                <w:sz w:val="24"/>
              </w:rPr>
              <w:t>9</w:t>
            </w:r>
          </w:p>
        </w:tc>
      </w:tr>
      <w:tr w:rsidR="00F92AE9" w:rsidRPr="008B4001" w14:paraId="3E8D5305" w14:textId="77777777" w:rsidTr="00F92AE9">
        <w:tc>
          <w:tcPr>
            <w:tcW w:w="7763" w:type="dxa"/>
            <w:shd w:val="clear" w:color="auto" w:fill="auto"/>
          </w:tcPr>
          <w:p w14:paraId="625066D3"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б) </w:t>
            </w:r>
            <w:proofErr w:type="spellStart"/>
            <w:r w:rsidRPr="008B4001">
              <w:rPr>
                <w:sz w:val="24"/>
              </w:rPr>
              <w:t>пралку</w:t>
            </w:r>
            <w:proofErr w:type="spellEnd"/>
            <w:r w:rsidRPr="008B4001">
              <w:rPr>
                <w:sz w:val="24"/>
              </w:rPr>
              <w:t>;</w:t>
            </w:r>
          </w:p>
        </w:tc>
        <w:tc>
          <w:tcPr>
            <w:tcW w:w="1559" w:type="dxa"/>
          </w:tcPr>
          <w:p w14:paraId="4185A164" w14:textId="77777777" w:rsidR="00F92AE9" w:rsidRPr="008B4001" w:rsidRDefault="00F92AE9" w:rsidP="007D34DF">
            <w:pPr>
              <w:tabs>
                <w:tab w:val="left" w:pos="900"/>
                <w:tab w:val="left" w:pos="1080"/>
              </w:tabs>
              <w:spacing w:line="276" w:lineRule="auto"/>
              <w:jc w:val="center"/>
              <w:rPr>
                <w:sz w:val="24"/>
              </w:rPr>
            </w:pPr>
            <w:r w:rsidRPr="008B4001">
              <w:rPr>
                <w:sz w:val="24"/>
              </w:rPr>
              <w:t>2</w:t>
            </w:r>
          </w:p>
        </w:tc>
      </w:tr>
      <w:tr w:rsidR="00F92AE9" w:rsidRPr="008B4001" w14:paraId="01C1D30A" w14:textId="77777777" w:rsidTr="00F92AE9">
        <w:tc>
          <w:tcPr>
            <w:tcW w:w="7763" w:type="dxa"/>
            <w:shd w:val="clear" w:color="auto" w:fill="auto"/>
          </w:tcPr>
          <w:p w14:paraId="4EB6AA8D" w14:textId="77777777" w:rsidR="00F92AE9" w:rsidRPr="008B4001" w:rsidRDefault="00F92AE9" w:rsidP="00F92AE9">
            <w:pPr>
              <w:tabs>
                <w:tab w:val="left" w:pos="900"/>
                <w:tab w:val="left" w:pos="1080"/>
              </w:tabs>
              <w:spacing w:line="276" w:lineRule="auto"/>
              <w:jc w:val="left"/>
              <w:rPr>
                <w:sz w:val="24"/>
              </w:rPr>
            </w:pPr>
            <w:r w:rsidRPr="008B4001">
              <w:rPr>
                <w:sz w:val="24"/>
              </w:rPr>
              <w:t>в) телефон;</w:t>
            </w:r>
          </w:p>
        </w:tc>
        <w:tc>
          <w:tcPr>
            <w:tcW w:w="1559" w:type="dxa"/>
          </w:tcPr>
          <w:p w14:paraId="50B9C4DB" w14:textId="77777777" w:rsidR="00F92AE9" w:rsidRPr="008B4001" w:rsidRDefault="00F92AE9" w:rsidP="007D34DF">
            <w:pPr>
              <w:tabs>
                <w:tab w:val="left" w:pos="900"/>
                <w:tab w:val="left" w:pos="1080"/>
              </w:tabs>
              <w:spacing w:line="276" w:lineRule="auto"/>
              <w:jc w:val="center"/>
              <w:rPr>
                <w:sz w:val="24"/>
              </w:rPr>
            </w:pPr>
            <w:r w:rsidRPr="008B4001">
              <w:rPr>
                <w:sz w:val="24"/>
              </w:rPr>
              <w:t>1</w:t>
            </w:r>
          </w:p>
        </w:tc>
      </w:tr>
      <w:tr w:rsidR="00F92AE9" w:rsidRPr="008B4001" w14:paraId="1E60AE22" w14:textId="77777777" w:rsidTr="00F92AE9">
        <w:tc>
          <w:tcPr>
            <w:tcW w:w="7763" w:type="dxa"/>
            <w:shd w:val="clear" w:color="auto" w:fill="auto"/>
          </w:tcPr>
          <w:p w14:paraId="03C9D312" w14:textId="77777777" w:rsidR="00F92AE9" w:rsidRPr="008B4001" w:rsidRDefault="00F92AE9" w:rsidP="00F92AE9">
            <w:pPr>
              <w:tabs>
                <w:tab w:val="left" w:pos="900"/>
                <w:tab w:val="left" w:pos="1080"/>
              </w:tabs>
              <w:spacing w:line="276" w:lineRule="auto"/>
              <w:jc w:val="left"/>
              <w:rPr>
                <w:sz w:val="24"/>
              </w:rPr>
            </w:pPr>
            <w:r w:rsidRPr="008B4001">
              <w:rPr>
                <w:sz w:val="24"/>
              </w:rPr>
              <w:t>г) комп’ютер;</w:t>
            </w:r>
          </w:p>
        </w:tc>
        <w:tc>
          <w:tcPr>
            <w:tcW w:w="1559" w:type="dxa"/>
          </w:tcPr>
          <w:p w14:paraId="70B30200" w14:textId="77777777" w:rsidR="00F92AE9" w:rsidRPr="008B4001" w:rsidRDefault="00F92AE9" w:rsidP="007D34DF">
            <w:pPr>
              <w:tabs>
                <w:tab w:val="left" w:pos="900"/>
                <w:tab w:val="left" w:pos="1080"/>
              </w:tabs>
              <w:spacing w:line="276" w:lineRule="auto"/>
              <w:jc w:val="center"/>
              <w:rPr>
                <w:sz w:val="24"/>
              </w:rPr>
            </w:pPr>
            <w:r w:rsidRPr="008B4001">
              <w:rPr>
                <w:sz w:val="24"/>
              </w:rPr>
              <w:t>1</w:t>
            </w:r>
          </w:p>
        </w:tc>
      </w:tr>
      <w:tr w:rsidR="00F92AE9" w:rsidRPr="008B4001" w14:paraId="382FF02B" w14:textId="77777777" w:rsidTr="00F92AE9">
        <w:tc>
          <w:tcPr>
            <w:tcW w:w="7763" w:type="dxa"/>
            <w:shd w:val="clear" w:color="auto" w:fill="auto"/>
          </w:tcPr>
          <w:p w14:paraId="7E050785" w14:textId="77777777" w:rsidR="00F92AE9" w:rsidRPr="008B4001" w:rsidRDefault="00F92AE9" w:rsidP="00F92AE9">
            <w:pPr>
              <w:tabs>
                <w:tab w:val="left" w:pos="900"/>
                <w:tab w:val="left" w:pos="1080"/>
              </w:tabs>
              <w:spacing w:line="276" w:lineRule="auto"/>
              <w:jc w:val="left"/>
              <w:rPr>
                <w:sz w:val="24"/>
              </w:rPr>
            </w:pPr>
            <w:r w:rsidRPr="008B4001">
              <w:rPr>
                <w:sz w:val="24"/>
              </w:rPr>
              <w:t>д) холодильник.</w:t>
            </w:r>
          </w:p>
        </w:tc>
        <w:tc>
          <w:tcPr>
            <w:tcW w:w="1559" w:type="dxa"/>
          </w:tcPr>
          <w:p w14:paraId="21FE69DC"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4C62D391" w14:textId="77777777" w:rsidTr="00F92AE9">
        <w:tc>
          <w:tcPr>
            <w:tcW w:w="7763" w:type="dxa"/>
            <w:shd w:val="clear" w:color="auto" w:fill="auto"/>
          </w:tcPr>
          <w:p w14:paraId="221D73E5" w14:textId="77777777" w:rsidR="00F92AE9" w:rsidRPr="008B4001" w:rsidRDefault="00F92AE9" w:rsidP="00F92AE9">
            <w:pPr>
              <w:tabs>
                <w:tab w:val="left" w:pos="900"/>
                <w:tab w:val="left" w:pos="1080"/>
              </w:tabs>
              <w:spacing w:line="276" w:lineRule="auto"/>
              <w:jc w:val="left"/>
              <w:rPr>
                <w:sz w:val="24"/>
              </w:rPr>
            </w:pPr>
            <w:r w:rsidRPr="008B4001">
              <w:rPr>
                <w:sz w:val="24"/>
              </w:rPr>
              <w:t>ж) електронагрівальна техніка.</w:t>
            </w:r>
          </w:p>
        </w:tc>
        <w:tc>
          <w:tcPr>
            <w:tcW w:w="1559" w:type="dxa"/>
          </w:tcPr>
          <w:p w14:paraId="5EF3DC99" w14:textId="77777777" w:rsidR="00F92AE9" w:rsidRPr="008B4001" w:rsidRDefault="00F92AE9" w:rsidP="007D34DF">
            <w:pPr>
              <w:tabs>
                <w:tab w:val="left" w:pos="900"/>
                <w:tab w:val="left" w:pos="1080"/>
              </w:tabs>
              <w:spacing w:line="276" w:lineRule="auto"/>
              <w:jc w:val="center"/>
              <w:rPr>
                <w:sz w:val="24"/>
              </w:rPr>
            </w:pPr>
            <w:r w:rsidRPr="008B4001">
              <w:rPr>
                <w:sz w:val="24"/>
              </w:rPr>
              <w:t>7</w:t>
            </w:r>
          </w:p>
        </w:tc>
      </w:tr>
      <w:tr w:rsidR="00F92AE9" w:rsidRPr="008B4001" w14:paraId="692D83B2" w14:textId="77777777" w:rsidTr="00F92AE9">
        <w:tc>
          <w:tcPr>
            <w:tcW w:w="7763" w:type="dxa"/>
            <w:shd w:val="clear" w:color="auto" w:fill="auto"/>
          </w:tcPr>
          <w:p w14:paraId="065B306E" w14:textId="77777777" w:rsidR="00F92AE9" w:rsidRPr="008B4001" w:rsidRDefault="00F92AE9" w:rsidP="00F92AE9">
            <w:pPr>
              <w:tabs>
                <w:tab w:val="left" w:pos="900"/>
                <w:tab w:val="left" w:pos="1080"/>
              </w:tabs>
              <w:spacing w:line="276" w:lineRule="auto"/>
              <w:jc w:val="left"/>
              <w:rPr>
                <w:sz w:val="24"/>
              </w:rPr>
            </w:pPr>
            <w:r w:rsidRPr="008B4001">
              <w:rPr>
                <w:sz w:val="24"/>
              </w:rPr>
              <w:t>6. Які торгові марки побутової техніки вам найбільше до вподоби?</w:t>
            </w:r>
          </w:p>
        </w:tc>
        <w:tc>
          <w:tcPr>
            <w:tcW w:w="1559" w:type="dxa"/>
          </w:tcPr>
          <w:p w14:paraId="735D9BC3" w14:textId="77777777" w:rsidR="00F92AE9" w:rsidRPr="008B4001" w:rsidRDefault="00F92AE9" w:rsidP="007D34DF">
            <w:pPr>
              <w:tabs>
                <w:tab w:val="left" w:pos="900"/>
                <w:tab w:val="left" w:pos="1080"/>
              </w:tabs>
              <w:spacing w:line="276" w:lineRule="auto"/>
              <w:jc w:val="center"/>
              <w:rPr>
                <w:sz w:val="24"/>
              </w:rPr>
            </w:pPr>
          </w:p>
        </w:tc>
      </w:tr>
      <w:tr w:rsidR="00F92AE9" w:rsidRPr="008B4001" w14:paraId="4A66B9F2" w14:textId="77777777" w:rsidTr="00F92AE9">
        <w:tc>
          <w:tcPr>
            <w:tcW w:w="7763" w:type="dxa"/>
            <w:shd w:val="clear" w:color="auto" w:fill="auto"/>
          </w:tcPr>
          <w:p w14:paraId="1222273F"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а) </w:t>
            </w:r>
            <w:r w:rsidRPr="008B4001">
              <w:rPr>
                <w:sz w:val="24"/>
                <w:lang w:val="en-US"/>
              </w:rPr>
              <w:t>Ariston</w:t>
            </w:r>
            <w:r w:rsidRPr="008B4001">
              <w:rPr>
                <w:sz w:val="24"/>
              </w:rPr>
              <w:t>;</w:t>
            </w:r>
          </w:p>
        </w:tc>
        <w:tc>
          <w:tcPr>
            <w:tcW w:w="1559" w:type="dxa"/>
          </w:tcPr>
          <w:p w14:paraId="43485EB9" w14:textId="77777777" w:rsidR="00F92AE9" w:rsidRPr="008B4001" w:rsidRDefault="00F92AE9" w:rsidP="007D34DF">
            <w:pPr>
              <w:tabs>
                <w:tab w:val="left" w:pos="900"/>
                <w:tab w:val="left" w:pos="1080"/>
              </w:tabs>
              <w:spacing w:line="276" w:lineRule="auto"/>
              <w:jc w:val="center"/>
              <w:rPr>
                <w:sz w:val="24"/>
              </w:rPr>
            </w:pPr>
            <w:r w:rsidRPr="008B4001">
              <w:rPr>
                <w:sz w:val="24"/>
              </w:rPr>
              <w:t>9</w:t>
            </w:r>
          </w:p>
        </w:tc>
      </w:tr>
      <w:tr w:rsidR="00F92AE9" w:rsidRPr="008B4001" w14:paraId="4737FB45" w14:textId="77777777" w:rsidTr="00F92AE9">
        <w:tc>
          <w:tcPr>
            <w:tcW w:w="7763" w:type="dxa"/>
            <w:shd w:val="clear" w:color="auto" w:fill="auto"/>
          </w:tcPr>
          <w:p w14:paraId="61F8517A" w14:textId="77777777" w:rsidR="00F92AE9" w:rsidRPr="008B4001" w:rsidRDefault="00F92AE9" w:rsidP="00F92AE9">
            <w:pPr>
              <w:tabs>
                <w:tab w:val="left" w:pos="900"/>
                <w:tab w:val="left" w:pos="1080"/>
              </w:tabs>
              <w:spacing w:line="276" w:lineRule="auto"/>
              <w:jc w:val="left"/>
              <w:rPr>
                <w:sz w:val="24"/>
              </w:rPr>
            </w:pPr>
            <w:r w:rsidRPr="008B4001">
              <w:rPr>
                <w:sz w:val="24"/>
              </w:rPr>
              <w:lastRenderedPageBreak/>
              <w:t xml:space="preserve">б) </w:t>
            </w:r>
            <w:r w:rsidRPr="008B4001">
              <w:rPr>
                <w:sz w:val="24"/>
                <w:lang w:val="en-US"/>
              </w:rPr>
              <w:t>Saturn</w:t>
            </w:r>
            <w:r w:rsidRPr="008B4001">
              <w:rPr>
                <w:sz w:val="24"/>
              </w:rPr>
              <w:t>;</w:t>
            </w:r>
          </w:p>
        </w:tc>
        <w:tc>
          <w:tcPr>
            <w:tcW w:w="1559" w:type="dxa"/>
          </w:tcPr>
          <w:p w14:paraId="0E5AA9FD"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5E69DC45" w14:textId="77777777" w:rsidTr="00F92AE9">
        <w:tc>
          <w:tcPr>
            <w:tcW w:w="7763" w:type="dxa"/>
            <w:shd w:val="clear" w:color="auto" w:fill="auto"/>
          </w:tcPr>
          <w:p w14:paraId="49AF4DEC" w14:textId="77777777" w:rsidR="00F92AE9" w:rsidRPr="008B4001" w:rsidRDefault="00F92AE9" w:rsidP="00F92AE9">
            <w:pPr>
              <w:tabs>
                <w:tab w:val="left" w:pos="900"/>
                <w:tab w:val="left" w:pos="1080"/>
              </w:tabs>
              <w:spacing w:line="276" w:lineRule="auto"/>
              <w:jc w:val="left"/>
              <w:rPr>
                <w:sz w:val="24"/>
              </w:rPr>
            </w:pPr>
            <w:r w:rsidRPr="008B4001">
              <w:rPr>
                <w:rStyle w:val="af"/>
                <w:color w:val="000000"/>
                <w:sz w:val="24"/>
                <w:u w:val="none"/>
              </w:rPr>
              <w:t xml:space="preserve">в) </w:t>
            </w:r>
            <w:proofErr w:type="spellStart"/>
            <w:r w:rsidRPr="008B4001">
              <w:rPr>
                <w:rStyle w:val="af"/>
                <w:color w:val="000000"/>
                <w:sz w:val="24"/>
                <w:u w:val="none"/>
                <w:lang w:val="en-US"/>
              </w:rPr>
              <w:t>Vitek</w:t>
            </w:r>
            <w:proofErr w:type="spellEnd"/>
            <w:r w:rsidRPr="008B4001">
              <w:rPr>
                <w:rStyle w:val="af"/>
                <w:color w:val="000000"/>
                <w:sz w:val="24"/>
                <w:u w:val="none"/>
              </w:rPr>
              <w:t>;</w:t>
            </w:r>
          </w:p>
        </w:tc>
        <w:tc>
          <w:tcPr>
            <w:tcW w:w="1559" w:type="dxa"/>
          </w:tcPr>
          <w:p w14:paraId="654D37FD" w14:textId="77777777" w:rsidR="00F92AE9" w:rsidRPr="008B4001" w:rsidRDefault="00F92AE9" w:rsidP="007D34DF">
            <w:pPr>
              <w:tabs>
                <w:tab w:val="left" w:pos="900"/>
                <w:tab w:val="left" w:pos="1080"/>
              </w:tabs>
              <w:spacing w:line="276" w:lineRule="auto"/>
              <w:jc w:val="center"/>
              <w:rPr>
                <w:rStyle w:val="af"/>
                <w:color w:val="000000"/>
                <w:sz w:val="24"/>
                <w:u w:val="none"/>
              </w:rPr>
            </w:pPr>
            <w:r w:rsidRPr="008B4001">
              <w:rPr>
                <w:rStyle w:val="af"/>
                <w:color w:val="000000"/>
                <w:sz w:val="24"/>
                <w:u w:val="none"/>
              </w:rPr>
              <w:t>3</w:t>
            </w:r>
          </w:p>
        </w:tc>
      </w:tr>
      <w:tr w:rsidR="00F92AE9" w:rsidRPr="008B4001" w14:paraId="16F7653E" w14:textId="77777777" w:rsidTr="00F92AE9">
        <w:tc>
          <w:tcPr>
            <w:tcW w:w="7763" w:type="dxa"/>
            <w:shd w:val="clear" w:color="auto" w:fill="auto"/>
          </w:tcPr>
          <w:p w14:paraId="1E342A78"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г) </w:t>
            </w:r>
            <w:r w:rsidRPr="008B4001">
              <w:rPr>
                <w:sz w:val="24"/>
                <w:lang w:val="en-US"/>
              </w:rPr>
              <w:t>AEG</w:t>
            </w:r>
            <w:r w:rsidRPr="008B4001">
              <w:rPr>
                <w:sz w:val="24"/>
              </w:rPr>
              <w:t>;</w:t>
            </w:r>
          </w:p>
        </w:tc>
        <w:tc>
          <w:tcPr>
            <w:tcW w:w="1559" w:type="dxa"/>
          </w:tcPr>
          <w:p w14:paraId="524E0A8B" w14:textId="77777777" w:rsidR="00F92AE9" w:rsidRPr="008B4001" w:rsidRDefault="00F92AE9" w:rsidP="007D34DF">
            <w:pPr>
              <w:tabs>
                <w:tab w:val="left" w:pos="900"/>
                <w:tab w:val="left" w:pos="1080"/>
              </w:tabs>
              <w:spacing w:line="276" w:lineRule="auto"/>
              <w:jc w:val="center"/>
              <w:rPr>
                <w:sz w:val="24"/>
              </w:rPr>
            </w:pPr>
            <w:r w:rsidRPr="008B4001">
              <w:rPr>
                <w:sz w:val="24"/>
              </w:rPr>
              <w:t>2</w:t>
            </w:r>
          </w:p>
        </w:tc>
      </w:tr>
      <w:tr w:rsidR="00F92AE9" w:rsidRPr="008B4001" w14:paraId="56D265DA" w14:textId="77777777" w:rsidTr="00F92AE9">
        <w:tc>
          <w:tcPr>
            <w:tcW w:w="7763" w:type="dxa"/>
            <w:shd w:val="clear" w:color="auto" w:fill="auto"/>
          </w:tcPr>
          <w:p w14:paraId="2BF3C0D5"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д) </w:t>
            </w:r>
            <w:r w:rsidRPr="008B4001">
              <w:rPr>
                <w:sz w:val="24"/>
                <w:lang w:val="en-US"/>
              </w:rPr>
              <w:t>Termia</w:t>
            </w:r>
            <w:r w:rsidRPr="008B4001">
              <w:rPr>
                <w:sz w:val="24"/>
              </w:rPr>
              <w:t>.</w:t>
            </w:r>
          </w:p>
        </w:tc>
        <w:tc>
          <w:tcPr>
            <w:tcW w:w="1559" w:type="dxa"/>
          </w:tcPr>
          <w:p w14:paraId="413985E4" w14:textId="77777777" w:rsidR="00F92AE9" w:rsidRPr="008B4001" w:rsidRDefault="00F92AE9" w:rsidP="007D34DF">
            <w:pPr>
              <w:tabs>
                <w:tab w:val="left" w:pos="900"/>
                <w:tab w:val="left" w:pos="1080"/>
              </w:tabs>
              <w:spacing w:line="276" w:lineRule="auto"/>
              <w:jc w:val="center"/>
              <w:rPr>
                <w:sz w:val="24"/>
              </w:rPr>
            </w:pPr>
            <w:r w:rsidRPr="008B4001">
              <w:rPr>
                <w:sz w:val="24"/>
              </w:rPr>
              <w:t>6</w:t>
            </w:r>
          </w:p>
        </w:tc>
      </w:tr>
      <w:tr w:rsidR="00F92AE9" w:rsidRPr="008B4001" w14:paraId="438B2BBD" w14:textId="77777777" w:rsidTr="00F92AE9">
        <w:tc>
          <w:tcPr>
            <w:tcW w:w="7763" w:type="dxa"/>
            <w:shd w:val="clear" w:color="auto" w:fill="auto"/>
          </w:tcPr>
          <w:p w14:paraId="609A36DB" w14:textId="77777777" w:rsidR="00F92AE9" w:rsidRPr="008B4001" w:rsidRDefault="00F92AE9" w:rsidP="00F92AE9">
            <w:pPr>
              <w:tabs>
                <w:tab w:val="left" w:pos="900"/>
                <w:tab w:val="left" w:pos="1080"/>
              </w:tabs>
              <w:spacing w:line="276" w:lineRule="auto"/>
              <w:jc w:val="left"/>
              <w:rPr>
                <w:sz w:val="24"/>
              </w:rPr>
            </w:pPr>
            <w:r w:rsidRPr="008B4001">
              <w:rPr>
                <w:sz w:val="24"/>
              </w:rPr>
              <w:t>7.Яку саме побутової техніки Ви б хотіли купити (якщо б купували)?</w:t>
            </w:r>
          </w:p>
        </w:tc>
        <w:tc>
          <w:tcPr>
            <w:tcW w:w="1559" w:type="dxa"/>
          </w:tcPr>
          <w:p w14:paraId="17376786" w14:textId="77777777" w:rsidR="00F92AE9" w:rsidRPr="008B4001" w:rsidRDefault="00F92AE9" w:rsidP="007D34DF">
            <w:pPr>
              <w:tabs>
                <w:tab w:val="left" w:pos="900"/>
                <w:tab w:val="left" w:pos="1080"/>
              </w:tabs>
              <w:spacing w:line="276" w:lineRule="auto"/>
              <w:jc w:val="center"/>
              <w:rPr>
                <w:sz w:val="24"/>
              </w:rPr>
            </w:pPr>
          </w:p>
        </w:tc>
      </w:tr>
      <w:tr w:rsidR="00F92AE9" w:rsidRPr="008B4001" w14:paraId="2B51774F" w14:textId="77777777" w:rsidTr="00F92AE9">
        <w:tc>
          <w:tcPr>
            <w:tcW w:w="7763" w:type="dxa"/>
            <w:shd w:val="clear" w:color="auto" w:fill="auto"/>
          </w:tcPr>
          <w:p w14:paraId="4D19C402" w14:textId="77777777" w:rsidR="00F92AE9" w:rsidRPr="008B4001" w:rsidRDefault="00F92AE9" w:rsidP="00F92AE9">
            <w:pPr>
              <w:tabs>
                <w:tab w:val="left" w:pos="900"/>
                <w:tab w:val="left" w:pos="1080"/>
              </w:tabs>
              <w:spacing w:line="276" w:lineRule="auto"/>
              <w:jc w:val="left"/>
              <w:rPr>
                <w:sz w:val="24"/>
              </w:rPr>
            </w:pPr>
            <w:r w:rsidRPr="008B4001">
              <w:rPr>
                <w:sz w:val="24"/>
              </w:rPr>
              <w:t>а) телевізор;</w:t>
            </w:r>
          </w:p>
        </w:tc>
        <w:tc>
          <w:tcPr>
            <w:tcW w:w="1559" w:type="dxa"/>
          </w:tcPr>
          <w:p w14:paraId="70814C1A"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2703A1C1" w14:textId="77777777" w:rsidTr="00F92AE9">
        <w:tc>
          <w:tcPr>
            <w:tcW w:w="7763" w:type="dxa"/>
            <w:shd w:val="clear" w:color="auto" w:fill="auto"/>
          </w:tcPr>
          <w:p w14:paraId="6F5AE0E5" w14:textId="77777777" w:rsidR="00F92AE9" w:rsidRPr="008B4001" w:rsidRDefault="00F92AE9" w:rsidP="00F92AE9">
            <w:pPr>
              <w:tabs>
                <w:tab w:val="left" w:pos="900"/>
                <w:tab w:val="left" w:pos="1080"/>
              </w:tabs>
              <w:spacing w:line="276" w:lineRule="auto"/>
              <w:jc w:val="left"/>
              <w:rPr>
                <w:sz w:val="24"/>
              </w:rPr>
            </w:pPr>
            <w:r w:rsidRPr="008B4001">
              <w:rPr>
                <w:sz w:val="24"/>
              </w:rPr>
              <w:t>б) ноутбук;</w:t>
            </w:r>
          </w:p>
        </w:tc>
        <w:tc>
          <w:tcPr>
            <w:tcW w:w="1559" w:type="dxa"/>
          </w:tcPr>
          <w:p w14:paraId="0C72B12C"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32943F0D" w14:textId="77777777" w:rsidTr="00F92AE9">
        <w:tc>
          <w:tcPr>
            <w:tcW w:w="7763" w:type="dxa"/>
            <w:shd w:val="clear" w:color="auto" w:fill="auto"/>
          </w:tcPr>
          <w:p w14:paraId="51612880" w14:textId="77777777" w:rsidR="00F92AE9" w:rsidRPr="008B4001" w:rsidRDefault="00F92AE9" w:rsidP="00F92AE9">
            <w:pPr>
              <w:tabs>
                <w:tab w:val="left" w:pos="900"/>
                <w:tab w:val="left" w:pos="1080"/>
              </w:tabs>
              <w:spacing w:line="276" w:lineRule="auto"/>
              <w:jc w:val="left"/>
              <w:rPr>
                <w:sz w:val="24"/>
              </w:rPr>
            </w:pPr>
            <w:r w:rsidRPr="008B4001">
              <w:rPr>
                <w:sz w:val="24"/>
              </w:rPr>
              <w:t>в) холодильник;</w:t>
            </w:r>
          </w:p>
        </w:tc>
        <w:tc>
          <w:tcPr>
            <w:tcW w:w="1559" w:type="dxa"/>
          </w:tcPr>
          <w:p w14:paraId="175BA9F8"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4267DF12" w14:textId="77777777" w:rsidTr="00F92AE9">
        <w:tc>
          <w:tcPr>
            <w:tcW w:w="7763" w:type="dxa"/>
            <w:shd w:val="clear" w:color="auto" w:fill="auto"/>
          </w:tcPr>
          <w:p w14:paraId="7C4392C9" w14:textId="77777777" w:rsidR="00F92AE9" w:rsidRPr="008B4001" w:rsidRDefault="00F92AE9" w:rsidP="00F92AE9">
            <w:pPr>
              <w:tabs>
                <w:tab w:val="left" w:pos="900"/>
                <w:tab w:val="left" w:pos="1080"/>
              </w:tabs>
              <w:spacing w:line="276" w:lineRule="auto"/>
              <w:jc w:val="left"/>
              <w:rPr>
                <w:sz w:val="24"/>
              </w:rPr>
            </w:pPr>
            <w:r w:rsidRPr="008B4001">
              <w:rPr>
                <w:sz w:val="24"/>
              </w:rPr>
              <w:t>г) пральна машина;</w:t>
            </w:r>
          </w:p>
        </w:tc>
        <w:tc>
          <w:tcPr>
            <w:tcW w:w="1559" w:type="dxa"/>
          </w:tcPr>
          <w:p w14:paraId="47632AA5" w14:textId="77777777" w:rsidR="00F92AE9" w:rsidRPr="008B4001" w:rsidRDefault="00F92AE9" w:rsidP="007D34DF">
            <w:pPr>
              <w:tabs>
                <w:tab w:val="left" w:pos="900"/>
                <w:tab w:val="left" w:pos="1080"/>
              </w:tabs>
              <w:spacing w:line="276" w:lineRule="auto"/>
              <w:jc w:val="center"/>
              <w:rPr>
                <w:sz w:val="24"/>
              </w:rPr>
            </w:pPr>
            <w:r w:rsidRPr="008B4001">
              <w:rPr>
                <w:sz w:val="24"/>
              </w:rPr>
              <w:t>7</w:t>
            </w:r>
          </w:p>
        </w:tc>
      </w:tr>
      <w:tr w:rsidR="00F92AE9" w:rsidRPr="008B4001" w14:paraId="6E0781A6" w14:textId="77777777" w:rsidTr="00F92AE9">
        <w:tc>
          <w:tcPr>
            <w:tcW w:w="7763" w:type="dxa"/>
            <w:shd w:val="clear" w:color="auto" w:fill="auto"/>
          </w:tcPr>
          <w:p w14:paraId="25E59B4B" w14:textId="77777777" w:rsidR="00F92AE9" w:rsidRPr="008B4001" w:rsidRDefault="00F92AE9" w:rsidP="00F92AE9">
            <w:pPr>
              <w:tabs>
                <w:tab w:val="left" w:pos="900"/>
                <w:tab w:val="left" w:pos="1080"/>
              </w:tabs>
              <w:spacing w:line="276" w:lineRule="auto"/>
              <w:jc w:val="left"/>
              <w:rPr>
                <w:sz w:val="24"/>
              </w:rPr>
            </w:pPr>
            <w:r w:rsidRPr="008B4001">
              <w:rPr>
                <w:sz w:val="24"/>
              </w:rPr>
              <w:t>д) кавоварка;</w:t>
            </w:r>
          </w:p>
        </w:tc>
        <w:tc>
          <w:tcPr>
            <w:tcW w:w="1559" w:type="dxa"/>
          </w:tcPr>
          <w:p w14:paraId="74835958" w14:textId="77777777" w:rsidR="00F92AE9" w:rsidRPr="008B4001" w:rsidRDefault="00F92AE9" w:rsidP="007D34DF">
            <w:pPr>
              <w:tabs>
                <w:tab w:val="left" w:pos="900"/>
                <w:tab w:val="left" w:pos="1080"/>
              </w:tabs>
              <w:spacing w:line="276" w:lineRule="auto"/>
              <w:jc w:val="center"/>
              <w:rPr>
                <w:sz w:val="24"/>
              </w:rPr>
            </w:pPr>
            <w:r w:rsidRPr="008B4001">
              <w:rPr>
                <w:sz w:val="24"/>
              </w:rPr>
              <w:t>3</w:t>
            </w:r>
          </w:p>
        </w:tc>
      </w:tr>
      <w:tr w:rsidR="00F92AE9" w:rsidRPr="008B4001" w14:paraId="14A15BCE" w14:textId="77777777" w:rsidTr="00F92AE9">
        <w:tc>
          <w:tcPr>
            <w:tcW w:w="7763" w:type="dxa"/>
            <w:shd w:val="clear" w:color="auto" w:fill="auto"/>
          </w:tcPr>
          <w:p w14:paraId="3105A0BC" w14:textId="77777777" w:rsidR="00F92AE9" w:rsidRPr="008B4001" w:rsidRDefault="00F92AE9" w:rsidP="00F92AE9">
            <w:pPr>
              <w:tabs>
                <w:tab w:val="left" w:pos="900"/>
                <w:tab w:val="left" w:pos="1080"/>
              </w:tabs>
              <w:spacing w:line="276" w:lineRule="auto"/>
              <w:jc w:val="left"/>
              <w:rPr>
                <w:sz w:val="24"/>
              </w:rPr>
            </w:pPr>
            <w:r w:rsidRPr="008B4001">
              <w:rPr>
                <w:sz w:val="24"/>
              </w:rPr>
              <w:t>ж) електрична плита.</w:t>
            </w:r>
          </w:p>
        </w:tc>
        <w:tc>
          <w:tcPr>
            <w:tcW w:w="1559" w:type="dxa"/>
          </w:tcPr>
          <w:p w14:paraId="3FF427A3" w14:textId="77777777" w:rsidR="00F92AE9" w:rsidRPr="008B4001" w:rsidRDefault="00F92AE9" w:rsidP="007D34DF">
            <w:pPr>
              <w:tabs>
                <w:tab w:val="left" w:pos="900"/>
                <w:tab w:val="left" w:pos="1080"/>
              </w:tabs>
              <w:spacing w:line="276" w:lineRule="auto"/>
              <w:jc w:val="center"/>
              <w:rPr>
                <w:sz w:val="24"/>
              </w:rPr>
            </w:pPr>
            <w:r w:rsidRPr="008B4001">
              <w:rPr>
                <w:sz w:val="24"/>
              </w:rPr>
              <w:t>2</w:t>
            </w:r>
          </w:p>
        </w:tc>
      </w:tr>
      <w:tr w:rsidR="00F92AE9" w:rsidRPr="008B4001" w14:paraId="347059A7" w14:textId="77777777" w:rsidTr="00F92AE9">
        <w:tc>
          <w:tcPr>
            <w:tcW w:w="7763" w:type="dxa"/>
            <w:shd w:val="clear" w:color="auto" w:fill="auto"/>
          </w:tcPr>
          <w:p w14:paraId="0D4B9B2C" w14:textId="77777777" w:rsidR="00F92AE9" w:rsidRPr="008B4001" w:rsidRDefault="00F92AE9" w:rsidP="00F92AE9">
            <w:pPr>
              <w:tabs>
                <w:tab w:val="left" w:pos="900"/>
                <w:tab w:val="left" w:pos="1080"/>
              </w:tabs>
              <w:spacing w:line="276" w:lineRule="auto"/>
              <w:jc w:val="left"/>
              <w:rPr>
                <w:sz w:val="24"/>
              </w:rPr>
            </w:pPr>
            <w:r w:rsidRPr="008B4001">
              <w:rPr>
                <w:sz w:val="24"/>
              </w:rPr>
              <w:t>8. Яка цінова категорія на електронагрівальну техніку вас влаштувала б?</w:t>
            </w:r>
          </w:p>
        </w:tc>
        <w:tc>
          <w:tcPr>
            <w:tcW w:w="1559" w:type="dxa"/>
          </w:tcPr>
          <w:p w14:paraId="288C9657" w14:textId="77777777" w:rsidR="00F92AE9" w:rsidRPr="008B4001" w:rsidRDefault="00F92AE9" w:rsidP="007D34DF">
            <w:pPr>
              <w:tabs>
                <w:tab w:val="left" w:pos="900"/>
                <w:tab w:val="left" w:pos="1080"/>
              </w:tabs>
              <w:spacing w:line="276" w:lineRule="auto"/>
              <w:jc w:val="center"/>
              <w:rPr>
                <w:sz w:val="24"/>
              </w:rPr>
            </w:pPr>
          </w:p>
        </w:tc>
      </w:tr>
      <w:tr w:rsidR="00F92AE9" w:rsidRPr="008B4001" w14:paraId="7A759DBC" w14:textId="77777777" w:rsidTr="00F92AE9">
        <w:tc>
          <w:tcPr>
            <w:tcW w:w="7763" w:type="dxa"/>
            <w:shd w:val="clear" w:color="auto" w:fill="auto"/>
          </w:tcPr>
          <w:p w14:paraId="552C3189" w14:textId="77777777" w:rsidR="00F92AE9" w:rsidRPr="008B4001" w:rsidRDefault="00F92AE9" w:rsidP="00F92AE9">
            <w:pPr>
              <w:tabs>
                <w:tab w:val="left" w:pos="900"/>
                <w:tab w:val="left" w:pos="1080"/>
              </w:tabs>
              <w:spacing w:line="276" w:lineRule="auto"/>
              <w:jc w:val="left"/>
              <w:rPr>
                <w:sz w:val="24"/>
              </w:rPr>
            </w:pPr>
            <w:r w:rsidRPr="008B4001">
              <w:rPr>
                <w:sz w:val="24"/>
              </w:rPr>
              <w:t>а) 5000 -8400 грн.</w:t>
            </w:r>
          </w:p>
        </w:tc>
        <w:tc>
          <w:tcPr>
            <w:tcW w:w="1559" w:type="dxa"/>
          </w:tcPr>
          <w:p w14:paraId="1B7534C1" w14:textId="77777777" w:rsidR="00F92AE9" w:rsidRPr="008B4001" w:rsidRDefault="00F92AE9" w:rsidP="007D34DF">
            <w:pPr>
              <w:tabs>
                <w:tab w:val="left" w:pos="900"/>
                <w:tab w:val="left" w:pos="1080"/>
              </w:tabs>
              <w:spacing w:line="276" w:lineRule="auto"/>
              <w:jc w:val="center"/>
              <w:rPr>
                <w:sz w:val="24"/>
              </w:rPr>
            </w:pPr>
            <w:r w:rsidRPr="008B4001">
              <w:rPr>
                <w:sz w:val="24"/>
              </w:rPr>
              <w:t>18</w:t>
            </w:r>
          </w:p>
        </w:tc>
      </w:tr>
      <w:tr w:rsidR="00F92AE9" w:rsidRPr="008B4001" w14:paraId="11C7FC30" w14:textId="77777777" w:rsidTr="00F92AE9">
        <w:tc>
          <w:tcPr>
            <w:tcW w:w="7763" w:type="dxa"/>
            <w:shd w:val="clear" w:color="auto" w:fill="auto"/>
          </w:tcPr>
          <w:p w14:paraId="0D313C65" w14:textId="77777777" w:rsidR="00F92AE9" w:rsidRPr="008B4001" w:rsidRDefault="00F92AE9" w:rsidP="00F92AE9">
            <w:pPr>
              <w:tabs>
                <w:tab w:val="left" w:pos="900"/>
                <w:tab w:val="left" w:pos="1080"/>
              </w:tabs>
              <w:spacing w:line="276" w:lineRule="auto"/>
              <w:jc w:val="left"/>
              <w:rPr>
                <w:sz w:val="24"/>
              </w:rPr>
            </w:pPr>
            <w:r w:rsidRPr="008B4001">
              <w:rPr>
                <w:sz w:val="24"/>
              </w:rPr>
              <w:t>б) 8400 -10800 грн.</w:t>
            </w:r>
          </w:p>
        </w:tc>
        <w:tc>
          <w:tcPr>
            <w:tcW w:w="1559" w:type="dxa"/>
          </w:tcPr>
          <w:p w14:paraId="34E6B55A" w14:textId="77777777" w:rsidR="00F92AE9" w:rsidRPr="008B4001" w:rsidRDefault="00F92AE9" w:rsidP="007D34DF">
            <w:pPr>
              <w:tabs>
                <w:tab w:val="left" w:pos="900"/>
                <w:tab w:val="left" w:pos="1080"/>
              </w:tabs>
              <w:spacing w:line="276" w:lineRule="auto"/>
              <w:jc w:val="center"/>
              <w:rPr>
                <w:sz w:val="24"/>
              </w:rPr>
            </w:pPr>
            <w:r w:rsidRPr="008B4001">
              <w:rPr>
                <w:sz w:val="24"/>
              </w:rPr>
              <w:t>4</w:t>
            </w:r>
          </w:p>
        </w:tc>
      </w:tr>
      <w:tr w:rsidR="00F92AE9" w:rsidRPr="008B4001" w14:paraId="1F955F45" w14:textId="77777777" w:rsidTr="00F92AE9">
        <w:tc>
          <w:tcPr>
            <w:tcW w:w="7763" w:type="dxa"/>
            <w:shd w:val="clear" w:color="auto" w:fill="auto"/>
          </w:tcPr>
          <w:p w14:paraId="402283A5" w14:textId="77777777" w:rsidR="00F92AE9" w:rsidRPr="008B4001" w:rsidRDefault="00F92AE9" w:rsidP="00F92AE9">
            <w:pPr>
              <w:tabs>
                <w:tab w:val="left" w:pos="900"/>
                <w:tab w:val="left" w:pos="1080"/>
              </w:tabs>
              <w:spacing w:line="276" w:lineRule="auto"/>
              <w:jc w:val="left"/>
              <w:rPr>
                <w:sz w:val="24"/>
              </w:rPr>
            </w:pPr>
            <w:r w:rsidRPr="008B4001">
              <w:rPr>
                <w:sz w:val="24"/>
              </w:rPr>
              <w:t>в) 10800 – 12500 грн.</w:t>
            </w:r>
          </w:p>
        </w:tc>
        <w:tc>
          <w:tcPr>
            <w:tcW w:w="1559" w:type="dxa"/>
          </w:tcPr>
          <w:p w14:paraId="0721325A" w14:textId="77777777" w:rsidR="00F92AE9" w:rsidRPr="008B4001" w:rsidRDefault="00F92AE9" w:rsidP="007D34DF">
            <w:pPr>
              <w:tabs>
                <w:tab w:val="left" w:pos="900"/>
                <w:tab w:val="left" w:pos="1080"/>
              </w:tabs>
              <w:spacing w:line="276" w:lineRule="auto"/>
              <w:jc w:val="center"/>
              <w:rPr>
                <w:sz w:val="24"/>
              </w:rPr>
            </w:pPr>
            <w:r w:rsidRPr="008B4001">
              <w:rPr>
                <w:sz w:val="24"/>
              </w:rPr>
              <w:t>3</w:t>
            </w:r>
          </w:p>
        </w:tc>
      </w:tr>
      <w:tr w:rsidR="00F92AE9" w:rsidRPr="008B4001" w14:paraId="6513AC3F" w14:textId="77777777" w:rsidTr="00F92AE9">
        <w:tc>
          <w:tcPr>
            <w:tcW w:w="7763" w:type="dxa"/>
            <w:shd w:val="clear" w:color="auto" w:fill="auto"/>
          </w:tcPr>
          <w:p w14:paraId="407492DD" w14:textId="77777777" w:rsidR="00F92AE9" w:rsidRPr="008B4001" w:rsidRDefault="00F92AE9" w:rsidP="00F92AE9">
            <w:pPr>
              <w:tabs>
                <w:tab w:val="left" w:pos="900"/>
                <w:tab w:val="left" w:pos="1080"/>
              </w:tabs>
              <w:spacing w:line="276" w:lineRule="auto"/>
              <w:jc w:val="left"/>
              <w:rPr>
                <w:sz w:val="24"/>
              </w:rPr>
            </w:pPr>
            <w:r w:rsidRPr="008B4001">
              <w:rPr>
                <w:sz w:val="24"/>
              </w:rPr>
              <w:t>г) більше 12500 грн.</w:t>
            </w:r>
          </w:p>
        </w:tc>
        <w:tc>
          <w:tcPr>
            <w:tcW w:w="1559" w:type="dxa"/>
          </w:tcPr>
          <w:p w14:paraId="5332F5FC" w14:textId="77777777" w:rsidR="00F92AE9" w:rsidRPr="008B4001" w:rsidRDefault="00F92AE9" w:rsidP="007D34DF">
            <w:pPr>
              <w:tabs>
                <w:tab w:val="left" w:pos="900"/>
                <w:tab w:val="left" w:pos="1080"/>
              </w:tabs>
              <w:spacing w:line="276" w:lineRule="auto"/>
              <w:jc w:val="center"/>
              <w:rPr>
                <w:sz w:val="24"/>
              </w:rPr>
            </w:pPr>
            <w:r w:rsidRPr="008B4001">
              <w:rPr>
                <w:sz w:val="24"/>
              </w:rPr>
              <w:t>1</w:t>
            </w:r>
          </w:p>
        </w:tc>
      </w:tr>
      <w:tr w:rsidR="00F92AE9" w:rsidRPr="008B4001" w14:paraId="350BA10C" w14:textId="77777777" w:rsidTr="00F92AE9">
        <w:tc>
          <w:tcPr>
            <w:tcW w:w="7763" w:type="dxa"/>
            <w:shd w:val="clear" w:color="auto" w:fill="auto"/>
          </w:tcPr>
          <w:p w14:paraId="3EC3D5B6"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9. При купівлі </w:t>
            </w:r>
            <w:r w:rsidRPr="008B4001">
              <w:rPr>
                <w:spacing w:val="-8"/>
                <w:sz w:val="24"/>
              </w:rPr>
              <w:t>електронагрівальних приладів, які ви фактори брали до уваги?</w:t>
            </w:r>
          </w:p>
        </w:tc>
        <w:tc>
          <w:tcPr>
            <w:tcW w:w="1559" w:type="dxa"/>
          </w:tcPr>
          <w:p w14:paraId="79EA8560" w14:textId="77777777" w:rsidR="00F92AE9" w:rsidRPr="008B4001" w:rsidRDefault="00F92AE9" w:rsidP="007D34DF">
            <w:pPr>
              <w:tabs>
                <w:tab w:val="left" w:pos="900"/>
                <w:tab w:val="left" w:pos="1080"/>
              </w:tabs>
              <w:spacing w:line="276" w:lineRule="auto"/>
              <w:jc w:val="center"/>
              <w:rPr>
                <w:sz w:val="24"/>
              </w:rPr>
            </w:pPr>
          </w:p>
        </w:tc>
      </w:tr>
      <w:tr w:rsidR="00F92AE9" w:rsidRPr="008B4001" w14:paraId="09223662" w14:textId="77777777" w:rsidTr="00F92AE9">
        <w:tc>
          <w:tcPr>
            <w:tcW w:w="7763" w:type="dxa"/>
            <w:shd w:val="clear" w:color="auto" w:fill="auto"/>
          </w:tcPr>
          <w:p w14:paraId="1A2E15DD" w14:textId="77777777" w:rsidR="00F92AE9" w:rsidRPr="008B4001" w:rsidRDefault="00F92AE9" w:rsidP="00F92AE9">
            <w:pPr>
              <w:tabs>
                <w:tab w:val="left" w:pos="900"/>
                <w:tab w:val="left" w:pos="1080"/>
              </w:tabs>
              <w:spacing w:line="276" w:lineRule="auto"/>
              <w:jc w:val="left"/>
              <w:rPr>
                <w:sz w:val="24"/>
              </w:rPr>
            </w:pPr>
            <w:r w:rsidRPr="008B4001">
              <w:rPr>
                <w:sz w:val="24"/>
              </w:rPr>
              <w:t>а) оформлення та зручність перегляду товарів;</w:t>
            </w:r>
          </w:p>
        </w:tc>
        <w:tc>
          <w:tcPr>
            <w:tcW w:w="1559" w:type="dxa"/>
          </w:tcPr>
          <w:p w14:paraId="75098437" w14:textId="77777777" w:rsidR="00F92AE9" w:rsidRPr="008B4001" w:rsidRDefault="00F92AE9" w:rsidP="007D34DF">
            <w:pPr>
              <w:tabs>
                <w:tab w:val="left" w:pos="900"/>
                <w:tab w:val="left" w:pos="1080"/>
              </w:tabs>
              <w:spacing w:line="276" w:lineRule="auto"/>
              <w:jc w:val="center"/>
              <w:rPr>
                <w:sz w:val="24"/>
              </w:rPr>
            </w:pPr>
            <w:r w:rsidRPr="008B4001">
              <w:rPr>
                <w:sz w:val="24"/>
              </w:rPr>
              <w:t>10</w:t>
            </w:r>
          </w:p>
        </w:tc>
      </w:tr>
      <w:tr w:rsidR="00F92AE9" w:rsidRPr="008B4001" w14:paraId="72C1E3C3" w14:textId="77777777" w:rsidTr="00F92AE9">
        <w:tc>
          <w:tcPr>
            <w:tcW w:w="7763" w:type="dxa"/>
            <w:shd w:val="clear" w:color="auto" w:fill="auto"/>
          </w:tcPr>
          <w:p w14:paraId="008CFF95" w14:textId="77777777" w:rsidR="00F92AE9" w:rsidRPr="008B4001" w:rsidRDefault="00F92AE9" w:rsidP="00F92AE9">
            <w:pPr>
              <w:tabs>
                <w:tab w:val="left" w:pos="900"/>
                <w:tab w:val="left" w:pos="1080"/>
              </w:tabs>
              <w:spacing w:line="276" w:lineRule="auto"/>
              <w:jc w:val="left"/>
              <w:rPr>
                <w:sz w:val="24"/>
              </w:rPr>
            </w:pPr>
            <w:r w:rsidRPr="008B4001">
              <w:rPr>
                <w:sz w:val="24"/>
              </w:rPr>
              <w:t>б) сервіс;</w:t>
            </w:r>
          </w:p>
        </w:tc>
        <w:tc>
          <w:tcPr>
            <w:tcW w:w="1559" w:type="dxa"/>
          </w:tcPr>
          <w:p w14:paraId="3C35B086" w14:textId="77777777" w:rsidR="00F92AE9" w:rsidRPr="008B4001" w:rsidRDefault="00F92AE9" w:rsidP="007D34DF">
            <w:pPr>
              <w:tabs>
                <w:tab w:val="left" w:pos="900"/>
                <w:tab w:val="left" w:pos="1080"/>
              </w:tabs>
              <w:spacing w:line="276" w:lineRule="auto"/>
              <w:jc w:val="center"/>
              <w:rPr>
                <w:sz w:val="24"/>
              </w:rPr>
            </w:pPr>
            <w:r w:rsidRPr="008B4001">
              <w:rPr>
                <w:sz w:val="24"/>
              </w:rPr>
              <w:t>1</w:t>
            </w:r>
          </w:p>
        </w:tc>
      </w:tr>
      <w:tr w:rsidR="00F92AE9" w:rsidRPr="008B4001" w14:paraId="7C639388" w14:textId="77777777" w:rsidTr="00F92AE9">
        <w:tc>
          <w:tcPr>
            <w:tcW w:w="7763" w:type="dxa"/>
            <w:shd w:val="clear" w:color="auto" w:fill="auto"/>
          </w:tcPr>
          <w:p w14:paraId="134BA867" w14:textId="77777777" w:rsidR="00F92AE9" w:rsidRPr="008B4001" w:rsidRDefault="00F92AE9" w:rsidP="00F92AE9">
            <w:pPr>
              <w:tabs>
                <w:tab w:val="left" w:pos="900"/>
                <w:tab w:val="left" w:pos="1080"/>
              </w:tabs>
              <w:spacing w:line="276" w:lineRule="auto"/>
              <w:jc w:val="left"/>
              <w:rPr>
                <w:sz w:val="24"/>
              </w:rPr>
            </w:pPr>
            <w:r w:rsidRPr="008B4001">
              <w:rPr>
                <w:sz w:val="24"/>
              </w:rPr>
              <w:t>в) ціна;</w:t>
            </w:r>
          </w:p>
        </w:tc>
        <w:tc>
          <w:tcPr>
            <w:tcW w:w="1559" w:type="dxa"/>
          </w:tcPr>
          <w:p w14:paraId="588834EF" w14:textId="77777777" w:rsidR="00F92AE9" w:rsidRPr="008B4001" w:rsidRDefault="00F92AE9" w:rsidP="007D34DF">
            <w:pPr>
              <w:tabs>
                <w:tab w:val="left" w:pos="900"/>
                <w:tab w:val="left" w:pos="1080"/>
              </w:tabs>
              <w:spacing w:line="276" w:lineRule="auto"/>
              <w:jc w:val="center"/>
              <w:rPr>
                <w:sz w:val="24"/>
              </w:rPr>
            </w:pPr>
            <w:r w:rsidRPr="008B4001">
              <w:rPr>
                <w:sz w:val="24"/>
              </w:rPr>
              <w:t>8</w:t>
            </w:r>
          </w:p>
        </w:tc>
      </w:tr>
      <w:tr w:rsidR="00F92AE9" w:rsidRPr="008B4001" w14:paraId="701511F8" w14:textId="77777777" w:rsidTr="00F92AE9">
        <w:tc>
          <w:tcPr>
            <w:tcW w:w="7763" w:type="dxa"/>
            <w:shd w:val="clear" w:color="auto" w:fill="auto"/>
          </w:tcPr>
          <w:p w14:paraId="131FB907" w14:textId="77777777" w:rsidR="00F92AE9" w:rsidRPr="008B4001" w:rsidRDefault="00F92AE9" w:rsidP="00F92AE9">
            <w:pPr>
              <w:tabs>
                <w:tab w:val="left" w:pos="900"/>
                <w:tab w:val="left" w:pos="1080"/>
              </w:tabs>
              <w:spacing w:line="276" w:lineRule="auto"/>
              <w:jc w:val="left"/>
              <w:rPr>
                <w:sz w:val="24"/>
              </w:rPr>
            </w:pPr>
            <w:r w:rsidRPr="008B4001">
              <w:rPr>
                <w:sz w:val="24"/>
              </w:rPr>
              <w:t>г) асортимент.</w:t>
            </w:r>
          </w:p>
        </w:tc>
        <w:tc>
          <w:tcPr>
            <w:tcW w:w="1559" w:type="dxa"/>
          </w:tcPr>
          <w:p w14:paraId="4309F552" w14:textId="77777777" w:rsidR="00F92AE9" w:rsidRPr="008B4001" w:rsidRDefault="00F92AE9" w:rsidP="007D34DF">
            <w:pPr>
              <w:tabs>
                <w:tab w:val="left" w:pos="900"/>
                <w:tab w:val="left" w:pos="1080"/>
              </w:tabs>
              <w:spacing w:line="276" w:lineRule="auto"/>
              <w:jc w:val="center"/>
              <w:rPr>
                <w:sz w:val="24"/>
              </w:rPr>
            </w:pPr>
            <w:r w:rsidRPr="008B4001">
              <w:rPr>
                <w:sz w:val="24"/>
              </w:rPr>
              <w:t>6</w:t>
            </w:r>
          </w:p>
        </w:tc>
      </w:tr>
      <w:tr w:rsidR="00F92AE9" w:rsidRPr="008B4001" w14:paraId="12B09834" w14:textId="77777777" w:rsidTr="00F92AE9">
        <w:tc>
          <w:tcPr>
            <w:tcW w:w="7763" w:type="dxa"/>
            <w:shd w:val="clear" w:color="auto" w:fill="auto"/>
          </w:tcPr>
          <w:p w14:paraId="735F465C"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10.Ціна на який асортимент </w:t>
            </w:r>
            <w:r w:rsidRPr="008B4001">
              <w:rPr>
                <w:spacing w:val="-8"/>
                <w:sz w:val="24"/>
              </w:rPr>
              <w:t xml:space="preserve">побутової техніки </w:t>
            </w:r>
            <w:r w:rsidRPr="008B4001">
              <w:rPr>
                <w:sz w:val="24"/>
              </w:rPr>
              <w:t xml:space="preserve">вас влаштовує найбільше? </w:t>
            </w:r>
          </w:p>
        </w:tc>
        <w:tc>
          <w:tcPr>
            <w:tcW w:w="1559" w:type="dxa"/>
          </w:tcPr>
          <w:p w14:paraId="291B2D96" w14:textId="77777777" w:rsidR="00F92AE9" w:rsidRPr="008B4001" w:rsidRDefault="00F92AE9" w:rsidP="007D34DF">
            <w:pPr>
              <w:tabs>
                <w:tab w:val="left" w:pos="900"/>
                <w:tab w:val="left" w:pos="1080"/>
              </w:tabs>
              <w:spacing w:line="276" w:lineRule="auto"/>
              <w:jc w:val="center"/>
              <w:rPr>
                <w:sz w:val="24"/>
              </w:rPr>
            </w:pPr>
          </w:p>
        </w:tc>
      </w:tr>
      <w:tr w:rsidR="00F92AE9" w:rsidRPr="008B4001" w14:paraId="7209AD14" w14:textId="77777777" w:rsidTr="00F92AE9">
        <w:tc>
          <w:tcPr>
            <w:tcW w:w="7763" w:type="dxa"/>
            <w:shd w:val="clear" w:color="auto" w:fill="auto"/>
          </w:tcPr>
          <w:p w14:paraId="1BCBCC06" w14:textId="77777777" w:rsidR="00F92AE9" w:rsidRPr="008B4001" w:rsidRDefault="00F92AE9" w:rsidP="00F92AE9">
            <w:pPr>
              <w:tabs>
                <w:tab w:val="left" w:pos="900"/>
                <w:tab w:val="left" w:pos="1080"/>
              </w:tabs>
              <w:spacing w:line="276" w:lineRule="auto"/>
              <w:jc w:val="left"/>
              <w:rPr>
                <w:sz w:val="24"/>
              </w:rPr>
            </w:pPr>
            <w:r w:rsidRPr="008B4001">
              <w:rPr>
                <w:sz w:val="24"/>
              </w:rPr>
              <w:t>а) телевізор;</w:t>
            </w:r>
          </w:p>
        </w:tc>
        <w:tc>
          <w:tcPr>
            <w:tcW w:w="1559" w:type="dxa"/>
          </w:tcPr>
          <w:p w14:paraId="745EC071" w14:textId="77777777" w:rsidR="00F92AE9" w:rsidRPr="008B4001" w:rsidRDefault="00F92AE9" w:rsidP="007D34DF">
            <w:pPr>
              <w:tabs>
                <w:tab w:val="left" w:pos="900"/>
                <w:tab w:val="left" w:pos="1080"/>
              </w:tabs>
              <w:spacing w:line="276" w:lineRule="auto"/>
              <w:jc w:val="center"/>
              <w:rPr>
                <w:sz w:val="24"/>
              </w:rPr>
            </w:pPr>
            <w:r w:rsidRPr="008B4001">
              <w:rPr>
                <w:sz w:val="24"/>
              </w:rPr>
              <w:t>9</w:t>
            </w:r>
          </w:p>
        </w:tc>
      </w:tr>
      <w:tr w:rsidR="00F92AE9" w:rsidRPr="008B4001" w14:paraId="1CC60DB8" w14:textId="77777777" w:rsidTr="00F92AE9">
        <w:tc>
          <w:tcPr>
            <w:tcW w:w="7763" w:type="dxa"/>
            <w:shd w:val="clear" w:color="auto" w:fill="auto"/>
          </w:tcPr>
          <w:p w14:paraId="7841C62F" w14:textId="77777777" w:rsidR="00F92AE9" w:rsidRPr="008B4001" w:rsidRDefault="00F92AE9" w:rsidP="00F92AE9">
            <w:pPr>
              <w:tabs>
                <w:tab w:val="left" w:pos="900"/>
                <w:tab w:val="left" w:pos="1080"/>
              </w:tabs>
              <w:spacing w:line="276" w:lineRule="auto"/>
              <w:jc w:val="left"/>
              <w:rPr>
                <w:sz w:val="24"/>
              </w:rPr>
            </w:pPr>
            <w:r w:rsidRPr="008B4001">
              <w:rPr>
                <w:sz w:val="24"/>
              </w:rPr>
              <w:t>б) ноутбук;</w:t>
            </w:r>
          </w:p>
        </w:tc>
        <w:tc>
          <w:tcPr>
            <w:tcW w:w="1559" w:type="dxa"/>
          </w:tcPr>
          <w:p w14:paraId="0E5CE4E6" w14:textId="77777777" w:rsidR="00F92AE9" w:rsidRPr="008B4001" w:rsidRDefault="00F92AE9" w:rsidP="007D34DF">
            <w:pPr>
              <w:tabs>
                <w:tab w:val="left" w:pos="900"/>
                <w:tab w:val="left" w:pos="1080"/>
              </w:tabs>
              <w:spacing w:line="276" w:lineRule="auto"/>
              <w:jc w:val="center"/>
              <w:rPr>
                <w:sz w:val="24"/>
              </w:rPr>
            </w:pPr>
            <w:r w:rsidRPr="008B4001">
              <w:rPr>
                <w:sz w:val="24"/>
              </w:rPr>
              <w:t>4</w:t>
            </w:r>
          </w:p>
        </w:tc>
      </w:tr>
      <w:tr w:rsidR="00F92AE9" w:rsidRPr="008B4001" w14:paraId="2F4EDE93" w14:textId="77777777" w:rsidTr="00F92AE9">
        <w:tc>
          <w:tcPr>
            <w:tcW w:w="7763" w:type="dxa"/>
            <w:shd w:val="clear" w:color="auto" w:fill="auto"/>
          </w:tcPr>
          <w:p w14:paraId="75090E3A" w14:textId="77777777" w:rsidR="00F92AE9" w:rsidRPr="008B4001" w:rsidRDefault="00F92AE9" w:rsidP="00F92AE9">
            <w:pPr>
              <w:tabs>
                <w:tab w:val="left" w:pos="900"/>
                <w:tab w:val="left" w:pos="1080"/>
              </w:tabs>
              <w:spacing w:line="276" w:lineRule="auto"/>
              <w:jc w:val="left"/>
              <w:rPr>
                <w:sz w:val="24"/>
              </w:rPr>
            </w:pPr>
            <w:r w:rsidRPr="008B4001">
              <w:rPr>
                <w:sz w:val="24"/>
              </w:rPr>
              <w:t>в) холодильник;</w:t>
            </w:r>
          </w:p>
        </w:tc>
        <w:tc>
          <w:tcPr>
            <w:tcW w:w="1559" w:type="dxa"/>
          </w:tcPr>
          <w:p w14:paraId="7773C4B9" w14:textId="77777777" w:rsidR="00F92AE9" w:rsidRPr="008B4001" w:rsidRDefault="00F92AE9" w:rsidP="007D34DF">
            <w:pPr>
              <w:tabs>
                <w:tab w:val="left" w:pos="900"/>
                <w:tab w:val="left" w:pos="1080"/>
              </w:tabs>
              <w:spacing w:line="276" w:lineRule="auto"/>
              <w:jc w:val="center"/>
              <w:rPr>
                <w:sz w:val="24"/>
              </w:rPr>
            </w:pPr>
            <w:r w:rsidRPr="008B4001">
              <w:rPr>
                <w:sz w:val="24"/>
              </w:rPr>
              <w:t>2</w:t>
            </w:r>
          </w:p>
        </w:tc>
      </w:tr>
      <w:tr w:rsidR="00F92AE9" w:rsidRPr="008B4001" w14:paraId="66FD4864" w14:textId="77777777" w:rsidTr="00F92AE9">
        <w:tc>
          <w:tcPr>
            <w:tcW w:w="7763" w:type="dxa"/>
            <w:shd w:val="clear" w:color="auto" w:fill="auto"/>
          </w:tcPr>
          <w:p w14:paraId="7FBD807F" w14:textId="77777777" w:rsidR="00F92AE9" w:rsidRPr="008B4001" w:rsidRDefault="00F92AE9" w:rsidP="00F92AE9">
            <w:pPr>
              <w:tabs>
                <w:tab w:val="left" w:pos="900"/>
                <w:tab w:val="left" w:pos="1080"/>
              </w:tabs>
              <w:spacing w:line="276" w:lineRule="auto"/>
              <w:jc w:val="left"/>
              <w:rPr>
                <w:sz w:val="24"/>
              </w:rPr>
            </w:pPr>
            <w:r w:rsidRPr="008B4001">
              <w:rPr>
                <w:sz w:val="24"/>
              </w:rPr>
              <w:t>г) пральна машина;</w:t>
            </w:r>
          </w:p>
        </w:tc>
        <w:tc>
          <w:tcPr>
            <w:tcW w:w="1559" w:type="dxa"/>
          </w:tcPr>
          <w:p w14:paraId="23F772D6" w14:textId="77777777" w:rsidR="00F92AE9" w:rsidRPr="008B4001" w:rsidRDefault="00F92AE9" w:rsidP="007D34DF">
            <w:pPr>
              <w:tabs>
                <w:tab w:val="left" w:pos="900"/>
                <w:tab w:val="left" w:pos="1080"/>
              </w:tabs>
              <w:spacing w:line="276" w:lineRule="auto"/>
              <w:jc w:val="center"/>
              <w:rPr>
                <w:sz w:val="24"/>
              </w:rPr>
            </w:pPr>
            <w:r w:rsidRPr="008B4001">
              <w:rPr>
                <w:sz w:val="24"/>
              </w:rPr>
              <w:t>2</w:t>
            </w:r>
          </w:p>
        </w:tc>
      </w:tr>
      <w:tr w:rsidR="00F92AE9" w:rsidRPr="008B4001" w14:paraId="05542BD4" w14:textId="77777777" w:rsidTr="00F92AE9">
        <w:tc>
          <w:tcPr>
            <w:tcW w:w="7763" w:type="dxa"/>
            <w:shd w:val="clear" w:color="auto" w:fill="auto"/>
          </w:tcPr>
          <w:p w14:paraId="1DCF1D91" w14:textId="77777777" w:rsidR="00F92AE9" w:rsidRPr="008B4001" w:rsidRDefault="00F92AE9" w:rsidP="00F92AE9">
            <w:pPr>
              <w:tabs>
                <w:tab w:val="left" w:pos="900"/>
                <w:tab w:val="left" w:pos="1080"/>
              </w:tabs>
              <w:spacing w:line="276" w:lineRule="auto"/>
              <w:jc w:val="left"/>
              <w:rPr>
                <w:sz w:val="24"/>
              </w:rPr>
            </w:pPr>
            <w:r w:rsidRPr="008B4001">
              <w:rPr>
                <w:sz w:val="24"/>
              </w:rPr>
              <w:t>д) кавоварка;</w:t>
            </w:r>
          </w:p>
        </w:tc>
        <w:tc>
          <w:tcPr>
            <w:tcW w:w="1559" w:type="dxa"/>
          </w:tcPr>
          <w:p w14:paraId="2DADF31B" w14:textId="77777777" w:rsidR="00F92AE9" w:rsidRPr="008B4001" w:rsidRDefault="00F92AE9" w:rsidP="007D34DF">
            <w:pPr>
              <w:tabs>
                <w:tab w:val="left" w:pos="900"/>
                <w:tab w:val="left" w:pos="1080"/>
              </w:tabs>
              <w:spacing w:line="276" w:lineRule="auto"/>
              <w:jc w:val="center"/>
              <w:rPr>
                <w:sz w:val="24"/>
              </w:rPr>
            </w:pPr>
            <w:r w:rsidRPr="008B4001">
              <w:rPr>
                <w:sz w:val="24"/>
              </w:rPr>
              <w:t>5</w:t>
            </w:r>
          </w:p>
        </w:tc>
      </w:tr>
      <w:tr w:rsidR="00F92AE9" w:rsidRPr="008B4001" w14:paraId="243E589D" w14:textId="77777777" w:rsidTr="00F92AE9">
        <w:tc>
          <w:tcPr>
            <w:tcW w:w="7763" w:type="dxa"/>
            <w:shd w:val="clear" w:color="auto" w:fill="auto"/>
          </w:tcPr>
          <w:p w14:paraId="09220F67" w14:textId="77777777" w:rsidR="00F92AE9" w:rsidRPr="008B4001" w:rsidRDefault="00F92AE9" w:rsidP="00F92AE9">
            <w:pPr>
              <w:tabs>
                <w:tab w:val="left" w:pos="900"/>
                <w:tab w:val="left" w:pos="1080"/>
              </w:tabs>
              <w:spacing w:line="276" w:lineRule="auto"/>
              <w:jc w:val="left"/>
              <w:rPr>
                <w:sz w:val="24"/>
              </w:rPr>
            </w:pPr>
            <w:r w:rsidRPr="008B4001">
              <w:rPr>
                <w:sz w:val="24"/>
              </w:rPr>
              <w:t>ж) електрична плита.</w:t>
            </w:r>
          </w:p>
        </w:tc>
        <w:tc>
          <w:tcPr>
            <w:tcW w:w="1559" w:type="dxa"/>
          </w:tcPr>
          <w:p w14:paraId="7AB59C69" w14:textId="77777777" w:rsidR="00F92AE9" w:rsidRPr="008B4001" w:rsidRDefault="00F92AE9" w:rsidP="007D34DF">
            <w:pPr>
              <w:tabs>
                <w:tab w:val="left" w:pos="900"/>
                <w:tab w:val="left" w:pos="1080"/>
              </w:tabs>
              <w:spacing w:line="276" w:lineRule="auto"/>
              <w:jc w:val="center"/>
              <w:rPr>
                <w:sz w:val="24"/>
              </w:rPr>
            </w:pPr>
            <w:r w:rsidRPr="008B4001">
              <w:rPr>
                <w:sz w:val="24"/>
              </w:rPr>
              <w:t>3</w:t>
            </w:r>
          </w:p>
        </w:tc>
      </w:tr>
      <w:tr w:rsidR="00F92AE9" w:rsidRPr="008B4001" w14:paraId="33F26CA6" w14:textId="77777777" w:rsidTr="00F92AE9">
        <w:tc>
          <w:tcPr>
            <w:tcW w:w="7763" w:type="dxa"/>
            <w:shd w:val="clear" w:color="auto" w:fill="auto"/>
          </w:tcPr>
          <w:p w14:paraId="06DA4B3E" w14:textId="77777777" w:rsidR="00F92AE9" w:rsidRPr="008B4001" w:rsidRDefault="00F92AE9" w:rsidP="00F92AE9">
            <w:pPr>
              <w:tabs>
                <w:tab w:val="left" w:pos="900"/>
                <w:tab w:val="left" w:pos="1080"/>
              </w:tabs>
              <w:spacing w:line="276" w:lineRule="auto"/>
              <w:jc w:val="left"/>
              <w:rPr>
                <w:sz w:val="24"/>
              </w:rPr>
            </w:pPr>
            <w:r w:rsidRPr="008B4001">
              <w:rPr>
                <w:sz w:val="24"/>
              </w:rPr>
              <w:t xml:space="preserve">10. Чи задоволені ви рівнем сервісного обслуговування  </w:t>
            </w:r>
            <w:r w:rsidRPr="008B4001">
              <w:rPr>
                <w:spacing w:val="-8"/>
                <w:sz w:val="24"/>
              </w:rPr>
              <w:t xml:space="preserve">побутової техніки  в  магазині </w:t>
            </w:r>
            <w:r w:rsidR="008B4001" w:rsidRPr="008B4001">
              <w:rPr>
                <w:sz w:val="24"/>
              </w:rPr>
              <w:t>«</w:t>
            </w:r>
            <w:r w:rsidRPr="008B4001">
              <w:rPr>
                <w:sz w:val="24"/>
              </w:rPr>
              <w:t>Орбіта</w:t>
            </w:r>
            <w:r w:rsidR="008B4001" w:rsidRPr="008B4001">
              <w:rPr>
                <w:sz w:val="24"/>
              </w:rPr>
              <w:t>»</w:t>
            </w:r>
            <w:r w:rsidRPr="008B4001">
              <w:rPr>
                <w:sz w:val="24"/>
              </w:rPr>
              <w:t>?</w:t>
            </w:r>
          </w:p>
        </w:tc>
        <w:tc>
          <w:tcPr>
            <w:tcW w:w="1559" w:type="dxa"/>
          </w:tcPr>
          <w:p w14:paraId="7F853295" w14:textId="77777777" w:rsidR="00F92AE9" w:rsidRPr="008B4001" w:rsidRDefault="00F92AE9" w:rsidP="007D34DF">
            <w:pPr>
              <w:tabs>
                <w:tab w:val="left" w:pos="900"/>
                <w:tab w:val="left" w:pos="1080"/>
              </w:tabs>
              <w:spacing w:line="276" w:lineRule="auto"/>
              <w:jc w:val="center"/>
              <w:rPr>
                <w:sz w:val="24"/>
              </w:rPr>
            </w:pPr>
          </w:p>
        </w:tc>
      </w:tr>
      <w:tr w:rsidR="00F92AE9" w:rsidRPr="008B4001" w14:paraId="4C979573" w14:textId="77777777" w:rsidTr="00F92AE9">
        <w:tc>
          <w:tcPr>
            <w:tcW w:w="7763" w:type="dxa"/>
            <w:shd w:val="clear" w:color="auto" w:fill="auto"/>
          </w:tcPr>
          <w:p w14:paraId="763EF325" w14:textId="77777777" w:rsidR="00F92AE9" w:rsidRPr="008B4001" w:rsidRDefault="00F92AE9" w:rsidP="00F92AE9">
            <w:pPr>
              <w:tabs>
                <w:tab w:val="left" w:pos="900"/>
                <w:tab w:val="left" w:pos="1080"/>
              </w:tabs>
              <w:spacing w:line="276" w:lineRule="auto"/>
              <w:jc w:val="left"/>
              <w:rPr>
                <w:sz w:val="24"/>
              </w:rPr>
            </w:pPr>
            <w:r w:rsidRPr="008B4001">
              <w:rPr>
                <w:sz w:val="24"/>
              </w:rPr>
              <w:t>а) так;</w:t>
            </w:r>
          </w:p>
        </w:tc>
        <w:tc>
          <w:tcPr>
            <w:tcW w:w="1559" w:type="dxa"/>
          </w:tcPr>
          <w:p w14:paraId="6802C049" w14:textId="77777777" w:rsidR="00F92AE9" w:rsidRPr="008B4001" w:rsidRDefault="00F92AE9" w:rsidP="007D34DF">
            <w:pPr>
              <w:tabs>
                <w:tab w:val="left" w:pos="900"/>
                <w:tab w:val="left" w:pos="1080"/>
              </w:tabs>
              <w:spacing w:line="276" w:lineRule="auto"/>
              <w:jc w:val="center"/>
              <w:rPr>
                <w:sz w:val="24"/>
              </w:rPr>
            </w:pPr>
            <w:r w:rsidRPr="008B4001">
              <w:rPr>
                <w:sz w:val="24"/>
              </w:rPr>
              <w:t>12</w:t>
            </w:r>
          </w:p>
        </w:tc>
      </w:tr>
      <w:tr w:rsidR="00F92AE9" w:rsidRPr="008B4001" w14:paraId="7B2D2D7A" w14:textId="77777777" w:rsidTr="00F92AE9">
        <w:tc>
          <w:tcPr>
            <w:tcW w:w="7763" w:type="dxa"/>
            <w:shd w:val="clear" w:color="auto" w:fill="auto"/>
          </w:tcPr>
          <w:p w14:paraId="6E4D29F3" w14:textId="77777777" w:rsidR="00F92AE9" w:rsidRPr="008B4001" w:rsidRDefault="00F92AE9" w:rsidP="00F92AE9">
            <w:pPr>
              <w:tabs>
                <w:tab w:val="left" w:pos="900"/>
                <w:tab w:val="left" w:pos="1080"/>
              </w:tabs>
              <w:spacing w:line="276" w:lineRule="auto"/>
              <w:jc w:val="left"/>
              <w:rPr>
                <w:sz w:val="24"/>
              </w:rPr>
            </w:pPr>
            <w:r w:rsidRPr="008B4001">
              <w:rPr>
                <w:sz w:val="24"/>
              </w:rPr>
              <w:t>б) ні.</w:t>
            </w:r>
          </w:p>
        </w:tc>
        <w:tc>
          <w:tcPr>
            <w:tcW w:w="1559" w:type="dxa"/>
          </w:tcPr>
          <w:p w14:paraId="214F52EE" w14:textId="77777777" w:rsidR="00F92AE9" w:rsidRPr="008B4001" w:rsidRDefault="00F92AE9" w:rsidP="007D34DF">
            <w:pPr>
              <w:tabs>
                <w:tab w:val="left" w:pos="900"/>
                <w:tab w:val="left" w:pos="1080"/>
              </w:tabs>
              <w:spacing w:line="276" w:lineRule="auto"/>
              <w:jc w:val="center"/>
              <w:rPr>
                <w:sz w:val="24"/>
              </w:rPr>
            </w:pPr>
            <w:r w:rsidRPr="008B4001">
              <w:rPr>
                <w:sz w:val="24"/>
              </w:rPr>
              <w:t>13</w:t>
            </w:r>
          </w:p>
        </w:tc>
      </w:tr>
    </w:tbl>
    <w:p w14:paraId="0F36AA4B" w14:textId="77777777" w:rsidR="00F92AE9" w:rsidRDefault="00F92AE9" w:rsidP="00F92AE9">
      <w:pPr>
        <w:spacing w:line="324" w:lineRule="auto"/>
        <w:ind w:firstLine="539"/>
        <w:jc w:val="center"/>
        <w:rPr>
          <w:b/>
          <w:color w:val="000000"/>
        </w:rPr>
      </w:pPr>
    </w:p>
    <w:p w14:paraId="3F2FB439" w14:textId="77777777" w:rsidR="00F92AE9" w:rsidRPr="004324E2" w:rsidRDefault="00F92AE9" w:rsidP="00F92AE9">
      <w:pPr>
        <w:spacing w:line="324" w:lineRule="auto"/>
        <w:ind w:firstLine="539"/>
        <w:jc w:val="center"/>
        <w:rPr>
          <w:b/>
          <w:color w:val="000000"/>
        </w:rPr>
      </w:pPr>
      <w:r>
        <w:rPr>
          <w:b/>
          <w:color w:val="000000"/>
        </w:rPr>
        <w:t>ЩИРО ДЯКУЄМО ВАМ ЗА УЧАСТЬ У АКЦІЇ!!!</w:t>
      </w:r>
    </w:p>
    <w:p w14:paraId="2421B24B" w14:textId="77777777" w:rsidR="00F92AE9" w:rsidRPr="00057C58" w:rsidRDefault="00F92AE9" w:rsidP="00F92AE9">
      <w:pPr>
        <w:spacing w:line="324" w:lineRule="auto"/>
        <w:ind w:firstLine="539"/>
        <w:jc w:val="both"/>
        <w:rPr>
          <w:b/>
        </w:rPr>
      </w:pPr>
      <w:r w:rsidRPr="004324E2">
        <w:rPr>
          <w:color w:val="000000"/>
        </w:rPr>
        <w:t xml:space="preserve"> Для з</w:t>
      </w:r>
      <w:r>
        <w:rPr>
          <w:color w:val="000000"/>
        </w:rPr>
        <w:t>’</w:t>
      </w:r>
      <w:r w:rsidRPr="004324E2">
        <w:rPr>
          <w:color w:val="000000"/>
        </w:rPr>
        <w:t xml:space="preserve">ясування результатів дослідження слід звернутися в </w:t>
      </w:r>
      <w:r>
        <w:rPr>
          <w:color w:val="000000"/>
        </w:rPr>
        <w:t xml:space="preserve">магазин </w:t>
      </w:r>
      <w:r w:rsidRPr="004324E2">
        <w:rPr>
          <w:color w:val="000000"/>
        </w:rPr>
        <w:t xml:space="preserve"> </w:t>
      </w:r>
      <w:r w:rsidR="008B4001">
        <w:rPr>
          <w:color w:val="000000"/>
        </w:rPr>
        <w:t>«</w:t>
      </w:r>
      <w:r>
        <w:rPr>
          <w:color w:val="000000"/>
        </w:rPr>
        <w:t>Орбіта</w:t>
      </w:r>
      <w:r w:rsidR="008B4001">
        <w:rPr>
          <w:color w:val="000000"/>
        </w:rPr>
        <w:t>»</w:t>
      </w:r>
      <w:r w:rsidRPr="004324E2">
        <w:rPr>
          <w:color w:val="000000"/>
        </w:rPr>
        <w:t xml:space="preserve"> за </w:t>
      </w:r>
      <w:proofErr w:type="spellStart"/>
      <w:r w:rsidRPr="004324E2">
        <w:rPr>
          <w:color w:val="000000"/>
        </w:rPr>
        <w:t>адресою</w:t>
      </w:r>
      <w:proofErr w:type="spellEnd"/>
      <w:r w:rsidRPr="004324E2">
        <w:rPr>
          <w:color w:val="000000"/>
        </w:rPr>
        <w:t xml:space="preserve">: </w:t>
      </w:r>
      <w:r>
        <w:rPr>
          <w:color w:val="000000"/>
        </w:rPr>
        <w:t xml:space="preserve">м. Тернопіль </w:t>
      </w:r>
      <w:r w:rsidRPr="004324E2">
        <w:rPr>
          <w:color w:val="000000"/>
        </w:rPr>
        <w:t xml:space="preserve">вул. </w:t>
      </w:r>
      <w:r>
        <w:rPr>
          <w:color w:val="000000"/>
        </w:rPr>
        <w:t>Степана Бандери 80</w:t>
      </w:r>
    </w:p>
    <w:p w14:paraId="3BC1BAF1" w14:textId="77777777" w:rsidR="00F92AE9" w:rsidRPr="002061EE" w:rsidRDefault="00F92AE9" w:rsidP="008038D6">
      <w:pPr>
        <w:ind w:firstLine="510"/>
        <w:jc w:val="center"/>
        <w:textAlignment w:val="baseline"/>
        <w:rPr>
          <w:rFonts w:eastAsia="Times New Roman"/>
          <w:b/>
          <w:bCs/>
          <w:lang w:val="en-GB" w:eastAsia="ru-RU"/>
        </w:rPr>
      </w:pPr>
    </w:p>
    <w:p w14:paraId="122D8546" w14:textId="77777777" w:rsidR="00C308DB" w:rsidRDefault="00C308DB" w:rsidP="00C308DB">
      <w:pPr>
        <w:ind w:firstLine="567"/>
        <w:jc w:val="both"/>
        <w:rPr>
          <w:bCs/>
          <w:color w:val="000000"/>
        </w:rPr>
      </w:pPr>
    </w:p>
    <w:p w14:paraId="775E7A1C" w14:textId="77777777" w:rsidR="00280E8C" w:rsidRDefault="00280E8C" w:rsidP="00280E8C">
      <w:pPr>
        <w:jc w:val="center"/>
      </w:pPr>
    </w:p>
    <w:sectPr w:rsidR="00280E8C" w:rsidSect="00E83FC6">
      <w:footerReference w:type="default" r:id="rId24"/>
      <w:pgSz w:w="11906" w:h="16838"/>
      <w:pgMar w:top="1134" w:right="567" w:bottom="1134" w:left="1701"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3F171B" w14:textId="77777777" w:rsidR="001F57CC" w:rsidRDefault="001F57CC" w:rsidP="00603DBE">
      <w:pPr>
        <w:spacing w:line="240" w:lineRule="auto"/>
      </w:pPr>
      <w:r>
        <w:separator/>
      </w:r>
    </w:p>
  </w:endnote>
  <w:endnote w:type="continuationSeparator" w:id="0">
    <w:p w14:paraId="53D08635" w14:textId="77777777" w:rsidR="001F57CC" w:rsidRDefault="001F57CC" w:rsidP="00603D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2649599"/>
      <w:docPartObj>
        <w:docPartGallery w:val="Page Numbers (Bottom of Page)"/>
        <w:docPartUnique/>
      </w:docPartObj>
    </w:sdtPr>
    <w:sdtEndPr>
      <w:rPr>
        <w:sz w:val="24"/>
        <w:szCs w:val="24"/>
      </w:rPr>
    </w:sdtEndPr>
    <w:sdtContent>
      <w:p w14:paraId="246AB431" w14:textId="77777777" w:rsidR="007D34DF" w:rsidRPr="004259F4" w:rsidRDefault="007D34DF">
        <w:pPr>
          <w:pStyle w:val="a8"/>
          <w:rPr>
            <w:sz w:val="24"/>
            <w:szCs w:val="24"/>
          </w:rPr>
        </w:pPr>
        <w:r w:rsidRPr="004259F4">
          <w:rPr>
            <w:sz w:val="24"/>
            <w:szCs w:val="24"/>
          </w:rPr>
          <w:fldChar w:fldCharType="begin"/>
        </w:r>
        <w:r w:rsidRPr="004259F4">
          <w:rPr>
            <w:sz w:val="24"/>
            <w:szCs w:val="24"/>
          </w:rPr>
          <w:instrText>PAGE   \* MERGEFORMAT</w:instrText>
        </w:r>
        <w:r w:rsidRPr="004259F4">
          <w:rPr>
            <w:sz w:val="24"/>
            <w:szCs w:val="24"/>
          </w:rPr>
          <w:fldChar w:fldCharType="separate"/>
        </w:r>
        <w:r w:rsidR="00DE512C" w:rsidRPr="00DE512C">
          <w:rPr>
            <w:noProof/>
            <w:sz w:val="24"/>
            <w:szCs w:val="24"/>
            <w:lang w:val="ru-RU"/>
          </w:rPr>
          <w:t>6</w:t>
        </w:r>
        <w:r w:rsidRPr="004259F4">
          <w:rPr>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F31CBC" w14:textId="77777777" w:rsidR="001F57CC" w:rsidRDefault="001F57CC" w:rsidP="00603DBE">
      <w:pPr>
        <w:spacing w:line="240" w:lineRule="auto"/>
      </w:pPr>
      <w:r>
        <w:separator/>
      </w:r>
    </w:p>
  </w:footnote>
  <w:footnote w:type="continuationSeparator" w:id="0">
    <w:p w14:paraId="6C71A980" w14:textId="77777777" w:rsidR="001F57CC" w:rsidRDefault="001F57CC" w:rsidP="00603DB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776583"/>
    <w:multiLevelType w:val="hybridMultilevel"/>
    <w:tmpl w:val="505C5402"/>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AB076C8"/>
    <w:multiLevelType w:val="hybridMultilevel"/>
    <w:tmpl w:val="6EB817D8"/>
    <w:lvl w:ilvl="0" w:tplc="0ED09B84">
      <w:start w:val="1"/>
      <w:numFmt w:val="bullet"/>
      <w:lvlText w:val=""/>
      <w:lvlJc w:val="left"/>
      <w:pPr>
        <w:tabs>
          <w:tab w:val="num" w:pos="930"/>
        </w:tabs>
        <w:ind w:left="930" w:hanging="360"/>
      </w:pPr>
      <w:rPr>
        <w:rFonts w:ascii="Symbol" w:hAnsi="Symbol"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2" w15:restartNumberingAfterBreak="0">
    <w:nsid w:val="3A3307D2"/>
    <w:multiLevelType w:val="hybridMultilevel"/>
    <w:tmpl w:val="A1687BDE"/>
    <w:lvl w:ilvl="0" w:tplc="423A1430">
      <w:numFmt w:val="bullet"/>
      <w:lvlText w:val="–"/>
      <w:lvlJc w:val="left"/>
      <w:pPr>
        <w:ind w:left="1259" w:hanging="360"/>
      </w:pPr>
      <w:rPr>
        <w:rFonts w:ascii="Times New Roman" w:eastAsiaTheme="minorEastAsia" w:hAnsi="Times New Roman" w:cs="Times New Roman" w:hint="default"/>
        <w:color w:val="auto"/>
        <w:sz w:val="22"/>
      </w:rPr>
    </w:lvl>
    <w:lvl w:ilvl="1" w:tplc="86D2B66E">
      <w:numFmt w:val="bullet"/>
      <w:lvlText w:val="-"/>
      <w:lvlJc w:val="left"/>
      <w:pPr>
        <w:ind w:left="1979" w:hanging="360"/>
      </w:pPr>
      <w:rPr>
        <w:rFonts w:ascii="Times New Roman" w:eastAsia="Times New Roman" w:hAnsi="Times New Roman" w:cs="Times New Roman"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3" w15:restartNumberingAfterBreak="0">
    <w:nsid w:val="3A4C4240"/>
    <w:multiLevelType w:val="hybridMultilevel"/>
    <w:tmpl w:val="3BDCBAC4"/>
    <w:lvl w:ilvl="0" w:tplc="A1060A3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3FD807E1"/>
    <w:multiLevelType w:val="hybridMultilevel"/>
    <w:tmpl w:val="00F643B8"/>
    <w:lvl w:ilvl="0" w:tplc="0ED09B84">
      <w:start w:val="1"/>
      <w:numFmt w:val="bullet"/>
      <w:lvlText w:val=""/>
      <w:lvlJc w:val="left"/>
      <w:pPr>
        <w:ind w:left="1211" w:hanging="360"/>
      </w:pPr>
      <w:rPr>
        <w:rFonts w:ascii="Symbol" w:hAnsi="Symbol" w:hint="default"/>
      </w:rPr>
    </w:lvl>
    <w:lvl w:ilvl="1" w:tplc="04220003">
      <w:start w:val="1"/>
      <w:numFmt w:val="bullet"/>
      <w:lvlText w:val="o"/>
      <w:lvlJc w:val="left"/>
      <w:pPr>
        <w:ind w:left="1931" w:hanging="360"/>
      </w:pPr>
      <w:rPr>
        <w:rFonts w:ascii="Courier New" w:hAnsi="Courier New" w:hint="default"/>
      </w:rPr>
    </w:lvl>
    <w:lvl w:ilvl="2" w:tplc="04220005">
      <w:start w:val="1"/>
      <w:numFmt w:val="bullet"/>
      <w:lvlText w:val=""/>
      <w:lvlJc w:val="left"/>
      <w:pPr>
        <w:ind w:left="2651" w:hanging="360"/>
      </w:pPr>
      <w:rPr>
        <w:rFonts w:ascii="Wingdings" w:hAnsi="Wingdings" w:hint="default"/>
      </w:rPr>
    </w:lvl>
    <w:lvl w:ilvl="3" w:tplc="04220001">
      <w:start w:val="1"/>
      <w:numFmt w:val="bullet"/>
      <w:lvlText w:val=""/>
      <w:lvlJc w:val="left"/>
      <w:pPr>
        <w:ind w:left="3371" w:hanging="360"/>
      </w:pPr>
      <w:rPr>
        <w:rFonts w:ascii="Symbol" w:hAnsi="Symbol" w:hint="default"/>
      </w:rPr>
    </w:lvl>
    <w:lvl w:ilvl="4" w:tplc="04220003">
      <w:start w:val="1"/>
      <w:numFmt w:val="bullet"/>
      <w:lvlText w:val="o"/>
      <w:lvlJc w:val="left"/>
      <w:pPr>
        <w:ind w:left="4091" w:hanging="360"/>
      </w:pPr>
      <w:rPr>
        <w:rFonts w:ascii="Courier New" w:hAnsi="Courier New" w:hint="default"/>
      </w:rPr>
    </w:lvl>
    <w:lvl w:ilvl="5" w:tplc="04220005">
      <w:start w:val="1"/>
      <w:numFmt w:val="bullet"/>
      <w:lvlText w:val=""/>
      <w:lvlJc w:val="left"/>
      <w:pPr>
        <w:ind w:left="4811" w:hanging="360"/>
      </w:pPr>
      <w:rPr>
        <w:rFonts w:ascii="Wingdings" w:hAnsi="Wingdings" w:hint="default"/>
      </w:rPr>
    </w:lvl>
    <w:lvl w:ilvl="6" w:tplc="04220001">
      <w:start w:val="1"/>
      <w:numFmt w:val="bullet"/>
      <w:lvlText w:val=""/>
      <w:lvlJc w:val="left"/>
      <w:pPr>
        <w:ind w:left="5531" w:hanging="360"/>
      </w:pPr>
      <w:rPr>
        <w:rFonts w:ascii="Symbol" w:hAnsi="Symbol" w:hint="default"/>
      </w:rPr>
    </w:lvl>
    <w:lvl w:ilvl="7" w:tplc="04220003">
      <w:start w:val="1"/>
      <w:numFmt w:val="bullet"/>
      <w:lvlText w:val="o"/>
      <w:lvlJc w:val="left"/>
      <w:pPr>
        <w:ind w:left="6251" w:hanging="360"/>
      </w:pPr>
      <w:rPr>
        <w:rFonts w:ascii="Courier New" w:hAnsi="Courier New" w:hint="default"/>
      </w:rPr>
    </w:lvl>
    <w:lvl w:ilvl="8" w:tplc="04220005">
      <w:start w:val="1"/>
      <w:numFmt w:val="bullet"/>
      <w:lvlText w:val=""/>
      <w:lvlJc w:val="left"/>
      <w:pPr>
        <w:ind w:left="6971" w:hanging="360"/>
      </w:pPr>
      <w:rPr>
        <w:rFonts w:ascii="Wingdings" w:hAnsi="Wingdings" w:hint="default"/>
      </w:rPr>
    </w:lvl>
  </w:abstractNum>
  <w:abstractNum w:abstractNumId="5" w15:restartNumberingAfterBreak="0">
    <w:nsid w:val="440A6A4C"/>
    <w:multiLevelType w:val="hybridMultilevel"/>
    <w:tmpl w:val="6C22F5C8"/>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8116FF1"/>
    <w:multiLevelType w:val="hybridMultilevel"/>
    <w:tmpl w:val="8E92E6D8"/>
    <w:lvl w:ilvl="0" w:tplc="7D14CE56">
      <w:start w:val="1"/>
      <w:numFmt w:val="decimal"/>
      <w:lvlText w:val="%1."/>
      <w:lvlJc w:val="left"/>
      <w:pPr>
        <w:ind w:left="1944" w:hanging="810"/>
      </w:pPr>
      <w:rPr>
        <w:color w:val="000000"/>
        <w:sz w:val="28"/>
        <w:szCs w:val="28"/>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7" w15:restartNumberingAfterBreak="0">
    <w:nsid w:val="4A085736"/>
    <w:multiLevelType w:val="hybridMultilevel"/>
    <w:tmpl w:val="01207F08"/>
    <w:lvl w:ilvl="0" w:tplc="423A1430">
      <w:numFmt w:val="bullet"/>
      <w:lvlText w:val="–"/>
      <w:lvlJc w:val="left"/>
      <w:pPr>
        <w:ind w:left="1287"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55705F7C"/>
    <w:multiLevelType w:val="hybridMultilevel"/>
    <w:tmpl w:val="AD50458E"/>
    <w:lvl w:ilvl="0" w:tplc="423A1430">
      <w:numFmt w:val="bullet"/>
      <w:lvlText w:val="–"/>
      <w:lvlJc w:val="left"/>
      <w:pPr>
        <w:ind w:left="1287"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598A39D6"/>
    <w:multiLevelType w:val="hybridMultilevel"/>
    <w:tmpl w:val="19E030EE"/>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5EAC2992"/>
    <w:multiLevelType w:val="hybridMultilevel"/>
    <w:tmpl w:val="09A8E97A"/>
    <w:lvl w:ilvl="0" w:tplc="E996CE12">
      <w:numFmt w:val="bullet"/>
      <w:lvlText w:val="—"/>
      <w:lvlJc w:val="left"/>
      <w:pPr>
        <w:ind w:left="972" w:hanging="405"/>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15:restartNumberingAfterBreak="0">
    <w:nsid w:val="71B9086A"/>
    <w:multiLevelType w:val="hybridMultilevel"/>
    <w:tmpl w:val="E07C705A"/>
    <w:lvl w:ilvl="0" w:tplc="A9E8A430">
      <w:start w:val="1"/>
      <w:numFmt w:val="decimal"/>
      <w:lvlText w:val="%1."/>
      <w:lvlJc w:val="left"/>
      <w:pPr>
        <w:tabs>
          <w:tab w:val="num" w:pos="1062"/>
        </w:tabs>
        <w:ind w:left="1062" w:hanging="495"/>
      </w:pPr>
      <w:rPr>
        <w:rFonts w:ascii="Times New Roman" w:hAnsi="Times New Roman" w:cs="Times New Roman" w:hint="default"/>
        <w:b w:val="0"/>
        <w:bCs/>
        <w:i w:val="0"/>
        <w:iCs w:val="0"/>
        <w:color w:val="000000"/>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15:restartNumberingAfterBreak="0">
    <w:nsid w:val="72BE44C1"/>
    <w:multiLevelType w:val="hybridMultilevel"/>
    <w:tmpl w:val="A9E892A6"/>
    <w:lvl w:ilvl="0" w:tplc="423A1430">
      <w:numFmt w:val="bullet"/>
      <w:lvlText w:val="–"/>
      <w:lvlJc w:val="left"/>
      <w:pPr>
        <w:ind w:left="720"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54D62F2"/>
    <w:multiLevelType w:val="hybridMultilevel"/>
    <w:tmpl w:val="400C5DF0"/>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78715033">
    <w:abstractNumId w:val="8"/>
  </w:num>
  <w:num w:numId="2" w16cid:durableId="1388796868">
    <w:abstractNumId w:val="0"/>
  </w:num>
  <w:num w:numId="3" w16cid:durableId="1626695330">
    <w:abstractNumId w:val="13"/>
  </w:num>
  <w:num w:numId="4" w16cid:durableId="1232231272">
    <w:abstractNumId w:val="5"/>
  </w:num>
  <w:num w:numId="5" w16cid:durableId="706491749">
    <w:abstractNumId w:val="9"/>
  </w:num>
  <w:num w:numId="6" w16cid:durableId="1375882999">
    <w:abstractNumId w:val="3"/>
  </w:num>
  <w:num w:numId="7" w16cid:durableId="146754820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12060432">
    <w:abstractNumId w:val="4"/>
  </w:num>
  <w:num w:numId="9" w16cid:durableId="947395133">
    <w:abstractNumId w:val="7"/>
  </w:num>
  <w:num w:numId="10" w16cid:durableId="2144080808">
    <w:abstractNumId w:val="10"/>
  </w:num>
  <w:num w:numId="11" w16cid:durableId="6828991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00094590">
    <w:abstractNumId w:val="1"/>
  </w:num>
  <w:num w:numId="13" w16cid:durableId="2042321929">
    <w:abstractNumId w:val="2"/>
  </w:num>
  <w:num w:numId="14" w16cid:durableId="270630545">
    <w:abstractNumId w:val="12"/>
  </w:num>
  <w:num w:numId="15" w16cid:durableId="2709406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E8C"/>
    <w:rsid w:val="000208CA"/>
    <w:rsid w:val="0002266E"/>
    <w:rsid w:val="000963FA"/>
    <w:rsid w:val="000C3773"/>
    <w:rsid w:val="000F00B1"/>
    <w:rsid w:val="000F73B9"/>
    <w:rsid w:val="00145431"/>
    <w:rsid w:val="0016671B"/>
    <w:rsid w:val="001771FA"/>
    <w:rsid w:val="001B6A6F"/>
    <w:rsid w:val="001C7FB8"/>
    <w:rsid w:val="001F57CC"/>
    <w:rsid w:val="002061EE"/>
    <w:rsid w:val="002249BF"/>
    <w:rsid w:val="002428DF"/>
    <w:rsid w:val="00255A92"/>
    <w:rsid w:val="00280E8C"/>
    <w:rsid w:val="002B4D88"/>
    <w:rsid w:val="002D32FB"/>
    <w:rsid w:val="002D3EEE"/>
    <w:rsid w:val="002F32C0"/>
    <w:rsid w:val="00311AE6"/>
    <w:rsid w:val="0035735B"/>
    <w:rsid w:val="00363C88"/>
    <w:rsid w:val="00367270"/>
    <w:rsid w:val="00394A40"/>
    <w:rsid w:val="00396E5B"/>
    <w:rsid w:val="003B7602"/>
    <w:rsid w:val="003E35B6"/>
    <w:rsid w:val="00412D13"/>
    <w:rsid w:val="0041533F"/>
    <w:rsid w:val="004172F5"/>
    <w:rsid w:val="00423BE1"/>
    <w:rsid w:val="004259F4"/>
    <w:rsid w:val="0043028C"/>
    <w:rsid w:val="00444E47"/>
    <w:rsid w:val="00446CE5"/>
    <w:rsid w:val="00450370"/>
    <w:rsid w:val="0045471A"/>
    <w:rsid w:val="00455B95"/>
    <w:rsid w:val="004821AD"/>
    <w:rsid w:val="004B75F8"/>
    <w:rsid w:val="004C174C"/>
    <w:rsid w:val="004C46BA"/>
    <w:rsid w:val="004E7208"/>
    <w:rsid w:val="004F079C"/>
    <w:rsid w:val="00515245"/>
    <w:rsid w:val="00520844"/>
    <w:rsid w:val="00564318"/>
    <w:rsid w:val="005C5B48"/>
    <w:rsid w:val="005D6D7E"/>
    <w:rsid w:val="00600260"/>
    <w:rsid w:val="00603DBE"/>
    <w:rsid w:val="00606867"/>
    <w:rsid w:val="006227F8"/>
    <w:rsid w:val="0064521C"/>
    <w:rsid w:val="00657A06"/>
    <w:rsid w:val="00673779"/>
    <w:rsid w:val="00692948"/>
    <w:rsid w:val="006C512A"/>
    <w:rsid w:val="0070191B"/>
    <w:rsid w:val="00704E00"/>
    <w:rsid w:val="00707074"/>
    <w:rsid w:val="00715049"/>
    <w:rsid w:val="00732C95"/>
    <w:rsid w:val="00775BD2"/>
    <w:rsid w:val="00791784"/>
    <w:rsid w:val="007B5451"/>
    <w:rsid w:val="007C1572"/>
    <w:rsid w:val="007C58A0"/>
    <w:rsid w:val="007D34DF"/>
    <w:rsid w:val="007E1B0C"/>
    <w:rsid w:val="008038D6"/>
    <w:rsid w:val="00837870"/>
    <w:rsid w:val="00842A29"/>
    <w:rsid w:val="00846948"/>
    <w:rsid w:val="00851BE0"/>
    <w:rsid w:val="0086768B"/>
    <w:rsid w:val="00880784"/>
    <w:rsid w:val="008974F0"/>
    <w:rsid w:val="008B4001"/>
    <w:rsid w:val="008C1A35"/>
    <w:rsid w:val="008E77CA"/>
    <w:rsid w:val="009354D3"/>
    <w:rsid w:val="0096653F"/>
    <w:rsid w:val="009C5216"/>
    <w:rsid w:val="00A146CB"/>
    <w:rsid w:val="00A4274B"/>
    <w:rsid w:val="00A8494F"/>
    <w:rsid w:val="00A96857"/>
    <w:rsid w:val="00AC7068"/>
    <w:rsid w:val="00AD7CD3"/>
    <w:rsid w:val="00AE251E"/>
    <w:rsid w:val="00AF06BF"/>
    <w:rsid w:val="00AF5CE0"/>
    <w:rsid w:val="00B0479C"/>
    <w:rsid w:val="00B15827"/>
    <w:rsid w:val="00B27E04"/>
    <w:rsid w:val="00B3204E"/>
    <w:rsid w:val="00B475F2"/>
    <w:rsid w:val="00B62678"/>
    <w:rsid w:val="00B67370"/>
    <w:rsid w:val="00B97947"/>
    <w:rsid w:val="00BB34F7"/>
    <w:rsid w:val="00BB3F47"/>
    <w:rsid w:val="00BC43A7"/>
    <w:rsid w:val="00BF0A45"/>
    <w:rsid w:val="00C02C96"/>
    <w:rsid w:val="00C03E94"/>
    <w:rsid w:val="00C1614C"/>
    <w:rsid w:val="00C308DB"/>
    <w:rsid w:val="00C35A60"/>
    <w:rsid w:val="00C67DF2"/>
    <w:rsid w:val="00CA4764"/>
    <w:rsid w:val="00CD4AFA"/>
    <w:rsid w:val="00CD75B2"/>
    <w:rsid w:val="00CE2016"/>
    <w:rsid w:val="00CF4AEE"/>
    <w:rsid w:val="00CF5C03"/>
    <w:rsid w:val="00D01664"/>
    <w:rsid w:val="00D234CD"/>
    <w:rsid w:val="00D74BD7"/>
    <w:rsid w:val="00D94992"/>
    <w:rsid w:val="00DA6885"/>
    <w:rsid w:val="00DB2C83"/>
    <w:rsid w:val="00DD20C0"/>
    <w:rsid w:val="00DE4059"/>
    <w:rsid w:val="00DE512C"/>
    <w:rsid w:val="00DF0ADB"/>
    <w:rsid w:val="00DF75B2"/>
    <w:rsid w:val="00E17BBA"/>
    <w:rsid w:val="00E348FF"/>
    <w:rsid w:val="00E83FC6"/>
    <w:rsid w:val="00E86998"/>
    <w:rsid w:val="00EC54C6"/>
    <w:rsid w:val="00ED063F"/>
    <w:rsid w:val="00EE0FCD"/>
    <w:rsid w:val="00F404FB"/>
    <w:rsid w:val="00F659F0"/>
    <w:rsid w:val="00F71CA2"/>
    <w:rsid w:val="00F92AE9"/>
    <w:rsid w:val="00F97891"/>
    <w:rsid w:val="00FA54BA"/>
    <w:rsid w:val="00FB2146"/>
    <w:rsid w:val="00FC4499"/>
    <w:rsid w:val="00FE54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D3C1B"/>
  <w15:chartTrackingRefBased/>
  <w15:docId w15:val="{C49AF12E-3941-43DE-9382-28DB5E5C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sz w:val="28"/>
        <w:szCs w:val="28"/>
        <w:lang w:val="uk-UA" w:eastAsia="en-US" w:bidi="ar-SA"/>
      </w:rPr>
    </w:rPrDefault>
    <w:pPrDefault>
      <w:pPr>
        <w:spacing w:line="360" w:lineRule="auto"/>
        <w:jc w:val="righ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079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038D6"/>
    <w:pPr>
      <w:spacing w:line="240" w:lineRule="auto"/>
      <w:jc w:val="left"/>
    </w:pPr>
    <w:rPr>
      <w:rFonts w:eastAsia="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D7CD3"/>
    <w:pPr>
      <w:ind w:left="720"/>
      <w:contextualSpacing/>
    </w:pPr>
  </w:style>
  <w:style w:type="paragraph" w:styleId="a5">
    <w:name w:val="Normal (Web)"/>
    <w:basedOn w:val="a"/>
    <w:uiPriority w:val="99"/>
    <w:unhideWhenUsed/>
    <w:rsid w:val="00DF75B2"/>
    <w:pPr>
      <w:spacing w:before="100" w:beforeAutospacing="1" w:after="100" w:afterAutospacing="1" w:line="240" w:lineRule="auto"/>
      <w:jc w:val="left"/>
    </w:pPr>
    <w:rPr>
      <w:rFonts w:eastAsiaTheme="minorEastAsia"/>
      <w:sz w:val="24"/>
      <w:szCs w:val="24"/>
      <w:lang w:eastAsia="uk-UA"/>
    </w:rPr>
  </w:style>
  <w:style w:type="paragraph" w:styleId="a6">
    <w:name w:val="header"/>
    <w:basedOn w:val="a"/>
    <w:link w:val="a7"/>
    <w:uiPriority w:val="99"/>
    <w:unhideWhenUsed/>
    <w:rsid w:val="00603DBE"/>
    <w:pPr>
      <w:tabs>
        <w:tab w:val="center" w:pos="4819"/>
        <w:tab w:val="right" w:pos="9639"/>
      </w:tabs>
      <w:spacing w:line="240" w:lineRule="auto"/>
    </w:pPr>
  </w:style>
  <w:style w:type="character" w:customStyle="1" w:styleId="a7">
    <w:name w:val="Верхний колонтитул Знак"/>
    <w:basedOn w:val="a0"/>
    <w:link w:val="a6"/>
    <w:uiPriority w:val="99"/>
    <w:rsid w:val="00603DBE"/>
  </w:style>
  <w:style w:type="paragraph" w:styleId="a8">
    <w:name w:val="footer"/>
    <w:basedOn w:val="a"/>
    <w:link w:val="a9"/>
    <w:uiPriority w:val="99"/>
    <w:unhideWhenUsed/>
    <w:rsid w:val="00603DBE"/>
    <w:pPr>
      <w:tabs>
        <w:tab w:val="center" w:pos="4819"/>
        <w:tab w:val="right" w:pos="9639"/>
      </w:tabs>
      <w:spacing w:line="240" w:lineRule="auto"/>
    </w:pPr>
  </w:style>
  <w:style w:type="character" w:customStyle="1" w:styleId="a9">
    <w:name w:val="Нижний колонтитул Знак"/>
    <w:basedOn w:val="a0"/>
    <w:link w:val="a8"/>
    <w:uiPriority w:val="99"/>
    <w:rsid w:val="00603DBE"/>
  </w:style>
  <w:style w:type="paragraph" w:customStyle="1" w:styleId="txt">
    <w:name w:val="txt"/>
    <w:basedOn w:val="a"/>
    <w:rsid w:val="002428DF"/>
    <w:pPr>
      <w:spacing w:line="233" w:lineRule="exact"/>
      <w:ind w:firstLine="301"/>
      <w:jc w:val="both"/>
    </w:pPr>
    <w:rPr>
      <w:rFonts w:eastAsia="Times New Roman"/>
      <w:sz w:val="23"/>
      <w:szCs w:val="23"/>
      <w:lang w:eastAsia="zh-CN"/>
    </w:rPr>
  </w:style>
  <w:style w:type="paragraph" w:customStyle="1" w:styleId="aa">
    <w:name w:val="рис"/>
    <w:basedOn w:val="ab"/>
    <w:rsid w:val="002428DF"/>
    <w:pPr>
      <w:spacing w:after="0" w:line="210" w:lineRule="exact"/>
      <w:jc w:val="center"/>
    </w:pPr>
    <w:rPr>
      <w:rFonts w:eastAsia="Times New Roman"/>
      <w:sz w:val="21"/>
      <w:szCs w:val="21"/>
      <w:lang w:eastAsia="zh-CN"/>
    </w:rPr>
  </w:style>
  <w:style w:type="paragraph" w:customStyle="1" w:styleId="1">
    <w:name w:val="Обычный1"/>
    <w:rsid w:val="002428DF"/>
    <w:pPr>
      <w:widowControl w:val="0"/>
      <w:spacing w:line="420" w:lineRule="auto"/>
      <w:jc w:val="left"/>
    </w:pPr>
    <w:rPr>
      <w:rFonts w:ascii="Arial" w:eastAsia="Times New Roman" w:hAnsi="Arial" w:cs="Arial"/>
      <w:snapToGrid w:val="0"/>
      <w:lang w:eastAsia="ru-RU"/>
    </w:rPr>
  </w:style>
  <w:style w:type="paragraph" w:styleId="ab">
    <w:name w:val="Body Text"/>
    <w:basedOn w:val="a"/>
    <w:link w:val="ac"/>
    <w:uiPriority w:val="99"/>
    <w:semiHidden/>
    <w:unhideWhenUsed/>
    <w:rsid w:val="002428DF"/>
    <w:pPr>
      <w:spacing w:after="120"/>
    </w:pPr>
  </w:style>
  <w:style w:type="character" w:customStyle="1" w:styleId="ac">
    <w:name w:val="Основной текст Знак"/>
    <w:basedOn w:val="a0"/>
    <w:link w:val="ab"/>
    <w:uiPriority w:val="99"/>
    <w:semiHidden/>
    <w:rsid w:val="002428DF"/>
  </w:style>
  <w:style w:type="character" w:customStyle="1" w:styleId="apple-converted-space">
    <w:name w:val="apple-converted-space"/>
    <w:rsid w:val="00606867"/>
    <w:rPr>
      <w:rFonts w:cs="Times New Roman"/>
    </w:rPr>
  </w:style>
  <w:style w:type="paragraph" w:styleId="ad">
    <w:name w:val="Body Text Indent"/>
    <w:basedOn w:val="a"/>
    <w:link w:val="ae"/>
    <w:unhideWhenUsed/>
    <w:rsid w:val="00606867"/>
    <w:pPr>
      <w:spacing w:after="120" w:line="240" w:lineRule="auto"/>
      <w:ind w:left="283"/>
      <w:jc w:val="left"/>
    </w:pPr>
    <w:rPr>
      <w:rFonts w:eastAsia="Times New Roman"/>
      <w:sz w:val="24"/>
      <w:szCs w:val="24"/>
      <w:lang w:val="ru-RU" w:eastAsia="ru-RU"/>
    </w:rPr>
  </w:style>
  <w:style w:type="character" w:customStyle="1" w:styleId="ae">
    <w:name w:val="Основной текст с отступом Знак"/>
    <w:basedOn w:val="a0"/>
    <w:link w:val="ad"/>
    <w:rsid w:val="00606867"/>
    <w:rPr>
      <w:rFonts w:eastAsia="Times New Roman"/>
      <w:sz w:val="24"/>
      <w:szCs w:val="24"/>
      <w:lang w:val="ru-RU" w:eastAsia="ru-RU"/>
    </w:rPr>
  </w:style>
  <w:style w:type="paragraph" w:customStyle="1" w:styleId="10">
    <w:name w:val="Абзац списка1"/>
    <w:basedOn w:val="a"/>
    <w:rsid w:val="00606867"/>
    <w:pPr>
      <w:spacing w:after="200" w:line="276" w:lineRule="auto"/>
      <w:ind w:left="720"/>
      <w:jc w:val="left"/>
    </w:pPr>
    <w:rPr>
      <w:rFonts w:ascii="Calibri" w:eastAsia="Times New Roman" w:hAnsi="Calibri"/>
      <w:sz w:val="22"/>
      <w:szCs w:val="22"/>
      <w:lang w:val="ru-RU"/>
    </w:rPr>
  </w:style>
  <w:style w:type="character" w:styleId="af">
    <w:name w:val="Hyperlink"/>
    <w:rsid w:val="00F92A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7155449">
      <w:bodyDiv w:val="1"/>
      <w:marLeft w:val="0"/>
      <w:marRight w:val="0"/>
      <w:marTop w:val="0"/>
      <w:marBottom w:val="0"/>
      <w:divBdr>
        <w:top w:val="none" w:sz="0" w:space="0" w:color="auto"/>
        <w:left w:val="none" w:sz="0" w:space="0" w:color="auto"/>
        <w:bottom w:val="none" w:sz="0" w:space="0" w:color="auto"/>
        <w:right w:val="none" w:sz="0" w:space="0" w:color="auto"/>
      </w:divBdr>
    </w:div>
    <w:div w:id="210071322">
      <w:bodyDiv w:val="1"/>
      <w:marLeft w:val="0"/>
      <w:marRight w:val="0"/>
      <w:marTop w:val="0"/>
      <w:marBottom w:val="0"/>
      <w:divBdr>
        <w:top w:val="none" w:sz="0" w:space="0" w:color="auto"/>
        <w:left w:val="none" w:sz="0" w:space="0" w:color="auto"/>
        <w:bottom w:val="none" w:sz="0" w:space="0" w:color="auto"/>
        <w:right w:val="none" w:sz="0" w:space="0" w:color="auto"/>
      </w:divBdr>
    </w:div>
    <w:div w:id="348800605">
      <w:bodyDiv w:val="1"/>
      <w:marLeft w:val="0"/>
      <w:marRight w:val="0"/>
      <w:marTop w:val="0"/>
      <w:marBottom w:val="0"/>
      <w:divBdr>
        <w:top w:val="none" w:sz="0" w:space="0" w:color="auto"/>
        <w:left w:val="none" w:sz="0" w:space="0" w:color="auto"/>
        <w:bottom w:val="none" w:sz="0" w:space="0" w:color="auto"/>
        <w:right w:val="none" w:sz="0" w:space="0" w:color="auto"/>
      </w:divBdr>
    </w:div>
    <w:div w:id="398283962">
      <w:bodyDiv w:val="1"/>
      <w:marLeft w:val="0"/>
      <w:marRight w:val="0"/>
      <w:marTop w:val="0"/>
      <w:marBottom w:val="0"/>
      <w:divBdr>
        <w:top w:val="none" w:sz="0" w:space="0" w:color="auto"/>
        <w:left w:val="none" w:sz="0" w:space="0" w:color="auto"/>
        <w:bottom w:val="none" w:sz="0" w:space="0" w:color="auto"/>
        <w:right w:val="none" w:sz="0" w:space="0" w:color="auto"/>
      </w:divBdr>
    </w:div>
    <w:div w:id="521357928">
      <w:bodyDiv w:val="1"/>
      <w:marLeft w:val="0"/>
      <w:marRight w:val="0"/>
      <w:marTop w:val="0"/>
      <w:marBottom w:val="0"/>
      <w:divBdr>
        <w:top w:val="none" w:sz="0" w:space="0" w:color="auto"/>
        <w:left w:val="none" w:sz="0" w:space="0" w:color="auto"/>
        <w:bottom w:val="none" w:sz="0" w:space="0" w:color="auto"/>
        <w:right w:val="none" w:sz="0" w:space="0" w:color="auto"/>
      </w:divBdr>
    </w:div>
    <w:div w:id="714089490">
      <w:bodyDiv w:val="1"/>
      <w:marLeft w:val="0"/>
      <w:marRight w:val="0"/>
      <w:marTop w:val="0"/>
      <w:marBottom w:val="0"/>
      <w:divBdr>
        <w:top w:val="none" w:sz="0" w:space="0" w:color="auto"/>
        <w:left w:val="none" w:sz="0" w:space="0" w:color="auto"/>
        <w:bottom w:val="none" w:sz="0" w:space="0" w:color="auto"/>
        <w:right w:val="none" w:sz="0" w:space="0" w:color="auto"/>
      </w:divBdr>
    </w:div>
    <w:div w:id="758253046">
      <w:bodyDiv w:val="1"/>
      <w:marLeft w:val="0"/>
      <w:marRight w:val="0"/>
      <w:marTop w:val="0"/>
      <w:marBottom w:val="0"/>
      <w:divBdr>
        <w:top w:val="none" w:sz="0" w:space="0" w:color="auto"/>
        <w:left w:val="none" w:sz="0" w:space="0" w:color="auto"/>
        <w:bottom w:val="none" w:sz="0" w:space="0" w:color="auto"/>
        <w:right w:val="none" w:sz="0" w:space="0" w:color="auto"/>
      </w:divBdr>
    </w:div>
    <w:div w:id="882593163">
      <w:bodyDiv w:val="1"/>
      <w:marLeft w:val="0"/>
      <w:marRight w:val="0"/>
      <w:marTop w:val="0"/>
      <w:marBottom w:val="0"/>
      <w:divBdr>
        <w:top w:val="none" w:sz="0" w:space="0" w:color="auto"/>
        <w:left w:val="none" w:sz="0" w:space="0" w:color="auto"/>
        <w:bottom w:val="none" w:sz="0" w:space="0" w:color="auto"/>
        <w:right w:val="none" w:sz="0" w:space="0" w:color="auto"/>
      </w:divBdr>
    </w:div>
    <w:div w:id="946813102">
      <w:bodyDiv w:val="1"/>
      <w:marLeft w:val="0"/>
      <w:marRight w:val="0"/>
      <w:marTop w:val="0"/>
      <w:marBottom w:val="0"/>
      <w:divBdr>
        <w:top w:val="none" w:sz="0" w:space="0" w:color="auto"/>
        <w:left w:val="none" w:sz="0" w:space="0" w:color="auto"/>
        <w:bottom w:val="none" w:sz="0" w:space="0" w:color="auto"/>
        <w:right w:val="none" w:sz="0" w:space="0" w:color="auto"/>
      </w:divBdr>
      <w:divsChild>
        <w:div w:id="1263758409">
          <w:marLeft w:val="0"/>
          <w:marRight w:val="0"/>
          <w:marTop w:val="0"/>
          <w:marBottom w:val="0"/>
          <w:divBdr>
            <w:top w:val="none" w:sz="0" w:space="0" w:color="auto"/>
            <w:left w:val="none" w:sz="0" w:space="0" w:color="auto"/>
            <w:bottom w:val="none" w:sz="0" w:space="0" w:color="auto"/>
            <w:right w:val="none" w:sz="0" w:space="0" w:color="auto"/>
          </w:divBdr>
        </w:div>
        <w:div w:id="1319848476">
          <w:marLeft w:val="0"/>
          <w:marRight w:val="0"/>
          <w:marTop w:val="0"/>
          <w:marBottom w:val="0"/>
          <w:divBdr>
            <w:top w:val="none" w:sz="0" w:space="0" w:color="auto"/>
            <w:left w:val="none" w:sz="0" w:space="0" w:color="auto"/>
            <w:bottom w:val="none" w:sz="0" w:space="0" w:color="auto"/>
            <w:right w:val="none" w:sz="0" w:space="0" w:color="auto"/>
          </w:divBdr>
        </w:div>
        <w:div w:id="820148649">
          <w:marLeft w:val="0"/>
          <w:marRight w:val="0"/>
          <w:marTop w:val="0"/>
          <w:marBottom w:val="0"/>
          <w:divBdr>
            <w:top w:val="none" w:sz="0" w:space="0" w:color="auto"/>
            <w:left w:val="none" w:sz="0" w:space="0" w:color="auto"/>
            <w:bottom w:val="none" w:sz="0" w:space="0" w:color="auto"/>
            <w:right w:val="none" w:sz="0" w:space="0" w:color="auto"/>
          </w:divBdr>
        </w:div>
        <w:div w:id="130444228">
          <w:marLeft w:val="0"/>
          <w:marRight w:val="0"/>
          <w:marTop w:val="0"/>
          <w:marBottom w:val="0"/>
          <w:divBdr>
            <w:top w:val="none" w:sz="0" w:space="0" w:color="auto"/>
            <w:left w:val="none" w:sz="0" w:space="0" w:color="auto"/>
            <w:bottom w:val="none" w:sz="0" w:space="0" w:color="auto"/>
            <w:right w:val="none" w:sz="0" w:space="0" w:color="auto"/>
          </w:divBdr>
        </w:div>
        <w:div w:id="1543253660">
          <w:marLeft w:val="0"/>
          <w:marRight w:val="0"/>
          <w:marTop w:val="0"/>
          <w:marBottom w:val="0"/>
          <w:divBdr>
            <w:top w:val="none" w:sz="0" w:space="0" w:color="auto"/>
            <w:left w:val="none" w:sz="0" w:space="0" w:color="auto"/>
            <w:bottom w:val="none" w:sz="0" w:space="0" w:color="auto"/>
            <w:right w:val="none" w:sz="0" w:space="0" w:color="auto"/>
          </w:divBdr>
        </w:div>
        <w:div w:id="1054742234">
          <w:marLeft w:val="0"/>
          <w:marRight w:val="0"/>
          <w:marTop w:val="0"/>
          <w:marBottom w:val="0"/>
          <w:divBdr>
            <w:top w:val="none" w:sz="0" w:space="0" w:color="auto"/>
            <w:left w:val="none" w:sz="0" w:space="0" w:color="auto"/>
            <w:bottom w:val="none" w:sz="0" w:space="0" w:color="auto"/>
            <w:right w:val="none" w:sz="0" w:space="0" w:color="auto"/>
          </w:divBdr>
        </w:div>
        <w:div w:id="1178542881">
          <w:marLeft w:val="0"/>
          <w:marRight w:val="0"/>
          <w:marTop w:val="0"/>
          <w:marBottom w:val="0"/>
          <w:divBdr>
            <w:top w:val="none" w:sz="0" w:space="0" w:color="auto"/>
            <w:left w:val="none" w:sz="0" w:space="0" w:color="auto"/>
            <w:bottom w:val="none" w:sz="0" w:space="0" w:color="auto"/>
            <w:right w:val="none" w:sz="0" w:space="0" w:color="auto"/>
          </w:divBdr>
        </w:div>
        <w:div w:id="771508783">
          <w:marLeft w:val="0"/>
          <w:marRight w:val="0"/>
          <w:marTop w:val="0"/>
          <w:marBottom w:val="0"/>
          <w:divBdr>
            <w:top w:val="none" w:sz="0" w:space="0" w:color="auto"/>
            <w:left w:val="none" w:sz="0" w:space="0" w:color="auto"/>
            <w:bottom w:val="none" w:sz="0" w:space="0" w:color="auto"/>
            <w:right w:val="none" w:sz="0" w:space="0" w:color="auto"/>
          </w:divBdr>
        </w:div>
        <w:div w:id="53435338">
          <w:marLeft w:val="0"/>
          <w:marRight w:val="0"/>
          <w:marTop w:val="0"/>
          <w:marBottom w:val="0"/>
          <w:divBdr>
            <w:top w:val="none" w:sz="0" w:space="0" w:color="auto"/>
            <w:left w:val="none" w:sz="0" w:space="0" w:color="auto"/>
            <w:bottom w:val="none" w:sz="0" w:space="0" w:color="auto"/>
            <w:right w:val="none" w:sz="0" w:space="0" w:color="auto"/>
          </w:divBdr>
        </w:div>
        <w:div w:id="38867797">
          <w:marLeft w:val="0"/>
          <w:marRight w:val="0"/>
          <w:marTop w:val="0"/>
          <w:marBottom w:val="0"/>
          <w:divBdr>
            <w:top w:val="none" w:sz="0" w:space="0" w:color="auto"/>
            <w:left w:val="none" w:sz="0" w:space="0" w:color="auto"/>
            <w:bottom w:val="none" w:sz="0" w:space="0" w:color="auto"/>
            <w:right w:val="none" w:sz="0" w:space="0" w:color="auto"/>
          </w:divBdr>
        </w:div>
        <w:div w:id="835733450">
          <w:marLeft w:val="0"/>
          <w:marRight w:val="0"/>
          <w:marTop w:val="0"/>
          <w:marBottom w:val="0"/>
          <w:divBdr>
            <w:top w:val="none" w:sz="0" w:space="0" w:color="auto"/>
            <w:left w:val="none" w:sz="0" w:space="0" w:color="auto"/>
            <w:bottom w:val="none" w:sz="0" w:space="0" w:color="auto"/>
            <w:right w:val="none" w:sz="0" w:space="0" w:color="auto"/>
          </w:divBdr>
        </w:div>
        <w:div w:id="566261721">
          <w:marLeft w:val="0"/>
          <w:marRight w:val="0"/>
          <w:marTop w:val="0"/>
          <w:marBottom w:val="0"/>
          <w:divBdr>
            <w:top w:val="none" w:sz="0" w:space="0" w:color="auto"/>
            <w:left w:val="none" w:sz="0" w:space="0" w:color="auto"/>
            <w:bottom w:val="none" w:sz="0" w:space="0" w:color="auto"/>
            <w:right w:val="none" w:sz="0" w:space="0" w:color="auto"/>
          </w:divBdr>
        </w:div>
        <w:div w:id="1884052781">
          <w:marLeft w:val="0"/>
          <w:marRight w:val="0"/>
          <w:marTop w:val="0"/>
          <w:marBottom w:val="0"/>
          <w:divBdr>
            <w:top w:val="none" w:sz="0" w:space="0" w:color="auto"/>
            <w:left w:val="none" w:sz="0" w:space="0" w:color="auto"/>
            <w:bottom w:val="none" w:sz="0" w:space="0" w:color="auto"/>
            <w:right w:val="none" w:sz="0" w:space="0" w:color="auto"/>
          </w:divBdr>
        </w:div>
        <w:div w:id="409353995">
          <w:marLeft w:val="0"/>
          <w:marRight w:val="0"/>
          <w:marTop w:val="0"/>
          <w:marBottom w:val="0"/>
          <w:divBdr>
            <w:top w:val="none" w:sz="0" w:space="0" w:color="auto"/>
            <w:left w:val="none" w:sz="0" w:space="0" w:color="auto"/>
            <w:bottom w:val="none" w:sz="0" w:space="0" w:color="auto"/>
            <w:right w:val="none" w:sz="0" w:space="0" w:color="auto"/>
          </w:divBdr>
        </w:div>
        <w:div w:id="662011837">
          <w:marLeft w:val="0"/>
          <w:marRight w:val="0"/>
          <w:marTop w:val="0"/>
          <w:marBottom w:val="0"/>
          <w:divBdr>
            <w:top w:val="none" w:sz="0" w:space="0" w:color="auto"/>
            <w:left w:val="none" w:sz="0" w:space="0" w:color="auto"/>
            <w:bottom w:val="none" w:sz="0" w:space="0" w:color="auto"/>
            <w:right w:val="none" w:sz="0" w:space="0" w:color="auto"/>
          </w:divBdr>
        </w:div>
        <w:div w:id="831261032">
          <w:marLeft w:val="0"/>
          <w:marRight w:val="0"/>
          <w:marTop w:val="0"/>
          <w:marBottom w:val="0"/>
          <w:divBdr>
            <w:top w:val="none" w:sz="0" w:space="0" w:color="auto"/>
            <w:left w:val="none" w:sz="0" w:space="0" w:color="auto"/>
            <w:bottom w:val="none" w:sz="0" w:space="0" w:color="auto"/>
            <w:right w:val="none" w:sz="0" w:space="0" w:color="auto"/>
          </w:divBdr>
        </w:div>
        <w:div w:id="1439251577">
          <w:marLeft w:val="0"/>
          <w:marRight w:val="0"/>
          <w:marTop w:val="0"/>
          <w:marBottom w:val="0"/>
          <w:divBdr>
            <w:top w:val="none" w:sz="0" w:space="0" w:color="auto"/>
            <w:left w:val="none" w:sz="0" w:space="0" w:color="auto"/>
            <w:bottom w:val="none" w:sz="0" w:space="0" w:color="auto"/>
            <w:right w:val="none" w:sz="0" w:space="0" w:color="auto"/>
          </w:divBdr>
        </w:div>
        <w:div w:id="344595180">
          <w:marLeft w:val="0"/>
          <w:marRight w:val="0"/>
          <w:marTop w:val="0"/>
          <w:marBottom w:val="0"/>
          <w:divBdr>
            <w:top w:val="none" w:sz="0" w:space="0" w:color="auto"/>
            <w:left w:val="none" w:sz="0" w:space="0" w:color="auto"/>
            <w:bottom w:val="none" w:sz="0" w:space="0" w:color="auto"/>
            <w:right w:val="none" w:sz="0" w:space="0" w:color="auto"/>
          </w:divBdr>
        </w:div>
        <w:div w:id="1618760513">
          <w:marLeft w:val="0"/>
          <w:marRight w:val="0"/>
          <w:marTop w:val="0"/>
          <w:marBottom w:val="0"/>
          <w:divBdr>
            <w:top w:val="none" w:sz="0" w:space="0" w:color="auto"/>
            <w:left w:val="none" w:sz="0" w:space="0" w:color="auto"/>
            <w:bottom w:val="none" w:sz="0" w:space="0" w:color="auto"/>
            <w:right w:val="none" w:sz="0" w:space="0" w:color="auto"/>
          </w:divBdr>
        </w:div>
        <w:div w:id="1926917807">
          <w:marLeft w:val="0"/>
          <w:marRight w:val="0"/>
          <w:marTop w:val="0"/>
          <w:marBottom w:val="0"/>
          <w:divBdr>
            <w:top w:val="none" w:sz="0" w:space="0" w:color="auto"/>
            <w:left w:val="none" w:sz="0" w:space="0" w:color="auto"/>
            <w:bottom w:val="none" w:sz="0" w:space="0" w:color="auto"/>
            <w:right w:val="none" w:sz="0" w:space="0" w:color="auto"/>
          </w:divBdr>
        </w:div>
        <w:div w:id="1537307236">
          <w:marLeft w:val="0"/>
          <w:marRight w:val="0"/>
          <w:marTop w:val="0"/>
          <w:marBottom w:val="0"/>
          <w:divBdr>
            <w:top w:val="none" w:sz="0" w:space="0" w:color="auto"/>
            <w:left w:val="none" w:sz="0" w:space="0" w:color="auto"/>
            <w:bottom w:val="none" w:sz="0" w:space="0" w:color="auto"/>
            <w:right w:val="none" w:sz="0" w:space="0" w:color="auto"/>
          </w:divBdr>
        </w:div>
        <w:div w:id="385180847">
          <w:marLeft w:val="0"/>
          <w:marRight w:val="0"/>
          <w:marTop w:val="0"/>
          <w:marBottom w:val="0"/>
          <w:divBdr>
            <w:top w:val="none" w:sz="0" w:space="0" w:color="auto"/>
            <w:left w:val="none" w:sz="0" w:space="0" w:color="auto"/>
            <w:bottom w:val="none" w:sz="0" w:space="0" w:color="auto"/>
            <w:right w:val="none" w:sz="0" w:space="0" w:color="auto"/>
          </w:divBdr>
        </w:div>
      </w:divsChild>
    </w:div>
    <w:div w:id="974681506">
      <w:bodyDiv w:val="1"/>
      <w:marLeft w:val="0"/>
      <w:marRight w:val="0"/>
      <w:marTop w:val="0"/>
      <w:marBottom w:val="0"/>
      <w:divBdr>
        <w:top w:val="none" w:sz="0" w:space="0" w:color="auto"/>
        <w:left w:val="none" w:sz="0" w:space="0" w:color="auto"/>
        <w:bottom w:val="none" w:sz="0" w:space="0" w:color="auto"/>
        <w:right w:val="none" w:sz="0" w:space="0" w:color="auto"/>
      </w:divBdr>
    </w:div>
    <w:div w:id="1003356676">
      <w:bodyDiv w:val="1"/>
      <w:marLeft w:val="0"/>
      <w:marRight w:val="0"/>
      <w:marTop w:val="0"/>
      <w:marBottom w:val="0"/>
      <w:divBdr>
        <w:top w:val="none" w:sz="0" w:space="0" w:color="auto"/>
        <w:left w:val="none" w:sz="0" w:space="0" w:color="auto"/>
        <w:bottom w:val="none" w:sz="0" w:space="0" w:color="auto"/>
        <w:right w:val="none" w:sz="0" w:space="0" w:color="auto"/>
      </w:divBdr>
    </w:div>
    <w:div w:id="1053697382">
      <w:bodyDiv w:val="1"/>
      <w:marLeft w:val="0"/>
      <w:marRight w:val="0"/>
      <w:marTop w:val="0"/>
      <w:marBottom w:val="0"/>
      <w:divBdr>
        <w:top w:val="none" w:sz="0" w:space="0" w:color="auto"/>
        <w:left w:val="none" w:sz="0" w:space="0" w:color="auto"/>
        <w:bottom w:val="none" w:sz="0" w:space="0" w:color="auto"/>
        <w:right w:val="none" w:sz="0" w:space="0" w:color="auto"/>
      </w:divBdr>
    </w:div>
    <w:div w:id="1138038017">
      <w:bodyDiv w:val="1"/>
      <w:marLeft w:val="0"/>
      <w:marRight w:val="0"/>
      <w:marTop w:val="0"/>
      <w:marBottom w:val="0"/>
      <w:divBdr>
        <w:top w:val="none" w:sz="0" w:space="0" w:color="auto"/>
        <w:left w:val="none" w:sz="0" w:space="0" w:color="auto"/>
        <w:bottom w:val="none" w:sz="0" w:space="0" w:color="auto"/>
        <w:right w:val="none" w:sz="0" w:space="0" w:color="auto"/>
      </w:divBdr>
    </w:div>
    <w:div w:id="1146433932">
      <w:bodyDiv w:val="1"/>
      <w:marLeft w:val="0"/>
      <w:marRight w:val="0"/>
      <w:marTop w:val="0"/>
      <w:marBottom w:val="0"/>
      <w:divBdr>
        <w:top w:val="none" w:sz="0" w:space="0" w:color="auto"/>
        <w:left w:val="none" w:sz="0" w:space="0" w:color="auto"/>
        <w:bottom w:val="none" w:sz="0" w:space="0" w:color="auto"/>
        <w:right w:val="none" w:sz="0" w:space="0" w:color="auto"/>
      </w:divBdr>
    </w:div>
    <w:div w:id="1579092101">
      <w:bodyDiv w:val="1"/>
      <w:marLeft w:val="0"/>
      <w:marRight w:val="0"/>
      <w:marTop w:val="0"/>
      <w:marBottom w:val="0"/>
      <w:divBdr>
        <w:top w:val="none" w:sz="0" w:space="0" w:color="auto"/>
        <w:left w:val="none" w:sz="0" w:space="0" w:color="auto"/>
        <w:bottom w:val="none" w:sz="0" w:space="0" w:color="auto"/>
        <w:right w:val="none" w:sz="0" w:space="0" w:color="auto"/>
      </w:divBdr>
    </w:div>
    <w:div w:id="1653680628">
      <w:bodyDiv w:val="1"/>
      <w:marLeft w:val="0"/>
      <w:marRight w:val="0"/>
      <w:marTop w:val="0"/>
      <w:marBottom w:val="0"/>
      <w:divBdr>
        <w:top w:val="none" w:sz="0" w:space="0" w:color="auto"/>
        <w:left w:val="none" w:sz="0" w:space="0" w:color="auto"/>
        <w:bottom w:val="none" w:sz="0" w:space="0" w:color="auto"/>
        <w:right w:val="none" w:sz="0" w:space="0" w:color="auto"/>
      </w:divBdr>
    </w:div>
    <w:div w:id="1856728968">
      <w:bodyDiv w:val="1"/>
      <w:marLeft w:val="0"/>
      <w:marRight w:val="0"/>
      <w:marTop w:val="0"/>
      <w:marBottom w:val="0"/>
      <w:divBdr>
        <w:top w:val="none" w:sz="0" w:space="0" w:color="auto"/>
        <w:left w:val="none" w:sz="0" w:space="0" w:color="auto"/>
        <w:bottom w:val="none" w:sz="0" w:space="0" w:color="auto"/>
        <w:right w:val="none" w:sz="0" w:space="0" w:color="auto"/>
      </w:divBdr>
    </w:div>
    <w:div w:id="2041736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oleObject" Target="embeddings/oleObject3.bin"/><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6.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A0%D0%B5%D0%BA%D0%BB%D0%B0%D0%BC%D0%BD%D0%B8%D0%B9_%D0%B1%D1%8E%D0%B4%D0%B6%D0%B5%D1%82"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11.png"/><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image" Target="media/image10.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74E-4E71-B0C4-FC0F9BC4B36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74E-4E71-B0C4-FC0F9BC4B36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74E-4E71-B0C4-FC0F9BC4B36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74E-4E71-B0C4-FC0F9BC4B36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D74E-4E71-B0C4-FC0F9BC4B363}"/>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D74E-4E71-B0C4-FC0F9BC4B363}"/>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D74E-4E71-B0C4-FC0F9BC4B363}"/>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D74E-4E71-B0C4-FC0F9BC4B363}"/>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D74E-4E71-B0C4-FC0F9BC4B363}"/>
              </c:ext>
            </c:extLst>
          </c:dPt>
          <c:dPt>
            <c:idx val="9"/>
            <c:bubble3D val="0"/>
            <c:spPr>
              <a:solidFill>
                <a:schemeClr val="accent4">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3-D74E-4E71-B0C4-FC0F9BC4B36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Лист1!$B$5:$B$14</c:f>
              <c:strCache>
                <c:ptCount val="10"/>
                <c:pt idx="0">
                  <c:v>Реклама в ЗМІ</c:v>
                </c:pt>
                <c:pt idx="1">
                  <c:v>Реклама в пресі</c:v>
                </c:pt>
                <c:pt idx="2">
                  <c:v>Біг-борди</c:v>
                </c:pt>
                <c:pt idx="3">
                  <c:v>Радіо реклама</c:v>
                </c:pt>
                <c:pt idx="4">
                  <c:v>Реклама на транспорті</c:v>
                </c:pt>
                <c:pt idx="5">
                  <c:v>Буклети</c:v>
                </c:pt>
                <c:pt idx="6">
                  <c:v>Стимулювання продажу (акції)</c:v>
                </c:pt>
                <c:pt idx="7">
                  <c:v>Заходи Інтернет-маркетингу</c:v>
                </c:pt>
                <c:pt idx="8">
                  <c:v>Банерна реклама</c:v>
                </c:pt>
                <c:pt idx="9">
                  <c:v>Програми автоматизації маркетингу</c:v>
                </c:pt>
              </c:strCache>
            </c:strRef>
          </c:cat>
          <c:val>
            <c:numRef>
              <c:f>Лист1!$H$5:$H$14</c:f>
              <c:numCache>
                <c:formatCode>0.00%</c:formatCode>
                <c:ptCount val="10"/>
                <c:pt idx="0">
                  <c:v>0.32560089435438794</c:v>
                </c:pt>
                <c:pt idx="1">
                  <c:v>5.5338177752934599E-2</c:v>
                </c:pt>
                <c:pt idx="2">
                  <c:v>0.21185019564002233</c:v>
                </c:pt>
                <c:pt idx="3">
                  <c:v>6.959195081050866E-2</c:v>
                </c:pt>
                <c:pt idx="4">
                  <c:v>9.9776411403018447E-2</c:v>
                </c:pt>
                <c:pt idx="5">
                  <c:v>2.9625489100055896E-2</c:v>
                </c:pt>
                <c:pt idx="6">
                  <c:v>9.8937954164337608E-2</c:v>
                </c:pt>
                <c:pt idx="7">
                  <c:v>2.7110117384013411E-2</c:v>
                </c:pt>
                <c:pt idx="8">
                  <c:v>3.9686975964225824E-2</c:v>
                </c:pt>
                <c:pt idx="9">
                  <c:v>4.2481833426495245E-2</c:v>
                </c:pt>
              </c:numCache>
            </c:numRef>
          </c:val>
          <c:extLst>
            <c:ext xmlns:c16="http://schemas.microsoft.com/office/drawing/2014/chart" uri="{C3380CC4-5D6E-409C-BE32-E72D297353CC}">
              <c16:uniqueId val="{00000014-D74E-4E71-B0C4-FC0F9BC4B363}"/>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0C942-B1E9-474A-B78A-1186217CF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52</Pages>
  <Words>52484</Words>
  <Characters>29916</Characters>
  <Application>Microsoft Office Word</Application>
  <DocSecurity>0</DocSecurity>
  <Lines>249</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Мар'ян Добривода</cp:lastModifiedBy>
  <cp:revision>3</cp:revision>
  <dcterms:created xsi:type="dcterms:W3CDTF">2024-05-17T09:18:00Z</dcterms:created>
  <dcterms:modified xsi:type="dcterms:W3CDTF">2024-05-20T07:09:00Z</dcterms:modified>
</cp:coreProperties>
</file>