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charts/chart3.xml" ContentType="application/vnd.openxmlformats-officedocument.drawingml.chart+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8D1282" w14:textId="02615FE5" w:rsidR="00FC355A" w:rsidRPr="00FC355A" w:rsidRDefault="00FC355A" w:rsidP="00FC355A">
      <w:pPr>
        <w:tabs>
          <w:tab w:val="left" w:pos="2265"/>
        </w:tabs>
        <w:spacing w:before="92" w:line="322" w:lineRule="exact"/>
        <w:ind w:left="285" w:right="652"/>
        <w:rPr>
          <w:rFonts w:ascii="Times New Roman" w:eastAsia="Times New Roman" w:hAnsi="Times New Roman" w:cs="Times New Roman"/>
          <w:b/>
          <w:sz w:val="28"/>
        </w:rPr>
      </w:pPr>
      <w:r>
        <w:tab/>
      </w:r>
      <w:r w:rsidRPr="00FC355A">
        <w:rPr>
          <w:rFonts w:ascii="Times New Roman" w:eastAsia="Times New Roman" w:hAnsi="Times New Roman" w:cs="Times New Roman"/>
          <w:b/>
          <w:sz w:val="28"/>
        </w:rPr>
        <w:t>МІНІСТЕРСТВО</w:t>
      </w:r>
      <w:r>
        <w:rPr>
          <w:rFonts w:ascii="Times New Roman" w:eastAsia="Times New Roman" w:hAnsi="Times New Roman" w:cs="Times New Roman"/>
          <w:b/>
          <w:sz w:val="28"/>
        </w:rPr>
        <w:t xml:space="preserve"> </w:t>
      </w:r>
      <w:r w:rsidRPr="00FC355A">
        <w:rPr>
          <w:rFonts w:ascii="Times New Roman" w:eastAsia="Times New Roman" w:hAnsi="Times New Roman" w:cs="Times New Roman"/>
          <w:b/>
          <w:sz w:val="28"/>
        </w:rPr>
        <w:t>ОСВІТИ</w:t>
      </w:r>
      <w:r>
        <w:rPr>
          <w:rFonts w:ascii="Times New Roman" w:eastAsia="Times New Roman" w:hAnsi="Times New Roman" w:cs="Times New Roman"/>
          <w:b/>
          <w:sz w:val="28"/>
        </w:rPr>
        <w:t xml:space="preserve"> </w:t>
      </w:r>
      <w:r w:rsidRPr="00FC355A">
        <w:rPr>
          <w:rFonts w:ascii="Times New Roman" w:eastAsia="Times New Roman" w:hAnsi="Times New Roman" w:cs="Times New Roman"/>
          <w:b/>
          <w:sz w:val="28"/>
        </w:rPr>
        <w:t>І</w:t>
      </w:r>
      <w:r>
        <w:rPr>
          <w:rFonts w:ascii="Times New Roman" w:eastAsia="Times New Roman" w:hAnsi="Times New Roman" w:cs="Times New Roman"/>
          <w:b/>
          <w:sz w:val="28"/>
        </w:rPr>
        <w:t xml:space="preserve">  </w:t>
      </w:r>
      <w:r w:rsidRPr="00FC355A">
        <w:rPr>
          <w:rFonts w:ascii="Times New Roman" w:eastAsia="Times New Roman" w:hAnsi="Times New Roman" w:cs="Times New Roman"/>
          <w:b/>
          <w:sz w:val="28"/>
        </w:rPr>
        <w:t>НАУКИ</w:t>
      </w:r>
      <w:r>
        <w:rPr>
          <w:rFonts w:ascii="Times New Roman" w:eastAsia="Times New Roman" w:hAnsi="Times New Roman" w:cs="Times New Roman"/>
          <w:b/>
          <w:sz w:val="28"/>
        </w:rPr>
        <w:t xml:space="preserve"> </w:t>
      </w:r>
      <w:r w:rsidRPr="00FC355A">
        <w:rPr>
          <w:rFonts w:ascii="Times New Roman" w:eastAsia="Times New Roman" w:hAnsi="Times New Roman" w:cs="Times New Roman"/>
          <w:b/>
          <w:sz w:val="28"/>
        </w:rPr>
        <w:t>УКРАЇНИ</w:t>
      </w:r>
    </w:p>
    <w:p w14:paraId="020BD148" w14:textId="77777777" w:rsidR="00FC355A" w:rsidRPr="00FC355A" w:rsidRDefault="00FC355A" w:rsidP="00FC355A">
      <w:pPr>
        <w:widowControl w:val="0"/>
        <w:autoSpaceDE w:val="0"/>
        <w:autoSpaceDN w:val="0"/>
        <w:spacing w:after="0" w:line="240" w:lineRule="auto"/>
        <w:ind w:left="1642" w:right="2002"/>
        <w:jc w:val="center"/>
        <w:outlineLvl w:val="0"/>
        <w:rPr>
          <w:rFonts w:ascii="Times New Roman" w:eastAsia="Times New Roman" w:hAnsi="Times New Roman" w:cs="Times New Roman"/>
          <w:b/>
          <w:bCs/>
          <w:sz w:val="28"/>
          <w:szCs w:val="28"/>
        </w:rPr>
      </w:pPr>
      <w:r w:rsidRPr="00FC355A">
        <w:rPr>
          <w:rFonts w:ascii="Times New Roman" w:eastAsia="Times New Roman" w:hAnsi="Times New Roman" w:cs="Times New Roman"/>
          <w:b/>
          <w:bCs/>
          <w:sz w:val="28"/>
          <w:szCs w:val="28"/>
        </w:rPr>
        <w:t>Західноукраїнський національний університет Факультет економіки та управління</w:t>
      </w:r>
    </w:p>
    <w:p w14:paraId="1A6878A5" w14:textId="77777777" w:rsidR="00FC355A" w:rsidRPr="00FC355A" w:rsidRDefault="00FC355A" w:rsidP="00FC355A">
      <w:pPr>
        <w:widowControl w:val="0"/>
        <w:autoSpaceDE w:val="0"/>
        <w:autoSpaceDN w:val="0"/>
        <w:spacing w:before="4" w:after="0" w:line="240" w:lineRule="auto"/>
        <w:ind w:left="285" w:right="644"/>
        <w:jc w:val="center"/>
        <w:rPr>
          <w:rFonts w:ascii="Times New Roman" w:eastAsia="Times New Roman" w:hAnsi="Times New Roman" w:cs="Times New Roman"/>
          <w:sz w:val="28"/>
          <w:szCs w:val="28"/>
        </w:rPr>
      </w:pPr>
      <w:r w:rsidRPr="00FC355A">
        <w:rPr>
          <w:rFonts w:ascii="Times New Roman" w:eastAsia="Times New Roman" w:hAnsi="Times New Roman" w:cs="Times New Roman"/>
          <w:sz w:val="28"/>
          <w:szCs w:val="28"/>
        </w:rPr>
        <w:t>Кафедра менеджменту, публічного управління та персоналу</w:t>
      </w:r>
    </w:p>
    <w:p w14:paraId="34E92258" w14:textId="77777777" w:rsidR="00FC355A" w:rsidRPr="00FC355A" w:rsidRDefault="00FC355A" w:rsidP="00FC355A">
      <w:pPr>
        <w:widowControl w:val="0"/>
        <w:autoSpaceDE w:val="0"/>
        <w:autoSpaceDN w:val="0"/>
        <w:spacing w:after="0" w:line="240" w:lineRule="auto"/>
        <w:rPr>
          <w:rFonts w:ascii="Times New Roman" w:eastAsia="Times New Roman" w:hAnsi="Times New Roman" w:cs="Times New Roman"/>
          <w:sz w:val="30"/>
          <w:szCs w:val="28"/>
        </w:rPr>
      </w:pPr>
    </w:p>
    <w:p w14:paraId="6ED750A0" w14:textId="77777777" w:rsidR="00FC355A" w:rsidRPr="00FC355A" w:rsidRDefault="00FC355A" w:rsidP="00FC355A">
      <w:pPr>
        <w:widowControl w:val="0"/>
        <w:autoSpaceDE w:val="0"/>
        <w:autoSpaceDN w:val="0"/>
        <w:spacing w:after="0" w:line="240" w:lineRule="auto"/>
        <w:rPr>
          <w:rFonts w:ascii="Times New Roman" w:eastAsia="Times New Roman" w:hAnsi="Times New Roman" w:cs="Times New Roman"/>
          <w:sz w:val="30"/>
          <w:szCs w:val="28"/>
        </w:rPr>
      </w:pPr>
    </w:p>
    <w:p w14:paraId="553CEEFA" w14:textId="77777777" w:rsidR="00FC355A" w:rsidRPr="00FC355A" w:rsidRDefault="00FC355A" w:rsidP="00FC355A">
      <w:pPr>
        <w:widowControl w:val="0"/>
        <w:autoSpaceDE w:val="0"/>
        <w:autoSpaceDN w:val="0"/>
        <w:spacing w:before="4" w:after="0" w:line="240" w:lineRule="auto"/>
        <w:rPr>
          <w:rFonts w:ascii="Times New Roman" w:eastAsia="Times New Roman" w:hAnsi="Times New Roman" w:cs="Times New Roman"/>
          <w:sz w:val="33"/>
          <w:szCs w:val="28"/>
        </w:rPr>
      </w:pPr>
    </w:p>
    <w:p w14:paraId="1DA8D98B" w14:textId="036EF863" w:rsidR="00FC355A" w:rsidRDefault="00FC355A" w:rsidP="00FC355A">
      <w:pPr>
        <w:widowControl w:val="0"/>
        <w:autoSpaceDE w:val="0"/>
        <w:autoSpaceDN w:val="0"/>
        <w:spacing w:after="0" w:line="240" w:lineRule="auto"/>
        <w:ind w:right="650"/>
        <w:rPr>
          <w:rFonts w:ascii="Times New Roman" w:eastAsia="Times New Roman" w:hAnsi="Times New Roman" w:cs="Times New Roman"/>
          <w:b/>
          <w:sz w:val="32"/>
        </w:rPr>
      </w:pPr>
      <w:r>
        <w:rPr>
          <w:rFonts w:ascii="Times New Roman" w:eastAsia="Times New Roman" w:hAnsi="Times New Roman" w:cs="Times New Roman"/>
          <w:b/>
          <w:sz w:val="32"/>
        </w:rPr>
        <w:t xml:space="preserve">                                     ПІВТОРАК Надія Андріївна</w:t>
      </w:r>
    </w:p>
    <w:p w14:paraId="0DCD0FFD" w14:textId="77777777" w:rsidR="00FC355A" w:rsidRPr="00FC355A" w:rsidRDefault="00FC355A" w:rsidP="00FC355A">
      <w:pPr>
        <w:widowControl w:val="0"/>
        <w:autoSpaceDE w:val="0"/>
        <w:autoSpaceDN w:val="0"/>
        <w:spacing w:after="0" w:line="240" w:lineRule="auto"/>
        <w:ind w:right="650"/>
        <w:rPr>
          <w:rFonts w:ascii="Times New Roman" w:eastAsia="Times New Roman" w:hAnsi="Times New Roman" w:cs="Times New Roman"/>
          <w:b/>
          <w:sz w:val="32"/>
        </w:rPr>
      </w:pPr>
    </w:p>
    <w:p w14:paraId="48BD0C5E" w14:textId="77777777" w:rsidR="00FC355A" w:rsidRPr="00426577" w:rsidRDefault="00FC355A" w:rsidP="00FC355A">
      <w:pPr>
        <w:spacing w:after="0"/>
        <w:jc w:val="center"/>
        <w:rPr>
          <w:rFonts w:ascii="Times New Roman" w:hAnsi="Times New Roman" w:cs="Times New Roman"/>
          <w:b/>
          <w:sz w:val="32"/>
          <w:szCs w:val="32"/>
        </w:rPr>
      </w:pPr>
      <w:r w:rsidRPr="00426577">
        <w:rPr>
          <w:rFonts w:ascii="Times New Roman" w:hAnsi="Times New Roman" w:cs="Times New Roman"/>
          <w:b/>
          <w:sz w:val="32"/>
          <w:szCs w:val="32"/>
        </w:rPr>
        <w:t>Інноваційні технології професійного розвитку персоналу організації</w:t>
      </w:r>
    </w:p>
    <w:p w14:paraId="71AE7279" w14:textId="77777777" w:rsidR="00FC355A" w:rsidRPr="00FC355A" w:rsidRDefault="00FC355A" w:rsidP="00FC355A">
      <w:pPr>
        <w:widowControl w:val="0"/>
        <w:autoSpaceDE w:val="0"/>
        <w:autoSpaceDN w:val="0"/>
        <w:spacing w:before="2" w:after="0" w:line="240" w:lineRule="auto"/>
        <w:rPr>
          <w:rFonts w:ascii="Times New Roman" w:eastAsia="Times New Roman" w:hAnsi="Times New Roman" w:cs="Times New Roman"/>
          <w:b/>
          <w:sz w:val="52"/>
          <w:szCs w:val="28"/>
        </w:rPr>
      </w:pPr>
    </w:p>
    <w:p w14:paraId="674E41C6" w14:textId="77777777" w:rsidR="00FC355A" w:rsidRPr="00FC355A" w:rsidRDefault="00FC355A" w:rsidP="00FC355A">
      <w:pPr>
        <w:widowControl w:val="0"/>
        <w:autoSpaceDE w:val="0"/>
        <w:autoSpaceDN w:val="0"/>
        <w:spacing w:after="0" w:line="244" w:lineRule="auto"/>
        <w:ind w:left="3229" w:right="3586"/>
        <w:jc w:val="right"/>
        <w:rPr>
          <w:rFonts w:ascii="Times New Roman" w:eastAsia="Times New Roman" w:hAnsi="Times New Roman" w:cs="Times New Roman"/>
          <w:sz w:val="24"/>
          <w:lang w:val="ru-RU"/>
        </w:rPr>
      </w:pPr>
    </w:p>
    <w:p w14:paraId="403E35E0" w14:textId="77777777" w:rsidR="00FC355A" w:rsidRPr="00FC355A" w:rsidRDefault="00FC355A" w:rsidP="00FC355A">
      <w:pPr>
        <w:widowControl w:val="0"/>
        <w:autoSpaceDE w:val="0"/>
        <w:autoSpaceDN w:val="0"/>
        <w:spacing w:after="0" w:line="244" w:lineRule="auto"/>
        <w:ind w:left="3229" w:right="3586"/>
        <w:jc w:val="right"/>
        <w:rPr>
          <w:rFonts w:ascii="Times New Roman" w:eastAsia="Times New Roman" w:hAnsi="Times New Roman" w:cs="Times New Roman"/>
          <w:sz w:val="24"/>
          <w:lang w:val="ru-RU"/>
        </w:rPr>
      </w:pPr>
    </w:p>
    <w:p w14:paraId="2DA5B043" w14:textId="5A00842D" w:rsidR="00FC355A" w:rsidRPr="00FC355A" w:rsidRDefault="00FC355A" w:rsidP="00FC355A">
      <w:pPr>
        <w:widowControl w:val="0"/>
        <w:autoSpaceDE w:val="0"/>
        <w:autoSpaceDN w:val="0"/>
        <w:spacing w:after="0" w:line="244" w:lineRule="auto"/>
        <w:ind w:right="3586"/>
        <w:jc w:val="right"/>
        <w:rPr>
          <w:rFonts w:ascii="Times New Roman" w:eastAsia="Times New Roman" w:hAnsi="Times New Roman" w:cs="Times New Roman"/>
          <w:sz w:val="24"/>
        </w:rPr>
      </w:pPr>
      <w:r w:rsidRPr="00FC355A">
        <w:rPr>
          <w:rFonts w:ascii="Times New Roman" w:eastAsia="Times New Roman" w:hAnsi="Times New Roman" w:cs="Times New Roman"/>
          <w:sz w:val="24"/>
        </w:rPr>
        <w:t>спеціальність073</w:t>
      </w:r>
      <w:r>
        <w:rPr>
          <w:rFonts w:ascii="Times New Roman" w:eastAsia="Times New Roman" w:hAnsi="Times New Roman" w:cs="Times New Roman"/>
          <w:sz w:val="24"/>
        </w:rPr>
        <w:t xml:space="preserve"> «</w:t>
      </w:r>
      <w:r w:rsidRPr="00FC355A">
        <w:rPr>
          <w:rFonts w:ascii="Times New Roman" w:eastAsia="Times New Roman" w:hAnsi="Times New Roman" w:cs="Times New Roman"/>
          <w:sz w:val="24"/>
        </w:rPr>
        <w:t>Менеджм</w:t>
      </w:r>
      <w:r>
        <w:rPr>
          <w:rFonts w:ascii="Times New Roman" w:eastAsia="Times New Roman" w:hAnsi="Times New Roman" w:cs="Times New Roman"/>
          <w:sz w:val="24"/>
        </w:rPr>
        <w:t xml:space="preserve">ент» </w:t>
      </w:r>
      <w:r w:rsidRPr="00FC355A">
        <w:rPr>
          <w:rFonts w:ascii="Times New Roman" w:eastAsia="Times New Roman" w:hAnsi="Times New Roman" w:cs="Times New Roman"/>
          <w:sz w:val="24"/>
        </w:rPr>
        <w:t>освітня</w:t>
      </w:r>
      <w:r>
        <w:rPr>
          <w:rFonts w:ascii="Times New Roman" w:eastAsia="Times New Roman" w:hAnsi="Times New Roman" w:cs="Times New Roman"/>
          <w:sz w:val="24"/>
        </w:rPr>
        <w:t xml:space="preserve">                       п</w:t>
      </w:r>
      <w:r w:rsidRPr="00FC355A">
        <w:rPr>
          <w:rFonts w:ascii="Times New Roman" w:eastAsia="Times New Roman" w:hAnsi="Times New Roman" w:cs="Times New Roman"/>
          <w:sz w:val="24"/>
        </w:rPr>
        <w:t>рограма-</w:t>
      </w:r>
      <w:r>
        <w:rPr>
          <w:rFonts w:ascii="Times New Roman" w:eastAsia="Times New Roman" w:hAnsi="Times New Roman" w:cs="Times New Roman"/>
          <w:sz w:val="24"/>
        </w:rPr>
        <w:t xml:space="preserve"> Управління персоналом</w:t>
      </w:r>
    </w:p>
    <w:p w14:paraId="4867C4AB" w14:textId="77777777" w:rsidR="00FC355A" w:rsidRPr="00FC355A" w:rsidRDefault="00FC355A" w:rsidP="00FC355A">
      <w:pPr>
        <w:widowControl w:val="0"/>
        <w:autoSpaceDE w:val="0"/>
        <w:autoSpaceDN w:val="0"/>
        <w:spacing w:before="2" w:after="0" w:line="240" w:lineRule="auto"/>
        <w:jc w:val="right"/>
        <w:rPr>
          <w:rFonts w:ascii="Times New Roman" w:eastAsia="Times New Roman" w:hAnsi="Times New Roman" w:cs="Times New Roman"/>
          <w:sz w:val="24"/>
          <w:szCs w:val="28"/>
        </w:rPr>
      </w:pPr>
    </w:p>
    <w:p w14:paraId="4FF0B527" w14:textId="77777777" w:rsidR="00FC355A" w:rsidRPr="00FC355A" w:rsidRDefault="00FC355A" w:rsidP="00FC355A">
      <w:pPr>
        <w:widowControl w:val="0"/>
        <w:autoSpaceDE w:val="0"/>
        <w:autoSpaceDN w:val="0"/>
        <w:spacing w:after="0" w:line="240" w:lineRule="auto"/>
        <w:ind w:left="1329" w:right="968"/>
        <w:jc w:val="center"/>
        <w:rPr>
          <w:rFonts w:ascii="Times New Roman" w:eastAsia="Times New Roman" w:hAnsi="Times New Roman" w:cs="Times New Roman"/>
          <w:sz w:val="24"/>
        </w:rPr>
      </w:pPr>
      <w:r w:rsidRPr="00FC355A">
        <w:rPr>
          <w:rFonts w:ascii="Times New Roman" w:eastAsia="Times New Roman" w:hAnsi="Times New Roman" w:cs="Times New Roman"/>
          <w:sz w:val="24"/>
        </w:rPr>
        <w:t>Кваліфікаційна робота за ступенем вищої освіти «Бакалавр»</w:t>
      </w:r>
    </w:p>
    <w:p w14:paraId="60627B9F" w14:textId="77777777" w:rsidR="00FC355A" w:rsidRPr="00FC355A" w:rsidRDefault="00FC355A" w:rsidP="00FC355A">
      <w:pPr>
        <w:widowControl w:val="0"/>
        <w:autoSpaceDE w:val="0"/>
        <w:autoSpaceDN w:val="0"/>
        <w:spacing w:after="0" w:line="240" w:lineRule="auto"/>
        <w:rPr>
          <w:rFonts w:ascii="Times New Roman" w:eastAsia="Times New Roman" w:hAnsi="Times New Roman" w:cs="Times New Roman"/>
          <w:sz w:val="26"/>
          <w:szCs w:val="28"/>
        </w:rPr>
      </w:pPr>
    </w:p>
    <w:p w14:paraId="3D2D7687" w14:textId="77777777" w:rsidR="00FC355A" w:rsidRPr="00FC355A" w:rsidRDefault="00FC355A" w:rsidP="00FC355A">
      <w:pPr>
        <w:widowControl w:val="0"/>
        <w:autoSpaceDE w:val="0"/>
        <w:autoSpaceDN w:val="0"/>
        <w:spacing w:before="2" w:after="0" w:line="240" w:lineRule="auto"/>
        <w:rPr>
          <w:rFonts w:ascii="Times New Roman" w:eastAsia="Times New Roman" w:hAnsi="Times New Roman" w:cs="Times New Roman"/>
          <w:sz w:val="23"/>
          <w:szCs w:val="28"/>
        </w:rPr>
      </w:pPr>
    </w:p>
    <w:p w14:paraId="1428E4E0" w14:textId="1D271485" w:rsidR="00FC355A" w:rsidRPr="00FC355A" w:rsidRDefault="00FC355A" w:rsidP="00FC355A">
      <w:pPr>
        <w:widowControl w:val="0"/>
        <w:autoSpaceDE w:val="0"/>
        <w:autoSpaceDN w:val="0"/>
        <w:spacing w:after="0" w:line="240" w:lineRule="auto"/>
        <w:ind w:left="5103"/>
        <w:rPr>
          <w:rFonts w:ascii="Times New Roman" w:eastAsia="Times New Roman" w:hAnsi="Times New Roman" w:cs="Times New Roman"/>
          <w:sz w:val="24"/>
        </w:rPr>
      </w:pPr>
      <w:r w:rsidRPr="00FC355A">
        <w:rPr>
          <w:rFonts w:ascii="Times New Roman" w:eastAsia="Times New Roman" w:hAnsi="Times New Roman" w:cs="Times New Roman"/>
          <w:sz w:val="24"/>
        </w:rPr>
        <w:t>Виконала студентка групи МЕН</w:t>
      </w:r>
      <w:r>
        <w:rPr>
          <w:rFonts w:ascii="Times New Roman" w:eastAsia="Times New Roman" w:hAnsi="Times New Roman" w:cs="Times New Roman"/>
          <w:sz w:val="24"/>
        </w:rPr>
        <w:t>УП</w:t>
      </w:r>
      <w:r w:rsidRPr="00FC355A">
        <w:rPr>
          <w:rFonts w:ascii="Times New Roman" w:eastAsia="Times New Roman" w:hAnsi="Times New Roman" w:cs="Times New Roman"/>
          <w:sz w:val="24"/>
        </w:rPr>
        <w:t xml:space="preserve"> -4</w:t>
      </w:r>
      <w:r>
        <w:rPr>
          <w:rFonts w:ascii="Times New Roman" w:eastAsia="Times New Roman" w:hAnsi="Times New Roman" w:cs="Times New Roman"/>
          <w:sz w:val="24"/>
        </w:rPr>
        <w:t>1</w:t>
      </w:r>
    </w:p>
    <w:p w14:paraId="7FE111F4" w14:textId="29A4D8F0" w:rsidR="00FC355A" w:rsidRPr="00FC355A" w:rsidRDefault="00FC355A" w:rsidP="00FC355A">
      <w:pPr>
        <w:widowControl w:val="0"/>
        <w:autoSpaceDE w:val="0"/>
        <w:autoSpaceDN w:val="0"/>
        <w:spacing w:before="1" w:after="0" w:line="240" w:lineRule="auto"/>
        <w:ind w:left="5103"/>
        <w:rPr>
          <w:rFonts w:ascii="Times New Roman" w:eastAsia="Times New Roman" w:hAnsi="Times New Roman" w:cs="Times New Roman"/>
          <w:sz w:val="24"/>
        </w:rPr>
      </w:pPr>
      <w:r>
        <w:rPr>
          <w:rFonts w:ascii="Times New Roman" w:eastAsia="Times New Roman" w:hAnsi="Times New Roman" w:cs="Times New Roman"/>
          <w:sz w:val="24"/>
        </w:rPr>
        <w:t xml:space="preserve">Н.А. </w:t>
      </w:r>
      <w:proofErr w:type="spellStart"/>
      <w:r>
        <w:rPr>
          <w:rFonts w:ascii="Times New Roman" w:eastAsia="Times New Roman" w:hAnsi="Times New Roman" w:cs="Times New Roman"/>
          <w:sz w:val="24"/>
        </w:rPr>
        <w:t>Півторак</w:t>
      </w:r>
      <w:proofErr w:type="spellEnd"/>
    </w:p>
    <w:p w14:paraId="787AC0C3" w14:textId="77777777" w:rsidR="00FC355A" w:rsidRPr="00FC355A" w:rsidRDefault="00FC355A" w:rsidP="00FC355A">
      <w:pPr>
        <w:widowControl w:val="0"/>
        <w:tabs>
          <w:tab w:val="left" w:pos="5474"/>
        </w:tabs>
        <w:autoSpaceDE w:val="0"/>
        <w:autoSpaceDN w:val="0"/>
        <w:spacing w:before="9" w:after="0" w:line="240" w:lineRule="auto"/>
        <w:rPr>
          <w:rFonts w:ascii="Times New Roman" w:eastAsia="Times New Roman" w:hAnsi="Times New Roman" w:cs="Times New Roman"/>
          <w:b/>
          <w:szCs w:val="28"/>
        </w:rPr>
      </w:pPr>
      <w:r w:rsidRPr="00FC355A">
        <w:rPr>
          <w:rFonts w:ascii="Times New Roman" w:eastAsia="Times New Roman" w:hAnsi="Times New Roman" w:cs="Times New Roman"/>
          <w:noProof/>
          <w:sz w:val="28"/>
          <w:szCs w:val="28"/>
          <w:lang w:val="ru-RU" w:eastAsia="ru-RU"/>
        </w:rPr>
        <w:pict w14:anchorId="56BF7B47">
          <v:rect id="Прямоугольник 4" o:spid="_x0000_s1058" style="position:absolute;margin-left:298.75pt;margin-top:15.05pt;width:222.05pt;height:1.45pt;z-index:-251615232;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" fillcolor="black" stroked="f">
            <w10:wrap type="topAndBottom" anchorx="page"/>
          </v:rect>
        </w:pict>
      </w:r>
      <w:r w:rsidRPr="00FC355A">
        <w:rPr>
          <w:rFonts w:ascii="Times New Roman" w:eastAsia="Times New Roman" w:hAnsi="Times New Roman" w:cs="Times New Roman"/>
          <w:b/>
          <w:szCs w:val="28"/>
        </w:rPr>
        <w:tab/>
      </w:r>
    </w:p>
    <w:p w14:paraId="1841F440" w14:textId="77777777" w:rsidR="00FC355A" w:rsidRPr="00FC355A" w:rsidRDefault="00FC355A" w:rsidP="00FC355A">
      <w:pPr>
        <w:widowControl w:val="0"/>
        <w:autoSpaceDE w:val="0"/>
        <w:autoSpaceDN w:val="0"/>
        <w:spacing w:after="0" w:line="240" w:lineRule="exact"/>
        <w:ind w:left="6966"/>
        <w:rPr>
          <w:rFonts w:ascii="Times New Roman" w:eastAsia="Times New Roman" w:hAnsi="Times New Roman" w:cs="Times New Roman"/>
          <w:i/>
          <w:sz w:val="24"/>
        </w:rPr>
      </w:pPr>
      <w:r w:rsidRPr="00FC355A">
        <w:rPr>
          <w:rFonts w:ascii="Times New Roman" w:eastAsia="Times New Roman" w:hAnsi="Times New Roman" w:cs="Times New Roman"/>
          <w:i/>
          <w:sz w:val="24"/>
        </w:rPr>
        <w:t>підпис</w:t>
      </w:r>
    </w:p>
    <w:p w14:paraId="3543F505" w14:textId="77777777" w:rsidR="00FC355A" w:rsidRPr="00FC355A" w:rsidRDefault="00FC355A" w:rsidP="00FC355A">
      <w:pPr>
        <w:widowControl w:val="0"/>
        <w:autoSpaceDE w:val="0"/>
        <w:autoSpaceDN w:val="0"/>
        <w:spacing w:before="3" w:after="0" w:line="240" w:lineRule="auto"/>
        <w:rPr>
          <w:rFonts w:ascii="Times New Roman" w:eastAsia="Times New Roman" w:hAnsi="Times New Roman" w:cs="Times New Roman"/>
          <w:i/>
          <w:sz w:val="38"/>
          <w:szCs w:val="28"/>
        </w:rPr>
      </w:pPr>
    </w:p>
    <w:p w14:paraId="0B1B9C62" w14:textId="77777777" w:rsidR="00FC355A" w:rsidRPr="00FC355A" w:rsidRDefault="00FC355A" w:rsidP="00FC355A">
      <w:pPr>
        <w:widowControl w:val="0"/>
        <w:autoSpaceDE w:val="0"/>
        <w:autoSpaceDN w:val="0"/>
        <w:spacing w:after="0" w:line="240" w:lineRule="auto"/>
        <w:ind w:left="5033"/>
        <w:rPr>
          <w:rFonts w:ascii="Times New Roman" w:eastAsia="Times New Roman" w:hAnsi="Times New Roman" w:cs="Times New Roman"/>
          <w:b/>
          <w:sz w:val="24"/>
        </w:rPr>
      </w:pPr>
      <w:r w:rsidRPr="00FC355A">
        <w:rPr>
          <w:rFonts w:ascii="Times New Roman" w:eastAsia="Times New Roman" w:hAnsi="Times New Roman" w:cs="Times New Roman"/>
          <w:w w:val="95"/>
          <w:sz w:val="24"/>
        </w:rPr>
        <w:t>Науковий керівник</w:t>
      </w:r>
      <w:r w:rsidRPr="00FC355A">
        <w:rPr>
          <w:rFonts w:ascii="Times New Roman" w:eastAsia="Times New Roman" w:hAnsi="Times New Roman" w:cs="Times New Roman"/>
          <w:b/>
          <w:w w:val="95"/>
          <w:sz w:val="24"/>
        </w:rPr>
        <w:t>:</w:t>
      </w:r>
    </w:p>
    <w:p w14:paraId="3D4B0DBB" w14:textId="77777777" w:rsidR="00FC355A" w:rsidRPr="00FC355A" w:rsidRDefault="00FC355A" w:rsidP="00FC355A">
      <w:pPr>
        <w:widowControl w:val="0"/>
        <w:autoSpaceDE w:val="0"/>
        <w:autoSpaceDN w:val="0"/>
        <w:spacing w:before="4" w:after="0" w:line="240" w:lineRule="auto"/>
        <w:ind w:left="5033"/>
        <w:rPr>
          <w:rFonts w:ascii="Times New Roman" w:eastAsia="Times New Roman" w:hAnsi="Times New Roman" w:cs="Times New Roman"/>
          <w:sz w:val="24"/>
        </w:rPr>
      </w:pPr>
      <w:proofErr w:type="spellStart"/>
      <w:r w:rsidRPr="00FC355A">
        <w:rPr>
          <w:rFonts w:ascii="Times New Roman" w:eastAsia="Times New Roman" w:hAnsi="Times New Roman" w:cs="Times New Roman"/>
          <w:sz w:val="24"/>
        </w:rPr>
        <w:t>к.е.н</w:t>
      </w:r>
      <w:proofErr w:type="spellEnd"/>
      <w:r w:rsidRPr="00FC355A">
        <w:rPr>
          <w:rFonts w:ascii="Times New Roman" w:eastAsia="Times New Roman" w:hAnsi="Times New Roman" w:cs="Times New Roman"/>
          <w:sz w:val="24"/>
        </w:rPr>
        <w:t xml:space="preserve">., доцент </w:t>
      </w:r>
      <w:r w:rsidRPr="00FC355A">
        <w:rPr>
          <w:rFonts w:ascii="Times New Roman" w:eastAsia="Times New Roman" w:hAnsi="Times New Roman" w:cs="Times New Roman"/>
          <w:spacing w:val="-6"/>
          <w:sz w:val="24"/>
        </w:rPr>
        <w:t>Дяків О. П.</w:t>
      </w:r>
    </w:p>
    <w:p w14:paraId="035A8645" w14:textId="77777777" w:rsidR="00FC355A" w:rsidRPr="00FC355A" w:rsidRDefault="00FC355A" w:rsidP="00FC355A">
      <w:pPr>
        <w:widowControl w:val="0"/>
        <w:autoSpaceDE w:val="0"/>
        <w:autoSpaceDN w:val="0"/>
        <w:spacing w:before="3" w:after="0" w:line="240" w:lineRule="auto"/>
        <w:rPr>
          <w:rFonts w:ascii="Times New Roman" w:eastAsia="Times New Roman" w:hAnsi="Times New Roman" w:cs="Times New Roman"/>
          <w:sz w:val="23"/>
          <w:szCs w:val="28"/>
        </w:rPr>
      </w:pPr>
      <w:r w:rsidRPr="00FC355A">
        <w:rPr>
          <w:rFonts w:ascii="Times New Roman" w:eastAsia="Times New Roman" w:hAnsi="Times New Roman" w:cs="Times New Roman"/>
          <w:noProof/>
          <w:sz w:val="28"/>
          <w:szCs w:val="28"/>
          <w:lang w:val="ru-RU" w:eastAsia="ru-RU"/>
        </w:rPr>
        <w:pict w14:anchorId="0AE93B52">
          <v:rect id="Прямоугольник 3" o:spid="_x0000_s1059" style="position:absolute;margin-left:288.65pt;margin-top:15.1pt;width:232.15pt;height:1.45pt;z-index:-251614208;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" fillcolor="black" stroked="f">
            <w10:wrap type="topAndBottom" anchorx="page"/>
          </v:rect>
        </w:pict>
      </w:r>
    </w:p>
    <w:p w14:paraId="42DDB58C" w14:textId="77777777" w:rsidR="00FC355A" w:rsidRPr="00FC355A" w:rsidRDefault="00FC355A" w:rsidP="00FC355A">
      <w:pPr>
        <w:widowControl w:val="0"/>
        <w:autoSpaceDE w:val="0"/>
        <w:autoSpaceDN w:val="0"/>
        <w:spacing w:after="0" w:line="239" w:lineRule="exact"/>
        <w:ind w:left="6932"/>
        <w:rPr>
          <w:rFonts w:ascii="Times New Roman" w:eastAsia="Times New Roman" w:hAnsi="Times New Roman" w:cs="Times New Roman"/>
          <w:i/>
          <w:sz w:val="24"/>
        </w:rPr>
      </w:pPr>
      <w:r w:rsidRPr="00FC355A">
        <w:rPr>
          <w:rFonts w:ascii="Times New Roman" w:eastAsia="Times New Roman" w:hAnsi="Times New Roman" w:cs="Times New Roman"/>
          <w:i/>
          <w:sz w:val="24"/>
        </w:rPr>
        <w:t>підпис</w:t>
      </w:r>
    </w:p>
    <w:p w14:paraId="4E8A8357" w14:textId="77777777" w:rsidR="00FC355A" w:rsidRPr="00FC355A" w:rsidRDefault="00FC355A" w:rsidP="00FC355A">
      <w:pPr>
        <w:widowControl w:val="0"/>
        <w:autoSpaceDE w:val="0"/>
        <w:autoSpaceDN w:val="0"/>
        <w:spacing w:before="149" w:after="0" w:line="244" w:lineRule="auto"/>
        <w:ind w:left="341" w:right="5811"/>
        <w:rPr>
          <w:rFonts w:ascii="Times New Roman" w:eastAsia="Times New Roman" w:hAnsi="Times New Roman" w:cs="Times New Roman"/>
          <w:sz w:val="24"/>
        </w:rPr>
      </w:pPr>
      <w:r w:rsidRPr="00FC355A">
        <w:rPr>
          <w:rFonts w:ascii="Times New Roman" w:eastAsia="Times New Roman" w:hAnsi="Times New Roman" w:cs="Times New Roman"/>
          <w:w w:val="95"/>
          <w:sz w:val="24"/>
        </w:rPr>
        <w:t>Випускну кваліфікаційну роботу допущено</w:t>
      </w:r>
      <w:r w:rsidRPr="00FC355A">
        <w:rPr>
          <w:rFonts w:ascii="Times New Roman" w:eastAsia="Times New Roman" w:hAnsi="Times New Roman" w:cs="Times New Roman"/>
          <w:sz w:val="24"/>
        </w:rPr>
        <w:t xml:space="preserve"> до захисту:</w:t>
      </w:r>
    </w:p>
    <w:p w14:paraId="32DD8563" w14:textId="77777777" w:rsidR="00FC355A" w:rsidRPr="00FC355A" w:rsidRDefault="00FC355A" w:rsidP="00FC355A">
      <w:pPr>
        <w:widowControl w:val="0"/>
        <w:tabs>
          <w:tab w:val="left" w:pos="875"/>
          <w:tab w:val="left" w:pos="2397"/>
        </w:tabs>
        <w:autoSpaceDE w:val="0"/>
        <w:autoSpaceDN w:val="0"/>
        <w:spacing w:after="0" w:line="270" w:lineRule="exact"/>
        <w:ind w:left="341" w:right="5811"/>
        <w:rPr>
          <w:rFonts w:ascii="Times New Roman" w:eastAsia="Times New Roman" w:hAnsi="Times New Roman" w:cs="Times New Roman"/>
          <w:sz w:val="24"/>
        </w:rPr>
      </w:pPr>
      <w:r w:rsidRPr="00FC355A">
        <w:rPr>
          <w:rFonts w:ascii="Times New Roman" w:eastAsia="Times New Roman" w:hAnsi="Times New Roman" w:cs="Times New Roman"/>
          <w:sz w:val="24"/>
        </w:rPr>
        <w:t>«</w:t>
      </w:r>
      <w:r w:rsidRPr="00FC355A">
        <w:rPr>
          <w:rFonts w:ascii="Times New Roman" w:eastAsia="Times New Roman" w:hAnsi="Times New Roman" w:cs="Times New Roman"/>
          <w:sz w:val="24"/>
          <w:u w:val="single"/>
        </w:rPr>
        <w:tab/>
      </w:r>
      <w:r w:rsidRPr="00FC355A">
        <w:rPr>
          <w:rFonts w:ascii="Times New Roman" w:eastAsia="Times New Roman" w:hAnsi="Times New Roman" w:cs="Times New Roman"/>
          <w:sz w:val="24"/>
        </w:rPr>
        <w:t>»</w:t>
      </w:r>
      <w:r w:rsidRPr="00FC355A">
        <w:rPr>
          <w:rFonts w:ascii="Times New Roman" w:eastAsia="Times New Roman" w:hAnsi="Times New Roman" w:cs="Times New Roman"/>
          <w:sz w:val="24"/>
          <w:u w:val="single"/>
        </w:rPr>
        <w:tab/>
      </w:r>
      <w:r w:rsidRPr="00FC355A">
        <w:rPr>
          <w:rFonts w:ascii="Times New Roman" w:eastAsia="Times New Roman" w:hAnsi="Times New Roman" w:cs="Times New Roman"/>
          <w:sz w:val="24"/>
        </w:rPr>
        <w:t>2023р.</w:t>
      </w:r>
    </w:p>
    <w:p w14:paraId="7752E634" w14:textId="77777777" w:rsidR="00FC355A" w:rsidRPr="00FC355A" w:rsidRDefault="00FC355A" w:rsidP="00FC355A">
      <w:pPr>
        <w:widowControl w:val="0"/>
        <w:autoSpaceDE w:val="0"/>
        <w:autoSpaceDN w:val="0"/>
        <w:spacing w:before="4" w:after="19" w:line="244" w:lineRule="auto"/>
        <w:ind w:left="341" w:right="5811" w:hanging="68"/>
        <w:rPr>
          <w:rFonts w:ascii="Times New Roman" w:eastAsia="Times New Roman" w:hAnsi="Times New Roman" w:cs="Times New Roman"/>
          <w:sz w:val="24"/>
        </w:rPr>
      </w:pPr>
      <w:r w:rsidRPr="00FC355A">
        <w:rPr>
          <w:rFonts w:ascii="Times New Roman" w:eastAsia="Times New Roman" w:hAnsi="Times New Roman" w:cs="Times New Roman"/>
          <w:sz w:val="24"/>
        </w:rPr>
        <w:t xml:space="preserve"> Зав. кафедри, д. е. н., професор М. М. </w:t>
      </w:r>
      <w:proofErr w:type="spellStart"/>
      <w:r w:rsidRPr="00FC355A">
        <w:rPr>
          <w:rFonts w:ascii="Times New Roman" w:eastAsia="Times New Roman" w:hAnsi="Times New Roman" w:cs="Times New Roman"/>
          <w:sz w:val="24"/>
        </w:rPr>
        <w:t>Шкільняк</w:t>
      </w:r>
      <w:proofErr w:type="spellEnd"/>
    </w:p>
    <w:p w14:paraId="42563E6B" w14:textId="77777777" w:rsidR="00FC355A" w:rsidRPr="00FC355A" w:rsidRDefault="00FC355A" w:rsidP="00FC355A">
      <w:pPr>
        <w:widowControl w:val="0"/>
        <w:autoSpaceDE w:val="0"/>
        <w:autoSpaceDN w:val="0"/>
        <w:spacing w:before="4" w:after="19" w:line="244" w:lineRule="auto"/>
        <w:ind w:left="341" w:right="5811" w:hanging="68"/>
        <w:rPr>
          <w:rFonts w:ascii="Times New Roman" w:eastAsia="Times New Roman" w:hAnsi="Times New Roman" w:cs="Times New Roman"/>
          <w:sz w:val="24"/>
        </w:rPr>
      </w:pPr>
    </w:p>
    <w:p w14:paraId="01A56D82" w14:textId="77777777" w:rsidR="00FC355A" w:rsidRPr="00FC355A" w:rsidRDefault="00FC355A" w:rsidP="00FC355A">
      <w:pPr>
        <w:widowControl w:val="0"/>
        <w:autoSpaceDE w:val="0"/>
        <w:autoSpaceDN w:val="0"/>
        <w:spacing w:after="0" w:line="28" w:lineRule="exact"/>
        <w:ind w:left="341" w:right="5811"/>
        <w:rPr>
          <w:rFonts w:ascii="Times New Roman" w:eastAsia="Times New Roman" w:hAnsi="Times New Roman" w:cs="Times New Roman"/>
          <w:sz w:val="2"/>
          <w:szCs w:val="28"/>
        </w:rPr>
      </w:pPr>
      <w:r w:rsidRPr="00FC355A">
        <w:rPr>
          <w:rFonts w:ascii="Times New Roman" w:eastAsia="Times New Roman" w:hAnsi="Times New Roman" w:cs="Times New Roman"/>
          <w:noProof/>
          <w:sz w:val="2"/>
          <w:szCs w:val="28"/>
          <w:lang w:val="ru-RU" w:eastAsia="ru-RU"/>
        </w:rPr>
      </w:r>
      <w:r w:rsidRPr="00FC355A">
        <w:rPr>
          <w:rFonts w:ascii="Times New Roman" w:eastAsia="Times New Roman" w:hAnsi="Times New Roman" w:cs="Times New Roman"/>
          <w:noProof/>
          <w:sz w:val="2"/>
          <w:szCs w:val="28"/>
          <w:lang w:val="ru-RU" w:eastAsia="ru-RU"/>
        </w:rPr>
        <w:pict w14:anchorId="71A344A3">
          <v:group id="Группа 1" o:spid="_x0000_s1056" style="width:220.1pt;height:1.45pt;mso-position-horizontal-relative:char;mso-position-vertical-relative:line" coordsize="4402,29">
            <v:rect id="Rectangle 3" o:spid="_x0000_s1057" style="position:absolute;width:4402;height: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At8UA&#10;AADaAAAADwAAAGRycy9kb3ducmV2LnhtbESPQWvCQBSE74L/YXlCb7ox1KIxq1RB6EWotod6e8k+&#10;k2D2bbq71bS/vlsQehxm5hsmX/emFVdyvrGsYDpJQBCXVjdcKXh/243nIHxA1thaJgXf5GG9Gg5y&#10;zLS98YGux1CJCGGfoYI6hC6T0pc1GfQT2xFH72ydwRClq6R2eItw08o0SZ6kwYbjQo0dbWsqL8cv&#10;o2CzmG8+Xx95/3MoTnT6KC6z1CVKPYz65yWIQH34D9/bL1pBCn9X4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1kC3xQAAANoAAAAPAAAAAAAAAAAAAAAAAJgCAABkcnMv&#10;ZG93bnJldi54bWxQSwUGAAAAAAQABAD1AAAAigMAAAAA&#10;" fillcolor="black" stroked="f"/>
            <w10:anchorlock/>
          </v:group>
        </w:pict>
      </w:r>
    </w:p>
    <w:p w14:paraId="4266D783" w14:textId="77777777" w:rsidR="00FC355A" w:rsidRPr="00FC355A" w:rsidRDefault="00FC355A" w:rsidP="00FC355A">
      <w:pPr>
        <w:widowControl w:val="0"/>
        <w:autoSpaceDE w:val="0"/>
        <w:autoSpaceDN w:val="0"/>
        <w:spacing w:after="0" w:line="240" w:lineRule="auto"/>
        <w:ind w:left="341" w:right="5811"/>
        <w:rPr>
          <w:rFonts w:ascii="Times New Roman" w:eastAsia="Times New Roman" w:hAnsi="Times New Roman" w:cs="Times New Roman"/>
          <w:i/>
          <w:sz w:val="24"/>
        </w:rPr>
      </w:pPr>
      <w:r w:rsidRPr="00FC355A">
        <w:rPr>
          <w:rFonts w:ascii="Times New Roman" w:eastAsia="Times New Roman" w:hAnsi="Times New Roman" w:cs="Times New Roman"/>
          <w:i/>
          <w:sz w:val="24"/>
        </w:rPr>
        <w:t xml:space="preserve">прізвище, </w:t>
      </w:r>
      <w:proofErr w:type="spellStart"/>
      <w:r w:rsidRPr="00FC355A">
        <w:rPr>
          <w:rFonts w:ascii="Times New Roman" w:eastAsia="Times New Roman" w:hAnsi="Times New Roman" w:cs="Times New Roman"/>
          <w:i/>
          <w:sz w:val="24"/>
        </w:rPr>
        <w:t>ініціалипідпис</w:t>
      </w:r>
      <w:proofErr w:type="spellEnd"/>
    </w:p>
    <w:p w14:paraId="7E669AC6" w14:textId="77777777" w:rsidR="00FC355A" w:rsidRPr="00FC355A" w:rsidRDefault="00FC355A" w:rsidP="00FC355A">
      <w:pPr>
        <w:widowControl w:val="0"/>
        <w:autoSpaceDE w:val="0"/>
        <w:autoSpaceDN w:val="0"/>
        <w:spacing w:after="0" w:line="240" w:lineRule="auto"/>
        <w:ind w:left="341"/>
        <w:rPr>
          <w:rFonts w:ascii="Times New Roman" w:eastAsia="Times New Roman" w:hAnsi="Times New Roman" w:cs="Times New Roman"/>
          <w:i/>
          <w:sz w:val="20"/>
          <w:szCs w:val="28"/>
        </w:rPr>
      </w:pPr>
    </w:p>
    <w:p w14:paraId="414C8F99" w14:textId="77777777" w:rsidR="00FC355A" w:rsidRPr="00FC355A" w:rsidRDefault="00FC355A" w:rsidP="00FC355A">
      <w:pPr>
        <w:widowControl w:val="0"/>
        <w:autoSpaceDE w:val="0"/>
        <w:autoSpaceDN w:val="0"/>
        <w:spacing w:after="0" w:line="240" w:lineRule="auto"/>
        <w:rPr>
          <w:rFonts w:ascii="Times New Roman" w:eastAsia="Times New Roman" w:hAnsi="Times New Roman" w:cs="Times New Roman"/>
          <w:i/>
          <w:sz w:val="20"/>
          <w:szCs w:val="28"/>
          <w:lang w:val="en-US"/>
        </w:rPr>
      </w:pPr>
    </w:p>
    <w:p w14:paraId="312DA930" w14:textId="77777777" w:rsidR="00FC355A" w:rsidRPr="00FC355A" w:rsidRDefault="00FC355A" w:rsidP="00FC355A">
      <w:pPr>
        <w:widowControl w:val="0"/>
        <w:autoSpaceDE w:val="0"/>
        <w:autoSpaceDN w:val="0"/>
        <w:spacing w:after="0" w:line="240" w:lineRule="auto"/>
        <w:rPr>
          <w:rFonts w:ascii="Times New Roman" w:eastAsia="Times New Roman" w:hAnsi="Times New Roman" w:cs="Times New Roman"/>
          <w:i/>
          <w:sz w:val="20"/>
          <w:szCs w:val="28"/>
          <w:lang w:val="en-US"/>
        </w:rPr>
      </w:pPr>
    </w:p>
    <w:p w14:paraId="3FC070A7" w14:textId="77777777" w:rsidR="00FC355A" w:rsidRPr="00FC355A" w:rsidRDefault="00FC355A" w:rsidP="00FC355A">
      <w:pPr>
        <w:widowControl w:val="0"/>
        <w:autoSpaceDE w:val="0"/>
        <w:autoSpaceDN w:val="0"/>
        <w:spacing w:after="0" w:line="240" w:lineRule="auto"/>
        <w:rPr>
          <w:rFonts w:ascii="Times New Roman" w:eastAsia="Times New Roman" w:hAnsi="Times New Roman" w:cs="Times New Roman"/>
          <w:i/>
          <w:sz w:val="20"/>
          <w:szCs w:val="28"/>
          <w:lang w:val="en-US"/>
        </w:rPr>
      </w:pPr>
    </w:p>
    <w:p w14:paraId="54AE84D1" w14:textId="77777777" w:rsidR="00FC355A" w:rsidRPr="00FC355A" w:rsidRDefault="00FC355A" w:rsidP="00FC355A">
      <w:pPr>
        <w:widowControl w:val="0"/>
        <w:autoSpaceDE w:val="0"/>
        <w:autoSpaceDN w:val="0"/>
        <w:spacing w:after="0" w:line="240" w:lineRule="auto"/>
        <w:rPr>
          <w:rFonts w:ascii="Times New Roman" w:eastAsia="Times New Roman" w:hAnsi="Times New Roman" w:cs="Times New Roman"/>
          <w:i/>
          <w:sz w:val="20"/>
          <w:szCs w:val="28"/>
          <w:lang w:val="en-US"/>
        </w:rPr>
      </w:pPr>
    </w:p>
    <w:p w14:paraId="462A3113" w14:textId="77777777" w:rsidR="00FC355A" w:rsidRPr="00FC355A" w:rsidRDefault="00FC355A" w:rsidP="00FC355A">
      <w:pPr>
        <w:widowControl w:val="0"/>
        <w:autoSpaceDE w:val="0"/>
        <w:autoSpaceDN w:val="0"/>
        <w:spacing w:after="0" w:line="240" w:lineRule="auto"/>
        <w:rPr>
          <w:rFonts w:ascii="Times New Roman" w:eastAsia="Times New Roman" w:hAnsi="Times New Roman" w:cs="Times New Roman"/>
          <w:i/>
          <w:sz w:val="20"/>
          <w:szCs w:val="28"/>
          <w:lang w:val="en-US"/>
        </w:rPr>
      </w:pPr>
    </w:p>
    <w:p w14:paraId="5BA97600" w14:textId="77777777" w:rsidR="00FC355A" w:rsidRPr="00FC355A" w:rsidRDefault="00FC355A" w:rsidP="00FC355A">
      <w:pPr>
        <w:widowControl w:val="0"/>
        <w:autoSpaceDE w:val="0"/>
        <w:autoSpaceDN w:val="0"/>
        <w:spacing w:after="0" w:line="240" w:lineRule="auto"/>
        <w:rPr>
          <w:rFonts w:ascii="Times New Roman" w:eastAsia="Times New Roman" w:hAnsi="Times New Roman" w:cs="Times New Roman"/>
          <w:i/>
          <w:sz w:val="20"/>
          <w:szCs w:val="28"/>
          <w:lang w:val="en-US"/>
        </w:rPr>
      </w:pPr>
    </w:p>
    <w:p w14:paraId="0F20BE83" w14:textId="77777777" w:rsidR="00FC355A" w:rsidRPr="00FC355A" w:rsidRDefault="00FC355A" w:rsidP="00FC355A">
      <w:pPr>
        <w:widowControl w:val="0"/>
        <w:autoSpaceDE w:val="0"/>
        <w:autoSpaceDN w:val="0"/>
        <w:spacing w:before="215" w:after="0" w:line="240" w:lineRule="auto"/>
        <w:ind w:left="1327" w:right="968"/>
        <w:jc w:val="center"/>
        <w:rPr>
          <w:rFonts w:ascii="Times New Roman" w:eastAsia="Times New Roman" w:hAnsi="Times New Roman" w:cs="Times New Roman"/>
          <w:sz w:val="24"/>
        </w:rPr>
      </w:pPr>
      <w:r w:rsidRPr="00FC355A">
        <w:rPr>
          <w:rFonts w:ascii="Times New Roman" w:eastAsia="Times New Roman" w:hAnsi="Times New Roman" w:cs="Times New Roman"/>
          <w:sz w:val="24"/>
        </w:rPr>
        <w:t>ТЕРНОПІЛЬ, 2023</w:t>
      </w:r>
    </w:p>
    <w:p w14:paraId="63D53488" w14:textId="76395944" w:rsidR="00001942" w:rsidRDefault="00001942"/>
    <w:p w14:paraId="054D3248" w14:textId="77777777" w:rsidR="00815488" w:rsidRPr="006B221D" w:rsidRDefault="00815488" w:rsidP="005F0EDE">
      <w:pPr>
        <w:jc w:val="center"/>
        <w:rPr>
          <w:rFonts w:ascii="Times New Roman" w:hAnsi="Times New Roman" w:cs="Times New Roman"/>
          <w:b/>
          <w:sz w:val="28"/>
        </w:rPr>
      </w:pPr>
      <w:r w:rsidRPr="006B221D">
        <w:rPr>
          <w:rFonts w:ascii="Times New Roman" w:hAnsi="Times New Roman" w:cs="Times New Roman"/>
          <w:b/>
          <w:sz w:val="28"/>
        </w:rPr>
        <w:lastRenderedPageBreak/>
        <w:t>ЗМІСТ</w:t>
      </w:r>
    </w:p>
    <w:p w14:paraId="7D8EA4B5" w14:textId="77777777" w:rsidR="00815488" w:rsidRPr="00EA7AD7" w:rsidRDefault="00815488" w:rsidP="00CE55C3">
      <w:pPr>
        <w:ind w:firstLine="709"/>
        <w:rPr>
          <w:rFonts w:ascii="Times New Roman" w:hAnsi="Times New Roman" w:cs="Times New Roman"/>
          <w:sz w:val="28"/>
        </w:rPr>
      </w:pPr>
      <w:r w:rsidRPr="002124A4">
        <w:rPr>
          <w:rFonts w:ascii="Times New Roman" w:hAnsi="Times New Roman" w:cs="Times New Roman"/>
          <w:b/>
          <w:sz w:val="28"/>
        </w:rPr>
        <w:t>ВСТУП</w:t>
      </w:r>
      <w:r>
        <w:rPr>
          <w:rFonts w:ascii="Times New Roman" w:hAnsi="Times New Roman" w:cs="Times New Roman"/>
          <w:sz w:val="28"/>
        </w:rPr>
        <w:t>...............................................................................................................</w:t>
      </w:r>
      <w:r w:rsidR="005F0EDE">
        <w:rPr>
          <w:rFonts w:ascii="Times New Roman" w:hAnsi="Times New Roman" w:cs="Times New Roman"/>
          <w:sz w:val="28"/>
        </w:rPr>
        <w:t>3</w:t>
      </w:r>
    </w:p>
    <w:p w14:paraId="6451A891" w14:textId="6155B34D" w:rsidR="00815488" w:rsidRPr="00EA7AD7" w:rsidRDefault="00631461" w:rsidP="00CE55C3">
      <w:pPr>
        <w:tabs>
          <w:tab w:val="left" w:pos="851"/>
          <w:tab w:val="left" w:pos="1276"/>
          <w:tab w:val="left" w:pos="1843"/>
        </w:tabs>
        <w:ind w:firstLine="709"/>
        <w:jc w:val="both"/>
        <w:rPr>
          <w:rFonts w:ascii="Times New Roman" w:hAnsi="Times New Roman" w:cs="Times New Roman"/>
          <w:sz w:val="28"/>
        </w:rPr>
      </w:pPr>
      <w:r>
        <w:rPr>
          <w:rFonts w:ascii="Times New Roman" w:hAnsi="Times New Roman" w:cs="Times New Roman"/>
          <w:b/>
          <w:sz w:val="28"/>
        </w:rPr>
        <w:t>РОЗДІЛ 1</w:t>
      </w:r>
      <w:r w:rsidR="00815488">
        <w:rPr>
          <w:rFonts w:ascii="Times New Roman" w:hAnsi="Times New Roman" w:cs="Times New Roman"/>
          <w:b/>
          <w:sz w:val="28"/>
        </w:rPr>
        <w:t xml:space="preserve">.ТЕОРЕТИКО-МЕТОДОЛОГІЧНІ АСПЕКТИ </w:t>
      </w:r>
      <w:r>
        <w:rPr>
          <w:rFonts w:ascii="Times New Roman" w:hAnsi="Times New Roman" w:cs="Times New Roman"/>
          <w:b/>
          <w:sz w:val="28"/>
        </w:rPr>
        <w:t>ДОСЛІДЖЕННЯПРОФЕСІЙНОГО РОЗВИТКУ ПЕРСОНАЛУ</w:t>
      </w:r>
      <w:r>
        <w:rPr>
          <w:rFonts w:ascii="Times New Roman" w:hAnsi="Times New Roman" w:cs="Times New Roman"/>
          <w:sz w:val="28"/>
        </w:rPr>
        <w:t>.................</w:t>
      </w:r>
      <w:r w:rsidR="005F0EDE">
        <w:rPr>
          <w:rFonts w:ascii="Times New Roman" w:hAnsi="Times New Roman" w:cs="Times New Roman"/>
          <w:sz w:val="28"/>
        </w:rPr>
        <w:t>5</w:t>
      </w:r>
    </w:p>
    <w:p w14:paraId="2BBCA369" w14:textId="77777777" w:rsidR="00815488" w:rsidRPr="00FA76D6" w:rsidRDefault="00631461" w:rsidP="00CE55C3">
      <w:pPr>
        <w:pStyle w:val="a7"/>
        <w:numPr>
          <w:ilvl w:val="1"/>
          <w:numId w:val="44"/>
        </w:numPr>
        <w:tabs>
          <w:tab w:val="left" w:pos="426"/>
          <w:tab w:val="left" w:pos="1134"/>
        </w:tabs>
        <w:ind w:left="0" w:firstLine="709"/>
        <w:jc w:val="both"/>
        <w:rPr>
          <w:rFonts w:ascii="Times New Roman" w:hAnsi="Times New Roman" w:cs="Times New Roman"/>
          <w:sz w:val="28"/>
        </w:rPr>
      </w:pPr>
      <w:r>
        <w:rPr>
          <w:rFonts w:ascii="Times New Roman" w:hAnsi="Times New Roman" w:cs="Times New Roman"/>
          <w:sz w:val="28"/>
        </w:rPr>
        <w:t>Професійний розвиток персоналу як засіб досягнення стратегічних цілей підприємства......................................................................................................</w:t>
      </w:r>
      <w:r w:rsidR="005F0EDE">
        <w:rPr>
          <w:rFonts w:ascii="Times New Roman" w:hAnsi="Times New Roman" w:cs="Times New Roman"/>
          <w:sz w:val="28"/>
        </w:rPr>
        <w:t>5</w:t>
      </w:r>
    </w:p>
    <w:p w14:paraId="7ED5B9B9" w14:textId="77777777" w:rsidR="00815488" w:rsidRDefault="00631461" w:rsidP="00CE55C3">
      <w:pPr>
        <w:pStyle w:val="a7"/>
        <w:numPr>
          <w:ilvl w:val="1"/>
          <w:numId w:val="44"/>
        </w:numPr>
        <w:tabs>
          <w:tab w:val="left" w:pos="426"/>
          <w:tab w:val="left" w:pos="1134"/>
        </w:tabs>
        <w:ind w:left="0" w:firstLine="709"/>
        <w:jc w:val="both"/>
        <w:rPr>
          <w:rFonts w:ascii="Times New Roman" w:hAnsi="Times New Roman" w:cs="Times New Roman"/>
          <w:sz w:val="28"/>
        </w:rPr>
      </w:pPr>
      <w:r>
        <w:rPr>
          <w:rFonts w:ascii="Times New Roman" w:hAnsi="Times New Roman" w:cs="Times New Roman"/>
          <w:sz w:val="28"/>
        </w:rPr>
        <w:t xml:space="preserve">Основні тенденції та складові професійного розвитку персоналу на інноваційних підприємствах </w:t>
      </w:r>
      <w:r w:rsidR="00815488">
        <w:rPr>
          <w:rFonts w:ascii="Times New Roman" w:hAnsi="Times New Roman" w:cs="Times New Roman"/>
          <w:sz w:val="28"/>
        </w:rPr>
        <w:t>...................................</w:t>
      </w:r>
      <w:r>
        <w:rPr>
          <w:rFonts w:ascii="Times New Roman" w:hAnsi="Times New Roman" w:cs="Times New Roman"/>
          <w:sz w:val="28"/>
        </w:rPr>
        <w:t>.....................................</w:t>
      </w:r>
      <w:r w:rsidR="00815488">
        <w:rPr>
          <w:rFonts w:ascii="Times New Roman" w:hAnsi="Times New Roman" w:cs="Times New Roman"/>
          <w:sz w:val="28"/>
        </w:rPr>
        <w:t>...........1</w:t>
      </w:r>
      <w:r w:rsidR="005F0EDE">
        <w:rPr>
          <w:rFonts w:ascii="Times New Roman" w:hAnsi="Times New Roman" w:cs="Times New Roman"/>
          <w:sz w:val="28"/>
        </w:rPr>
        <w:t>1</w:t>
      </w:r>
    </w:p>
    <w:p w14:paraId="6842F274" w14:textId="77777777" w:rsidR="00815488" w:rsidRDefault="00815488" w:rsidP="00CE55C3">
      <w:pPr>
        <w:pStyle w:val="a7"/>
        <w:ind w:left="0" w:firstLine="709"/>
        <w:jc w:val="both"/>
        <w:rPr>
          <w:rFonts w:ascii="Times New Roman" w:hAnsi="Times New Roman" w:cs="Times New Roman"/>
          <w:sz w:val="28"/>
        </w:rPr>
      </w:pPr>
      <w:r>
        <w:rPr>
          <w:rFonts w:ascii="Times New Roman" w:hAnsi="Times New Roman" w:cs="Times New Roman"/>
          <w:sz w:val="28"/>
        </w:rPr>
        <w:t>Висновки до 1 розділу.....................................................................................1</w:t>
      </w:r>
      <w:r w:rsidR="005F0EDE">
        <w:rPr>
          <w:rFonts w:ascii="Times New Roman" w:hAnsi="Times New Roman" w:cs="Times New Roman"/>
          <w:sz w:val="28"/>
        </w:rPr>
        <w:t>8</w:t>
      </w:r>
    </w:p>
    <w:p w14:paraId="6B5C3CE8" w14:textId="6E54039B" w:rsidR="00815488" w:rsidRPr="00D04ADA" w:rsidRDefault="00815488" w:rsidP="00CE55C3">
      <w:pPr>
        <w:tabs>
          <w:tab w:val="left" w:pos="993"/>
          <w:tab w:val="left" w:pos="1134"/>
          <w:tab w:val="left" w:pos="1843"/>
        </w:tabs>
        <w:ind w:firstLine="709"/>
        <w:jc w:val="both"/>
        <w:rPr>
          <w:rFonts w:ascii="Times New Roman" w:hAnsi="Times New Roman" w:cs="Times New Roman"/>
          <w:sz w:val="28"/>
        </w:rPr>
      </w:pPr>
      <w:r w:rsidRPr="002124A4">
        <w:rPr>
          <w:rFonts w:ascii="Times New Roman" w:hAnsi="Times New Roman" w:cs="Times New Roman"/>
          <w:b/>
          <w:sz w:val="28"/>
        </w:rPr>
        <w:t>РОЗДІЛ 2.</w:t>
      </w:r>
      <w:r w:rsidR="00631461">
        <w:rPr>
          <w:rFonts w:ascii="Times New Roman" w:hAnsi="Times New Roman" w:cs="Times New Roman"/>
          <w:b/>
          <w:sz w:val="28"/>
        </w:rPr>
        <w:t xml:space="preserve"> МОНІТОРИНГ ПРОФЕСІЙНОГО РОЗВИТКУ ПЕРСОНАЛУ НА МАТЕРІАЛАХ ПРАТ «ТЕРНОПІЛЬГАЗ» БУЧАЦЬКОГО УПРАВЛІННЯ ЕКПЛУАТАЦІЇ ГАЗОВОГО ГОСПОДАРСТВ</w:t>
      </w:r>
      <w:r w:rsidR="00D863E1">
        <w:rPr>
          <w:rFonts w:ascii="Times New Roman" w:hAnsi="Times New Roman" w:cs="Times New Roman"/>
          <w:b/>
          <w:sz w:val="28"/>
        </w:rPr>
        <w:t>А</w:t>
      </w:r>
      <w:r>
        <w:rPr>
          <w:rFonts w:ascii="Times New Roman" w:hAnsi="Times New Roman" w:cs="Times New Roman"/>
          <w:sz w:val="28"/>
        </w:rPr>
        <w:t>.</w:t>
      </w:r>
      <w:r w:rsidR="00631461">
        <w:rPr>
          <w:rFonts w:ascii="Times New Roman" w:hAnsi="Times New Roman" w:cs="Times New Roman"/>
          <w:sz w:val="28"/>
        </w:rPr>
        <w:t>..................................................................................................2</w:t>
      </w:r>
      <w:r w:rsidR="005F0EDE">
        <w:rPr>
          <w:rFonts w:ascii="Times New Roman" w:hAnsi="Times New Roman" w:cs="Times New Roman"/>
          <w:sz w:val="28"/>
        </w:rPr>
        <w:t>0</w:t>
      </w:r>
    </w:p>
    <w:p w14:paraId="4C997848" w14:textId="77777777" w:rsidR="00815488" w:rsidRDefault="00815488" w:rsidP="00CE55C3">
      <w:pPr>
        <w:pStyle w:val="a7"/>
        <w:tabs>
          <w:tab w:val="left" w:pos="426"/>
          <w:tab w:val="left" w:pos="1134"/>
          <w:tab w:val="left" w:pos="1276"/>
        </w:tabs>
        <w:ind w:left="0" w:firstLine="709"/>
        <w:jc w:val="both"/>
        <w:rPr>
          <w:rFonts w:ascii="Times New Roman" w:hAnsi="Times New Roman" w:cs="Times New Roman"/>
          <w:sz w:val="28"/>
        </w:rPr>
      </w:pPr>
      <w:r>
        <w:rPr>
          <w:rFonts w:ascii="Times New Roman" w:hAnsi="Times New Roman" w:cs="Times New Roman"/>
          <w:sz w:val="28"/>
        </w:rPr>
        <w:t>2.1</w:t>
      </w:r>
      <w:r w:rsidR="00631461">
        <w:rPr>
          <w:rFonts w:ascii="Times New Roman" w:hAnsi="Times New Roman" w:cs="Times New Roman"/>
          <w:sz w:val="28"/>
        </w:rPr>
        <w:t xml:space="preserve"> Модель оцінки професійного розвитку персоналу ПрАТ «</w:t>
      </w:r>
      <w:proofErr w:type="spellStart"/>
      <w:r w:rsidR="00631461">
        <w:rPr>
          <w:rFonts w:ascii="Times New Roman" w:hAnsi="Times New Roman" w:cs="Times New Roman"/>
          <w:sz w:val="28"/>
        </w:rPr>
        <w:t>Тернопільгаз</w:t>
      </w:r>
      <w:proofErr w:type="spellEnd"/>
      <w:r w:rsidR="00631461">
        <w:rPr>
          <w:rFonts w:ascii="Times New Roman" w:hAnsi="Times New Roman" w:cs="Times New Roman"/>
          <w:sz w:val="28"/>
        </w:rPr>
        <w:t>» Бучацького управління експлуатації газового господарства.....2</w:t>
      </w:r>
      <w:r w:rsidR="005F0EDE">
        <w:rPr>
          <w:rFonts w:ascii="Times New Roman" w:hAnsi="Times New Roman" w:cs="Times New Roman"/>
          <w:sz w:val="28"/>
        </w:rPr>
        <w:t>0</w:t>
      </w:r>
    </w:p>
    <w:p w14:paraId="36A8407E" w14:textId="77777777" w:rsidR="00815488" w:rsidRDefault="00815488" w:rsidP="00CE55C3">
      <w:pPr>
        <w:pStyle w:val="a7"/>
        <w:tabs>
          <w:tab w:val="left" w:pos="1134"/>
          <w:tab w:val="left" w:pos="1276"/>
        </w:tabs>
        <w:ind w:left="0" w:firstLine="709"/>
        <w:jc w:val="both"/>
        <w:rPr>
          <w:rFonts w:ascii="Times New Roman" w:hAnsi="Times New Roman" w:cs="Times New Roman"/>
          <w:sz w:val="28"/>
        </w:rPr>
      </w:pPr>
      <w:r>
        <w:rPr>
          <w:rFonts w:ascii="Times New Roman" w:hAnsi="Times New Roman" w:cs="Times New Roman"/>
          <w:sz w:val="28"/>
        </w:rPr>
        <w:t>2.2</w:t>
      </w:r>
      <w:r w:rsidR="00631461">
        <w:rPr>
          <w:rFonts w:ascii="Times New Roman" w:hAnsi="Times New Roman" w:cs="Times New Roman"/>
          <w:sz w:val="28"/>
        </w:rPr>
        <w:t xml:space="preserve"> Основні напрями та резерви зростання ефективності професійного розвитку персоналу ПрАТ «</w:t>
      </w:r>
      <w:proofErr w:type="spellStart"/>
      <w:r w:rsidR="00631461">
        <w:rPr>
          <w:rFonts w:ascii="Times New Roman" w:hAnsi="Times New Roman" w:cs="Times New Roman"/>
          <w:sz w:val="28"/>
        </w:rPr>
        <w:t>Тернопільгаз</w:t>
      </w:r>
      <w:proofErr w:type="spellEnd"/>
      <w:r w:rsidR="00631461">
        <w:rPr>
          <w:rFonts w:ascii="Times New Roman" w:hAnsi="Times New Roman" w:cs="Times New Roman"/>
          <w:sz w:val="28"/>
        </w:rPr>
        <w:t>» Бучацького управління експлуатації газового господарства</w:t>
      </w:r>
      <w:r>
        <w:rPr>
          <w:rFonts w:ascii="Times New Roman" w:hAnsi="Times New Roman" w:cs="Times New Roman"/>
          <w:sz w:val="28"/>
        </w:rPr>
        <w:t>..........................................................................................</w:t>
      </w:r>
      <w:r w:rsidR="00631461">
        <w:rPr>
          <w:rFonts w:ascii="Times New Roman" w:hAnsi="Times New Roman" w:cs="Times New Roman"/>
          <w:sz w:val="28"/>
        </w:rPr>
        <w:t>3</w:t>
      </w:r>
      <w:r w:rsidR="005F0EDE">
        <w:rPr>
          <w:rFonts w:ascii="Times New Roman" w:hAnsi="Times New Roman" w:cs="Times New Roman"/>
          <w:sz w:val="28"/>
        </w:rPr>
        <w:t>2</w:t>
      </w:r>
    </w:p>
    <w:p w14:paraId="6FBEEF8C" w14:textId="77777777" w:rsidR="00631461" w:rsidRDefault="00631461" w:rsidP="00CE55C3">
      <w:pPr>
        <w:pStyle w:val="a7"/>
        <w:tabs>
          <w:tab w:val="left" w:pos="1134"/>
          <w:tab w:val="left" w:pos="1276"/>
        </w:tabs>
        <w:ind w:left="0" w:firstLine="709"/>
        <w:jc w:val="both"/>
        <w:rPr>
          <w:rFonts w:ascii="Times New Roman" w:hAnsi="Times New Roman" w:cs="Times New Roman"/>
          <w:sz w:val="28"/>
        </w:rPr>
      </w:pPr>
      <w:r>
        <w:rPr>
          <w:rFonts w:ascii="Times New Roman" w:hAnsi="Times New Roman" w:cs="Times New Roman"/>
          <w:sz w:val="28"/>
        </w:rPr>
        <w:t>2.3 Мотиваційні чинники професійного розвитку працівників ПрАТ «</w:t>
      </w:r>
      <w:proofErr w:type="spellStart"/>
      <w:r>
        <w:rPr>
          <w:rFonts w:ascii="Times New Roman" w:hAnsi="Times New Roman" w:cs="Times New Roman"/>
          <w:sz w:val="28"/>
        </w:rPr>
        <w:t>Тернопільгаз</w:t>
      </w:r>
      <w:proofErr w:type="spellEnd"/>
      <w:r>
        <w:rPr>
          <w:rFonts w:ascii="Times New Roman" w:hAnsi="Times New Roman" w:cs="Times New Roman"/>
          <w:sz w:val="28"/>
        </w:rPr>
        <w:t>» Бучацького управління експлуатації газового господарства...............................................................................................................3</w:t>
      </w:r>
      <w:r w:rsidR="005F0EDE">
        <w:rPr>
          <w:rFonts w:ascii="Times New Roman" w:hAnsi="Times New Roman" w:cs="Times New Roman"/>
          <w:sz w:val="28"/>
        </w:rPr>
        <w:t>8</w:t>
      </w:r>
    </w:p>
    <w:p w14:paraId="0AF8BC88" w14:textId="77777777" w:rsidR="00815488" w:rsidRPr="00D04ADA" w:rsidRDefault="00815488" w:rsidP="00CE55C3">
      <w:pPr>
        <w:tabs>
          <w:tab w:val="left" w:pos="1134"/>
        </w:tabs>
        <w:ind w:firstLine="709"/>
        <w:jc w:val="both"/>
        <w:rPr>
          <w:rFonts w:ascii="Times New Roman" w:hAnsi="Times New Roman" w:cs="Times New Roman"/>
          <w:sz w:val="28"/>
        </w:rPr>
      </w:pPr>
      <w:r w:rsidRPr="00D04ADA">
        <w:rPr>
          <w:rFonts w:ascii="Times New Roman" w:hAnsi="Times New Roman" w:cs="Times New Roman"/>
          <w:sz w:val="28"/>
        </w:rPr>
        <w:t>Висновки до 2 розділу.</w:t>
      </w:r>
      <w:r>
        <w:rPr>
          <w:rFonts w:ascii="Times New Roman" w:hAnsi="Times New Roman" w:cs="Times New Roman"/>
          <w:sz w:val="28"/>
        </w:rPr>
        <w:t>.....................................................</w:t>
      </w:r>
      <w:r w:rsidR="00631461">
        <w:rPr>
          <w:rFonts w:ascii="Times New Roman" w:hAnsi="Times New Roman" w:cs="Times New Roman"/>
          <w:sz w:val="28"/>
        </w:rPr>
        <w:t>...............................4</w:t>
      </w:r>
      <w:r w:rsidR="005F0EDE">
        <w:rPr>
          <w:rFonts w:ascii="Times New Roman" w:hAnsi="Times New Roman" w:cs="Times New Roman"/>
          <w:sz w:val="28"/>
        </w:rPr>
        <w:t>4</w:t>
      </w:r>
    </w:p>
    <w:p w14:paraId="03656BD3" w14:textId="77777777" w:rsidR="00815488" w:rsidRPr="00D04ADA" w:rsidRDefault="00815488" w:rsidP="00CE55C3">
      <w:pPr>
        <w:pStyle w:val="a7"/>
        <w:tabs>
          <w:tab w:val="left" w:pos="1134"/>
        </w:tabs>
        <w:ind w:left="0" w:firstLine="709"/>
        <w:jc w:val="both"/>
        <w:rPr>
          <w:rFonts w:ascii="Times New Roman" w:hAnsi="Times New Roman" w:cs="Times New Roman"/>
          <w:sz w:val="28"/>
        </w:rPr>
      </w:pPr>
      <w:r w:rsidRPr="002124A4">
        <w:rPr>
          <w:rFonts w:ascii="Times New Roman" w:hAnsi="Times New Roman" w:cs="Times New Roman"/>
          <w:b/>
          <w:sz w:val="28"/>
        </w:rPr>
        <w:t>РОЗДІЛ 3.</w:t>
      </w:r>
      <w:r w:rsidR="00631461">
        <w:rPr>
          <w:rFonts w:ascii="Times New Roman" w:hAnsi="Times New Roman" w:cs="Times New Roman"/>
          <w:b/>
          <w:sz w:val="28"/>
        </w:rPr>
        <w:t xml:space="preserve">ПРОГРАМА ВПРОВАДЖЕННЯ ІННОВАЦІЙНИХ ТЕХНОЛОГІЙ ПРОФЕСІЙНОГО РОЗВИТКУ ПЕРСОНАЛУ НА </w:t>
      </w:r>
      <w:r w:rsidR="00631461" w:rsidRPr="00631461">
        <w:rPr>
          <w:rFonts w:ascii="Times New Roman" w:hAnsi="Times New Roman" w:cs="Times New Roman"/>
          <w:b/>
          <w:sz w:val="28"/>
        </w:rPr>
        <w:t>ПРАТ «ТЕРНОПІЛЬГАЗ» БУЧАЦЬКОГО У</w:t>
      </w:r>
      <w:r w:rsidR="00631461">
        <w:rPr>
          <w:rFonts w:ascii="Times New Roman" w:hAnsi="Times New Roman" w:cs="Times New Roman"/>
          <w:b/>
          <w:sz w:val="28"/>
        </w:rPr>
        <w:t xml:space="preserve">ПРАВЛІННЯ ЕКСПЛУАТАЦІЇ ГАЗОВОГО </w:t>
      </w:r>
      <w:r w:rsidR="00631461" w:rsidRPr="00631461">
        <w:rPr>
          <w:rFonts w:ascii="Times New Roman" w:hAnsi="Times New Roman" w:cs="Times New Roman"/>
          <w:b/>
          <w:sz w:val="28"/>
        </w:rPr>
        <w:t>ГОСПОДАРСТВА</w:t>
      </w:r>
      <w:r>
        <w:rPr>
          <w:rFonts w:ascii="Times New Roman" w:hAnsi="Times New Roman" w:cs="Times New Roman"/>
          <w:sz w:val="28"/>
        </w:rPr>
        <w:t>...............................................</w:t>
      </w:r>
      <w:r w:rsidR="00631461">
        <w:rPr>
          <w:rFonts w:ascii="Times New Roman" w:hAnsi="Times New Roman" w:cs="Times New Roman"/>
          <w:sz w:val="28"/>
        </w:rPr>
        <w:t>.............................4</w:t>
      </w:r>
      <w:r w:rsidR="005F0EDE">
        <w:rPr>
          <w:rFonts w:ascii="Times New Roman" w:hAnsi="Times New Roman" w:cs="Times New Roman"/>
          <w:sz w:val="28"/>
        </w:rPr>
        <w:t>6</w:t>
      </w:r>
    </w:p>
    <w:p w14:paraId="64E63CE4" w14:textId="77777777" w:rsidR="00815488" w:rsidRPr="00D04ADA" w:rsidRDefault="00815488" w:rsidP="00CE55C3">
      <w:pPr>
        <w:tabs>
          <w:tab w:val="left" w:pos="1134"/>
        </w:tabs>
        <w:ind w:firstLine="709"/>
        <w:jc w:val="both"/>
        <w:rPr>
          <w:rFonts w:ascii="Times New Roman" w:hAnsi="Times New Roman" w:cs="Times New Roman"/>
          <w:sz w:val="28"/>
        </w:rPr>
      </w:pPr>
      <w:r w:rsidRPr="00D04ADA">
        <w:rPr>
          <w:rFonts w:ascii="Times New Roman" w:hAnsi="Times New Roman" w:cs="Times New Roman"/>
          <w:sz w:val="28"/>
        </w:rPr>
        <w:t>Висновки до 3 розділу.</w:t>
      </w:r>
      <w:r>
        <w:rPr>
          <w:rFonts w:ascii="Times New Roman" w:hAnsi="Times New Roman" w:cs="Times New Roman"/>
          <w:sz w:val="28"/>
        </w:rPr>
        <w:t>....................................................................................</w:t>
      </w:r>
      <w:r w:rsidR="005F0EDE">
        <w:rPr>
          <w:rFonts w:ascii="Times New Roman" w:hAnsi="Times New Roman" w:cs="Times New Roman"/>
          <w:sz w:val="28"/>
        </w:rPr>
        <w:t>52</w:t>
      </w:r>
    </w:p>
    <w:p w14:paraId="6FBADC5A" w14:textId="77777777" w:rsidR="00815488" w:rsidRPr="002124A4" w:rsidRDefault="00815488" w:rsidP="00CE55C3">
      <w:pPr>
        <w:tabs>
          <w:tab w:val="left" w:pos="1134"/>
        </w:tabs>
        <w:ind w:firstLine="709"/>
        <w:jc w:val="both"/>
        <w:rPr>
          <w:rFonts w:ascii="Times New Roman" w:hAnsi="Times New Roman" w:cs="Times New Roman"/>
          <w:sz w:val="28"/>
        </w:rPr>
      </w:pPr>
      <w:r w:rsidRPr="002124A4">
        <w:rPr>
          <w:rFonts w:ascii="Times New Roman" w:hAnsi="Times New Roman" w:cs="Times New Roman"/>
          <w:b/>
          <w:sz w:val="28"/>
        </w:rPr>
        <w:t>Висновки</w:t>
      </w:r>
      <w:r w:rsidRPr="002124A4">
        <w:rPr>
          <w:rFonts w:ascii="Times New Roman" w:hAnsi="Times New Roman" w:cs="Times New Roman"/>
          <w:sz w:val="28"/>
        </w:rPr>
        <w:t>....................................................................................</w:t>
      </w:r>
      <w:r>
        <w:rPr>
          <w:rFonts w:ascii="Times New Roman" w:hAnsi="Times New Roman" w:cs="Times New Roman"/>
          <w:sz w:val="28"/>
        </w:rPr>
        <w:t>.....................</w:t>
      </w:r>
      <w:r w:rsidR="005F0EDE">
        <w:rPr>
          <w:rFonts w:ascii="Times New Roman" w:hAnsi="Times New Roman" w:cs="Times New Roman"/>
          <w:sz w:val="28"/>
        </w:rPr>
        <w:t>54</w:t>
      </w:r>
    </w:p>
    <w:p w14:paraId="6EA46D9E" w14:textId="77777777" w:rsidR="00815488" w:rsidRPr="002124A4" w:rsidRDefault="00815488" w:rsidP="00CE55C3">
      <w:pPr>
        <w:tabs>
          <w:tab w:val="left" w:pos="1134"/>
        </w:tabs>
        <w:ind w:firstLine="709"/>
        <w:jc w:val="both"/>
        <w:rPr>
          <w:rFonts w:ascii="Times New Roman" w:hAnsi="Times New Roman" w:cs="Times New Roman"/>
          <w:b/>
          <w:sz w:val="28"/>
        </w:rPr>
      </w:pPr>
      <w:r w:rsidRPr="002124A4">
        <w:rPr>
          <w:rFonts w:ascii="Times New Roman" w:hAnsi="Times New Roman" w:cs="Times New Roman"/>
          <w:b/>
          <w:sz w:val="28"/>
        </w:rPr>
        <w:t>Список використаної літератури</w:t>
      </w:r>
      <w:r w:rsidRPr="002124A4">
        <w:rPr>
          <w:rFonts w:ascii="Times New Roman" w:hAnsi="Times New Roman" w:cs="Times New Roman"/>
          <w:sz w:val="28"/>
        </w:rPr>
        <w:t>..............................................</w:t>
      </w:r>
      <w:r>
        <w:rPr>
          <w:rFonts w:ascii="Times New Roman" w:hAnsi="Times New Roman" w:cs="Times New Roman"/>
          <w:sz w:val="28"/>
        </w:rPr>
        <w:t>.................5</w:t>
      </w:r>
      <w:r w:rsidR="005F0EDE">
        <w:rPr>
          <w:rFonts w:ascii="Times New Roman" w:hAnsi="Times New Roman" w:cs="Times New Roman"/>
          <w:sz w:val="28"/>
        </w:rPr>
        <w:t>8</w:t>
      </w:r>
    </w:p>
    <w:p w14:paraId="350E293B" w14:textId="77777777" w:rsidR="00815488" w:rsidRPr="002124A4" w:rsidRDefault="00815488" w:rsidP="00CE55C3">
      <w:pPr>
        <w:tabs>
          <w:tab w:val="left" w:pos="1134"/>
        </w:tabs>
        <w:ind w:firstLine="709"/>
        <w:jc w:val="both"/>
        <w:rPr>
          <w:rFonts w:ascii="Times New Roman" w:hAnsi="Times New Roman" w:cs="Times New Roman"/>
          <w:sz w:val="28"/>
        </w:rPr>
      </w:pPr>
      <w:r w:rsidRPr="002124A4">
        <w:rPr>
          <w:rFonts w:ascii="Times New Roman" w:hAnsi="Times New Roman" w:cs="Times New Roman"/>
          <w:b/>
          <w:sz w:val="28"/>
        </w:rPr>
        <w:t>Додатки</w:t>
      </w:r>
      <w:r w:rsidRPr="002124A4">
        <w:rPr>
          <w:rFonts w:ascii="Times New Roman" w:hAnsi="Times New Roman" w:cs="Times New Roman"/>
          <w:sz w:val="28"/>
        </w:rPr>
        <w:t>....................................................................</w:t>
      </w:r>
      <w:r>
        <w:rPr>
          <w:rFonts w:ascii="Times New Roman" w:hAnsi="Times New Roman" w:cs="Times New Roman"/>
          <w:sz w:val="28"/>
        </w:rPr>
        <w:t>........................................</w:t>
      </w:r>
      <w:r w:rsidR="00CE55C3">
        <w:rPr>
          <w:rFonts w:ascii="Times New Roman" w:hAnsi="Times New Roman" w:cs="Times New Roman"/>
          <w:sz w:val="28"/>
        </w:rPr>
        <w:t>6</w:t>
      </w:r>
      <w:r w:rsidR="005F0EDE">
        <w:rPr>
          <w:rFonts w:ascii="Times New Roman" w:hAnsi="Times New Roman" w:cs="Times New Roman"/>
          <w:sz w:val="28"/>
        </w:rPr>
        <w:t>2</w:t>
      </w:r>
    </w:p>
    <w:p w14:paraId="7B508662" w14:textId="77777777" w:rsidR="00001942" w:rsidRDefault="00001942">
      <w:pPr>
        <w:rPr>
          <w:rFonts w:ascii="Times New Roman" w:hAnsi="Times New Roman" w:cs="Times New Roman"/>
          <w:b/>
          <w:sz w:val="28"/>
        </w:rPr>
      </w:pPr>
    </w:p>
    <w:p w14:paraId="5B406884" w14:textId="77777777" w:rsidR="00815488" w:rsidRDefault="00815488" w:rsidP="00001942">
      <w:pPr>
        <w:jc w:val="center"/>
        <w:rPr>
          <w:rFonts w:ascii="Times New Roman" w:hAnsi="Times New Roman" w:cs="Times New Roman"/>
          <w:b/>
          <w:sz w:val="28"/>
        </w:rPr>
      </w:pPr>
    </w:p>
    <w:p w14:paraId="50F6872A" w14:textId="77777777" w:rsidR="00414259" w:rsidRDefault="00001942" w:rsidP="00001942">
      <w:pPr>
        <w:jc w:val="center"/>
        <w:rPr>
          <w:rFonts w:ascii="Times New Roman" w:hAnsi="Times New Roman" w:cs="Times New Roman"/>
          <w:b/>
          <w:sz w:val="28"/>
        </w:rPr>
      </w:pPr>
      <w:r>
        <w:rPr>
          <w:rFonts w:ascii="Times New Roman" w:hAnsi="Times New Roman" w:cs="Times New Roman"/>
          <w:b/>
          <w:sz w:val="28"/>
        </w:rPr>
        <w:lastRenderedPageBreak/>
        <w:t>ВСТУП</w:t>
      </w:r>
    </w:p>
    <w:p w14:paraId="1CAC2FBA" w14:textId="77777777" w:rsidR="00E96F7B" w:rsidRDefault="00001942" w:rsidP="00E96F7B">
      <w:pPr>
        <w:spacing w:after="0" w:line="360" w:lineRule="auto"/>
        <w:ind w:firstLine="709"/>
        <w:jc w:val="both"/>
        <w:rPr>
          <w:rFonts w:ascii="Times New Roman" w:hAnsi="Times New Roman" w:cs="Times New Roman"/>
          <w:sz w:val="28"/>
          <w:szCs w:val="28"/>
        </w:rPr>
      </w:pPr>
      <w:proofErr w:type="spellStart"/>
      <w:r w:rsidRPr="00306D2B">
        <w:rPr>
          <w:rFonts w:ascii="Times New Roman" w:hAnsi="Times New Roman" w:cs="Times New Roman"/>
          <w:b/>
          <w:sz w:val="28"/>
          <w:szCs w:val="28"/>
        </w:rPr>
        <w:t>Aктуaльніcть</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теми</w:t>
      </w:r>
      <w:r w:rsidRPr="00306D2B">
        <w:rPr>
          <w:rFonts w:ascii="Times New Roman" w:hAnsi="Times New Roman" w:cs="Times New Roman"/>
          <w:b/>
          <w:sz w:val="28"/>
          <w:szCs w:val="28"/>
        </w:rPr>
        <w:t>.</w:t>
      </w:r>
      <w:r w:rsidR="00386B21">
        <w:rPr>
          <w:rFonts w:ascii="Times New Roman" w:hAnsi="Times New Roman" w:cs="Times New Roman"/>
          <w:sz w:val="28"/>
          <w:szCs w:val="28"/>
        </w:rPr>
        <w:t>У</w:t>
      </w:r>
      <w:proofErr w:type="spellEnd"/>
      <w:r w:rsidR="00386B21">
        <w:rPr>
          <w:rFonts w:ascii="Times New Roman" w:hAnsi="Times New Roman" w:cs="Times New Roman"/>
          <w:sz w:val="28"/>
          <w:szCs w:val="28"/>
        </w:rPr>
        <w:t xml:space="preserve"> постнеокласичному періоді розвитку науки</w:t>
      </w:r>
      <w:r w:rsidR="00F36135">
        <w:rPr>
          <w:rFonts w:ascii="Times New Roman" w:hAnsi="Times New Roman" w:cs="Times New Roman"/>
          <w:sz w:val="28"/>
          <w:szCs w:val="28"/>
        </w:rPr>
        <w:t>,</w:t>
      </w:r>
      <w:r w:rsidR="00386B21">
        <w:rPr>
          <w:rFonts w:ascii="Times New Roman" w:hAnsi="Times New Roman" w:cs="Times New Roman"/>
          <w:sz w:val="28"/>
          <w:szCs w:val="28"/>
        </w:rPr>
        <w:t xml:space="preserve"> першу позицію займає потенціал людини, який є рушійною силою для розвитку компанії. </w:t>
      </w:r>
      <w:r w:rsidR="00F36135">
        <w:rPr>
          <w:rFonts w:ascii="Times New Roman" w:hAnsi="Times New Roman" w:cs="Times New Roman"/>
          <w:sz w:val="28"/>
          <w:szCs w:val="28"/>
        </w:rPr>
        <w:t xml:space="preserve">Розкриття потенціалу працівників дасть можливість підприємству розвиватися та успішно функціонувати на сучасному ринку господарювання. Компанії, які беруть участь у конкурентній боротьбі, важливе значення надають інноваційному розвитку персоналу, де головну роль відіграє людський фактор. Відтак, особистісний потенціал сучасного </w:t>
      </w:r>
      <w:r w:rsidR="00E96F7B">
        <w:rPr>
          <w:rFonts w:ascii="Times New Roman" w:hAnsi="Times New Roman" w:cs="Times New Roman"/>
          <w:sz w:val="28"/>
          <w:szCs w:val="28"/>
        </w:rPr>
        <w:t>працівника</w:t>
      </w:r>
      <w:r w:rsidR="00F36135">
        <w:rPr>
          <w:rFonts w:ascii="Times New Roman" w:hAnsi="Times New Roman" w:cs="Times New Roman"/>
          <w:sz w:val="28"/>
          <w:szCs w:val="28"/>
        </w:rPr>
        <w:t xml:space="preserve"> характеризується</w:t>
      </w:r>
      <w:r w:rsidR="00E96F7B">
        <w:rPr>
          <w:rFonts w:ascii="Times New Roman" w:hAnsi="Times New Roman" w:cs="Times New Roman"/>
          <w:sz w:val="28"/>
          <w:szCs w:val="28"/>
        </w:rPr>
        <w:t xml:space="preserve"> здібностями</w:t>
      </w:r>
      <w:r w:rsidR="00F36135">
        <w:rPr>
          <w:rFonts w:ascii="Times New Roman" w:hAnsi="Times New Roman" w:cs="Times New Roman"/>
          <w:sz w:val="28"/>
          <w:szCs w:val="28"/>
        </w:rPr>
        <w:t xml:space="preserve">, які допомагають виконувати певні завдання та постійно розвивати свої знання, вміння та навички. </w:t>
      </w:r>
    </w:p>
    <w:p w14:paraId="14AFA167" w14:textId="77777777" w:rsidR="00001942" w:rsidRPr="00386B21" w:rsidRDefault="00F36135" w:rsidP="00E96F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Сучасні компанії є певними соціальними системами, в яких багато процесів залежать саме від працівників та рівня їх розвитку і кваліфікації. Тому, нині,</w:t>
      </w:r>
      <w:r w:rsidR="00E96F7B">
        <w:rPr>
          <w:rFonts w:ascii="Times New Roman" w:hAnsi="Times New Roman" w:cs="Times New Roman"/>
          <w:sz w:val="28"/>
          <w:szCs w:val="28"/>
        </w:rPr>
        <w:t xml:space="preserve"> більшість підприємств</w:t>
      </w:r>
      <w:r>
        <w:rPr>
          <w:rFonts w:ascii="Times New Roman" w:hAnsi="Times New Roman" w:cs="Times New Roman"/>
          <w:sz w:val="28"/>
          <w:szCs w:val="28"/>
        </w:rPr>
        <w:t xml:space="preserve">, які </w:t>
      </w:r>
      <w:proofErr w:type="spellStart"/>
      <w:r>
        <w:rPr>
          <w:rFonts w:ascii="Times New Roman" w:hAnsi="Times New Roman" w:cs="Times New Roman"/>
          <w:sz w:val="28"/>
          <w:szCs w:val="28"/>
        </w:rPr>
        <w:t>динамічно</w:t>
      </w:r>
      <w:proofErr w:type="spellEnd"/>
      <w:r>
        <w:rPr>
          <w:rFonts w:ascii="Times New Roman" w:hAnsi="Times New Roman" w:cs="Times New Roman"/>
          <w:sz w:val="28"/>
          <w:szCs w:val="28"/>
        </w:rPr>
        <w:t xml:space="preserve"> розвиваються, значну увагу приділяють підвищенню якост</w:t>
      </w:r>
      <w:r w:rsidR="00E96F7B">
        <w:rPr>
          <w:rFonts w:ascii="Times New Roman" w:hAnsi="Times New Roman" w:cs="Times New Roman"/>
          <w:sz w:val="28"/>
          <w:szCs w:val="28"/>
        </w:rPr>
        <w:t xml:space="preserve">і свого персоналу. </w:t>
      </w:r>
      <w:r w:rsidR="00831441">
        <w:rPr>
          <w:rFonts w:ascii="Times New Roman" w:hAnsi="Times New Roman" w:cs="Times New Roman"/>
          <w:sz w:val="28"/>
          <w:szCs w:val="28"/>
        </w:rPr>
        <w:t>Зростання</w:t>
      </w:r>
      <w:r w:rsidR="00E96F7B">
        <w:rPr>
          <w:rFonts w:ascii="Times New Roman" w:hAnsi="Times New Roman" w:cs="Times New Roman"/>
          <w:sz w:val="28"/>
          <w:szCs w:val="28"/>
        </w:rPr>
        <w:t xml:space="preserve"> зацікавленості до розвитку персоналу зі сторони роботодавця визначається їх потребою мати в своєму штаті працівників, рівень кваліфікації яких відповідає вимогам сучасної економіки –  економіки знань, інновацій, креативності. Розвиток персоналу є своєрідним двигуном економічного прогресу та розширення спектру професійних знань кадрів</w:t>
      </w:r>
      <w:r w:rsidR="00831441">
        <w:rPr>
          <w:rFonts w:ascii="Times New Roman" w:hAnsi="Times New Roman" w:cs="Times New Roman"/>
          <w:sz w:val="28"/>
          <w:szCs w:val="28"/>
        </w:rPr>
        <w:t xml:space="preserve"> підприємства</w:t>
      </w:r>
      <w:r w:rsidR="00E96F7B">
        <w:rPr>
          <w:rFonts w:ascii="Times New Roman" w:hAnsi="Times New Roman" w:cs="Times New Roman"/>
          <w:sz w:val="28"/>
          <w:szCs w:val="28"/>
        </w:rPr>
        <w:t>.</w:t>
      </w:r>
    </w:p>
    <w:p w14:paraId="30CFB40D" w14:textId="2FCC7980" w:rsidR="00831441" w:rsidRDefault="00001942" w:rsidP="00001942">
      <w:pPr>
        <w:spacing w:after="0" w:line="360" w:lineRule="auto"/>
        <w:ind w:firstLine="851"/>
        <w:jc w:val="both"/>
        <w:rPr>
          <w:rFonts w:ascii="Times New Roman" w:hAnsi="Times New Roman" w:cs="Times New Roman"/>
          <w:sz w:val="28"/>
          <w:szCs w:val="28"/>
        </w:rPr>
      </w:pPr>
      <w:proofErr w:type="spellStart"/>
      <w:r w:rsidRPr="00255D71">
        <w:rPr>
          <w:rFonts w:ascii="Times New Roman" w:hAnsi="Times New Roman" w:cs="Times New Roman"/>
          <w:b/>
          <w:sz w:val="28"/>
          <w:szCs w:val="28"/>
        </w:rPr>
        <w:t>Cтупінь</w:t>
      </w:r>
      <w:proofErr w:type="spellEnd"/>
      <w:r w:rsidR="00D644E9">
        <w:rPr>
          <w:rFonts w:ascii="Times New Roman" w:hAnsi="Times New Roman" w:cs="Times New Roman"/>
          <w:b/>
          <w:sz w:val="28"/>
          <w:szCs w:val="28"/>
        </w:rPr>
        <w:t xml:space="preserve"> </w:t>
      </w:r>
      <w:proofErr w:type="spellStart"/>
      <w:r w:rsidRPr="00255D71">
        <w:rPr>
          <w:rFonts w:ascii="Times New Roman" w:hAnsi="Times New Roman" w:cs="Times New Roman"/>
          <w:b/>
          <w:sz w:val="28"/>
          <w:szCs w:val="28"/>
        </w:rPr>
        <w:t>oпрaцювaнняпрoблeми</w:t>
      </w:r>
      <w:proofErr w:type="spellEnd"/>
      <w:r w:rsidRPr="00255D71">
        <w:rPr>
          <w:rFonts w:ascii="Times New Roman" w:hAnsi="Times New Roman" w:cs="Times New Roman"/>
          <w:b/>
          <w:sz w:val="28"/>
          <w:szCs w:val="28"/>
        </w:rPr>
        <w:t xml:space="preserve">. </w:t>
      </w:r>
      <w:r w:rsidR="00831441">
        <w:rPr>
          <w:rFonts w:ascii="Times New Roman" w:hAnsi="Times New Roman" w:cs="Times New Roman"/>
          <w:sz w:val="28"/>
          <w:szCs w:val="28"/>
        </w:rPr>
        <w:t xml:space="preserve">Питання інноваційного розвитку персоналу займає важливе місце в економічній науці, що викликало інтерес у багатьох вчених. Теоретичні та прикладні аспекти даної категорії досліджували вітчизняні та зарубіжні науковці, а саме: В. </w:t>
      </w:r>
      <w:proofErr w:type="spellStart"/>
      <w:r w:rsidR="00831441">
        <w:rPr>
          <w:rFonts w:ascii="Times New Roman" w:hAnsi="Times New Roman" w:cs="Times New Roman"/>
          <w:sz w:val="28"/>
          <w:szCs w:val="28"/>
        </w:rPr>
        <w:t>Данюк</w:t>
      </w:r>
      <w:proofErr w:type="spellEnd"/>
      <w:r w:rsidR="00831441">
        <w:rPr>
          <w:rFonts w:ascii="Times New Roman" w:hAnsi="Times New Roman" w:cs="Times New Roman"/>
          <w:sz w:val="28"/>
          <w:szCs w:val="28"/>
        </w:rPr>
        <w:t xml:space="preserve">, О. </w:t>
      </w:r>
      <w:proofErr w:type="spellStart"/>
      <w:r w:rsidR="00831441">
        <w:rPr>
          <w:rFonts w:ascii="Times New Roman" w:hAnsi="Times New Roman" w:cs="Times New Roman"/>
          <w:sz w:val="28"/>
          <w:szCs w:val="28"/>
        </w:rPr>
        <w:t>Грішнова</w:t>
      </w:r>
      <w:proofErr w:type="spellEnd"/>
      <w:r w:rsidR="00831441">
        <w:rPr>
          <w:rFonts w:ascii="Times New Roman" w:hAnsi="Times New Roman" w:cs="Times New Roman"/>
          <w:sz w:val="28"/>
          <w:szCs w:val="28"/>
        </w:rPr>
        <w:t xml:space="preserve">, В. Петюх, А. </w:t>
      </w:r>
      <w:proofErr w:type="spellStart"/>
      <w:r w:rsidR="00831441">
        <w:rPr>
          <w:rFonts w:ascii="Times New Roman" w:hAnsi="Times New Roman" w:cs="Times New Roman"/>
          <w:sz w:val="28"/>
          <w:szCs w:val="28"/>
        </w:rPr>
        <w:t>Колот</w:t>
      </w:r>
      <w:proofErr w:type="spellEnd"/>
      <w:r w:rsidR="00831441">
        <w:rPr>
          <w:rFonts w:ascii="Times New Roman" w:hAnsi="Times New Roman" w:cs="Times New Roman"/>
          <w:sz w:val="28"/>
          <w:szCs w:val="28"/>
        </w:rPr>
        <w:t xml:space="preserve">, В. Савченко, О. Дяків, К. </w:t>
      </w:r>
      <w:proofErr w:type="spellStart"/>
      <w:r w:rsidR="00831441">
        <w:rPr>
          <w:rFonts w:ascii="Times New Roman" w:hAnsi="Times New Roman" w:cs="Times New Roman"/>
          <w:sz w:val="28"/>
          <w:szCs w:val="28"/>
        </w:rPr>
        <w:t>Альдерфер</w:t>
      </w:r>
      <w:proofErr w:type="spellEnd"/>
      <w:r w:rsidR="00831441">
        <w:rPr>
          <w:rFonts w:ascii="Times New Roman" w:hAnsi="Times New Roman" w:cs="Times New Roman"/>
          <w:sz w:val="28"/>
          <w:szCs w:val="28"/>
        </w:rPr>
        <w:t xml:space="preserve">, В. </w:t>
      </w:r>
      <w:proofErr w:type="spellStart"/>
      <w:r w:rsidR="00831441">
        <w:rPr>
          <w:rFonts w:ascii="Times New Roman" w:hAnsi="Times New Roman" w:cs="Times New Roman"/>
          <w:sz w:val="28"/>
          <w:szCs w:val="28"/>
        </w:rPr>
        <w:t>Врум</w:t>
      </w:r>
      <w:proofErr w:type="spellEnd"/>
      <w:r w:rsidR="00831441">
        <w:rPr>
          <w:rFonts w:ascii="Times New Roman" w:hAnsi="Times New Roman" w:cs="Times New Roman"/>
          <w:sz w:val="28"/>
          <w:szCs w:val="28"/>
        </w:rPr>
        <w:t xml:space="preserve">, Ф. Тейлор, Е. Мейо та інші. </w:t>
      </w:r>
    </w:p>
    <w:p w14:paraId="2B3B2314" w14:textId="77777777" w:rsidR="00831441" w:rsidRDefault="00831441" w:rsidP="0000194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Результати дослідження, які представлені у працях вида</w:t>
      </w:r>
      <w:r w:rsidR="000C713F">
        <w:rPr>
          <w:rFonts w:ascii="Times New Roman" w:hAnsi="Times New Roman" w:cs="Times New Roman"/>
          <w:sz w:val="28"/>
          <w:szCs w:val="28"/>
        </w:rPr>
        <w:t>т</w:t>
      </w:r>
      <w:r>
        <w:rPr>
          <w:rFonts w:ascii="Times New Roman" w:hAnsi="Times New Roman" w:cs="Times New Roman"/>
          <w:sz w:val="28"/>
          <w:szCs w:val="28"/>
        </w:rPr>
        <w:t>них науковців, свідчать про важливість професійного розвитку персоналу для підвищення конкурентоспроможності підприємства на ринку господарювання та конкурентоспроможності працівників на ринку робочої сили</w:t>
      </w:r>
      <w:r w:rsidR="000C713F">
        <w:rPr>
          <w:rFonts w:ascii="Times New Roman" w:hAnsi="Times New Roman" w:cs="Times New Roman"/>
          <w:sz w:val="28"/>
          <w:szCs w:val="28"/>
        </w:rPr>
        <w:t>.</w:t>
      </w:r>
    </w:p>
    <w:p w14:paraId="16BD6D44" w14:textId="77777777" w:rsidR="00831441" w:rsidRDefault="00831441" w:rsidP="00001942">
      <w:pPr>
        <w:spacing w:after="0" w:line="360" w:lineRule="auto"/>
        <w:ind w:firstLine="851"/>
        <w:jc w:val="both"/>
        <w:rPr>
          <w:rFonts w:ascii="Times New Roman" w:hAnsi="Times New Roman" w:cs="Times New Roman"/>
          <w:sz w:val="28"/>
          <w:szCs w:val="28"/>
        </w:rPr>
      </w:pPr>
    </w:p>
    <w:p w14:paraId="7C15899D" w14:textId="77B16E05" w:rsidR="00001942" w:rsidRDefault="00001942" w:rsidP="00001942">
      <w:pPr>
        <w:spacing w:after="0" w:line="360" w:lineRule="auto"/>
        <w:ind w:firstLine="851"/>
        <w:jc w:val="both"/>
        <w:rPr>
          <w:rFonts w:ascii="Times New Roman" w:hAnsi="Times New Roman" w:cs="Times New Roman"/>
          <w:sz w:val="28"/>
          <w:szCs w:val="28"/>
        </w:rPr>
      </w:pPr>
      <w:proofErr w:type="spellStart"/>
      <w:r w:rsidRPr="00255D71">
        <w:rPr>
          <w:rFonts w:ascii="Times New Roman" w:hAnsi="Times New Roman" w:cs="Times New Roman"/>
          <w:b/>
          <w:sz w:val="28"/>
          <w:szCs w:val="28"/>
        </w:rPr>
        <w:lastRenderedPageBreak/>
        <w:t>Мeтoю</w:t>
      </w:r>
      <w:proofErr w:type="spellEnd"/>
      <w:r>
        <w:rPr>
          <w:rFonts w:ascii="Times New Roman" w:hAnsi="Times New Roman" w:cs="Times New Roman"/>
          <w:sz w:val="28"/>
          <w:szCs w:val="28"/>
        </w:rPr>
        <w:t xml:space="preserve"> кваліфікаційної </w:t>
      </w:r>
      <w:r w:rsidRPr="00255D71">
        <w:rPr>
          <w:rFonts w:ascii="Times New Roman" w:hAnsi="Times New Roman" w:cs="Times New Roman"/>
          <w:sz w:val="28"/>
          <w:szCs w:val="28"/>
        </w:rPr>
        <w:t>роботи є дослідження</w:t>
      </w:r>
      <w:r w:rsidR="0044543C">
        <w:rPr>
          <w:rFonts w:ascii="Times New Roman" w:hAnsi="Times New Roman" w:cs="Times New Roman"/>
          <w:sz w:val="28"/>
          <w:szCs w:val="28"/>
        </w:rPr>
        <w:t xml:space="preserve"> </w:t>
      </w:r>
      <w:r w:rsidR="000C713F">
        <w:rPr>
          <w:rFonts w:ascii="Times New Roman" w:hAnsi="Times New Roman" w:cs="Times New Roman"/>
          <w:sz w:val="28"/>
          <w:szCs w:val="28"/>
        </w:rPr>
        <w:t>інноваційних технологій професійного розвитку персоналу підприємства ПрАТ «</w:t>
      </w:r>
      <w:proofErr w:type="spellStart"/>
      <w:r w:rsidR="000C713F">
        <w:rPr>
          <w:rFonts w:ascii="Times New Roman" w:hAnsi="Times New Roman" w:cs="Times New Roman"/>
          <w:sz w:val="28"/>
          <w:szCs w:val="28"/>
        </w:rPr>
        <w:t>Тернопільгаз</w:t>
      </w:r>
      <w:proofErr w:type="spellEnd"/>
      <w:r w:rsidR="000C713F">
        <w:rPr>
          <w:rFonts w:ascii="Times New Roman" w:hAnsi="Times New Roman" w:cs="Times New Roman"/>
          <w:sz w:val="28"/>
          <w:szCs w:val="28"/>
        </w:rPr>
        <w:t>» Бучацьке управління експлуатації газового господарства.</w:t>
      </w:r>
    </w:p>
    <w:p w14:paraId="614D49EA" w14:textId="77777777" w:rsidR="000C713F" w:rsidRDefault="000C713F" w:rsidP="000C713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окресленої мети необхідно вирішити наступні </w:t>
      </w:r>
      <w:r w:rsidRPr="00462654">
        <w:rPr>
          <w:rFonts w:ascii="Times New Roman" w:hAnsi="Times New Roman" w:cs="Times New Roman"/>
          <w:b/>
          <w:sz w:val="28"/>
          <w:szCs w:val="28"/>
        </w:rPr>
        <w:t>завдання:</w:t>
      </w:r>
    </w:p>
    <w:p w14:paraId="6D1975D7" w14:textId="77777777" w:rsidR="00001942" w:rsidRPr="000C713F" w:rsidRDefault="000C713F" w:rsidP="000C713F">
      <w:pPr>
        <w:pStyle w:val="a7"/>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Pr="000C713F">
        <w:rPr>
          <w:rFonts w:ascii="Times New Roman" w:hAnsi="Times New Roman" w:cs="Times New Roman"/>
          <w:sz w:val="28"/>
          <w:szCs w:val="28"/>
        </w:rPr>
        <w:t>озглянути теоретичні аспекти дослідження професійного розвитку персоналу;</w:t>
      </w:r>
    </w:p>
    <w:p w14:paraId="04CA9F29" w14:textId="77777777" w:rsidR="000C713F" w:rsidRPr="000C713F" w:rsidRDefault="006958F7" w:rsidP="000C713F">
      <w:pPr>
        <w:pStyle w:val="a7"/>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провести</w:t>
      </w:r>
      <w:r w:rsidR="000C713F" w:rsidRPr="000C713F">
        <w:rPr>
          <w:rFonts w:ascii="Times New Roman" w:hAnsi="Times New Roman" w:cs="Times New Roman"/>
          <w:sz w:val="28"/>
          <w:szCs w:val="28"/>
        </w:rPr>
        <w:t xml:space="preserve"> моніторинг системи професійного розвитку персоналу на ПрАТ «</w:t>
      </w:r>
      <w:proofErr w:type="spellStart"/>
      <w:r w:rsidR="000C713F" w:rsidRPr="000C713F">
        <w:rPr>
          <w:rFonts w:ascii="Times New Roman" w:hAnsi="Times New Roman" w:cs="Times New Roman"/>
          <w:sz w:val="28"/>
          <w:szCs w:val="28"/>
        </w:rPr>
        <w:t>Тернопільгаз</w:t>
      </w:r>
      <w:proofErr w:type="spellEnd"/>
      <w:r w:rsidR="000C713F" w:rsidRPr="000C713F">
        <w:rPr>
          <w:rFonts w:ascii="Times New Roman" w:hAnsi="Times New Roman" w:cs="Times New Roman"/>
          <w:sz w:val="28"/>
          <w:szCs w:val="28"/>
        </w:rPr>
        <w:t>» Бучацьке управління експлуатації газового господарства</w:t>
      </w:r>
      <w:r w:rsidR="000C713F">
        <w:rPr>
          <w:rFonts w:ascii="Times New Roman" w:hAnsi="Times New Roman" w:cs="Times New Roman"/>
          <w:sz w:val="28"/>
          <w:szCs w:val="28"/>
        </w:rPr>
        <w:t>;</w:t>
      </w:r>
    </w:p>
    <w:p w14:paraId="6C48AAA7" w14:textId="77777777" w:rsidR="000C713F" w:rsidRPr="000C713F" w:rsidRDefault="000C713F" w:rsidP="000C713F">
      <w:pPr>
        <w:pStyle w:val="a7"/>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0C713F">
        <w:rPr>
          <w:rFonts w:ascii="Times New Roman" w:hAnsi="Times New Roman" w:cs="Times New Roman"/>
          <w:sz w:val="28"/>
          <w:szCs w:val="28"/>
        </w:rPr>
        <w:t>роаналізувати мотиваційні фактори, що впливають на професійний розвиток персоналу досліджуваного підприємства</w:t>
      </w:r>
      <w:r>
        <w:rPr>
          <w:rFonts w:ascii="Times New Roman" w:hAnsi="Times New Roman" w:cs="Times New Roman"/>
          <w:sz w:val="28"/>
          <w:szCs w:val="28"/>
        </w:rPr>
        <w:t>;</w:t>
      </w:r>
    </w:p>
    <w:p w14:paraId="3AC7C2CD" w14:textId="77777777" w:rsidR="000C713F" w:rsidRPr="000C713F" w:rsidRDefault="000C713F" w:rsidP="000C713F">
      <w:pPr>
        <w:pStyle w:val="a7"/>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0C713F">
        <w:rPr>
          <w:rFonts w:ascii="Times New Roman" w:hAnsi="Times New Roman" w:cs="Times New Roman"/>
          <w:sz w:val="28"/>
          <w:szCs w:val="28"/>
        </w:rPr>
        <w:t>формувати програму дії щодо впровадження інноваційних технологій розвитку персоналу ПрАТ «</w:t>
      </w:r>
      <w:proofErr w:type="spellStart"/>
      <w:r w:rsidRPr="000C713F">
        <w:rPr>
          <w:rFonts w:ascii="Times New Roman" w:hAnsi="Times New Roman" w:cs="Times New Roman"/>
          <w:sz w:val="28"/>
          <w:szCs w:val="28"/>
        </w:rPr>
        <w:t>Тернопільгаз</w:t>
      </w:r>
      <w:proofErr w:type="spellEnd"/>
      <w:r w:rsidRPr="000C713F">
        <w:rPr>
          <w:rFonts w:ascii="Times New Roman" w:hAnsi="Times New Roman" w:cs="Times New Roman"/>
          <w:sz w:val="28"/>
          <w:szCs w:val="28"/>
        </w:rPr>
        <w:t>» Бучацьке управління експлуатації газового господарства</w:t>
      </w:r>
      <w:r>
        <w:rPr>
          <w:rFonts w:ascii="Times New Roman" w:hAnsi="Times New Roman" w:cs="Times New Roman"/>
          <w:sz w:val="28"/>
          <w:szCs w:val="28"/>
        </w:rPr>
        <w:t>.</w:t>
      </w:r>
    </w:p>
    <w:p w14:paraId="1C890F50" w14:textId="77777777" w:rsidR="006958F7" w:rsidRDefault="00001942" w:rsidP="006958F7">
      <w:pPr>
        <w:spacing w:after="0" w:line="360" w:lineRule="auto"/>
        <w:ind w:firstLine="851"/>
        <w:jc w:val="both"/>
        <w:rPr>
          <w:rFonts w:ascii="Times New Roman" w:hAnsi="Times New Roman" w:cs="Times New Roman"/>
          <w:sz w:val="28"/>
          <w:szCs w:val="28"/>
        </w:rPr>
      </w:pPr>
      <w:proofErr w:type="spellStart"/>
      <w:r w:rsidRPr="009F6CCC">
        <w:rPr>
          <w:rFonts w:ascii="Times New Roman" w:hAnsi="Times New Roman" w:cs="Times New Roman"/>
          <w:b/>
          <w:sz w:val="28"/>
          <w:szCs w:val="28"/>
        </w:rPr>
        <w:t>Oб’єктoм</w:t>
      </w:r>
      <w:proofErr w:type="spellEnd"/>
      <w:r w:rsidR="006958F7">
        <w:rPr>
          <w:rFonts w:ascii="Times New Roman" w:hAnsi="Times New Roman" w:cs="Times New Roman"/>
          <w:b/>
          <w:sz w:val="28"/>
          <w:szCs w:val="28"/>
        </w:rPr>
        <w:t xml:space="preserve">  </w:t>
      </w:r>
      <w:proofErr w:type="spellStart"/>
      <w:r w:rsidRPr="009F6CCC">
        <w:rPr>
          <w:rFonts w:ascii="Times New Roman" w:hAnsi="Times New Roman" w:cs="Times New Roman"/>
          <w:b/>
          <w:sz w:val="28"/>
          <w:szCs w:val="28"/>
        </w:rPr>
        <w:t>дocліджeння</w:t>
      </w:r>
      <w:proofErr w:type="spellEnd"/>
      <w:r>
        <w:rPr>
          <w:rFonts w:ascii="Times New Roman" w:hAnsi="Times New Roman" w:cs="Times New Roman"/>
          <w:sz w:val="28"/>
          <w:szCs w:val="28"/>
        </w:rPr>
        <w:t xml:space="preserve"> кваліфікаційної </w:t>
      </w:r>
      <w:proofErr w:type="spellStart"/>
      <w:r w:rsidRPr="009F6CCC">
        <w:rPr>
          <w:rFonts w:ascii="Times New Roman" w:hAnsi="Times New Roman" w:cs="Times New Roman"/>
          <w:sz w:val="28"/>
          <w:szCs w:val="28"/>
        </w:rPr>
        <w:t>рoбoти</w:t>
      </w:r>
      <w:proofErr w:type="spellEnd"/>
      <w:r w:rsidRPr="009F6CCC">
        <w:rPr>
          <w:rFonts w:ascii="Times New Roman" w:hAnsi="Times New Roman" w:cs="Times New Roman"/>
          <w:sz w:val="28"/>
          <w:szCs w:val="28"/>
        </w:rPr>
        <w:t xml:space="preserve"> </w:t>
      </w:r>
      <w:r w:rsidR="006958F7">
        <w:rPr>
          <w:rFonts w:ascii="Times New Roman" w:hAnsi="Times New Roman" w:cs="Times New Roman"/>
          <w:sz w:val="28"/>
          <w:szCs w:val="28"/>
        </w:rPr>
        <w:t xml:space="preserve">система професійного розвитку та навчання </w:t>
      </w:r>
      <w:proofErr w:type="spellStart"/>
      <w:r w:rsidR="006958F7">
        <w:rPr>
          <w:rFonts w:ascii="Times New Roman" w:hAnsi="Times New Roman" w:cs="Times New Roman"/>
          <w:sz w:val="28"/>
          <w:szCs w:val="28"/>
        </w:rPr>
        <w:t>пeрcoнaл</w:t>
      </w:r>
      <w:r w:rsidR="006F04C9">
        <w:rPr>
          <w:rFonts w:ascii="Times New Roman" w:hAnsi="Times New Roman" w:cs="Times New Roman"/>
          <w:sz w:val="28"/>
          <w:szCs w:val="28"/>
        </w:rPr>
        <w:t>у</w:t>
      </w:r>
      <w:proofErr w:type="spellEnd"/>
      <w:r w:rsidR="006F04C9">
        <w:rPr>
          <w:rFonts w:ascii="Times New Roman" w:hAnsi="Times New Roman" w:cs="Times New Roman"/>
          <w:sz w:val="28"/>
          <w:szCs w:val="28"/>
        </w:rPr>
        <w:t xml:space="preserve"> у ПрАТ «</w:t>
      </w:r>
      <w:proofErr w:type="spellStart"/>
      <w:r w:rsidR="006F04C9">
        <w:rPr>
          <w:rFonts w:ascii="Times New Roman" w:hAnsi="Times New Roman" w:cs="Times New Roman"/>
          <w:sz w:val="28"/>
          <w:szCs w:val="28"/>
        </w:rPr>
        <w:t>Тернопільгаз</w:t>
      </w:r>
      <w:proofErr w:type="spellEnd"/>
      <w:r w:rsidR="006F04C9">
        <w:rPr>
          <w:rFonts w:ascii="Times New Roman" w:hAnsi="Times New Roman" w:cs="Times New Roman"/>
          <w:sz w:val="28"/>
          <w:szCs w:val="28"/>
        </w:rPr>
        <w:t>» Бучацького</w:t>
      </w:r>
      <w:r w:rsidR="006958F7">
        <w:rPr>
          <w:rFonts w:ascii="Times New Roman" w:hAnsi="Times New Roman" w:cs="Times New Roman"/>
          <w:sz w:val="28"/>
          <w:szCs w:val="28"/>
        </w:rPr>
        <w:t xml:space="preserve"> управління експлуатації газового господарства.</w:t>
      </w:r>
    </w:p>
    <w:p w14:paraId="511D2590" w14:textId="525DE5E3" w:rsidR="006958F7" w:rsidRDefault="006958F7" w:rsidP="006958F7">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       </w:t>
      </w:r>
      <w:proofErr w:type="spellStart"/>
      <w:r>
        <w:rPr>
          <w:rFonts w:ascii="Times New Roman" w:hAnsi="Times New Roman" w:cs="Times New Roman"/>
          <w:b/>
          <w:sz w:val="28"/>
          <w:szCs w:val="28"/>
        </w:rPr>
        <w:t>Предметомдослідження</w:t>
      </w:r>
      <w:proofErr w:type="spellEnd"/>
      <w:r>
        <w:rPr>
          <w:rFonts w:ascii="Times New Roman" w:hAnsi="Times New Roman" w:cs="Times New Roman"/>
          <w:sz w:val="28"/>
          <w:szCs w:val="28"/>
        </w:rPr>
        <w:t xml:space="preserve"> є теоретичні, науково-методичні та практичні аспекти забезпечення професійного розвитку персоналу </w:t>
      </w:r>
    </w:p>
    <w:p w14:paraId="6636D350" w14:textId="6CD6BA96" w:rsidR="006958F7" w:rsidRDefault="006958F7" w:rsidP="006958F7">
      <w:pPr>
        <w:spacing w:line="360" w:lineRule="auto"/>
        <w:ind w:right="20" w:firstLine="709"/>
        <w:jc w:val="both"/>
        <w:rPr>
          <w:rFonts w:ascii="Times New Roman" w:hAnsi="Times New Roman" w:cs="Times New Roman"/>
          <w:sz w:val="28"/>
          <w:szCs w:val="28"/>
        </w:rPr>
      </w:pPr>
      <w:r>
        <w:rPr>
          <w:rFonts w:ascii="Times New Roman" w:hAnsi="Times New Roman" w:cs="Times New Roman"/>
          <w:b/>
          <w:sz w:val="28"/>
          <w:szCs w:val="28"/>
        </w:rPr>
        <w:t>Методи дослідження.</w:t>
      </w:r>
      <w:r w:rsidR="0044543C">
        <w:rPr>
          <w:rFonts w:ascii="Times New Roman" w:hAnsi="Times New Roman" w:cs="Times New Roman"/>
          <w:b/>
          <w:sz w:val="28"/>
          <w:szCs w:val="28"/>
        </w:rPr>
        <w:t xml:space="preserve"> </w:t>
      </w:r>
      <w:r>
        <w:rPr>
          <w:rFonts w:ascii="Times New Roman" w:hAnsi="Times New Roman" w:cs="Times New Roman"/>
          <w:sz w:val="28"/>
          <w:szCs w:val="28"/>
        </w:rPr>
        <w:t>У роботі використовувались такі методи дослідження: індукції та дедукції (для узагальнення теоретичних положень щодо інноваційного розвитку  персоналу підприємства); аналізу і синтезу (для дослідження рівня впровадження інновацій в систему розвитку персоналу);порівняльний аналіз (для оцінки діючої навчання та розвитку персоналу на досліджуваному підприємстві); факторний аналіз (для вивчення чинників, що зумовлюють ефективність (неефективність) розвитку персоналу</w:t>
      </w:r>
      <w:r>
        <w:rPr>
          <w:rFonts w:ascii="Times New Roman" w:hAnsi="Times New Roman" w:cs="Times New Roman"/>
          <w:color w:val="000000"/>
          <w:sz w:val="28"/>
          <w:szCs w:val="28"/>
        </w:rPr>
        <w:t xml:space="preserve"> </w:t>
      </w:r>
      <w:r w:rsidR="000F2D16">
        <w:rPr>
          <w:rFonts w:ascii="Times New Roman" w:hAnsi="Times New Roman" w:cs="Times New Roman"/>
          <w:color w:val="000000"/>
          <w:sz w:val="28"/>
          <w:szCs w:val="28"/>
        </w:rPr>
        <w:t>на підприємстві</w:t>
      </w:r>
      <w:r>
        <w:rPr>
          <w:rFonts w:ascii="Times New Roman" w:hAnsi="Times New Roman" w:cs="Times New Roman"/>
          <w:sz w:val="28"/>
          <w:szCs w:val="28"/>
        </w:rPr>
        <w:t>); економіко-статистичні (для вивчення показників ефективності інноваційного роз</w:t>
      </w:r>
      <w:r w:rsidR="000F2D16">
        <w:rPr>
          <w:rFonts w:ascii="Times New Roman" w:hAnsi="Times New Roman" w:cs="Times New Roman"/>
          <w:sz w:val="28"/>
          <w:szCs w:val="28"/>
        </w:rPr>
        <w:t xml:space="preserve">витку </w:t>
      </w:r>
      <w:r>
        <w:rPr>
          <w:rFonts w:ascii="Times New Roman" w:hAnsi="Times New Roman" w:cs="Times New Roman"/>
          <w:sz w:val="28"/>
          <w:szCs w:val="28"/>
        </w:rPr>
        <w:t>персоналу</w:t>
      </w:r>
      <w:r w:rsidR="000F2D16">
        <w:rPr>
          <w:rFonts w:ascii="Times New Roman" w:hAnsi="Times New Roman" w:cs="Times New Roman"/>
          <w:color w:val="000000"/>
          <w:sz w:val="28"/>
          <w:szCs w:val="28"/>
        </w:rPr>
        <w:t xml:space="preserve"> на підприємстві</w:t>
      </w:r>
      <w:r>
        <w:rPr>
          <w:rFonts w:ascii="Times New Roman" w:hAnsi="Times New Roman" w:cs="Times New Roman"/>
          <w:sz w:val="28"/>
          <w:szCs w:val="28"/>
        </w:rPr>
        <w:t xml:space="preserve">); метод моделювання (для побудови інноваційної моделі розвитку персоналу </w:t>
      </w:r>
      <w:r w:rsidR="000F2D16">
        <w:rPr>
          <w:rFonts w:ascii="Times New Roman" w:hAnsi="Times New Roman" w:cs="Times New Roman"/>
          <w:color w:val="000000"/>
          <w:sz w:val="28"/>
          <w:szCs w:val="28"/>
        </w:rPr>
        <w:t>на підприємстві</w:t>
      </w:r>
      <w:r>
        <w:rPr>
          <w:rFonts w:ascii="Times New Roman" w:hAnsi="Times New Roman" w:cs="Times New Roman"/>
          <w:sz w:val="28"/>
          <w:szCs w:val="28"/>
        </w:rPr>
        <w:t>).</w:t>
      </w:r>
    </w:p>
    <w:p w14:paraId="60558146" w14:textId="53A76265" w:rsidR="000F2D16" w:rsidRDefault="000F2D16" w:rsidP="006958F7">
      <w:pPr>
        <w:spacing w:line="360" w:lineRule="auto"/>
        <w:ind w:right="20" w:firstLine="709"/>
        <w:jc w:val="both"/>
        <w:rPr>
          <w:rFonts w:ascii="Times New Roman" w:hAnsi="Times New Roman" w:cs="Times New Roman"/>
          <w:sz w:val="28"/>
          <w:szCs w:val="28"/>
        </w:rPr>
      </w:pPr>
      <w:r>
        <w:rPr>
          <w:rFonts w:ascii="Times New Roman" w:eastAsia="Times New Roman" w:hAnsi="Times New Roman" w:cs="Times New Roman"/>
          <w:b/>
          <w:color w:val="000000"/>
          <w:sz w:val="28"/>
          <w:szCs w:val="28"/>
        </w:rPr>
        <w:lastRenderedPageBreak/>
        <w:t>Науковою новизною отриманих</w:t>
      </w:r>
      <w:r w:rsidR="00D644E9">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color w:val="000000"/>
          <w:sz w:val="28"/>
          <w:szCs w:val="28"/>
        </w:rPr>
        <w:t>результатів</w:t>
      </w:r>
      <w:r>
        <w:rPr>
          <w:rFonts w:ascii="Times New Roman" w:eastAsia="Times New Roman" w:hAnsi="Times New Roman" w:cs="Times New Roman"/>
          <w:color w:val="000000"/>
          <w:sz w:val="28"/>
          <w:szCs w:val="28"/>
        </w:rPr>
        <w:t xml:space="preserve"> є: теоретичн</w:t>
      </w:r>
      <w:r w:rsidR="00D644E9">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w:t>
      </w:r>
      <w:r w:rsidR="00D644E9">
        <w:rPr>
          <w:rFonts w:ascii="Times New Roman" w:eastAsia="Times New Roman" w:hAnsi="Times New Roman" w:cs="Times New Roman"/>
          <w:color w:val="000000"/>
          <w:sz w:val="28"/>
          <w:szCs w:val="28"/>
        </w:rPr>
        <w:t xml:space="preserve">аспекти </w:t>
      </w:r>
      <w:r>
        <w:rPr>
          <w:rFonts w:ascii="Times New Roman" w:eastAsia="Times New Roman" w:hAnsi="Times New Roman" w:cs="Times New Roman"/>
          <w:color w:val="000000"/>
          <w:sz w:val="28"/>
          <w:szCs w:val="28"/>
        </w:rPr>
        <w:t>обґрунтування та практичне вирішення сукупності завдань</w:t>
      </w:r>
      <w:r w:rsidR="00D644E9">
        <w:rPr>
          <w:rFonts w:ascii="Times New Roman" w:eastAsia="Times New Roman" w:hAnsi="Times New Roman" w:cs="Times New Roman"/>
          <w:color w:val="000000"/>
          <w:sz w:val="28"/>
          <w:szCs w:val="28"/>
        </w:rPr>
        <w:t xml:space="preserve">, що </w:t>
      </w:r>
      <w:r>
        <w:rPr>
          <w:rFonts w:ascii="Times New Roman" w:eastAsia="Times New Roman" w:hAnsi="Times New Roman" w:cs="Times New Roman"/>
          <w:color w:val="000000"/>
          <w:sz w:val="28"/>
          <w:szCs w:val="28"/>
        </w:rPr>
        <w:t xml:space="preserve"> пов’язан</w:t>
      </w:r>
      <w:r w:rsidR="00D644E9">
        <w:rPr>
          <w:rFonts w:ascii="Times New Roman" w:eastAsia="Times New Roman" w:hAnsi="Times New Roman" w:cs="Times New Roman"/>
          <w:color w:val="000000"/>
          <w:sz w:val="28"/>
          <w:szCs w:val="28"/>
        </w:rPr>
        <w:t xml:space="preserve">і </w:t>
      </w:r>
      <w:r>
        <w:rPr>
          <w:rFonts w:ascii="Times New Roman" w:eastAsia="Times New Roman" w:hAnsi="Times New Roman" w:cs="Times New Roman"/>
          <w:color w:val="000000"/>
          <w:sz w:val="28"/>
          <w:szCs w:val="28"/>
        </w:rPr>
        <w:t>із вдосконаленням й формуванням інноваційної системи оцінювання навчання та розвитку працівників на підприємстві.</w:t>
      </w:r>
    </w:p>
    <w:p w14:paraId="4B4D32C5" w14:textId="5424F5FD" w:rsidR="000F2D16" w:rsidRPr="000F2D16" w:rsidRDefault="000F2D16" w:rsidP="000F2D16">
      <w:pPr>
        <w:spacing w:after="0" w:line="360" w:lineRule="auto"/>
        <w:rPr>
          <w:rFonts w:ascii="Times New Roman" w:hAnsi="Times New Roman" w:cs="Times New Roman"/>
          <w:sz w:val="28"/>
          <w:szCs w:val="28"/>
        </w:rPr>
      </w:pPr>
      <w:r w:rsidRPr="000F2D16">
        <w:rPr>
          <w:rFonts w:ascii="Times New Roman" w:hAnsi="Times New Roman" w:cs="Times New Roman"/>
          <w:b/>
          <w:sz w:val="28"/>
          <w:szCs w:val="28"/>
        </w:rPr>
        <w:t>Практичн</w:t>
      </w:r>
      <w:r w:rsidR="00D644E9">
        <w:rPr>
          <w:rFonts w:ascii="Times New Roman" w:hAnsi="Times New Roman" w:cs="Times New Roman"/>
          <w:b/>
          <w:sz w:val="28"/>
          <w:szCs w:val="28"/>
        </w:rPr>
        <w:t>е</w:t>
      </w:r>
      <w:r w:rsidRPr="000F2D16">
        <w:rPr>
          <w:rFonts w:ascii="Times New Roman" w:hAnsi="Times New Roman" w:cs="Times New Roman"/>
          <w:b/>
          <w:sz w:val="28"/>
          <w:szCs w:val="28"/>
        </w:rPr>
        <w:t xml:space="preserve"> знач</w:t>
      </w:r>
      <w:r w:rsidR="00D644E9">
        <w:rPr>
          <w:rFonts w:ascii="Times New Roman" w:hAnsi="Times New Roman" w:cs="Times New Roman"/>
          <w:b/>
          <w:sz w:val="28"/>
          <w:szCs w:val="28"/>
        </w:rPr>
        <w:t>ення</w:t>
      </w:r>
      <w:r w:rsidRPr="000F2D16">
        <w:rPr>
          <w:rFonts w:ascii="Times New Roman" w:hAnsi="Times New Roman" w:cs="Times New Roman"/>
          <w:b/>
          <w:sz w:val="28"/>
          <w:szCs w:val="28"/>
        </w:rPr>
        <w:t xml:space="preserve"> результатів дослідження </w:t>
      </w:r>
      <w:r w:rsidRPr="000F2D16">
        <w:rPr>
          <w:rFonts w:ascii="Times New Roman" w:hAnsi="Times New Roman" w:cs="Times New Roman"/>
          <w:sz w:val="28"/>
          <w:szCs w:val="28"/>
        </w:rPr>
        <w:t xml:space="preserve">полягає в тому, що розроблені в </w:t>
      </w:r>
      <w:r w:rsidR="00D644E9">
        <w:rPr>
          <w:rFonts w:ascii="Times New Roman" w:hAnsi="Times New Roman" w:cs="Times New Roman"/>
          <w:sz w:val="28"/>
          <w:szCs w:val="28"/>
        </w:rPr>
        <w:t>роботі</w:t>
      </w:r>
      <w:r w:rsidRPr="000F2D16">
        <w:rPr>
          <w:rFonts w:ascii="Times New Roman" w:hAnsi="Times New Roman" w:cs="Times New Roman"/>
          <w:sz w:val="28"/>
          <w:szCs w:val="28"/>
        </w:rPr>
        <w:t xml:space="preserve"> теоретичні положення та практичні рекомендації </w:t>
      </w:r>
      <w:r>
        <w:rPr>
          <w:rFonts w:ascii="Times New Roman" w:hAnsi="Times New Roman" w:cs="Times New Roman"/>
          <w:sz w:val="28"/>
          <w:szCs w:val="28"/>
        </w:rPr>
        <w:t xml:space="preserve">щодо </w:t>
      </w:r>
      <w:r w:rsidRPr="000F2D16">
        <w:rPr>
          <w:rFonts w:ascii="Times New Roman" w:hAnsi="Times New Roman" w:cs="Times New Roman"/>
          <w:sz w:val="28"/>
          <w:szCs w:val="28"/>
        </w:rPr>
        <w:t>впровадженн</w:t>
      </w:r>
      <w:r>
        <w:rPr>
          <w:rFonts w:ascii="Times New Roman" w:hAnsi="Times New Roman" w:cs="Times New Roman"/>
          <w:sz w:val="28"/>
          <w:szCs w:val="28"/>
        </w:rPr>
        <w:t>я</w:t>
      </w:r>
      <w:r w:rsidRPr="000F2D16">
        <w:rPr>
          <w:rFonts w:ascii="Times New Roman" w:hAnsi="Times New Roman" w:cs="Times New Roman"/>
          <w:sz w:val="28"/>
          <w:szCs w:val="28"/>
        </w:rPr>
        <w:t xml:space="preserve"> інноваційних технологій професійного розвитку персоналу</w:t>
      </w:r>
      <w:r>
        <w:rPr>
          <w:rFonts w:ascii="Times New Roman" w:hAnsi="Times New Roman" w:cs="Times New Roman"/>
          <w:sz w:val="28"/>
          <w:szCs w:val="28"/>
        </w:rPr>
        <w:t xml:space="preserve"> можуть бути використані</w:t>
      </w:r>
      <w:r w:rsidRPr="000F2D16">
        <w:rPr>
          <w:rFonts w:ascii="Times New Roman" w:hAnsi="Times New Roman" w:cs="Times New Roman"/>
          <w:sz w:val="28"/>
          <w:szCs w:val="28"/>
        </w:rPr>
        <w:t xml:space="preserve"> на  ПрАТ «</w:t>
      </w:r>
      <w:proofErr w:type="spellStart"/>
      <w:r w:rsidRPr="000F2D16">
        <w:rPr>
          <w:rFonts w:ascii="Times New Roman" w:hAnsi="Times New Roman" w:cs="Times New Roman"/>
          <w:sz w:val="28"/>
          <w:szCs w:val="28"/>
        </w:rPr>
        <w:t>Тернопільгаз</w:t>
      </w:r>
      <w:proofErr w:type="spellEnd"/>
      <w:r w:rsidRPr="000F2D16">
        <w:rPr>
          <w:rFonts w:ascii="Times New Roman" w:hAnsi="Times New Roman" w:cs="Times New Roman"/>
          <w:sz w:val="28"/>
          <w:szCs w:val="28"/>
        </w:rPr>
        <w:t>» Бучацького управління експлуатації газового господарства</w:t>
      </w:r>
      <w:r>
        <w:rPr>
          <w:rFonts w:ascii="Times New Roman" w:hAnsi="Times New Roman" w:cs="Times New Roman"/>
          <w:sz w:val="28"/>
          <w:szCs w:val="28"/>
        </w:rPr>
        <w:t>.</w:t>
      </w:r>
    </w:p>
    <w:p w14:paraId="6BA18F53" w14:textId="77777777" w:rsidR="000F2D16" w:rsidRPr="00157F91" w:rsidRDefault="000F2D16" w:rsidP="009A7429">
      <w:pPr>
        <w:pStyle w:val="Default"/>
        <w:widowControl w:val="0"/>
        <w:spacing w:line="360" w:lineRule="auto"/>
        <w:ind w:firstLine="709"/>
        <w:jc w:val="both"/>
        <w:rPr>
          <w:sz w:val="28"/>
          <w:szCs w:val="28"/>
        </w:rPr>
      </w:pPr>
      <w:r w:rsidRPr="00924CCC">
        <w:rPr>
          <w:b/>
          <w:sz w:val="28"/>
          <w:szCs w:val="28"/>
        </w:rPr>
        <w:t>Апробація.</w:t>
      </w:r>
      <w:r w:rsidRPr="00924CCC">
        <w:rPr>
          <w:sz w:val="28"/>
          <w:szCs w:val="28"/>
        </w:rPr>
        <w:t xml:space="preserve"> За результа</w:t>
      </w:r>
      <w:r>
        <w:rPr>
          <w:sz w:val="28"/>
          <w:szCs w:val="28"/>
        </w:rPr>
        <w:t xml:space="preserve">тами дослідження опубліковано </w:t>
      </w:r>
      <w:r w:rsidRPr="00924CCC">
        <w:rPr>
          <w:sz w:val="28"/>
          <w:szCs w:val="28"/>
        </w:rPr>
        <w:t>тез</w:t>
      </w:r>
      <w:r>
        <w:rPr>
          <w:sz w:val="28"/>
          <w:szCs w:val="28"/>
        </w:rPr>
        <w:t>и</w:t>
      </w:r>
      <w:r w:rsidRPr="00924CCC">
        <w:rPr>
          <w:sz w:val="28"/>
          <w:szCs w:val="28"/>
        </w:rPr>
        <w:t xml:space="preserve"> доповідей</w:t>
      </w:r>
      <w:r>
        <w:rPr>
          <w:sz w:val="28"/>
          <w:szCs w:val="28"/>
        </w:rPr>
        <w:t xml:space="preserve"> «</w:t>
      </w:r>
      <w:r w:rsidRPr="007B09FD">
        <w:rPr>
          <w:b/>
          <w:sz w:val="28"/>
          <w:szCs w:val="28"/>
        </w:rPr>
        <w:t>Професійний розвиток персоналу як засіб досягнення стратегічних цілей підприємства</w:t>
      </w:r>
      <w:r>
        <w:rPr>
          <w:sz w:val="28"/>
          <w:szCs w:val="28"/>
        </w:rPr>
        <w:t>» на IV Всеукраїнській науково-практичній конференції з міжнародною участю «Актуальні проблеми менеджменту та публічного управління умовах сучасних викликів»</w:t>
      </w:r>
      <w:r w:rsidRPr="00924CCC">
        <w:rPr>
          <w:sz w:val="28"/>
          <w:szCs w:val="28"/>
        </w:rPr>
        <w:t xml:space="preserve"> </w:t>
      </w:r>
      <w:r>
        <w:rPr>
          <w:sz w:val="28"/>
          <w:szCs w:val="28"/>
        </w:rPr>
        <w:t>4 травня 2023 року</w:t>
      </w:r>
    </w:p>
    <w:p w14:paraId="3004423D" w14:textId="77777777" w:rsidR="007B09FD" w:rsidRPr="007B09FD" w:rsidRDefault="007B09FD" w:rsidP="009A7429">
      <w:pPr>
        <w:spacing w:after="0" w:line="360" w:lineRule="auto"/>
        <w:rPr>
          <w:rFonts w:ascii="Times New Roman" w:hAnsi="Times New Roman" w:cs="Times New Roman"/>
          <w:b/>
          <w:sz w:val="28"/>
          <w:szCs w:val="28"/>
        </w:rPr>
      </w:pPr>
      <w:r w:rsidRPr="007B09FD">
        <w:rPr>
          <w:rFonts w:ascii="Times New Roman" w:hAnsi="Times New Roman" w:cs="Times New Roman"/>
          <w:sz w:val="28"/>
          <w:szCs w:val="28"/>
        </w:rPr>
        <w:t>тези доповідей</w:t>
      </w:r>
      <w:r w:rsidRPr="007B09FD">
        <w:rPr>
          <w:rFonts w:ascii="Times New Roman" w:hAnsi="Times New Roman" w:cs="Times New Roman"/>
          <w:b/>
          <w:sz w:val="28"/>
          <w:szCs w:val="28"/>
        </w:rPr>
        <w:t xml:space="preserve"> </w:t>
      </w:r>
      <w:r>
        <w:rPr>
          <w:rFonts w:ascii="Times New Roman" w:hAnsi="Times New Roman" w:cs="Times New Roman"/>
          <w:b/>
          <w:sz w:val="28"/>
          <w:szCs w:val="28"/>
        </w:rPr>
        <w:t>«</w:t>
      </w:r>
      <w:r w:rsidRPr="00187625">
        <w:rPr>
          <w:rFonts w:ascii="Times New Roman" w:hAnsi="Times New Roman" w:cs="Times New Roman"/>
          <w:b/>
          <w:sz w:val="28"/>
          <w:szCs w:val="28"/>
        </w:rPr>
        <w:t>Управління талантами</w:t>
      </w:r>
      <w:r>
        <w:rPr>
          <w:rFonts w:ascii="Times New Roman" w:hAnsi="Times New Roman" w:cs="Times New Roman"/>
          <w:b/>
          <w:sz w:val="28"/>
          <w:szCs w:val="28"/>
        </w:rPr>
        <w:t xml:space="preserve">»  </w:t>
      </w:r>
      <w:r w:rsidRPr="007B09FD">
        <w:rPr>
          <w:rFonts w:ascii="Times New Roman" w:hAnsi="Times New Roman" w:cs="Times New Roman"/>
          <w:sz w:val="28"/>
          <w:szCs w:val="28"/>
        </w:rPr>
        <w:t>на  Всеукраїнській науково-практичній конференції з міжнародною участю</w:t>
      </w:r>
      <w:r>
        <w:rPr>
          <w:rFonts w:ascii="Times New Roman" w:hAnsi="Times New Roman" w:cs="Times New Roman"/>
          <w:b/>
          <w:sz w:val="28"/>
          <w:szCs w:val="28"/>
        </w:rPr>
        <w:t xml:space="preserve"> </w:t>
      </w:r>
      <w:r w:rsidRPr="007B09FD">
        <w:rPr>
          <w:rFonts w:ascii="Times New Roman" w:hAnsi="Times New Roman" w:cs="Times New Roman"/>
          <w:sz w:val="28"/>
          <w:szCs w:val="28"/>
        </w:rPr>
        <w:t>«Актуальні проблеми менеджменту та публічного упр</w:t>
      </w:r>
      <w:r>
        <w:rPr>
          <w:rFonts w:ascii="Times New Roman" w:hAnsi="Times New Roman" w:cs="Times New Roman"/>
          <w:sz w:val="28"/>
          <w:szCs w:val="28"/>
        </w:rPr>
        <w:t>авління умовах війни та післявоєнної відбудови України</w:t>
      </w:r>
      <w:r w:rsidRPr="007B09FD">
        <w:rPr>
          <w:rFonts w:ascii="Times New Roman" w:hAnsi="Times New Roman" w:cs="Times New Roman"/>
          <w:b/>
          <w:sz w:val="28"/>
          <w:szCs w:val="28"/>
        </w:rPr>
        <w:t>» 31 травня 2022 року</w:t>
      </w:r>
    </w:p>
    <w:p w14:paraId="2E6DE4F8" w14:textId="77777777" w:rsidR="009A7429" w:rsidRDefault="009A7429" w:rsidP="009A7429">
      <w:pPr>
        <w:widowControl w:val="0"/>
        <w:spacing w:after="0" w:line="360" w:lineRule="auto"/>
        <w:ind w:firstLine="709"/>
        <w:jc w:val="both"/>
        <w:rPr>
          <w:rFonts w:ascii="Times New Roman" w:hAnsi="Times New Roman" w:cs="Times New Roman"/>
          <w:sz w:val="28"/>
          <w:szCs w:val="28"/>
        </w:rPr>
      </w:pPr>
      <w:r w:rsidRPr="00C16D2F">
        <w:rPr>
          <w:rFonts w:ascii="Times New Roman" w:hAnsi="Times New Roman" w:cs="Times New Roman"/>
          <w:b/>
          <w:sz w:val="28"/>
          <w:szCs w:val="28"/>
        </w:rPr>
        <w:t>Структура роботи</w:t>
      </w:r>
      <w:r w:rsidRPr="00C16D2F">
        <w:rPr>
          <w:rFonts w:ascii="Times New Roman" w:hAnsi="Times New Roman" w:cs="Times New Roman"/>
          <w:sz w:val="28"/>
          <w:szCs w:val="28"/>
        </w:rPr>
        <w:t>. Випускна кваліфікаційна роб</w:t>
      </w:r>
      <w:r>
        <w:rPr>
          <w:rFonts w:ascii="Times New Roman" w:hAnsi="Times New Roman" w:cs="Times New Roman"/>
          <w:sz w:val="28"/>
          <w:szCs w:val="28"/>
        </w:rPr>
        <w:t xml:space="preserve">ота, зміст якої викладено на </w:t>
      </w:r>
      <w:r w:rsidR="001C7DB2">
        <w:rPr>
          <w:rFonts w:ascii="Times New Roman" w:hAnsi="Times New Roman" w:cs="Times New Roman"/>
          <w:sz w:val="28"/>
          <w:szCs w:val="28"/>
        </w:rPr>
        <w:t>64</w:t>
      </w:r>
      <w:r w:rsidRPr="00C16D2F">
        <w:rPr>
          <w:rFonts w:ascii="Times New Roman" w:hAnsi="Times New Roman" w:cs="Times New Roman"/>
          <w:sz w:val="28"/>
          <w:szCs w:val="28"/>
        </w:rPr>
        <w:t xml:space="preserve"> сторінках, складається із вступу, трьох розділів, висновків, </w:t>
      </w:r>
      <w:r>
        <w:rPr>
          <w:rFonts w:ascii="Times New Roman" w:hAnsi="Times New Roman" w:cs="Times New Roman"/>
          <w:sz w:val="28"/>
          <w:szCs w:val="28"/>
        </w:rPr>
        <w:t xml:space="preserve">списку використаних джерел із </w:t>
      </w:r>
      <w:r w:rsidR="001C7DB2">
        <w:rPr>
          <w:rFonts w:ascii="Times New Roman" w:hAnsi="Times New Roman" w:cs="Times New Roman"/>
          <w:sz w:val="28"/>
          <w:szCs w:val="28"/>
        </w:rPr>
        <w:t>31 найменування</w:t>
      </w:r>
      <w:r w:rsidRPr="00C16D2F">
        <w:rPr>
          <w:rFonts w:ascii="Times New Roman" w:hAnsi="Times New Roman" w:cs="Times New Roman"/>
          <w:sz w:val="28"/>
          <w:szCs w:val="28"/>
        </w:rPr>
        <w:t>, мі</w:t>
      </w:r>
      <w:r>
        <w:rPr>
          <w:rFonts w:ascii="Times New Roman" w:hAnsi="Times New Roman" w:cs="Times New Roman"/>
          <w:sz w:val="28"/>
          <w:szCs w:val="28"/>
        </w:rPr>
        <w:t xml:space="preserve">стить </w:t>
      </w:r>
      <w:r w:rsidR="001C7DB2">
        <w:rPr>
          <w:rFonts w:ascii="Times New Roman" w:hAnsi="Times New Roman" w:cs="Times New Roman"/>
          <w:sz w:val="28"/>
          <w:szCs w:val="28"/>
        </w:rPr>
        <w:t>12 таблиць</w:t>
      </w:r>
      <w:r>
        <w:rPr>
          <w:rFonts w:ascii="Times New Roman" w:hAnsi="Times New Roman" w:cs="Times New Roman"/>
          <w:sz w:val="28"/>
          <w:szCs w:val="28"/>
        </w:rPr>
        <w:t xml:space="preserve"> і  </w:t>
      </w:r>
      <w:r w:rsidR="001C7DB2">
        <w:rPr>
          <w:rFonts w:ascii="Times New Roman" w:hAnsi="Times New Roman" w:cs="Times New Roman"/>
          <w:sz w:val="28"/>
          <w:szCs w:val="28"/>
        </w:rPr>
        <w:t xml:space="preserve">15 </w:t>
      </w:r>
      <w:r>
        <w:rPr>
          <w:rFonts w:ascii="Times New Roman" w:hAnsi="Times New Roman" w:cs="Times New Roman"/>
          <w:sz w:val="28"/>
          <w:szCs w:val="28"/>
        </w:rPr>
        <w:t>рисунків, а також</w:t>
      </w:r>
      <w:r w:rsidR="001C7DB2">
        <w:rPr>
          <w:rFonts w:ascii="Times New Roman" w:hAnsi="Times New Roman" w:cs="Times New Roman"/>
          <w:sz w:val="28"/>
          <w:szCs w:val="28"/>
        </w:rPr>
        <w:t xml:space="preserve"> два</w:t>
      </w:r>
      <w:r>
        <w:rPr>
          <w:rFonts w:ascii="Times New Roman" w:hAnsi="Times New Roman" w:cs="Times New Roman"/>
          <w:sz w:val="28"/>
          <w:szCs w:val="28"/>
        </w:rPr>
        <w:t xml:space="preserve"> </w:t>
      </w:r>
      <w:r w:rsidRPr="00C16D2F">
        <w:rPr>
          <w:rFonts w:ascii="Times New Roman" w:hAnsi="Times New Roman" w:cs="Times New Roman"/>
          <w:sz w:val="28"/>
          <w:szCs w:val="28"/>
        </w:rPr>
        <w:t xml:space="preserve"> додатки.</w:t>
      </w:r>
    </w:p>
    <w:p w14:paraId="48F5CA85" w14:textId="77777777" w:rsidR="000C713F" w:rsidRDefault="000C713F" w:rsidP="009A7429">
      <w:pPr>
        <w:spacing w:after="0" w:line="360" w:lineRule="auto"/>
        <w:ind w:firstLine="709"/>
        <w:jc w:val="both"/>
        <w:rPr>
          <w:rFonts w:ascii="Times New Roman" w:hAnsi="Times New Roman" w:cs="Times New Roman"/>
          <w:sz w:val="28"/>
          <w:szCs w:val="28"/>
        </w:rPr>
      </w:pPr>
    </w:p>
    <w:p w14:paraId="186734A6" w14:textId="77777777" w:rsidR="00C25AED" w:rsidRDefault="00C25AED" w:rsidP="00C25AED">
      <w:pPr>
        <w:spacing w:after="0" w:line="360" w:lineRule="auto"/>
        <w:ind w:firstLine="709"/>
        <w:jc w:val="both"/>
        <w:rPr>
          <w:rFonts w:ascii="Times New Roman" w:eastAsia="Times New Roman" w:hAnsi="Times New Roman" w:cs="Times New Roman"/>
          <w:sz w:val="28"/>
          <w:szCs w:val="28"/>
        </w:rPr>
      </w:pPr>
    </w:p>
    <w:p w14:paraId="4A5B8019" w14:textId="77777777" w:rsidR="00C25AED" w:rsidRDefault="00C25AED">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34E16F9" w14:textId="77777777" w:rsidR="00C25AED" w:rsidRPr="00C25AED" w:rsidRDefault="00C25AED" w:rsidP="00C25AED">
      <w:pPr>
        <w:spacing w:after="0" w:line="360" w:lineRule="auto"/>
        <w:ind w:firstLine="709"/>
        <w:jc w:val="center"/>
        <w:rPr>
          <w:rFonts w:ascii="Times New Roman" w:eastAsia="Times New Roman" w:hAnsi="Times New Roman" w:cs="Times New Roman"/>
          <w:b/>
          <w:sz w:val="28"/>
          <w:szCs w:val="28"/>
        </w:rPr>
      </w:pPr>
      <w:r w:rsidRPr="00C25AED">
        <w:rPr>
          <w:rFonts w:ascii="Times New Roman" w:eastAsia="Times New Roman" w:hAnsi="Times New Roman" w:cs="Times New Roman"/>
          <w:b/>
          <w:sz w:val="28"/>
          <w:szCs w:val="28"/>
        </w:rPr>
        <w:lastRenderedPageBreak/>
        <w:t>Розділ 1. ТЕОРЕТИКО-МЕТОДОЛОГІЧНІ АСПЕКТИ ДОСЛІДЖЕННЯ ПРОФЕСІЙНОГО РОЗВИТКУ ПЕРСОНАЛУ</w:t>
      </w:r>
    </w:p>
    <w:p w14:paraId="55D42AC5" w14:textId="77777777" w:rsidR="00C25AED" w:rsidRPr="00C25AED" w:rsidRDefault="00C25AED" w:rsidP="00C25AED">
      <w:pPr>
        <w:spacing w:after="0" w:line="360" w:lineRule="auto"/>
        <w:ind w:firstLine="709"/>
        <w:jc w:val="center"/>
        <w:rPr>
          <w:rFonts w:ascii="Times New Roman" w:eastAsia="Times New Roman" w:hAnsi="Times New Roman" w:cs="Times New Roman"/>
          <w:b/>
          <w:sz w:val="28"/>
          <w:szCs w:val="28"/>
        </w:rPr>
      </w:pPr>
      <w:r w:rsidRPr="00C25AED">
        <w:rPr>
          <w:rFonts w:ascii="Times New Roman" w:eastAsia="Times New Roman" w:hAnsi="Times New Roman" w:cs="Times New Roman"/>
          <w:b/>
          <w:sz w:val="28"/>
          <w:szCs w:val="28"/>
        </w:rPr>
        <w:t>1.1 Професійний розвиток персоналу як засіб досягнення стратегічних цілей підприємства</w:t>
      </w:r>
    </w:p>
    <w:p w14:paraId="47799903" w14:textId="77777777" w:rsidR="00582336" w:rsidRDefault="00582336" w:rsidP="00C25AE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Динамічний розвиток сучасної економіки України ставить нові вимоги до якісних компетенцій працівників підприємства. Нині, володіти лише кваліфікаційно-професійними навичками недостатньо для сучасної компанії, </w:t>
      </w:r>
      <w:r w:rsidR="00463ED5">
        <w:rPr>
          <w:rFonts w:ascii="Times New Roman" w:hAnsi="Times New Roman" w:cs="Times New Roman"/>
          <w:sz w:val="28"/>
          <w:szCs w:val="28"/>
        </w:rPr>
        <w:t xml:space="preserve">адже </w:t>
      </w:r>
      <w:r>
        <w:rPr>
          <w:rFonts w:ascii="Times New Roman" w:hAnsi="Times New Roman" w:cs="Times New Roman"/>
          <w:sz w:val="28"/>
          <w:szCs w:val="28"/>
        </w:rPr>
        <w:t>від персоналу очікують нових індикаторів поведінки, а саме:</w:t>
      </w:r>
    </w:p>
    <w:p w14:paraId="1EEFF2F1" w14:textId="77777777" w:rsidR="00582336" w:rsidRPr="00463ED5" w:rsidRDefault="00582336" w:rsidP="00463ED5">
      <w:pPr>
        <w:pStyle w:val="a7"/>
        <w:numPr>
          <w:ilvl w:val="0"/>
          <w:numId w:val="2"/>
        </w:numPr>
        <w:tabs>
          <w:tab w:val="left" w:pos="993"/>
        </w:tabs>
        <w:spacing w:after="0" w:line="360" w:lineRule="auto"/>
        <w:ind w:left="0" w:firstLine="709"/>
        <w:jc w:val="both"/>
        <w:rPr>
          <w:rFonts w:ascii="Times New Roman" w:hAnsi="Times New Roman" w:cs="Times New Roman"/>
          <w:sz w:val="28"/>
          <w:szCs w:val="28"/>
        </w:rPr>
      </w:pPr>
      <w:r w:rsidRPr="00463ED5">
        <w:rPr>
          <w:rFonts w:ascii="Times New Roman" w:hAnsi="Times New Roman" w:cs="Times New Roman"/>
          <w:sz w:val="28"/>
          <w:szCs w:val="28"/>
        </w:rPr>
        <w:t>швидка реакція;</w:t>
      </w:r>
    </w:p>
    <w:p w14:paraId="7647BBC6" w14:textId="77777777" w:rsidR="00582336" w:rsidRPr="00463ED5" w:rsidRDefault="00582336" w:rsidP="00463ED5">
      <w:pPr>
        <w:pStyle w:val="a7"/>
        <w:numPr>
          <w:ilvl w:val="0"/>
          <w:numId w:val="2"/>
        </w:numPr>
        <w:tabs>
          <w:tab w:val="left" w:pos="993"/>
        </w:tabs>
        <w:spacing w:after="0" w:line="360" w:lineRule="auto"/>
        <w:ind w:left="0" w:firstLine="709"/>
        <w:jc w:val="both"/>
        <w:rPr>
          <w:rFonts w:ascii="Times New Roman" w:hAnsi="Times New Roman" w:cs="Times New Roman"/>
          <w:sz w:val="28"/>
          <w:szCs w:val="28"/>
        </w:rPr>
      </w:pPr>
      <w:r w:rsidRPr="00463ED5">
        <w:rPr>
          <w:rFonts w:ascii="Times New Roman" w:hAnsi="Times New Roman" w:cs="Times New Roman"/>
          <w:sz w:val="28"/>
          <w:szCs w:val="28"/>
        </w:rPr>
        <w:t>адаптивність</w:t>
      </w:r>
      <w:r w:rsidR="00463ED5">
        <w:rPr>
          <w:rFonts w:ascii="Times New Roman" w:hAnsi="Times New Roman" w:cs="Times New Roman"/>
          <w:sz w:val="28"/>
          <w:szCs w:val="28"/>
        </w:rPr>
        <w:t>;</w:t>
      </w:r>
    </w:p>
    <w:p w14:paraId="38FB8BEC" w14:textId="77777777" w:rsidR="00582336" w:rsidRPr="00463ED5" w:rsidRDefault="00582336" w:rsidP="00463ED5">
      <w:pPr>
        <w:pStyle w:val="a7"/>
        <w:numPr>
          <w:ilvl w:val="0"/>
          <w:numId w:val="2"/>
        </w:numPr>
        <w:tabs>
          <w:tab w:val="left" w:pos="993"/>
        </w:tabs>
        <w:spacing w:after="0" w:line="360" w:lineRule="auto"/>
        <w:ind w:left="0" w:firstLine="709"/>
        <w:jc w:val="both"/>
        <w:rPr>
          <w:rFonts w:ascii="Times New Roman" w:hAnsi="Times New Roman" w:cs="Times New Roman"/>
          <w:sz w:val="28"/>
          <w:szCs w:val="28"/>
        </w:rPr>
      </w:pPr>
      <w:r w:rsidRPr="00463ED5">
        <w:rPr>
          <w:rFonts w:ascii="Times New Roman" w:hAnsi="Times New Roman" w:cs="Times New Roman"/>
          <w:sz w:val="28"/>
          <w:szCs w:val="28"/>
        </w:rPr>
        <w:t>мобільність</w:t>
      </w:r>
      <w:r w:rsidR="00463ED5">
        <w:rPr>
          <w:rFonts w:ascii="Times New Roman" w:hAnsi="Times New Roman" w:cs="Times New Roman"/>
          <w:sz w:val="28"/>
          <w:szCs w:val="28"/>
        </w:rPr>
        <w:t>;</w:t>
      </w:r>
    </w:p>
    <w:p w14:paraId="2533B347" w14:textId="77777777" w:rsidR="00582336" w:rsidRPr="00463ED5" w:rsidRDefault="00582336" w:rsidP="00463ED5">
      <w:pPr>
        <w:pStyle w:val="a7"/>
        <w:numPr>
          <w:ilvl w:val="0"/>
          <w:numId w:val="2"/>
        </w:numPr>
        <w:tabs>
          <w:tab w:val="left" w:pos="993"/>
        </w:tabs>
        <w:spacing w:after="0" w:line="360" w:lineRule="auto"/>
        <w:ind w:left="0" w:firstLine="709"/>
        <w:jc w:val="both"/>
        <w:rPr>
          <w:rFonts w:ascii="Times New Roman" w:hAnsi="Times New Roman" w:cs="Times New Roman"/>
          <w:sz w:val="28"/>
          <w:szCs w:val="28"/>
        </w:rPr>
      </w:pPr>
      <w:r w:rsidRPr="00463ED5">
        <w:rPr>
          <w:rFonts w:ascii="Times New Roman" w:hAnsi="Times New Roman" w:cs="Times New Roman"/>
          <w:sz w:val="28"/>
          <w:szCs w:val="28"/>
        </w:rPr>
        <w:t xml:space="preserve">готовність відповідати за свої рішення </w:t>
      </w:r>
      <w:r w:rsidR="00463ED5" w:rsidRPr="00463ED5">
        <w:rPr>
          <w:rFonts w:ascii="Times New Roman" w:hAnsi="Times New Roman" w:cs="Times New Roman"/>
          <w:sz w:val="28"/>
          <w:szCs w:val="28"/>
        </w:rPr>
        <w:t xml:space="preserve">та брати на себе додаткові </w:t>
      </w:r>
      <w:proofErr w:type="spellStart"/>
      <w:r w:rsidR="00463ED5" w:rsidRPr="00463ED5">
        <w:rPr>
          <w:rFonts w:ascii="Times New Roman" w:hAnsi="Times New Roman" w:cs="Times New Roman"/>
          <w:sz w:val="28"/>
          <w:szCs w:val="28"/>
        </w:rPr>
        <w:t>обов</w:t>
      </w:r>
      <w:proofErr w:type="spellEnd"/>
      <w:r w:rsidR="00463ED5" w:rsidRPr="00463ED5">
        <w:rPr>
          <w:rFonts w:ascii="Times New Roman" w:hAnsi="Times New Roman" w:cs="Times New Roman"/>
          <w:sz w:val="28"/>
          <w:szCs w:val="28"/>
          <w:lang w:val="ru-RU"/>
        </w:rPr>
        <w:t>’</w:t>
      </w:r>
      <w:proofErr w:type="spellStart"/>
      <w:r w:rsidR="00463ED5" w:rsidRPr="00463ED5">
        <w:rPr>
          <w:rFonts w:ascii="Times New Roman" w:hAnsi="Times New Roman" w:cs="Times New Roman"/>
          <w:sz w:val="28"/>
          <w:szCs w:val="28"/>
        </w:rPr>
        <w:t>язки</w:t>
      </w:r>
      <w:proofErr w:type="spellEnd"/>
      <w:r w:rsidR="00463ED5">
        <w:rPr>
          <w:rFonts w:ascii="Times New Roman" w:hAnsi="Times New Roman" w:cs="Times New Roman"/>
          <w:sz w:val="28"/>
          <w:szCs w:val="28"/>
        </w:rPr>
        <w:t>;</w:t>
      </w:r>
    </w:p>
    <w:p w14:paraId="4B717CC4" w14:textId="77777777" w:rsidR="00582336" w:rsidRPr="00463ED5" w:rsidRDefault="00582336" w:rsidP="00463ED5">
      <w:pPr>
        <w:pStyle w:val="a7"/>
        <w:numPr>
          <w:ilvl w:val="0"/>
          <w:numId w:val="2"/>
        </w:numPr>
        <w:tabs>
          <w:tab w:val="left" w:pos="993"/>
        </w:tabs>
        <w:spacing w:after="0" w:line="360" w:lineRule="auto"/>
        <w:ind w:left="0" w:firstLine="709"/>
        <w:jc w:val="both"/>
        <w:rPr>
          <w:rFonts w:ascii="Times New Roman" w:hAnsi="Times New Roman" w:cs="Times New Roman"/>
          <w:sz w:val="28"/>
          <w:szCs w:val="28"/>
        </w:rPr>
      </w:pPr>
      <w:r w:rsidRPr="00463ED5">
        <w:rPr>
          <w:rFonts w:ascii="Times New Roman" w:hAnsi="Times New Roman" w:cs="Times New Roman"/>
          <w:sz w:val="28"/>
          <w:szCs w:val="28"/>
        </w:rPr>
        <w:t xml:space="preserve">прагнення до професійного </w:t>
      </w:r>
      <w:r w:rsidR="00463ED5" w:rsidRPr="00463ED5">
        <w:rPr>
          <w:rFonts w:ascii="Times New Roman" w:hAnsi="Times New Roman" w:cs="Times New Roman"/>
          <w:sz w:val="28"/>
          <w:szCs w:val="28"/>
        </w:rPr>
        <w:t>розвитку та розвитку особистих якостей</w:t>
      </w:r>
      <w:r w:rsidRPr="00463ED5">
        <w:rPr>
          <w:rFonts w:ascii="Times New Roman" w:hAnsi="Times New Roman" w:cs="Times New Roman"/>
          <w:sz w:val="28"/>
          <w:szCs w:val="28"/>
        </w:rPr>
        <w:t>;</w:t>
      </w:r>
    </w:p>
    <w:p w14:paraId="5BCC3A1A" w14:textId="77777777" w:rsidR="00582336" w:rsidRPr="00463ED5" w:rsidRDefault="00463ED5" w:rsidP="00463ED5">
      <w:pPr>
        <w:pStyle w:val="a7"/>
        <w:numPr>
          <w:ilvl w:val="0"/>
          <w:numId w:val="2"/>
        </w:numPr>
        <w:tabs>
          <w:tab w:val="left" w:pos="993"/>
        </w:tabs>
        <w:spacing w:after="0" w:line="360" w:lineRule="auto"/>
        <w:ind w:left="0" w:firstLine="709"/>
        <w:jc w:val="both"/>
        <w:rPr>
          <w:rFonts w:ascii="Times New Roman" w:hAnsi="Times New Roman" w:cs="Times New Roman"/>
          <w:sz w:val="28"/>
          <w:szCs w:val="28"/>
        </w:rPr>
      </w:pPr>
      <w:r w:rsidRPr="00463ED5">
        <w:rPr>
          <w:rFonts w:ascii="Times New Roman" w:hAnsi="Times New Roman" w:cs="Times New Roman"/>
          <w:sz w:val="28"/>
          <w:szCs w:val="28"/>
        </w:rPr>
        <w:t>розвиток інноваційного потенціалу</w:t>
      </w:r>
      <w:r>
        <w:rPr>
          <w:rFonts w:ascii="Times New Roman" w:hAnsi="Times New Roman" w:cs="Times New Roman"/>
          <w:sz w:val="28"/>
          <w:szCs w:val="28"/>
        </w:rPr>
        <w:t>;</w:t>
      </w:r>
    </w:p>
    <w:p w14:paraId="44DDDB8D" w14:textId="77777777" w:rsidR="00463ED5" w:rsidRPr="00463ED5" w:rsidRDefault="00463ED5" w:rsidP="00463ED5">
      <w:pPr>
        <w:pStyle w:val="a7"/>
        <w:numPr>
          <w:ilvl w:val="0"/>
          <w:numId w:val="2"/>
        </w:numPr>
        <w:tabs>
          <w:tab w:val="left" w:pos="993"/>
        </w:tabs>
        <w:spacing w:after="0" w:line="360" w:lineRule="auto"/>
        <w:ind w:left="0" w:firstLine="709"/>
        <w:jc w:val="both"/>
        <w:rPr>
          <w:rFonts w:ascii="Times New Roman" w:hAnsi="Times New Roman" w:cs="Times New Roman"/>
          <w:sz w:val="28"/>
          <w:szCs w:val="28"/>
        </w:rPr>
      </w:pPr>
      <w:r w:rsidRPr="00463ED5">
        <w:rPr>
          <w:rFonts w:ascii="Times New Roman" w:hAnsi="Times New Roman" w:cs="Times New Roman"/>
          <w:sz w:val="28"/>
          <w:szCs w:val="28"/>
        </w:rPr>
        <w:t>вміння працювати в команді та бути лояльним.</w:t>
      </w:r>
    </w:p>
    <w:p w14:paraId="0E3C7D7A" w14:textId="77777777" w:rsidR="00C25AED" w:rsidRPr="00582336" w:rsidRDefault="00463ED5" w:rsidP="00463ED5">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Правильне застосування знань, вмінь, досвіду та компетенцій дасть можливість компанії відповідно реагувати на зміни зовнішнього та внутрішнього середовища, а отже, запобігти можливим втратам та прагнути до стабільно ефективного функціонування підприємства. </w:t>
      </w:r>
    </w:p>
    <w:p w14:paraId="41A66F36" w14:textId="77777777" w:rsidR="00ED4CE1" w:rsidRPr="006C48DF" w:rsidRDefault="00463ED5" w:rsidP="00ED4C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Сучасне управління діяльністю підприємств зумовлює потребу у науково-обґрунтованому прогнозуванні змін та стратегічного менеджменту, що необхідне для досягнення поставленої мети. </w:t>
      </w:r>
      <w:r w:rsidR="00ED4CE1" w:rsidRPr="006C48DF">
        <w:rPr>
          <w:rFonts w:ascii="Times New Roman" w:hAnsi="Times New Roman" w:cs="Times New Roman"/>
          <w:sz w:val="28"/>
          <w:szCs w:val="28"/>
        </w:rPr>
        <w:t xml:space="preserve">Однією із важливих складових  системи менеджменту є управління персоналом, що спрямоване на використання трудового потенціалу з метою досягнення поставлених цілей компанії. Розвиток персоналу  виступає одним із основних елементів даної системи і являє собою </w:t>
      </w:r>
      <w:r w:rsidR="00F75D84">
        <w:rPr>
          <w:rFonts w:ascii="Times New Roman" w:hAnsi="Times New Roman" w:cs="Times New Roman"/>
          <w:sz w:val="28"/>
          <w:szCs w:val="28"/>
        </w:rPr>
        <w:t>процес</w:t>
      </w:r>
      <w:r w:rsidR="00ED4CE1" w:rsidRPr="006C48DF">
        <w:rPr>
          <w:rFonts w:ascii="Times New Roman" w:hAnsi="Times New Roman" w:cs="Times New Roman"/>
          <w:sz w:val="28"/>
          <w:szCs w:val="28"/>
        </w:rPr>
        <w:t xml:space="preserve"> навчання, розвитку та професійного росту працівника, що спрямоване на вирішення важливих стратегічних завдань підприємства для нарощування особистісної та організаційної ефективності. </w:t>
      </w:r>
    </w:p>
    <w:p w14:paraId="290545CF" w14:textId="77777777" w:rsidR="00ED4CE1" w:rsidRDefault="00ED4CE1" w:rsidP="00582336"/>
    <w:p w14:paraId="4A53CBD9" w14:textId="0E2D5D35" w:rsidR="00ED4CE1" w:rsidRDefault="006C48DF" w:rsidP="006C48DF">
      <w:pPr>
        <w:spacing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lastRenderedPageBreak/>
        <w:t xml:space="preserve">Багато науковців у своїх працях досліджували питання професійного розвитку персоналу. З практичної точки зору,  </w:t>
      </w:r>
      <w:r w:rsidRPr="006C48DF">
        <w:rPr>
          <w:rFonts w:ascii="Times New Roman" w:hAnsi="Times New Roman" w:cs="Times New Roman"/>
          <w:sz w:val="28"/>
        </w:rPr>
        <w:t xml:space="preserve">розвиток персоналу </w:t>
      </w:r>
      <w:r>
        <w:rPr>
          <w:rFonts w:ascii="Times New Roman" w:hAnsi="Times New Roman" w:cs="Times New Roman"/>
          <w:sz w:val="28"/>
        </w:rPr>
        <w:t xml:space="preserve">розглядається </w:t>
      </w:r>
      <w:r w:rsidRPr="006C48DF">
        <w:rPr>
          <w:rFonts w:ascii="Times New Roman" w:hAnsi="Times New Roman" w:cs="Times New Roman"/>
          <w:sz w:val="28"/>
        </w:rPr>
        <w:t>як систематично організований</w:t>
      </w:r>
      <w:r w:rsidR="00E47588">
        <w:rPr>
          <w:rFonts w:ascii="Times New Roman" w:hAnsi="Times New Roman" w:cs="Times New Roman"/>
          <w:sz w:val="28"/>
        </w:rPr>
        <w:t xml:space="preserve"> </w:t>
      </w:r>
      <w:r w:rsidRPr="006C48DF">
        <w:rPr>
          <w:rFonts w:ascii="Times New Roman" w:hAnsi="Times New Roman" w:cs="Times New Roman"/>
          <w:sz w:val="28"/>
        </w:rPr>
        <w:t xml:space="preserve">процес безперервного навчання персоналу з метою їх підготовки до виконання поставлених завдань, професійного просування, створення кадрового резерву та формування соціальної структури персоналу. </w:t>
      </w:r>
      <w:r w:rsidRPr="00500ACA">
        <w:rPr>
          <w:rFonts w:ascii="Times New Roman" w:eastAsia="Calibri" w:hAnsi="Times New Roman" w:cs="Times New Roman"/>
          <w:sz w:val="28"/>
          <w:szCs w:val="28"/>
        </w:rPr>
        <w:t>Проте</w:t>
      </w:r>
      <w:r>
        <w:rPr>
          <w:rFonts w:ascii="Times New Roman" w:eastAsia="Calibri" w:hAnsi="Times New Roman" w:cs="Times New Roman"/>
          <w:sz w:val="28"/>
          <w:szCs w:val="28"/>
        </w:rPr>
        <w:t>, єдиного</w:t>
      </w:r>
      <w:r w:rsidRPr="00500ACA">
        <w:rPr>
          <w:rFonts w:ascii="Times New Roman" w:eastAsia="Calibri" w:hAnsi="Times New Roman" w:cs="Times New Roman"/>
          <w:sz w:val="28"/>
          <w:szCs w:val="28"/>
        </w:rPr>
        <w:t xml:space="preserve"> трактування </w:t>
      </w:r>
      <w:r>
        <w:rPr>
          <w:rFonts w:ascii="Times New Roman" w:eastAsia="Calibri" w:hAnsi="Times New Roman" w:cs="Times New Roman"/>
          <w:sz w:val="28"/>
          <w:szCs w:val="28"/>
        </w:rPr>
        <w:t xml:space="preserve">розвитку персоналу </w:t>
      </w:r>
      <w:r w:rsidR="00D50206">
        <w:rPr>
          <w:rFonts w:ascii="Times New Roman" w:eastAsia="Calibri" w:hAnsi="Times New Roman" w:cs="Times New Roman"/>
          <w:sz w:val="28"/>
          <w:szCs w:val="28"/>
        </w:rPr>
        <w:t xml:space="preserve"> немає, кожен із вчених-економістів </w:t>
      </w:r>
      <w:r w:rsidRPr="00500ACA">
        <w:rPr>
          <w:rFonts w:ascii="Times New Roman" w:eastAsia="Calibri" w:hAnsi="Times New Roman" w:cs="Times New Roman"/>
          <w:sz w:val="28"/>
          <w:szCs w:val="28"/>
        </w:rPr>
        <w:t xml:space="preserve"> має своє бачення сутност</w:t>
      </w:r>
      <w:r>
        <w:rPr>
          <w:rFonts w:ascii="Times New Roman" w:eastAsia="Calibri" w:hAnsi="Times New Roman" w:cs="Times New Roman"/>
          <w:sz w:val="28"/>
          <w:szCs w:val="28"/>
        </w:rPr>
        <w:t>і даної категорії</w:t>
      </w:r>
      <w:r w:rsidR="00D50206">
        <w:rPr>
          <w:rFonts w:ascii="Times New Roman" w:eastAsia="Calibri" w:hAnsi="Times New Roman" w:cs="Times New Roman"/>
          <w:sz w:val="28"/>
          <w:szCs w:val="28"/>
        </w:rPr>
        <w:t xml:space="preserve"> (таблиця 1.1).</w:t>
      </w:r>
    </w:p>
    <w:p w14:paraId="0BC01FC6" w14:textId="77777777" w:rsidR="00D50206" w:rsidRDefault="00D50206" w:rsidP="00D50206">
      <w:pPr>
        <w:spacing w:line="360" w:lineRule="auto"/>
        <w:ind w:firstLine="709"/>
        <w:jc w:val="right"/>
        <w:rPr>
          <w:rFonts w:ascii="Times New Roman" w:eastAsia="Calibri" w:hAnsi="Times New Roman" w:cs="Times New Roman"/>
          <w:b/>
          <w:i/>
          <w:sz w:val="28"/>
          <w:szCs w:val="28"/>
        </w:rPr>
      </w:pPr>
      <w:r w:rsidRPr="00D50206">
        <w:rPr>
          <w:rFonts w:ascii="Times New Roman" w:eastAsia="Calibri" w:hAnsi="Times New Roman" w:cs="Times New Roman"/>
          <w:b/>
          <w:i/>
          <w:sz w:val="28"/>
          <w:szCs w:val="28"/>
        </w:rPr>
        <w:t>Таблиця 1.1</w:t>
      </w:r>
    </w:p>
    <w:p w14:paraId="648F9D88" w14:textId="77777777" w:rsidR="00D50206" w:rsidRDefault="00D50206" w:rsidP="00D50206">
      <w:pPr>
        <w:spacing w:line="360" w:lineRule="auto"/>
        <w:ind w:firstLine="709"/>
        <w:jc w:val="center"/>
        <w:rPr>
          <w:rFonts w:ascii="Times New Roman" w:hAnsi="Times New Roman" w:cs="Times New Roman"/>
          <w:b/>
          <w:sz w:val="28"/>
          <w:szCs w:val="28"/>
        </w:rPr>
      </w:pPr>
      <w:r w:rsidRPr="00D50206">
        <w:rPr>
          <w:rFonts w:ascii="Times New Roman" w:hAnsi="Times New Roman" w:cs="Times New Roman"/>
          <w:b/>
          <w:sz w:val="28"/>
          <w:szCs w:val="28"/>
        </w:rPr>
        <w:t>Основні дефініції поняття розвитку персоналу</w:t>
      </w:r>
    </w:p>
    <w:tbl>
      <w:tblPr>
        <w:tblStyle w:val="a8"/>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3085"/>
        <w:gridCol w:w="6769"/>
      </w:tblGrid>
      <w:tr w:rsidR="00D50206" w:rsidRPr="00183188" w14:paraId="69344A73" w14:textId="77777777" w:rsidTr="0027337F">
        <w:tc>
          <w:tcPr>
            <w:tcW w:w="3085" w:type="dxa"/>
          </w:tcPr>
          <w:p w14:paraId="749B69DB" w14:textId="77777777" w:rsidR="00D50206" w:rsidRPr="00183188" w:rsidRDefault="00D50206" w:rsidP="00D50206">
            <w:pPr>
              <w:spacing w:line="360" w:lineRule="auto"/>
              <w:jc w:val="center"/>
              <w:rPr>
                <w:rFonts w:ascii="Times New Roman" w:hAnsi="Times New Roman" w:cs="Times New Roman"/>
                <w:b/>
                <w:sz w:val="28"/>
                <w:szCs w:val="28"/>
              </w:rPr>
            </w:pPr>
            <w:r w:rsidRPr="00183188">
              <w:rPr>
                <w:rFonts w:ascii="Times New Roman" w:hAnsi="Times New Roman" w:cs="Times New Roman"/>
                <w:b/>
                <w:sz w:val="28"/>
                <w:szCs w:val="28"/>
              </w:rPr>
              <w:t>Автор</w:t>
            </w:r>
          </w:p>
        </w:tc>
        <w:tc>
          <w:tcPr>
            <w:tcW w:w="6769" w:type="dxa"/>
          </w:tcPr>
          <w:p w14:paraId="0938F5A4" w14:textId="77777777" w:rsidR="00D50206" w:rsidRPr="00183188" w:rsidRDefault="00D50206" w:rsidP="00D50206">
            <w:pPr>
              <w:spacing w:line="360" w:lineRule="auto"/>
              <w:jc w:val="center"/>
              <w:rPr>
                <w:rFonts w:ascii="Times New Roman" w:hAnsi="Times New Roman" w:cs="Times New Roman"/>
                <w:b/>
                <w:sz w:val="28"/>
                <w:szCs w:val="28"/>
              </w:rPr>
            </w:pPr>
            <w:r w:rsidRPr="00183188">
              <w:rPr>
                <w:rFonts w:ascii="Times New Roman" w:hAnsi="Times New Roman" w:cs="Times New Roman"/>
                <w:b/>
                <w:sz w:val="28"/>
                <w:szCs w:val="28"/>
              </w:rPr>
              <w:t xml:space="preserve">Визначення </w:t>
            </w:r>
          </w:p>
        </w:tc>
      </w:tr>
      <w:tr w:rsidR="00D50206" w:rsidRPr="00183188" w14:paraId="31919A5D" w14:textId="77777777" w:rsidTr="0027337F">
        <w:tc>
          <w:tcPr>
            <w:tcW w:w="3085" w:type="dxa"/>
          </w:tcPr>
          <w:p w14:paraId="16190E9F" w14:textId="77777777" w:rsidR="00D50206" w:rsidRPr="00183188" w:rsidRDefault="00D50206" w:rsidP="0027337F">
            <w:pPr>
              <w:jc w:val="both"/>
              <w:rPr>
                <w:rFonts w:ascii="Times New Roman" w:hAnsi="Times New Roman" w:cs="Times New Roman"/>
                <w:sz w:val="28"/>
                <w:szCs w:val="28"/>
              </w:rPr>
            </w:pPr>
            <w:r w:rsidRPr="00183188">
              <w:rPr>
                <w:rFonts w:ascii="Times New Roman" w:hAnsi="Times New Roman" w:cs="Times New Roman"/>
                <w:sz w:val="28"/>
                <w:szCs w:val="28"/>
              </w:rPr>
              <w:t xml:space="preserve">О. </w:t>
            </w:r>
            <w:proofErr w:type="spellStart"/>
            <w:r w:rsidRPr="00183188">
              <w:rPr>
                <w:rFonts w:ascii="Times New Roman" w:hAnsi="Times New Roman" w:cs="Times New Roman"/>
                <w:sz w:val="28"/>
                <w:szCs w:val="28"/>
              </w:rPr>
              <w:t>Грішнова</w:t>
            </w:r>
            <w:proofErr w:type="spellEnd"/>
          </w:p>
        </w:tc>
        <w:tc>
          <w:tcPr>
            <w:tcW w:w="6769" w:type="dxa"/>
          </w:tcPr>
          <w:p w14:paraId="5A52B25E" w14:textId="7E3E2468" w:rsidR="00D50206" w:rsidRPr="00183188" w:rsidRDefault="00D50206" w:rsidP="0027337F">
            <w:pPr>
              <w:jc w:val="both"/>
              <w:rPr>
                <w:rFonts w:ascii="Times New Roman" w:hAnsi="Times New Roman" w:cs="Times New Roman"/>
                <w:b/>
                <w:sz w:val="28"/>
                <w:szCs w:val="28"/>
              </w:rPr>
            </w:pPr>
            <w:r w:rsidRPr="00183188">
              <w:rPr>
                <w:rFonts w:ascii="Times New Roman" w:hAnsi="Times New Roman" w:cs="Times New Roman"/>
                <w:sz w:val="28"/>
                <w:szCs w:val="28"/>
              </w:rPr>
              <w:t>Розвиток персоналу – це передусім складний комплекс організаційн</w:t>
            </w:r>
            <w:r w:rsidR="00D644E9">
              <w:rPr>
                <w:rFonts w:ascii="Times New Roman" w:hAnsi="Times New Roman" w:cs="Times New Roman"/>
                <w:sz w:val="28"/>
                <w:szCs w:val="28"/>
              </w:rPr>
              <w:t xml:space="preserve">их та </w:t>
            </w:r>
            <w:r w:rsidRPr="00183188">
              <w:rPr>
                <w:rFonts w:ascii="Times New Roman" w:hAnsi="Times New Roman" w:cs="Times New Roman"/>
                <w:sz w:val="28"/>
                <w:szCs w:val="28"/>
              </w:rPr>
              <w:t xml:space="preserve">економічних заходів щодо </w:t>
            </w:r>
            <w:r w:rsidR="002109CD">
              <w:rPr>
                <w:rFonts w:ascii="Times New Roman" w:hAnsi="Times New Roman" w:cs="Times New Roman"/>
                <w:sz w:val="28"/>
                <w:szCs w:val="28"/>
              </w:rPr>
              <w:t xml:space="preserve">видів </w:t>
            </w:r>
            <w:r w:rsidRPr="00183188">
              <w:rPr>
                <w:rFonts w:ascii="Times New Roman" w:hAnsi="Times New Roman" w:cs="Times New Roman"/>
                <w:sz w:val="28"/>
                <w:szCs w:val="28"/>
              </w:rPr>
              <w:t>навчання персоналу, його перекваліфікації та перепідготовки</w:t>
            </w:r>
          </w:p>
        </w:tc>
      </w:tr>
      <w:tr w:rsidR="00D50206" w:rsidRPr="00183188" w14:paraId="6657768E" w14:textId="77777777" w:rsidTr="0027337F">
        <w:tc>
          <w:tcPr>
            <w:tcW w:w="3085" w:type="dxa"/>
          </w:tcPr>
          <w:p w14:paraId="39DBAFF0" w14:textId="77777777" w:rsidR="00D50206" w:rsidRPr="00183188" w:rsidRDefault="00D50206" w:rsidP="0027337F">
            <w:pPr>
              <w:jc w:val="both"/>
              <w:rPr>
                <w:rFonts w:ascii="Times New Roman" w:hAnsi="Times New Roman" w:cs="Times New Roman"/>
                <w:b/>
                <w:sz w:val="28"/>
                <w:szCs w:val="28"/>
              </w:rPr>
            </w:pPr>
            <w:r w:rsidRPr="00183188">
              <w:rPr>
                <w:rFonts w:ascii="Times New Roman" w:hAnsi="Times New Roman" w:cs="Times New Roman"/>
                <w:sz w:val="28"/>
                <w:szCs w:val="28"/>
              </w:rPr>
              <w:t xml:space="preserve">Й. </w:t>
            </w:r>
            <w:proofErr w:type="spellStart"/>
            <w:r w:rsidRPr="00183188">
              <w:rPr>
                <w:rFonts w:ascii="Times New Roman" w:hAnsi="Times New Roman" w:cs="Times New Roman"/>
                <w:sz w:val="28"/>
                <w:szCs w:val="28"/>
              </w:rPr>
              <w:t>Хентце</w:t>
            </w:r>
            <w:proofErr w:type="spellEnd"/>
          </w:p>
        </w:tc>
        <w:tc>
          <w:tcPr>
            <w:tcW w:w="6769" w:type="dxa"/>
          </w:tcPr>
          <w:p w14:paraId="3BF94EF9" w14:textId="77777777" w:rsidR="00D50206" w:rsidRPr="00183188" w:rsidRDefault="0027337F" w:rsidP="0027337F">
            <w:pPr>
              <w:jc w:val="both"/>
              <w:rPr>
                <w:rFonts w:ascii="Times New Roman" w:hAnsi="Times New Roman" w:cs="Times New Roman"/>
                <w:b/>
                <w:sz w:val="28"/>
                <w:szCs w:val="28"/>
              </w:rPr>
            </w:pPr>
            <w:r w:rsidRPr="00183188">
              <w:rPr>
                <w:rFonts w:ascii="Times New Roman" w:hAnsi="Times New Roman" w:cs="Times New Roman"/>
                <w:sz w:val="28"/>
                <w:szCs w:val="28"/>
              </w:rPr>
              <w:t xml:space="preserve">Розвиток персоналу </w:t>
            </w:r>
            <w:r w:rsidRPr="00183188">
              <w:rPr>
                <w:rFonts w:ascii="Times New Roman" w:hAnsi="Times New Roman" w:cs="Times New Roman"/>
                <w:sz w:val="28"/>
                <w:szCs w:val="28"/>
              </w:rPr>
              <w:softHyphen/>
            </w:r>
            <w:r w:rsidRPr="00183188">
              <w:rPr>
                <w:rFonts w:ascii="Times New Roman" w:hAnsi="Times New Roman" w:cs="Times New Roman"/>
                <w:sz w:val="28"/>
                <w:szCs w:val="28"/>
              </w:rPr>
              <w:softHyphen/>
              <w:t xml:space="preserve">– це </w:t>
            </w:r>
            <w:r w:rsidR="00D50206" w:rsidRPr="00183188">
              <w:rPr>
                <w:rFonts w:ascii="Times New Roman" w:hAnsi="Times New Roman" w:cs="Times New Roman"/>
                <w:sz w:val="28"/>
                <w:szCs w:val="28"/>
              </w:rPr>
              <w:t xml:space="preserve"> функці</w:t>
            </w:r>
            <w:r w:rsidRPr="00183188">
              <w:rPr>
                <w:rFonts w:ascii="Times New Roman" w:hAnsi="Times New Roman" w:cs="Times New Roman"/>
                <w:sz w:val="28"/>
                <w:szCs w:val="28"/>
              </w:rPr>
              <w:t>я</w:t>
            </w:r>
            <w:r w:rsidR="00D50206" w:rsidRPr="00183188">
              <w:rPr>
                <w:rFonts w:ascii="Times New Roman" w:hAnsi="Times New Roman" w:cs="Times New Roman"/>
                <w:sz w:val="28"/>
                <w:szCs w:val="28"/>
              </w:rPr>
              <w:t xml:space="preserve"> менеджменту,</w:t>
            </w:r>
            <w:r w:rsidRPr="00183188">
              <w:rPr>
                <w:rFonts w:ascii="Times New Roman" w:hAnsi="Times New Roman" w:cs="Times New Roman"/>
                <w:sz w:val="28"/>
                <w:szCs w:val="28"/>
              </w:rPr>
              <w:t xml:space="preserve"> яка</w:t>
            </w:r>
            <w:r w:rsidR="00D50206" w:rsidRPr="00183188">
              <w:rPr>
                <w:rFonts w:ascii="Times New Roman" w:hAnsi="Times New Roman" w:cs="Times New Roman"/>
                <w:sz w:val="28"/>
                <w:szCs w:val="28"/>
              </w:rPr>
              <w:t xml:space="preserve"> спрямован</w:t>
            </w:r>
            <w:r w:rsidRPr="00183188">
              <w:rPr>
                <w:rFonts w:ascii="Times New Roman" w:hAnsi="Times New Roman" w:cs="Times New Roman"/>
                <w:sz w:val="28"/>
                <w:szCs w:val="28"/>
              </w:rPr>
              <w:t>а</w:t>
            </w:r>
            <w:r w:rsidR="00D50206" w:rsidRPr="00183188">
              <w:rPr>
                <w:rFonts w:ascii="Times New Roman" w:hAnsi="Times New Roman" w:cs="Times New Roman"/>
                <w:sz w:val="28"/>
                <w:szCs w:val="28"/>
              </w:rPr>
              <w:t xml:space="preserve"> сприяти оволодінню необхідною кваліфікацією всіх членів трудового колективу задля виконання поточних та майбутніх професійних вимог</w:t>
            </w:r>
          </w:p>
        </w:tc>
      </w:tr>
      <w:tr w:rsidR="00D50206" w:rsidRPr="00183188" w14:paraId="540162B9" w14:textId="77777777" w:rsidTr="0027337F">
        <w:tc>
          <w:tcPr>
            <w:tcW w:w="3085" w:type="dxa"/>
          </w:tcPr>
          <w:p w14:paraId="446C0618" w14:textId="77777777" w:rsidR="00D50206" w:rsidRPr="00183188" w:rsidRDefault="00D50206" w:rsidP="0027337F">
            <w:pPr>
              <w:jc w:val="both"/>
              <w:rPr>
                <w:rFonts w:ascii="Times New Roman" w:hAnsi="Times New Roman" w:cs="Times New Roman"/>
                <w:b/>
                <w:sz w:val="28"/>
                <w:szCs w:val="28"/>
              </w:rPr>
            </w:pPr>
            <w:proofErr w:type="spellStart"/>
            <w:r w:rsidRPr="00183188">
              <w:rPr>
                <w:rFonts w:ascii="Times New Roman" w:hAnsi="Times New Roman" w:cs="Times New Roman"/>
                <w:sz w:val="28"/>
                <w:szCs w:val="28"/>
              </w:rPr>
              <w:t>Дж</w:t>
            </w:r>
            <w:proofErr w:type="spellEnd"/>
            <w:r w:rsidRPr="00183188">
              <w:rPr>
                <w:rFonts w:ascii="Times New Roman" w:hAnsi="Times New Roman" w:cs="Times New Roman"/>
                <w:sz w:val="28"/>
                <w:szCs w:val="28"/>
              </w:rPr>
              <w:t xml:space="preserve">. </w:t>
            </w:r>
            <w:proofErr w:type="spellStart"/>
            <w:r w:rsidRPr="00183188">
              <w:rPr>
                <w:rFonts w:ascii="Times New Roman" w:hAnsi="Times New Roman" w:cs="Times New Roman"/>
                <w:sz w:val="28"/>
                <w:szCs w:val="28"/>
              </w:rPr>
              <w:t>Коул</w:t>
            </w:r>
            <w:proofErr w:type="spellEnd"/>
          </w:p>
        </w:tc>
        <w:tc>
          <w:tcPr>
            <w:tcW w:w="6769" w:type="dxa"/>
          </w:tcPr>
          <w:p w14:paraId="7F329EC2" w14:textId="77777777" w:rsidR="00D50206" w:rsidRPr="00183188" w:rsidRDefault="0027337F" w:rsidP="0027337F">
            <w:pPr>
              <w:jc w:val="both"/>
              <w:rPr>
                <w:rFonts w:ascii="Times New Roman" w:hAnsi="Times New Roman" w:cs="Times New Roman"/>
                <w:b/>
                <w:sz w:val="28"/>
                <w:szCs w:val="28"/>
              </w:rPr>
            </w:pPr>
            <w:r w:rsidRPr="00183188">
              <w:rPr>
                <w:rFonts w:ascii="Times New Roman" w:hAnsi="Times New Roman" w:cs="Times New Roman"/>
                <w:sz w:val="28"/>
                <w:szCs w:val="28"/>
              </w:rPr>
              <w:t>Р</w:t>
            </w:r>
            <w:r w:rsidR="00D50206" w:rsidRPr="00183188">
              <w:rPr>
                <w:rFonts w:ascii="Times New Roman" w:hAnsi="Times New Roman" w:cs="Times New Roman"/>
                <w:sz w:val="28"/>
                <w:szCs w:val="28"/>
              </w:rPr>
              <w:t xml:space="preserve">озвиток персоналу </w:t>
            </w:r>
            <w:r w:rsidRPr="00183188">
              <w:rPr>
                <w:rFonts w:ascii="Times New Roman" w:hAnsi="Times New Roman" w:cs="Times New Roman"/>
                <w:sz w:val="28"/>
                <w:szCs w:val="28"/>
              </w:rPr>
              <w:t>– це процес навчання</w:t>
            </w:r>
            <w:r w:rsidR="00D50206" w:rsidRPr="00183188">
              <w:rPr>
                <w:rFonts w:ascii="Times New Roman" w:hAnsi="Times New Roman" w:cs="Times New Roman"/>
                <w:sz w:val="28"/>
                <w:szCs w:val="28"/>
              </w:rPr>
              <w:t>, який спрямован</w:t>
            </w:r>
            <w:r w:rsidRPr="00183188">
              <w:rPr>
                <w:rFonts w:ascii="Times New Roman" w:hAnsi="Times New Roman" w:cs="Times New Roman"/>
                <w:sz w:val="28"/>
                <w:szCs w:val="28"/>
              </w:rPr>
              <w:t>ий</w:t>
            </w:r>
            <w:r w:rsidR="00D50206" w:rsidRPr="00183188">
              <w:rPr>
                <w:rFonts w:ascii="Times New Roman" w:hAnsi="Times New Roman" w:cs="Times New Roman"/>
                <w:sz w:val="28"/>
                <w:szCs w:val="28"/>
              </w:rPr>
              <w:t xml:space="preserve"> на вирішення майбутніх проблем, тому більшою мірою його віднос</w:t>
            </w:r>
            <w:r w:rsidRPr="00183188">
              <w:rPr>
                <w:rFonts w:ascii="Times New Roman" w:hAnsi="Times New Roman" w:cs="Times New Roman"/>
                <w:sz w:val="28"/>
                <w:szCs w:val="28"/>
              </w:rPr>
              <w:t>ять</w:t>
            </w:r>
            <w:r w:rsidR="00D50206" w:rsidRPr="00183188">
              <w:rPr>
                <w:rFonts w:ascii="Times New Roman" w:hAnsi="Times New Roman" w:cs="Times New Roman"/>
                <w:sz w:val="28"/>
                <w:szCs w:val="28"/>
              </w:rPr>
              <w:t xml:space="preserve"> до кар'єрного зростання.</w:t>
            </w:r>
          </w:p>
        </w:tc>
      </w:tr>
      <w:tr w:rsidR="00D50206" w:rsidRPr="00183188" w14:paraId="561B8F5E" w14:textId="77777777" w:rsidTr="0027337F">
        <w:tc>
          <w:tcPr>
            <w:tcW w:w="3085" w:type="dxa"/>
          </w:tcPr>
          <w:p w14:paraId="543542ED" w14:textId="77777777" w:rsidR="00D50206" w:rsidRPr="00183188" w:rsidRDefault="00D50206" w:rsidP="0027337F">
            <w:pPr>
              <w:jc w:val="both"/>
              <w:rPr>
                <w:rFonts w:ascii="Times New Roman" w:hAnsi="Times New Roman" w:cs="Times New Roman"/>
                <w:b/>
                <w:sz w:val="28"/>
                <w:szCs w:val="28"/>
              </w:rPr>
            </w:pPr>
            <w:r w:rsidRPr="00183188">
              <w:rPr>
                <w:rFonts w:ascii="Times New Roman" w:hAnsi="Times New Roman" w:cs="Times New Roman"/>
                <w:sz w:val="28"/>
                <w:szCs w:val="28"/>
              </w:rPr>
              <w:t>Л. М. Шиманська-</w:t>
            </w:r>
            <w:proofErr w:type="spellStart"/>
            <w:r w:rsidRPr="00183188">
              <w:rPr>
                <w:rFonts w:ascii="Times New Roman" w:hAnsi="Times New Roman" w:cs="Times New Roman"/>
                <w:sz w:val="28"/>
                <w:szCs w:val="28"/>
              </w:rPr>
              <w:t>Діанич</w:t>
            </w:r>
            <w:proofErr w:type="spellEnd"/>
          </w:p>
        </w:tc>
        <w:tc>
          <w:tcPr>
            <w:tcW w:w="6769" w:type="dxa"/>
          </w:tcPr>
          <w:p w14:paraId="1A555145" w14:textId="77777777" w:rsidR="00D50206" w:rsidRPr="00183188" w:rsidRDefault="0027337F" w:rsidP="0027337F">
            <w:pPr>
              <w:jc w:val="both"/>
              <w:rPr>
                <w:rFonts w:ascii="Times New Roman" w:hAnsi="Times New Roman" w:cs="Times New Roman"/>
                <w:b/>
                <w:sz w:val="28"/>
                <w:szCs w:val="28"/>
              </w:rPr>
            </w:pPr>
            <w:r w:rsidRPr="00183188">
              <w:rPr>
                <w:rFonts w:ascii="Times New Roman" w:hAnsi="Times New Roman" w:cs="Times New Roman"/>
                <w:sz w:val="28"/>
                <w:szCs w:val="28"/>
              </w:rPr>
              <w:t xml:space="preserve">Розвиток персоналу – це </w:t>
            </w:r>
            <w:r w:rsidR="00D50206" w:rsidRPr="00183188">
              <w:rPr>
                <w:rFonts w:ascii="Times New Roman" w:hAnsi="Times New Roman" w:cs="Times New Roman"/>
                <w:sz w:val="28"/>
                <w:szCs w:val="28"/>
              </w:rPr>
              <w:t>процес соціалізації, самоствердження та підготовки працівників до виконання нових функцій, заняття нових посад, вирішення нових завдань, що своєю чергою дасть можливість організації мати всі умови для постійного забезпечення добре підготовленими працівниками відповідно до її цілей і стратегії розвитку</w:t>
            </w:r>
          </w:p>
        </w:tc>
      </w:tr>
    </w:tbl>
    <w:p w14:paraId="7A57F80A" w14:textId="77777777" w:rsidR="00FC1069" w:rsidRPr="003C0EF1" w:rsidRDefault="00FC1069" w:rsidP="0027337F">
      <w:pPr>
        <w:spacing w:line="360" w:lineRule="auto"/>
        <w:ind w:firstLine="709"/>
        <w:jc w:val="both"/>
        <w:rPr>
          <w:rFonts w:ascii="Times New Roman" w:hAnsi="Times New Roman" w:cs="Times New Roman"/>
          <w:sz w:val="24"/>
        </w:rPr>
      </w:pPr>
      <w:r w:rsidRPr="003C0EF1">
        <w:rPr>
          <w:rFonts w:ascii="Times New Roman" w:hAnsi="Times New Roman" w:cs="Times New Roman"/>
          <w:sz w:val="24"/>
        </w:rPr>
        <w:t xml:space="preserve">Примітка. Побудовано на основі </w:t>
      </w:r>
      <w:r w:rsidRPr="003C0EF1">
        <w:rPr>
          <w:rFonts w:ascii="Times New Roman" w:hAnsi="Times New Roman" w:cs="Times New Roman"/>
          <w:sz w:val="24"/>
          <w:lang w:val="ru-RU"/>
        </w:rPr>
        <w:t>[</w:t>
      </w:r>
      <w:r w:rsidR="003C0EF1" w:rsidRPr="003C0EF1">
        <w:rPr>
          <w:rFonts w:ascii="Times New Roman" w:hAnsi="Times New Roman" w:cs="Times New Roman"/>
          <w:sz w:val="24"/>
        </w:rPr>
        <w:t>3; 24, с. 55; 26, с. 18</w:t>
      </w:r>
      <w:r w:rsidRPr="003C0EF1">
        <w:rPr>
          <w:rFonts w:ascii="Times New Roman" w:hAnsi="Times New Roman" w:cs="Times New Roman"/>
          <w:sz w:val="24"/>
          <w:lang w:val="ru-RU"/>
        </w:rPr>
        <w:t>]</w:t>
      </w:r>
      <w:r w:rsidR="003C0EF1" w:rsidRPr="003C0EF1">
        <w:rPr>
          <w:rFonts w:ascii="Times New Roman" w:hAnsi="Times New Roman" w:cs="Times New Roman"/>
          <w:sz w:val="24"/>
          <w:lang w:val="ru-RU"/>
        </w:rPr>
        <w:t>.</w:t>
      </w:r>
    </w:p>
    <w:p w14:paraId="1BD3913E" w14:textId="77777777" w:rsidR="0027337F" w:rsidRDefault="0027337F" w:rsidP="0027337F">
      <w:pPr>
        <w:spacing w:line="360" w:lineRule="auto"/>
        <w:ind w:firstLine="709"/>
        <w:jc w:val="both"/>
        <w:rPr>
          <w:rFonts w:ascii="Times New Roman" w:hAnsi="Times New Roman" w:cs="Times New Roman"/>
          <w:sz w:val="28"/>
        </w:rPr>
      </w:pPr>
      <w:r w:rsidRPr="0027337F">
        <w:rPr>
          <w:rFonts w:ascii="Times New Roman" w:hAnsi="Times New Roman" w:cs="Times New Roman"/>
          <w:sz w:val="28"/>
        </w:rPr>
        <w:t>Поняття розвитку персоналу включає в себе не лише навчання та підвищення кваліфікації</w:t>
      </w:r>
      <w:r>
        <w:rPr>
          <w:rFonts w:ascii="Times New Roman" w:hAnsi="Times New Roman" w:cs="Times New Roman"/>
          <w:sz w:val="28"/>
        </w:rPr>
        <w:t xml:space="preserve"> працівників</w:t>
      </w:r>
      <w:r w:rsidRPr="0027337F">
        <w:rPr>
          <w:rFonts w:ascii="Times New Roman" w:hAnsi="Times New Roman" w:cs="Times New Roman"/>
          <w:sz w:val="28"/>
        </w:rPr>
        <w:t>, а й наступні  елементи (рис. 1.1)</w:t>
      </w:r>
      <w:r>
        <w:rPr>
          <w:rFonts w:ascii="Times New Roman" w:hAnsi="Times New Roman" w:cs="Times New Roman"/>
          <w:sz w:val="28"/>
        </w:rPr>
        <w:t>:</w:t>
      </w:r>
    </w:p>
    <w:p w14:paraId="295B3AD4" w14:textId="77777777" w:rsidR="0027337F" w:rsidRDefault="0027337F" w:rsidP="0027337F">
      <w:pPr>
        <w:spacing w:line="360" w:lineRule="auto"/>
        <w:ind w:firstLine="709"/>
        <w:jc w:val="both"/>
        <w:rPr>
          <w:rFonts w:ascii="Times New Roman" w:hAnsi="Times New Roman" w:cs="Times New Roman"/>
          <w:sz w:val="28"/>
        </w:rPr>
      </w:pPr>
    </w:p>
    <w:p w14:paraId="2BECA637" w14:textId="77777777" w:rsidR="0027337F" w:rsidRDefault="00997C21" w:rsidP="003060E7">
      <w:pPr>
        <w:spacing w:line="360" w:lineRule="auto"/>
        <w:ind w:firstLine="709"/>
        <w:jc w:val="center"/>
        <w:rPr>
          <w:rFonts w:ascii="Times New Roman" w:hAnsi="Times New Roman" w:cs="Times New Roman"/>
          <w:b/>
          <w:sz w:val="28"/>
        </w:rPr>
      </w:pPr>
      <w:r>
        <w:rPr>
          <w:rFonts w:ascii="Times New Roman" w:hAnsi="Times New Roman" w:cs="Times New Roman"/>
          <w:b/>
          <w:noProof/>
          <w:sz w:val="28"/>
          <w:lang w:val="ru-RU" w:eastAsia="ru-RU"/>
        </w:rPr>
        <w:lastRenderedPageBreak/>
        <w:drawing>
          <wp:anchor distT="0" distB="0" distL="114300" distR="114300" simplePos="0" relativeHeight="251660288" behindDoc="0" locked="0" layoutInCell="1" allowOverlap="1" wp14:anchorId="18BBC666" wp14:editId="76B70534">
            <wp:simplePos x="0" y="0"/>
            <wp:positionH relativeFrom="column">
              <wp:posOffset>57150</wp:posOffset>
            </wp:positionH>
            <wp:positionV relativeFrom="paragraph">
              <wp:posOffset>1270</wp:posOffset>
            </wp:positionV>
            <wp:extent cx="6000750" cy="3749040"/>
            <wp:effectExtent l="0" t="0" r="0" b="381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3-22 214218.png"/>
                    <pic:cNvPicPr/>
                  </pic:nvPicPr>
                  <pic:blipFill>
                    <a:blip r:embed="rId8">
                      <a:extLst>
                        <a:ext uri="{28A0092B-C50C-407E-A947-70E740481C1C}">
                          <a14:useLocalDpi xmlns:a14="http://schemas.microsoft.com/office/drawing/2010/main" val="0"/>
                        </a:ext>
                      </a:extLst>
                    </a:blip>
                    <a:stretch>
                      <a:fillRect/>
                    </a:stretch>
                  </pic:blipFill>
                  <pic:spPr>
                    <a:xfrm>
                      <a:off x="0" y="0"/>
                      <a:ext cx="6000750" cy="3749040"/>
                    </a:xfrm>
                    <a:prstGeom prst="rect">
                      <a:avLst/>
                    </a:prstGeom>
                  </pic:spPr>
                </pic:pic>
              </a:graphicData>
            </a:graphic>
          </wp:anchor>
        </w:drawing>
      </w:r>
      <w:r w:rsidR="003060E7" w:rsidRPr="003060E7">
        <w:rPr>
          <w:rFonts w:ascii="Times New Roman" w:hAnsi="Times New Roman" w:cs="Times New Roman"/>
          <w:b/>
          <w:sz w:val="28"/>
        </w:rPr>
        <w:t>Рис. 1.1 Складові елементи розвитку персоналу</w:t>
      </w:r>
    </w:p>
    <w:p w14:paraId="30B16599" w14:textId="77777777" w:rsidR="00FC1069" w:rsidRDefault="00E323E6" w:rsidP="00E323E6">
      <w:pPr>
        <w:spacing w:line="360" w:lineRule="auto"/>
        <w:ind w:firstLine="709"/>
        <w:rPr>
          <w:rFonts w:ascii="Times New Roman" w:hAnsi="Times New Roman" w:cs="Times New Roman"/>
          <w:sz w:val="24"/>
          <w:lang w:val="ru-RU"/>
        </w:rPr>
      </w:pPr>
      <w:r w:rsidRPr="00E323E6">
        <w:rPr>
          <w:rFonts w:ascii="Times New Roman" w:hAnsi="Times New Roman" w:cs="Times New Roman"/>
          <w:sz w:val="24"/>
        </w:rPr>
        <w:t xml:space="preserve">Примітка. Побудовано автором самостійно на основі </w:t>
      </w:r>
      <w:r w:rsidRPr="00E323E6">
        <w:rPr>
          <w:rFonts w:ascii="Times New Roman" w:hAnsi="Times New Roman" w:cs="Times New Roman"/>
          <w:sz w:val="24"/>
          <w:lang w:val="ru-RU"/>
        </w:rPr>
        <w:t>[2</w:t>
      </w:r>
      <w:r w:rsidR="00DB4336">
        <w:rPr>
          <w:rFonts w:ascii="Times New Roman" w:hAnsi="Times New Roman" w:cs="Times New Roman"/>
          <w:sz w:val="24"/>
          <w:lang w:val="ru-RU"/>
        </w:rPr>
        <w:t>5</w:t>
      </w:r>
      <w:r w:rsidRPr="00E323E6">
        <w:rPr>
          <w:rFonts w:ascii="Times New Roman" w:hAnsi="Times New Roman" w:cs="Times New Roman"/>
          <w:sz w:val="24"/>
          <w:lang w:val="ru-RU"/>
        </w:rPr>
        <w:t>]</w:t>
      </w:r>
      <w:r w:rsidR="003C0EF1">
        <w:rPr>
          <w:rFonts w:ascii="Times New Roman" w:hAnsi="Times New Roman" w:cs="Times New Roman"/>
          <w:sz w:val="24"/>
          <w:lang w:val="ru-RU"/>
        </w:rPr>
        <w:t>.</w:t>
      </w:r>
    </w:p>
    <w:p w14:paraId="50089EC6" w14:textId="77777777" w:rsidR="00E47588" w:rsidRDefault="00E47588" w:rsidP="00E47588">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Результат розвитку персоналу – це зростання людського капіталу, тобто підвищення ефективності знань, навичок, досвіду та здібностей працівника. </w:t>
      </w:r>
    </w:p>
    <w:p w14:paraId="20935B5A" w14:textId="77777777" w:rsidR="003060E7" w:rsidRDefault="00D05559" w:rsidP="0027337F">
      <w:pPr>
        <w:spacing w:line="360" w:lineRule="auto"/>
        <w:ind w:firstLine="709"/>
        <w:jc w:val="both"/>
        <w:rPr>
          <w:rFonts w:ascii="Times New Roman" w:hAnsi="Times New Roman" w:cs="Times New Roman"/>
          <w:sz w:val="28"/>
        </w:rPr>
      </w:pPr>
      <w:r>
        <w:rPr>
          <w:rFonts w:ascii="Times New Roman" w:hAnsi="Times New Roman" w:cs="Times New Roman"/>
          <w:sz w:val="28"/>
        </w:rPr>
        <w:t>Сформована стратегія розвитку компанії визначає цілі та основні напрямк</w:t>
      </w:r>
      <w:r w:rsidR="00F75D84">
        <w:rPr>
          <w:rFonts w:ascii="Times New Roman" w:hAnsi="Times New Roman" w:cs="Times New Roman"/>
          <w:sz w:val="28"/>
        </w:rPr>
        <w:t>и стратегії розвитку персоналу та</w:t>
      </w:r>
      <w:r>
        <w:rPr>
          <w:rFonts w:ascii="Times New Roman" w:hAnsi="Times New Roman" w:cs="Times New Roman"/>
          <w:sz w:val="28"/>
        </w:rPr>
        <w:t xml:space="preserve"> включає в себе наступні складові: </w:t>
      </w:r>
    </w:p>
    <w:p w14:paraId="50244B16" w14:textId="77777777" w:rsidR="0027337F" w:rsidRPr="0035319F" w:rsidRDefault="0035319F" w:rsidP="0035319F">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t>розробка стратегії розвитку інноваційного  підприємства;</w:t>
      </w:r>
    </w:p>
    <w:p w14:paraId="1B615819" w14:textId="77777777" w:rsidR="0035319F" w:rsidRPr="0035319F" w:rsidRDefault="0035319F" w:rsidP="0035319F">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t>стратегічне планування;</w:t>
      </w:r>
    </w:p>
    <w:p w14:paraId="007D670A" w14:textId="77777777" w:rsidR="0035319F" w:rsidRDefault="0035319F" w:rsidP="0035319F">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t>формування стратегії розвитку персоналу;</w:t>
      </w:r>
    </w:p>
    <w:p w14:paraId="65E6A7B3" w14:textId="77777777" w:rsidR="0035319F" w:rsidRPr="0035319F" w:rsidRDefault="0035319F" w:rsidP="0035319F">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t xml:space="preserve">визначення потреби в персоналі відповідно до кількості та професії  у майбутньому для досягнення поставлених цілей; </w:t>
      </w:r>
    </w:p>
    <w:p w14:paraId="5CBC594A" w14:textId="77777777" w:rsidR="0035319F" w:rsidRPr="0035319F" w:rsidRDefault="0035319F" w:rsidP="0035319F">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t>планування моделі робочого місця</w:t>
      </w:r>
      <w:r w:rsidR="00F75D84">
        <w:rPr>
          <w:rFonts w:ascii="Times New Roman" w:hAnsi="Times New Roman" w:cs="Times New Roman"/>
          <w:sz w:val="28"/>
        </w:rPr>
        <w:t xml:space="preserve"> – визначення конкретних знань, вмінь, які закріплені за певною посадою</w:t>
      </w:r>
      <w:r w:rsidRPr="0035319F">
        <w:rPr>
          <w:rFonts w:ascii="Times New Roman" w:hAnsi="Times New Roman" w:cs="Times New Roman"/>
          <w:sz w:val="28"/>
        </w:rPr>
        <w:t>;</w:t>
      </w:r>
    </w:p>
    <w:p w14:paraId="40BA5A54" w14:textId="77777777" w:rsidR="0035319F" w:rsidRPr="0035319F" w:rsidRDefault="0035319F" w:rsidP="0035319F">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t>оцінка персоналу</w:t>
      </w:r>
      <w:r w:rsidR="00F75D84">
        <w:rPr>
          <w:rFonts w:ascii="Times New Roman" w:hAnsi="Times New Roman" w:cs="Times New Roman"/>
          <w:sz w:val="28"/>
        </w:rPr>
        <w:t xml:space="preserve"> за кількісними та якісними показниками</w:t>
      </w:r>
      <w:r w:rsidRPr="0035319F">
        <w:rPr>
          <w:rFonts w:ascii="Times New Roman" w:hAnsi="Times New Roman" w:cs="Times New Roman"/>
          <w:sz w:val="28"/>
        </w:rPr>
        <w:t>;</w:t>
      </w:r>
    </w:p>
    <w:p w14:paraId="48281850" w14:textId="77777777" w:rsidR="0035319F" w:rsidRPr="0035319F" w:rsidRDefault="0035319F" w:rsidP="0035319F">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t>планування кар</w:t>
      </w:r>
      <w:r w:rsidRPr="0035319F">
        <w:rPr>
          <w:rFonts w:ascii="Times New Roman" w:hAnsi="Times New Roman" w:cs="Times New Roman"/>
          <w:sz w:val="28"/>
          <w:lang w:val="en-US"/>
        </w:rPr>
        <w:t>’</w:t>
      </w:r>
      <w:proofErr w:type="spellStart"/>
      <w:r w:rsidRPr="0035319F">
        <w:rPr>
          <w:rFonts w:ascii="Times New Roman" w:hAnsi="Times New Roman" w:cs="Times New Roman"/>
          <w:sz w:val="28"/>
        </w:rPr>
        <w:t>єри</w:t>
      </w:r>
      <w:proofErr w:type="spellEnd"/>
      <w:r w:rsidRPr="0035319F">
        <w:rPr>
          <w:rFonts w:ascii="Times New Roman" w:hAnsi="Times New Roman" w:cs="Times New Roman"/>
          <w:sz w:val="28"/>
        </w:rPr>
        <w:t>;</w:t>
      </w:r>
    </w:p>
    <w:p w14:paraId="4539A00F" w14:textId="77777777" w:rsidR="0035319F" w:rsidRPr="0035319F" w:rsidRDefault="0035319F" w:rsidP="0035319F">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t>пошук кадрів;</w:t>
      </w:r>
    </w:p>
    <w:p w14:paraId="4EBE47F9" w14:textId="77777777" w:rsidR="0035319F" w:rsidRPr="0035319F" w:rsidRDefault="0035319F" w:rsidP="0035319F">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lastRenderedPageBreak/>
        <w:t>навчання;</w:t>
      </w:r>
    </w:p>
    <w:p w14:paraId="74DC0434" w14:textId="77777777" w:rsidR="00CA44F6" w:rsidRPr="00F75D84" w:rsidRDefault="0035319F" w:rsidP="00F75D84">
      <w:pPr>
        <w:pStyle w:val="a7"/>
        <w:numPr>
          <w:ilvl w:val="0"/>
          <w:numId w:val="2"/>
        </w:numPr>
        <w:tabs>
          <w:tab w:val="left" w:pos="993"/>
        </w:tabs>
        <w:spacing w:line="360" w:lineRule="auto"/>
        <w:ind w:left="0" w:firstLine="709"/>
        <w:jc w:val="both"/>
        <w:rPr>
          <w:rFonts w:ascii="Times New Roman" w:hAnsi="Times New Roman" w:cs="Times New Roman"/>
          <w:sz w:val="28"/>
        </w:rPr>
      </w:pPr>
      <w:r w:rsidRPr="0035319F">
        <w:rPr>
          <w:rFonts w:ascii="Times New Roman" w:hAnsi="Times New Roman" w:cs="Times New Roman"/>
          <w:sz w:val="28"/>
        </w:rPr>
        <w:t xml:space="preserve">оцінка результатів. </w:t>
      </w:r>
    </w:p>
    <w:p w14:paraId="379A3C8C" w14:textId="4A6668CE" w:rsidR="00F75D84" w:rsidRDefault="00F75D84" w:rsidP="00554341">
      <w:pPr>
        <w:spacing w:line="360" w:lineRule="auto"/>
        <w:ind w:firstLine="709"/>
        <w:jc w:val="both"/>
        <w:rPr>
          <w:rFonts w:ascii="Times New Roman" w:hAnsi="Times New Roman" w:cs="Times New Roman"/>
          <w:sz w:val="28"/>
        </w:rPr>
      </w:pPr>
      <w:r w:rsidRPr="00554341">
        <w:rPr>
          <w:rFonts w:ascii="Times New Roman" w:hAnsi="Times New Roman" w:cs="Times New Roman"/>
          <w:sz w:val="28"/>
        </w:rPr>
        <w:t>На сучасних підприємствах персонал займає центральну позицію в концепції управління, де розкриття потенціалу працівників та розвиток їх компетентності можна ефективно</w:t>
      </w:r>
      <w:r w:rsidR="00E47588">
        <w:rPr>
          <w:rFonts w:ascii="Times New Roman" w:hAnsi="Times New Roman" w:cs="Times New Roman"/>
          <w:sz w:val="28"/>
        </w:rPr>
        <w:t xml:space="preserve"> </w:t>
      </w:r>
      <w:r w:rsidRPr="00554341">
        <w:rPr>
          <w:rFonts w:ascii="Times New Roman" w:hAnsi="Times New Roman" w:cs="Times New Roman"/>
          <w:sz w:val="28"/>
        </w:rPr>
        <w:t xml:space="preserve">використати для розвитку компанії загалом. </w:t>
      </w:r>
      <w:r w:rsidR="00554341" w:rsidRPr="00554341">
        <w:rPr>
          <w:rFonts w:ascii="Times New Roman" w:hAnsi="Times New Roman" w:cs="Times New Roman"/>
          <w:sz w:val="28"/>
        </w:rPr>
        <w:t xml:space="preserve">Успішна діяльність інноваційних </w:t>
      </w:r>
      <w:r w:rsidR="00554341">
        <w:rPr>
          <w:rFonts w:ascii="Times New Roman" w:hAnsi="Times New Roman" w:cs="Times New Roman"/>
          <w:sz w:val="28"/>
        </w:rPr>
        <w:t>підприємств</w:t>
      </w:r>
      <w:r w:rsidR="00554341" w:rsidRPr="00554341">
        <w:rPr>
          <w:rFonts w:ascii="Times New Roman" w:hAnsi="Times New Roman" w:cs="Times New Roman"/>
          <w:sz w:val="28"/>
        </w:rPr>
        <w:t xml:space="preserve"> перш за все</w:t>
      </w:r>
      <w:r w:rsidR="00554341">
        <w:rPr>
          <w:rFonts w:ascii="Times New Roman" w:hAnsi="Times New Roman" w:cs="Times New Roman"/>
          <w:sz w:val="28"/>
        </w:rPr>
        <w:t>,</w:t>
      </w:r>
      <w:r w:rsidR="00554341" w:rsidRPr="00554341">
        <w:rPr>
          <w:rFonts w:ascii="Times New Roman" w:hAnsi="Times New Roman" w:cs="Times New Roman"/>
          <w:sz w:val="28"/>
        </w:rPr>
        <w:t xml:space="preserve"> обумовлена створенням ефективної системи управління персоналом, яка базується на стратегії раціонального використання та</w:t>
      </w:r>
      <w:r w:rsidR="00E47588">
        <w:rPr>
          <w:rFonts w:ascii="Times New Roman" w:hAnsi="Times New Roman" w:cs="Times New Roman"/>
          <w:sz w:val="28"/>
        </w:rPr>
        <w:t xml:space="preserve"> </w:t>
      </w:r>
      <w:r w:rsidR="00554341">
        <w:rPr>
          <w:rFonts w:ascii="Times New Roman" w:hAnsi="Times New Roman" w:cs="Times New Roman"/>
          <w:sz w:val="28"/>
        </w:rPr>
        <w:t>р</w:t>
      </w:r>
      <w:r w:rsidR="00554341" w:rsidRPr="00554341">
        <w:rPr>
          <w:rFonts w:ascii="Times New Roman" w:hAnsi="Times New Roman" w:cs="Times New Roman"/>
          <w:sz w:val="28"/>
        </w:rPr>
        <w:t>озвитку</w:t>
      </w:r>
      <w:r w:rsidR="00E47588">
        <w:rPr>
          <w:rFonts w:ascii="Times New Roman" w:hAnsi="Times New Roman" w:cs="Times New Roman"/>
          <w:sz w:val="28"/>
        </w:rPr>
        <w:t xml:space="preserve"> людських</w:t>
      </w:r>
      <w:r w:rsidR="00554341" w:rsidRPr="00554341">
        <w:rPr>
          <w:rFonts w:ascii="Times New Roman" w:hAnsi="Times New Roman" w:cs="Times New Roman"/>
          <w:sz w:val="28"/>
        </w:rPr>
        <w:t xml:space="preserve"> ресурсів. Людський капітал, нині, розглядається як вагомий фактор функціонування компанії, її гнучкості, конкурентоспроможності та адаптивності до змін навколишнього середовища. </w:t>
      </w:r>
    </w:p>
    <w:p w14:paraId="44159E4E" w14:textId="25A1D49D" w:rsidR="00B7720F" w:rsidRDefault="00554341" w:rsidP="00B7720F">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Основні переваги, які отримає як підприємство, так і працівник, усвідомлюючи важливість розвитку персоналу, представлені </w:t>
      </w:r>
      <w:r w:rsidR="00E47588">
        <w:rPr>
          <w:rFonts w:ascii="Times New Roman" w:hAnsi="Times New Roman" w:cs="Times New Roman"/>
          <w:sz w:val="28"/>
        </w:rPr>
        <w:t xml:space="preserve">нами </w:t>
      </w:r>
      <w:r>
        <w:rPr>
          <w:rFonts w:ascii="Times New Roman" w:hAnsi="Times New Roman" w:cs="Times New Roman"/>
          <w:sz w:val="28"/>
        </w:rPr>
        <w:t xml:space="preserve">у таблиці 1.2. </w:t>
      </w:r>
      <w:r w:rsidR="00E47588">
        <w:rPr>
          <w:rFonts w:ascii="Times New Roman" w:hAnsi="Times New Roman" w:cs="Times New Roman"/>
          <w:sz w:val="28"/>
        </w:rPr>
        <w:t xml:space="preserve"> </w:t>
      </w:r>
      <w:r w:rsidR="00B7720F">
        <w:rPr>
          <w:rFonts w:ascii="Times New Roman" w:hAnsi="Times New Roman" w:cs="Times New Roman"/>
          <w:sz w:val="28"/>
        </w:rPr>
        <w:t>Усвідомлення роботодавцями компаній важливості розвитку персоналу дасть можливість досягати високих економічних результатів, адже саме кваліфікований персонал є рушійною силою для успішної діяльності сучасних підприємств.</w:t>
      </w:r>
    </w:p>
    <w:p w14:paraId="0C66FA12" w14:textId="2F69C0D4" w:rsidR="00183188" w:rsidRPr="00E323E6" w:rsidRDefault="00B7720F" w:rsidP="00E323E6">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На думку науковців успішність розвитку персоналу залежить від </w:t>
      </w:r>
      <w:r w:rsidR="00E47588">
        <w:rPr>
          <w:rFonts w:ascii="Times New Roman" w:hAnsi="Times New Roman" w:cs="Times New Roman"/>
          <w:sz w:val="28"/>
        </w:rPr>
        <w:t xml:space="preserve">таких </w:t>
      </w:r>
      <w:r>
        <w:rPr>
          <w:rFonts w:ascii="Times New Roman" w:hAnsi="Times New Roman" w:cs="Times New Roman"/>
          <w:sz w:val="28"/>
        </w:rPr>
        <w:t>основних факторів (рис.1.2).</w:t>
      </w:r>
    </w:p>
    <w:p w14:paraId="65942EF2" w14:textId="77777777" w:rsidR="00B7720F" w:rsidRPr="00554341" w:rsidRDefault="00B7720F" w:rsidP="00B7720F">
      <w:pPr>
        <w:spacing w:line="360" w:lineRule="auto"/>
        <w:ind w:firstLine="709"/>
        <w:jc w:val="right"/>
        <w:rPr>
          <w:rFonts w:ascii="Times New Roman" w:hAnsi="Times New Roman" w:cs="Times New Roman"/>
          <w:b/>
          <w:i/>
          <w:sz w:val="28"/>
        </w:rPr>
      </w:pPr>
      <w:r w:rsidRPr="00554341">
        <w:rPr>
          <w:rFonts w:ascii="Times New Roman" w:hAnsi="Times New Roman" w:cs="Times New Roman"/>
          <w:b/>
          <w:i/>
          <w:sz w:val="28"/>
        </w:rPr>
        <w:t>Таблиця 1.2</w:t>
      </w:r>
    </w:p>
    <w:p w14:paraId="00D9F2C7" w14:textId="77777777" w:rsidR="00B7720F" w:rsidRPr="00B7720F" w:rsidRDefault="00B7720F" w:rsidP="00B7720F">
      <w:pPr>
        <w:spacing w:line="360" w:lineRule="auto"/>
        <w:ind w:firstLine="709"/>
        <w:jc w:val="center"/>
        <w:rPr>
          <w:rFonts w:ascii="Times New Roman" w:hAnsi="Times New Roman" w:cs="Times New Roman"/>
          <w:b/>
          <w:sz w:val="28"/>
        </w:rPr>
      </w:pPr>
      <w:r w:rsidRPr="00554341">
        <w:rPr>
          <w:rFonts w:ascii="Times New Roman" w:hAnsi="Times New Roman" w:cs="Times New Roman"/>
          <w:b/>
          <w:sz w:val="28"/>
        </w:rPr>
        <w:t>Основні переваги системи розвитку персоналу</w:t>
      </w:r>
    </w:p>
    <w:tbl>
      <w:tblPr>
        <w:tblStyle w:val="5"/>
        <w:tblpPr w:leftFromText="180" w:rightFromText="180" w:vertAnchor="text" w:horzAnchor="margin" w:tblpXSpec="center" w:tblpY="20"/>
        <w:tblW w:w="0" w:type="auto"/>
        <w:tblLook w:val="04A0" w:firstRow="1" w:lastRow="0" w:firstColumn="1" w:lastColumn="0" w:noHBand="0" w:noVBand="1"/>
      </w:tblPr>
      <w:tblGrid>
        <w:gridCol w:w="4927"/>
        <w:gridCol w:w="4927"/>
      </w:tblGrid>
      <w:tr w:rsidR="00B7720F" w:rsidRPr="00183188" w14:paraId="6A0F8B24" w14:textId="77777777" w:rsidTr="001831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4" w:type="dxa"/>
            <w:gridSpan w:val="2"/>
          </w:tcPr>
          <w:p w14:paraId="44436F3F" w14:textId="77777777" w:rsidR="00B7720F" w:rsidRPr="00183188" w:rsidRDefault="00B7720F" w:rsidP="00183188">
            <w:pPr>
              <w:jc w:val="center"/>
              <w:rPr>
                <w:rFonts w:ascii="Times New Roman" w:hAnsi="Times New Roman" w:cs="Times New Roman"/>
                <w:sz w:val="28"/>
              </w:rPr>
            </w:pPr>
            <w:r w:rsidRPr="00183188">
              <w:rPr>
                <w:rFonts w:ascii="Times New Roman" w:hAnsi="Times New Roman" w:cs="Times New Roman"/>
                <w:sz w:val="28"/>
              </w:rPr>
              <w:t>Переваги</w:t>
            </w:r>
          </w:p>
        </w:tc>
      </w:tr>
      <w:tr w:rsidR="00B7720F" w:rsidRPr="00183188" w14:paraId="0A2A375F" w14:textId="77777777" w:rsidTr="00183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7159E5C7" w14:textId="77777777" w:rsidR="00B7720F" w:rsidRPr="00183188" w:rsidRDefault="00B7720F" w:rsidP="00183188">
            <w:pPr>
              <w:jc w:val="center"/>
              <w:rPr>
                <w:rFonts w:ascii="Times New Roman" w:hAnsi="Times New Roman" w:cs="Times New Roman"/>
                <w:sz w:val="28"/>
              </w:rPr>
            </w:pPr>
            <w:r w:rsidRPr="00183188">
              <w:rPr>
                <w:rFonts w:ascii="Times New Roman" w:hAnsi="Times New Roman" w:cs="Times New Roman"/>
                <w:sz w:val="28"/>
              </w:rPr>
              <w:t>Для підприємства</w:t>
            </w:r>
          </w:p>
        </w:tc>
        <w:tc>
          <w:tcPr>
            <w:tcW w:w="4927" w:type="dxa"/>
          </w:tcPr>
          <w:p w14:paraId="20D0ED3E" w14:textId="77777777" w:rsidR="00B7720F" w:rsidRPr="00183188" w:rsidRDefault="00B7720F" w:rsidP="001831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sidRPr="00183188">
              <w:rPr>
                <w:rFonts w:ascii="Times New Roman" w:hAnsi="Times New Roman" w:cs="Times New Roman"/>
                <w:b/>
                <w:sz w:val="28"/>
              </w:rPr>
              <w:t>Для працівників</w:t>
            </w:r>
          </w:p>
        </w:tc>
      </w:tr>
      <w:tr w:rsidR="00B7720F" w:rsidRPr="00183188" w14:paraId="7DC827A9" w14:textId="77777777" w:rsidTr="0018318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109AF4CE" w14:textId="77777777" w:rsidR="00B7720F" w:rsidRPr="00183188" w:rsidRDefault="00B7720F" w:rsidP="00183188">
            <w:pPr>
              <w:ind w:firstLine="709"/>
              <w:jc w:val="center"/>
              <w:rPr>
                <w:rFonts w:ascii="Times New Roman" w:hAnsi="Times New Roman" w:cs="Times New Roman"/>
                <w:b w:val="0"/>
                <w:bCs w:val="0"/>
                <w:sz w:val="28"/>
              </w:rPr>
            </w:pPr>
            <w:r w:rsidRPr="00183188">
              <w:rPr>
                <w:rFonts w:ascii="Times New Roman" w:hAnsi="Times New Roman" w:cs="Times New Roman"/>
                <w:b w:val="0"/>
                <w:bCs w:val="0"/>
                <w:sz w:val="28"/>
              </w:rPr>
              <w:t>Адаптивність персоналу до завдань різної складності;</w:t>
            </w:r>
          </w:p>
          <w:p w14:paraId="23AE4CA4" w14:textId="77777777" w:rsidR="00B7720F" w:rsidRPr="00183188" w:rsidRDefault="00B7720F" w:rsidP="00183188">
            <w:pPr>
              <w:jc w:val="center"/>
              <w:rPr>
                <w:rFonts w:ascii="Times New Roman" w:hAnsi="Times New Roman" w:cs="Times New Roman"/>
                <w:b w:val="0"/>
                <w:bCs w:val="0"/>
                <w:sz w:val="28"/>
              </w:rPr>
            </w:pPr>
          </w:p>
        </w:tc>
        <w:tc>
          <w:tcPr>
            <w:tcW w:w="4927" w:type="dxa"/>
          </w:tcPr>
          <w:p w14:paraId="70BF0631" w14:textId="77777777" w:rsidR="00B7720F" w:rsidRPr="00183188" w:rsidRDefault="00B7720F" w:rsidP="00183188">
            <w:pPr>
              <w:ind w:firstLine="709"/>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sidRPr="00183188">
              <w:rPr>
                <w:rFonts w:ascii="Times New Roman" w:hAnsi="Times New Roman" w:cs="Times New Roman"/>
                <w:sz w:val="28"/>
              </w:rPr>
              <w:t>Конкурентоспроможність на ринку праці;</w:t>
            </w:r>
          </w:p>
          <w:p w14:paraId="6B5D851A" w14:textId="77777777" w:rsidR="00B7720F" w:rsidRPr="00183188" w:rsidRDefault="00B7720F" w:rsidP="00183188">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p>
        </w:tc>
      </w:tr>
      <w:tr w:rsidR="00B7720F" w:rsidRPr="00183188" w14:paraId="5A704584" w14:textId="77777777" w:rsidTr="00183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02A669EC" w14:textId="77777777" w:rsidR="00B7720F" w:rsidRPr="00183188" w:rsidRDefault="00B7720F" w:rsidP="00183188">
            <w:pPr>
              <w:jc w:val="center"/>
              <w:rPr>
                <w:rFonts w:ascii="Times New Roman" w:hAnsi="Times New Roman" w:cs="Times New Roman"/>
                <w:b w:val="0"/>
                <w:bCs w:val="0"/>
                <w:sz w:val="28"/>
              </w:rPr>
            </w:pPr>
            <w:r w:rsidRPr="00183188">
              <w:rPr>
                <w:rFonts w:ascii="Times New Roman" w:hAnsi="Times New Roman" w:cs="Times New Roman"/>
                <w:b w:val="0"/>
                <w:bCs w:val="0"/>
                <w:sz w:val="28"/>
              </w:rPr>
              <w:t>Формування кадрового резерву;</w:t>
            </w:r>
          </w:p>
        </w:tc>
        <w:tc>
          <w:tcPr>
            <w:tcW w:w="4927" w:type="dxa"/>
          </w:tcPr>
          <w:p w14:paraId="453A2906" w14:textId="77777777" w:rsidR="00B7720F" w:rsidRPr="00183188" w:rsidRDefault="00B7720F" w:rsidP="00183188">
            <w:pPr>
              <w:ind w:firstLine="709"/>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183188">
              <w:rPr>
                <w:rFonts w:ascii="Times New Roman" w:hAnsi="Times New Roman" w:cs="Times New Roman"/>
                <w:sz w:val="28"/>
              </w:rPr>
              <w:t>Формування належної мотивації та задоволеності від роботи;</w:t>
            </w:r>
          </w:p>
          <w:p w14:paraId="63449E0D" w14:textId="77777777" w:rsidR="00B7720F" w:rsidRPr="00183188" w:rsidRDefault="00B7720F" w:rsidP="001831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p>
        </w:tc>
      </w:tr>
      <w:tr w:rsidR="00B7720F" w:rsidRPr="00183188" w14:paraId="70F9FBB6" w14:textId="77777777" w:rsidTr="0018318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2027CF44" w14:textId="77777777" w:rsidR="00B7720F" w:rsidRPr="00183188" w:rsidRDefault="00B7720F" w:rsidP="00183188">
            <w:pPr>
              <w:jc w:val="center"/>
              <w:rPr>
                <w:rFonts w:ascii="Times New Roman" w:hAnsi="Times New Roman" w:cs="Times New Roman"/>
                <w:b w:val="0"/>
                <w:bCs w:val="0"/>
                <w:sz w:val="28"/>
              </w:rPr>
            </w:pPr>
            <w:r w:rsidRPr="00183188">
              <w:rPr>
                <w:rFonts w:ascii="Times New Roman" w:hAnsi="Times New Roman" w:cs="Times New Roman"/>
                <w:b w:val="0"/>
                <w:bCs w:val="0"/>
                <w:sz w:val="28"/>
              </w:rPr>
              <w:t xml:space="preserve">Суттєве покращення якості товарів та </w:t>
            </w:r>
            <w:r w:rsidRPr="00183188">
              <w:rPr>
                <w:rFonts w:ascii="Times New Roman" w:hAnsi="Times New Roman" w:cs="Times New Roman"/>
                <w:b w:val="0"/>
                <w:bCs w:val="0"/>
                <w:sz w:val="28"/>
              </w:rPr>
              <w:lastRenderedPageBreak/>
              <w:t>послуг;</w:t>
            </w:r>
          </w:p>
        </w:tc>
        <w:tc>
          <w:tcPr>
            <w:tcW w:w="4927" w:type="dxa"/>
          </w:tcPr>
          <w:p w14:paraId="32473646" w14:textId="77777777" w:rsidR="00B7720F" w:rsidRPr="00183188" w:rsidRDefault="00B7720F" w:rsidP="00183188">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sidRPr="00183188">
              <w:rPr>
                <w:rFonts w:ascii="Times New Roman" w:hAnsi="Times New Roman" w:cs="Times New Roman"/>
                <w:sz w:val="28"/>
              </w:rPr>
              <w:lastRenderedPageBreak/>
              <w:t xml:space="preserve">Отримання нових знань, вмінь, </w:t>
            </w:r>
            <w:r w:rsidRPr="00183188">
              <w:rPr>
                <w:rFonts w:ascii="Times New Roman" w:hAnsi="Times New Roman" w:cs="Times New Roman"/>
                <w:sz w:val="28"/>
              </w:rPr>
              <w:lastRenderedPageBreak/>
              <w:t>навичок через інноваційні технології навчання;</w:t>
            </w:r>
          </w:p>
        </w:tc>
      </w:tr>
      <w:tr w:rsidR="00B7720F" w:rsidRPr="00183188" w14:paraId="522EDF63" w14:textId="77777777" w:rsidTr="00183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413A5E9E" w14:textId="77777777" w:rsidR="00B7720F" w:rsidRPr="00183188" w:rsidRDefault="00B7720F" w:rsidP="00183188">
            <w:pPr>
              <w:jc w:val="center"/>
              <w:rPr>
                <w:rFonts w:ascii="Times New Roman" w:hAnsi="Times New Roman" w:cs="Times New Roman"/>
                <w:b w:val="0"/>
                <w:bCs w:val="0"/>
                <w:sz w:val="28"/>
              </w:rPr>
            </w:pPr>
            <w:r w:rsidRPr="00183188">
              <w:rPr>
                <w:rFonts w:ascii="Times New Roman" w:hAnsi="Times New Roman" w:cs="Times New Roman"/>
                <w:b w:val="0"/>
                <w:bCs w:val="0"/>
                <w:sz w:val="28"/>
              </w:rPr>
              <w:t>Збільшення кількості задоволених клієнтів;</w:t>
            </w:r>
          </w:p>
        </w:tc>
        <w:tc>
          <w:tcPr>
            <w:tcW w:w="4927" w:type="dxa"/>
          </w:tcPr>
          <w:p w14:paraId="774CA3A5" w14:textId="77777777" w:rsidR="00B7720F" w:rsidRPr="00183188" w:rsidRDefault="00B7720F" w:rsidP="001831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183188">
              <w:rPr>
                <w:rFonts w:ascii="Times New Roman" w:hAnsi="Times New Roman" w:cs="Times New Roman"/>
                <w:sz w:val="28"/>
              </w:rPr>
              <w:t>Підтримка збоку керівництва та співробітників;</w:t>
            </w:r>
          </w:p>
        </w:tc>
      </w:tr>
      <w:tr w:rsidR="00B7720F" w:rsidRPr="00183188" w14:paraId="69E26D32" w14:textId="77777777" w:rsidTr="0018318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6B3CA8E9" w14:textId="77777777" w:rsidR="00B7720F" w:rsidRPr="00183188" w:rsidRDefault="00B7720F" w:rsidP="00183188">
            <w:pPr>
              <w:jc w:val="center"/>
              <w:rPr>
                <w:rFonts w:ascii="Times New Roman" w:hAnsi="Times New Roman" w:cs="Times New Roman"/>
                <w:b w:val="0"/>
                <w:bCs w:val="0"/>
                <w:sz w:val="28"/>
              </w:rPr>
            </w:pPr>
            <w:r w:rsidRPr="00183188">
              <w:rPr>
                <w:rFonts w:ascii="Times New Roman" w:hAnsi="Times New Roman" w:cs="Times New Roman"/>
                <w:b w:val="0"/>
                <w:bCs w:val="0"/>
                <w:sz w:val="28"/>
              </w:rPr>
              <w:t>Миттєва реакція компетентного персоналу на зміни навколишнього середовища та потреб споживача</w:t>
            </w:r>
          </w:p>
        </w:tc>
        <w:tc>
          <w:tcPr>
            <w:tcW w:w="4927" w:type="dxa"/>
          </w:tcPr>
          <w:p w14:paraId="1128EB95" w14:textId="77777777" w:rsidR="00B7720F" w:rsidRPr="00183188" w:rsidRDefault="00B7720F" w:rsidP="00183188">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p>
        </w:tc>
      </w:tr>
    </w:tbl>
    <w:p w14:paraId="2E840E9A" w14:textId="77777777" w:rsidR="00554341" w:rsidRPr="003C0EF1" w:rsidRDefault="00E323E6" w:rsidP="00E323E6">
      <w:pPr>
        <w:spacing w:line="360" w:lineRule="auto"/>
        <w:ind w:firstLine="709"/>
        <w:rPr>
          <w:rFonts w:ascii="Times New Roman" w:hAnsi="Times New Roman" w:cs="Times New Roman"/>
          <w:sz w:val="24"/>
        </w:rPr>
      </w:pPr>
      <w:r w:rsidRPr="003C0EF1">
        <w:rPr>
          <w:rFonts w:ascii="Times New Roman" w:hAnsi="Times New Roman" w:cs="Times New Roman"/>
          <w:sz w:val="24"/>
        </w:rPr>
        <w:t xml:space="preserve">Примітка. </w:t>
      </w:r>
      <w:r w:rsidR="003C0EF1" w:rsidRPr="003C0EF1">
        <w:rPr>
          <w:rFonts w:ascii="Times New Roman" w:hAnsi="Times New Roman" w:cs="Times New Roman"/>
          <w:sz w:val="24"/>
        </w:rPr>
        <w:t>Побудовано</w:t>
      </w:r>
      <w:r w:rsidR="006F04C9">
        <w:rPr>
          <w:rFonts w:ascii="Times New Roman" w:hAnsi="Times New Roman" w:cs="Times New Roman"/>
          <w:sz w:val="24"/>
        </w:rPr>
        <w:t xml:space="preserve"> автором</w:t>
      </w:r>
      <w:r w:rsidR="003C0EF1" w:rsidRPr="003C0EF1">
        <w:rPr>
          <w:rFonts w:ascii="Times New Roman" w:hAnsi="Times New Roman" w:cs="Times New Roman"/>
          <w:sz w:val="24"/>
        </w:rPr>
        <w:t xml:space="preserve"> на основі </w:t>
      </w:r>
      <w:r w:rsidR="003C0EF1" w:rsidRPr="003C0EF1">
        <w:rPr>
          <w:rFonts w:ascii="Times New Roman" w:hAnsi="Times New Roman" w:cs="Times New Roman"/>
          <w:sz w:val="24"/>
          <w:lang w:val="ru-RU"/>
        </w:rPr>
        <w:t>[</w:t>
      </w:r>
      <w:r w:rsidR="003C0EF1" w:rsidRPr="003C0EF1">
        <w:rPr>
          <w:rFonts w:ascii="Times New Roman" w:hAnsi="Times New Roman" w:cs="Times New Roman"/>
          <w:sz w:val="24"/>
        </w:rPr>
        <w:t>2</w:t>
      </w:r>
      <w:r w:rsidR="00DB4336">
        <w:rPr>
          <w:rFonts w:ascii="Times New Roman" w:hAnsi="Times New Roman" w:cs="Times New Roman"/>
          <w:sz w:val="24"/>
        </w:rPr>
        <w:t>4</w:t>
      </w:r>
      <w:r w:rsidR="003C0EF1" w:rsidRPr="003C0EF1">
        <w:rPr>
          <w:rFonts w:ascii="Times New Roman" w:hAnsi="Times New Roman" w:cs="Times New Roman"/>
          <w:sz w:val="24"/>
        </w:rPr>
        <w:t>, с. 57</w:t>
      </w:r>
      <w:r w:rsidR="003C0EF1" w:rsidRPr="003C0EF1">
        <w:rPr>
          <w:rFonts w:ascii="Times New Roman" w:hAnsi="Times New Roman" w:cs="Times New Roman"/>
          <w:sz w:val="24"/>
          <w:lang w:val="ru-RU"/>
        </w:rPr>
        <w:t>].</w:t>
      </w:r>
    </w:p>
    <w:p w14:paraId="1B30F1F4" w14:textId="77777777" w:rsidR="00B7720F" w:rsidRDefault="00723B13" w:rsidP="00F851FE">
      <w:pPr>
        <w:spacing w:line="360" w:lineRule="auto"/>
        <w:ind w:firstLine="709"/>
        <w:jc w:val="center"/>
        <w:rPr>
          <w:rFonts w:ascii="Times New Roman" w:hAnsi="Times New Roman" w:cs="Times New Roman"/>
          <w:b/>
          <w:sz w:val="28"/>
        </w:rPr>
      </w:pPr>
      <w:r>
        <w:rPr>
          <w:rFonts w:ascii="Times New Roman" w:hAnsi="Times New Roman" w:cs="Times New Roman"/>
          <w:b/>
          <w:noProof/>
          <w:sz w:val="28"/>
          <w:lang w:val="ru-RU" w:eastAsia="ru-RU"/>
        </w:rPr>
        <w:drawing>
          <wp:anchor distT="0" distB="0" distL="114300" distR="114300" simplePos="0" relativeHeight="251659264" behindDoc="0" locked="0" layoutInCell="1" allowOverlap="1" wp14:anchorId="664F8709" wp14:editId="13FC5AE2">
            <wp:simplePos x="0" y="0"/>
            <wp:positionH relativeFrom="column">
              <wp:posOffset>409575</wp:posOffset>
            </wp:positionH>
            <wp:positionV relativeFrom="paragraph">
              <wp:posOffset>83185</wp:posOffset>
            </wp:positionV>
            <wp:extent cx="5486400" cy="3200400"/>
            <wp:effectExtent l="0" t="57150" r="0" b="95250"/>
            <wp:wrapTopAndBottom/>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anchor>
        </w:drawing>
      </w:r>
      <w:r w:rsidR="00F851FE">
        <w:rPr>
          <w:rFonts w:ascii="Times New Roman" w:hAnsi="Times New Roman" w:cs="Times New Roman"/>
          <w:b/>
          <w:sz w:val="28"/>
        </w:rPr>
        <w:t>Рис. 1.2 Фактори успішності розвитку персоналу</w:t>
      </w:r>
    </w:p>
    <w:p w14:paraId="3FBEE679" w14:textId="77777777" w:rsidR="00E323E6" w:rsidRPr="00E323E6" w:rsidRDefault="00E323E6" w:rsidP="00E323E6">
      <w:pPr>
        <w:spacing w:line="360" w:lineRule="auto"/>
        <w:ind w:firstLine="709"/>
        <w:rPr>
          <w:rFonts w:ascii="Times New Roman" w:hAnsi="Times New Roman" w:cs="Times New Roman"/>
          <w:sz w:val="24"/>
        </w:rPr>
      </w:pPr>
      <w:r w:rsidRPr="00E323E6">
        <w:rPr>
          <w:rFonts w:ascii="Times New Roman" w:hAnsi="Times New Roman" w:cs="Times New Roman"/>
          <w:sz w:val="24"/>
        </w:rPr>
        <w:t>Примітка. П</w:t>
      </w:r>
      <w:r w:rsidR="003C0EF1">
        <w:rPr>
          <w:rFonts w:ascii="Times New Roman" w:hAnsi="Times New Roman" w:cs="Times New Roman"/>
          <w:sz w:val="24"/>
        </w:rPr>
        <w:t xml:space="preserve">обудовано автором на основі </w:t>
      </w:r>
      <w:r w:rsidR="003C0EF1" w:rsidRPr="003C0EF1">
        <w:rPr>
          <w:rFonts w:ascii="Times New Roman" w:hAnsi="Times New Roman" w:cs="Times New Roman"/>
          <w:sz w:val="24"/>
          <w:lang w:val="ru-RU"/>
        </w:rPr>
        <w:t>[</w:t>
      </w:r>
      <w:r w:rsidR="003C0EF1">
        <w:rPr>
          <w:rFonts w:ascii="Times New Roman" w:hAnsi="Times New Roman" w:cs="Times New Roman"/>
          <w:sz w:val="24"/>
        </w:rPr>
        <w:t>2</w:t>
      </w:r>
      <w:r w:rsidR="00DB4336">
        <w:rPr>
          <w:rFonts w:ascii="Times New Roman" w:hAnsi="Times New Roman" w:cs="Times New Roman"/>
          <w:sz w:val="24"/>
        </w:rPr>
        <w:t>4</w:t>
      </w:r>
      <w:r w:rsidR="003C0EF1">
        <w:rPr>
          <w:rFonts w:ascii="Times New Roman" w:hAnsi="Times New Roman" w:cs="Times New Roman"/>
          <w:sz w:val="24"/>
        </w:rPr>
        <w:t>, с. 57</w:t>
      </w:r>
      <w:r w:rsidR="003C0EF1" w:rsidRPr="003C0EF1">
        <w:rPr>
          <w:rFonts w:ascii="Times New Roman" w:hAnsi="Times New Roman" w:cs="Times New Roman"/>
          <w:sz w:val="24"/>
          <w:lang w:val="ru-RU"/>
        </w:rPr>
        <w:t>]</w:t>
      </w:r>
      <w:r w:rsidRPr="00E323E6">
        <w:rPr>
          <w:rFonts w:ascii="Times New Roman" w:hAnsi="Times New Roman" w:cs="Times New Roman"/>
          <w:sz w:val="24"/>
        </w:rPr>
        <w:t>.</w:t>
      </w:r>
    </w:p>
    <w:p w14:paraId="199C78B7" w14:textId="77777777" w:rsidR="00723B13" w:rsidRDefault="00F851FE" w:rsidP="00F851FE">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Важливим у системі розвитку персоналу є те, наскільки ефективно персонал буде удосконалювати свої знання та розвивати компетенції, а також  вміло застосовувати їх на практиці, адже від цього </w:t>
      </w:r>
      <w:proofErr w:type="spellStart"/>
      <w:r>
        <w:rPr>
          <w:rFonts w:ascii="Times New Roman" w:hAnsi="Times New Roman" w:cs="Times New Roman"/>
          <w:sz w:val="28"/>
        </w:rPr>
        <w:t>залежатиме</w:t>
      </w:r>
      <w:proofErr w:type="spellEnd"/>
      <w:r>
        <w:rPr>
          <w:rFonts w:ascii="Times New Roman" w:hAnsi="Times New Roman" w:cs="Times New Roman"/>
          <w:sz w:val="28"/>
        </w:rPr>
        <w:t xml:space="preserve"> відповідність отриманих знань людини до її можливостей </w:t>
      </w:r>
      <w:r w:rsidRPr="00F851FE">
        <w:rPr>
          <w:rFonts w:ascii="Times New Roman" w:hAnsi="Times New Roman" w:cs="Times New Roman"/>
          <w:sz w:val="28"/>
        </w:rPr>
        <w:t>[</w:t>
      </w:r>
      <w:r w:rsidR="003C0EF1">
        <w:rPr>
          <w:rFonts w:ascii="Times New Roman" w:hAnsi="Times New Roman" w:cs="Times New Roman"/>
          <w:sz w:val="28"/>
        </w:rPr>
        <w:t>25</w:t>
      </w:r>
      <w:r w:rsidR="003C0EF1" w:rsidRPr="003C0EF1">
        <w:rPr>
          <w:rFonts w:ascii="Times New Roman" w:hAnsi="Times New Roman" w:cs="Times New Roman"/>
          <w:sz w:val="28"/>
        </w:rPr>
        <w:t>]</w:t>
      </w:r>
      <w:r w:rsidR="003C0EF1">
        <w:rPr>
          <w:rFonts w:ascii="Times New Roman" w:hAnsi="Times New Roman" w:cs="Times New Roman"/>
          <w:sz w:val="28"/>
        </w:rPr>
        <w:t xml:space="preserve">. </w:t>
      </w:r>
      <w:r>
        <w:rPr>
          <w:rFonts w:ascii="Times New Roman" w:hAnsi="Times New Roman" w:cs="Times New Roman"/>
          <w:sz w:val="28"/>
        </w:rPr>
        <w:t>Відтак, слід врахувати особливості поведінки працівника, його взаємини у колективі, неформальні та міжособистісні зв</w:t>
      </w:r>
      <w:r w:rsidRPr="00F851FE">
        <w:rPr>
          <w:rFonts w:ascii="Times New Roman" w:hAnsi="Times New Roman" w:cs="Times New Roman"/>
          <w:sz w:val="28"/>
        </w:rPr>
        <w:t>’</w:t>
      </w:r>
      <w:r>
        <w:rPr>
          <w:rFonts w:ascii="Times New Roman" w:hAnsi="Times New Roman" w:cs="Times New Roman"/>
          <w:sz w:val="28"/>
        </w:rPr>
        <w:t xml:space="preserve">язки, що у </w:t>
      </w:r>
      <w:r w:rsidR="00997C21">
        <w:rPr>
          <w:rFonts w:ascii="Times New Roman" w:hAnsi="Times New Roman" w:cs="Times New Roman"/>
          <w:sz w:val="28"/>
        </w:rPr>
        <w:t>сукупності</w:t>
      </w:r>
      <w:r>
        <w:rPr>
          <w:rFonts w:ascii="Times New Roman" w:hAnsi="Times New Roman" w:cs="Times New Roman"/>
          <w:sz w:val="28"/>
        </w:rPr>
        <w:t xml:space="preserve"> із знаннями та можливостями персонал</w:t>
      </w:r>
      <w:r w:rsidR="00997C21">
        <w:rPr>
          <w:rFonts w:ascii="Times New Roman" w:hAnsi="Times New Roman" w:cs="Times New Roman"/>
          <w:sz w:val="28"/>
        </w:rPr>
        <w:t xml:space="preserve">у </w:t>
      </w:r>
      <w:r>
        <w:rPr>
          <w:rFonts w:ascii="Times New Roman" w:hAnsi="Times New Roman" w:cs="Times New Roman"/>
          <w:sz w:val="28"/>
        </w:rPr>
        <w:t xml:space="preserve"> визначають успіх та ефективність розвитку трудових ресурсів для компанії. </w:t>
      </w:r>
    </w:p>
    <w:p w14:paraId="22CFC645" w14:textId="77777777" w:rsidR="00D714FF" w:rsidRDefault="00D714FF" w:rsidP="00723B13">
      <w:pPr>
        <w:rPr>
          <w:rFonts w:ascii="Times New Roman" w:hAnsi="Times New Roman" w:cs="Times New Roman"/>
          <w:sz w:val="28"/>
        </w:rPr>
      </w:pPr>
    </w:p>
    <w:p w14:paraId="17F60AFA" w14:textId="77777777" w:rsidR="008F6369" w:rsidRPr="00ED7C7A" w:rsidRDefault="008F6369" w:rsidP="008F6369">
      <w:pPr>
        <w:jc w:val="center"/>
        <w:rPr>
          <w:rFonts w:ascii="Times New Roman" w:hAnsi="Times New Roman" w:cs="Times New Roman"/>
          <w:sz w:val="28"/>
        </w:rPr>
      </w:pPr>
      <w:r w:rsidRPr="00D714FF">
        <w:rPr>
          <w:rFonts w:ascii="Times New Roman" w:hAnsi="Times New Roman" w:cs="Times New Roman"/>
          <w:b/>
          <w:sz w:val="28"/>
        </w:rPr>
        <w:lastRenderedPageBreak/>
        <w:t>1.2 Основні тенденції та складові професійного розвитку персоналу на інноваційних підприємствах</w:t>
      </w:r>
    </w:p>
    <w:p w14:paraId="550FDE5A" w14:textId="77777777" w:rsidR="00B21EEF" w:rsidRDefault="00B21EEF" w:rsidP="00183188">
      <w:pPr>
        <w:spacing w:line="360" w:lineRule="auto"/>
        <w:ind w:firstLine="709"/>
        <w:jc w:val="both"/>
        <w:rPr>
          <w:rFonts w:ascii="Times New Roman" w:hAnsi="Times New Roman" w:cs="Times New Roman"/>
          <w:sz w:val="28"/>
        </w:rPr>
      </w:pPr>
      <w:r w:rsidRPr="00B21EEF">
        <w:rPr>
          <w:rFonts w:ascii="Times New Roman" w:hAnsi="Times New Roman" w:cs="Times New Roman"/>
          <w:sz w:val="28"/>
        </w:rPr>
        <w:t xml:space="preserve">Інноваційні зміни інтеграційних процесів у світі, ставлять нові вимоги до системи розвитку персоналу. З метою забезпечення продуктивності роботи персоналу доцільним є використання сучасних методів та форм розвитку персоналу, які є необхідними для навчання працівників, набуття ними нових компетенцій, що є важливим в умовах нової економіки. </w:t>
      </w:r>
    </w:p>
    <w:p w14:paraId="5CD2121D" w14:textId="23ECBA45" w:rsidR="00B21EEF" w:rsidRDefault="00B21EEF" w:rsidP="00B21EEF">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Успішна діяльність компанії не можлива без </w:t>
      </w:r>
      <w:r w:rsidR="002109CD">
        <w:rPr>
          <w:rFonts w:ascii="Times New Roman" w:hAnsi="Times New Roman" w:cs="Times New Roman"/>
          <w:sz w:val="28"/>
        </w:rPr>
        <w:t>належного</w:t>
      </w:r>
      <w:r>
        <w:rPr>
          <w:rFonts w:ascii="Times New Roman" w:hAnsi="Times New Roman" w:cs="Times New Roman"/>
          <w:sz w:val="28"/>
        </w:rPr>
        <w:t xml:space="preserve"> людського ресурсу, адже все залежить від працівників, їх кваліфікації, здібностей та бажання працювати. Ефективність функціонування сучасних компаній визначається рівнем розвитку її персоналу. В умовах швидкого старіння знань, вмінь, навичок, можливість організації безперервно покращувати кваліфікацію своїх працівників є одним із найважливіших факторів, що забезпечують її конкурентоспроможність на ринку, покращення та  зростання обсягів виробництва чи надання послуг. </w:t>
      </w:r>
    </w:p>
    <w:p w14:paraId="020DC033" w14:textId="4945E975" w:rsidR="00B21EEF" w:rsidRPr="00B21EEF" w:rsidRDefault="00B21EEF" w:rsidP="00B21EEF">
      <w:pPr>
        <w:spacing w:line="360" w:lineRule="auto"/>
        <w:ind w:firstLine="709"/>
        <w:jc w:val="both"/>
        <w:rPr>
          <w:rFonts w:ascii="Times New Roman" w:hAnsi="Times New Roman" w:cs="Times New Roman"/>
          <w:sz w:val="36"/>
        </w:rPr>
      </w:pPr>
      <w:r w:rsidRPr="00B21EEF">
        <w:rPr>
          <w:rFonts w:ascii="Times New Roman" w:hAnsi="Times New Roman" w:cs="Times New Roman"/>
          <w:sz w:val="28"/>
        </w:rPr>
        <w:t xml:space="preserve">Воробей О.Ю. зазначає, що «професійний розвиток персоналу – це цілеспрямований </w:t>
      </w:r>
      <w:r w:rsidR="00686F9B">
        <w:rPr>
          <w:rFonts w:ascii="Times New Roman" w:hAnsi="Times New Roman" w:cs="Times New Roman"/>
          <w:sz w:val="28"/>
        </w:rPr>
        <w:t>та</w:t>
      </w:r>
      <w:r w:rsidRPr="00B21EEF">
        <w:rPr>
          <w:rFonts w:ascii="Times New Roman" w:hAnsi="Times New Roman" w:cs="Times New Roman"/>
          <w:sz w:val="28"/>
        </w:rPr>
        <w:t xml:space="preserve"> систематичний вплив на </w:t>
      </w:r>
      <w:r w:rsidR="00686F9B">
        <w:rPr>
          <w:rFonts w:ascii="Times New Roman" w:hAnsi="Times New Roman" w:cs="Times New Roman"/>
          <w:sz w:val="28"/>
        </w:rPr>
        <w:t>співробітників</w:t>
      </w:r>
      <w:r w:rsidRPr="00B21EEF">
        <w:rPr>
          <w:rFonts w:ascii="Times New Roman" w:hAnsi="Times New Roman" w:cs="Times New Roman"/>
          <w:sz w:val="28"/>
        </w:rPr>
        <w:t xml:space="preserve"> за допомогою професійного навчання </w:t>
      </w:r>
      <w:r w:rsidR="00686F9B">
        <w:rPr>
          <w:rFonts w:ascii="Times New Roman" w:hAnsi="Times New Roman" w:cs="Times New Roman"/>
          <w:sz w:val="28"/>
        </w:rPr>
        <w:t>впродовж</w:t>
      </w:r>
      <w:r w:rsidRPr="00B21EEF">
        <w:rPr>
          <w:rFonts w:ascii="Times New Roman" w:hAnsi="Times New Roman" w:cs="Times New Roman"/>
          <w:sz w:val="28"/>
        </w:rPr>
        <w:t xml:space="preserve"> їхньої трудової діяльності</w:t>
      </w:r>
      <w:r w:rsidR="00686F9B">
        <w:rPr>
          <w:rFonts w:ascii="Times New Roman" w:hAnsi="Times New Roman" w:cs="Times New Roman"/>
          <w:sz w:val="28"/>
        </w:rPr>
        <w:t xml:space="preserve"> на підприємстві</w:t>
      </w:r>
      <w:r w:rsidRPr="00B21EEF">
        <w:rPr>
          <w:rFonts w:ascii="Times New Roman" w:hAnsi="Times New Roman" w:cs="Times New Roman"/>
          <w:sz w:val="28"/>
        </w:rPr>
        <w:t xml:space="preserve"> з метою досягнення високої ефективності виробництва чи наданих послуг, підвищення конкурентоспроможності персоналу на ринку праці, забезпечення виконання працівниками нових </w:t>
      </w:r>
      <w:r w:rsidR="00686F9B">
        <w:rPr>
          <w:rFonts w:ascii="Times New Roman" w:hAnsi="Times New Roman" w:cs="Times New Roman"/>
          <w:sz w:val="28"/>
        </w:rPr>
        <w:t xml:space="preserve">більш </w:t>
      </w:r>
      <w:r w:rsidRPr="00B21EEF">
        <w:rPr>
          <w:rFonts w:ascii="Times New Roman" w:hAnsi="Times New Roman" w:cs="Times New Roman"/>
          <w:sz w:val="28"/>
        </w:rPr>
        <w:t>складніших завдань на основі максимально можливого використання їх здібностей та потенційних можливостей»</w:t>
      </w:r>
      <w:r w:rsidR="003C0EF1" w:rsidRPr="003C0EF1">
        <w:rPr>
          <w:rFonts w:ascii="Times New Roman" w:hAnsi="Times New Roman" w:cs="Times New Roman"/>
          <w:sz w:val="28"/>
        </w:rPr>
        <w:t>[6]</w:t>
      </w:r>
      <w:r w:rsidRPr="00B21EEF">
        <w:rPr>
          <w:rFonts w:ascii="Times New Roman" w:hAnsi="Times New Roman" w:cs="Times New Roman"/>
          <w:sz w:val="28"/>
        </w:rPr>
        <w:t xml:space="preserve">.  </w:t>
      </w:r>
    </w:p>
    <w:p w14:paraId="649319F3" w14:textId="77777777" w:rsidR="00B21EEF" w:rsidRDefault="00B21EEF" w:rsidP="00B21EEF">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Важливим аспектом при становленні професійного розвитку людини є визначення потреби у підготовці персоналу, тобто встановлення відповідності між необхідними знаннями, вміннями та навичками, якими повинен володіти персонал компанії для виконання важливих стратегічних завдань та тими знаннями, навичками, якими володіють кадрові ресурси на теперішній час. Потреба у професійному розвитку персоналу відбувається на усіх рівнях </w:t>
      </w:r>
      <w:r>
        <w:rPr>
          <w:rFonts w:ascii="Times New Roman" w:hAnsi="Times New Roman" w:cs="Times New Roman"/>
          <w:sz w:val="28"/>
        </w:rPr>
        <w:lastRenderedPageBreak/>
        <w:t>управління компанії: підприємства, структурного підрозділу та власне працівника.</w:t>
      </w:r>
    </w:p>
    <w:p w14:paraId="7A576CAC" w14:textId="15C41130" w:rsidR="00B21EEF" w:rsidRPr="00B21EEF" w:rsidRDefault="00B21EEF" w:rsidP="00B21EEF">
      <w:pPr>
        <w:spacing w:line="360" w:lineRule="auto"/>
        <w:ind w:firstLine="709"/>
        <w:jc w:val="both"/>
        <w:rPr>
          <w:rFonts w:ascii="Times New Roman" w:hAnsi="Times New Roman" w:cs="Times New Roman"/>
          <w:sz w:val="28"/>
        </w:rPr>
      </w:pPr>
      <w:r w:rsidRPr="00B21EEF">
        <w:rPr>
          <w:rFonts w:ascii="Times New Roman" w:hAnsi="Times New Roman" w:cs="Times New Roman"/>
          <w:sz w:val="28"/>
        </w:rPr>
        <w:t xml:space="preserve">Метою професійного розвитку персоналу на інноваційних підприємствах  є забезпечення компанії </w:t>
      </w:r>
      <w:r w:rsidR="00D953A1">
        <w:rPr>
          <w:rFonts w:ascii="Times New Roman" w:hAnsi="Times New Roman" w:cs="Times New Roman"/>
          <w:sz w:val="28"/>
        </w:rPr>
        <w:t>людськими</w:t>
      </w:r>
      <w:r w:rsidRPr="00B21EEF">
        <w:rPr>
          <w:rFonts w:ascii="Times New Roman" w:hAnsi="Times New Roman" w:cs="Times New Roman"/>
          <w:sz w:val="28"/>
        </w:rPr>
        <w:t xml:space="preserve"> ресурсами, що наділені якісними характеристиками, які відповідають стратегії компанії та її цілям.</w:t>
      </w:r>
      <w:r w:rsidR="00D953A1">
        <w:rPr>
          <w:rFonts w:ascii="Times New Roman" w:hAnsi="Times New Roman" w:cs="Times New Roman"/>
          <w:sz w:val="28"/>
        </w:rPr>
        <w:t xml:space="preserve"> </w:t>
      </w:r>
      <w:r w:rsidRPr="00B21EEF">
        <w:rPr>
          <w:rFonts w:ascii="Times New Roman" w:hAnsi="Times New Roman" w:cs="Times New Roman"/>
          <w:sz w:val="28"/>
        </w:rPr>
        <w:t>Завданнями розвитку персоналу є наступні</w:t>
      </w:r>
      <w:r>
        <w:rPr>
          <w:rFonts w:ascii="Times New Roman" w:hAnsi="Times New Roman" w:cs="Times New Roman"/>
          <w:sz w:val="28"/>
        </w:rPr>
        <w:t>:</w:t>
      </w:r>
    </w:p>
    <w:p w14:paraId="06F0FAD3" w14:textId="77777777" w:rsidR="00B21EEF" w:rsidRPr="00B21EEF" w:rsidRDefault="00B21EEF" w:rsidP="00B21EEF">
      <w:pPr>
        <w:pStyle w:val="a7"/>
        <w:numPr>
          <w:ilvl w:val="0"/>
          <w:numId w:val="3"/>
        </w:numPr>
        <w:tabs>
          <w:tab w:val="left" w:pos="993"/>
        </w:tabs>
        <w:spacing w:line="360" w:lineRule="auto"/>
        <w:ind w:left="0" w:firstLine="709"/>
        <w:jc w:val="both"/>
        <w:rPr>
          <w:rFonts w:ascii="Times New Roman" w:hAnsi="Times New Roman" w:cs="Times New Roman"/>
          <w:sz w:val="28"/>
        </w:rPr>
      </w:pPr>
      <w:r w:rsidRPr="00B21EEF">
        <w:rPr>
          <w:rFonts w:ascii="Times New Roman" w:hAnsi="Times New Roman" w:cs="Times New Roman"/>
          <w:sz w:val="28"/>
        </w:rPr>
        <w:t>підтримка працівників, які готові навчатися та розвиватися;</w:t>
      </w:r>
    </w:p>
    <w:p w14:paraId="65D31956" w14:textId="77777777" w:rsidR="00B21EEF" w:rsidRPr="00B21EEF" w:rsidRDefault="00B21EEF" w:rsidP="00B21EEF">
      <w:pPr>
        <w:pStyle w:val="a7"/>
        <w:numPr>
          <w:ilvl w:val="0"/>
          <w:numId w:val="3"/>
        </w:numPr>
        <w:tabs>
          <w:tab w:val="left" w:pos="993"/>
        </w:tabs>
        <w:spacing w:line="360" w:lineRule="auto"/>
        <w:ind w:left="0" w:firstLine="709"/>
        <w:jc w:val="both"/>
        <w:rPr>
          <w:rFonts w:ascii="Times New Roman" w:hAnsi="Times New Roman" w:cs="Times New Roman"/>
          <w:sz w:val="28"/>
        </w:rPr>
      </w:pPr>
      <w:r w:rsidRPr="00B21EEF">
        <w:rPr>
          <w:rFonts w:ascii="Times New Roman" w:hAnsi="Times New Roman" w:cs="Times New Roman"/>
          <w:sz w:val="28"/>
        </w:rPr>
        <w:t>розповсюдження знань та набутого досвіду як системи постійного навчання персоналу;</w:t>
      </w:r>
    </w:p>
    <w:p w14:paraId="6E7FEA48" w14:textId="77777777" w:rsidR="00B21EEF" w:rsidRPr="00B21EEF" w:rsidRDefault="00B21EEF" w:rsidP="00B21EEF">
      <w:pPr>
        <w:pStyle w:val="a7"/>
        <w:numPr>
          <w:ilvl w:val="0"/>
          <w:numId w:val="3"/>
        </w:numPr>
        <w:tabs>
          <w:tab w:val="left" w:pos="993"/>
        </w:tabs>
        <w:spacing w:line="360" w:lineRule="auto"/>
        <w:ind w:left="0" w:firstLine="709"/>
        <w:jc w:val="both"/>
        <w:rPr>
          <w:rFonts w:ascii="Times New Roman" w:hAnsi="Times New Roman" w:cs="Times New Roman"/>
          <w:sz w:val="28"/>
        </w:rPr>
      </w:pPr>
      <w:r w:rsidRPr="00B21EEF">
        <w:rPr>
          <w:rFonts w:ascii="Times New Roman" w:hAnsi="Times New Roman" w:cs="Times New Roman"/>
          <w:sz w:val="28"/>
        </w:rPr>
        <w:t>виявлення можливостей персоналу;</w:t>
      </w:r>
    </w:p>
    <w:p w14:paraId="3C4BB787" w14:textId="77777777" w:rsidR="00B21EEF" w:rsidRPr="00B21EEF" w:rsidRDefault="00B21EEF" w:rsidP="00B21EEF">
      <w:pPr>
        <w:pStyle w:val="a7"/>
        <w:numPr>
          <w:ilvl w:val="0"/>
          <w:numId w:val="3"/>
        </w:numPr>
        <w:tabs>
          <w:tab w:val="left" w:pos="993"/>
        </w:tabs>
        <w:spacing w:line="360" w:lineRule="auto"/>
        <w:ind w:left="0" w:firstLine="709"/>
        <w:jc w:val="both"/>
        <w:rPr>
          <w:rFonts w:ascii="Times New Roman" w:hAnsi="Times New Roman" w:cs="Times New Roman"/>
          <w:sz w:val="28"/>
        </w:rPr>
      </w:pPr>
      <w:r w:rsidRPr="00B21EEF">
        <w:rPr>
          <w:rFonts w:ascii="Times New Roman" w:hAnsi="Times New Roman" w:cs="Times New Roman"/>
          <w:sz w:val="28"/>
        </w:rPr>
        <w:t>зміцнення командного духу;</w:t>
      </w:r>
    </w:p>
    <w:p w14:paraId="3FCC9B1F" w14:textId="77777777" w:rsidR="00B21EEF" w:rsidRPr="00B21EEF" w:rsidRDefault="00B21EEF" w:rsidP="00B21EEF">
      <w:pPr>
        <w:pStyle w:val="a7"/>
        <w:numPr>
          <w:ilvl w:val="0"/>
          <w:numId w:val="3"/>
        </w:numPr>
        <w:tabs>
          <w:tab w:val="left" w:pos="993"/>
        </w:tabs>
        <w:spacing w:line="360" w:lineRule="auto"/>
        <w:ind w:left="0" w:firstLine="709"/>
        <w:jc w:val="both"/>
        <w:rPr>
          <w:rFonts w:ascii="Times New Roman" w:hAnsi="Times New Roman" w:cs="Times New Roman"/>
          <w:sz w:val="28"/>
        </w:rPr>
      </w:pPr>
      <w:r w:rsidRPr="00B21EEF">
        <w:rPr>
          <w:rFonts w:ascii="Times New Roman" w:hAnsi="Times New Roman" w:cs="Times New Roman"/>
          <w:sz w:val="28"/>
        </w:rPr>
        <w:t>створення кадрового резерву керівників;</w:t>
      </w:r>
    </w:p>
    <w:p w14:paraId="2767CF60" w14:textId="77777777" w:rsidR="00B21EEF" w:rsidRPr="00B21EEF" w:rsidRDefault="00B21EEF" w:rsidP="00B21EEF">
      <w:pPr>
        <w:pStyle w:val="a7"/>
        <w:numPr>
          <w:ilvl w:val="0"/>
          <w:numId w:val="3"/>
        </w:numPr>
        <w:tabs>
          <w:tab w:val="left" w:pos="993"/>
        </w:tabs>
        <w:spacing w:line="360" w:lineRule="auto"/>
        <w:ind w:left="0" w:firstLine="709"/>
        <w:jc w:val="both"/>
        <w:rPr>
          <w:rFonts w:ascii="Times New Roman" w:hAnsi="Times New Roman" w:cs="Times New Roman"/>
          <w:sz w:val="28"/>
        </w:rPr>
      </w:pPr>
      <w:r w:rsidRPr="00B21EEF">
        <w:rPr>
          <w:rFonts w:ascii="Times New Roman" w:hAnsi="Times New Roman" w:cs="Times New Roman"/>
          <w:sz w:val="28"/>
        </w:rPr>
        <w:t>формування системи кваліфікаційно-службового просування та розвитку персоналу</w:t>
      </w:r>
      <w:r w:rsidR="00884279" w:rsidRPr="00884279">
        <w:rPr>
          <w:rFonts w:ascii="Times New Roman" w:hAnsi="Times New Roman" w:cs="Times New Roman"/>
          <w:sz w:val="28"/>
          <w:lang w:val="ru-RU"/>
        </w:rPr>
        <w:t>[6]</w:t>
      </w:r>
      <w:r w:rsidRPr="00B21EEF">
        <w:rPr>
          <w:rFonts w:ascii="Times New Roman" w:hAnsi="Times New Roman" w:cs="Times New Roman"/>
          <w:sz w:val="28"/>
        </w:rPr>
        <w:t xml:space="preserve">. </w:t>
      </w:r>
    </w:p>
    <w:p w14:paraId="548B6AEB" w14:textId="77777777" w:rsidR="00B21EEF" w:rsidRPr="00B21EEF" w:rsidRDefault="00B21EEF" w:rsidP="00B21EEF">
      <w:pPr>
        <w:spacing w:line="360" w:lineRule="auto"/>
        <w:ind w:firstLine="709"/>
        <w:jc w:val="both"/>
        <w:rPr>
          <w:rFonts w:ascii="Times New Roman" w:hAnsi="Times New Roman" w:cs="Times New Roman"/>
          <w:sz w:val="28"/>
        </w:rPr>
      </w:pPr>
      <w:r w:rsidRPr="00B21EEF">
        <w:rPr>
          <w:rFonts w:ascii="Times New Roman" w:hAnsi="Times New Roman" w:cs="Times New Roman"/>
          <w:sz w:val="28"/>
        </w:rPr>
        <w:t xml:space="preserve">Управління системою розвитку персоналу дає змогу ефективно та раціонально використовувати трудовий потенціал особистості, підвищувати її особистісну та професійну мобільність, а також підвищувати рівень конкурентоспроможності персоналу та рівень їх  інтелекту. Наслідком даної роботи є формування сприятливого соціально-психологічного клімату у колективі, вмотивованість працівників та зниження рівня плинності кадрів. </w:t>
      </w:r>
    </w:p>
    <w:p w14:paraId="0391996F" w14:textId="77777777" w:rsidR="00B21EEF" w:rsidRPr="00B21EEF" w:rsidRDefault="00B21EEF" w:rsidP="00B21EEF">
      <w:pPr>
        <w:spacing w:line="360" w:lineRule="auto"/>
        <w:ind w:firstLine="709"/>
        <w:jc w:val="both"/>
        <w:rPr>
          <w:rFonts w:ascii="Times New Roman" w:hAnsi="Times New Roman" w:cs="Times New Roman"/>
          <w:sz w:val="28"/>
        </w:rPr>
      </w:pPr>
      <w:r w:rsidRPr="00B21EEF">
        <w:rPr>
          <w:rFonts w:ascii="Times New Roman" w:hAnsi="Times New Roman" w:cs="Times New Roman"/>
          <w:sz w:val="28"/>
        </w:rPr>
        <w:t xml:space="preserve">Аналіз наукової літератури дає змогу </w:t>
      </w:r>
      <w:r w:rsidR="00F778F5">
        <w:rPr>
          <w:rFonts w:ascii="Times New Roman" w:hAnsi="Times New Roman" w:cs="Times New Roman"/>
          <w:sz w:val="28"/>
        </w:rPr>
        <w:t>визначити</w:t>
      </w:r>
      <w:r w:rsidRPr="00B21EEF">
        <w:rPr>
          <w:rFonts w:ascii="Times New Roman" w:hAnsi="Times New Roman" w:cs="Times New Roman"/>
          <w:sz w:val="28"/>
        </w:rPr>
        <w:t xml:space="preserve"> основ</w:t>
      </w:r>
      <w:r w:rsidR="00F778F5">
        <w:rPr>
          <w:rFonts w:ascii="Times New Roman" w:hAnsi="Times New Roman" w:cs="Times New Roman"/>
          <w:sz w:val="28"/>
        </w:rPr>
        <w:t>н</w:t>
      </w:r>
      <w:r w:rsidRPr="00B21EEF">
        <w:rPr>
          <w:rFonts w:ascii="Times New Roman" w:hAnsi="Times New Roman" w:cs="Times New Roman"/>
          <w:sz w:val="28"/>
        </w:rPr>
        <w:t>і складові професійного розвитку персоналу</w:t>
      </w:r>
      <w:r w:rsidR="00F778F5">
        <w:rPr>
          <w:rFonts w:ascii="Times New Roman" w:hAnsi="Times New Roman" w:cs="Times New Roman"/>
          <w:sz w:val="28"/>
        </w:rPr>
        <w:t xml:space="preserve"> (рис.1</w:t>
      </w:r>
      <w:r w:rsidRPr="00B21EEF">
        <w:rPr>
          <w:rFonts w:ascii="Times New Roman" w:hAnsi="Times New Roman" w:cs="Times New Roman"/>
          <w:sz w:val="28"/>
        </w:rPr>
        <w:t>.</w:t>
      </w:r>
      <w:r w:rsidR="00F778F5">
        <w:rPr>
          <w:rFonts w:ascii="Times New Roman" w:hAnsi="Times New Roman" w:cs="Times New Roman"/>
          <w:sz w:val="28"/>
        </w:rPr>
        <w:t>3).</w:t>
      </w:r>
    </w:p>
    <w:p w14:paraId="03B7E58F" w14:textId="77777777" w:rsidR="00B21EEF" w:rsidRPr="003A41DD" w:rsidRDefault="00884279" w:rsidP="003A41DD">
      <w:pPr>
        <w:spacing w:line="360" w:lineRule="auto"/>
        <w:ind w:firstLine="709"/>
        <w:jc w:val="both"/>
        <w:rPr>
          <w:rFonts w:ascii="Times New Roman" w:hAnsi="Times New Roman" w:cs="Times New Roman"/>
          <w:sz w:val="28"/>
          <w:szCs w:val="28"/>
        </w:rPr>
      </w:pPr>
      <w:r w:rsidRPr="00F778F5">
        <w:rPr>
          <w:rFonts w:ascii="Times New Roman" w:hAnsi="Times New Roman" w:cs="Times New Roman"/>
          <w:b/>
          <w:noProof/>
          <w:sz w:val="28"/>
          <w:lang w:val="ru-RU" w:eastAsia="ru-RU"/>
        </w:rPr>
        <w:lastRenderedPageBreak/>
        <w:drawing>
          <wp:anchor distT="0" distB="0" distL="114300" distR="114300" simplePos="0" relativeHeight="251661312" behindDoc="0" locked="0" layoutInCell="1" allowOverlap="1" wp14:anchorId="5337582F" wp14:editId="0D3ED2E0">
            <wp:simplePos x="0" y="0"/>
            <wp:positionH relativeFrom="column">
              <wp:posOffset>-398145</wp:posOffset>
            </wp:positionH>
            <wp:positionV relativeFrom="paragraph">
              <wp:posOffset>1748790</wp:posOffset>
            </wp:positionV>
            <wp:extent cx="6563360" cy="4384675"/>
            <wp:effectExtent l="0" t="0" r="889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3-23 172758.png"/>
                    <pic:cNvPicPr/>
                  </pic:nvPicPr>
                  <pic:blipFill>
                    <a:blip r:embed="rId14">
                      <a:extLst>
                        <a:ext uri="{28A0092B-C50C-407E-A947-70E740481C1C}">
                          <a14:useLocalDpi xmlns:a14="http://schemas.microsoft.com/office/drawing/2010/main" val="0"/>
                        </a:ext>
                      </a:extLst>
                    </a:blip>
                    <a:stretch>
                      <a:fillRect/>
                    </a:stretch>
                  </pic:blipFill>
                  <pic:spPr>
                    <a:xfrm>
                      <a:off x="0" y="0"/>
                      <a:ext cx="6563360" cy="4384675"/>
                    </a:xfrm>
                    <a:prstGeom prst="rect">
                      <a:avLst/>
                    </a:prstGeom>
                  </pic:spPr>
                </pic:pic>
              </a:graphicData>
            </a:graphic>
          </wp:anchor>
        </w:drawing>
      </w:r>
      <w:r w:rsidR="003A41DD" w:rsidRPr="003A41DD">
        <w:rPr>
          <w:rFonts w:ascii="Times New Roman" w:hAnsi="Times New Roman" w:cs="Times New Roman"/>
          <w:sz w:val="28"/>
          <w:szCs w:val="28"/>
        </w:rPr>
        <w:t xml:space="preserve">Інвестиції у розвиток людського капіталу є найефективнішими та потребують значних фінансових ресурсів, але це дає змогу підприємству збільшити чисельність працівників, які будуть якісніше працювати, що, своєю чергою, призведе до зростання прибутку компанії та підвищить продуктивність праці персоналу. </w:t>
      </w:r>
    </w:p>
    <w:p w14:paraId="40EE5533" w14:textId="77777777" w:rsidR="00B21EEF" w:rsidRPr="00884279" w:rsidRDefault="00F778F5" w:rsidP="00F778F5">
      <w:pPr>
        <w:spacing w:line="360" w:lineRule="auto"/>
        <w:ind w:firstLine="709"/>
        <w:jc w:val="center"/>
        <w:rPr>
          <w:rFonts w:ascii="Times New Roman" w:hAnsi="Times New Roman" w:cs="Times New Roman"/>
          <w:b/>
          <w:sz w:val="28"/>
          <w:lang w:val="ru-RU"/>
        </w:rPr>
      </w:pPr>
      <w:r w:rsidRPr="00F778F5">
        <w:rPr>
          <w:rFonts w:ascii="Times New Roman" w:hAnsi="Times New Roman" w:cs="Times New Roman"/>
          <w:b/>
          <w:sz w:val="28"/>
        </w:rPr>
        <w:t>Рис. 1.3 Основні складові професійного розвитку персоналу</w:t>
      </w:r>
    </w:p>
    <w:p w14:paraId="12474C7D" w14:textId="77777777" w:rsidR="00884279" w:rsidRDefault="00884279" w:rsidP="00884279">
      <w:pPr>
        <w:spacing w:line="360" w:lineRule="auto"/>
        <w:ind w:firstLine="709"/>
        <w:rPr>
          <w:rFonts w:ascii="Times New Roman" w:hAnsi="Times New Roman" w:cs="Times New Roman"/>
          <w:sz w:val="24"/>
          <w:lang w:val="ru-RU"/>
        </w:rPr>
      </w:pPr>
      <w:r>
        <w:rPr>
          <w:rFonts w:ascii="Times New Roman" w:hAnsi="Times New Roman" w:cs="Times New Roman"/>
          <w:sz w:val="24"/>
        </w:rPr>
        <w:t xml:space="preserve">Примітка. Побудовано автором на основі </w:t>
      </w:r>
      <w:r w:rsidRPr="00884279">
        <w:rPr>
          <w:rFonts w:ascii="Times New Roman" w:hAnsi="Times New Roman" w:cs="Times New Roman"/>
          <w:sz w:val="24"/>
          <w:lang w:val="ru-RU"/>
        </w:rPr>
        <w:t>[</w:t>
      </w:r>
      <w:r>
        <w:rPr>
          <w:rFonts w:ascii="Times New Roman" w:hAnsi="Times New Roman" w:cs="Times New Roman"/>
          <w:sz w:val="24"/>
          <w:lang w:val="ru-RU"/>
        </w:rPr>
        <w:t>2</w:t>
      </w:r>
      <w:r w:rsidRPr="00884279">
        <w:rPr>
          <w:rFonts w:ascii="Times New Roman" w:hAnsi="Times New Roman" w:cs="Times New Roman"/>
          <w:sz w:val="24"/>
          <w:lang w:val="ru-RU"/>
        </w:rPr>
        <w:t>]</w:t>
      </w:r>
      <w:r>
        <w:rPr>
          <w:rFonts w:ascii="Times New Roman" w:hAnsi="Times New Roman" w:cs="Times New Roman"/>
          <w:sz w:val="24"/>
          <w:lang w:val="ru-RU"/>
        </w:rPr>
        <w:t>.</w:t>
      </w:r>
    </w:p>
    <w:p w14:paraId="544E0B69" w14:textId="77777777" w:rsidR="00884279" w:rsidRDefault="00884279" w:rsidP="00884279">
      <w:pPr>
        <w:spacing w:line="360" w:lineRule="auto"/>
        <w:ind w:firstLine="709"/>
        <w:rPr>
          <w:rFonts w:ascii="Times New Roman" w:hAnsi="Times New Roman" w:cs="Times New Roman"/>
          <w:sz w:val="28"/>
        </w:rPr>
      </w:pPr>
      <w:r>
        <w:rPr>
          <w:rFonts w:ascii="Times New Roman" w:hAnsi="Times New Roman" w:cs="Times New Roman"/>
          <w:sz w:val="28"/>
        </w:rPr>
        <w:t>На сучасних підприємствах використовують різноманітні форми та методи розвитку професійних компетенцій, серед яких основними є (рис. 1.4).</w:t>
      </w:r>
    </w:p>
    <w:p w14:paraId="5118973B" w14:textId="77777777" w:rsidR="00884279" w:rsidRDefault="00884279" w:rsidP="00884279">
      <w:pPr>
        <w:spacing w:line="360" w:lineRule="auto"/>
        <w:ind w:firstLine="709"/>
        <w:rPr>
          <w:rFonts w:ascii="Times New Roman" w:hAnsi="Times New Roman" w:cs="Times New Roman"/>
          <w:noProof/>
          <w:sz w:val="28"/>
          <w:lang w:eastAsia="uk-UA"/>
        </w:rPr>
      </w:pPr>
      <w:r>
        <w:rPr>
          <w:rFonts w:ascii="Times New Roman" w:hAnsi="Times New Roman" w:cs="Times New Roman"/>
          <w:noProof/>
          <w:sz w:val="28"/>
          <w:lang w:eastAsia="uk-UA"/>
        </w:rPr>
        <w:t>Навчання на робочому місці включає в себе:</w:t>
      </w:r>
    </w:p>
    <w:p w14:paraId="376E9557" w14:textId="77777777" w:rsidR="00884279" w:rsidRPr="00E02D3A" w:rsidRDefault="00884279" w:rsidP="00884279">
      <w:pPr>
        <w:pStyle w:val="a7"/>
        <w:numPr>
          <w:ilvl w:val="0"/>
          <w:numId w:val="4"/>
        </w:numPr>
        <w:tabs>
          <w:tab w:val="left" w:pos="851"/>
          <w:tab w:val="left" w:pos="993"/>
        </w:tabs>
        <w:spacing w:line="360" w:lineRule="auto"/>
        <w:ind w:left="0" w:firstLine="709"/>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к</w:t>
      </w:r>
      <w:r w:rsidRPr="00E02D3A">
        <w:rPr>
          <w:rFonts w:ascii="Times New Roman" w:hAnsi="Times New Roman" w:cs="Times New Roman"/>
          <w:noProof/>
          <w:sz w:val="28"/>
          <w:szCs w:val="28"/>
          <w:lang w:eastAsia="uk-UA"/>
        </w:rPr>
        <w:t>опіювання – працівник навчається, копіює дії спеціаліста, який закріплений за ним;</w:t>
      </w:r>
    </w:p>
    <w:p w14:paraId="2863FB74" w14:textId="6CC2C40A" w:rsidR="00884279" w:rsidRPr="00E02D3A" w:rsidRDefault="00884279" w:rsidP="00884279">
      <w:pPr>
        <w:pStyle w:val="a7"/>
        <w:numPr>
          <w:ilvl w:val="0"/>
          <w:numId w:val="4"/>
        </w:numPr>
        <w:tabs>
          <w:tab w:val="left" w:pos="851"/>
          <w:tab w:val="left" w:pos="993"/>
        </w:tabs>
        <w:spacing w:line="360" w:lineRule="auto"/>
        <w:ind w:left="0" w:firstLine="709"/>
        <w:jc w:val="both"/>
        <w:rPr>
          <w:rFonts w:ascii="Times New Roman" w:hAnsi="Times New Roman" w:cs="Times New Roman"/>
          <w:noProof/>
          <w:sz w:val="28"/>
          <w:szCs w:val="28"/>
          <w:lang w:eastAsia="uk-UA"/>
        </w:rPr>
      </w:pPr>
      <w:r w:rsidRPr="00E02D3A">
        <w:rPr>
          <w:rFonts w:ascii="Times New Roman" w:hAnsi="Times New Roman" w:cs="Times New Roman"/>
          <w:noProof/>
          <w:sz w:val="28"/>
          <w:szCs w:val="28"/>
          <w:lang w:eastAsia="uk-UA"/>
        </w:rPr>
        <w:lastRenderedPageBreak/>
        <w:t>наставництво –  працівнику призначається наставник, який допомагає, консультує, дає підказки у процесі роботи</w:t>
      </w:r>
      <w:r w:rsidR="00D953A1">
        <w:rPr>
          <w:rFonts w:ascii="Times New Roman" w:hAnsi="Times New Roman" w:cs="Times New Roman"/>
          <w:noProof/>
          <w:sz w:val="28"/>
          <w:szCs w:val="28"/>
          <w:lang w:eastAsia="uk-UA"/>
        </w:rPr>
        <w:t>;</w:t>
      </w:r>
    </w:p>
    <w:p w14:paraId="1EB26A9B" w14:textId="06E799C4" w:rsidR="00884279" w:rsidRPr="00E02D3A" w:rsidRDefault="00884279" w:rsidP="00884279">
      <w:pPr>
        <w:pStyle w:val="a7"/>
        <w:numPr>
          <w:ilvl w:val="0"/>
          <w:numId w:val="4"/>
        </w:numPr>
        <w:tabs>
          <w:tab w:val="left" w:pos="851"/>
          <w:tab w:val="left" w:pos="993"/>
        </w:tabs>
        <w:spacing w:line="360" w:lineRule="auto"/>
        <w:ind w:left="0" w:firstLine="709"/>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і</w:t>
      </w:r>
      <w:r w:rsidRPr="00E02D3A">
        <w:rPr>
          <w:rFonts w:ascii="Times New Roman" w:hAnsi="Times New Roman" w:cs="Times New Roman"/>
          <w:noProof/>
          <w:sz w:val="28"/>
          <w:szCs w:val="28"/>
          <w:lang w:eastAsia="uk-UA"/>
        </w:rPr>
        <w:t>нструктаж</w:t>
      </w:r>
      <w:r w:rsidR="00D953A1">
        <w:rPr>
          <w:rFonts w:ascii="Times New Roman" w:hAnsi="Times New Roman" w:cs="Times New Roman"/>
          <w:noProof/>
          <w:sz w:val="28"/>
          <w:szCs w:val="28"/>
          <w:lang w:eastAsia="uk-UA"/>
        </w:rPr>
        <w:t>;</w:t>
      </w:r>
    </w:p>
    <w:p w14:paraId="3DB09181" w14:textId="311E5242" w:rsidR="00884279" w:rsidRPr="00E02D3A" w:rsidRDefault="00884279" w:rsidP="00884279">
      <w:pPr>
        <w:pStyle w:val="a7"/>
        <w:numPr>
          <w:ilvl w:val="0"/>
          <w:numId w:val="4"/>
        </w:numPr>
        <w:tabs>
          <w:tab w:val="left" w:pos="851"/>
          <w:tab w:val="left" w:pos="993"/>
        </w:tabs>
        <w:spacing w:line="360" w:lineRule="auto"/>
        <w:ind w:left="0" w:firstLine="709"/>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д</w:t>
      </w:r>
      <w:r w:rsidRPr="00E02D3A">
        <w:rPr>
          <w:rFonts w:ascii="Times New Roman" w:hAnsi="Times New Roman" w:cs="Times New Roman"/>
          <w:noProof/>
          <w:sz w:val="28"/>
          <w:szCs w:val="28"/>
          <w:lang w:eastAsia="uk-UA"/>
        </w:rPr>
        <w:t>елегування</w:t>
      </w:r>
      <w:r w:rsidR="00D953A1">
        <w:rPr>
          <w:rFonts w:ascii="Times New Roman" w:hAnsi="Times New Roman" w:cs="Times New Roman"/>
          <w:noProof/>
          <w:sz w:val="28"/>
          <w:szCs w:val="28"/>
          <w:lang w:eastAsia="uk-UA"/>
        </w:rPr>
        <w:t>;</w:t>
      </w:r>
    </w:p>
    <w:p w14:paraId="39CAC97F" w14:textId="734685F1" w:rsidR="00884279" w:rsidRPr="00E02D3A" w:rsidRDefault="00884279" w:rsidP="00884279">
      <w:pPr>
        <w:pStyle w:val="a7"/>
        <w:numPr>
          <w:ilvl w:val="0"/>
          <w:numId w:val="4"/>
        </w:numPr>
        <w:tabs>
          <w:tab w:val="left" w:pos="851"/>
          <w:tab w:val="left" w:pos="993"/>
        </w:tabs>
        <w:spacing w:line="360" w:lineRule="auto"/>
        <w:ind w:left="0" w:firstLine="709"/>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р</w:t>
      </w:r>
      <w:r w:rsidRPr="00E02D3A">
        <w:rPr>
          <w:rFonts w:ascii="Times New Roman" w:hAnsi="Times New Roman" w:cs="Times New Roman"/>
          <w:noProof/>
          <w:sz w:val="28"/>
          <w:szCs w:val="28"/>
          <w:lang w:eastAsia="uk-UA"/>
        </w:rPr>
        <w:t>отація</w:t>
      </w:r>
      <w:r w:rsidR="00D953A1">
        <w:rPr>
          <w:rFonts w:ascii="Times New Roman" w:hAnsi="Times New Roman" w:cs="Times New Roman"/>
          <w:noProof/>
          <w:sz w:val="28"/>
          <w:szCs w:val="28"/>
          <w:lang w:eastAsia="uk-UA"/>
        </w:rPr>
        <w:t>;</w:t>
      </w:r>
    </w:p>
    <w:p w14:paraId="33A0D97D" w14:textId="77777777" w:rsidR="00884279" w:rsidRPr="00815488" w:rsidRDefault="00884279" w:rsidP="00815488">
      <w:pPr>
        <w:pStyle w:val="a7"/>
        <w:numPr>
          <w:ilvl w:val="0"/>
          <w:numId w:val="4"/>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noProof/>
          <w:sz w:val="28"/>
          <w:lang w:val="ru-RU" w:eastAsia="ru-RU"/>
        </w:rPr>
        <w:drawing>
          <wp:anchor distT="0" distB="0" distL="114300" distR="114300" simplePos="0" relativeHeight="251662336" behindDoc="0" locked="0" layoutInCell="1" allowOverlap="1" wp14:anchorId="3E2CA002" wp14:editId="51035540">
            <wp:simplePos x="0" y="0"/>
            <wp:positionH relativeFrom="column">
              <wp:posOffset>406400</wp:posOffset>
            </wp:positionH>
            <wp:positionV relativeFrom="paragraph">
              <wp:posOffset>791210</wp:posOffset>
            </wp:positionV>
            <wp:extent cx="5059680" cy="2915920"/>
            <wp:effectExtent l="0" t="0" r="0" b="0"/>
            <wp:wrapTopAndBottom/>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anchor>
        </w:drawing>
      </w:r>
      <w:r>
        <w:rPr>
          <w:rFonts w:ascii="Times New Roman" w:hAnsi="Times New Roman" w:cs="Times New Roman"/>
          <w:sz w:val="28"/>
          <w:szCs w:val="28"/>
        </w:rPr>
        <w:t>м</w:t>
      </w:r>
      <w:r w:rsidRPr="00E02D3A">
        <w:rPr>
          <w:rFonts w:ascii="Times New Roman" w:hAnsi="Times New Roman" w:cs="Times New Roman"/>
          <w:sz w:val="28"/>
          <w:szCs w:val="28"/>
        </w:rPr>
        <w:t>етод ускладнюючих завдань  полягає у постійному збільшенні обсягу виконуваної роботи та рівня складності завдань</w:t>
      </w:r>
      <w:r w:rsidRPr="00884279">
        <w:rPr>
          <w:rFonts w:ascii="Times New Roman" w:hAnsi="Times New Roman" w:cs="Times New Roman"/>
          <w:sz w:val="28"/>
          <w:szCs w:val="28"/>
        </w:rPr>
        <w:t xml:space="preserve"> [6]</w:t>
      </w:r>
      <w:r w:rsidRPr="00E02D3A">
        <w:rPr>
          <w:rFonts w:ascii="Times New Roman" w:hAnsi="Times New Roman" w:cs="Times New Roman"/>
          <w:sz w:val="28"/>
          <w:szCs w:val="28"/>
        </w:rPr>
        <w:t>.</w:t>
      </w:r>
    </w:p>
    <w:p w14:paraId="3CC46DC5" w14:textId="77777777" w:rsidR="00E02D3A" w:rsidRDefault="00E02D3A" w:rsidP="00815488">
      <w:pPr>
        <w:spacing w:line="360" w:lineRule="auto"/>
        <w:ind w:firstLine="709"/>
        <w:jc w:val="center"/>
        <w:rPr>
          <w:rFonts w:ascii="Times New Roman" w:hAnsi="Times New Roman" w:cs="Times New Roman"/>
          <w:b/>
          <w:sz w:val="28"/>
        </w:rPr>
      </w:pPr>
      <w:r w:rsidRPr="00E02D3A">
        <w:rPr>
          <w:rFonts w:ascii="Times New Roman" w:hAnsi="Times New Roman" w:cs="Times New Roman"/>
          <w:b/>
          <w:sz w:val="28"/>
        </w:rPr>
        <w:t>Рис. 1.4 Основні форми професійного розвитку персоналу</w:t>
      </w:r>
    </w:p>
    <w:p w14:paraId="56B404D8" w14:textId="77777777" w:rsidR="00884279" w:rsidRPr="00884279" w:rsidRDefault="00884279" w:rsidP="00884279">
      <w:pPr>
        <w:spacing w:line="360" w:lineRule="auto"/>
        <w:ind w:firstLine="709"/>
        <w:rPr>
          <w:rFonts w:ascii="Times New Roman" w:hAnsi="Times New Roman" w:cs="Times New Roman"/>
          <w:sz w:val="24"/>
        </w:rPr>
      </w:pPr>
      <w:r>
        <w:rPr>
          <w:rFonts w:ascii="Times New Roman" w:hAnsi="Times New Roman" w:cs="Times New Roman"/>
          <w:sz w:val="24"/>
        </w:rPr>
        <w:t xml:space="preserve">Примітка. Побудовано автором на основі </w:t>
      </w:r>
      <w:r w:rsidRPr="00884279">
        <w:rPr>
          <w:rFonts w:ascii="Times New Roman" w:hAnsi="Times New Roman" w:cs="Times New Roman"/>
          <w:sz w:val="24"/>
          <w:lang w:val="ru-RU"/>
        </w:rPr>
        <w:t>[</w:t>
      </w:r>
      <w:r>
        <w:rPr>
          <w:rFonts w:ascii="Times New Roman" w:hAnsi="Times New Roman" w:cs="Times New Roman"/>
          <w:sz w:val="24"/>
          <w:lang w:val="ru-RU"/>
        </w:rPr>
        <w:t>6</w:t>
      </w:r>
      <w:r w:rsidRPr="00884279">
        <w:rPr>
          <w:rFonts w:ascii="Times New Roman" w:hAnsi="Times New Roman" w:cs="Times New Roman"/>
          <w:sz w:val="24"/>
          <w:lang w:val="ru-RU"/>
        </w:rPr>
        <w:t>]</w:t>
      </w:r>
      <w:r>
        <w:rPr>
          <w:rFonts w:ascii="Times New Roman" w:hAnsi="Times New Roman" w:cs="Times New Roman"/>
          <w:sz w:val="24"/>
          <w:lang w:val="ru-RU"/>
        </w:rPr>
        <w:t>.</w:t>
      </w:r>
    </w:p>
    <w:p w14:paraId="532AA9FC" w14:textId="77777777" w:rsidR="00E02D3A" w:rsidRPr="00E60A96" w:rsidRDefault="00E60A96" w:rsidP="00E60A96">
      <w:pPr>
        <w:spacing w:line="360" w:lineRule="auto"/>
        <w:ind w:firstLine="709"/>
        <w:jc w:val="both"/>
        <w:rPr>
          <w:rFonts w:ascii="Times New Roman" w:hAnsi="Times New Roman" w:cs="Times New Roman"/>
          <w:sz w:val="28"/>
          <w:szCs w:val="28"/>
        </w:rPr>
      </w:pPr>
      <w:r w:rsidRPr="00E60A96">
        <w:rPr>
          <w:rFonts w:ascii="Times New Roman" w:hAnsi="Times New Roman" w:cs="Times New Roman"/>
          <w:sz w:val="28"/>
          <w:szCs w:val="28"/>
        </w:rPr>
        <w:t>До навчання за межами робочого місця відносять:</w:t>
      </w:r>
    </w:p>
    <w:p w14:paraId="26C80862" w14:textId="77777777" w:rsidR="00E60A96" w:rsidRPr="00E60A96" w:rsidRDefault="00E60A96" w:rsidP="006B1036">
      <w:pPr>
        <w:pStyle w:val="a7"/>
        <w:numPr>
          <w:ilvl w:val="0"/>
          <w:numId w:val="5"/>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Pr="00E60A96">
        <w:rPr>
          <w:rFonts w:ascii="Times New Roman" w:hAnsi="Times New Roman" w:cs="Times New Roman"/>
          <w:sz w:val="28"/>
          <w:szCs w:val="28"/>
        </w:rPr>
        <w:t>ілові ігри</w:t>
      </w:r>
      <w:r>
        <w:rPr>
          <w:rFonts w:ascii="Times New Roman" w:hAnsi="Times New Roman" w:cs="Times New Roman"/>
          <w:sz w:val="28"/>
          <w:szCs w:val="28"/>
        </w:rPr>
        <w:t>;</w:t>
      </w:r>
    </w:p>
    <w:p w14:paraId="62F6574A" w14:textId="77777777" w:rsidR="00E60A96" w:rsidRPr="00E60A96" w:rsidRDefault="006B1036" w:rsidP="006B1036">
      <w:pPr>
        <w:pStyle w:val="a7"/>
        <w:numPr>
          <w:ilvl w:val="0"/>
          <w:numId w:val="5"/>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E60A96" w:rsidRPr="00E60A96">
        <w:rPr>
          <w:rFonts w:ascii="Times New Roman" w:hAnsi="Times New Roman" w:cs="Times New Roman"/>
          <w:sz w:val="28"/>
          <w:szCs w:val="28"/>
        </w:rPr>
        <w:t>рактичні навчальні ситуації</w:t>
      </w:r>
      <w:r w:rsidR="00E60A96">
        <w:rPr>
          <w:rFonts w:ascii="Times New Roman" w:hAnsi="Times New Roman" w:cs="Times New Roman"/>
          <w:sz w:val="28"/>
          <w:szCs w:val="28"/>
        </w:rPr>
        <w:t>;</w:t>
      </w:r>
    </w:p>
    <w:p w14:paraId="1F7F9ADC" w14:textId="4648DB41" w:rsidR="00E60A96" w:rsidRPr="00E60A96" w:rsidRDefault="00E60A96" w:rsidP="006B1036">
      <w:pPr>
        <w:pStyle w:val="a7"/>
        <w:numPr>
          <w:ilvl w:val="0"/>
          <w:numId w:val="5"/>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Pr="00E60A96">
        <w:rPr>
          <w:rFonts w:ascii="Times New Roman" w:hAnsi="Times New Roman" w:cs="Times New Roman"/>
          <w:sz w:val="28"/>
          <w:szCs w:val="28"/>
        </w:rPr>
        <w:t>оделювання</w:t>
      </w:r>
      <w:r w:rsidR="00686F9B">
        <w:rPr>
          <w:rFonts w:ascii="Times New Roman" w:hAnsi="Times New Roman" w:cs="Times New Roman"/>
          <w:sz w:val="28"/>
          <w:szCs w:val="28"/>
        </w:rPr>
        <w:t xml:space="preserve"> різних практичних ситуацій</w:t>
      </w:r>
      <w:r>
        <w:rPr>
          <w:rFonts w:ascii="Times New Roman" w:hAnsi="Times New Roman" w:cs="Times New Roman"/>
          <w:sz w:val="28"/>
          <w:szCs w:val="28"/>
        </w:rPr>
        <w:t>;</w:t>
      </w:r>
    </w:p>
    <w:p w14:paraId="7D64AFC0" w14:textId="77777777" w:rsidR="00E60A96" w:rsidRPr="00E60A96" w:rsidRDefault="00E60A96" w:rsidP="006B1036">
      <w:pPr>
        <w:pStyle w:val="a7"/>
        <w:numPr>
          <w:ilvl w:val="0"/>
          <w:numId w:val="5"/>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w:t>
      </w:r>
      <w:r w:rsidRPr="00E60A96">
        <w:rPr>
          <w:rFonts w:ascii="Times New Roman" w:hAnsi="Times New Roman" w:cs="Times New Roman"/>
          <w:sz w:val="28"/>
          <w:szCs w:val="28"/>
        </w:rPr>
        <w:t>рені</w:t>
      </w:r>
      <w:r>
        <w:rPr>
          <w:rFonts w:ascii="Times New Roman" w:hAnsi="Times New Roman" w:cs="Times New Roman"/>
          <w:sz w:val="28"/>
          <w:szCs w:val="28"/>
        </w:rPr>
        <w:t>н</w:t>
      </w:r>
      <w:r w:rsidRPr="00E60A96">
        <w:rPr>
          <w:rFonts w:ascii="Times New Roman" w:hAnsi="Times New Roman" w:cs="Times New Roman"/>
          <w:sz w:val="28"/>
          <w:szCs w:val="28"/>
        </w:rPr>
        <w:t>г сенситивності</w:t>
      </w:r>
      <w:r>
        <w:rPr>
          <w:rFonts w:ascii="Times New Roman" w:hAnsi="Times New Roman" w:cs="Times New Roman"/>
          <w:sz w:val="28"/>
          <w:szCs w:val="28"/>
        </w:rPr>
        <w:t>;</w:t>
      </w:r>
    </w:p>
    <w:p w14:paraId="1AB7640B" w14:textId="77777777" w:rsidR="00E60A96" w:rsidRPr="00E60A96" w:rsidRDefault="00E60A96" w:rsidP="006B1036">
      <w:pPr>
        <w:pStyle w:val="a7"/>
        <w:numPr>
          <w:ilvl w:val="0"/>
          <w:numId w:val="5"/>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л</w:t>
      </w:r>
      <w:r w:rsidRPr="00E60A96">
        <w:rPr>
          <w:rFonts w:ascii="Times New Roman" w:hAnsi="Times New Roman" w:cs="Times New Roman"/>
          <w:sz w:val="28"/>
          <w:szCs w:val="28"/>
        </w:rPr>
        <w:t>екції</w:t>
      </w:r>
      <w:r>
        <w:rPr>
          <w:rFonts w:ascii="Times New Roman" w:hAnsi="Times New Roman" w:cs="Times New Roman"/>
          <w:sz w:val="28"/>
          <w:szCs w:val="28"/>
        </w:rPr>
        <w:t>;</w:t>
      </w:r>
    </w:p>
    <w:p w14:paraId="0885C740" w14:textId="77777777" w:rsidR="00E60A96" w:rsidRDefault="00E60A96" w:rsidP="006B1036">
      <w:pPr>
        <w:pStyle w:val="a7"/>
        <w:numPr>
          <w:ilvl w:val="0"/>
          <w:numId w:val="5"/>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E60A96">
        <w:rPr>
          <w:rFonts w:ascii="Times New Roman" w:hAnsi="Times New Roman" w:cs="Times New Roman"/>
          <w:sz w:val="28"/>
          <w:szCs w:val="28"/>
        </w:rPr>
        <w:t>амостійне навчанн</w:t>
      </w:r>
      <w:r>
        <w:rPr>
          <w:rFonts w:ascii="Times New Roman" w:hAnsi="Times New Roman" w:cs="Times New Roman"/>
          <w:sz w:val="28"/>
          <w:szCs w:val="28"/>
        </w:rPr>
        <w:t>я;</w:t>
      </w:r>
    </w:p>
    <w:p w14:paraId="0F39A025" w14:textId="77777777" w:rsidR="00E60A96" w:rsidRDefault="00E60A96" w:rsidP="006B1036">
      <w:pPr>
        <w:pStyle w:val="a7"/>
        <w:numPr>
          <w:ilvl w:val="0"/>
          <w:numId w:val="5"/>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Pr="00E60A96">
        <w:rPr>
          <w:rFonts w:ascii="Times New Roman" w:hAnsi="Times New Roman" w:cs="Times New Roman"/>
          <w:sz w:val="28"/>
          <w:szCs w:val="28"/>
        </w:rPr>
        <w:t>ольові ігри</w:t>
      </w:r>
      <w:r w:rsidR="00884279">
        <w:rPr>
          <w:rFonts w:ascii="Times New Roman" w:hAnsi="Times New Roman" w:cs="Times New Roman"/>
          <w:sz w:val="28"/>
          <w:szCs w:val="28"/>
          <w:lang w:val="en-US"/>
        </w:rPr>
        <w:t>[6]</w:t>
      </w:r>
      <w:r>
        <w:rPr>
          <w:rFonts w:ascii="Times New Roman" w:hAnsi="Times New Roman" w:cs="Times New Roman"/>
          <w:sz w:val="28"/>
          <w:szCs w:val="28"/>
        </w:rPr>
        <w:t>.</w:t>
      </w:r>
    </w:p>
    <w:p w14:paraId="30C16044" w14:textId="77777777" w:rsidR="00CA6D89" w:rsidRDefault="00E60A96" w:rsidP="0081548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Вибір методів та форм навчання залежить від специфіки діяльності організації та її фінансового стану. Нині, важливим є аналіз та моніторинг професійного розвитку персоналу інноваційних підприємств, адже багато із них використовують сучасні методи у процесі розвитку персоналу. </w:t>
      </w:r>
      <w:r w:rsidR="00CA6D89">
        <w:rPr>
          <w:rFonts w:ascii="Times New Roman" w:hAnsi="Times New Roman" w:cs="Times New Roman"/>
          <w:sz w:val="28"/>
          <w:szCs w:val="28"/>
        </w:rPr>
        <w:t>Серед яких можна виділити</w:t>
      </w:r>
      <w:r w:rsidR="006B1036">
        <w:rPr>
          <w:rFonts w:ascii="Times New Roman" w:hAnsi="Times New Roman" w:cs="Times New Roman"/>
          <w:sz w:val="28"/>
          <w:szCs w:val="28"/>
        </w:rPr>
        <w:t xml:space="preserve"> (рис. 1.5)</w:t>
      </w:r>
      <w:r w:rsidR="00CA6D89">
        <w:rPr>
          <w:rFonts w:ascii="Times New Roman" w:hAnsi="Times New Roman" w:cs="Times New Roman"/>
          <w:sz w:val="28"/>
          <w:szCs w:val="28"/>
        </w:rPr>
        <w:t xml:space="preserve">: </w:t>
      </w:r>
    </w:p>
    <w:p w14:paraId="0596ECB8" w14:textId="77777777" w:rsidR="006B1036" w:rsidRDefault="006B1036" w:rsidP="002D7A14">
      <w:pPr>
        <w:pStyle w:val="a7"/>
        <w:numPr>
          <w:ilvl w:val="0"/>
          <w:numId w:val="6"/>
        </w:numPr>
        <w:tabs>
          <w:tab w:val="left" w:pos="851"/>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концепція «гнучкого працівника» або безперервна освіта: працівник компанії на протязі тижня повинен витрачати чотири години робочого та особистого часу на своє навчання;</w:t>
      </w:r>
    </w:p>
    <w:p w14:paraId="0A04046C" w14:textId="77777777" w:rsidR="00CA6D89" w:rsidRDefault="006B1036" w:rsidP="002D7A14">
      <w:pPr>
        <w:pStyle w:val="a7"/>
        <w:numPr>
          <w:ilvl w:val="0"/>
          <w:numId w:val="6"/>
        </w:numPr>
        <w:tabs>
          <w:tab w:val="left" w:pos="851"/>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внутрішні навчання в середині компанії, що проводяться внутрішніми тренерами або спеціалістами по навчанню чи топ-менеджерами;</w:t>
      </w:r>
    </w:p>
    <w:p w14:paraId="572A51D7" w14:textId="77777777" w:rsidR="006B1036" w:rsidRDefault="006B1036" w:rsidP="002D7A14">
      <w:pPr>
        <w:pStyle w:val="a7"/>
        <w:numPr>
          <w:ilvl w:val="0"/>
          <w:numId w:val="6"/>
        </w:numPr>
        <w:tabs>
          <w:tab w:val="left" w:pos="851"/>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вечірні курси – навчання персоналу після завершення робочого дня і без відриву від робочого процесу;</w:t>
      </w:r>
    </w:p>
    <w:p w14:paraId="0D927E33" w14:textId="77777777" w:rsidR="006B1036" w:rsidRDefault="006B1036" w:rsidP="002D7A14">
      <w:pPr>
        <w:pStyle w:val="a7"/>
        <w:numPr>
          <w:ilvl w:val="0"/>
          <w:numId w:val="6"/>
        </w:numPr>
        <w:tabs>
          <w:tab w:val="left" w:pos="851"/>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перепідготовка персоналу за укладеним договором із навчальним закладом, тобто працівник навчається в університеті чи коледжі за рахунок компанії;</w:t>
      </w:r>
    </w:p>
    <w:p w14:paraId="48001CE1" w14:textId="77777777" w:rsidR="002D7A14" w:rsidRDefault="006B1036" w:rsidP="002D7A14">
      <w:pPr>
        <w:pStyle w:val="a7"/>
        <w:numPr>
          <w:ilvl w:val="0"/>
          <w:numId w:val="6"/>
        </w:numPr>
        <w:tabs>
          <w:tab w:val="left" w:pos="851"/>
        </w:tabs>
        <w:spacing w:line="360" w:lineRule="auto"/>
        <w:ind w:left="0" w:firstLine="709"/>
        <w:jc w:val="both"/>
        <w:rPr>
          <w:rFonts w:ascii="Times New Roman" w:hAnsi="Times New Roman" w:cs="Times New Roman"/>
          <w:sz w:val="28"/>
          <w:szCs w:val="28"/>
        </w:rPr>
      </w:pPr>
      <w:r w:rsidRPr="006B1036">
        <w:rPr>
          <w:rFonts w:ascii="Times New Roman" w:hAnsi="Times New Roman" w:cs="Times New Roman"/>
          <w:sz w:val="28"/>
          <w:szCs w:val="28"/>
          <w:lang w:val="en-US"/>
        </w:rPr>
        <w:t>e</w:t>
      </w:r>
      <w:r w:rsidRPr="006B1036">
        <w:rPr>
          <w:rFonts w:ascii="Times New Roman" w:hAnsi="Times New Roman" w:cs="Times New Roman"/>
          <w:sz w:val="28"/>
          <w:szCs w:val="28"/>
        </w:rPr>
        <w:t>-</w:t>
      </w:r>
      <w:r w:rsidRPr="006B1036">
        <w:rPr>
          <w:rFonts w:ascii="Times New Roman" w:hAnsi="Times New Roman" w:cs="Times New Roman"/>
          <w:sz w:val="28"/>
          <w:szCs w:val="28"/>
          <w:lang w:val="en-US"/>
        </w:rPr>
        <w:t>learning</w:t>
      </w:r>
      <w:r>
        <w:rPr>
          <w:rFonts w:ascii="Times New Roman" w:hAnsi="Times New Roman" w:cs="Times New Roman"/>
          <w:sz w:val="28"/>
          <w:szCs w:val="28"/>
        </w:rPr>
        <w:t xml:space="preserve"> – це </w:t>
      </w:r>
      <w:r w:rsidR="002D7A14">
        <w:rPr>
          <w:rFonts w:ascii="Times New Roman" w:hAnsi="Times New Roman" w:cs="Times New Roman"/>
          <w:sz w:val="28"/>
          <w:szCs w:val="28"/>
        </w:rPr>
        <w:t>електронна система навчання;</w:t>
      </w:r>
    </w:p>
    <w:p w14:paraId="4760BFFA" w14:textId="77777777" w:rsidR="002D7A14" w:rsidRDefault="002D7A14" w:rsidP="002D7A14">
      <w:pPr>
        <w:pStyle w:val="a7"/>
        <w:numPr>
          <w:ilvl w:val="0"/>
          <w:numId w:val="6"/>
        </w:numPr>
        <w:tabs>
          <w:tab w:val="left" w:pos="851"/>
        </w:tabs>
        <w:spacing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коучинг</w:t>
      </w:r>
      <w:proofErr w:type="spellEnd"/>
      <w:r>
        <w:rPr>
          <w:rFonts w:ascii="Times New Roman" w:hAnsi="Times New Roman" w:cs="Times New Roman"/>
          <w:sz w:val="28"/>
          <w:szCs w:val="28"/>
        </w:rPr>
        <w:t xml:space="preserve"> – це метод навчання, який допомагає працівнику повністю розкрити свій потенціал;</w:t>
      </w:r>
    </w:p>
    <w:p w14:paraId="65B1A44C" w14:textId="77777777" w:rsidR="006B1036" w:rsidRPr="000A643D" w:rsidRDefault="002D7A14" w:rsidP="002D7A14">
      <w:pPr>
        <w:pStyle w:val="a7"/>
        <w:numPr>
          <w:ilvl w:val="0"/>
          <w:numId w:val="6"/>
        </w:numPr>
        <w:tabs>
          <w:tab w:val="left" w:pos="851"/>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внутрішні навчання обміну досвідом</w:t>
      </w:r>
      <w:r w:rsidR="000A643D">
        <w:rPr>
          <w:rFonts w:ascii="Times New Roman" w:hAnsi="Times New Roman" w:cs="Times New Roman"/>
          <w:sz w:val="28"/>
          <w:szCs w:val="28"/>
          <w:lang w:val="en-US"/>
        </w:rPr>
        <w:t>[21]</w:t>
      </w:r>
      <w:r>
        <w:rPr>
          <w:rFonts w:ascii="Times New Roman" w:hAnsi="Times New Roman" w:cs="Times New Roman"/>
          <w:sz w:val="28"/>
          <w:szCs w:val="28"/>
        </w:rPr>
        <w:t>.</w:t>
      </w:r>
    </w:p>
    <w:p w14:paraId="6AF8E693" w14:textId="4F5D02F9" w:rsidR="000A643D" w:rsidRPr="000A643D" w:rsidRDefault="000A643D" w:rsidP="000A643D">
      <w:pPr>
        <w:spacing w:line="360" w:lineRule="auto"/>
        <w:ind w:firstLine="709"/>
        <w:jc w:val="both"/>
        <w:rPr>
          <w:rFonts w:ascii="Times New Roman" w:hAnsi="Times New Roman" w:cs="Times New Roman"/>
          <w:sz w:val="28"/>
          <w:szCs w:val="28"/>
        </w:rPr>
      </w:pPr>
      <w:r w:rsidRPr="000A643D">
        <w:rPr>
          <w:rFonts w:ascii="Times New Roman" w:hAnsi="Times New Roman" w:cs="Times New Roman"/>
          <w:sz w:val="28"/>
          <w:szCs w:val="28"/>
        </w:rPr>
        <w:t xml:space="preserve">Дані форми навчання сприяють ефективній підготовці та підвищують конкурентоспроможність </w:t>
      </w:r>
      <w:r w:rsidR="00D953A1">
        <w:rPr>
          <w:rFonts w:ascii="Times New Roman" w:hAnsi="Times New Roman" w:cs="Times New Roman"/>
          <w:sz w:val="28"/>
          <w:szCs w:val="28"/>
        </w:rPr>
        <w:t>людських</w:t>
      </w:r>
      <w:r w:rsidRPr="000A643D">
        <w:rPr>
          <w:rFonts w:ascii="Times New Roman" w:hAnsi="Times New Roman" w:cs="Times New Roman"/>
          <w:sz w:val="28"/>
          <w:szCs w:val="28"/>
        </w:rPr>
        <w:t xml:space="preserve"> ресурсів компанії. </w:t>
      </w:r>
      <w:r w:rsidRPr="000A643D">
        <w:rPr>
          <w:rFonts w:ascii="Times New Roman" w:hAnsi="Times New Roman" w:cs="Times New Roman"/>
          <w:bCs/>
          <w:sz w:val="28"/>
        </w:rPr>
        <w:t>Доцільність формування підходів щодо професійного розвитку визначаються методами розвитку персоналу, які поділяються на дві групи: методи професійного розвитку персоналу компанії та методи професійного розвитку потенціалу окремого працівника.</w:t>
      </w:r>
    </w:p>
    <w:p w14:paraId="69B295FA" w14:textId="77777777" w:rsidR="000A643D" w:rsidRPr="000A643D" w:rsidRDefault="000A643D" w:rsidP="000A643D">
      <w:pPr>
        <w:tabs>
          <w:tab w:val="left" w:pos="851"/>
        </w:tabs>
        <w:spacing w:line="360" w:lineRule="auto"/>
        <w:jc w:val="both"/>
        <w:rPr>
          <w:rFonts w:ascii="Times New Roman" w:hAnsi="Times New Roman" w:cs="Times New Roman"/>
          <w:sz w:val="28"/>
          <w:szCs w:val="28"/>
        </w:rPr>
      </w:pPr>
    </w:p>
    <w:p w14:paraId="03308C56" w14:textId="77777777" w:rsidR="00CA6D89" w:rsidRDefault="002D7A14" w:rsidP="00E60A96">
      <w:pPr>
        <w:spacing w:line="360" w:lineRule="auto"/>
        <w:ind w:firstLine="426"/>
        <w:jc w:val="both"/>
        <w:rPr>
          <w:rFonts w:ascii="Times New Roman" w:hAnsi="Times New Roman" w:cs="Times New Roman"/>
          <w:sz w:val="28"/>
          <w:szCs w:val="28"/>
        </w:rPr>
      </w:pPr>
      <w:r w:rsidRPr="006B1036">
        <w:rPr>
          <w:rFonts w:ascii="Times New Roman" w:hAnsi="Times New Roman" w:cs="Times New Roman"/>
          <w:b/>
          <w:noProof/>
          <w:sz w:val="28"/>
          <w:szCs w:val="28"/>
          <w:lang w:val="ru-RU" w:eastAsia="ru-RU"/>
        </w:rPr>
        <w:lastRenderedPageBreak/>
        <w:drawing>
          <wp:anchor distT="0" distB="0" distL="114300" distR="114300" simplePos="0" relativeHeight="251663360" behindDoc="0" locked="0" layoutInCell="1" allowOverlap="1" wp14:anchorId="07EA6101" wp14:editId="4598144B">
            <wp:simplePos x="0" y="0"/>
            <wp:positionH relativeFrom="column">
              <wp:posOffset>260985</wp:posOffset>
            </wp:positionH>
            <wp:positionV relativeFrom="paragraph">
              <wp:posOffset>67310</wp:posOffset>
            </wp:positionV>
            <wp:extent cx="5486400" cy="3200400"/>
            <wp:effectExtent l="76200" t="0" r="57150" b="0"/>
            <wp:wrapTopAndBottom/>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anchor>
        </w:drawing>
      </w:r>
    </w:p>
    <w:p w14:paraId="78848406" w14:textId="77777777" w:rsidR="00E60A96" w:rsidRPr="005F0EDE" w:rsidRDefault="006B1036" w:rsidP="002D7A14">
      <w:pPr>
        <w:spacing w:line="360" w:lineRule="auto"/>
        <w:ind w:firstLine="426"/>
        <w:jc w:val="center"/>
        <w:rPr>
          <w:rFonts w:ascii="Times New Roman" w:hAnsi="Times New Roman" w:cs="Times New Roman"/>
          <w:b/>
          <w:sz w:val="28"/>
          <w:szCs w:val="28"/>
          <w:lang w:val="ru-RU"/>
        </w:rPr>
      </w:pPr>
      <w:r w:rsidRPr="006B1036">
        <w:rPr>
          <w:rFonts w:ascii="Times New Roman" w:hAnsi="Times New Roman" w:cs="Times New Roman"/>
          <w:b/>
          <w:sz w:val="28"/>
          <w:szCs w:val="28"/>
        </w:rPr>
        <w:t>Рис. 1. 5 Сучасні методи розвитку персоналу на інноваційних підприємствах</w:t>
      </w:r>
    </w:p>
    <w:p w14:paraId="0EC9D0A6" w14:textId="77777777" w:rsidR="00884279" w:rsidRPr="00884279" w:rsidRDefault="00884279" w:rsidP="00884279">
      <w:pPr>
        <w:spacing w:line="360" w:lineRule="auto"/>
        <w:ind w:firstLine="426"/>
        <w:rPr>
          <w:rFonts w:ascii="Times New Roman" w:hAnsi="Times New Roman" w:cs="Times New Roman"/>
          <w:sz w:val="24"/>
          <w:szCs w:val="28"/>
        </w:rPr>
      </w:pPr>
      <w:r w:rsidRPr="00884279">
        <w:rPr>
          <w:rFonts w:ascii="Times New Roman" w:hAnsi="Times New Roman" w:cs="Times New Roman"/>
          <w:sz w:val="24"/>
          <w:szCs w:val="28"/>
        </w:rPr>
        <w:t xml:space="preserve">Примітка. Побудовано </w:t>
      </w:r>
      <w:r w:rsidR="006F04C9">
        <w:rPr>
          <w:rFonts w:ascii="Times New Roman" w:hAnsi="Times New Roman" w:cs="Times New Roman"/>
          <w:sz w:val="24"/>
          <w:szCs w:val="28"/>
        </w:rPr>
        <w:t xml:space="preserve">автором </w:t>
      </w:r>
      <w:r w:rsidRPr="00884279">
        <w:rPr>
          <w:rFonts w:ascii="Times New Roman" w:hAnsi="Times New Roman" w:cs="Times New Roman"/>
          <w:sz w:val="24"/>
          <w:szCs w:val="28"/>
        </w:rPr>
        <w:t xml:space="preserve">на основі </w:t>
      </w:r>
      <w:r w:rsidRPr="006F04C9">
        <w:rPr>
          <w:rFonts w:ascii="Times New Roman" w:hAnsi="Times New Roman" w:cs="Times New Roman"/>
          <w:sz w:val="24"/>
          <w:szCs w:val="28"/>
          <w:lang w:val="ru-RU"/>
        </w:rPr>
        <w:t>[</w:t>
      </w:r>
      <w:r w:rsidRPr="00884279">
        <w:rPr>
          <w:rFonts w:ascii="Times New Roman" w:hAnsi="Times New Roman" w:cs="Times New Roman"/>
          <w:sz w:val="24"/>
          <w:szCs w:val="28"/>
        </w:rPr>
        <w:t>6</w:t>
      </w:r>
      <w:r w:rsidR="000A643D">
        <w:rPr>
          <w:rFonts w:ascii="Times New Roman" w:hAnsi="Times New Roman" w:cs="Times New Roman"/>
          <w:sz w:val="24"/>
          <w:szCs w:val="28"/>
        </w:rPr>
        <w:t>; 21</w:t>
      </w:r>
      <w:r w:rsidRPr="006F04C9">
        <w:rPr>
          <w:rFonts w:ascii="Times New Roman" w:hAnsi="Times New Roman" w:cs="Times New Roman"/>
          <w:sz w:val="24"/>
          <w:szCs w:val="28"/>
          <w:lang w:val="ru-RU"/>
        </w:rPr>
        <w:t>]</w:t>
      </w:r>
      <w:r>
        <w:rPr>
          <w:rFonts w:ascii="Times New Roman" w:hAnsi="Times New Roman" w:cs="Times New Roman"/>
          <w:sz w:val="24"/>
          <w:szCs w:val="28"/>
        </w:rPr>
        <w:t>.</w:t>
      </w:r>
    </w:p>
    <w:p w14:paraId="6F561B16" w14:textId="77777777" w:rsidR="00131FBA" w:rsidRPr="00C072D6" w:rsidRDefault="003A41DD" w:rsidP="00C072D6">
      <w:pPr>
        <w:pStyle w:val="a7"/>
        <w:numPr>
          <w:ilvl w:val="0"/>
          <w:numId w:val="7"/>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 xml:space="preserve">Методи формування </w:t>
      </w:r>
      <w:r w:rsidR="0091060E" w:rsidRPr="00C072D6">
        <w:rPr>
          <w:rFonts w:ascii="Times New Roman" w:hAnsi="Times New Roman" w:cs="Times New Roman"/>
          <w:sz w:val="28"/>
          <w:szCs w:val="28"/>
        </w:rPr>
        <w:t>та</w:t>
      </w:r>
      <w:r w:rsidRPr="00C072D6">
        <w:rPr>
          <w:rFonts w:ascii="Times New Roman" w:hAnsi="Times New Roman" w:cs="Times New Roman"/>
          <w:sz w:val="28"/>
          <w:szCs w:val="28"/>
        </w:rPr>
        <w:t xml:space="preserve"> розвитку </w:t>
      </w:r>
      <w:r w:rsidR="0091060E" w:rsidRPr="00C072D6">
        <w:rPr>
          <w:rFonts w:ascii="Times New Roman" w:hAnsi="Times New Roman" w:cs="Times New Roman"/>
          <w:sz w:val="28"/>
          <w:szCs w:val="28"/>
        </w:rPr>
        <w:t>трудового потенціалу компанії</w:t>
      </w:r>
      <w:r w:rsidRPr="00C072D6">
        <w:rPr>
          <w:rFonts w:ascii="Times New Roman" w:hAnsi="Times New Roman" w:cs="Times New Roman"/>
          <w:sz w:val="28"/>
          <w:szCs w:val="28"/>
        </w:rPr>
        <w:t xml:space="preserve">: </w:t>
      </w:r>
    </w:p>
    <w:p w14:paraId="555A1054" w14:textId="77777777" w:rsidR="00131FBA" w:rsidRPr="00C072D6" w:rsidRDefault="003A41DD" w:rsidP="00C072D6">
      <w:pPr>
        <w:pStyle w:val="a7"/>
        <w:numPr>
          <w:ilvl w:val="0"/>
          <w:numId w:val="8"/>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 xml:space="preserve">методи організаційного розвитку, </w:t>
      </w:r>
      <w:r w:rsidR="0091060E" w:rsidRPr="00C072D6">
        <w:rPr>
          <w:rFonts w:ascii="Times New Roman" w:hAnsi="Times New Roman" w:cs="Times New Roman"/>
          <w:sz w:val="28"/>
          <w:szCs w:val="28"/>
        </w:rPr>
        <w:t xml:space="preserve">оптимізації </w:t>
      </w:r>
      <w:r w:rsidRPr="00C072D6">
        <w:rPr>
          <w:rFonts w:ascii="Times New Roman" w:hAnsi="Times New Roman" w:cs="Times New Roman"/>
          <w:sz w:val="28"/>
          <w:szCs w:val="28"/>
        </w:rPr>
        <w:t>організаційн</w:t>
      </w:r>
      <w:r w:rsidR="0091060E" w:rsidRPr="00C072D6">
        <w:rPr>
          <w:rFonts w:ascii="Times New Roman" w:hAnsi="Times New Roman" w:cs="Times New Roman"/>
          <w:sz w:val="28"/>
          <w:szCs w:val="28"/>
        </w:rPr>
        <w:t>ої</w:t>
      </w:r>
      <w:r w:rsidRPr="00C072D6">
        <w:rPr>
          <w:rFonts w:ascii="Times New Roman" w:hAnsi="Times New Roman" w:cs="Times New Roman"/>
          <w:sz w:val="28"/>
          <w:szCs w:val="28"/>
        </w:rPr>
        <w:t xml:space="preserve"> структур</w:t>
      </w:r>
      <w:r w:rsidR="0091060E" w:rsidRPr="00C072D6">
        <w:rPr>
          <w:rFonts w:ascii="Times New Roman" w:hAnsi="Times New Roman" w:cs="Times New Roman"/>
          <w:sz w:val="28"/>
          <w:szCs w:val="28"/>
        </w:rPr>
        <w:t>и управління</w:t>
      </w:r>
      <w:r w:rsidRPr="00C072D6">
        <w:rPr>
          <w:rFonts w:ascii="Times New Roman" w:hAnsi="Times New Roman" w:cs="Times New Roman"/>
          <w:sz w:val="28"/>
          <w:szCs w:val="28"/>
        </w:rPr>
        <w:t xml:space="preserve">, </w:t>
      </w:r>
      <w:r w:rsidR="0091060E" w:rsidRPr="00C072D6">
        <w:rPr>
          <w:rFonts w:ascii="Times New Roman" w:hAnsi="Times New Roman" w:cs="Times New Roman"/>
          <w:sz w:val="28"/>
          <w:szCs w:val="28"/>
        </w:rPr>
        <w:t>формування</w:t>
      </w:r>
      <w:r w:rsidRPr="00C072D6">
        <w:rPr>
          <w:rFonts w:ascii="Times New Roman" w:hAnsi="Times New Roman" w:cs="Times New Roman"/>
          <w:sz w:val="28"/>
          <w:szCs w:val="28"/>
        </w:rPr>
        <w:t xml:space="preserve"> штатного р</w:t>
      </w:r>
      <w:r w:rsidR="0091060E" w:rsidRPr="00C072D6">
        <w:rPr>
          <w:rFonts w:ascii="Times New Roman" w:hAnsi="Times New Roman" w:cs="Times New Roman"/>
          <w:sz w:val="28"/>
          <w:szCs w:val="28"/>
        </w:rPr>
        <w:t>озпису</w:t>
      </w:r>
      <w:r w:rsidRPr="00C072D6">
        <w:rPr>
          <w:rFonts w:ascii="Times New Roman" w:hAnsi="Times New Roman" w:cs="Times New Roman"/>
          <w:sz w:val="28"/>
          <w:szCs w:val="28"/>
        </w:rPr>
        <w:t xml:space="preserve">; </w:t>
      </w:r>
    </w:p>
    <w:p w14:paraId="7B3151BC" w14:textId="77777777" w:rsidR="00131FBA" w:rsidRPr="00C072D6" w:rsidRDefault="003A41DD" w:rsidP="00C072D6">
      <w:pPr>
        <w:pStyle w:val="a7"/>
        <w:numPr>
          <w:ilvl w:val="0"/>
          <w:numId w:val="8"/>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 xml:space="preserve">методи </w:t>
      </w:r>
      <w:r w:rsidR="0091060E" w:rsidRPr="00C072D6">
        <w:rPr>
          <w:rFonts w:ascii="Times New Roman" w:hAnsi="Times New Roman" w:cs="Times New Roman"/>
          <w:sz w:val="28"/>
          <w:szCs w:val="28"/>
        </w:rPr>
        <w:t>покращення корпоративного управління</w:t>
      </w:r>
      <w:r w:rsidRPr="00C072D6">
        <w:rPr>
          <w:rFonts w:ascii="Times New Roman" w:hAnsi="Times New Roman" w:cs="Times New Roman"/>
          <w:sz w:val="28"/>
          <w:szCs w:val="28"/>
        </w:rPr>
        <w:t xml:space="preserve">; </w:t>
      </w:r>
    </w:p>
    <w:p w14:paraId="2E1996BA" w14:textId="77777777" w:rsidR="00131FBA" w:rsidRPr="00C072D6" w:rsidRDefault="003A41DD" w:rsidP="00C072D6">
      <w:pPr>
        <w:pStyle w:val="a7"/>
        <w:numPr>
          <w:ilvl w:val="0"/>
          <w:numId w:val="8"/>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 xml:space="preserve">методи конфліктного менеджера, </w:t>
      </w:r>
      <w:r w:rsidR="0091060E" w:rsidRPr="00C072D6">
        <w:rPr>
          <w:rFonts w:ascii="Times New Roman" w:hAnsi="Times New Roman" w:cs="Times New Roman"/>
          <w:sz w:val="28"/>
          <w:szCs w:val="28"/>
        </w:rPr>
        <w:t xml:space="preserve">які допомагають налагодити </w:t>
      </w:r>
      <w:r w:rsidRPr="00C072D6">
        <w:rPr>
          <w:rFonts w:ascii="Times New Roman" w:hAnsi="Times New Roman" w:cs="Times New Roman"/>
          <w:sz w:val="28"/>
          <w:szCs w:val="28"/>
        </w:rPr>
        <w:t>міжособистісн</w:t>
      </w:r>
      <w:r w:rsidR="0091060E" w:rsidRPr="00C072D6">
        <w:rPr>
          <w:rFonts w:ascii="Times New Roman" w:hAnsi="Times New Roman" w:cs="Times New Roman"/>
          <w:sz w:val="28"/>
          <w:szCs w:val="28"/>
        </w:rPr>
        <w:t>і</w:t>
      </w:r>
      <w:r w:rsidRPr="00C072D6">
        <w:rPr>
          <w:rFonts w:ascii="Times New Roman" w:hAnsi="Times New Roman" w:cs="Times New Roman"/>
          <w:sz w:val="28"/>
          <w:szCs w:val="28"/>
        </w:rPr>
        <w:t xml:space="preserve"> комунікаці</w:t>
      </w:r>
      <w:r w:rsidR="0091060E" w:rsidRPr="00C072D6">
        <w:rPr>
          <w:rFonts w:ascii="Times New Roman" w:hAnsi="Times New Roman" w:cs="Times New Roman"/>
          <w:sz w:val="28"/>
          <w:szCs w:val="28"/>
        </w:rPr>
        <w:t xml:space="preserve">ї та забезпечують сприятливий соціально-психологічний клімат у колективі; </w:t>
      </w:r>
    </w:p>
    <w:p w14:paraId="26B83A1C" w14:textId="77777777" w:rsidR="00131FBA" w:rsidRPr="00C072D6" w:rsidRDefault="006D5322" w:rsidP="00C072D6">
      <w:pPr>
        <w:pStyle w:val="a7"/>
        <w:numPr>
          <w:ilvl w:val="0"/>
          <w:numId w:val="8"/>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робота в групах</w:t>
      </w:r>
      <w:r w:rsidR="003A41DD" w:rsidRPr="00C072D6">
        <w:rPr>
          <w:rFonts w:ascii="Times New Roman" w:hAnsi="Times New Roman" w:cs="Times New Roman"/>
          <w:sz w:val="28"/>
          <w:szCs w:val="28"/>
        </w:rPr>
        <w:t xml:space="preserve">. </w:t>
      </w:r>
    </w:p>
    <w:p w14:paraId="049A042A" w14:textId="77777777" w:rsidR="00131FBA" w:rsidRPr="00C072D6" w:rsidRDefault="003A41DD" w:rsidP="00C072D6">
      <w:pPr>
        <w:pStyle w:val="a7"/>
        <w:numPr>
          <w:ilvl w:val="0"/>
          <w:numId w:val="7"/>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 xml:space="preserve">Методи розвитку потенціалу </w:t>
      </w:r>
      <w:r w:rsidR="006D5322" w:rsidRPr="00C072D6">
        <w:rPr>
          <w:rFonts w:ascii="Times New Roman" w:hAnsi="Times New Roman" w:cs="Times New Roman"/>
          <w:sz w:val="28"/>
          <w:szCs w:val="28"/>
        </w:rPr>
        <w:t>індивідуального працівника</w:t>
      </w:r>
      <w:r w:rsidRPr="00C072D6">
        <w:rPr>
          <w:rFonts w:ascii="Times New Roman" w:hAnsi="Times New Roman" w:cs="Times New Roman"/>
          <w:sz w:val="28"/>
          <w:szCs w:val="28"/>
        </w:rPr>
        <w:t xml:space="preserve">: </w:t>
      </w:r>
    </w:p>
    <w:p w14:paraId="239E7762" w14:textId="2A68F530" w:rsidR="004F405E" w:rsidRPr="00C072D6" w:rsidRDefault="003A41DD" w:rsidP="00D953A1">
      <w:pPr>
        <w:pStyle w:val="a7"/>
        <w:numPr>
          <w:ilvl w:val="4"/>
          <w:numId w:val="17"/>
        </w:numPr>
        <w:tabs>
          <w:tab w:val="center" w:pos="993"/>
        </w:tabs>
        <w:spacing w:line="360" w:lineRule="auto"/>
        <w:ind w:left="0" w:firstLine="709"/>
        <w:rPr>
          <w:rFonts w:ascii="Times New Roman" w:hAnsi="Times New Roman" w:cs="Times New Roman"/>
          <w:sz w:val="28"/>
          <w:szCs w:val="28"/>
        </w:rPr>
      </w:pPr>
      <w:r w:rsidRPr="00C072D6">
        <w:rPr>
          <w:rFonts w:ascii="Times New Roman" w:hAnsi="Times New Roman" w:cs="Times New Roman"/>
          <w:sz w:val="28"/>
          <w:szCs w:val="28"/>
        </w:rPr>
        <w:t xml:space="preserve">методи підготовки й перепідготовки робітників, </w:t>
      </w:r>
      <w:r w:rsidR="006D5322" w:rsidRPr="00C072D6">
        <w:rPr>
          <w:rFonts w:ascii="Times New Roman" w:hAnsi="Times New Roman" w:cs="Times New Roman"/>
          <w:sz w:val="28"/>
          <w:szCs w:val="28"/>
        </w:rPr>
        <w:t>спеціаліст</w:t>
      </w:r>
      <w:r w:rsidR="00D953A1">
        <w:rPr>
          <w:rFonts w:ascii="Times New Roman" w:hAnsi="Times New Roman" w:cs="Times New Roman"/>
          <w:sz w:val="28"/>
          <w:szCs w:val="28"/>
        </w:rPr>
        <w:t>ів,</w:t>
      </w:r>
      <w:r w:rsidRPr="00C072D6">
        <w:rPr>
          <w:rFonts w:ascii="Times New Roman" w:hAnsi="Times New Roman" w:cs="Times New Roman"/>
          <w:sz w:val="28"/>
          <w:szCs w:val="28"/>
        </w:rPr>
        <w:t xml:space="preserve"> керівників; </w:t>
      </w:r>
    </w:p>
    <w:p w14:paraId="11569FF4" w14:textId="77777777" w:rsidR="004F405E" w:rsidRPr="00C072D6" w:rsidRDefault="003A41DD" w:rsidP="00C072D6">
      <w:pPr>
        <w:pStyle w:val="a7"/>
        <w:numPr>
          <w:ilvl w:val="4"/>
          <w:numId w:val="17"/>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 xml:space="preserve">методи підвищення кваліфікації за межами </w:t>
      </w:r>
      <w:r w:rsidR="006D5322" w:rsidRPr="00C072D6">
        <w:rPr>
          <w:rFonts w:ascii="Times New Roman" w:hAnsi="Times New Roman" w:cs="Times New Roman"/>
          <w:sz w:val="28"/>
          <w:szCs w:val="28"/>
        </w:rPr>
        <w:t>компанії</w:t>
      </w:r>
      <w:r w:rsidRPr="00C072D6">
        <w:rPr>
          <w:rFonts w:ascii="Times New Roman" w:hAnsi="Times New Roman" w:cs="Times New Roman"/>
          <w:sz w:val="28"/>
          <w:szCs w:val="28"/>
        </w:rPr>
        <w:t xml:space="preserve">; </w:t>
      </w:r>
    </w:p>
    <w:p w14:paraId="434313B4" w14:textId="77777777" w:rsidR="004F405E" w:rsidRPr="00C072D6" w:rsidRDefault="006D5322" w:rsidP="00C072D6">
      <w:pPr>
        <w:pStyle w:val="a7"/>
        <w:numPr>
          <w:ilvl w:val="4"/>
          <w:numId w:val="17"/>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корпоративні тренінги</w:t>
      </w:r>
      <w:r w:rsidR="003A41DD" w:rsidRPr="00C072D6">
        <w:rPr>
          <w:rFonts w:ascii="Times New Roman" w:hAnsi="Times New Roman" w:cs="Times New Roman"/>
          <w:sz w:val="28"/>
          <w:szCs w:val="28"/>
        </w:rPr>
        <w:t xml:space="preserve">; </w:t>
      </w:r>
    </w:p>
    <w:p w14:paraId="7F57C5D7" w14:textId="77777777" w:rsidR="004F405E" w:rsidRPr="00C072D6" w:rsidRDefault="003A41DD" w:rsidP="00C072D6">
      <w:pPr>
        <w:pStyle w:val="a7"/>
        <w:numPr>
          <w:ilvl w:val="4"/>
          <w:numId w:val="17"/>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конференції,</w:t>
      </w:r>
      <w:r w:rsidR="006D5322" w:rsidRPr="00C072D6">
        <w:rPr>
          <w:rFonts w:ascii="Times New Roman" w:hAnsi="Times New Roman" w:cs="Times New Roman"/>
          <w:sz w:val="28"/>
          <w:szCs w:val="28"/>
        </w:rPr>
        <w:t xml:space="preserve"> виставки, колективні дискусії</w:t>
      </w:r>
      <w:r w:rsidRPr="00C072D6">
        <w:rPr>
          <w:rFonts w:ascii="Times New Roman" w:hAnsi="Times New Roman" w:cs="Times New Roman"/>
          <w:sz w:val="28"/>
          <w:szCs w:val="28"/>
        </w:rPr>
        <w:t xml:space="preserve">; </w:t>
      </w:r>
    </w:p>
    <w:p w14:paraId="654DC70F" w14:textId="77777777" w:rsidR="004F405E" w:rsidRPr="00C072D6" w:rsidRDefault="003A41DD" w:rsidP="00C072D6">
      <w:pPr>
        <w:pStyle w:val="a7"/>
        <w:numPr>
          <w:ilvl w:val="4"/>
          <w:numId w:val="17"/>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lastRenderedPageBreak/>
        <w:t xml:space="preserve">індивідуальні менеджмент-тренінги (вирішення разом з </w:t>
      </w:r>
      <w:r w:rsidR="006D5322" w:rsidRPr="00C072D6">
        <w:rPr>
          <w:rFonts w:ascii="Times New Roman" w:hAnsi="Times New Roman" w:cs="Times New Roman"/>
          <w:sz w:val="28"/>
          <w:szCs w:val="28"/>
        </w:rPr>
        <w:t>компетентними тренерами</w:t>
      </w:r>
      <w:r w:rsidRPr="00C072D6">
        <w:rPr>
          <w:rFonts w:ascii="Times New Roman" w:hAnsi="Times New Roman" w:cs="Times New Roman"/>
          <w:sz w:val="28"/>
          <w:szCs w:val="28"/>
        </w:rPr>
        <w:t xml:space="preserve"> конкретних </w:t>
      </w:r>
      <w:r w:rsidR="006D5322" w:rsidRPr="00C072D6">
        <w:rPr>
          <w:rFonts w:ascii="Times New Roman" w:hAnsi="Times New Roman" w:cs="Times New Roman"/>
          <w:sz w:val="28"/>
          <w:szCs w:val="28"/>
        </w:rPr>
        <w:t>виробничих</w:t>
      </w:r>
      <w:r w:rsidRPr="00C072D6">
        <w:rPr>
          <w:rFonts w:ascii="Times New Roman" w:hAnsi="Times New Roman" w:cs="Times New Roman"/>
          <w:sz w:val="28"/>
          <w:szCs w:val="28"/>
        </w:rPr>
        <w:t xml:space="preserve"> завдань); </w:t>
      </w:r>
    </w:p>
    <w:p w14:paraId="73DA7153" w14:textId="77777777" w:rsidR="004F405E" w:rsidRPr="00C072D6" w:rsidRDefault="003A41DD" w:rsidP="00C072D6">
      <w:pPr>
        <w:pStyle w:val="a7"/>
        <w:numPr>
          <w:ilvl w:val="4"/>
          <w:numId w:val="17"/>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 xml:space="preserve">модернізація, або методи вирішення </w:t>
      </w:r>
      <w:r w:rsidR="00C072D6" w:rsidRPr="00C072D6">
        <w:rPr>
          <w:rFonts w:ascii="Times New Roman" w:hAnsi="Times New Roman" w:cs="Times New Roman"/>
          <w:sz w:val="28"/>
          <w:szCs w:val="28"/>
        </w:rPr>
        <w:t xml:space="preserve">важливих питань формі </w:t>
      </w:r>
      <w:r w:rsidRPr="00C072D6">
        <w:rPr>
          <w:rFonts w:ascii="Times New Roman" w:hAnsi="Times New Roman" w:cs="Times New Roman"/>
          <w:sz w:val="28"/>
          <w:szCs w:val="28"/>
        </w:rPr>
        <w:t xml:space="preserve"> дискусії без права </w:t>
      </w:r>
      <w:r w:rsidR="00C072D6" w:rsidRPr="00C072D6">
        <w:rPr>
          <w:rFonts w:ascii="Times New Roman" w:hAnsi="Times New Roman" w:cs="Times New Roman"/>
          <w:sz w:val="28"/>
          <w:szCs w:val="28"/>
        </w:rPr>
        <w:t>вето у тренера, який проводить навчання.</w:t>
      </w:r>
    </w:p>
    <w:p w14:paraId="1E3A660E" w14:textId="77777777" w:rsidR="00CA44F6" w:rsidRPr="00C072D6" w:rsidRDefault="00C072D6" w:rsidP="00C072D6">
      <w:pPr>
        <w:pStyle w:val="a7"/>
        <w:numPr>
          <w:ilvl w:val="4"/>
          <w:numId w:val="17"/>
        </w:numPr>
        <w:tabs>
          <w:tab w:val="center" w:pos="993"/>
        </w:tabs>
        <w:spacing w:line="360" w:lineRule="auto"/>
        <w:ind w:left="0" w:firstLine="709"/>
        <w:jc w:val="both"/>
        <w:rPr>
          <w:rFonts w:ascii="Times New Roman" w:hAnsi="Times New Roman" w:cs="Times New Roman"/>
          <w:sz w:val="28"/>
          <w:szCs w:val="28"/>
        </w:rPr>
      </w:pPr>
      <w:r w:rsidRPr="00C072D6">
        <w:rPr>
          <w:rFonts w:ascii="Times New Roman" w:hAnsi="Times New Roman" w:cs="Times New Roman"/>
          <w:sz w:val="28"/>
          <w:szCs w:val="28"/>
        </w:rPr>
        <w:t xml:space="preserve">сукупність </w:t>
      </w:r>
      <w:r w:rsidR="003A41DD" w:rsidRPr="00C072D6">
        <w:rPr>
          <w:rFonts w:ascii="Times New Roman" w:hAnsi="Times New Roman" w:cs="Times New Roman"/>
          <w:sz w:val="28"/>
          <w:szCs w:val="28"/>
        </w:rPr>
        <w:t xml:space="preserve"> методів</w:t>
      </w:r>
      <w:r w:rsidRPr="00C072D6">
        <w:rPr>
          <w:rFonts w:ascii="Times New Roman" w:hAnsi="Times New Roman" w:cs="Times New Roman"/>
          <w:sz w:val="28"/>
          <w:szCs w:val="28"/>
        </w:rPr>
        <w:t xml:space="preserve">, що сприяють розвитку творчого потенціалу працівника. </w:t>
      </w:r>
      <w:r w:rsidR="003A41DD" w:rsidRPr="00C072D6">
        <w:rPr>
          <w:rFonts w:ascii="Times New Roman" w:hAnsi="Times New Roman" w:cs="Times New Roman"/>
          <w:sz w:val="28"/>
          <w:szCs w:val="28"/>
        </w:rPr>
        <w:t xml:space="preserve"> [</w:t>
      </w:r>
      <w:r w:rsidR="000A643D">
        <w:rPr>
          <w:rFonts w:ascii="Times New Roman" w:hAnsi="Times New Roman" w:cs="Times New Roman"/>
          <w:sz w:val="28"/>
          <w:szCs w:val="28"/>
          <w:lang w:val="en-US"/>
        </w:rPr>
        <w:t>21</w:t>
      </w:r>
      <w:r w:rsidR="003A41DD" w:rsidRPr="00C072D6">
        <w:rPr>
          <w:rFonts w:ascii="Times New Roman" w:hAnsi="Times New Roman" w:cs="Times New Roman"/>
          <w:sz w:val="28"/>
          <w:szCs w:val="28"/>
        </w:rPr>
        <w:t xml:space="preserve">]. </w:t>
      </w:r>
    </w:p>
    <w:p w14:paraId="4169E5F3" w14:textId="3B89FDBE" w:rsidR="00697B8C" w:rsidRDefault="00131FBA" w:rsidP="00C81274">
      <w:pPr>
        <w:spacing w:line="360" w:lineRule="auto"/>
        <w:ind w:firstLine="709"/>
        <w:jc w:val="both"/>
        <w:rPr>
          <w:rFonts w:ascii="Times New Roman" w:hAnsi="Times New Roman" w:cs="Times New Roman"/>
          <w:sz w:val="28"/>
          <w:szCs w:val="28"/>
        </w:rPr>
      </w:pPr>
      <w:r w:rsidRPr="00C81274">
        <w:rPr>
          <w:rFonts w:ascii="Times New Roman" w:hAnsi="Times New Roman" w:cs="Times New Roman"/>
          <w:sz w:val="28"/>
          <w:szCs w:val="28"/>
        </w:rPr>
        <w:t xml:space="preserve">Персонал підприємства постійно розвивається допоки працює в </w:t>
      </w:r>
      <w:r w:rsidR="00D953A1">
        <w:rPr>
          <w:rFonts w:ascii="Times New Roman" w:hAnsi="Times New Roman" w:cs="Times New Roman"/>
          <w:sz w:val="28"/>
          <w:szCs w:val="28"/>
        </w:rPr>
        <w:t>ньому</w:t>
      </w:r>
      <w:r w:rsidRPr="00C81274">
        <w:rPr>
          <w:rFonts w:ascii="Times New Roman" w:hAnsi="Times New Roman" w:cs="Times New Roman"/>
          <w:sz w:val="28"/>
          <w:szCs w:val="28"/>
        </w:rPr>
        <w:t xml:space="preserve"> та використовує різноманітні ресурси для подальшого професійного росту, включаючи адаптацію, наставництво, навчальні тренінги, курси.  Розвиток персоналу на інноваційних підприємствах стає перспективнішим з кожним днем, що залежить від компетентного та розумного керівника. Тому, що саме він підтримує працівників, стимулює їх до навчання, належно мотивує та допомагає </w:t>
      </w:r>
      <w:r w:rsidR="001861A9" w:rsidRPr="00C81274">
        <w:rPr>
          <w:rFonts w:ascii="Times New Roman" w:hAnsi="Times New Roman" w:cs="Times New Roman"/>
          <w:sz w:val="28"/>
          <w:szCs w:val="28"/>
        </w:rPr>
        <w:t xml:space="preserve">краще розкрити та реалізувати їх можливості. </w:t>
      </w:r>
      <w:r w:rsidR="00C81274" w:rsidRPr="00C81274">
        <w:rPr>
          <w:rFonts w:ascii="Times New Roman" w:hAnsi="Times New Roman" w:cs="Times New Roman"/>
          <w:sz w:val="28"/>
          <w:szCs w:val="28"/>
        </w:rPr>
        <w:t xml:space="preserve">Персонал, котрий спрямовує усі зусилля на досягнення стратегічних цілей підприємства та який повністю застосовує свої професійні здібності на користь компанії, має усі можливості для кар’єрного росту. </w:t>
      </w:r>
    </w:p>
    <w:p w14:paraId="16A78454" w14:textId="77777777" w:rsidR="00697B8C" w:rsidRDefault="00697B8C">
      <w:pPr>
        <w:rPr>
          <w:rFonts w:ascii="Times New Roman" w:hAnsi="Times New Roman" w:cs="Times New Roman"/>
          <w:sz w:val="28"/>
          <w:szCs w:val="28"/>
        </w:rPr>
      </w:pPr>
      <w:r>
        <w:rPr>
          <w:rFonts w:ascii="Times New Roman" w:hAnsi="Times New Roman" w:cs="Times New Roman"/>
          <w:sz w:val="28"/>
          <w:szCs w:val="28"/>
        </w:rPr>
        <w:br w:type="page"/>
      </w:r>
    </w:p>
    <w:p w14:paraId="338C5751" w14:textId="77777777" w:rsidR="001861A9" w:rsidRDefault="00697B8C" w:rsidP="004360FD">
      <w:pPr>
        <w:spacing w:line="360" w:lineRule="auto"/>
        <w:ind w:firstLine="709"/>
        <w:jc w:val="center"/>
        <w:rPr>
          <w:rFonts w:ascii="Times New Roman" w:hAnsi="Times New Roman" w:cs="Times New Roman"/>
          <w:b/>
          <w:bCs/>
          <w:sz w:val="28"/>
          <w:szCs w:val="28"/>
        </w:rPr>
      </w:pPr>
      <w:r w:rsidRPr="00697B8C">
        <w:rPr>
          <w:rFonts w:ascii="Times New Roman" w:hAnsi="Times New Roman" w:cs="Times New Roman"/>
          <w:b/>
          <w:bCs/>
          <w:sz w:val="28"/>
          <w:szCs w:val="28"/>
        </w:rPr>
        <w:lastRenderedPageBreak/>
        <w:t>Висновки до першого розділу</w:t>
      </w:r>
    </w:p>
    <w:p w14:paraId="29FE9F3C" w14:textId="688A742E" w:rsidR="00405F41" w:rsidRPr="00405F41" w:rsidRDefault="00405F41" w:rsidP="00405F41">
      <w:pPr>
        <w:spacing w:line="360" w:lineRule="auto"/>
        <w:ind w:firstLine="709"/>
        <w:jc w:val="both"/>
        <w:rPr>
          <w:rFonts w:ascii="Times New Roman" w:hAnsi="Times New Roman" w:cs="Times New Roman"/>
          <w:bCs/>
          <w:sz w:val="28"/>
          <w:szCs w:val="28"/>
        </w:rPr>
      </w:pPr>
      <w:r w:rsidRPr="00405F41">
        <w:rPr>
          <w:rFonts w:ascii="Times New Roman" w:hAnsi="Times New Roman" w:cs="Times New Roman"/>
          <w:bCs/>
          <w:sz w:val="28"/>
          <w:szCs w:val="28"/>
        </w:rPr>
        <w:t>Проаналізувавши теоретико-методологічні аспекти дослідження професійного розвитку персоналу</w:t>
      </w:r>
      <w:r>
        <w:rPr>
          <w:rFonts w:ascii="Times New Roman" w:hAnsi="Times New Roman" w:cs="Times New Roman"/>
          <w:bCs/>
          <w:sz w:val="28"/>
          <w:szCs w:val="28"/>
        </w:rPr>
        <w:t>, можна зробити наступні висновки</w:t>
      </w:r>
      <w:r w:rsidR="00D953A1">
        <w:rPr>
          <w:rFonts w:ascii="Times New Roman" w:hAnsi="Times New Roman" w:cs="Times New Roman"/>
          <w:bCs/>
          <w:sz w:val="28"/>
          <w:szCs w:val="28"/>
        </w:rPr>
        <w:t>:</w:t>
      </w:r>
    </w:p>
    <w:p w14:paraId="282F8E59" w14:textId="390E9F0F" w:rsidR="00192E82" w:rsidRPr="004360FD" w:rsidRDefault="00D953A1" w:rsidP="004360F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192E82" w:rsidRPr="004360FD">
        <w:rPr>
          <w:rFonts w:ascii="Times New Roman" w:hAnsi="Times New Roman" w:cs="Times New Roman"/>
          <w:sz w:val="28"/>
          <w:szCs w:val="28"/>
        </w:rPr>
        <w:t xml:space="preserve">Нині, в новітніх умовах розвитку економіки, </w:t>
      </w:r>
      <w:r w:rsidR="004360FD" w:rsidRPr="004360FD">
        <w:rPr>
          <w:rFonts w:ascii="Times New Roman" w:hAnsi="Times New Roman" w:cs="Times New Roman"/>
          <w:sz w:val="28"/>
          <w:szCs w:val="28"/>
        </w:rPr>
        <w:t>сучасні</w:t>
      </w:r>
      <w:r w:rsidR="00192E82" w:rsidRPr="004360FD">
        <w:rPr>
          <w:rFonts w:ascii="Times New Roman" w:hAnsi="Times New Roman" w:cs="Times New Roman"/>
          <w:sz w:val="28"/>
          <w:szCs w:val="28"/>
        </w:rPr>
        <w:t xml:space="preserve"> компанії все більше займаються не лише підбором персоналу, а</w:t>
      </w:r>
      <w:r w:rsidR="004360FD" w:rsidRPr="004360FD">
        <w:rPr>
          <w:rFonts w:ascii="Times New Roman" w:hAnsi="Times New Roman" w:cs="Times New Roman"/>
          <w:sz w:val="28"/>
          <w:szCs w:val="28"/>
        </w:rPr>
        <w:t xml:space="preserve">ле й значну роль приділяють його розвитку. </w:t>
      </w:r>
      <w:r w:rsidR="00192E82" w:rsidRPr="004360FD">
        <w:rPr>
          <w:rFonts w:ascii="Times New Roman" w:hAnsi="Times New Roman" w:cs="Times New Roman"/>
          <w:sz w:val="28"/>
          <w:szCs w:val="28"/>
        </w:rPr>
        <w:t xml:space="preserve">Розвиток персоналу </w:t>
      </w:r>
      <w:r w:rsidR="004360FD" w:rsidRPr="004360FD">
        <w:rPr>
          <w:rFonts w:ascii="Times New Roman" w:hAnsi="Times New Roman" w:cs="Times New Roman"/>
          <w:sz w:val="28"/>
          <w:szCs w:val="28"/>
        </w:rPr>
        <w:t xml:space="preserve">розглядається як особливий вид інвестиції у працівника та в компанію загалом.  В умовах нової економіки знань формується інший тип працівника, котрий повинен володіти не лише професійними компетенціями, а й бути ерудованим, здатним до креативного мислення, подавати ідеї, творчо підходити до виконання поставлених завдань, володіти навичками </w:t>
      </w:r>
      <w:proofErr w:type="spellStart"/>
      <w:r w:rsidR="004360FD" w:rsidRPr="004360FD">
        <w:rPr>
          <w:rFonts w:ascii="Times New Roman" w:hAnsi="Times New Roman" w:cs="Times New Roman"/>
          <w:sz w:val="28"/>
          <w:szCs w:val="28"/>
        </w:rPr>
        <w:t>самоменеджменту</w:t>
      </w:r>
      <w:proofErr w:type="spellEnd"/>
      <w:r w:rsidR="004360FD" w:rsidRPr="004360FD">
        <w:rPr>
          <w:rFonts w:ascii="Times New Roman" w:hAnsi="Times New Roman" w:cs="Times New Roman"/>
          <w:sz w:val="28"/>
          <w:szCs w:val="28"/>
        </w:rPr>
        <w:t xml:space="preserve"> та бути мобільним. </w:t>
      </w:r>
    </w:p>
    <w:p w14:paraId="4374C619" w14:textId="7BA5736A" w:rsidR="00192E82" w:rsidRPr="004360FD" w:rsidRDefault="00D953A1" w:rsidP="004360F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4360FD" w:rsidRPr="004360FD">
        <w:rPr>
          <w:rFonts w:ascii="Times New Roman" w:hAnsi="Times New Roman" w:cs="Times New Roman"/>
          <w:sz w:val="28"/>
          <w:szCs w:val="28"/>
        </w:rPr>
        <w:t>Розвиток персоналу – це комплексне поняття, яке пов</w:t>
      </w:r>
      <w:r w:rsidR="004360FD" w:rsidRPr="00D953A1">
        <w:rPr>
          <w:rFonts w:ascii="Times New Roman" w:hAnsi="Times New Roman" w:cs="Times New Roman"/>
          <w:sz w:val="28"/>
          <w:szCs w:val="28"/>
        </w:rPr>
        <w:t>’</w:t>
      </w:r>
      <w:r w:rsidR="004360FD" w:rsidRPr="004360FD">
        <w:rPr>
          <w:rFonts w:ascii="Times New Roman" w:hAnsi="Times New Roman" w:cs="Times New Roman"/>
          <w:sz w:val="28"/>
          <w:szCs w:val="28"/>
        </w:rPr>
        <w:t>язане із стратегією, управлінням кар</w:t>
      </w:r>
      <w:r w:rsidR="004360FD" w:rsidRPr="00D953A1">
        <w:rPr>
          <w:rFonts w:ascii="Times New Roman" w:hAnsi="Times New Roman" w:cs="Times New Roman"/>
          <w:sz w:val="28"/>
          <w:szCs w:val="28"/>
        </w:rPr>
        <w:t>’</w:t>
      </w:r>
      <w:r w:rsidR="004360FD" w:rsidRPr="004360FD">
        <w:rPr>
          <w:rFonts w:ascii="Times New Roman" w:hAnsi="Times New Roman" w:cs="Times New Roman"/>
          <w:sz w:val="28"/>
          <w:szCs w:val="28"/>
        </w:rPr>
        <w:t xml:space="preserve">єрного просування, професійним зростанням та навчанням </w:t>
      </w:r>
      <w:r>
        <w:rPr>
          <w:rFonts w:ascii="Times New Roman" w:hAnsi="Times New Roman" w:cs="Times New Roman"/>
          <w:sz w:val="28"/>
          <w:szCs w:val="28"/>
        </w:rPr>
        <w:t>людських</w:t>
      </w:r>
      <w:r w:rsidR="004360FD" w:rsidRPr="004360FD">
        <w:rPr>
          <w:rFonts w:ascii="Times New Roman" w:hAnsi="Times New Roman" w:cs="Times New Roman"/>
          <w:sz w:val="28"/>
          <w:szCs w:val="28"/>
        </w:rPr>
        <w:t xml:space="preserve"> ресурсів компанії. Основним завданням розвитку персоналу є забезпечення </w:t>
      </w:r>
      <w:r w:rsidR="00624C1D">
        <w:rPr>
          <w:rFonts w:ascii="Times New Roman" w:hAnsi="Times New Roman" w:cs="Times New Roman"/>
          <w:sz w:val="28"/>
          <w:szCs w:val="28"/>
        </w:rPr>
        <w:t>останньої</w:t>
      </w:r>
      <w:r w:rsidR="004360FD" w:rsidRPr="004360FD">
        <w:rPr>
          <w:rFonts w:ascii="Times New Roman" w:hAnsi="Times New Roman" w:cs="Times New Roman"/>
          <w:sz w:val="28"/>
          <w:szCs w:val="28"/>
        </w:rPr>
        <w:t xml:space="preserve"> кваліфікованими та компетентними кадрами. Стратегія розвитку персоналу повинна бути розроблена відповідно до стратегічних цілей, що дасть змогу досягнути високих показників діяльності. </w:t>
      </w:r>
    </w:p>
    <w:p w14:paraId="71E077C8" w14:textId="42E7FFBA" w:rsidR="00192E82" w:rsidRDefault="00D953A1" w:rsidP="00BC19A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w:t>
      </w:r>
      <w:r w:rsidR="00CC3527">
        <w:rPr>
          <w:rFonts w:ascii="Times New Roman" w:hAnsi="Times New Roman" w:cs="Times New Roman"/>
          <w:sz w:val="28"/>
          <w:szCs w:val="28"/>
        </w:rPr>
        <w:t>рофесійний</w:t>
      </w:r>
      <w:r w:rsidR="004360FD" w:rsidRPr="00BC19AB">
        <w:rPr>
          <w:rFonts w:ascii="Times New Roman" w:hAnsi="Times New Roman" w:cs="Times New Roman"/>
          <w:sz w:val="28"/>
          <w:szCs w:val="28"/>
        </w:rPr>
        <w:t xml:space="preserve"> розвиток сучасних компаній неможливий без розвитку кадрового потенціалу. </w:t>
      </w:r>
      <w:r w:rsidR="00BC19AB" w:rsidRPr="00BC19AB">
        <w:rPr>
          <w:rFonts w:ascii="Times New Roman" w:hAnsi="Times New Roman" w:cs="Times New Roman"/>
          <w:sz w:val="28"/>
          <w:szCs w:val="28"/>
        </w:rPr>
        <w:t>Тому, варто безперервно розвивати потенціал працівників, які будуть відповідати новаціям на підприємстві.</w:t>
      </w:r>
      <w:r w:rsidR="00BC19AB">
        <w:rPr>
          <w:rFonts w:ascii="Times New Roman" w:hAnsi="Times New Roman" w:cs="Times New Roman"/>
          <w:sz w:val="28"/>
          <w:szCs w:val="28"/>
        </w:rPr>
        <w:t xml:space="preserve"> Система професійного розвитку персоналу включає заходи, які дають змогу повністю розкрити трудовий потенціал персоналу, що приносить корисний ефект у діяльність компанії. </w:t>
      </w:r>
    </w:p>
    <w:p w14:paraId="4B603788" w14:textId="2419498B" w:rsidR="00CC3527" w:rsidRPr="00CC3527" w:rsidRDefault="00D953A1" w:rsidP="00BC19A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CC3527">
        <w:rPr>
          <w:rFonts w:ascii="Times New Roman" w:hAnsi="Times New Roman" w:cs="Times New Roman"/>
          <w:sz w:val="28"/>
          <w:szCs w:val="28"/>
        </w:rPr>
        <w:t>Професійний розвиток персоналу виступає одним із найважливіших чинників ефективної діяльності будь-якої інноваційної компанії</w:t>
      </w:r>
      <w:r>
        <w:rPr>
          <w:rFonts w:ascii="Times New Roman" w:hAnsi="Times New Roman" w:cs="Times New Roman"/>
          <w:sz w:val="28"/>
          <w:szCs w:val="28"/>
        </w:rPr>
        <w:t>,</w:t>
      </w:r>
      <w:r w:rsidR="00CC3527">
        <w:rPr>
          <w:rFonts w:ascii="Times New Roman" w:hAnsi="Times New Roman" w:cs="Times New Roman"/>
          <w:sz w:val="28"/>
          <w:szCs w:val="28"/>
        </w:rPr>
        <w:t xml:space="preserve"> тому що сприяє взаємозв’язку цілей</w:t>
      </w:r>
      <w:r>
        <w:rPr>
          <w:rFonts w:ascii="Times New Roman" w:hAnsi="Times New Roman" w:cs="Times New Roman"/>
          <w:sz w:val="28"/>
          <w:szCs w:val="28"/>
        </w:rPr>
        <w:t xml:space="preserve"> </w:t>
      </w:r>
      <w:r w:rsidR="00624C1D">
        <w:rPr>
          <w:rFonts w:ascii="Times New Roman" w:hAnsi="Times New Roman" w:cs="Times New Roman"/>
          <w:sz w:val="28"/>
          <w:szCs w:val="28"/>
        </w:rPr>
        <w:t>останньої</w:t>
      </w:r>
      <w:r w:rsidR="00CC3527">
        <w:rPr>
          <w:rFonts w:ascii="Times New Roman" w:hAnsi="Times New Roman" w:cs="Times New Roman"/>
          <w:sz w:val="28"/>
          <w:szCs w:val="28"/>
        </w:rPr>
        <w:t xml:space="preserve"> та цілей працівника. Основними складовими системи професійного розвитку є: первинна професійна підготовка, адаптація персоналу, оцінка та атестація, планування кар</w:t>
      </w:r>
      <w:r w:rsidR="00CC3527" w:rsidRPr="00CC3527">
        <w:rPr>
          <w:rFonts w:ascii="Times New Roman" w:hAnsi="Times New Roman" w:cs="Times New Roman"/>
          <w:sz w:val="28"/>
          <w:szCs w:val="28"/>
          <w:lang w:val="ru-RU"/>
        </w:rPr>
        <w:t>’</w:t>
      </w:r>
      <w:proofErr w:type="spellStart"/>
      <w:r w:rsidR="00CC3527">
        <w:rPr>
          <w:rFonts w:ascii="Times New Roman" w:hAnsi="Times New Roman" w:cs="Times New Roman"/>
          <w:sz w:val="28"/>
          <w:szCs w:val="28"/>
        </w:rPr>
        <w:t>єри</w:t>
      </w:r>
      <w:proofErr w:type="spellEnd"/>
      <w:r w:rsidR="00CC3527">
        <w:rPr>
          <w:rFonts w:ascii="Times New Roman" w:hAnsi="Times New Roman" w:cs="Times New Roman"/>
          <w:sz w:val="28"/>
          <w:szCs w:val="28"/>
        </w:rPr>
        <w:t xml:space="preserve">, підготовка та </w:t>
      </w:r>
      <w:r w:rsidR="00CC3527">
        <w:rPr>
          <w:rFonts w:ascii="Times New Roman" w:hAnsi="Times New Roman" w:cs="Times New Roman"/>
          <w:sz w:val="28"/>
          <w:szCs w:val="28"/>
        </w:rPr>
        <w:lastRenderedPageBreak/>
        <w:t>перепідготовка персоналу, формування кадрового резерву та службово-професійне просування керівників.</w:t>
      </w:r>
    </w:p>
    <w:p w14:paraId="453F2A42" w14:textId="5E1D712E" w:rsidR="00CC3527" w:rsidRPr="00CC3527" w:rsidRDefault="00D953A1" w:rsidP="00CC352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CC3527" w:rsidRPr="00CC3527">
        <w:rPr>
          <w:rFonts w:ascii="Times New Roman" w:hAnsi="Times New Roman" w:cs="Times New Roman"/>
          <w:sz w:val="28"/>
          <w:szCs w:val="28"/>
        </w:rPr>
        <w:t>Безпосередній процес професійного розвитку персоналу представлений сукупністю заходів (освітніх, інформаційних, мотиваційних), що сприяють формуванню та розвитку професійних компетенцій та належної мотивації.</w:t>
      </w:r>
      <w:r w:rsidR="00CC3527">
        <w:rPr>
          <w:rFonts w:ascii="Times New Roman" w:hAnsi="Times New Roman" w:cs="Times New Roman"/>
          <w:sz w:val="28"/>
          <w:szCs w:val="28"/>
        </w:rPr>
        <w:t xml:space="preserve"> В умовах динамічності внутрішнього та зовнішнього ринкового середовища, </w:t>
      </w:r>
      <w:r w:rsidR="00405F41">
        <w:rPr>
          <w:rFonts w:ascii="Times New Roman" w:hAnsi="Times New Roman" w:cs="Times New Roman"/>
          <w:sz w:val="28"/>
          <w:szCs w:val="28"/>
        </w:rPr>
        <w:t xml:space="preserve">процес професійного </w:t>
      </w:r>
      <w:r w:rsidR="00CC3527">
        <w:rPr>
          <w:rFonts w:ascii="Times New Roman" w:hAnsi="Times New Roman" w:cs="Times New Roman"/>
          <w:sz w:val="28"/>
          <w:szCs w:val="28"/>
        </w:rPr>
        <w:t xml:space="preserve">розвиток персоналу повинен </w:t>
      </w:r>
      <w:r w:rsidR="00405F41">
        <w:rPr>
          <w:rFonts w:ascii="Times New Roman" w:hAnsi="Times New Roman" w:cs="Times New Roman"/>
          <w:sz w:val="28"/>
          <w:szCs w:val="28"/>
        </w:rPr>
        <w:t>бути безперервним та залучати усіх членів компанії, а також мати превентивну дію та формувати у працівників прагнення до саморозвитку та самовдосконалення.</w:t>
      </w:r>
    </w:p>
    <w:p w14:paraId="2344F541" w14:textId="77777777" w:rsidR="00CC3527" w:rsidRDefault="00CC3527" w:rsidP="000437C3"/>
    <w:p w14:paraId="278178D6" w14:textId="77777777" w:rsidR="00192E82" w:rsidRDefault="00192E82" w:rsidP="000437C3"/>
    <w:p w14:paraId="2D056264" w14:textId="77777777" w:rsidR="008C5CE7" w:rsidRDefault="008C5CE7" w:rsidP="000437C3"/>
    <w:p w14:paraId="429C5618" w14:textId="77777777" w:rsidR="008C5CE7" w:rsidRDefault="008C5CE7" w:rsidP="000437C3"/>
    <w:p w14:paraId="029FA04D" w14:textId="77777777" w:rsidR="008C5CE7" w:rsidRDefault="008C5CE7" w:rsidP="000437C3"/>
    <w:p w14:paraId="40D56BAF" w14:textId="77777777" w:rsidR="008C5CE7" w:rsidRDefault="008C5CE7" w:rsidP="000437C3"/>
    <w:p w14:paraId="5690FDE1" w14:textId="77777777" w:rsidR="008C5CE7" w:rsidRDefault="008C5CE7" w:rsidP="000437C3"/>
    <w:p w14:paraId="13688166" w14:textId="77777777" w:rsidR="008C5CE7" w:rsidRDefault="008C5CE7" w:rsidP="000437C3"/>
    <w:p w14:paraId="2B38E5AC" w14:textId="77777777" w:rsidR="008C5CE7" w:rsidRDefault="008C5CE7" w:rsidP="000437C3"/>
    <w:p w14:paraId="40CFB321" w14:textId="77777777" w:rsidR="008C5CE7" w:rsidRDefault="008C5CE7" w:rsidP="000437C3"/>
    <w:p w14:paraId="7B17C2F0" w14:textId="77777777" w:rsidR="008C5CE7" w:rsidRDefault="008C5CE7" w:rsidP="000437C3"/>
    <w:p w14:paraId="599E7C1A" w14:textId="77777777" w:rsidR="008C5CE7" w:rsidRDefault="008C5CE7" w:rsidP="000437C3"/>
    <w:p w14:paraId="300BE8A8" w14:textId="77777777" w:rsidR="008C5CE7" w:rsidRDefault="008C5CE7" w:rsidP="000437C3"/>
    <w:p w14:paraId="53E94E7F" w14:textId="77777777" w:rsidR="008C5CE7" w:rsidRDefault="008C5CE7" w:rsidP="000437C3"/>
    <w:p w14:paraId="38753355" w14:textId="77777777" w:rsidR="008C5CE7" w:rsidRDefault="008C5CE7" w:rsidP="000437C3"/>
    <w:p w14:paraId="033F0B84" w14:textId="77777777" w:rsidR="008C5CE7" w:rsidRDefault="008C5CE7" w:rsidP="000437C3"/>
    <w:p w14:paraId="24A96CF2" w14:textId="77777777" w:rsidR="008C5CE7" w:rsidRDefault="008C5CE7" w:rsidP="000437C3"/>
    <w:p w14:paraId="12C536EB" w14:textId="77777777" w:rsidR="008C5CE7" w:rsidRDefault="008C5CE7" w:rsidP="000437C3"/>
    <w:p w14:paraId="32D885ED" w14:textId="77777777" w:rsidR="008C5CE7" w:rsidRDefault="008C5CE7" w:rsidP="000437C3"/>
    <w:p w14:paraId="3796A38C" w14:textId="77777777" w:rsidR="008C5CE7" w:rsidRDefault="000613A8" w:rsidP="008C5CE7">
      <w:pPr>
        <w:spacing w:line="360" w:lineRule="auto"/>
        <w:jc w:val="center"/>
        <w:rPr>
          <w:rFonts w:ascii="Times New Roman" w:hAnsi="Times New Roman" w:cs="Times New Roman"/>
          <w:b/>
          <w:sz w:val="28"/>
        </w:rPr>
      </w:pPr>
      <w:r w:rsidRPr="008C5CE7">
        <w:rPr>
          <w:rFonts w:ascii="Times New Roman" w:hAnsi="Times New Roman" w:cs="Times New Roman"/>
          <w:b/>
          <w:sz w:val="28"/>
        </w:rPr>
        <w:lastRenderedPageBreak/>
        <w:t>РОЗДІЛ 2. МОНІТОРИНГ ПРОФЕСІЙНОГО РОЗВИТКУ ПЕРСОНАЛУ ПРАТ «ТЕРНОПІЛЬГАЗ» БУЧАЦЬКОГО УПРАВЛІННЯ ЕКСПЛУАТАЦІЇ ГАЗОВОГО ГОСПОДАРСТВА</w:t>
      </w:r>
    </w:p>
    <w:p w14:paraId="290D1285" w14:textId="77777777" w:rsidR="008C5CE7" w:rsidRDefault="008C5CE7" w:rsidP="008C5CE7">
      <w:pPr>
        <w:spacing w:line="360" w:lineRule="auto"/>
        <w:jc w:val="center"/>
        <w:rPr>
          <w:rFonts w:ascii="Times New Roman" w:hAnsi="Times New Roman" w:cs="Times New Roman"/>
          <w:b/>
          <w:sz w:val="28"/>
        </w:rPr>
      </w:pPr>
      <w:r>
        <w:rPr>
          <w:rFonts w:ascii="Times New Roman" w:hAnsi="Times New Roman" w:cs="Times New Roman"/>
          <w:b/>
          <w:sz w:val="28"/>
        </w:rPr>
        <w:t xml:space="preserve">2.1 Модель оцінки професійного розвитку персоналу </w:t>
      </w:r>
      <w:r w:rsidRPr="008C5CE7">
        <w:rPr>
          <w:rFonts w:ascii="Times New Roman" w:hAnsi="Times New Roman" w:cs="Times New Roman"/>
          <w:b/>
          <w:sz w:val="28"/>
        </w:rPr>
        <w:t>ПрАТ «</w:t>
      </w:r>
      <w:proofErr w:type="spellStart"/>
      <w:r w:rsidRPr="008C5CE7">
        <w:rPr>
          <w:rFonts w:ascii="Times New Roman" w:hAnsi="Times New Roman" w:cs="Times New Roman"/>
          <w:b/>
          <w:sz w:val="28"/>
        </w:rPr>
        <w:t>Тернопільгаз</w:t>
      </w:r>
      <w:proofErr w:type="spellEnd"/>
      <w:r w:rsidRPr="008C5CE7">
        <w:rPr>
          <w:rFonts w:ascii="Times New Roman" w:hAnsi="Times New Roman" w:cs="Times New Roman"/>
          <w:b/>
          <w:sz w:val="28"/>
        </w:rPr>
        <w:t>» Бучацького управління експлуатації газового господарства</w:t>
      </w:r>
    </w:p>
    <w:p w14:paraId="758C37ED" w14:textId="77777777" w:rsidR="00067455" w:rsidRDefault="00067455" w:rsidP="0006745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ПрАТ «</w:t>
      </w:r>
      <w:proofErr w:type="spellStart"/>
      <w:r>
        <w:rPr>
          <w:rFonts w:ascii="Times New Roman" w:hAnsi="Times New Roman" w:cs="Times New Roman"/>
          <w:sz w:val="28"/>
          <w:szCs w:val="28"/>
        </w:rPr>
        <w:t>Тернопільгаз</w:t>
      </w:r>
      <w:proofErr w:type="spellEnd"/>
      <w:r>
        <w:rPr>
          <w:rFonts w:ascii="Times New Roman" w:hAnsi="Times New Roman" w:cs="Times New Roman"/>
          <w:sz w:val="28"/>
          <w:szCs w:val="28"/>
        </w:rPr>
        <w:t xml:space="preserve">» Бучацького управління експлуатації газового господарства було створене у 1948 році. </w:t>
      </w:r>
      <w:r w:rsidRPr="002512EF">
        <w:rPr>
          <w:rFonts w:ascii="Times New Roman" w:hAnsi="Times New Roman" w:cs="Times New Roman"/>
          <w:sz w:val="28"/>
          <w:szCs w:val="28"/>
        </w:rPr>
        <w:t xml:space="preserve">Досліджуване </w:t>
      </w:r>
      <w:r>
        <w:rPr>
          <w:rFonts w:ascii="Times New Roman" w:hAnsi="Times New Roman" w:cs="Times New Roman"/>
          <w:sz w:val="28"/>
          <w:szCs w:val="28"/>
        </w:rPr>
        <w:t xml:space="preserve">нами </w:t>
      </w:r>
      <w:r w:rsidRPr="002512EF">
        <w:rPr>
          <w:rFonts w:ascii="Times New Roman" w:hAnsi="Times New Roman" w:cs="Times New Roman"/>
          <w:sz w:val="28"/>
          <w:szCs w:val="28"/>
        </w:rPr>
        <w:t xml:space="preserve">підприємство забезпечує одну з </w:t>
      </w:r>
      <w:r>
        <w:rPr>
          <w:rFonts w:ascii="Times New Roman" w:hAnsi="Times New Roman" w:cs="Times New Roman"/>
          <w:sz w:val="28"/>
          <w:szCs w:val="28"/>
        </w:rPr>
        <w:t>важливих</w:t>
      </w:r>
      <w:r w:rsidRPr="002512EF">
        <w:rPr>
          <w:rFonts w:ascii="Times New Roman" w:hAnsi="Times New Roman" w:cs="Times New Roman"/>
          <w:sz w:val="28"/>
          <w:szCs w:val="28"/>
        </w:rPr>
        <w:t xml:space="preserve"> функцій </w:t>
      </w:r>
      <w:r>
        <w:rPr>
          <w:rFonts w:ascii="Times New Roman" w:hAnsi="Times New Roman" w:cs="Times New Roman"/>
          <w:sz w:val="28"/>
          <w:szCs w:val="28"/>
        </w:rPr>
        <w:t xml:space="preserve">для населення </w:t>
      </w:r>
      <w:r w:rsidRPr="002512EF">
        <w:rPr>
          <w:rFonts w:ascii="Times New Roman" w:hAnsi="Times New Roman" w:cs="Times New Roman"/>
          <w:sz w:val="28"/>
          <w:szCs w:val="28"/>
        </w:rPr>
        <w:t>– безперебійне та безаварійне газопостачання до споживачів. Основним видом діяльності товариства є розподіл природного газу. Діяльність з розподілу природного газу здійснюється на підставі ліцензії, виданої Національною комісією з державного регулювання у сферах енергетики та комунальних послуг (постанова №815 від 19 червня 2017 року)</w:t>
      </w:r>
      <w:r w:rsidR="000A643D" w:rsidRPr="000A643D">
        <w:rPr>
          <w:rFonts w:ascii="Times New Roman" w:hAnsi="Times New Roman" w:cs="Times New Roman"/>
          <w:sz w:val="28"/>
          <w:szCs w:val="28"/>
        </w:rPr>
        <w:t xml:space="preserve"> [</w:t>
      </w:r>
      <w:r w:rsidR="000A643D">
        <w:rPr>
          <w:rFonts w:ascii="Times New Roman" w:hAnsi="Times New Roman" w:cs="Times New Roman"/>
          <w:sz w:val="28"/>
          <w:szCs w:val="28"/>
        </w:rPr>
        <w:t>22</w:t>
      </w:r>
      <w:r w:rsidR="000A643D" w:rsidRPr="000A643D">
        <w:rPr>
          <w:rFonts w:ascii="Times New Roman" w:hAnsi="Times New Roman" w:cs="Times New Roman"/>
          <w:sz w:val="28"/>
          <w:szCs w:val="28"/>
        </w:rPr>
        <w:t>]</w:t>
      </w:r>
      <w:r w:rsidRPr="002512EF">
        <w:rPr>
          <w:rFonts w:ascii="Times New Roman" w:hAnsi="Times New Roman" w:cs="Times New Roman"/>
          <w:sz w:val="28"/>
          <w:szCs w:val="28"/>
        </w:rPr>
        <w:t>.</w:t>
      </w:r>
    </w:p>
    <w:p w14:paraId="1F4A8778" w14:textId="77777777" w:rsidR="00067455" w:rsidRDefault="00067455" w:rsidP="00067455">
      <w:pPr>
        <w:spacing w:after="0" w:line="360" w:lineRule="auto"/>
        <w:ind w:firstLine="851"/>
        <w:jc w:val="both"/>
        <w:rPr>
          <w:rFonts w:ascii="Times New Roman" w:hAnsi="Times New Roman" w:cs="Times New Roman"/>
          <w:sz w:val="28"/>
          <w:szCs w:val="28"/>
        </w:rPr>
      </w:pPr>
      <w:r w:rsidRPr="009E7C39">
        <w:rPr>
          <w:rFonts w:ascii="Times New Roman" w:hAnsi="Times New Roman" w:cs="Times New Roman"/>
          <w:sz w:val="28"/>
          <w:szCs w:val="28"/>
        </w:rPr>
        <w:t xml:space="preserve">Основними </w:t>
      </w:r>
      <w:r w:rsidR="001F716B">
        <w:rPr>
          <w:rFonts w:ascii="Times New Roman" w:hAnsi="Times New Roman" w:cs="Times New Roman"/>
          <w:sz w:val="28"/>
          <w:szCs w:val="28"/>
        </w:rPr>
        <w:t xml:space="preserve"> стратегічними цілями підприємства </w:t>
      </w:r>
      <w:r w:rsidRPr="009E7C39">
        <w:rPr>
          <w:rFonts w:ascii="Times New Roman" w:hAnsi="Times New Roman" w:cs="Times New Roman"/>
          <w:sz w:val="28"/>
          <w:szCs w:val="28"/>
        </w:rPr>
        <w:t>ПрАТ «</w:t>
      </w:r>
      <w:proofErr w:type="spellStart"/>
      <w:r w:rsidRPr="009E7C39">
        <w:rPr>
          <w:rFonts w:ascii="Times New Roman" w:hAnsi="Times New Roman" w:cs="Times New Roman"/>
          <w:sz w:val="28"/>
          <w:szCs w:val="28"/>
        </w:rPr>
        <w:t>Тернопільгаз</w:t>
      </w:r>
      <w:proofErr w:type="spellEnd"/>
      <w:r w:rsidRPr="009E7C39">
        <w:rPr>
          <w:rFonts w:ascii="Times New Roman" w:hAnsi="Times New Roman" w:cs="Times New Roman"/>
          <w:sz w:val="28"/>
          <w:szCs w:val="28"/>
        </w:rPr>
        <w:t xml:space="preserve">» </w:t>
      </w:r>
      <w:r w:rsidR="001F716B">
        <w:rPr>
          <w:rFonts w:ascii="Times New Roman" w:hAnsi="Times New Roman" w:cs="Times New Roman"/>
          <w:sz w:val="28"/>
          <w:szCs w:val="28"/>
        </w:rPr>
        <w:t xml:space="preserve">Бучацького управління експлуатації газового господарства </w:t>
      </w:r>
      <w:r w:rsidRPr="009E7C39">
        <w:rPr>
          <w:rFonts w:ascii="Times New Roman" w:hAnsi="Times New Roman" w:cs="Times New Roman"/>
          <w:sz w:val="28"/>
          <w:szCs w:val="28"/>
        </w:rPr>
        <w:t xml:space="preserve">є: </w:t>
      </w:r>
    </w:p>
    <w:p w14:paraId="093BD08D" w14:textId="77777777" w:rsidR="00067455" w:rsidRDefault="001F716B" w:rsidP="0006745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отримання доходу </w:t>
      </w:r>
      <w:r w:rsidR="00067455" w:rsidRPr="009E7C39">
        <w:rPr>
          <w:rFonts w:ascii="Times New Roman" w:hAnsi="Times New Roman" w:cs="Times New Roman"/>
          <w:sz w:val="28"/>
          <w:szCs w:val="28"/>
        </w:rPr>
        <w:t xml:space="preserve"> від усіх видів діяльності, </w:t>
      </w:r>
      <w:r>
        <w:rPr>
          <w:rFonts w:ascii="Times New Roman" w:hAnsi="Times New Roman" w:cs="Times New Roman"/>
          <w:sz w:val="28"/>
          <w:szCs w:val="28"/>
        </w:rPr>
        <w:t>що передбачена законодавчими актами України та спрямована на задоволення соціально-</w:t>
      </w:r>
      <w:r w:rsidR="00067455" w:rsidRPr="009E7C39">
        <w:rPr>
          <w:rFonts w:ascii="Times New Roman" w:hAnsi="Times New Roman" w:cs="Times New Roman"/>
          <w:sz w:val="28"/>
          <w:szCs w:val="28"/>
        </w:rPr>
        <w:t xml:space="preserve">економічних інтересів акціонерів та </w:t>
      </w:r>
      <w:r>
        <w:rPr>
          <w:rFonts w:ascii="Times New Roman" w:hAnsi="Times New Roman" w:cs="Times New Roman"/>
          <w:sz w:val="28"/>
          <w:szCs w:val="28"/>
        </w:rPr>
        <w:t>персоналу підприємства;</w:t>
      </w:r>
    </w:p>
    <w:p w14:paraId="56BC6F69" w14:textId="77777777" w:rsidR="001F716B" w:rsidRDefault="00067455" w:rsidP="00067455">
      <w:pPr>
        <w:spacing w:after="0" w:line="360" w:lineRule="auto"/>
        <w:ind w:firstLine="851"/>
        <w:jc w:val="both"/>
        <w:rPr>
          <w:rFonts w:ascii="Times New Roman" w:hAnsi="Times New Roman" w:cs="Times New Roman"/>
          <w:sz w:val="28"/>
          <w:szCs w:val="28"/>
        </w:rPr>
      </w:pPr>
      <w:r w:rsidRPr="009E7C39">
        <w:rPr>
          <w:rFonts w:ascii="Times New Roman" w:hAnsi="Times New Roman" w:cs="Times New Roman"/>
          <w:sz w:val="28"/>
          <w:szCs w:val="28"/>
        </w:rPr>
        <w:t xml:space="preserve">- </w:t>
      </w:r>
      <w:r w:rsidR="001F716B">
        <w:rPr>
          <w:rFonts w:ascii="Times New Roman" w:hAnsi="Times New Roman" w:cs="Times New Roman"/>
          <w:sz w:val="28"/>
          <w:szCs w:val="28"/>
        </w:rPr>
        <w:t>безперебійне</w:t>
      </w:r>
      <w:r w:rsidRPr="009E7C39">
        <w:rPr>
          <w:rFonts w:ascii="Times New Roman" w:hAnsi="Times New Roman" w:cs="Times New Roman"/>
          <w:sz w:val="28"/>
          <w:szCs w:val="28"/>
        </w:rPr>
        <w:t xml:space="preserve"> функціонування системи газопостачання та забезпечення споживачів природним газом; </w:t>
      </w:r>
    </w:p>
    <w:p w14:paraId="160B0635" w14:textId="46AF9C9F" w:rsidR="00067455" w:rsidRDefault="00067455" w:rsidP="00067455">
      <w:pPr>
        <w:spacing w:after="0" w:line="360" w:lineRule="auto"/>
        <w:ind w:firstLine="851"/>
        <w:jc w:val="both"/>
        <w:rPr>
          <w:rFonts w:ascii="Times New Roman" w:hAnsi="Times New Roman" w:cs="Times New Roman"/>
          <w:sz w:val="28"/>
          <w:szCs w:val="28"/>
        </w:rPr>
      </w:pPr>
      <w:r w:rsidRPr="009E7C39">
        <w:rPr>
          <w:rFonts w:ascii="Times New Roman" w:hAnsi="Times New Roman" w:cs="Times New Roman"/>
          <w:sz w:val="28"/>
          <w:szCs w:val="28"/>
        </w:rPr>
        <w:t xml:space="preserve">- </w:t>
      </w:r>
      <w:r w:rsidR="001F716B">
        <w:rPr>
          <w:rFonts w:ascii="Times New Roman" w:hAnsi="Times New Roman" w:cs="Times New Roman"/>
          <w:sz w:val="28"/>
          <w:szCs w:val="28"/>
        </w:rPr>
        <w:t>реалізація</w:t>
      </w:r>
      <w:r w:rsidR="00654337">
        <w:rPr>
          <w:rFonts w:ascii="Times New Roman" w:hAnsi="Times New Roman" w:cs="Times New Roman"/>
          <w:sz w:val="28"/>
          <w:szCs w:val="28"/>
        </w:rPr>
        <w:t xml:space="preserve"> </w:t>
      </w:r>
      <w:r w:rsidR="001F716B">
        <w:rPr>
          <w:rFonts w:ascii="Times New Roman" w:hAnsi="Times New Roman" w:cs="Times New Roman"/>
          <w:sz w:val="28"/>
          <w:szCs w:val="28"/>
        </w:rPr>
        <w:t>завдань</w:t>
      </w:r>
      <w:r w:rsidRPr="009E7C39">
        <w:rPr>
          <w:rFonts w:ascii="Times New Roman" w:hAnsi="Times New Roman" w:cs="Times New Roman"/>
          <w:sz w:val="28"/>
          <w:szCs w:val="28"/>
        </w:rPr>
        <w:t xml:space="preserve"> з експлуатації газорозподільних мереж; </w:t>
      </w:r>
    </w:p>
    <w:p w14:paraId="3FF9EAC8" w14:textId="77777777" w:rsidR="00067455" w:rsidRDefault="00067455" w:rsidP="00067455">
      <w:pPr>
        <w:spacing w:after="0" w:line="360" w:lineRule="auto"/>
        <w:ind w:firstLine="851"/>
        <w:jc w:val="both"/>
        <w:rPr>
          <w:rFonts w:ascii="Times New Roman" w:hAnsi="Times New Roman" w:cs="Times New Roman"/>
          <w:sz w:val="28"/>
          <w:szCs w:val="28"/>
        </w:rPr>
      </w:pPr>
      <w:r w:rsidRPr="009E7C39">
        <w:rPr>
          <w:rFonts w:ascii="Times New Roman" w:hAnsi="Times New Roman" w:cs="Times New Roman"/>
          <w:sz w:val="28"/>
          <w:szCs w:val="28"/>
        </w:rPr>
        <w:t xml:space="preserve">- розвиток галузевого комплексу, збереження </w:t>
      </w:r>
      <w:r w:rsidR="001F716B">
        <w:rPr>
          <w:rFonts w:ascii="Times New Roman" w:hAnsi="Times New Roman" w:cs="Times New Roman"/>
          <w:sz w:val="28"/>
          <w:szCs w:val="28"/>
        </w:rPr>
        <w:t xml:space="preserve">поточних та формування </w:t>
      </w:r>
      <w:r w:rsidRPr="009E7C39">
        <w:rPr>
          <w:rFonts w:ascii="Times New Roman" w:hAnsi="Times New Roman" w:cs="Times New Roman"/>
          <w:sz w:val="28"/>
          <w:szCs w:val="28"/>
        </w:rPr>
        <w:t>нових виробничих і технологічних зв’язків;</w:t>
      </w:r>
    </w:p>
    <w:p w14:paraId="71B0D817" w14:textId="77777777" w:rsidR="00067455" w:rsidRDefault="00067455" w:rsidP="00067455">
      <w:pPr>
        <w:spacing w:after="0" w:line="360" w:lineRule="auto"/>
        <w:ind w:firstLine="851"/>
        <w:jc w:val="both"/>
        <w:rPr>
          <w:rFonts w:ascii="Times New Roman" w:hAnsi="Times New Roman" w:cs="Times New Roman"/>
          <w:sz w:val="28"/>
          <w:szCs w:val="28"/>
        </w:rPr>
      </w:pPr>
      <w:r w:rsidRPr="009E7C39">
        <w:rPr>
          <w:rFonts w:ascii="Times New Roman" w:hAnsi="Times New Roman" w:cs="Times New Roman"/>
          <w:sz w:val="28"/>
          <w:szCs w:val="28"/>
        </w:rPr>
        <w:t xml:space="preserve"> - про</w:t>
      </w:r>
      <w:r w:rsidR="001F716B">
        <w:rPr>
          <w:rFonts w:ascii="Times New Roman" w:hAnsi="Times New Roman" w:cs="Times New Roman"/>
          <w:sz w:val="28"/>
          <w:szCs w:val="28"/>
        </w:rPr>
        <w:t>є</w:t>
      </w:r>
      <w:r w:rsidRPr="009E7C39">
        <w:rPr>
          <w:rFonts w:ascii="Times New Roman" w:hAnsi="Times New Roman" w:cs="Times New Roman"/>
          <w:sz w:val="28"/>
          <w:szCs w:val="28"/>
        </w:rPr>
        <w:t xml:space="preserve">ктування, будівництво, ремонт газових мереж, у </w:t>
      </w:r>
      <w:proofErr w:type="spellStart"/>
      <w:r w:rsidRPr="009E7C39">
        <w:rPr>
          <w:rFonts w:ascii="Times New Roman" w:hAnsi="Times New Roman" w:cs="Times New Roman"/>
          <w:sz w:val="28"/>
          <w:szCs w:val="28"/>
        </w:rPr>
        <w:t>т.ч</w:t>
      </w:r>
      <w:proofErr w:type="spellEnd"/>
      <w:r w:rsidRPr="009E7C39">
        <w:rPr>
          <w:rFonts w:ascii="Times New Roman" w:hAnsi="Times New Roman" w:cs="Times New Roman"/>
          <w:sz w:val="28"/>
          <w:szCs w:val="28"/>
        </w:rPr>
        <w:t xml:space="preserve"> за замовленням населення</w:t>
      </w:r>
      <w:r w:rsidR="001F716B">
        <w:rPr>
          <w:rFonts w:ascii="Times New Roman" w:hAnsi="Times New Roman" w:cs="Times New Roman"/>
          <w:sz w:val="28"/>
          <w:szCs w:val="28"/>
        </w:rPr>
        <w:t>.</w:t>
      </w:r>
    </w:p>
    <w:p w14:paraId="285ED79A" w14:textId="77777777" w:rsidR="00067455" w:rsidRDefault="00067455" w:rsidP="001F716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ПрАТ «</w:t>
      </w:r>
      <w:proofErr w:type="spellStart"/>
      <w:r>
        <w:rPr>
          <w:rFonts w:ascii="Times New Roman" w:hAnsi="Times New Roman" w:cs="Times New Roman"/>
          <w:sz w:val="28"/>
          <w:szCs w:val="28"/>
        </w:rPr>
        <w:t>Тернопільгаз</w:t>
      </w:r>
      <w:proofErr w:type="spellEnd"/>
      <w:r>
        <w:rPr>
          <w:rFonts w:ascii="Times New Roman" w:hAnsi="Times New Roman" w:cs="Times New Roman"/>
          <w:sz w:val="28"/>
          <w:szCs w:val="28"/>
        </w:rPr>
        <w:t>»</w:t>
      </w:r>
      <w:r w:rsidRPr="0022367D">
        <w:rPr>
          <w:rFonts w:ascii="Times New Roman" w:hAnsi="Times New Roman" w:cs="Times New Roman"/>
          <w:sz w:val="28"/>
          <w:szCs w:val="28"/>
        </w:rPr>
        <w:t xml:space="preserve"> Бучацьке УЕГГ </w:t>
      </w:r>
      <w:r w:rsidR="001F716B">
        <w:rPr>
          <w:rFonts w:ascii="Times New Roman" w:hAnsi="Times New Roman" w:cs="Times New Roman"/>
          <w:sz w:val="28"/>
          <w:szCs w:val="28"/>
        </w:rPr>
        <w:t xml:space="preserve">функціонує відповідно до чітко побудованої місії, завдань та ефективної системи мотивації персоналу. Вищим органом правління на підприємстві є Голова правління, та його заступники. </w:t>
      </w:r>
      <w:r w:rsidR="001F716B">
        <w:rPr>
          <w:rFonts w:ascii="Times New Roman" w:hAnsi="Times New Roman" w:cs="Times New Roman"/>
          <w:sz w:val="28"/>
          <w:szCs w:val="28"/>
        </w:rPr>
        <w:lastRenderedPageBreak/>
        <w:t>Саме вони формують цілі товариства, організаційну структуру та розподіляють стратегічні ресурси</w:t>
      </w:r>
      <w:r w:rsidR="00253D8A">
        <w:rPr>
          <w:rFonts w:ascii="Times New Roman" w:hAnsi="Times New Roman" w:cs="Times New Roman"/>
          <w:sz w:val="28"/>
          <w:szCs w:val="28"/>
        </w:rPr>
        <w:t xml:space="preserve"> (додаток А)</w:t>
      </w:r>
      <w:r w:rsidRPr="009E7C39">
        <w:rPr>
          <w:rFonts w:ascii="Times New Roman" w:hAnsi="Times New Roman" w:cs="Times New Roman"/>
          <w:sz w:val="28"/>
          <w:szCs w:val="28"/>
        </w:rPr>
        <w:t xml:space="preserve">. </w:t>
      </w:r>
    </w:p>
    <w:p w14:paraId="5982027D" w14:textId="5A186297" w:rsidR="001F716B" w:rsidRDefault="001F716B" w:rsidP="001F716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Закріплені ф</w:t>
      </w:r>
      <w:r w:rsidRPr="00115A4A">
        <w:rPr>
          <w:rFonts w:ascii="Times New Roman" w:hAnsi="Times New Roman" w:cs="Times New Roman"/>
          <w:sz w:val="28"/>
          <w:szCs w:val="28"/>
        </w:rPr>
        <w:t xml:space="preserve">ункції </w:t>
      </w:r>
      <w:r>
        <w:rPr>
          <w:rFonts w:ascii="Times New Roman" w:hAnsi="Times New Roman" w:cs="Times New Roman"/>
          <w:sz w:val="28"/>
          <w:szCs w:val="28"/>
        </w:rPr>
        <w:t xml:space="preserve">за </w:t>
      </w:r>
      <w:r w:rsidRPr="00115A4A">
        <w:rPr>
          <w:rFonts w:ascii="Times New Roman" w:hAnsi="Times New Roman" w:cs="Times New Roman"/>
          <w:sz w:val="28"/>
          <w:szCs w:val="28"/>
        </w:rPr>
        <w:t>керівник</w:t>
      </w:r>
      <w:r>
        <w:rPr>
          <w:rFonts w:ascii="Times New Roman" w:hAnsi="Times New Roman" w:cs="Times New Roman"/>
          <w:sz w:val="28"/>
          <w:szCs w:val="28"/>
        </w:rPr>
        <w:t>ами</w:t>
      </w:r>
      <w:r w:rsidRPr="00115A4A">
        <w:rPr>
          <w:rFonts w:ascii="Times New Roman" w:hAnsi="Times New Roman" w:cs="Times New Roman"/>
          <w:sz w:val="28"/>
          <w:szCs w:val="28"/>
        </w:rPr>
        <w:t xml:space="preserve"> та </w:t>
      </w:r>
      <w:r>
        <w:rPr>
          <w:rFonts w:ascii="Times New Roman" w:hAnsi="Times New Roman" w:cs="Times New Roman"/>
          <w:sz w:val="28"/>
          <w:szCs w:val="28"/>
        </w:rPr>
        <w:t>їх підлеглими на ПрАТ «</w:t>
      </w:r>
      <w:proofErr w:type="spellStart"/>
      <w:r>
        <w:rPr>
          <w:rFonts w:ascii="Times New Roman" w:hAnsi="Times New Roman" w:cs="Times New Roman"/>
          <w:sz w:val="28"/>
          <w:szCs w:val="28"/>
        </w:rPr>
        <w:t>Тернопільгаз</w:t>
      </w:r>
      <w:proofErr w:type="spellEnd"/>
      <w:r>
        <w:rPr>
          <w:rFonts w:ascii="Times New Roman" w:hAnsi="Times New Roman" w:cs="Times New Roman"/>
          <w:sz w:val="28"/>
          <w:szCs w:val="28"/>
        </w:rPr>
        <w:t>»</w:t>
      </w:r>
      <w:r w:rsidR="00654337" w:rsidRPr="00654337">
        <w:rPr>
          <w:rFonts w:ascii="Times New Roman" w:hAnsi="Times New Roman" w:cs="Times New Roman"/>
          <w:sz w:val="28"/>
          <w:szCs w:val="28"/>
          <w:lang w:val="ru-RU"/>
        </w:rPr>
        <w:t xml:space="preserve"> </w:t>
      </w:r>
      <w:r w:rsidRPr="0025637F">
        <w:rPr>
          <w:rFonts w:ascii="Times New Roman" w:hAnsi="Times New Roman" w:cs="Times New Roman"/>
          <w:sz w:val="28"/>
          <w:szCs w:val="28"/>
        </w:rPr>
        <w:t>Бучацьке УЕГГ</w:t>
      </w:r>
      <w:r w:rsidRPr="00115A4A">
        <w:rPr>
          <w:rFonts w:ascii="Times New Roman" w:hAnsi="Times New Roman" w:cs="Times New Roman"/>
          <w:sz w:val="28"/>
          <w:szCs w:val="28"/>
        </w:rPr>
        <w:t xml:space="preserve"> пред</w:t>
      </w:r>
      <w:r>
        <w:rPr>
          <w:rFonts w:ascii="Times New Roman" w:hAnsi="Times New Roman" w:cs="Times New Roman"/>
          <w:sz w:val="28"/>
          <w:szCs w:val="28"/>
        </w:rPr>
        <w:t>ставлені у таблиці 2</w:t>
      </w:r>
      <w:r w:rsidRPr="00115A4A">
        <w:rPr>
          <w:rFonts w:ascii="Times New Roman" w:hAnsi="Times New Roman" w:cs="Times New Roman"/>
          <w:sz w:val="28"/>
          <w:szCs w:val="28"/>
        </w:rPr>
        <w:t>.1.</w:t>
      </w:r>
    </w:p>
    <w:p w14:paraId="6BA6638D" w14:textId="77777777" w:rsidR="001F716B" w:rsidRPr="000A643D" w:rsidRDefault="000A643D" w:rsidP="001F716B">
      <w:pPr>
        <w:spacing w:after="0" w:line="360" w:lineRule="auto"/>
        <w:ind w:firstLine="851"/>
        <w:jc w:val="right"/>
        <w:rPr>
          <w:rFonts w:ascii="Times New Roman" w:hAnsi="Times New Roman" w:cs="Times New Roman"/>
          <w:b/>
          <w:i/>
          <w:sz w:val="28"/>
          <w:szCs w:val="28"/>
        </w:rPr>
      </w:pPr>
      <w:r>
        <w:rPr>
          <w:rFonts w:ascii="Times New Roman" w:hAnsi="Times New Roman" w:cs="Times New Roman"/>
          <w:b/>
          <w:i/>
          <w:sz w:val="28"/>
          <w:szCs w:val="28"/>
        </w:rPr>
        <w:t xml:space="preserve">Таблиця </w:t>
      </w:r>
      <w:r w:rsidR="00815488">
        <w:rPr>
          <w:rFonts w:ascii="Times New Roman" w:hAnsi="Times New Roman" w:cs="Times New Roman"/>
          <w:b/>
          <w:i/>
          <w:sz w:val="28"/>
          <w:szCs w:val="28"/>
        </w:rPr>
        <w:t>2</w:t>
      </w:r>
      <w:r>
        <w:rPr>
          <w:rFonts w:ascii="Times New Roman" w:hAnsi="Times New Roman" w:cs="Times New Roman"/>
          <w:b/>
          <w:i/>
          <w:sz w:val="28"/>
          <w:szCs w:val="28"/>
        </w:rPr>
        <w:t>.1</w:t>
      </w:r>
    </w:p>
    <w:p w14:paraId="694618DF" w14:textId="77777777" w:rsidR="001F716B" w:rsidRPr="00A27D20" w:rsidRDefault="001F716B" w:rsidP="00A27D20">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 xml:space="preserve">Основні функції керівників та підлеглих їм працівників відповідно до структурних підрозділів </w:t>
      </w:r>
      <w:r w:rsidRPr="00A27D20">
        <w:rPr>
          <w:rFonts w:ascii="Times New Roman" w:hAnsi="Times New Roman" w:cs="Times New Roman"/>
          <w:b/>
          <w:sz w:val="28"/>
          <w:szCs w:val="28"/>
        </w:rPr>
        <w:t xml:space="preserve">на </w:t>
      </w:r>
      <w:r w:rsidR="00A27D20" w:rsidRPr="00A27D20">
        <w:rPr>
          <w:rFonts w:ascii="Times New Roman" w:hAnsi="Times New Roman" w:cs="Times New Roman"/>
          <w:b/>
          <w:sz w:val="28"/>
          <w:szCs w:val="28"/>
        </w:rPr>
        <w:t>ПрАТ «</w:t>
      </w:r>
      <w:proofErr w:type="spellStart"/>
      <w:r w:rsidR="00A27D20" w:rsidRPr="00A27D20">
        <w:rPr>
          <w:rFonts w:ascii="Times New Roman" w:hAnsi="Times New Roman" w:cs="Times New Roman"/>
          <w:b/>
          <w:sz w:val="28"/>
          <w:szCs w:val="28"/>
        </w:rPr>
        <w:t>Тернопільгаз</w:t>
      </w:r>
      <w:proofErr w:type="spellEnd"/>
      <w:r w:rsidR="00A27D20" w:rsidRPr="00A27D20">
        <w:rPr>
          <w:rFonts w:ascii="Times New Roman" w:hAnsi="Times New Roman" w:cs="Times New Roman"/>
          <w:b/>
          <w:sz w:val="28"/>
          <w:szCs w:val="28"/>
        </w:rPr>
        <w:t>» Бучацького управління експлуатації газового господарства</w:t>
      </w:r>
    </w:p>
    <w:tbl>
      <w:tblPr>
        <w:tblStyle w:val="a8"/>
        <w:tblW w:w="0" w:type="auto"/>
        <w:jc w:val="center"/>
        <w:tblLook w:val="04A0" w:firstRow="1" w:lastRow="0" w:firstColumn="1" w:lastColumn="0" w:noHBand="0" w:noVBand="1"/>
      </w:tblPr>
      <w:tblGrid>
        <w:gridCol w:w="3284"/>
        <w:gridCol w:w="1643"/>
        <w:gridCol w:w="4926"/>
      </w:tblGrid>
      <w:tr w:rsidR="001F716B" w:rsidRPr="000A643D" w14:paraId="6D93771A" w14:textId="77777777" w:rsidTr="000613A8">
        <w:trPr>
          <w:jc w:val="center"/>
        </w:trPr>
        <w:tc>
          <w:tcPr>
            <w:tcW w:w="3284" w:type="dxa"/>
          </w:tcPr>
          <w:p w14:paraId="41351E92"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Посади працівників</w:t>
            </w:r>
          </w:p>
        </w:tc>
        <w:tc>
          <w:tcPr>
            <w:tcW w:w="1643" w:type="dxa"/>
          </w:tcPr>
          <w:p w14:paraId="2DE28EAC"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 xml:space="preserve">Чисельність </w:t>
            </w:r>
            <w:r w:rsidR="00A27D20" w:rsidRPr="000A643D">
              <w:rPr>
                <w:rFonts w:ascii="Times New Roman" w:hAnsi="Times New Roman" w:cs="Times New Roman"/>
                <w:b/>
                <w:sz w:val="24"/>
                <w:szCs w:val="28"/>
              </w:rPr>
              <w:t>працівників</w:t>
            </w:r>
          </w:p>
        </w:tc>
        <w:tc>
          <w:tcPr>
            <w:tcW w:w="4926" w:type="dxa"/>
          </w:tcPr>
          <w:p w14:paraId="678828D6"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Функції (види діяльності працівників)</w:t>
            </w:r>
          </w:p>
        </w:tc>
      </w:tr>
      <w:tr w:rsidR="001F716B" w:rsidRPr="000A643D" w14:paraId="1F07BECD" w14:textId="77777777" w:rsidTr="000613A8">
        <w:trPr>
          <w:jc w:val="center"/>
        </w:trPr>
        <w:tc>
          <w:tcPr>
            <w:tcW w:w="9853" w:type="dxa"/>
            <w:gridSpan w:val="3"/>
          </w:tcPr>
          <w:p w14:paraId="4D4D06B9"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Відділ кадрів</w:t>
            </w:r>
          </w:p>
        </w:tc>
      </w:tr>
      <w:tr w:rsidR="001F716B" w:rsidRPr="000A643D" w14:paraId="33165F30" w14:textId="77777777" w:rsidTr="000613A8">
        <w:trPr>
          <w:jc w:val="center"/>
        </w:trPr>
        <w:tc>
          <w:tcPr>
            <w:tcW w:w="3284" w:type="dxa"/>
          </w:tcPr>
          <w:p w14:paraId="072F7EEA"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Начальник відділу</w:t>
            </w:r>
          </w:p>
        </w:tc>
        <w:tc>
          <w:tcPr>
            <w:tcW w:w="1643" w:type="dxa"/>
          </w:tcPr>
          <w:p w14:paraId="44249293"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1</w:t>
            </w:r>
          </w:p>
        </w:tc>
        <w:tc>
          <w:tcPr>
            <w:tcW w:w="4926" w:type="dxa"/>
          </w:tcPr>
          <w:p w14:paraId="4A17FAC0"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 xml:space="preserve">Реалізація кадрової політики, яка </w:t>
            </w:r>
            <w:r w:rsidR="00A27D20" w:rsidRPr="000A643D">
              <w:rPr>
                <w:rFonts w:ascii="Times New Roman" w:hAnsi="Times New Roman" w:cs="Times New Roman"/>
                <w:sz w:val="24"/>
                <w:szCs w:val="28"/>
              </w:rPr>
              <w:t>передбачає</w:t>
            </w:r>
          </w:p>
          <w:p w14:paraId="6F3C1DC8" w14:textId="46C7CCFE"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забезпеченн</w:t>
            </w:r>
            <w:r w:rsidR="00A27D20" w:rsidRPr="000A643D">
              <w:rPr>
                <w:rFonts w:ascii="Times New Roman" w:hAnsi="Times New Roman" w:cs="Times New Roman"/>
                <w:sz w:val="24"/>
                <w:szCs w:val="28"/>
              </w:rPr>
              <w:t>я</w:t>
            </w:r>
            <w:r w:rsidRPr="000A643D">
              <w:rPr>
                <w:rFonts w:ascii="Times New Roman" w:hAnsi="Times New Roman" w:cs="Times New Roman"/>
                <w:sz w:val="24"/>
                <w:szCs w:val="28"/>
              </w:rPr>
              <w:t xml:space="preserve"> підприємства висококваліфікованими</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працівниками різних професій, планування</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 xml:space="preserve">кадрового забезпечення </w:t>
            </w:r>
            <w:r w:rsidR="00686F9B">
              <w:rPr>
                <w:rFonts w:ascii="Times New Roman" w:hAnsi="Times New Roman" w:cs="Times New Roman"/>
                <w:sz w:val="24"/>
                <w:szCs w:val="28"/>
              </w:rPr>
              <w:t>та</w:t>
            </w:r>
            <w:r w:rsidRPr="000A643D">
              <w:rPr>
                <w:rFonts w:ascii="Times New Roman" w:hAnsi="Times New Roman" w:cs="Times New Roman"/>
                <w:sz w:val="24"/>
                <w:szCs w:val="28"/>
              </w:rPr>
              <w:t xml:space="preserve"> руху </w:t>
            </w:r>
            <w:r w:rsidR="00686F9B">
              <w:rPr>
                <w:rFonts w:ascii="Times New Roman" w:hAnsi="Times New Roman" w:cs="Times New Roman"/>
                <w:sz w:val="24"/>
                <w:szCs w:val="28"/>
              </w:rPr>
              <w:t>персоналу</w:t>
            </w:r>
            <w:r w:rsidRPr="000A643D">
              <w:rPr>
                <w:rFonts w:ascii="Times New Roman" w:hAnsi="Times New Roman" w:cs="Times New Roman"/>
                <w:sz w:val="24"/>
                <w:szCs w:val="28"/>
              </w:rPr>
              <w:t>, організація</w:t>
            </w:r>
          </w:p>
          <w:p w14:paraId="704F73B2" w14:textId="6AC55A0B"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 xml:space="preserve">підбору, розміщення і </w:t>
            </w:r>
            <w:r w:rsidR="00A27D20" w:rsidRPr="000A643D">
              <w:rPr>
                <w:rFonts w:ascii="Times New Roman" w:hAnsi="Times New Roman" w:cs="Times New Roman"/>
                <w:sz w:val="24"/>
                <w:szCs w:val="28"/>
              </w:rPr>
              <w:t xml:space="preserve">розвиток </w:t>
            </w:r>
            <w:r w:rsidRPr="000A643D">
              <w:rPr>
                <w:rFonts w:ascii="Times New Roman" w:hAnsi="Times New Roman" w:cs="Times New Roman"/>
                <w:sz w:val="24"/>
                <w:szCs w:val="28"/>
              </w:rPr>
              <w:t xml:space="preserve"> </w:t>
            </w:r>
            <w:r w:rsidR="00686F9B">
              <w:rPr>
                <w:rFonts w:ascii="Times New Roman" w:hAnsi="Times New Roman" w:cs="Times New Roman"/>
                <w:sz w:val="24"/>
                <w:szCs w:val="28"/>
              </w:rPr>
              <w:t>кадрів</w:t>
            </w:r>
          </w:p>
        </w:tc>
      </w:tr>
      <w:tr w:rsidR="001F716B" w:rsidRPr="000A643D" w14:paraId="1A0DCA81" w14:textId="77777777" w:rsidTr="000613A8">
        <w:trPr>
          <w:jc w:val="center"/>
        </w:trPr>
        <w:tc>
          <w:tcPr>
            <w:tcW w:w="3284" w:type="dxa"/>
          </w:tcPr>
          <w:p w14:paraId="7C4E8116"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Інженери відділу</w:t>
            </w:r>
          </w:p>
        </w:tc>
        <w:tc>
          <w:tcPr>
            <w:tcW w:w="1643" w:type="dxa"/>
          </w:tcPr>
          <w:p w14:paraId="6ABB2239"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4</w:t>
            </w:r>
          </w:p>
        </w:tc>
        <w:tc>
          <w:tcPr>
            <w:tcW w:w="4926" w:type="dxa"/>
          </w:tcPr>
          <w:p w14:paraId="76F1170A" w14:textId="01BF08BB"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Облік, оцінка, атестація, підготовка, перепідготовка,</w:t>
            </w:r>
            <w:r w:rsidR="00654337" w:rsidRPr="00654337">
              <w:rPr>
                <w:rFonts w:ascii="Times New Roman" w:hAnsi="Times New Roman" w:cs="Times New Roman"/>
                <w:sz w:val="24"/>
                <w:szCs w:val="28"/>
                <w:lang w:val="ru-RU"/>
              </w:rPr>
              <w:t xml:space="preserve"> </w:t>
            </w:r>
            <w:r w:rsidRPr="000A643D">
              <w:rPr>
                <w:rFonts w:ascii="Times New Roman" w:hAnsi="Times New Roman" w:cs="Times New Roman"/>
                <w:sz w:val="24"/>
                <w:szCs w:val="28"/>
              </w:rPr>
              <w:t>навчання особового складу працівників товариства</w:t>
            </w:r>
          </w:p>
        </w:tc>
      </w:tr>
      <w:tr w:rsidR="001F716B" w:rsidRPr="000A643D" w14:paraId="10FC109B" w14:textId="77777777" w:rsidTr="000613A8">
        <w:trPr>
          <w:jc w:val="center"/>
        </w:trPr>
        <w:tc>
          <w:tcPr>
            <w:tcW w:w="9853" w:type="dxa"/>
            <w:gridSpan w:val="3"/>
          </w:tcPr>
          <w:p w14:paraId="1E1E71AF"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Планово-економічний відділ</w:t>
            </w:r>
          </w:p>
        </w:tc>
      </w:tr>
      <w:tr w:rsidR="001F716B" w:rsidRPr="000A643D" w14:paraId="5C6ED804" w14:textId="77777777" w:rsidTr="000613A8">
        <w:trPr>
          <w:jc w:val="center"/>
        </w:trPr>
        <w:tc>
          <w:tcPr>
            <w:tcW w:w="3284" w:type="dxa"/>
          </w:tcPr>
          <w:p w14:paraId="3115CF78"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Начальник відділу</w:t>
            </w:r>
          </w:p>
        </w:tc>
        <w:tc>
          <w:tcPr>
            <w:tcW w:w="1643" w:type="dxa"/>
          </w:tcPr>
          <w:p w14:paraId="2CC4FB2C"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1</w:t>
            </w:r>
          </w:p>
        </w:tc>
        <w:tc>
          <w:tcPr>
            <w:tcW w:w="4926" w:type="dxa"/>
          </w:tcPr>
          <w:p w14:paraId="1BE492E4"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Планування економічного розвитку газового</w:t>
            </w:r>
          </w:p>
          <w:p w14:paraId="2AE3E861"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 xml:space="preserve">господарства </w:t>
            </w:r>
            <w:r w:rsidR="00A27D20" w:rsidRPr="000A643D">
              <w:rPr>
                <w:rFonts w:ascii="Times New Roman" w:hAnsi="Times New Roman" w:cs="Times New Roman"/>
                <w:sz w:val="24"/>
                <w:szCs w:val="28"/>
              </w:rPr>
              <w:t>області</w:t>
            </w:r>
            <w:r w:rsidRPr="000A643D">
              <w:rPr>
                <w:rFonts w:ascii="Times New Roman" w:hAnsi="Times New Roman" w:cs="Times New Roman"/>
                <w:sz w:val="24"/>
                <w:szCs w:val="28"/>
              </w:rPr>
              <w:t>, встановлення</w:t>
            </w:r>
          </w:p>
          <w:p w14:paraId="0456A9E2"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економічно-обґрунтованих цін на реалізацію</w:t>
            </w:r>
          </w:p>
          <w:p w14:paraId="0BBFF203"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скрапленого газу та інших видів діяльності,</w:t>
            </w:r>
          </w:p>
          <w:p w14:paraId="5E3D2FBF" w14:textId="65513EA9" w:rsidR="00A27D20"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організація форм праці і нормування, розробка</w:t>
            </w:r>
            <w:r w:rsidR="00654337" w:rsidRPr="00654337">
              <w:rPr>
                <w:rFonts w:ascii="Times New Roman" w:hAnsi="Times New Roman" w:cs="Times New Roman"/>
                <w:sz w:val="24"/>
                <w:szCs w:val="28"/>
                <w:lang w:val="ru-RU"/>
              </w:rPr>
              <w:t xml:space="preserve"> </w:t>
            </w:r>
            <w:r w:rsidRPr="000A643D">
              <w:rPr>
                <w:rFonts w:ascii="Times New Roman" w:hAnsi="Times New Roman" w:cs="Times New Roman"/>
                <w:sz w:val="24"/>
                <w:szCs w:val="28"/>
              </w:rPr>
              <w:t xml:space="preserve">програм соціально-економічного розвитку </w:t>
            </w:r>
            <w:r w:rsidR="00A27D20" w:rsidRPr="000A643D">
              <w:rPr>
                <w:rFonts w:ascii="Times New Roman" w:hAnsi="Times New Roman" w:cs="Times New Roman"/>
                <w:sz w:val="24"/>
                <w:szCs w:val="28"/>
              </w:rPr>
              <w:t>підприємства</w:t>
            </w:r>
          </w:p>
          <w:p w14:paraId="6C5D901F" w14:textId="77777777" w:rsidR="001F716B" w:rsidRPr="000A643D" w:rsidRDefault="001F716B" w:rsidP="00654337">
            <w:pPr>
              <w:rPr>
                <w:rFonts w:ascii="Times New Roman" w:hAnsi="Times New Roman" w:cs="Times New Roman"/>
                <w:sz w:val="24"/>
                <w:szCs w:val="28"/>
              </w:rPr>
            </w:pPr>
          </w:p>
        </w:tc>
      </w:tr>
      <w:tr w:rsidR="001F716B" w:rsidRPr="000A643D" w14:paraId="5B2FCDE2" w14:textId="77777777" w:rsidTr="000613A8">
        <w:trPr>
          <w:jc w:val="center"/>
        </w:trPr>
        <w:tc>
          <w:tcPr>
            <w:tcW w:w="3284" w:type="dxa"/>
          </w:tcPr>
          <w:p w14:paraId="2361FAE1"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Працівники відділу</w:t>
            </w:r>
          </w:p>
        </w:tc>
        <w:tc>
          <w:tcPr>
            <w:tcW w:w="1643" w:type="dxa"/>
          </w:tcPr>
          <w:p w14:paraId="00E25306"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4</w:t>
            </w:r>
          </w:p>
        </w:tc>
        <w:tc>
          <w:tcPr>
            <w:tcW w:w="4926" w:type="dxa"/>
          </w:tcPr>
          <w:p w14:paraId="4AB6A048" w14:textId="53215B81"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Формування методологічно-економічної політики</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товариства, контроль виконання поставлених</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завдань структурними підрозділами, надання їм</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методологічної допомоги, опрацювання</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статистичної і бухгалтерської звітності</w:t>
            </w:r>
          </w:p>
        </w:tc>
      </w:tr>
      <w:tr w:rsidR="001F716B" w:rsidRPr="000A643D" w14:paraId="44984CA8" w14:textId="77777777" w:rsidTr="000613A8">
        <w:trPr>
          <w:trHeight w:val="288"/>
          <w:jc w:val="center"/>
        </w:trPr>
        <w:tc>
          <w:tcPr>
            <w:tcW w:w="9853" w:type="dxa"/>
            <w:gridSpan w:val="3"/>
          </w:tcPr>
          <w:p w14:paraId="53FA4E3D"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Бухгалтерія</w:t>
            </w:r>
          </w:p>
        </w:tc>
      </w:tr>
    </w:tbl>
    <w:p w14:paraId="21C1A259" w14:textId="77777777" w:rsidR="000A643D" w:rsidRPr="000A643D" w:rsidRDefault="000A643D" w:rsidP="000A643D">
      <w:pPr>
        <w:jc w:val="right"/>
        <w:rPr>
          <w:rFonts w:ascii="Times New Roman" w:hAnsi="Times New Roman" w:cs="Times New Roman"/>
        </w:rPr>
      </w:pPr>
      <w:r>
        <w:br w:type="page"/>
      </w:r>
      <w:r w:rsidRPr="000A643D">
        <w:rPr>
          <w:rFonts w:ascii="Times New Roman" w:hAnsi="Times New Roman" w:cs="Times New Roman"/>
          <w:sz w:val="24"/>
        </w:rPr>
        <w:lastRenderedPageBreak/>
        <w:t xml:space="preserve">Продовження таблиці  </w:t>
      </w:r>
      <w:r w:rsidR="00815488">
        <w:rPr>
          <w:rFonts w:ascii="Times New Roman" w:hAnsi="Times New Roman" w:cs="Times New Roman"/>
          <w:sz w:val="24"/>
        </w:rPr>
        <w:t>2</w:t>
      </w:r>
      <w:r w:rsidRPr="000A643D">
        <w:rPr>
          <w:rFonts w:ascii="Times New Roman" w:hAnsi="Times New Roman" w:cs="Times New Roman"/>
          <w:sz w:val="24"/>
        </w:rPr>
        <w:t>.1</w:t>
      </w:r>
    </w:p>
    <w:tbl>
      <w:tblPr>
        <w:tblStyle w:val="a8"/>
        <w:tblW w:w="0" w:type="auto"/>
        <w:jc w:val="center"/>
        <w:tblLook w:val="04A0" w:firstRow="1" w:lastRow="0" w:firstColumn="1" w:lastColumn="0" w:noHBand="0" w:noVBand="1"/>
      </w:tblPr>
      <w:tblGrid>
        <w:gridCol w:w="3284"/>
        <w:gridCol w:w="1643"/>
        <w:gridCol w:w="4926"/>
      </w:tblGrid>
      <w:tr w:rsidR="001F716B" w:rsidRPr="000A643D" w14:paraId="2901AD1C" w14:textId="77777777" w:rsidTr="000613A8">
        <w:trPr>
          <w:trHeight w:val="288"/>
          <w:jc w:val="center"/>
        </w:trPr>
        <w:tc>
          <w:tcPr>
            <w:tcW w:w="3284" w:type="dxa"/>
          </w:tcPr>
          <w:p w14:paraId="1C7DF797"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Начальник підрозділу</w:t>
            </w:r>
          </w:p>
        </w:tc>
        <w:tc>
          <w:tcPr>
            <w:tcW w:w="1643" w:type="dxa"/>
          </w:tcPr>
          <w:p w14:paraId="27902BBB"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1</w:t>
            </w:r>
          </w:p>
        </w:tc>
        <w:tc>
          <w:tcPr>
            <w:tcW w:w="4926" w:type="dxa"/>
          </w:tcPr>
          <w:p w14:paraId="60EA7089"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Координація і контроль усього відділу та</w:t>
            </w:r>
          </w:p>
          <w:p w14:paraId="1CEC1C2D"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бухгалтерів області, навчання молодих спеціалістів.</w:t>
            </w:r>
          </w:p>
        </w:tc>
      </w:tr>
      <w:tr w:rsidR="001F716B" w:rsidRPr="000A643D" w14:paraId="553A0218" w14:textId="77777777" w:rsidTr="000613A8">
        <w:trPr>
          <w:trHeight w:val="372"/>
          <w:jc w:val="center"/>
        </w:trPr>
        <w:tc>
          <w:tcPr>
            <w:tcW w:w="3284" w:type="dxa"/>
          </w:tcPr>
          <w:p w14:paraId="405ADEF1"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Спеціалісти підрозділу</w:t>
            </w:r>
          </w:p>
        </w:tc>
        <w:tc>
          <w:tcPr>
            <w:tcW w:w="1643" w:type="dxa"/>
          </w:tcPr>
          <w:p w14:paraId="7927A03C"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25</w:t>
            </w:r>
          </w:p>
          <w:p w14:paraId="003B1217" w14:textId="77777777" w:rsidR="001F716B" w:rsidRPr="000A643D" w:rsidRDefault="001F716B" w:rsidP="000613A8">
            <w:pPr>
              <w:jc w:val="center"/>
              <w:rPr>
                <w:rFonts w:ascii="Times New Roman" w:hAnsi="Times New Roman" w:cs="Times New Roman"/>
                <w:sz w:val="24"/>
                <w:szCs w:val="28"/>
              </w:rPr>
            </w:pPr>
          </w:p>
        </w:tc>
        <w:tc>
          <w:tcPr>
            <w:tcW w:w="4926" w:type="dxa"/>
          </w:tcPr>
          <w:p w14:paraId="1F6A97E4" w14:textId="0BE61491"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Забезпечення своєчасного та якісного оформлення</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первинних документів, передача їх у встановлені</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терміни, формування повної та достовірної</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інформації про підприємство, його майновий стан,</w:t>
            </w:r>
            <w:r w:rsidR="00654337" w:rsidRPr="00654337">
              <w:rPr>
                <w:rFonts w:ascii="Times New Roman" w:hAnsi="Times New Roman" w:cs="Times New Roman"/>
                <w:sz w:val="24"/>
                <w:szCs w:val="28"/>
              </w:rPr>
              <w:t xml:space="preserve"> </w:t>
            </w:r>
            <w:r w:rsidRPr="000A643D">
              <w:rPr>
                <w:rFonts w:ascii="Times New Roman" w:hAnsi="Times New Roman" w:cs="Times New Roman"/>
                <w:sz w:val="24"/>
                <w:szCs w:val="28"/>
              </w:rPr>
              <w:t xml:space="preserve">ведення </w:t>
            </w:r>
            <w:r w:rsidR="00654337">
              <w:rPr>
                <w:rFonts w:ascii="Times New Roman" w:hAnsi="Times New Roman" w:cs="Times New Roman"/>
                <w:sz w:val="24"/>
                <w:szCs w:val="28"/>
              </w:rPr>
              <w:t>б</w:t>
            </w:r>
            <w:r w:rsidRPr="000A643D">
              <w:rPr>
                <w:rFonts w:ascii="Times New Roman" w:hAnsi="Times New Roman" w:cs="Times New Roman"/>
                <w:sz w:val="24"/>
                <w:szCs w:val="28"/>
              </w:rPr>
              <w:t>ухгалтерського та податкового обліку,</w:t>
            </w:r>
          </w:p>
          <w:p w14:paraId="0D88169C" w14:textId="4E9668AF"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організація та виконання робіт із нарахування</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заробітної плати, внесків і зборів до фондів та інших</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утримань із зарплати всім працівникам газових</w:t>
            </w:r>
          </w:p>
          <w:p w14:paraId="38D818BE"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господарств області.</w:t>
            </w:r>
          </w:p>
        </w:tc>
      </w:tr>
      <w:tr w:rsidR="001F716B" w:rsidRPr="000A643D" w14:paraId="2020D830" w14:textId="77777777" w:rsidTr="000613A8">
        <w:trPr>
          <w:trHeight w:val="372"/>
          <w:jc w:val="center"/>
        </w:trPr>
        <w:tc>
          <w:tcPr>
            <w:tcW w:w="9853" w:type="dxa"/>
            <w:gridSpan w:val="3"/>
          </w:tcPr>
          <w:p w14:paraId="2D6F4117"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Виробничо-технічний відділ</w:t>
            </w:r>
          </w:p>
        </w:tc>
      </w:tr>
      <w:tr w:rsidR="001F716B" w:rsidRPr="000A643D" w14:paraId="6D81D8C3" w14:textId="77777777" w:rsidTr="000613A8">
        <w:trPr>
          <w:trHeight w:val="312"/>
          <w:jc w:val="center"/>
        </w:trPr>
        <w:tc>
          <w:tcPr>
            <w:tcW w:w="3284" w:type="dxa"/>
          </w:tcPr>
          <w:p w14:paraId="27127232"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Начальник відділу</w:t>
            </w:r>
          </w:p>
        </w:tc>
        <w:tc>
          <w:tcPr>
            <w:tcW w:w="1643" w:type="dxa"/>
          </w:tcPr>
          <w:p w14:paraId="09B3A9F4"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1</w:t>
            </w:r>
          </w:p>
        </w:tc>
        <w:tc>
          <w:tcPr>
            <w:tcW w:w="4926" w:type="dxa"/>
          </w:tcPr>
          <w:p w14:paraId="27A6D5C2" w14:textId="0BD03FF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Організація та контроль експлуатаційної діяльності</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газових господарств Тернопільської області,</w:t>
            </w:r>
          </w:p>
          <w:p w14:paraId="46633C88"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забезпечення безпеки експлуатації систем</w:t>
            </w:r>
          </w:p>
          <w:p w14:paraId="30B366F7" w14:textId="62E299F8"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газопостачання відповідно до затверджених норм і</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правил</w:t>
            </w:r>
          </w:p>
        </w:tc>
      </w:tr>
      <w:tr w:rsidR="001F716B" w:rsidRPr="000A643D" w14:paraId="00F4ED31" w14:textId="77777777" w:rsidTr="000613A8">
        <w:trPr>
          <w:trHeight w:val="267"/>
          <w:jc w:val="center"/>
        </w:trPr>
        <w:tc>
          <w:tcPr>
            <w:tcW w:w="3284" w:type="dxa"/>
          </w:tcPr>
          <w:p w14:paraId="2965922C"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Інженери відділу</w:t>
            </w:r>
          </w:p>
        </w:tc>
        <w:tc>
          <w:tcPr>
            <w:tcW w:w="1643" w:type="dxa"/>
          </w:tcPr>
          <w:p w14:paraId="38A57A07"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12</w:t>
            </w:r>
          </w:p>
        </w:tc>
        <w:tc>
          <w:tcPr>
            <w:tcW w:w="4926" w:type="dxa"/>
          </w:tcPr>
          <w:p w14:paraId="3F47226E"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Контроль введення експлуатаційно-технічної</w:t>
            </w:r>
          </w:p>
          <w:p w14:paraId="010C1A1C" w14:textId="265CCBE3"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документації відповідно до затверджених норм,</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складання планів інвестиційної програми, контроль</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його виконання, проведення оглядів конкурсів</w:t>
            </w:r>
          </w:p>
          <w:p w14:paraId="3BC14806" w14:textId="646806F9"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професійної майстерності в газових господарствах</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області, пропаганда серед населення з безпечного</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користування газом у побуті.</w:t>
            </w:r>
          </w:p>
        </w:tc>
      </w:tr>
      <w:tr w:rsidR="001F716B" w:rsidRPr="000A643D" w14:paraId="531FF441" w14:textId="77777777" w:rsidTr="000613A8">
        <w:trPr>
          <w:trHeight w:val="360"/>
          <w:jc w:val="center"/>
        </w:trPr>
        <w:tc>
          <w:tcPr>
            <w:tcW w:w="9853" w:type="dxa"/>
            <w:gridSpan w:val="3"/>
          </w:tcPr>
          <w:p w14:paraId="4F3C3090" w14:textId="74D16908" w:rsidR="001F716B" w:rsidRPr="000A643D" w:rsidRDefault="00654337" w:rsidP="00654337">
            <w:pPr>
              <w:rPr>
                <w:rFonts w:ascii="Times New Roman" w:hAnsi="Times New Roman" w:cs="Times New Roman"/>
                <w:b/>
                <w:sz w:val="24"/>
                <w:szCs w:val="28"/>
              </w:rPr>
            </w:pPr>
            <w:r>
              <w:rPr>
                <w:rFonts w:ascii="Times New Roman" w:hAnsi="Times New Roman" w:cs="Times New Roman"/>
                <w:b/>
                <w:sz w:val="24"/>
                <w:szCs w:val="28"/>
              </w:rPr>
              <w:t xml:space="preserve">                                 </w:t>
            </w:r>
            <w:r w:rsidR="001F716B" w:rsidRPr="000A643D">
              <w:rPr>
                <w:rFonts w:ascii="Times New Roman" w:hAnsi="Times New Roman" w:cs="Times New Roman"/>
                <w:b/>
                <w:sz w:val="24"/>
                <w:szCs w:val="28"/>
              </w:rPr>
              <w:t>Управління з обліку і розподілу природного газу</w:t>
            </w:r>
          </w:p>
        </w:tc>
      </w:tr>
      <w:tr w:rsidR="001F716B" w:rsidRPr="000A643D" w14:paraId="505BD551" w14:textId="77777777" w:rsidTr="000613A8">
        <w:trPr>
          <w:trHeight w:val="255"/>
          <w:jc w:val="center"/>
        </w:trPr>
        <w:tc>
          <w:tcPr>
            <w:tcW w:w="3284" w:type="dxa"/>
          </w:tcPr>
          <w:p w14:paraId="0BEA5528"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Начальник управління</w:t>
            </w:r>
          </w:p>
        </w:tc>
        <w:tc>
          <w:tcPr>
            <w:tcW w:w="1643" w:type="dxa"/>
          </w:tcPr>
          <w:p w14:paraId="37D19674"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1</w:t>
            </w:r>
          </w:p>
        </w:tc>
        <w:tc>
          <w:tcPr>
            <w:tcW w:w="4926" w:type="dxa"/>
          </w:tcPr>
          <w:p w14:paraId="7E85BF72"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Забезпечення дотримання дисципліни</w:t>
            </w:r>
          </w:p>
          <w:p w14:paraId="6C0E7A6A"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газопостачання, достовірного обліку газу,</w:t>
            </w:r>
          </w:p>
          <w:p w14:paraId="46BCB440" w14:textId="329F943C"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зменшення його втрат та своєчасного розрахунку за</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послуги розподілу газу</w:t>
            </w:r>
          </w:p>
        </w:tc>
      </w:tr>
    </w:tbl>
    <w:p w14:paraId="6E135BA4" w14:textId="77777777" w:rsidR="000A643D" w:rsidRPr="000A643D" w:rsidRDefault="000A643D" w:rsidP="000A643D">
      <w:pPr>
        <w:jc w:val="right"/>
        <w:rPr>
          <w:rFonts w:ascii="Times New Roman" w:hAnsi="Times New Roman" w:cs="Times New Roman"/>
        </w:rPr>
      </w:pPr>
      <w:r>
        <w:br w:type="page"/>
      </w:r>
      <w:r w:rsidRPr="000A643D">
        <w:rPr>
          <w:rFonts w:ascii="Times New Roman" w:hAnsi="Times New Roman" w:cs="Times New Roman"/>
          <w:sz w:val="24"/>
        </w:rPr>
        <w:lastRenderedPageBreak/>
        <w:t>П</w:t>
      </w:r>
      <w:r w:rsidR="00815488">
        <w:rPr>
          <w:rFonts w:ascii="Times New Roman" w:hAnsi="Times New Roman" w:cs="Times New Roman"/>
          <w:sz w:val="24"/>
        </w:rPr>
        <w:t>родовження таблиці 2</w:t>
      </w:r>
      <w:r w:rsidRPr="000A643D">
        <w:rPr>
          <w:rFonts w:ascii="Times New Roman" w:hAnsi="Times New Roman" w:cs="Times New Roman"/>
          <w:sz w:val="24"/>
        </w:rPr>
        <w:t>.1</w:t>
      </w:r>
    </w:p>
    <w:tbl>
      <w:tblPr>
        <w:tblStyle w:val="a8"/>
        <w:tblW w:w="0" w:type="auto"/>
        <w:jc w:val="center"/>
        <w:tblLook w:val="04A0" w:firstRow="1" w:lastRow="0" w:firstColumn="1" w:lastColumn="0" w:noHBand="0" w:noVBand="1"/>
      </w:tblPr>
      <w:tblGrid>
        <w:gridCol w:w="3284"/>
        <w:gridCol w:w="1643"/>
        <w:gridCol w:w="4926"/>
      </w:tblGrid>
      <w:tr w:rsidR="001F716B" w:rsidRPr="000A643D" w14:paraId="04C01684" w14:textId="77777777" w:rsidTr="000613A8">
        <w:trPr>
          <w:trHeight w:val="276"/>
          <w:jc w:val="center"/>
        </w:trPr>
        <w:tc>
          <w:tcPr>
            <w:tcW w:w="3284" w:type="dxa"/>
          </w:tcPr>
          <w:p w14:paraId="77AF8CE6" w14:textId="77777777" w:rsidR="001F716B" w:rsidRPr="000A643D" w:rsidRDefault="001F716B" w:rsidP="00654337">
            <w:pPr>
              <w:rPr>
                <w:rFonts w:ascii="Times New Roman" w:hAnsi="Times New Roman" w:cs="Times New Roman"/>
                <w:b/>
                <w:sz w:val="24"/>
                <w:szCs w:val="28"/>
              </w:rPr>
            </w:pPr>
            <w:r w:rsidRPr="000A643D">
              <w:rPr>
                <w:rFonts w:ascii="Times New Roman" w:hAnsi="Times New Roman" w:cs="Times New Roman"/>
                <w:b/>
                <w:sz w:val="24"/>
                <w:szCs w:val="28"/>
              </w:rPr>
              <w:t>Відділ договорів та</w:t>
            </w:r>
          </w:p>
          <w:p w14:paraId="24BD4A2B" w14:textId="77777777" w:rsidR="001F716B" w:rsidRPr="000A643D" w:rsidRDefault="001F716B" w:rsidP="00654337">
            <w:pPr>
              <w:rPr>
                <w:rFonts w:ascii="Times New Roman" w:hAnsi="Times New Roman" w:cs="Times New Roman"/>
                <w:b/>
                <w:sz w:val="24"/>
                <w:szCs w:val="28"/>
              </w:rPr>
            </w:pPr>
            <w:r w:rsidRPr="000A643D">
              <w:rPr>
                <w:rFonts w:ascii="Times New Roman" w:hAnsi="Times New Roman" w:cs="Times New Roman"/>
                <w:b/>
                <w:sz w:val="24"/>
                <w:szCs w:val="28"/>
              </w:rPr>
              <w:t>балансу природного</w:t>
            </w:r>
          </w:p>
          <w:p w14:paraId="0CD31BC8" w14:textId="77777777" w:rsidR="001F716B" w:rsidRPr="000A643D" w:rsidRDefault="001F716B" w:rsidP="00654337">
            <w:pPr>
              <w:rPr>
                <w:rFonts w:ascii="Times New Roman" w:hAnsi="Times New Roman" w:cs="Times New Roman"/>
                <w:b/>
                <w:sz w:val="24"/>
                <w:szCs w:val="28"/>
              </w:rPr>
            </w:pPr>
            <w:r w:rsidRPr="000A643D">
              <w:rPr>
                <w:rFonts w:ascii="Times New Roman" w:hAnsi="Times New Roman" w:cs="Times New Roman"/>
                <w:b/>
                <w:sz w:val="24"/>
                <w:szCs w:val="28"/>
              </w:rPr>
              <w:t>газу</w:t>
            </w:r>
          </w:p>
          <w:p w14:paraId="19DD7810" w14:textId="77777777" w:rsidR="001F716B" w:rsidRPr="000A643D" w:rsidRDefault="001F716B" w:rsidP="00654337">
            <w:pPr>
              <w:rPr>
                <w:rFonts w:ascii="Times New Roman" w:hAnsi="Times New Roman" w:cs="Times New Roman"/>
                <w:b/>
                <w:sz w:val="24"/>
                <w:szCs w:val="28"/>
              </w:rPr>
            </w:pPr>
            <w:r w:rsidRPr="000A643D">
              <w:rPr>
                <w:rFonts w:ascii="Times New Roman" w:hAnsi="Times New Roman" w:cs="Times New Roman"/>
                <w:b/>
                <w:sz w:val="24"/>
                <w:szCs w:val="28"/>
              </w:rPr>
              <w:t>Відділ обліку газу та</w:t>
            </w:r>
          </w:p>
          <w:p w14:paraId="6053BE53" w14:textId="77777777" w:rsidR="001F716B" w:rsidRPr="000A643D" w:rsidRDefault="001F716B" w:rsidP="00654337">
            <w:pPr>
              <w:rPr>
                <w:rFonts w:ascii="Times New Roman" w:hAnsi="Times New Roman" w:cs="Times New Roman"/>
                <w:b/>
                <w:sz w:val="24"/>
                <w:szCs w:val="28"/>
              </w:rPr>
            </w:pPr>
            <w:r w:rsidRPr="000A643D">
              <w:rPr>
                <w:rFonts w:ascii="Times New Roman" w:hAnsi="Times New Roman" w:cs="Times New Roman"/>
                <w:b/>
                <w:sz w:val="24"/>
                <w:szCs w:val="28"/>
              </w:rPr>
              <w:t>роботи з населенням</w:t>
            </w:r>
          </w:p>
          <w:p w14:paraId="07B95F0E" w14:textId="77777777" w:rsidR="001F716B" w:rsidRPr="000A643D" w:rsidRDefault="001F716B" w:rsidP="00654337">
            <w:pPr>
              <w:rPr>
                <w:rFonts w:ascii="Times New Roman" w:hAnsi="Times New Roman" w:cs="Times New Roman"/>
                <w:b/>
                <w:sz w:val="24"/>
                <w:szCs w:val="28"/>
              </w:rPr>
            </w:pPr>
            <w:r w:rsidRPr="000A643D">
              <w:rPr>
                <w:rFonts w:ascii="Times New Roman" w:hAnsi="Times New Roman" w:cs="Times New Roman"/>
                <w:b/>
                <w:sz w:val="24"/>
                <w:szCs w:val="28"/>
              </w:rPr>
              <w:t>Відділ фінансів і</w:t>
            </w:r>
          </w:p>
          <w:p w14:paraId="6D805AF3" w14:textId="77777777" w:rsidR="001F716B" w:rsidRPr="000A643D" w:rsidRDefault="001F716B" w:rsidP="00654337">
            <w:pPr>
              <w:rPr>
                <w:rFonts w:ascii="Times New Roman" w:hAnsi="Times New Roman" w:cs="Times New Roman"/>
                <w:b/>
                <w:sz w:val="24"/>
                <w:szCs w:val="28"/>
              </w:rPr>
            </w:pPr>
            <w:r w:rsidRPr="000A643D">
              <w:rPr>
                <w:rFonts w:ascii="Times New Roman" w:hAnsi="Times New Roman" w:cs="Times New Roman"/>
                <w:b/>
                <w:sz w:val="24"/>
                <w:szCs w:val="28"/>
              </w:rPr>
              <w:t>розрахунків за</w:t>
            </w:r>
          </w:p>
          <w:p w14:paraId="702E0553" w14:textId="77777777" w:rsidR="001F716B" w:rsidRPr="000A643D" w:rsidRDefault="001F716B" w:rsidP="00654337">
            <w:pPr>
              <w:rPr>
                <w:rFonts w:ascii="Times New Roman" w:hAnsi="Times New Roman" w:cs="Times New Roman"/>
                <w:b/>
                <w:sz w:val="24"/>
                <w:szCs w:val="28"/>
              </w:rPr>
            </w:pPr>
            <w:r w:rsidRPr="000A643D">
              <w:rPr>
                <w:rFonts w:ascii="Times New Roman" w:hAnsi="Times New Roman" w:cs="Times New Roman"/>
                <w:b/>
                <w:sz w:val="24"/>
                <w:szCs w:val="28"/>
              </w:rPr>
              <w:t>природний газ</w:t>
            </w:r>
          </w:p>
          <w:p w14:paraId="308F3478" w14:textId="77777777" w:rsidR="001F716B" w:rsidRPr="000A643D" w:rsidRDefault="001F716B" w:rsidP="00654337">
            <w:pPr>
              <w:rPr>
                <w:rFonts w:ascii="Times New Roman" w:hAnsi="Times New Roman" w:cs="Times New Roman"/>
                <w:b/>
                <w:sz w:val="24"/>
                <w:szCs w:val="28"/>
              </w:rPr>
            </w:pPr>
            <w:proofErr w:type="spellStart"/>
            <w:r w:rsidRPr="000A643D">
              <w:rPr>
                <w:rFonts w:ascii="Times New Roman" w:hAnsi="Times New Roman" w:cs="Times New Roman"/>
                <w:b/>
                <w:sz w:val="24"/>
                <w:szCs w:val="28"/>
              </w:rPr>
              <w:t>Диспетчерсько</w:t>
            </w:r>
            <w:proofErr w:type="spellEnd"/>
            <w:r w:rsidRPr="000A643D">
              <w:rPr>
                <w:rFonts w:ascii="Times New Roman" w:hAnsi="Times New Roman" w:cs="Times New Roman"/>
                <w:b/>
                <w:sz w:val="24"/>
                <w:szCs w:val="28"/>
              </w:rPr>
              <w:t>-інформаційний відділ</w:t>
            </w:r>
          </w:p>
          <w:p w14:paraId="00DCA80E" w14:textId="77777777" w:rsidR="001F716B" w:rsidRPr="000A643D" w:rsidRDefault="001F716B" w:rsidP="00654337">
            <w:pPr>
              <w:rPr>
                <w:rFonts w:ascii="Times New Roman" w:hAnsi="Times New Roman" w:cs="Times New Roman"/>
                <w:b/>
                <w:sz w:val="24"/>
                <w:szCs w:val="28"/>
              </w:rPr>
            </w:pPr>
            <w:r w:rsidRPr="000A643D">
              <w:rPr>
                <w:rFonts w:ascii="Times New Roman" w:hAnsi="Times New Roman" w:cs="Times New Roman"/>
                <w:b/>
                <w:sz w:val="24"/>
                <w:szCs w:val="28"/>
              </w:rPr>
              <w:t>Відділ по метрології</w:t>
            </w:r>
          </w:p>
        </w:tc>
        <w:tc>
          <w:tcPr>
            <w:tcW w:w="1643" w:type="dxa"/>
          </w:tcPr>
          <w:p w14:paraId="2C27C700"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1</w:t>
            </w:r>
          </w:p>
          <w:p w14:paraId="0D0A2166" w14:textId="77777777" w:rsidR="001F716B" w:rsidRPr="000A643D" w:rsidRDefault="001F716B" w:rsidP="000613A8">
            <w:pPr>
              <w:jc w:val="center"/>
              <w:rPr>
                <w:rFonts w:ascii="Times New Roman" w:hAnsi="Times New Roman" w:cs="Times New Roman"/>
                <w:sz w:val="24"/>
                <w:szCs w:val="28"/>
              </w:rPr>
            </w:pPr>
          </w:p>
          <w:p w14:paraId="58AFEF3A" w14:textId="77777777" w:rsidR="001F716B" w:rsidRPr="000A643D" w:rsidRDefault="001F716B" w:rsidP="000613A8">
            <w:pPr>
              <w:jc w:val="center"/>
              <w:rPr>
                <w:rFonts w:ascii="Times New Roman" w:hAnsi="Times New Roman" w:cs="Times New Roman"/>
                <w:sz w:val="24"/>
                <w:szCs w:val="28"/>
              </w:rPr>
            </w:pPr>
          </w:p>
          <w:p w14:paraId="707969DC"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4</w:t>
            </w:r>
          </w:p>
          <w:p w14:paraId="7CDF00B9" w14:textId="77777777" w:rsidR="001F716B" w:rsidRPr="000A643D" w:rsidRDefault="001F716B" w:rsidP="000613A8">
            <w:pPr>
              <w:jc w:val="center"/>
              <w:rPr>
                <w:rFonts w:ascii="Times New Roman" w:hAnsi="Times New Roman" w:cs="Times New Roman"/>
                <w:sz w:val="24"/>
                <w:szCs w:val="28"/>
              </w:rPr>
            </w:pPr>
          </w:p>
          <w:p w14:paraId="122BB751"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5</w:t>
            </w:r>
          </w:p>
          <w:p w14:paraId="32244683" w14:textId="77777777" w:rsidR="001F716B" w:rsidRPr="000A643D" w:rsidRDefault="001F716B" w:rsidP="000613A8">
            <w:pPr>
              <w:jc w:val="center"/>
              <w:rPr>
                <w:rFonts w:ascii="Times New Roman" w:hAnsi="Times New Roman" w:cs="Times New Roman"/>
                <w:sz w:val="24"/>
                <w:szCs w:val="28"/>
              </w:rPr>
            </w:pPr>
          </w:p>
          <w:p w14:paraId="34B1F040" w14:textId="77777777" w:rsidR="001F716B" w:rsidRPr="000A643D" w:rsidRDefault="001F716B" w:rsidP="000613A8">
            <w:pPr>
              <w:jc w:val="center"/>
              <w:rPr>
                <w:rFonts w:ascii="Times New Roman" w:hAnsi="Times New Roman" w:cs="Times New Roman"/>
                <w:sz w:val="24"/>
                <w:szCs w:val="28"/>
              </w:rPr>
            </w:pPr>
          </w:p>
          <w:p w14:paraId="295A86DE"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7</w:t>
            </w:r>
          </w:p>
          <w:p w14:paraId="10F4AE4B" w14:textId="77777777" w:rsidR="001F716B" w:rsidRPr="000A643D" w:rsidRDefault="001F716B" w:rsidP="000613A8">
            <w:pPr>
              <w:jc w:val="center"/>
              <w:rPr>
                <w:rFonts w:ascii="Times New Roman" w:hAnsi="Times New Roman" w:cs="Times New Roman"/>
                <w:sz w:val="24"/>
                <w:szCs w:val="28"/>
              </w:rPr>
            </w:pPr>
          </w:p>
          <w:p w14:paraId="15CF3D34"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6</w:t>
            </w:r>
          </w:p>
        </w:tc>
        <w:tc>
          <w:tcPr>
            <w:tcW w:w="4926" w:type="dxa"/>
          </w:tcPr>
          <w:p w14:paraId="209BA054" w14:textId="45408B5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Виконання поставлених завдань, усвідомлення</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відповідальності за безперебійне газопостачання</w:t>
            </w:r>
          </w:p>
          <w:p w14:paraId="51271235" w14:textId="6B9B7226"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усіх споживачів області, планування перспективи</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економного та раціонального використання</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природного газу, вдосконалення його обліку і</w:t>
            </w:r>
          </w:p>
          <w:p w14:paraId="62F24EA6" w14:textId="77777777"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покращення обслуговування споживачів.</w:t>
            </w:r>
          </w:p>
        </w:tc>
      </w:tr>
      <w:tr w:rsidR="001F716B" w:rsidRPr="000A643D" w14:paraId="3E88B3A2" w14:textId="77777777" w:rsidTr="000613A8">
        <w:trPr>
          <w:trHeight w:val="258"/>
          <w:jc w:val="center"/>
        </w:trPr>
        <w:tc>
          <w:tcPr>
            <w:tcW w:w="9853" w:type="dxa"/>
            <w:gridSpan w:val="3"/>
          </w:tcPr>
          <w:p w14:paraId="582C821F" w14:textId="2B1A27E7" w:rsidR="001F716B" w:rsidRPr="000A643D" w:rsidRDefault="00654337" w:rsidP="00654337">
            <w:pPr>
              <w:rPr>
                <w:rFonts w:ascii="Times New Roman" w:hAnsi="Times New Roman" w:cs="Times New Roman"/>
                <w:b/>
                <w:sz w:val="24"/>
                <w:szCs w:val="28"/>
              </w:rPr>
            </w:pPr>
            <w:r>
              <w:rPr>
                <w:rFonts w:ascii="Times New Roman" w:hAnsi="Times New Roman" w:cs="Times New Roman"/>
                <w:b/>
                <w:sz w:val="24"/>
                <w:szCs w:val="28"/>
              </w:rPr>
              <w:t xml:space="preserve">                                  </w:t>
            </w:r>
            <w:r w:rsidR="001F716B" w:rsidRPr="000A643D">
              <w:rPr>
                <w:rFonts w:ascii="Times New Roman" w:hAnsi="Times New Roman" w:cs="Times New Roman"/>
                <w:b/>
                <w:sz w:val="24"/>
                <w:szCs w:val="28"/>
              </w:rPr>
              <w:t>Управління з економічної безпеки</w:t>
            </w:r>
          </w:p>
        </w:tc>
      </w:tr>
      <w:tr w:rsidR="001F716B" w:rsidRPr="000A643D" w14:paraId="1A0AE04C" w14:textId="77777777" w:rsidTr="000613A8">
        <w:trPr>
          <w:trHeight w:val="300"/>
          <w:jc w:val="center"/>
        </w:trPr>
        <w:tc>
          <w:tcPr>
            <w:tcW w:w="3284" w:type="dxa"/>
          </w:tcPr>
          <w:p w14:paraId="1D60158F"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Начальник управління</w:t>
            </w:r>
          </w:p>
        </w:tc>
        <w:tc>
          <w:tcPr>
            <w:tcW w:w="1643" w:type="dxa"/>
          </w:tcPr>
          <w:p w14:paraId="0A27E246"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1</w:t>
            </w:r>
          </w:p>
        </w:tc>
        <w:tc>
          <w:tcPr>
            <w:tcW w:w="4926" w:type="dxa"/>
          </w:tcPr>
          <w:p w14:paraId="7BD0F318" w14:textId="7AA7CE86"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Забезпечення організації заходів щодо збереження</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захисту передових ідей, нових технологій,</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підприємницької, господарсько-управлінської</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інформації, запобігання витоку відомостей, що</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складають комерційну таємницю.</w:t>
            </w:r>
          </w:p>
        </w:tc>
      </w:tr>
      <w:tr w:rsidR="001F716B" w:rsidRPr="000A643D" w14:paraId="53B40B3C" w14:textId="77777777" w:rsidTr="000613A8">
        <w:trPr>
          <w:trHeight w:val="108"/>
          <w:jc w:val="center"/>
        </w:trPr>
        <w:tc>
          <w:tcPr>
            <w:tcW w:w="3284" w:type="dxa"/>
            <w:tcBorders>
              <w:bottom w:val="single" w:sz="4" w:space="0" w:color="auto"/>
            </w:tcBorders>
          </w:tcPr>
          <w:p w14:paraId="2E4B91C3" w14:textId="77777777" w:rsidR="001F716B" w:rsidRPr="000A643D" w:rsidRDefault="001F716B" w:rsidP="000613A8">
            <w:pPr>
              <w:jc w:val="center"/>
              <w:rPr>
                <w:rFonts w:ascii="Times New Roman" w:hAnsi="Times New Roman" w:cs="Times New Roman"/>
                <w:b/>
                <w:sz w:val="24"/>
                <w:szCs w:val="28"/>
              </w:rPr>
            </w:pPr>
            <w:r w:rsidRPr="000A643D">
              <w:rPr>
                <w:rFonts w:ascii="Times New Roman" w:hAnsi="Times New Roman" w:cs="Times New Roman"/>
                <w:b/>
                <w:sz w:val="24"/>
                <w:szCs w:val="28"/>
              </w:rPr>
              <w:t>Фахівці управління</w:t>
            </w:r>
          </w:p>
        </w:tc>
        <w:tc>
          <w:tcPr>
            <w:tcW w:w="1643" w:type="dxa"/>
          </w:tcPr>
          <w:p w14:paraId="2423AAA0" w14:textId="77777777" w:rsidR="001F716B" w:rsidRPr="000A643D" w:rsidRDefault="001F716B" w:rsidP="000613A8">
            <w:pPr>
              <w:jc w:val="center"/>
              <w:rPr>
                <w:rFonts w:ascii="Times New Roman" w:hAnsi="Times New Roman" w:cs="Times New Roman"/>
                <w:sz w:val="24"/>
                <w:szCs w:val="28"/>
              </w:rPr>
            </w:pPr>
            <w:r w:rsidRPr="000A643D">
              <w:rPr>
                <w:rFonts w:ascii="Times New Roman" w:hAnsi="Times New Roman" w:cs="Times New Roman"/>
                <w:sz w:val="24"/>
                <w:szCs w:val="28"/>
              </w:rPr>
              <w:t>8</w:t>
            </w:r>
          </w:p>
        </w:tc>
        <w:tc>
          <w:tcPr>
            <w:tcW w:w="4926" w:type="dxa"/>
          </w:tcPr>
          <w:p w14:paraId="113FA054" w14:textId="4AAEFAF8"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Все стороннє вивчення науково</w:t>
            </w:r>
            <w:r w:rsidR="00686F9B">
              <w:rPr>
                <w:rFonts w:ascii="Times New Roman" w:hAnsi="Times New Roman" w:cs="Times New Roman"/>
                <w:sz w:val="24"/>
                <w:szCs w:val="28"/>
              </w:rPr>
              <w:t xml:space="preserve">ї та </w:t>
            </w:r>
            <w:r w:rsidRPr="000A643D">
              <w:rPr>
                <w:rFonts w:ascii="Times New Roman" w:hAnsi="Times New Roman" w:cs="Times New Roman"/>
                <w:sz w:val="24"/>
                <w:szCs w:val="28"/>
              </w:rPr>
              <w:t>виробничої,</w:t>
            </w:r>
            <w:r w:rsidR="00686F9B">
              <w:rPr>
                <w:rFonts w:ascii="Times New Roman" w:hAnsi="Times New Roman" w:cs="Times New Roman"/>
                <w:sz w:val="24"/>
                <w:szCs w:val="28"/>
              </w:rPr>
              <w:t xml:space="preserve"> </w:t>
            </w:r>
            <w:r w:rsidRPr="000A643D">
              <w:rPr>
                <w:rFonts w:ascii="Times New Roman" w:hAnsi="Times New Roman" w:cs="Times New Roman"/>
                <w:sz w:val="24"/>
                <w:szCs w:val="28"/>
              </w:rPr>
              <w:t xml:space="preserve">зовнішньоекономічної, підприємницької </w:t>
            </w:r>
            <w:r w:rsidR="00D83992">
              <w:rPr>
                <w:rFonts w:ascii="Times New Roman" w:hAnsi="Times New Roman" w:cs="Times New Roman"/>
                <w:sz w:val="24"/>
                <w:szCs w:val="28"/>
              </w:rPr>
              <w:t>та</w:t>
            </w:r>
            <w:r w:rsidRPr="000A643D">
              <w:rPr>
                <w:rFonts w:ascii="Times New Roman" w:hAnsi="Times New Roman" w:cs="Times New Roman"/>
                <w:sz w:val="24"/>
                <w:szCs w:val="28"/>
              </w:rPr>
              <w:t xml:space="preserve"> інш</w:t>
            </w:r>
            <w:r w:rsidR="00D83992">
              <w:rPr>
                <w:rFonts w:ascii="Times New Roman" w:hAnsi="Times New Roman" w:cs="Times New Roman"/>
                <w:sz w:val="24"/>
                <w:szCs w:val="28"/>
              </w:rPr>
              <w:t>их видів</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 xml:space="preserve">діяльності підприємства </w:t>
            </w:r>
            <w:r w:rsidR="00D83992">
              <w:rPr>
                <w:rFonts w:ascii="Times New Roman" w:hAnsi="Times New Roman" w:cs="Times New Roman"/>
                <w:sz w:val="24"/>
                <w:szCs w:val="28"/>
              </w:rPr>
              <w:t>з метою</w:t>
            </w:r>
            <w:r w:rsidRPr="000A643D">
              <w:rPr>
                <w:rFonts w:ascii="Times New Roman" w:hAnsi="Times New Roman" w:cs="Times New Roman"/>
                <w:sz w:val="24"/>
                <w:szCs w:val="28"/>
              </w:rPr>
              <w:t xml:space="preserve"> своєчасного виявлення,</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закриття можливих каналів витоку конфіденційної</w:t>
            </w:r>
            <w:r w:rsidR="00D83992">
              <w:rPr>
                <w:rFonts w:ascii="Times New Roman" w:hAnsi="Times New Roman" w:cs="Times New Roman"/>
                <w:sz w:val="24"/>
                <w:szCs w:val="28"/>
              </w:rPr>
              <w:t xml:space="preserve"> </w:t>
            </w:r>
            <w:r w:rsidRPr="000A643D">
              <w:rPr>
                <w:rFonts w:ascii="Times New Roman" w:hAnsi="Times New Roman" w:cs="Times New Roman"/>
                <w:sz w:val="24"/>
                <w:szCs w:val="28"/>
              </w:rPr>
              <w:t>інформації, зб</w:t>
            </w:r>
            <w:r w:rsidR="00D83992">
              <w:rPr>
                <w:rFonts w:ascii="Times New Roman" w:hAnsi="Times New Roman" w:cs="Times New Roman"/>
                <w:sz w:val="24"/>
                <w:szCs w:val="28"/>
              </w:rPr>
              <w:t>о</w:t>
            </w:r>
            <w:r w:rsidRPr="000A643D">
              <w:rPr>
                <w:rFonts w:ascii="Times New Roman" w:hAnsi="Times New Roman" w:cs="Times New Roman"/>
                <w:sz w:val="24"/>
                <w:szCs w:val="28"/>
              </w:rPr>
              <w:t>р</w:t>
            </w:r>
            <w:r w:rsidR="00D83992">
              <w:rPr>
                <w:rFonts w:ascii="Times New Roman" w:hAnsi="Times New Roman" w:cs="Times New Roman"/>
                <w:sz w:val="24"/>
                <w:szCs w:val="28"/>
              </w:rPr>
              <w:t>у</w:t>
            </w:r>
            <w:r w:rsidRPr="000A643D">
              <w:rPr>
                <w:rFonts w:ascii="Times New Roman" w:hAnsi="Times New Roman" w:cs="Times New Roman"/>
                <w:sz w:val="24"/>
                <w:szCs w:val="28"/>
              </w:rPr>
              <w:t xml:space="preserve"> та аналіз</w:t>
            </w:r>
            <w:r w:rsidR="00D83992">
              <w:rPr>
                <w:rFonts w:ascii="Times New Roman" w:hAnsi="Times New Roman" w:cs="Times New Roman"/>
                <w:sz w:val="24"/>
                <w:szCs w:val="28"/>
              </w:rPr>
              <w:t>у</w:t>
            </w:r>
            <w:r w:rsidRPr="000A643D">
              <w:rPr>
                <w:rFonts w:ascii="Times New Roman" w:hAnsi="Times New Roman" w:cs="Times New Roman"/>
                <w:sz w:val="24"/>
                <w:szCs w:val="28"/>
              </w:rPr>
              <w:t xml:space="preserve"> даних про інтерес</w:t>
            </w:r>
            <w:r w:rsidR="00D83992">
              <w:rPr>
                <w:rFonts w:ascii="Times New Roman" w:hAnsi="Times New Roman" w:cs="Times New Roman"/>
                <w:sz w:val="24"/>
                <w:szCs w:val="28"/>
              </w:rPr>
              <w:t>и</w:t>
            </w:r>
            <w:r w:rsidRPr="000A643D">
              <w:rPr>
                <w:rFonts w:ascii="Times New Roman" w:hAnsi="Times New Roman" w:cs="Times New Roman"/>
                <w:sz w:val="24"/>
                <w:szCs w:val="28"/>
              </w:rPr>
              <w:t xml:space="preserve"> </w:t>
            </w:r>
            <w:r w:rsidR="00D83992">
              <w:rPr>
                <w:rFonts w:ascii="Times New Roman" w:hAnsi="Times New Roman" w:cs="Times New Roman"/>
                <w:sz w:val="24"/>
                <w:szCs w:val="28"/>
              </w:rPr>
              <w:t>та</w:t>
            </w:r>
          </w:p>
          <w:p w14:paraId="1B638362" w14:textId="505EDA91" w:rsidR="001F716B" w:rsidRPr="000A643D" w:rsidRDefault="001F716B" w:rsidP="00654337">
            <w:pPr>
              <w:rPr>
                <w:rFonts w:ascii="Times New Roman" w:hAnsi="Times New Roman" w:cs="Times New Roman"/>
                <w:sz w:val="24"/>
                <w:szCs w:val="28"/>
              </w:rPr>
            </w:pPr>
            <w:r w:rsidRPr="000A643D">
              <w:rPr>
                <w:rFonts w:ascii="Times New Roman" w:hAnsi="Times New Roman" w:cs="Times New Roman"/>
                <w:sz w:val="24"/>
                <w:szCs w:val="28"/>
              </w:rPr>
              <w:t xml:space="preserve">поінформованість іноземних </w:t>
            </w:r>
            <w:r w:rsidR="00D83992">
              <w:rPr>
                <w:rFonts w:ascii="Times New Roman" w:hAnsi="Times New Roman" w:cs="Times New Roman"/>
                <w:sz w:val="24"/>
                <w:szCs w:val="28"/>
              </w:rPr>
              <w:t>компаній</w:t>
            </w:r>
            <w:r w:rsidRPr="000A643D">
              <w:rPr>
                <w:rFonts w:ascii="Times New Roman" w:hAnsi="Times New Roman" w:cs="Times New Roman"/>
                <w:sz w:val="24"/>
                <w:szCs w:val="28"/>
              </w:rPr>
              <w:t>, конкурентів про</w:t>
            </w:r>
            <w:r w:rsidR="00654337">
              <w:rPr>
                <w:rFonts w:ascii="Times New Roman" w:hAnsi="Times New Roman" w:cs="Times New Roman"/>
                <w:sz w:val="24"/>
                <w:szCs w:val="28"/>
              </w:rPr>
              <w:t xml:space="preserve"> </w:t>
            </w:r>
            <w:r w:rsidRPr="000A643D">
              <w:rPr>
                <w:rFonts w:ascii="Times New Roman" w:hAnsi="Times New Roman" w:cs="Times New Roman"/>
                <w:sz w:val="24"/>
                <w:szCs w:val="28"/>
              </w:rPr>
              <w:t>комерційну діяльність підприємства.</w:t>
            </w:r>
          </w:p>
        </w:tc>
      </w:tr>
    </w:tbl>
    <w:p w14:paraId="3D1FE553" w14:textId="77777777" w:rsidR="001F716B" w:rsidRPr="000A643D" w:rsidRDefault="000A643D" w:rsidP="00A27D20">
      <w:pPr>
        <w:spacing w:after="0" w:line="360" w:lineRule="auto"/>
        <w:jc w:val="both"/>
        <w:rPr>
          <w:rFonts w:ascii="Times New Roman" w:hAnsi="Times New Roman" w:cs="Times New Roman"/>
          <w:sz w:val="24"/>
          <w:szCs w:val="28"/>
        </w:rPr>
      </w:pPr>
      <w:r w:rsidRPr="000A643D">
        <w:rPr>
          <w:rFonts w:ascii="Times New Roman" w:hAnsi="Times New Roman" w:cs="Times New Roman"/>
          <w:sz w:val="24"/>
          <w:szCs w:val="28"/>
        </w:rPr>
        <w:t>Примітка</w:t>
      </w:r>
      <w:r w:rsidR="006F04C9">
        <w:rPr>
          <w:rFonts w:ascii="Times New Roman" w:hAnsi="Times New Roman" w:cs="Times New Roman"/>
          <w:sz w:val="24"/>
          <w:szCs w:val="28"/>
        </w:rPr>
        <w:t xml:space="preserve">. Побудовано автором самостійно на основі </w:t>
      </w:r>
      <w:r w:rsidR="006F04C9" w:rsidRPr="006F04C9">
        <w:rPr>
          <w:rFonts w:ascii="Times New Roman" w:hAnsi="Times New Roman" w:cs="Times New Roman"/>
          <w:sz w:val="24"/>
          <w:szCs w:val="28"/>
          <w:lang w:val="ru-RU"/>
        </w:rPr>
        <w:t>[</w:t>
      </w:r>
      <w:r w:rsidR="006F04C9">
        <w:rPr>
          <w:rFonts w:ascii="Times New Roman" w:hAnsi="Times New Roman" w:cs="Times New Roman"/>
          <w:sz w:val="24"/>
          <w:szCs w:val="28"/>
        </w:rPr>
        <w:t>22</w:t>
      </w:r>
      <w:r w:rsidR="006F04C9" w:rsidRPr="006F04C9">
        <w:rPr>
          <w:rFonts w:ascii="Times New Roman" w:hAnsi="Times New Roman" w:cs="Times New Roman"/>
          <w:sz w:val="24"/>
          <w:szCs w:val="28"/>
          <w:lang w:val="ru-RU"/>
        </w:rPr>
        <w:t>]</w:t>
      </w:r>
      <w:r w:rsidRPr="000A643D">
        <w:rPr>
          <w:rFonts w:ascii="Times New Roman" w:hAnsi="Times New Roman" w:cs="Times New Roman"/>
          <w:sz w:val="24"/>
          <w:szCs w:val="28"/>
        </w:rPr>
        <w:t xml:space="preserve"> </w:t>
      </w:r>
    </w:p>
    <w:p w14:paraId="0BAD638B" w14:textId="77777777" w:rsidR="00067455" w:rsidRDefault="00067455" w:rsidP="00067455">
      <w:pPr>
        <w:spacing w:after="0" w:line="360" w:lineRule="auto"/>
        <w:ind w:firstLine="851"/>
        <w:jc w:val="both"/>
        <w:rPr>
          <w:rFonts w:ascii="Times New Roman" w:hAnsi="Times New Roman" w:cs="Times New Roman"/>
          <w:sz w:val="28"/>
          <w:szCs w:val="28"/>
        </w:rPr>
      </w:pPr>
      <w:r w:rsidRPr="00475A7F">
        <w:rPr>
          <w:rFonts w:ascii="Times New Roman" w:hAnsi="Times New Roman" w:cs="Times New Roman"/>
          <w:sz w:val="28"/>
          <w:szCs w:val="28"/>
        </w:rPr>
        <w:t xml:space="preserve">Інструментом реалізації </w:t>
      </w:r>
      <w:r w:rsidR="00A27D20">
        <w:rPr>
          <w:rFonts w:ascii="Times New Roman" w:hAnsi="Times New Roman" w:cs="Times New Roman"/>
          <w:sz w:val="28"/>
          <w:szCs w:val="28"/>
        </w:rPr>
        <w:t>професійного розвитку персоналу</w:t>
      </w:r>
      <w:r w:rsidRPr="00475A7F">
        <w:rPr>
          <w:rFonts w:ascii="Times New Roman" w:hAnsi="Times New Roman" w:cs="Times New Roman"/>
          <w:sz w:val="28"/>
          <w:szCs w:val="28"/>
        </w:rPr>
        <w:t xml:space="preserve"> підприємства є кадрова служба. </w:t>
      </w:r>
      <w:r w:rsidR="00A27D20">
        <w:rPr>
          <w:rFonts w:ascii="Times New Roman" w:hAnsi="Times New Roman" w:cs="Times New Roman"/>
          <w:sz w:val="28"/>
          <w:szCs w:val="28"/>
        </w:rPr>
        <w:t xml:space="preserve">Основними завданнями відділу кадрів є: </w:t>
      </w:r>
    </w:p>
    <w:p w14:paraId="15D07C6D" w14:textId="77777777" w:rsidR="00067455" w:rsidRDefault="00067455" w:rsidP="00067455">
      <w:pPr>
        <w:spacing w:after="0" w:line="360" w:lineRule="auto"/>
        <w:ind w:firstLine="851"/>
        <w:jc w:val="both"/>
        <w:rPr>
          <w:rFonts w:ascii="Times New Roman" w:hAnsi="Times New Roman" w:cs="Times New Roman"/>
          <w:sz w:val="28"/>
          <w:szCs w:val="28"/>
        </w:rPr>
      </w:pPr>
      <w:r w:rsidRPr="00475A7F">
        <w:rPr>
          <w:rFonts w:ascii="Times New Roman" w:hAnsi="Times New Roman" w:cs="Times New Roman"/>
          <w:sz w:val="28"/>
          <w:szCs w:val="28"/>
        </w:rPr>
        <w:t xml:space="preserve">Головним завданням відділу є: </w:t>
      </w:r>
    </w:p>
    <w:p w14:paraId="7A422C86" w14:textId="77777777" w:rsidR="00067455" w:rsidRPr="001E1C9E" w:rsidRDefault="00067455" w:rsidP="001E1C9E">
      <w:pPr>
        <w:pStyle w:val="a7"/>
        <w:numPr>
          <w:ilvl w:val="0"/>
          <w:numId w:val="18"/>
        </w:numPr>
        <w:tabs>
          <w:tab w:val="left" w:pos="993"/>
        </w:tabs>
        <w:spacing w:after="0" w:line="360" w:lineRule="auto"/>
        <w:ind w:left="0" w:firstLine="709"/>
        <w:jc w:val="both"/>
        <w:rPr>
          <w:rFonts w:ascii="Times New Roman" w:hAnsi="Times New Roman" w:cs="Times New Roman"/>
          <w:sz w:val="28"/>
          <w:szCs w:val="28"/>
        </w:rPr>
      </w:pPr>
      <w:r w:rsidRPr="001E1C9E">
        <w:rPr>
          <w:rFonts w:ascii="Times New Roman" w:hAnsi="Times New Roman" w:cs="Times New Roman"/>
          <w:sz w:val="28"/>
          <w:szCs w:val="28"/>
        </w:rPr>
        <w:t xml:space="preserve">розроблення </w:t>
      </w:r>
      <w:r w:rsidR="001E1C9E" w:rsidRPr="001E1C9E">
        <w:rPr>
          <w:rFonts w:ascii="Times New Roman" w:hAnsi="Times New Roman" w:cs="Times New Roman"/>
          <w:sz w:val="28"/>
          <w:szCs w:val="28"/>
        </w:rPr>
        <w:t xml:space="preserve">стратегії управління персоналом; </w:t>
      </w:r>
    </w:p>
    <w:p w14:paraId="57B30318" w14:textId="77777777" w:rsidR="00067455" w:rsidRPr="001E1C9E" w:rsidRDefault="00067455" w:rsidP="001E1C9E">
      <w:pPr>
        <w:pStyle w:val="a7"/>
        <w:numPr>
          <w:ilvl w:val="0"/>
          <w:numId w:val="18"/>
        </w:numPr>
        <w:tabs>
          <w:tab w:val="left" w:pos="993"/>
        </w:tabs>
        <w:spacing w:after="0" w:line="360" w:lineRule="auto"/>
        <w:ind w:left="0" w:firstLine="709"/>
        <w:jc w:val="both"/>
        <w:rPr>
          <w:rFonts w:ascii="Times New Roman" w:hAnsi="Times New Roman" w:cs="Times New Roman"/>
          <w:sz w:val="28"/>
          <w:szCs w:val="28"/>
        </w:rPr>
      </w:pPr>
      <w:r w:rsidRPr="001E1C9E">
        <w:rPr>
          <w:rFonts w:ascii="Times New Roman" w:hAnsi="Times New Roman" w:cs="Times New Roman"/>
          <w:sz w:val="28"/>
          <w:szCs w:val="28"/>
        </w:rPr>
        <w:t xml:space="preserve">інтеграція </w:t>
      </w:r>
      <w:r w:rsidR="001E1C9E" w:rsidRPr="001E1C9E">
        <w:rPr>
          <w:rFonts w:ascii="Times New Roman" w:hAnsi="Times New Roman" w:cs="Times New Roman"/>
          <w:sz w:val="28"/>
          <w:szCs w:val="28"/>
        </w:rPr>
        <w:t>процесів управління персоналом із загальної стратегією розвитку</w:t>
      </w:r>
      <w:r w:rsidRPr="001E1C9E">
        <w:rPr>
          <w:rFonts w:ascii="Times New Roman" w:hAnsi="Times New Roman" w:cs="Times New Roman"/>
          <w:sz w:val="28"/>
          <w:szCs w:val="28"/>
        </w:rPr>
        <w:t xml:space="preserve"> Товариства. </w:t>
      </w:r>
    </w:p>
    <w:p w14:paraId="098A97A6" w14:textId="77777777" w:rsidR="00067455" w:rsidRPr="001E1C9E" w:rsidRDefault="001E1C9E" w:rsidP="001E1C9E">
      <w:pPr>
        <w:pStyle w:val="a7"/>
        <w:numPr>
          <w:ilvl w:val="0"/>
          <w:numId w:val="18"/>
        </w:numPr>
        <w:tabs>
          <w:tab w:val="left" w:pos="993"/>
        </w:tabs>
        <w:spacing w:after="0" w:line="360" w:lineRule="auto"/>
        <w:ind w:left="0" w:firstLine="709"/>
        <w:jc w:val="both"/>
        <w:rPr>
          <w:rFonts w:ascii="Times New Roman" w:hAnsi="Times New Roman" w:cs="Times New Roman"/>
          <w:sz w:val="28"/>
          <w:szCs w:val="28"/>
        </w:rPr>
      </w:pPr>
      <w:r w:rsidRPr="001E1C9E">
        <w:rPr>
          <w:rFonts w:ascii="Times New Roman" w:hAnsi="Times New Roman" w:cs="Times New Roman"/>
          <w:sz w:val="28"/>
          <w:szCs w:val="28"/>
        </w:rPr>
        <w:t>здійснення</w:t>
      </w:r>
      <w:r w:rsidR="00067455" w:rsidRPr="001E1C9E">
        <w:rPr>
          <w:rFonts w:ascii="Times New Roman" w:hAnsi="Times New Roman" w:cs="Times New Roman"/>
          <w:sz w:val="28"/>
          <w:szCs w:val="28"/>
        </w:rPr>
        <w:t xml:space="preserve"> аналітичної та організаційної роботи з управління персоналом. </w:t>
      </w:r>
    </w:p>
    <w:p w14:paraId="24E86C4F" w14:textId="77777777" w:rsidR="00067455" w:rsidRPr="001E1C9E" w:rsidRDefault="00067455" w:rsidP="001E1C9E">
      <w:pPr>
        <w:pStyle w:val="a7"/>
        <w:numPr>
          <w:ilvl w:val="0"/>
          <w:numId w:val="18"/>
        </w:numPr>
        <w:tabs>
          <w:tab w:val="left" w:pos="993"/>
        </w:tabs>
        <w:spacing w:after="0" w:line="360" w:lineRule="auto"/>
        <w:ind w:left="0" w:firstLine="709"/>
        <w:jc w:val="both"/>
        <w:rPr>
          <w:rFonts w:ascii="Times New Roman" w:hAnsi="Times New Roman" w:cs="Times New Roman"/>
          <w:sz w:val="28"/>
          <w:szCs w:val="28"/>
        </w:rPr>
      </w:pPr>
      <w:r w:rsidRPr="001E1C9E">
        <w:rPr>
          <w:rFonts w:ascii="Times New Roman" w:hAnsi="Times New Roman" w:cs="Times New Roman"/>
          <w:sz w:val="28"/>
          <w:szCs w:val="28"/>
        </w:rPr>
        <w:t xml:space="preserve">задоволення потреби Товариства у кваліфікованих кадрах та ефективне їх використання. </w:t>
      </w:r>
    </w:p>
    <w:p w14:paraId="038FE49A" w14:textId="77777777" w:rsidR="00067455" w:rsidRDefault="001E1C9E" w:rsidP="001E1C9E">
      <w:pPr>
        <w:pStyle w:val="a7"/>
        <w:numPr>
          <w:ilvl w:val="0"/>
          <w:numId w:val="18"/>
        </w:numPr>
        <w:tabs>
          <w:tab w:val="left" w:pos="993"/>
        </w:tabs>
        <w:spacing w:after="0" w:line="360" w:lineRule="auto"/>
        <w:ind w:left="0" w:firstLine="709"/>
        <w:jc w:val="both"/>
        <w:rPr>
          <w:rFonts w:ascii="Times New Roman" w:hAnsi="Times New Roman" w:cs="Times New Roman"/>
          <w:sz w:val="28"/>
          <w:szCs w:val="28"/>
        </w:rPr>
      </w:pPr>
      <w:r w:rsidRPr="001E1C9E">
        <w:rPr>
          <w:rFonts w:ascii="Times New Roman" w:hAnsi="Times New Roman" w:cs="Times New Roman"/>
          <w:sz w:val="28"/>
          <w:szCs w:val="28"/>
        </w:rPr>
        <w:t xml:space="preserve">розроблення програм розвитку персоналу та </w:t>
      </w:r>
      <w:r w:rsidR="00067455" w:rsidRPr="001E1C9E">
        <w:rPr>
          <w:rFonts w:ascii="Times New Roman" w:hAnsi="Times New Roman" w:cs="Times New Roman"/>
          <w:sz w:val="28"/>
          <w:szCs w:val="28"/>
        </w:rPr>
        <w:t xml:space="preserve">забезпечення безперервного навчання працівників. </w:t>
      </w:r>
    </w:p>
    <w:p w14:paraId="42418983" w14:textId="77777777" w:rsidR="001E1C9E" w:rsidRDefault="001E1C9E" w:rsidP="001E1C9E">
      <w:pPr>
        <w:pStyle w:val="a7"/>
        <w:tabs>
          <w:tab w:val="left" w:pos="993"/>
        </w:tabs>
        <w:spacing w:after="0" w:line="360" w:lineRule="auto"/>
        <w:ind w:left="0" w:firstLine="709"/>
        <w:jc w:val="both"/>
        <w:rPr>
          <w:rFonts w:ascii="Times New Roman" w:hAnsi="Times New Roman" w:cs="Times New Roman"/>
          <w:sz w:val="28"/>
          <w:szCs w:val="28"/>
        </w:rPr>
      </w:pPr>
      <w:r w:rsidRPr="001E1C9E">
        <w:rPr>
          <w:rFonts w:ascii="Times New Roman" w:hAnsi="Times New Roman" w:cs="Times New Roman"/>
          <w:sz w:val="28"/>
          <w:szCs w:val="28"/>
        </w:rPr>
        <w:lastRenderedPageBreak/>
        <w:t>Загальна чисельність працівників ПрАТ «</w:t>
      </w:r>
      <w:proofErr w:type="spellStart"/>
      <w:r w:rsidRPr="001E1C9E">
        <w:rPr>
          <w:rFonts w:ascii="Times New Roman" w:hAnsi="Times New Roman" w:cs="Times New Roman"/>
          <w:sz w:val="28"/>
          <w:szCs w:val="28"/>
        </w:rPr>
        <w:t>Тернопільгаз</w:t>
      </w:r>
      <w:proofErr w:type="spellEnd"/>
      <w:r w:rsidRPr="001E1C9E">
        <w:rPr>
          <w:rFonts w:ascii="Times New Roman" w:hAnsi="Times New Roman" w:cs="Times New Roman"/>
          <w:sz w:val="28"/>
          <w:szCs w:val="28"/>
        </w:rPr>
        <w:t xml:space="preserve">», Бучацьке УЕГГ </w:t>
      </w:r>
      <w:r>
        <w:rPr>
          <w:rFonts w:ascii="Times New Roman" w:hAnsi="Times New Roman" w:cs="Times New Roman"/>
          <w:sz w:val="28"/>
          <w:szCs w:val="28"/>
        </w:rPr>
        <w:t xml:space="preserve">у 2022 році  року  складає 82 особи, що на 7 осіб більше, ніж у 2021 році – 75 осіб. Розглянемо кількісний та якісний склад персоналу на </w:t>
      </w:r>
      <w:r w:rsidR="00A44C86">
        <w:rPr>
          <w:rFonts w:ascii="Times New Roman" w:hAnsi="Times New Roman" w:cs="Times New Roman"/>
          <w:sz w:val="28"/>
          <w:szCs w:val="28"/>
        </w:rPr>
        <w:t>досліджуваному</w:t>
      </w:r>
      <w:r>
        <w:rPr>
          <w:rFonts w:ascii="Times New Roman" w:hAnsi="Times New Roman" w:cs="Times New Roman"/>
          <w:sz w:val="28"/>
          <w:szCs w:val="28"/>
        </w:rPr>
        <w:t xml:space="preserve"> нами підприємстві. </w:t>
      </w:r>
    </w:p>
    <w:p w14:paraId="67454ED0" w14:textId="77777777" w:rsidR="001E1C9E" w:rsidRDefault="001E1C9E" w:rsidP="001E1C9E">
      <w:pPr>
        <w:pStyle w:val="a7"/>
        <w:tabs>
          <w:tab w:val="left" w:pos="993"/>
        </w:tabs>
        <w:spacing w:after="0" w:line="360" w:lineRule="auto"/>
        <w:ind w:left="0" w:firstLine="709"/>
        <w:jc w:val="both"/>
        <w:rPr>
          <w:rFonts w:ascii="Times New Roman" w:hAnsi="Times New Roman" w:cs="Times New Roman"/>
          <w:sz w:val="28"/>
          <w:szCs w:val="28"/>
        </w:rPr>
      </w:pPr>
    </w:p>
    <w:p w14:paraId="68ED74CD" w14:textId="77777777" w:rsidR="001E1C9E" w:rsidRPr="000A643D" w:rsidRDefault="001E1C9E" w:rsidP="001E1C9E">
      <w:pPr>
        <w:pStyle w:val="a7"/>
        <w:tabs>
          <w:tab w:val="left" w:pos="993"/>
        </w:tabs>
        <w:spacing w:after="0" w:line="360" w:lineRule="auto"/>
        <w:ind w:left="0" w:firstLine="709"/>
        <w:jc w:val="right"/>
        <w:rPr>
          <w:rFonts w:ascii="Times New Roman" w:hAnsi="Times New Roman" w:cs="Times New Roman"/>
          <w:b/>
          <w:i/>
          <w:sz w:val="28"/>
          <w:szCs w:val="28"/>
        </w:rPr>
      </w:pPr>
      <w:r w:rsidRPr="000A643D">
        <w:rPr>
          <w:rFonts w:ascii="Times New Roman" w:hAnsi="Times New Roman" w:cs="Times New Roman"/>
          <w:b/>
          <w:i/>
          <w:sz w:val="28"/>
          <w:szCs w:val="28"/>
        </w:rPr>
        <w:t>Таблиця 2.2</w:t>
      </w:r>
    </w:p>
    <w:p w14:paraId="78A6C43F" w14:textId="77777777" w:rsidR="001E1C9E" w:rsidRPr="00966808" w:rsidRDefault="001E1C9E" w:rsidP="00966808">
      <w:pPr>
        <w:widowControl w:val="0"/>
        <w:tabs>
          <w:tab w:val="left" w:pos="1687"/>
        </w:tabs>
        <w:autoSpaceDE w:val="0"/>
        <w:autoSpaceDN w:val="0"/>
        <w:spacing w:line="360" w:lineRule="auto"/>
        <w:ind w:right="842"/>
        <w:jc w:val="center"/>
        <w:rPr>
          <w:rFonts w:ascii="Times New Roman" w:eastAsia="Times New Roman" w:hAnsi="Times New Roman" w:cs="Times New Roman"/>
          <w:b/>
          <w:sz w:val="28"/>
        </w:rPr>
      </w:pPr>
      <w:r w:rsidRPr="00354B77">
        <w:rPr>
          <w:rFonts w:ascii="Times New Roman" w:eastAsia="Times New Roman" w:hAnsi="Times New Roman" w:cs="Times New Roman"/>
          <w:b/>
          <w:sz w:val="28"/>
        </w:rPr>
        <w:t>Якісний і кількісний склад персоналу</w:t>
      </w:r>
      <w:r>
        <w:rPr>
          <w:rFonts w:ascii="Times New Roman" w:eastAsia="Times New Roman" w:hAnsi="Times New Roman" w:cs="Times New Roman"/>
          <w:b/>
          <w:sz w:val="28"/>
        </w:rPr>
        <w:t xml:space="preserve"> ПрАТ «</w:t>
      </w:r>
      <w:proofErr w:type="spellStart"/>
      <w:r>
        <w:rPr>
          <w:rFonts w:ascii="Times New Roman" w:eastAsia="Times New Roman" w:hAnsi="Times New Roman" w:cs="Times New Roman"/>
          <w:b/>
          <w:sz w:val="28"/>
        </w:rPr>
        <w:t>Тернопільгаз</w:t>
      </w:r>
      <w:proofErr w:type="spellEnd"/>
      <w:r>
        <w:rPr>
          <w:rFonts w:ascii="Times New Roman" w:eastAsia="Times New Roman" w:hAnsi="Times New Roman" w:cs="Times New Roman"/>
          <w:b/>
          <w:sz w:val="28"/>
        </w:rPr>
        <w:t xml:space="preserve">» </w:t>
      </w:r>
      <w:r w:rsidRPr="001E1C9E">
        <w:rPr>
          <w:rFonts w:ascii="Times New Roman" w:eastAsia="Times New Roman" w:hAnsi="Times New Roman" w:cs="Times New Roman"/>
          <w:b/>
          <w:sz w:val="28"/>
        </w:rPr>
        <w:t>Бучацьке УЕГГ</w:t>
      </w:r>
    </w:p>
    <w:tbl>
      <w:tblPr>
        <w:tblStyle w:val="5"/>
        <w:tblW w:w="0" w:type="auto"/>
        <w:tblLook w:val="04A0" w:firstRow="1" w:lastRow="0" w:firstColumn="1" w:lastColumn="0" w:noHBand="0" w:noVBand="1"/>
      </w:tblPr>
      <w:tblGrid>
        <w:gridCol w:w="7490"/>
        <w:gridCol w:w="2363"/>
      </w:tblGrid>
      <w:tr w:rsidR="001E1C9E" w:rsidRPr="000613A8" w14:paraId="593F90E0" w14:textId="77777777" w:rsidTr="00C473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0" w:type="dxa"/>
          </w:tcPr>
          <w:p w14:paraId="30C394AE" w14:textId="77777777" w:rsidR="001E1C9E" w:rsidRPr="000613A8" w:rsidRDefault="001E1C9E" w:rsidP="00966808">
            <w:pPr>
              <w:widowControl w:val="0"/>
              <w:tabs>
                <w:tab w:val="left" w:pos="1687"/>
              </w:tabs>
              <w:autoSpaceDE w:val="0"/>
              <w:autoSpaceDN w:val="0"/>
              <w:ind w:right="842"/>
              <w:jc w:val="center"/>
              <w:rPr>
                <w:rFonts w:ascii="Times New Roman" w:eastAsia="Times New Roman" w:hAnsi="Times New Roman" w:cs="Times New Roman"/>
                <w:b w:val="0"/>
                <w:sz w:val="28"/>
                <w:szCs w:val="24"/>
              </w:rPr>
            </w:pPr>
            <w:r w:rsidRPr="000613A8">
              <w:rPr>
                <w:rFonts w:ascii="Times New Roman" w:eastAsia="Times New Roman" w:hAnsi="Times New Roman" w:cs="Times New Roman"/>
                <w:sz w:val="28"/>
                <w:szCs w:val="24"/>
              </w:rPr>
              <w:t>Показники</w:t>
            </w:r>
          </w:p>
        </w:tc>
        <w:tc>
          <w:tcPr>
            <w:tcW w:w="2176" w:type="dxa"/>
          </w:tcPr>
          <w:p w14:paraId="5A2BB159" w14:textId="77777777" w:rsidR="001E1C9E" w:rsidRPr="000613A8" w:rsidRDefault="001E1C9E" w:rsidP="00966808">
            <w:pPr>
              <w:widowControl w:val="0"/>
              <w:tabs>
                <w:tab w:val="left" w:pos="1687"/>
              </w:tabs>
              <w:autoSpaceDE w:val="0"/>
              <w:autoSpaceDN w:val="0"/>
              <w:ind w:right="842"/>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8"/>
                <w:szCs w:val="24"/>
              </w:rPr>
            </w:pPr>
            <w:r w:rsidRPr="000613A8">
              <w:rPr>
                <w:rFonts w:ascii="Times New Roman" w:eastAsia="Times New Roman" w:hAnsi="Times New Roman" w:cs="Times New Roman"/>
                <w:sz w:val="28"/>
                <w:szCs w:val="24"/>
              </w:rPr>
              <w:t>Кількість персоналу</w:t>
            </w:r>
          </w:p>
        </w:tc>
      </w:tr>
      <w:tr w:rsidR="001E1C9E" w:rsidRPr="000613A8" w14:paraId="4CDF72C9" w14:textId="77777777" w:rsidTr="00C47395">
        <w:trPr>
          <w:cnfStyle w:val="000000100000" w:firstRow="0" w:lastRow="0" w:firstColumn="0" w:lastColumn="0" w:oddVBand="0" w:evenVBand="0" w:oddHBand="1" w:evenHBand="0"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7490" w:type="dxa"/>
          </w:tcPr>
          <w:p w14:paraId="76A5D0A4" w14:textId="77777777" w:rsidR="001E1C9E" w:rsidRPr="000613A8" w:rsidRDefault="001E1C9E" w:rsidP="00966808">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Загальна чисельність персоналу, осіб в тому числі</w:t>
            </w:r>
            <w:r w:rsidRPr="000613A8">
              <w:rPr>
                <w:rFonts w:ascii="Calibri" w:eastAsia="Times New Roman" w:hAnsi="Calibri" w:cs="Calibri"/>
                <w:b w:val="0"/>
                <w:sz w:val="28"/>
                <w:szCs w:val="24"/>
              </w:rPr>
              <w:t>:</w:t>
            </w:r>
          </w:p>
        </w:tc>
        <w:tc>
          <w:tcPr>
            <w:tcW w:w="2176" w:type="dxa"/>
          </w:tcPr>
          <w:p w14:paraId="524219AA" w14:textId="77777777" w:rsidR="001E1C9E" w:rsidRPr="000613A8" w:rsidRDefault="001E1C9E" w:rsidP="00966808">
            <w:pPr>
              <w:widowControl w:val="0"/>
              <w:tabs>
                <w:tab w:val="left" w:pos="1687"/>
              </w:tabs>
              <w:autoSpaceDE w:val="0"/>
              <w:autoSpaceDN w:val="0"/>
              <w:ind w:right="842"/>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82</w:t>
            </w:r>
          </w:p>
        </w:tc>
      </w:tr>
      <w:tr w:rsidR="001E1C9E" w:rsidRPr="000613A8" w14:paraId="02E76A2B" w14:textId="77777777" w:rsidTr="0096680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7490" w:type="dxa"/>
          </w:tcPr>
          <w:p w14:paraId="334375AB" w14:textId="77777777" w:rsidR="001E1C9E" w:rsidRPr="000613A8" w:rsidRDefault="001E1C9E" w:rsidP="00966808">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Інженерно – технічний</w:t>
            </w:r>
          </w:p>
        </w:tc>
        <w:tc>
          <w:tcPr>
            <w:tcW w:w="2176" w:type="dxa"/>
          </w:tcPr>
          <w:p w14:paraId="3E05E322" w14:textId="77777777" w:rsidR="001E1C9E" w:rsidRPr="000613A8" w:rsidRDefault="001E1C9E" w:rsidP="00966808">
            <w:pPr>
              <w:widowControl w:val="0"/>
              <w:tabs>
                <w:tab w:val="left" w:pos="1687"/>
              </w:tabs>
              <w:autoSpaceDE w:val="0"/>
              <w:autoSpaceDN w:val="0"/>
              <w:ind w:right="842"/>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19</w:t>
            </w:r>
          </w:p>
        </w:tc>
      </w:tr>
      <w:tr w:rsidR="001E1C9E" w:rsidRPr="000613A8" w14:paraId="5923BB31" w14:textId="77777777" w:rsidTr="00C47395">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7490" w:type="dxa"/>
          </w:tcPr>
          <w:p w14:paraId="02E0ACCC" w14:textId="77777777" w:rsidR="001E1C9E" w:rsidRPr="000613A8" w:rsidRDefault="001E1C9E" w:rsidP="00966808">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Робітничий</w:t>
            </w:r>
          </w:p>
        </w:tc>
        <w:tc>
          <w:tcPr>
            <w:tcW w:w="2176" w:type="dxa"/>
          </w:tcPr>
          <w:p w14:paraId="0051B1EF" w14:textId="77777777" w:rsidR="001E1C9E" w:rsidRPr="000613A8" w:rsidRDefault="001E1C9E" w:rsidP="00966808">
            <w:pPr>
              <w:widowControl w:val="0"/>
              <w:tabs>
                <w:tab w:val="left" w:pos="1687"/>
              </w:tabs>
              <w:autoSpaceDE w:val="0"/>
              <w:autoSpaceDN w:val="0"/>
              <w:ind w:right="842"/>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63</w:t>
            </w:r>
          </w:p>
        </w:tc>
      </w:tr>
      <w:tr w:rsidR="001E1C9E" w:rsidRPr="000613A8" w14:paraId="53E45D52" w14:textId="77777777" w:rsidTr="00C47395">
        <w:trPr>
          <w:cnfStyle w:val="000000010000" w:firstRow="0" w:lastRow="0" w:firstColumn="0" w:lastColumn="0" w:oddVBand="0" w:evenVBand="0" w:oddHBand="0" w:evenHBand="1"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9666" w:type="dxa"/>
            <w:gridSpan w:val="2"/>
          </w:tcPr>
          <w:p w14:paraId="4AD120CE" w14:textId="77777777" w:rsidR="001E1C9E" w:rsidRPr="000613A8" w:rsidRDefault="001E1C9E" w:rsidP="00966808">
            <w:pPr>
              <w:widowControl w:val="0"/>
              <w:tabs>
                <w:tab w:val="left" w:pos="1687"/>
              </w:tabs>
              <w:autoSpaceDE w:val="0"/>
              <w:autoSpaceDN w:val="0"/>
              <w:ind w:right="842"/>
              <w:jc w:val="center"/>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За віком</w:t>
            </w:r>
          </w:p>
        </w:tc>
      </w:tr>
      <w:tr w:rsidR="001E1C9E" w:rsidRPr="000613A8" w14:paraId="5DFC8BA0" w14:textId="77777777" w:rsidTr="00C473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0" w:type="dxa"/>
          </w:tcPr>
          <w:p w14:paraId="7ADCEE7F" w14:textId="77777777" w:rsidR="001E1C9E" w:rsidRPr="000613A8" w:rsidRDefault="001E1C9E" w:rsidP="00966808">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від 20 до 30 р.</w:t>
            </w:r>
          </w:p>
        </w:tc>
        <w:tc>
          <w:tcPr>
            <w:tcW w:w="2176" w:type="dxa"/>
          </w:tcPr>
          <w:p w14:paraId="08B68AEE" w14:textId="77777777" w:rsidR="001E1C9E" w:rsidRPr="000613A8" w:rsidRDefault="001E1C9E" w:rsidP="00966808">
            <w:pPr>
              <w:widowControl w:val="0"/>
              <w:tabs>
                <w:tab w:val="left" w:pos="1687"/>
              </w:tabs>
              <w:autoSpaceDE w:val="0"/>
              <w:autoSpaceDN w:val="0"/>
              <w:ind w:right="842"/>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2</w:t>
            </w:r>
          </w:p>
        </w:tc>
      </w:tr>
      <w:tr w:rsidR="001E1C9E" w:rsidRPr="000613A8" w14:paraId="25601AEC" w14:textId="77777777" w:rsidTr="00C4739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0" w:type="dxa"/>
          </w:tcPr>
          <w:p w14:paraId="3C8557AF" w14:textId="77777777" w:rsidR="001E1C9E" w:rsidRPr="000613A8" w:rsidRDefault="001E1C9E" w:rsidP="00966808">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від 30 до 40 р.</w:t>
            </w:r>
          </w:p>
        </w:tc>
        <w:tc>
          <w:tcPr>
            <w:tcW w:w="2176" w:type="dxa"/>
          </w:tcPr>
          <w:p w14:paraId="6281B741" w14:textId="77777777" w:rsidR="001E1C9E" w:rsidRPr="000613A8" w:rsidRDefault="001E1C9E" w:rsidP="00966808">
            <w:pPr>
              <w:widowControl w:val="0"/>
              <w:tabs>
                <w:tab w:val="left" w:pos="1687"/>
              </w:tabs>
              <w:autoSpaceDE w:val="0"/>
              <w:autoSpaceDN w:val="0"/>
              <w:ind w:right="842"/>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13</w:t>
            </w:r>
          </w:p>
        </w:tc>
      </w:tr>
      <w:tr w:rsidR="001E1C9E" w:rsidRPr="000613A8" w14:paraId="39C39EEE" w14:textId="77777777" w:rsidTr="00C47395">
        <w:trPr>
          <w:cnfStyle w:val="000000100000" w:firstRow="0" w:lastRow="0" w:firstColumn="0" w:lastColumn="0" w:oddVBand="0" w:evenVBand="0" w:oddHBand="1"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7490" w:type="dxa"/>
          </w:tcPr>
          <w:p w14:paraId="72F58F32" w14:textId="77777777" w:rsidR="001E1C9E" w:rsidRPr="000613A8" w:rsidRDefault="001E1C9E" w:rsidP="00966808">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від 40 до 50</w:t>
            </w:r>
          </w:p>
        </w:tc>
        <w:tc>
          <w:tcPr>
            <w:tcW w:w="2176" w:type="dxa"/>
          </w:tcPr>
          <w:p w14:paraId="51836B99" w14:textId="77777777" w:rsidR="001E1C9E" w:rsidRPr="000613A8" w:rsidRDefault="001E1C9E" w:rsidP="00966808">
            <w:pPr>
              <w:widowControl w:val="0"/>
              <w:tabs>
                <w:tab w:val="left" w:pos="1687"/>
              </w:tabs>
              <w:autoSpaceDE w:val="0"/>
              <w:autoSpaceDN w:val="0"/>
              <w:ind w:right="842"/>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18</w:t>
            </w:r>
          </w:p>
        </w:tc>
      </w:tr>
      <w:tr w:rsidR="001E1C9E" w:rsidRPr="000613A8" w14:paraId="4238876F" w14:textId="77777777" w:rsidTr="00966808">
        <w:trPr>
          <w:cnfStyle w:val="000000010000" w:firstRow="0" w:lastRow="0" w:firstColumn="0" w:lastColumn="0" w:oddVBand="0" w:evenVBand="0" w:oddHBand="0" w:evenHBand="1"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7490" w:type="dxa"/>
          </w:tcPr>
          <w:p w14:paraId="20B4DBD7" w14:textId="77777777" w:rsidR="001E1C9E" w:rsidRPr="000613A8" w:rsidRDefault="001E1C9E" w:rsidP="00966808">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 xml:space="preserve">від 50 до 60 </w:t>
            </w:r>
          </w:p>
        </w:tc>
        <w:tc>
          <w:tcPr>
            <w:tcW w:w="2176" w:type="dxa"/>
          </w:tcPr>
          <w:p w14:paraId="5562969A" w14:textId="77777777" w:rsidR="001E1C9E" w:rsidRPr="000613A8" w:rsidRDefault="001E1C9E" w:rsidP="00966808">
            <w:pPr>
              <w:widowControl w:val="0"/>
              <w:tabs>
                <w:tab w:val="left" w:pos="1687"/>
              </w:tabs>
              <w:autoSpaceDE w:val="0"/>
              <w:autoSpaceDN w:val="0"/>
              <w:ind w:right="842"/>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22</w:t>
            </w:r>
          </w:p>
        </w:tc>
      </w:tr>
      <w:tr w:rsidR="001E1C9E" w:rsidRPr="000613A8" w14:paraId="3926F959" w14:textId="77777777" w:rsidTr="0096680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7490" w:type="dxa"/>
          </w:tcPr>
          <w:p w14:paraId="0DB07FF9" w14:textId="77777777" w:rsidR="001E1C9E" w:rsidRPr="000613A8" w:rsidRDefault="001E1C9E" w:rsidP="00966808">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від 60 і більше</w:t>
            </w:r>
          </w:p>
        </w:tc>
        <w:tc>
          <w:tcPr>
            <w:tcW w:w="2176" w:type="dxa"/>
          </w:tcPr>
          <w:p w14:paraId="472A3458" w14:textId="77777777" w:rsidR="001E1C9E" w:rsidRPr="000613A8" w:rsidRDefault="001E1C9E" w:rsidP="00966808">
            <w:pPr>
              <w:widowControl w:val="0"/>
              <w:tabs>
                <w:tab w:val="left" w:pos="1687"/>
              </w:tabs>
              <w:autoSpaceDE w:val="0"/>
              <w:autoSpaceDN w:val="0"/>
              <w:ind w:right="842"/>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27</w:t>
            </w:r>
          </w:p>
        </w:tc>
      </w:tr>
    </w:tbl>
    <w:p w14:paraId="27389BF5" w14:textId="77777777" w:rsidR="000A643D" w:rsidRPr="000A643D" w:rsidRDefault="000A643D" w:rsidP="000A643D">
      <w:pPr>
        <w:tabs>
          <w:tab w:val="left" w:pos="993"/>
        </w:tabs>
        <w:ind w:firstLine="709"/>
        <w:jc w:val="both"/>
        <w:rPr>
          <w:rFonts w:ascii="Times New Roman" w:hAnsi="Times New Roman" w:cs="Times New Roman"/>
          <w:sz w:val="24"/>
        </w:rPr>
      </w:pPr>
      <w:r w:rsidRPr="000A643D">
        <w:rPr>
          <w:rFonts w:ascii="Times New Roman" w:hAnsi="Times New Roman" w:cs="Times New Roman"/>
          <w:sz w:val="24"/>
        </w:rPr>
        <w:t>Примітка. Побудовано на основі статистичної звітності ПрАТ «</w:t>
      </w:r>
      <w:proofErr w:type="spellStart"/>
      <w:r w:rsidRPr="000A643D">
        <w:rPr>
          <w:rFonts w:ascii="Times New Roman" w:hAnsi="Times New Roman" w:cs="Times New Roman"/>
          <w:sz w:val="24"/>
        </w:rPr>
        <w:t>Тернопільгаз</w:t>
      </w:r>
      <w:proofErr w:type="spellEnd"/>
      <w:r w:rsidRPr="000A643D">
        <w:rPr>
          <w:rFonts w:ascii="Times New Roman" w:hAnsi="Times New Roman" w:cs="Times New Roman"/>
          <w:sz w:val="24"/>
        </w:rPr>
        <w:t>» Бучацьке УЕГГ</w:t>
      </w:r>
      <w:r w:rsidR="006F04C9">
        <w:rPr>
          <w:rFonts w:ascii="Times New Roman" w:hAnsi="Times New Roman" w:cs="Times New Roman"/>
          <w:sz w:val="24"/>
          <w:szCs w:val="28"/>
          <w:lang w:val="ru-RU"/>
        </w:rPr>
        <w:t>[</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41C3CA90" w14:textId="77777777" w:rsidR="00067455" w:rsidRDefault="001E1C9E" w:rsidP="00966808">
      <w:pPr>
        <w:tabs>
          <w:tab w:val="left" w:pos="993"/>
        </w:tabs>
        <w:spacing w:line="360" w:lineRule="auto"/>
        <w:ind w:firstLine="709"/>
        <w:jc w:val="both"/>
        <w:rPr>
          <w:rFonts w:ascii="Times New Roman" w:hAnsi="Times New Roman" w:cs="Times New Roman"/>
          <w:sz w:val="28"/>
        </w:rPr>
      </w:pPr>
      <w:r w:rsidRPr="00C47395">
        <w:rPr>
          <w:rFonts w:ascii="Times New Roman" w:hAnsi="Times New Roman" w:cs="Times New Roman"/>
          <w:sz w:val="28"/>
        </w:rPr>
        <w:t>Отже, в цілому на підприємстві працюють особи переважно у віці від 40 до 60 років, зокрема най</w:t>
      </w:r>
      <w:r w:rsidR="00C47395" w:rsidRPr="00C47395">
        <w:rPr>
          <w:rFonts w:ascii="Times New Roman" w:hAnsi="Times New Roman" w:cs="Times New Roman"/>
          <w:sz w:val="28"/>
        </w:rPr>
        <w:t xml:space="preserve">більше працівників похилого віку. Відтак, вони вже є недостатньо продуктивними, не прагнуть до розвитку та навчання. Тому варто подумати про їх скорочення, адже персонал – це рушійна сила підприємства, що прагне до саморозвитку та нарощення нових знань, вмінь та навичок. </w:t>
      </w:r>
    </w:p>
    <w:p w14:paraId="0F3ED7DF" w14:textId="77777777" w:rsidR="00C47395" w:rsidRDefault="00C47395" w:rsidP="001E1C9E">
      <w:pPr>
        <w:tabs>
          <w:tab w:val="left" w:pos="993"/>
        </w:tabs>
        <w:spacing w:line="360" w:lineRule="auto"/>
        <w:ind w:firstLine="709"/>
        <w:jc w:val="both"/>
        <w:rPr>
          <w:rFonts w:ascii="Times New Roman" w:hAnsi="Times New Roman" w:cs="Times New Roman"/>
          <w:sz w:val="28"/>
        </w:rPr>
      </w:pPr>
      <w:r>
        <w:rPr>
          <w:rFonts w:ascii="Times New Roman" w:hAnsi="Times New Roman" w:cs="Times New Roman"/>
          <w:sz w:val="28"/>
        </w:rPr>
        <w:t>Розглянемо структуру персоналу досліджуваного нами підприємства за статтю, стажем роботи та освітою (рис. 2.1, 2.2).</w:t>
      </w:r>
    </w:p>
    <w:p w14:paraId="78EC4C84" w14:textId="77777777" w:rsidR="00C47395" w:rsidRDefault="00C47395" w:rsidP="00627920">
      <w:pPr>
        <w:tabs>
          <w:tab w:val="left" w:pos="993"/>
        </w:tabs>
        <w:spacing w:line="360" w:lineRule="auto"/>
        <w:ind w:firstLine="709"/>
        <w:jc w:val="center"/>
        <w:rPr>
          <w:rFonts w:ascii="Times New Roman" w:hAnsi="Times New Roman" w:cs="Times New Roman"/>
          <w:sz w:val="28"/>
        </w:rPr>
      </w:pPr>
      <w:r>
        <w:rPr>
          <w:rFonts w:ascii="Times New Roman" w:hAnsi="Times New Roman" w:cs="Times New Roman"/>
          <w:noProof/>
          <w:sz w:val="28"/>
          <w:lang w:val="ru-RU" w:eastAsia="ru-RU"/>
        </w:rPr>
        <w:lastRenderedPageBreak/>
        <w:drawing>
          <wp:inline distT="0" distB="0" distL="0" distR="0" wp14:anchorId="764F4C2C" wp14:editId="5B2A2666">
            <wp:extent cx="4105275" cy="2095500"/>
            <wp:effectExtent l="0" t="0" r="9525"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C40613C" w14:textId="77777777" w:rsidR="00C47395" w:rsidRDefault="00C47395" w:rsidP="00C47395">
      <w:pPr>
        <w:tabs>
          <w:tab w:val="left" w:pos="5280"/>
        </w:tabs>
        <w:spacing w:line="360" w:lineRule="auto"/>
        <w:jc w:val="center"/>
        <w:rPr>
          <w:rFonts w:ascii="Times New Roman" w:hAnsi="Times New Roman" w:cs="Times New Roman"/>
          <w:b/>
          <w:sz w:val="28"/>
          <w:szCs w:val="28"/>
        </w:rPr>
      </w:pPr>
      <w:r w:rsidRPr="00C47395">
        <w:rPr>
          <w:rFonts w:ascii="Times New Roman" w:hAnsi="Times New Roman" w:cs="Times New Roman"/>
          <w:b/>
          <w:sz w:val="28"/>
        </w:rPr>
        <w:t xml:space="preserve">Рис. 2.1 Статева структура персоналу ПрАТ </w:t>
      </w:r>
      <w:r w:rsidRPr="00C47395">
        <w:rPr>
          <w:rFonts w:ascii="Times New Roman" w:hAnsi="Times New Roman" w:cs="Times New Roman"/>
          <w:b/>
          <w:sz w:val="28"/>
          <w:szCs w:val="28"/>
        </w:rPr>
        <w:t>«</w:t>
      </w:r>
      <w:proofErr w:type="spellStart"/>
      <w:r w:rsidRPr="00C47395">
        <w:rPr>
          <w:rFonts w:ascii="Times New Roman" w:hAnsi="Times New Roman" w:cs="Times New Roman"/>
          <w:b/>
          <w:sz w:val="28"/>
          <w:szCs w:val="28"/>
        </w:rPr>
        <w:t>Тернопільгаз</w:t>
      </w:r>
      <w:proofErr w:type="spellEnd"/>
      <w:r w:rsidRPr="00C47395">
        <w:rPr>
          <w:rFonts w:ascii="Times New Roman" w:hAnsi="Times New Roman" w:cs="Times New Roman"/>
          <w:b/>
          <w:sz w:val="28"/>
          <w:szCs w:val="28"/>
        </w:rPr>
        <w:t>» Бучацького управління експлуатації газового господарства</w:t>
      </w:r>
    </w:p>
    <w:p w14:paraId="6CDF093F" w14:textId="77777777" w:rsidR="000A643D" w:rsidRPr="000A643D" w:rsidRDefault="000A643D" w:rsidP="000A643D">
      <w:pPr>
        <w:tabs>
          <w:tab w:val="left" w:pos="5280"/>
        </w:tabs>
        <w:spacing w:line="360" w:lineRule="auto"/>
        <w:rPr>
          <w:rFonts w:ascii="Times New Roman" w:hAnsi="Times New Roman" w:cs="Times New Roman"/>
          <w:sz w:val="24"/>
          <w:szCs w:val="28"/>
        </w:rPr>
      </w:pPr>
      <w:r>
        <w:rPr>
          <w:rFonts w:ascii="Times New Roman" w:hAnsi="Times New Roman" w:cs="Times New Roman"/>
          <w:sz w:val="24"/>
          <w:szCs w:val="28"/>
        </w:rPr>
        <w:t>Примітка</w:t>
      </w:r>
      <w:r w:rsidR="006F04C9">
        <w:rPr>
          <w:rFonts w:ascii="Times New Roman" w:hAnsi="Times New Roman" w:cs="Times New Roman"/>
          <w:sz w:val="24"/>
          <w:szCs w:val="28"/>
        </w:rPr>
        <w:t>. Побудовано автором самостійно на основі</w:t>
      </w:r>
      <w:r w:rsidR="006F04C9">
        <w:rPr>
          <w:rFonts w:ascii="Times New Roman" w:hAnsi="Times New Roman" w:cs="Times New Roman"/>
          <w:sz w:val="24"/>
          <w:szCs w:val="28"/>
          <w:lang w:val="ru-RU"/>
        </w:rPr>
        <w:t>[</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4372968B" w14:textId="77777777" w:rsidR="00C47395" w:rsidRDefault="00C47395" w:rsidP="00C47395">
      <w:pPr>
        <w:tabs>
          <w:tab w:val="left" w:pos="5280"/>
        </w:tabs>
        <w:spacing w:line="360" w:lineRule="auto"/>
        <w:ind w:firstLine="709"/>
        <w:jc w:val="both"/>
        <w:rPr>
          <w:rFonts w:ascii="Times New Roman" w:hAnsi="Times New Roman" w:cs="Times New Roman"/>
          <w:sz w:val="28"/>
          <w:szCs w:val="28"/>
        </w:rPr>
      </w:pPr>
      <w:r w:rsidRPr="00C47395">
        <w:rPr>
          <w:rFonts w:ascii="Times New Roman" w:hAnsi="Times New Roman" w:cs="Times New Roman"/>
          <w:sz w:val="28"/>
          <w:szCs w:val="28"/>
        </w:rPr>
        <w:t xml:space="preserve">Як бачимо із діаграми, на підприємстві переважають працівники чоловічої статі </w:t>
      </w:r>
      <w:r w:rsidRPr="00C47395">
        <w:rPr>
          <w:rFonts w:ascii="Times New Roman" w:hAnsi="Times New Roman" w:cs="Times New Roman"/>
          <w:sz w:val="28"/>
          <w:szCs w:val="28"/>
        </w:rPr>
        <w:softHyphen/>
        <w:t xml:space="preserve"> – 62 особи.</w:t>
      </w:r>
    </w:p>
    <w:p w14:paraId="1E0638A0" w14:textId="77777777" w:rsidR="00C47395" w:rsidRDefault="00C47395" w:rsidP="00627920">
      <w:pPr>
        <w:tabs>
          <w:tab w:val="left" w:pos="5280"/>
        </w:tabs>
        <w:spacing w:line="360" w:lineRule="auto"/>
        <w:ind w:firstLine="709"/>
        <w:jc w:val="center"/>
        <w:rPr>
          <w:rFonts w:ascii="Times New Roman" w:hAnsi="Times New Roman" w:cs="Times New Roman"/>
          <w:sz w:val="28"/>
        </w:rPr>
      </w:pPr>
      <w:r w:rsidRPr="00BD4033">
        <w:rPr>
          <w:rFonts w:ascii="Times New Roman" w:eastAsia="Times New Roman" w:hAnsi="Times New Roman" w:cs="Times New Roman"/>
          <w:noProof/>
          <w:sz w:val="28"/>
          <w:lang w:val="ru-RU" w:eastAsia="ru-RU"/>
        </w:rPr>
        <w:drawing>
          <wp:inline distT="0" distB="0" distL="0" distR="0" wp14:anchorId="7B0FFEFA" wp14:editId="2FB5BA8D">
            <wp:extent cx="5000625" cy="1876425"/>
            <wp:effectExtent l="0" t="0" r="9525"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FB71BB4" w14:textId="77777777" w:rsidR="000A643D" w:rsidRPr="000A643D" w:rsidRDefault="00C47395" w:rsidP="000A643D">
      <w:pPr>
        <w:tabs>
          <w:tab w:val="left" w:pos="4365"/>
        </w:tabs>
        <w:spacing w:line="360" w:lineRule="auto"/>
        <w:jc w:val="center"/>
        <w:rPr>
          <w:rFonts w:ascii="Times New Roman" w:hAnsi="Times New Roman" w:cs="Times New Roman"/>
          <w:b/>
          <w:bCs/>
          <w:sz w:val="28"/>
        </w:rPr>
      </w:pPr>
      <w:r w:rsidRPr="00C47395">
        <w:rPr>
          <w:rFonts w:ascii="Times New Roman" w:hAnsi="Times New Roman" w:cs="Times New Roman"/>
          <w:b/>
          <w:sz w:val="28"/>
        </w:rPr>
        <w:t xml:space="preserve">Рис. 2.2 </w:t>
      </w:r>
      <w:r w:rsidRPr="00C47395">
        <w:rPr>
          <w:rFonts w:ascii="Times New Roman" w:hAnsi="Times New Roman" w:cs="Times New Roman"/>
          <w:b/>
          <w:bCs/>
          <w:sz w:val="28"/>
        </w:rPr>
        <w:t>Структура персоналу ПрАТ «</w:t>
      </w:r>
      <w:proofErr w:type="spellStart"/>
      <w:r w:rsidRPr="00C47395">
        <w:rPr>
          <w:rFonts w:ascii="Times New Roman" w:hAnsi="Times New Roman" w:cs="Times New Roman"/>
          <w:b/>
          <w:bCs/>
          <w:sz w:val="28"/>
        </w:rPr>
        <w:t>Тернопільгаз</w:t>
      </w:r>
      <w:proofErr w:type="spellEnd"/>
      <w:r w:rsidRPr="00C47395">
        <w:rPr>
          <w:rFonts w:ascii="Times New Roman" w:hAnsi="Times New Roman" w:cs="Times New Roman"/>
          <w:b/>
          <w:bCs/>
          <w:sz w:val="28"/>
        </w:rPr>
        <w:t>» Бучацького управління експлуатації газового господарства за стажем роботи</w:t>
      </w:r>
    </w:p>
    <w:p w14:paraId="5EAEB077" w14:textId="77777777" w:rsidR="000A643D" w:rsidRPr="000A643D" w:rsidRDefault="000A643D" w:rsidP="000A643D">
      <w:pPr>
        <w:tabs>
          <w:tab w:val="left" w:pos="5280"/>
        </w:tabs>
        <w:spacing w:line="360" w:lineRule="auto"/>
        <w:rPr>
          <w:rFonts w:ascii="Times New Roman" w:hAnsi="Times New Roman" w:cs="Times New Roman"/>
          <w:sz w:val="24"/>
          <w:szCs w:val="28"/>
        </w:rPr>
      </w:pPr>
      <w:r>
        <w:rPr>
          <w:rFonts w:ascii="Times New Roman" w:hAnsi="Times New Roman" w:cs="Times New Roman"/>
          <w:sz w:val="24"/>
          <w:szCs w:val="28"/>
        </w:rPr>
        <w:t>Примітка</w:t>
      </w:r>
      <w:r w:rsidR="006F04C9">
        <w:rPr>
          <w:rFonts w:ascii="Times New Roman" w:hAnsi="Times New Roman" w:cs="Times New Roman"/>
          <w:sz w:val="24"/>
          <w:szCs w:val="28"/>
        </w:rPr>
        <w:t xml:space="preserve">. Побудовано автором самостійно на основі </w:t>
      </w:r>
      <w:r w:rsidR="006F04C9">
        <w:rPr>
          <w:rFonts w:ascii="Times New Roman" w:hAnsi="Times New Roman" w:cs="Times New Roman"/>
          <w:sz w:val="24"/>
          <w:szCs w:val="28"/>
          <w:lang w:val="ru-RU"/>
        </w:rPr>
        <w:t>[</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6EB4AA9B" w14:textId="77777777" w:rsidR="00C47395" w:rsidRDefault="00966808" w:rsidP="000A643D">
      <w:pPr>
        <w:tabs>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 xml:space="preserve">Найбільший стаж мають працівники, які працюють понад 30 років на підприємстві і складають 33 % від загальної кількості персоналу – 27 осіб. </w:t>
      </w:r>
    </w:p>
    <w:p w14:paraId="2401F34C" w14:textId="77777777" w:rsidR="00966808" w:rsidRDefault="00966808" w:rsidP="00966808">
      <w:pPr>
        <w:tabs>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 xml:space="preserve">Не менш важливою є структура персоналу підприємства за освітою, що дає змогу раціонально планувати розвиток персоналу та формувати індивідуальні плани розвитку працівників (табл. 2.3). </w:t>
      </w:r>
    </w:p>
    <w:p w14:paraId="79DF6F2A" w14:textId="77777777" w:rsidR="00966808" w:rsidRPr="00966808" w:rsidRDefault="00966808" w:rsidP="00966808">
      <w:pPr>
        <w:tabs>
          <w:tab w:val="left" w:pos="4365"/>
        </w:tabs>
        <w:spacing w:line="360" w:lineRule="auto"/>
        <w:ind w:firstLine="709"/>
        <w:jc w:val="right"/>
        <w:rPr>
          <w:rFonts w:ascii="Times New Roman" w:hAnsi="Times New Roman" w:cs="Times New Roman"/>
          <w:b/>
          <w:i/>
          <w:sz w:val="28"/>
        </w:rPr>
      </w:pPr>
      <w:r w:rsidRPr="00966808">
        <w:rPr>
          <w:rFonts w:ascii="Times New Roman" w:hAnsi="Times New Roman" w:cs="Times New Roman"/>
          <w:b/>
          <w:i/>
          <w:sz w:val="28"/>
        </w:rPr>
        <w:lastRenderedPageBreak/>
        <w:t>Таблиця 2.3</w:t>
      </w:r>
    </w:p>
    <w:p w14:paraId="0BB8A62E" w14:textId="77777777" w:rsidR="00966808" w:rsidRPr="00966808" w:rsidRDefault="00966808" w:rsidP="00966808">
      <w:pPr>
        <w:tabs>
          <w:tab w:val="left" w:pos="4365"/>
        </w:tabs>
        <w:spacing w:line="360" w:lineRule="auto"/>
        <w:jc w:val="center"/>
        <w:rPr>
          <w:rFonts w:ascii="Times New Roman" w:hAnsi="Times New Roman" w:cs="Times New Roman"/>
          <w:b/>
          <w:sz w:val="28"/>
        </w:rPr>
      </w:pPr>
      <w:r w:rsidRPr="00966808">
        <w:rPr>
          <w:rFonts w:ascii="Times New Roman" w:hAnsi="Times New Roman" w:cs="Times New Roman"/>
          <w:b/>
          <w:sz w:val="28"/>
        </w:rPr>
        <w:t xml:space="preserve">Структура персоналу </w:t>
      </w:r>
      <w:r w:rsidRPr="00966808">
        <w:rPr>
          <w:rFonts w:ascii="Times New Roman" w:hAnsi="Times New Roman" w:cs="Times New Roman"/>
          <w:b/>
          <w:bCs/>
          <w:sz w:val="28"/>
        </w:rPr>
        <w:t>ПрАТ «</w:t>
      </w:r>
      <w:proofErr w:type="spellStart"/>
      <w:r w:rsidRPr="00966808">
        <w:rPr>
          <w:rFonts w:ascii="Times New Roman" w:hAnsi="Times New Roman" w:cs="Times New Roman"/>
          <w:b/>
          <w:bCs/>
          <w:sz w:val="28"/>
        </w:rPr>
        <w:t>Тернопільгаз</w:t>
      </w:r>
      <w:proofErr w:type="spellEnd"/>
      <w:r w:rsidRPr="00966808">
        <w:rPr>
          <w:rFonts w:ascii="Times New Roman" w:hAnsi="Times New Roman" w:cs="Times New Roman"/>
          <w:b/>
          <w:bCs/>
          <w:sz w:val="28"/>
        </w:rPr>
        <w:t>» Бучацького управління експлуатації газового господарства за освітою</w:t>
      </w:r>
    </w:p>
    <w:tbl>
      <w:tblPr>
        <w:tblStyle w:val="5"/>
        <w:tblW w:w="0" w:type="auto"/>
        <w:jc w:val="center"/>
        <w:tblLook w:val="04A0" w:firstRow="1" w:lastRow="0" w:firstColumn="1" w:lastColumn="0" w:noHBand="0" w:noVBand="1"/>
      </w:tblPr>
      <w:tblGrid>
        <w:gridCol w:w="3542"/>
        <w:gridCol w:w="2412"/>
      </w:tblGrid>
      <w:tr w:rsidR="00966808" w:rsidRPr="000613A8" w14:paraId="3D2A7001" w14:textId="77777777" w:rsidTr="009668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954" w:type="dxa"/>
            <w:gridSpan w:val="2"/>
          </w:tcPr>
          <w:p w14:paraId="45CBF95E" w14:textId="77777777" w:rsidR="00966808" w:rsidRPr="000613A8" w:rsidRDefault="00966808" w:rsidP="006B4EF4">
            <w:pPr>
              <w:widowControl w:val="0"/>
              <w:tabs>
                <w:tab w:val="left" w:pos="1687"/>
              </w:tabs>
              <w:autoSpaceDE w:val="0"/>
              <w:autoSpaceDN w:val="0"/>
              <w:ind w:right="842"/>
              <w:jc w:val="center"/>
              <w:rPr>
                <w:rFonts w:ascii="Times New Roman" w:eastAsia="Times New Roman" w:hAnsi="Times New Roman" w:cs="Times New Roman"/>
                <w:b w:val="0"/>
                <w:sz w:val="28"/>
                <w:szCs w:val="24"/>
                <w:lang w:val="en-US"/>
              </w:rPr>
            </w:pPr>
            <w:r w:rsidRPr="000613A8">
              <w:rPr>
                <w:rFonts w:ascii="Times New Roman" w:eastAsia="Times New Roman" w:hAnsi="Times New Roman" w:cs="Times New Roman"/>
                <w:sz w:val="28"/>
                <w:szCs w:val="24"/>
              </w:rPr>
              <w:t>За освітою</w:t>
            </w:r>
            <w:r w:rsidRPr="000613A8">
              <w:rPr>
                <w:rFonts w:ascii="Times New Roman" w:eastAsia="Times New Roman" w:hAnsi="Times New Roman" w:cs="Times New Roman"/>
                <w:sz w:val="28"/>
                <w:szCs w:val="24"/>
                <w:lang w:val="en-US"/>
              </w:rPr>
              <w:t>:</w:t>
            </w:r>
          </w:p>
        </w:tc>
      </w:tr>
      <w:tr w:rsidR="00966808" w:rsidRPr="000613A8" w14:paraId="243FEA5A" w14:textId="77777777" w:rsidTr="00966808">
        <w:trPr>
          <w:cnfStyle w:val="000000100000" w:firstRow="0" w:lastRow="0" w:firstColumn="0" w:lastColumn="0" w:oddVBand="0" w:evenVBand="0" w:oddHBand="1" w:evenHBand="0" w:firstRowFirstColumn="0" w:firstRowLastColumn="0" w:lastRowFirstColumn="0" w:lastRowLastColumn="0"/>
          <w:trHeight w:val="348"/>
          <w:jc w:val="center"/>
        </w:trPr>
        <w:tc>
          <w:tcPr>
            <w:cnfStyle w:val="001000000000" w:firstRow="0" w:lastRow="0" w:firstColumn="1" w:lastColumn="0" w:oddVBand="0" w:evenVBand="0" w:oddHBand="0" w:evenHBand="0" w:firstRowFirstColumn="0" w:firstRowLastColumn="0" w:lastRowFirstColumn="0" w:lastRowLastColumn="0"/>
            <w:tcW w:w="3542" w:type="dxa"/>
          </w:tcPr>
          <w:p w14:paraId="20179C93" w14:textId="77777777" w:rsidR="00966808" w:rsidRPr="000613A8" w:rsidRDefault="00966808" w:rsidP="006B4EF4">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 xml:space="preserve">вища </w:t>
            </w:r>
          </w:p>
        </w:tc>
        <w:tc>
          <w:tcPr>
            <w:tcW w:w="2412" w:type="dxa"/>
          </w:tcPr>
          <w:p w14:paraId="44DE6E72" w14:textId="77777777" w:rsidR="00966808" w:rsidRPr="000613A8" w:rsidRDefault="00966808" w:rsidP="006B4EF4">
            <w:pPr>
              <w:widowControl w:val="0"/>
              <w:tabs>
                <w:tab w:val="left" w:pos="1687"/>
              </w:tabs>
              <w:autoSpaceDE w:val="0"/>
              <w:autoSpaceDN w:val="0"/>
              <w:ind w:right="842"/>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18</w:t>
            </w:r>
          </w:p>
        </w:tc>
      </w:tr>
      <w:tr w:rsidR="00966808" w:rsidRPr="000613A8" w14:paraId="575FCBA8" w14:textId="77777777" w:rsidTr="00966808">
        <w:trPr>
          <w:cnfStyle w:val="000000010000" w:firstRow="0" w:lastRow="0" w:firstColumn="0" w:lastColumn="0" w:oddVBand="0" w:evenVBand="0" w:oddHBand="0" w:evenHBand="1" w:firstRowFirstColumn="0" w:firstRowLastColumn="0" w:lastRowFirstColumn="0" w:lastRowLastColumn="0"/>
          <w:trHeight w:val="468"/>
          <w:jc w:val="center"/>
        </w:trPr>
        <w:tc>
          <w:tcPr>
            <w:cnfStyle w:val="001000000000" w:firstRow="0" w:lastRow="0" w:firstColumn="1" w:lastColumn="0" w:oddVBand="0" w:evenVBand="0" w:oddHBand="0" w:evenHBand="0" w:firstRowFirstColumn="0" w:firstRowLastColumn="0" w:lastRowFirstColumn="0" w:lastRowLastColumn="0"/>
            <w:tcW w:w="3542" w:type="dxa"/>
          </w:tcPr>
          <w:p w14:paraId="430E377E" w14:textId="77777777" w:rsidR="00966808" w:rsidRPr="000613A8" w:rsidRDefault="00966808" w:rsidP="006B4EF4">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базова вища</w:t>
            </w:r>
          </w:p>
        </w:tc>
        <w:tc>
          <w:tcPr>
            <w:tcW w:w="2412" w:type="dxa"/>
          </w:tcPr>
          <w:p w14:paraId="1373AA7A" w14:textId="77777777" w:rsidR="00966808" w:rsidRPr="000613A8" w:rsidRDefault="00966808" w:rsidP="006B4EF4">
            <w:pPr>
              <w:widowControl w:val="0"/>
              <w:tabs>
                <w:tab w:val="left" w:pos="1687"/>
              </w:tabs>
              <w:autoSpaceDE w:val="0"/>
              <w:autoSpaceDN w:val="0"/>
              <w:ind w:right="842"/>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17</w:t>
            </w:r>
          </w:p>
        </w:tc>
      </w:tr>
      <w:tr w:rsidR="00966808" w:rsidRPr="000613A8" w14:paraId="389D4619" w14:textId="77777777" w:rsidTr="009668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42" w:type="dxa"/>
          </w:tcPr>
          <w:p w14:paraId="1114D4DC" w14:textId="77777777" w:rsidR="00966808" w:rsidRPr="000613A8" w:rsidRDefault="00966808" w:rsidP="006B4EF4">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професійно - технічна</w:t>
            </w:r>
          </w:p>
        </w:tc>
        <w:tc>
          <w:tcPr>
            <w:tcW w:w="2412" w:type="dxa"/>
          </w:tcPr>
          <w:p w14:paraId="6736B3D1" w14:textId="77777777" w:rsidR="00966808" w:rsidRPr="000613A8" w:rsidRDefault="00966808" w:rsidP="006B4EF4">
            <w:pPr>
              <w:widowControl w:val="0"/>
              <w:tabs>
                <w:tab w:val="left" w:pos="1687"/>
              </w:tabs>
              <w:autoSpaceDE w:val="0"/>
              <w:autoSpaceDN w:val="0"/>
              <w:ind w:right="842"/>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29</w:t>
            </w:r>
          </w:p>
        </w:tc>
      </w:tr>
      <w:tr w:rsidR="00966808" w:rsidRPr="000613A8" w14:paraId="1B5D2DBF" w14:textId="77777777" w:rsidTr="00966808">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42" w:type="dxa"/>
          </w:tcPr>
          <w:p w14:paraId="0496F983" w14:textId="77777777" w:rsidR="00966808" w:rsidRPr="000613A8" w:rsidRDefault="00966808" w:rsidP="006B4EF4">
            <w:pPr>
              <w:widowControl w:val="0"/>
              <w:tabs>
                <w:tab w:val="left" w:pos="1687"/>
              </w:tabs>
              <w:autoSpaceDE w:val="0"/>
              <w:autoSpaceDN w:val="0"/>
              <w:ind w:right="842"/>
              <w:jc w:val="both"/>
              <w:rPr>
                <w:rFonts w:ascii="Times New Roman" w:eastAsia="Times New Roman" w:hAnsi="Times New Roman" w:cs="Times New Roman"/>
                <w:b w:val="0"/>
                <w:sz w:val="28"/>
                <w:szCs w:val="24"/>
              </w:rPr>
            </w:pPr>
            <w:r w:rsidRPr="000613A8">
              <w:rPr>
                <w:rFonts w:ascii="Times New Roman" w:eastAsia="Times New Roman" w:hAnsi="Times New Roman" w:cs="Times New Roman"/>
                <w:b w:val="0"/>
                <w:sz w:val="28"/>
                <w:szCs w:val="24"/>
              </w:rPr>
              <w:t>середня</w:t>
            </w:r>
          </w:p>
        </w:tc>
        <w:tc>
          <w:tcPr>
            <w:tcW w:w="2412" w:type="dxa"/>
          </w:tcPr>
          <w:p w14:paraId="2EEED48F" w14:textId="77777777" w:rsidR="00966808" w:rsidRPr="000613A8" w:rsidRDefault="00966808" w:rsidP="006B4EF4">
            <w:pPr>
              <w:widowControl w:val="0"/>
              <w:tabs>
                <w:tab w:val="left" w:pos="1687"/>
              </w:tabs>
              <w:autoSpaceDE w:val="0"/>
              <w:autoSpaceDN w:val="0"/>
              <w:ind w:right="842"/>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4"/>
              </w:rPr>
            </w:pPr>
            <w:r w:rsidRPr="000613A8">
              <w:rPr>
                <w:rFonts w:ascii="Times New Roman" w:eastAsia="Times New Roman" w:hAnsi="Times New Roman" w:cs="Times New Roman"/>
                <w:sz w:val="28"/>
                <w:szCs w:val="24"/>
              </w:rPr>
              <w:t>18</w:t>
            </w:r>
          </w:p>
        </w:tc>
      </w:tr>
    </w:tbl>
    <w:p w14:paraId="60B0A9EA" w14:textId="77777777" w:rsidR="000A643D" w:rsidRPr="000A643D" w:rsidRDefault="000A643D" w:rsidP="000A643D">
      <w:pPr>
        <w:tabs>
          <w:tab w:val="left" w:pos="5280"/>
        </w:tabs>
        <w:spacing w:line="360" w:lineRule="auto"/>
        <w:rPr>
          <w:rFonts w:ascii="Times New Roman" w:hAnsi="Times New Roman" w:cs="Times New Roman"/>
          <w:sz w:val="24"/>
          <w:szCs w:val="28"/>
        </w:rPr>
      </w:pPr>
      <w:r>
        <w:rPr>
          <w:rFonts w:ascii="Times New Roman" w:hAnsi="Times New Roman" w:cs="Times New Roman"/>
          <w:sz w:val="24"/>
          <w:szCs w:val="28"/>
        </w:rPr>
        <w:t>Примітка</w:t>
      </w:r>
      <w:r w:rsidR="006F04C9">
        <w:rPr>
          <w:rFonts w:ascii="Times New Roman" w:hAnsi="Times New Roman" w:cs="Times New Roman"/>
          <w:sz w:val="24"/>
          <w:szCs w:val="28"/>
        </w:rPr>
        <w:t xml:space="preserve">. Побудовано автором самостійно на основі </w:t>
      </w:r>
      <w:r w:rsidR="006F04C9">
        <w:rPr>
          <w:rFonts w:ascii="Times New Roman" w:hAnsi="Times New Roman" w:cs="Times New Roman"/>
          <w:sz w:val="24"/>
          <w:szCs w:val="28"/>
          <w:lang w:val="ru-RU"/>
        </w:rPr>
        <w:t>[</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74735251" w14:textId="0DE2C14D" w:rsidR="00F90629" w:rsidRPr="00F90629" w:rsidRDefault="00E50814" w:rsidP="000A643D">
      <w:pPr>
        <w:tabs>
          <w:tab w:val="left" w:pos="4365"/>
        </w:tabs>
        <w:spacing w:line="360" w:lineRule="auto"/>
        <w:ind w:firstLine="709"/>
        <w:jc w:val="both"/>
        <w:rPr>
          <w:rFonts w:ascii="Times New Roman" w:hAnsi="Times New Roman" w:cs="Times New Roman"/>
          <w:sz w:val="28"/>
          <w:szCs w:val="28"/>
        </w:rPr>
      </w:pPr>
      <w:r w:rsidRPr="00F90629">
        <w:rPr>
          <w:rFonts w:ascii="Times New Roman" w:hAnsi="Times New Roman" w:cs="Times New Roman"/>
          <w:sz w:val="28"/>
          <w:szCs w:val="28"/>
        </w:rPr>
        <w:t xml:space="preserve">Метою професійного розвитку персоналу </w:t>
      </w:r>
      <w:r w:rsidRPr="00F90629">
        <w:rPr>
          <w:rFonts w:ascii="Times New Roman" w:hAnsi="Times New Roman" w:cs="Times New Roman"/>
          <w:bCs/>
          <w:sz w:val="28"/>
          <w:szCs w:val="28"/>
        </w:rPr>
        <w:t>ПрАТ «</w:t>
      </w:r>
      <w:proofErr w:type="spellStart"/>
      <w:r w:rsidRPr="00F90629">
        <w:rPr>
          <w:rFonts w:ascii="Times New Roman" w:hAnsi="Times New Roman" w:cs="Times New Roman"/>
          <w:bCs/>
          <w:sz w:val="28"/>
          <w:szCs w:val="28"/>
        </w:rPr>
        <w:t>Тернопільгаз</w:t>
      </w:r>
      <w:proofErr w:type="spellEnd"/>
      <w:r w:rsidRPr="00F90629">
        <w:rPr>
          <w:rFonts w:ascii="Times New Roman" w:hAnsi="Times New Roman" w:cs="Times New Roman"/>
          <w:bCs/>
          <w:sz w:val="28"/>
          <w:szCs w:val="28"/>
        </w:rPr>
        <w:t>» Бучацького управління експлуатації газового господарства</w:t>
      </w:r>
      <w:r w:rsidRPr="00F90629">
        <w:rPr>
          <w:rFonts w:ascii="Times New Roman" w:hAnsi="Times New Roman" w:cs="Times New Roman"/>
          <w:sz w:val="28"/>
          <w:szCs w:val="28"/>
        </w:rPr>
        <w:t xml:space="preserve"> є створення результативної </w:t>
      </w:r>
      <w:r w:rsidR="00F90629" w:rsidRPr="00F90629">
        <w:rPr>
          <w:rFonts w:ascii="Times New Roman" w:hAnsi="Times New Roman" w:cs="Times New Roman"/>
          <w:sz w:val="28"/>
          <w:szCs w:val="28"/>
        </w:rPr>
        <w:t>системи</w:t>
      </w:r>
      <w:r w:rsidRPr="00F90629">
        <w:rPr>
          <w:rFonts w:ascii="Times New Roman" w:hAnsi="Times New Roman" w:cs="Times New Roman"/>
          <w:sz w:val="28"/>
          <w:szCs w:val="28"/>
        </w:rPr>
        <w:t xml:space="preserve"> професійної підготовки персоналу, що забезпечить підвищенн</w:t>
      </w:r>
      <w:r w:rsidR="00F90629" w:rsidRPr="00F90629">
        <w:rPr>
          <w:rFonts w:ascii="Times New Roman" w:hAnsi="Times New Roman" w:cs="Times New Roman"/>
          <w:sz w:val="28"/>
          <w:szCs w:val="28"/>
        </w:rPr>
        <w:t>ю</w:t>
      </w:r>
      <w:r w:rsidRPr="00F90629">
        <w:rPr>
          <w:rFonts w:ascii="Times New Roman" w:hAnsi="Times New Roman" w:cs="Times New Roman"/>
          <w:sz w:val="28"/>
          <w:szCs w:val="28"/>
        </w:rPr>
        <w:t xml:space="preserve"> професійного рівня та нарощування </w:t>
      </w:r>
      <w:r w:rsidR="00F90629" w:rsidRPr="00F90629">
        <w:rPr>
          <w:rFonts w:ascii="Times New Roman" w:hAnsi="Times New Roman" w:cs="Times New Roman"/>
          <w:sz w:val="28"/>
          <w:szCs w:val="28"/>
        </w:rPr>
        <w:t>компетенцій</w:t>
      </w:r>
      <w:r w:rsidR="001D4DBA">
        <w:rPr>
          <w:rFonts w:ascii="Times New Roman" w:hAnsi="Times New Roman" w:cs="Times New Roman"/>
          <w:sz w:val="28"/>
          <w:szCs w:val="28"/>
        </w:rPr>
        <w:t xml:space="preserve"> </w:t>
      </w:r>
      <w:r w:rsidR="00F90629">
        <w:rPr>
          <w:rFonts w:ascii="Times New Roman" w:hAnsi="Times New Roman" w:cs="Times New Roman"/>
          <w:sz w:val="28"/>
          <w:szCs w:val="28"/>
        </w:rPr>
        <w:t xml:space="preserve">працівників, відповідно до вимог підприємства, </w:t>
      </w:r>
      <w:r w:rsidR="00F90629" w:rsidRPr="00F90629">
        <w:rPr>
          <w:rFonts w:ascii="Times New Roman" w:hAnsi="Times New Roman" w:cs="Times New Roman"/>
          <w:sz w:val="28"/>
          <w:szCs w:val="28"/>
        </w:rPr>
        <w:t xml:space="preserve"> через систему безперервної  освіт</w:t>
      </w:r>
      <w:r w:rsidR="00F90629">
        <w:rPr>
          <w:rFonts w:ascii="Times New Roman" w:hAnsi="Times New Roman" w:cs="Times New Roman"/>
          <w:sz w:val="28"/>
          <w:szCs w:val="28"/>
        </w:rPr>
        <w:t>и</w:t>
      </w:r>
      <w:r w:rsidR="00F90629" w:rsidRPr="00F90629">
        <w:rPr>
          <w:rFonts w:ascii="Times New Roman" w:hAnsi="Times New Roman" w:cs="Times New Roman"/>
          <w:sz w:val="28"/>
          <w:szCs w:val="28"/>
        </w:rPr>
        <w:t>.</w:t>
      </w:r>
    </w:p>
    <w:p w14:paraId="0729E53D" w14:textId="4F1E54C1" w:rsidR="009124E6" w:rsidRDefault="009124E6" w:rsidP="00966808">
      <w:pPr>
        <w:tabs>
          <w:tab w:val="left" w:pos="4365"/>
        </w:tabs>
        <w:spacing w:line="360" w:lineRule="auto"/>
        <w:ind w:firstLine="709"/>
        <w:jc w:val="both"/>
        <w:rPr>
          <w:rFonts w:ascii="Times New Roman" w:hAnsi="Times New Roman" w:cs="Times New Roman"/>
          <w:bCs/>
          <w:sz w:val="28"/>
          <w:szCs w:val="28"/>
        </w:rPr>
      </w:pPr>
      <w:r w:rsidRPr="00712F3B">
        <w:rPr>
          <w:rFonts w:ascii="Times New Roman" w:hAnsi="Times New Roman" w:cs="Times New Roman"/>
          <w:sz w:val="28"/>
        </w:rPr>
        <w:t>До складових системи професійного розвитку на</w:t>
      </w:r>
      <w:r w:rsidR="001D4DBA">
        <w:rPr>
          <w:rFonts w:ascii="Times New Roman" w:hAnsi="Times New Roman" w:cs="Times New Roman"/>
          <w:sz w:val="28"/>
        </w:rPr>
        <w:t xml:space="preserve"> </w:t>
      </w:r>
      <w:r w:rsidRPr="00F90629">
        <w:rPr>
          <w:rFonts w:ascii="Times New Roman" w:hAnsi="Times New Roman" w:cs="Times New Roman"/>
          <w:bCs/>
          <w:sz w:val="28"/>
          <w:szCs w:val="28"/>
        </w:rPr>
        <w:t>ПрАТ «</w:t>
      </w:r>
      <w:proofErr w:type="spellStart"/>
      <w:r w:rsidRPr="00F90629">
        <w:rPr>
          <w:rFonts w:ascii="Times New Roman" w:hAnsi="Times New Roman" w:cs="Times New Roman"/>
          <w:bCs/>
          <w:sz w:val="28"/>
          <w:szCs w:val="28"/>
        </w:rPr>
        <w:t>Тернопільгаз</w:t>
      </w:r>
      <w:proofErr w:type="spellEnd"/>
      <w:r w:rsidRPr="00F90629">
        <w:rPr>
          <w:rFonts w:ascii="Times New Roman" w:hAnsi="Times New Roman" w:cs="Times New Roman"/>
          <w:bCs/>
          <w:sz w:val="28"/>
          <w:szCs w:val="28"/>
        </w:rPr>
        <w:t>» Бучацького управління експлуатації газового господарства</w:t>
      </w:r>
      <w:r w:rsidR="000A643D">
        <w:rPr>
          <w:rFonts w:ascii="Times New Roman" w:hAnsi="Times New Roman" w:cs="Times New Roman"/>
          <w:bCs/>
          <w:sz w:val="28"/>
          <w:szCs w:val="28"/>
        </w:rPr>
        <w:t xml:space="preserve"> належать (рис. 2.3).</w:t>
      </w:r>
    </w:p>
    <w:p w14:paraId="6D4C19B8" w14:textId="34586A00" w:rsidR="000A643D" w:rsidRDefault="000A643D" w:rsidP="000A643D">
      <w:pPr>
        <w:spacing w:after="0" w:line="360" w:lineRule="auto"/>
        <w:ind w:firstLine="851"/>
        <w:jc w:val="both"/>
        <w:rPr>
          <w:rFonts w:ascii="Times New Roman" w:hAnsi="Times New Roman" w:cs="Times New Roman"/>
          <w:sz w:val="28"/>
          <w:szCs w:val="28"/>
        </w:rPr>
      </w:pPr>
      <w:r w:rsidRPr="00F422EA">
        <w:rPr>
          <w:rFonts w:ascii="Times New Roman" w:hAnsi="Times New Roman" w:cs="Times New Roman"/>
          <w:sz w:val="28"/>
          <w:szCs w:val="28"/>
        </w:rPr>
        <w:t>Співпраця підприємства із середніми</w:t>
      </w:r>
      <w:r w:rsidR="00D83992">
        <w:rPr>
          <w:rFonts w:ascii="Times New Roman" w:hAnsi="Times New Roman" w:cs="Times New Roman"/>
          <w:sz w:val="28"/>
          <w:szCs w:val="28"/>
        </w:rPr>
        <w:t xml:space="preserve"> спеціальними</w:t>
      </w:r>
      <w:r w:rsidRPr="00F422EA">
        <w:rPr>
          <w:rFonts w:ascii="Times New Roman" w:hAnsi="Times New Roman" w:cs="Times New Roman"/>
          <w:sz w:val="28"/>
          <w:szCs w:val="28"/>
        </w:rPr>
        <w:t xml:space="preserve"> та вищими технічними навчальними закл</w:t>
      </w:r>
      <w:r>
        <w:rPr>
          <w:rFonts w:ascii="Times New Roman" w:hAnsi="Times New Roman" w:cs="Times New Roman"/>
          <w:sz w:val="28"/>
          <w:szCs w:val="28"/>
        </w:rPr>
        <w:t xml:space="preserve">адами дає можливість </w:t>
      </w:r>
      <w:r w:rsidR="00D83992">
        <w:rPr>
          <w:rFonts w:ascii="Times New Roman" w:hAnsi="Times New Roman" w:cs="Times New Roman"/>
          <w:sz w:val="28"/>
          <w:szCs w:val="28"/>
        </w:rPr>
        <w:t>постійно (</w:t>
      </w:r>
      <w:r>
        <w:rPr>
          <w:rFonts w:ascii="Times New Roman" w:hAnsi="Times New Roman" w:cs="Times New Roman"/>
          <w:sz w:val="28"/>
          <w:szCs w:val="28"/>
        </w:rPr>
        <w:t>щорічного</w:t>
      </w:r>
      <w:r w:rsidR="00D83992">
        <w:rPr>
          <w:rFonts w:ascii="Times New Roman" w:hAnsi="Times New Roman" w:cs="Times New Roman"/>
          <w:sz w:val="28"/>
          <w:szCs w:val="28"/>
        </w:rPr>
        <w:t>)</w:t>
      </w:r>
      <w:r>
        <w:rPr>
          <w:rFonts w:ascii="Times New Roman" w:hAnsi="Times New Roman" w:cs="Times New Roman"/>
          <w:sz w:val="28"/>
          <w:szCs w:val="28"/>
        </w:rPr>
        <w:t xml:space="preserve"> навчати працівників. Персонал </w:t>
      </w:r>
      <w:r w:rsidR="00D83992">
        <w:rPr>
          <w:rFonts w:ascii="Times New Roman" w:hAnsi="Times New Roman" w:cs="Times New Roman"/>
          <w:bCs/>
          <w:sz w:val="28"/>
          <w:szCs w:val="28"/>
        </w:rPr>
        <w:t>ПрАТ «</w:t>
      </w:r>
      <w:proofErr w:type="spellStart"/>
      <w:r w:rsidR="00D83992">
        <w:rPr>
          <w:rFonts w:ascii="Times New Roman" w:hAnsi="Times New Roman" w:cs="Times New Roman"/>
          <w:bCs/>
          <w:sz w:val="28"/>
          <w:szCs w:val="28"/>
        </w:rPr>
        <w:t>Тернопільгаз</w:t>
      </w:r>
      <w:proofErr w:type="spellEnd"/>
      <w:r w:rsidR="00D83992">
        <w:rPr>
          <w:rFonts w:ascii="Times New Roman" w:hAnsi="Times New Roman" w:cs="Times New Roman"/>
          <w:bCs/>
          <w:sz w:val="28"/>
          <w:szCs w:val="28"/>
        </w:rPr>
        <w:t xml:space="preserve">» </w:t>
      </w:r>
      <w:r>
        <w:rPr>
          <w:rFonts w:ascii="Times New Roman" w:hAnsi="Times New Roman" w:cs="Times New Roman"/>
          <w:sz w:val="28"/>
          <w:szCs w:val="28"/>
        </w:rPr>
        <w:t xml:space="preserve"> проходить</w:t>
      </w:r>
      <w:r w:rsidRPr="00F422EA">
        <w:rPr>
          <w:rFonts w:ascii="Times New Roman" w:hAnsi="Times New Roman" w:cs="Times New Roman"/>
          <w:sz w:val="28"/>
          <w:szCs w:val="28"/>
        </w:rPr>
        <w:t xml:space="preserve"> навчання та здобу</w:t>
      </w:r>
      <w:r>
        <w:rPr>
          <w:rFonts w:ascii="Times New Roman" w:hAnsi="Times New Roman" w:cs="Times New Roman"/>
          <w:sz w:val="28"/>
          <w:szCs w:val="28"/>
        </w:rPr>
        <w:t>ває</w:t>
      </w:r>
      <w:r w:rsidRPr="00F422EA">
        <w:rPr>
          <w:rFonts w:ascii="Times New Roman" w:hAnsi="Times New Roman" w:cs="Times New Roman"/>
          <w:sz w:val="28"/>
          <w:szCs w:val="28"/>
        </w:rPr>
        <w:t xml:space="preserve"> </w:t>
      </w:r>
      <w:r w:rsidR="00D83992">
        <w:rPr>
          <w:rFonts w:ascii="Times New Roman" w:hAnsi="Times New Roman" w:cs="Times New Roman"/>
          <w:sz w:val="28"/>
          <w:szCs w:val="28"/>
        </w:rPr>
        <w:t xml:space="preserve">вищу </w:t>
      </w:r>
      <w:r w:rsidRPr="00F422EA">
        <w:rPr>
          <w:rFonts w:ascii="Times New Roman" w:hAnsi="Times New Roman" w:cs="Times New Roman"/>
          <w:sz w:val="28"/>
          <w:szCs w:val="28"/>
        </w:rPr>
        <w:t>кваліфікацію у газовій сфері у</w:t>
      </w:r>
      <w:r w:rsidR="00D83992">
        <w:rPr>
          <w:rFonts w:ascii="Times New Roman" w:hAnsi="Times New Roman" w:cs="Times New Roman"/>
          <w:sz w:val="28"/>
          <w:szCs w:val="28"/>
        </w:rPr>
        <w:t xml:space="preserve"> </w:t>
      </w:r>
      <w:r w:rsidRPr="00F422EA">
        <w:rPr>
          <w:rFonts w:ascii="Times New Roman" w:hAnsi="Times New Roman" w:cs="Times New Roman"/>
          <w:sz w:val="28"/>
          <w:szCs w:val="28"/>
        </w:rPr>
        <w:t xml:space="preserve"> Борщівському агротехнічну коледжі, Львівському державному техніко-економічному коледжі Національного університету </w:t>
      </w:r>
      <w:r>
        <w:rPr>
          <w:rFonts w:ascii="Times New Roman" w:hAnsi="Times New Roman" w:cs="Times New Roman"/>
          <w:sz w:val="28"/>
          <w:szCs w:val="28"/>
        </w:rPr>
        <w:t>«</w:t>
      </w:r>
      <w:r w:rsidRPr="00F422EA">
        <w:rPr>
          <w:rFonts w:ascii="Times New Roman" w:hAnsi="Times New Roman" w:cs="Times New Roman"/>
          <w:sz w:val="28"/>
          <w:szCs w:val="28"/>
        </w:rPr>
        <w:t>Львівська політехніка</w:t>
      </w:r>
      <w:r>
        <w:rPr>
          <w:rFonts w:ascii="Times New Roman" w:hAnsi="Times New Roman" w:cs="Times New Roman"/>
          <w:sz w:val="28"/>
          <w:szCs w:val="28"/>
        </w:rPr>
        <w:t>»</w:t>
      </w:r>
      <w:r w:rsidRPr="00F422EA">
        <w:rPr>
          <w:rFonts w:ascii="Times New Roman" w:hAnsi="Times New Roman" w:cs="Times New Roman"/>
          <w:sz w:val="28"/>
          <w:szCs w:val="28"/>
        </w:rPr>
        <w:t xml:space="preserve">, Київському національному університеті будівництва та архітектури (філія при ЛДТЕК НУ </w:t>
      </w:r>
      <w:r>
        <w:rPr>
          <w:rFonts w:ascii="Times New Roman" w:hAnsi="Times New Roman" w:cs="Times New Roman"/>
          <w:sz w:val="28"/>
          <w:szCs w:val="28"/>
        </w:rPr>
        <w:t>«</w:t>
      </w:r>
      <w:r w:rsidRPr="00F422EA">
        <w:rPr>
          <w:rFonts w:ascii="Times New Roman" w:hAnsi="Times New Roman" w:cs="Times New Roman"/>
          <w:sz w:val="28"/>
          <w:szCs w:val="28"/>
        </w:rPr>
        <w:t>Львівська політехні</w:t>
      </w:r>
      <w:r>
        <w:rPr>
          <w:rFonts w:ascii="Times New Roman" w:hAnsi="Times New Roman" w:cs="Times New Roman"/>
          <w:sz w:val="28"/>
          <w:szCs w:val="28"/>
        </w:rPr>
        <w:t xml:space="preserve">ка») </w:t>
      </w:r>
      <w:r w:rsidRPr="000A643D">
        <w:rPr>
          <w:rFonts w:ascii="Times New Roman" w:hAnsi="Times New Roman" w:cs="Times New Roman"/>
          <w:sz w:val="28"/>
          <w:szCs w:val="28"/>
        </w:rPr>
        <w:t>[22].</w:t>
      </w:r>
    </w:p>
    <w:p w14:paraId="1B838967" w14:textId="77777777" w:rsidR="000A643D" w:rsidRDefault="000A643D" w:rsidP="00966808">
      <w:pPr>
        <w:tabs>
          <w:tab w:val="left" w:pos="4365"/>
        </w:tabs>
        <w:spacing w:line="360" w:lineRule="auto"/>
        <w:ind w:firstLine="709"/>
        <w:jc w:val="both"/>
        <w:rPr>
          <w:rFonts w:ascii="Times New Roman" w:hAnsi="Times New Roman" w:cs="Times New Roman"/>
          <w:bCs/>
          <w:sz w:val="28"/>
          <w:szCs w:val="28"/>
        </w:rPr>
      </w:pPr>
    </w:p>
    <w:p w14:paraId="203AFB14" w14:textId="77777777" w:rsidR="000A643D" w:rsidRDefault="000A643D" w:rsidP="000A643D">
      <w:pPr>
        <w:tabs>
          <w:tab w:val="left" w:pos="4365"/>
        </w:tabs>
        <w:spacing w:line="360" w:lineRule="auto"/>
        <w:jc w:val="both"/>
        <w:rPr>
          <w:rFonts w:ascii="Times New Roman" w:hAnsi="Times New Roman" w:cs="Times New Roman"/>
          <w:bCs/>
          <w:sz w:val="28"/>
          <w:szCs w:val="28"/>
        </w:rPr>
      </w:pPr>
    </w:p>
    <w:p w14:paraId="11BEECC2" w14:textId="77777777" w:rsidR="00F90629" w:rsidRDefault="009124E6" w:rsidP="00966808">
      <w:pPr>
        <w:tabs>
          <w:tab w:val="left" w:pos="4365"/>
        </w:tabs>
        <w:spacing w:line="360" w:lineRule="auto"/>
        <w:ind w:firstLine="709"/>
        <w:jc w:val="both"/>
      </w:pPr>
      <w:r>
        <w:rPr>
          <w:rFonts w:ascii="Times New Roman" w:hAnsi="Times New Roman" w:cs="Times New Roman"/>
          <w:bCs/>
          <w:noProof/>
          <w:sz w:val="28"/>
          <w:szCs w:val="28"/>
          <w:lang w:val="ru-RU" w:eastAsia="ru-RU"/>
        </w:rPr>
        <w:lastRenderedPageBreak/>
        <w:drawing>
          <wp:inline distT="0" distB="0" distL="0" distR="0" wp14:anchorId="69C28544" wp14:editId="667F7DEF">
            <wp:extent cx="5486400" cy="3200400"/>
            <wp:effectExtent l="0" t="57150" r="0" b="9525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648D94AF" w14:textId="77777777" w:rsidR="00F90629" w:rsidRDefault="00712F3B" w:rsidP="00712F3B">
      <w:pPr>
        <w:tabs>
          <w:tab w:val="left" w:pos="4365"/>
        </w:tabs>
        <w:spacing w:line="360" w:lineRule="auto"/>
        <w:ind w:firstLine="709"/>
        <w:jc w:val="center"/>
        <w:rPr>
          <w:rFonts w:ascii="Times New Roman" w:hAnsi="Times New Roman" w:cs="Times New Roman"/>
          <w:b/>
          <w:bCs/>
          <w:sz w:val="28"/>
          <w:szCs w:val="28"/>
        </w:rPr>
      </w:pPr>
      <w:r w:rsidRPr="00712F3B">
        <w:rPr>
          <w:rFonts w:ascii="Times New Roman" w:hAnsi="Times New Roman" w:cs="Times New Roman"/>
          <w:b/>
          <w:sz w:val="28"/>
          <w:szCs w:val="28"/>
        </w:rPr>
        <w:t xml:space="preserve">Рис. 2. 3 Складові системи професійного розвитку персоналу на </w:t>
      </w:r>
      <w:r w:rsidRPr="00712F3B">
        <w:rPr>
          <w:rFonts w:ascii="Times New Roman" w:hAnsi="Times New Roman" w:cs="Times New Roman"/>
          <w:b/>
          <w:bCs/>
          <w:sz w:val="28"/>
          <w:szCs w:val="28"/>
        </w:rPr>
        <w:t>ПрАТ «</w:t>
      </w:r>
      <w:proofErr w:type="spellStart"/>
      <w:r w:rsidRPr="00712F3B">
        <w:rPr>
          <w:rFonts w:ascii="Times New Roman" w:hAnsi="Times New Roman" w:cs="Times New Roman"/>
          <w:b/>
          <w:bCs/>
          <w:sz w:val="28"/>
          <w:szCs w:val="28"/>
        </w:rPr>
        <w:t>Тернопільгаз</w:t>
      </w:r>
      <w:proofErr w:type="spellEnd"/>
      <w:r w:rsidRPr="00712F3B">
        <w:rPr>
          <w:rFonts w:ascii="Times New Roman" w:hAnsi="Times New Roman" w:cs="Times New Roman"/>
          <w:b/>
          <w:bCs/>
          <w:sz w:val="28"/>
          <w:szCs w:val="28"/>
        </w:rPr>
        <w:t>» Бучацького управління експлуатації газового господарства</w:t>
      </w:r>
    </w:p>
    <w:p w14:paraId="268DDEFC" w14:textId="77777777" w:rsidR="000A643D" w:rsidRPr="000A643D" w:rsidRDefault="000A643D" w:rsidP="000A643D">
      <w:pPr>
        <w:tabs>
          <w:tab w:val="left" w:pos="4365"/>
        </w:tabs>
        <w:spacing w:line="360" w:lineRule="auto"/>
        <w:ind w:firstLine="709"/>
        <w:rPr>
          <w:rFonts w:ascii="Times New Roman" w:hAnsi="Times New Roman" w:cs="Times New Roman"/>
          <w:sz w:val="24"/>
          <w:szCs w:val="28"/>
        </w:rPr>
      </w:pPr>
      <w:r w:rsidRPr="000A643D">
        <w:rPr>
          <w:rFonts w:ascii="Times New Roman" w:hAnsi="Times New Roman" w:cs="Times New Roman"/>
          <w:bCs/>
          <w:sz w:val="24"/>
          <w:szCs w:val="28"/>
        </w:rPr>
        <w:t>Примітка. Побудовано автором самостійно</w:t>
      </w:r>
      <w:r w:rsidR="006F04C9">
        <w:rPr>
          <w:rFonts w:ascii="Times New Roman" w:hAnsi="Times New Roman" w:cs="Times New Roman"/>
          <w:bCs/>
          <w:sz w:val="24"/>
          <w:szCs w:val="28"/>
        </w:rPr>
        <w:t xml:space="preserve"> на основі </w:t>
      </w:r>
      <w:r w:rsidR="006F04C9">
        <w:rPr>
          <w:rFonts w:ascii="Times New Roman" w:hAnsi="Times New Roman" w:cs="Times New Roman"/>
          <w:sz w:val="24"/>
          <w:szCs w:val="28"/>
          <w:lang w:val="ru-RU"/>
        </w:rPr>
        <w:t>[</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2BB0221F" w14:textId="4E4C5675" w:rsidR="009124E6" w:rsidRDefault="00712F3B" w:rsidP="009124E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Інженерно-технічн</w:t>
      </w:r>
      <w:r w:rsidR="00EF0434">
        <w:rPr>
          <w:rFonts w:ascii="Times New Roman" w:hAnsi="Times New Roman" w:cs="Times New Roman"/>
          <w:sz w:val="28"/>
          <w:szCs w:val="28"/>
        </w:rPr>
        <w:t>і</w:t>
      </w:r>
      <w:r>
        <w:rPr>
          <w:rFonts w:ascii="Times New Roman" w:hAnsi="Times New Roman" w:cs="Times New Roman"/>
          <w:sz w:val="28"/>
          <w:szCs w:val="28"/>
        </w:rPr>
        <w:t xml:space="preserve"> </w:t>
      </w:r>
      <w:r w:rsidR="00EF0434">
        <w:rPr>
          <w:rFonts w:ascii="Times New Roman" w:hAnsi="Times New Roman" w:cs="Times New Roman"/>
          <w:sz w:val="28"/>
          <w:szCs w:val="28"/>
        </w:rPr>
        <w:t>працівники</w:t>
      </w:r>
      <w:r>
        <w:rPr>
          <w:rFonts w:ascii="Times New Roman" w:hAnsi="Times New Roman" w:cs="Times New Roman"/>
          <w:sz w:val="28"/>
          <w:szCs w:val="28"/>
        </w:rPr>
        <w:t xml:space="preserve"> проход</w:t>
      </w:r>
      <w:r w:rsidR="00EF0434">
        <w:rPr>
          <w:rFonts w:ascii="Times New Roman" w:hAnsi="Times New Roman" w:cs="Times New Roman"/>
          <w:sz w:val="28"/>
          <w:szCs w:val="28"/>
        </w:rPr>
        <w:t>я</w:t>
      </w:r>
      <w:r>
        <w:rPr>
          <w:rFonts w:ascii="Times New Roman" w:hAnsi="Times New Roman" w:cs="Times New Roman"/>
          <w:sz w:val="28"/>
          <w:szCs w:val="28"/>
        </w:rPr>
        <w:t xml:space="preserve">ть курси підвищення кваліфікації </w:t>
      </w:r>
      <w:r w:rsidR="009124E6" w:rsidRPr="00B80380">
        <w:rPr>
          <w:rFonts w:ascii="Times New Roman" w:hAnsi="Times New Roman" w:cs="Times New Roman"/>
          <w:sz w:val="28"/>
          <w:szCs w:val="28"/>
        </w:rPr>
        <w:t xml:space="preserve">при Львівському техніко-економічному коледжі Національного університету </w:t>
      </w:r>
      <w:r>
        <w:rPr>
          <w:rFonts w:ascii="Times New Roman" w:hAnsi="Times New Roman" w:cs="Times New Roman"/>
          <w:sz w:val="28"/>
          <w:szCs w:val="28"/>
        </w:rPr>
        <w:t>«</w:t>
      </w:r>
      <w:r w:rsidR="009124E6" w:rsidRPr="00B80380">
        <w:rPr>
          <w:rFonts w:ascii="Times New Roman" w:hAnsi="Times New Roman" w:cs="Times New Roman"/>
          <w:sz w:val="28"/>
          <w:szCs w:val="28"/>
        </w:rPr>
        <w:t>Львівська політехніка</w:t>
      </w:r>
      <w:r>
        <w:rPr>
          <w:rFonts w:ascii="Times New Roman" w:hAnsi="Times New Roman" w:cs="Times New Roman"/>
          <w:sz w:val="28"/>
          <w:szCs w:val="28"/>
        </w:rPr>
        <w:t xml:space="preserve">», де удосконалюють свої знання та отримують нові компетенції, які потім мають змогу  застосовувати на практиці. </w:t>
      </w:r>
    </w:p>
    <w:p w14:paraId="1F19B80F" w14:textId="77777777" w:rsidR="009124E6" w:rsidRDefault="00712F3B" w:rsidP="007472A2">
      <w:pPr>
        <w:tabs>
          <w:tab w:val="left" w:pos="4365"/>
        </w:tabs>
        <w:spacing w:line="360" w:lineRule="auto"/>
        <w:ind w:firstLine="709"/>
        <w:jc w:val="both"/>
        <w:rPr>
          <w:rFonts w:ascii="Times New Roman" w:hAnsi="Times New Roman" w:cs="Times New Roman"/>
          <w:sz w:val="28"/>
          <w:szCs w:val="28"/>
        </w:rPr>
      </w:pPr>
      <w:r w:rsidRPr="007472A2">
        <w:rPr>
          <w:rFonts w:ascii="Times New Roman" w:hAnsi="Times New Roman" w:cs="Times New Roman"/>
          <w:sz w:val="28"/>
          <w:szCs w:val="28"/>
        </w:rPr>
        <w:t xml:space="preserve">Важлива роль </w:t>
      </w:r>
      <w:r w:rsidR="007472A2" w:rsidRPr="007472A2">
        <w:rPr>
          <w:rFonts w:ascii="Times New Roman" w:hAnsi="Times New Roman" w:cs="Times New Roman"/>
          <w:sz w:val="28"/>
          <w:szCs w:val="28"/>
        </w:rPr>
        <w:t xml:space="preserve">на </w:t>
      </w:r>
      <w:r w:rsidR="007472A2" w:rsidRPr="007472A2">
        <w:rPr>
          <w:rFonts w:ascii="Times New Roman" w:hAnsi="Times New Roman" w:cs="Times New Roman"/>
          <w:bCs/>
          <w:sz w:val="28"/>
          <w:szCs w:val="28"/>
        </w:rPr>
        <w:t>ПрАТ «</w:t>
      </w:r>
      <w:proofErr w:type="spellStart"/>
      <w:r w:rsidR="007472A2" w:rsidRPr="007472A2">
        <w:rPr>
          <w:rFonts w:ascii="Times New Roman" w:hAnsi="Times New Roman" w:cs="Times New Roman"/>
          <w:bCs/>
          <w:sz w:val="28"/>
          <w:szCs w:val="28"/>
        </w:rPr>
        <w:t>Тернопільгаз</w:t>
      </w:r>
      <w:proofErr w:type="spellEnd"/>
      <w:r w:rsidR="007472A2" w:rsidRPr="007472A2">
        <w:rPr>
          <w:rFonts w:ascii="Times New Roman" w:hAnsi="Times New Roman" w:cs="Times New Roman"/>
          <w:bCs/>
          <w:sz w:val="28"/>
          <w:szCs w:val="28"/>
        </w:rPr>
        <w:t>» Бучацького управління експлуатації газового господарства належить підготовці працівників безпосередньо на робочому місці.</w:t>
      </w:r>
      <w:r w:rsidR="007472A2" w:rsidRPr="007472A2">
        <w:rPr>
          <w:rFonts w:ascii="Times New Roman" w:hAnsi="Times New Roman" w:cs="Times New Roman"/>
          <w:sz w:val="28"/>
          <w:szCs w:val="28"/>
        </w:rPr>
        <w:t xml:space="preserve"> Тобто п</w:t>
      </w:r>
      <w:r w:rsidR="009124E6" w:rsidRPr="007472A2">
        <w:rPr>
          <w:rFonts w:ascii="Times New Roman" w:hAnsi="Times New Roman" w:cs="Times New Roman"/>
          <w:sz w:val="28"/>
          <w:szCs w:val="28"/>
        </w:rPr>
        <w:t>роводяться спеціальні навчання для працівників робітничих професій, зайнятих на роботах підвищеної небезпеки при обслуговуванням газових мереж та інших видах робіт, навчання інженерно-технічних працівників підприємства з питань охорони праці, електробезпеки, з пожежної безпеки.</w:t>
      </w:r>
    </w:p>
    <w:p w14:paraId="38B6E527" w14:textId="77777777" w:rsidR="00A449D9" w:rsidRDefault="00A449D9" w:rsidP="00A449D9">
      <w:pPr>
        <w:spacing w:after="0" w:line="360" w:lineRule="auto"/>
        <w:ind w:firstLine="851"/>
        <w:jc w:val="both"/>
        <w:rPr>
          <w:rFonts w:ascii="Arial" w:hAnsi="Arial" w:cs="Arial"/>
          <w:color w:val="202124"/>
          <w:shd w:val="clear" w:color="auto" w:fill="FFFFFF"/>
        </w:rPr>
      </w:pPr>
      <w:r>
        <w:rPr>
          <w:rFonts w:ascii="Times New Roman" w:hAnsi="Times New Roman" w:cs="Times New Roman"/>
          <w:sz w:val="28"/>
          <w:szCs w:val="28"/>
        </w:rPr>
        <w:t xml:space="preserve">На досліджуваному нами підприємстві працівники проходять навчання </w:t>
      </w:r>
      <w:r w:rsidR="00C407E7">
        <w:rPr>
          <w:rFonts w:ascii="Times New Roman" w:hAnsi="Times New Roman" w:cs="Times New Roman"/>
          <w:sz w:val="28"/>
          <w:szCs w:val="28"/>
        </w:rPr>
        <w:t>відповідно до</w:t>
      </w:r>
      <w:r>
        <w:rPr>
          <w:rFonts w:ascii="Times New Roman" w:hAnsi="Times New Roman" w:cs="Times New Roman"/>
          <w:sz w:val="28"/>
          <w:szCs w:val="28"/>
        </w:rPr>
        <w:t xml:space="preserve"> індивідуальн</w:t>
      </w:r>
      <w:r w:rsidR="00C407E7">
        <w:rPr>
          <w:rFonts w:ascii="Times New Roman" w:hAnsi="Times New Roman" w:cs="Times New Roman"/>
          <w:sz w:val="28"/>
          <w:szCs w:val="28"/>
        </w:rPr>
        <w:t>ого</w:t>
      </w:r>
      <w:r>
        <w:rPr>
          <w:rFonts w:ascii="Times New Roman" w:hAnsi="Times New Roman" w:cs="Times New Roman"/>
          <w:sz w:val="28"/>
          <w:szCs w:val="28"/>
        </w:rPr>
        <w:t xml:space="preserve"> план</w:t>
      </w:r>
      <w:r w:rsidR="00C407E7">
        <w:rPr>
          <w:rFonts w:ascii="Times New Roman" w:hAnsi="Times New Roman" w:cs="Times New Roman"/>
          <w:sz w:val="28"/>
          <w:szCs w:val="28"/>
        </w:rPr>
        <w:t>у</w:t>
      </w:r>
      <w:r>
        <w:rPr>
          <w:rFonts w:ascii="Times New Roman" w:hAnsi="Times New Roman" w:cs="Times New Roman"/>
          <w:sz w:val="28"/>
          <w:szCs w:val="28"/>
        </w:rPr>
        <w:t xml:space="preserve"> розвитку, який складається </w:t>
      </w:r>
      <w:r w:rsidR="00C407E7">
        <w:rPr>
          <w:rFonts w:ascii="Times New Roman" w:hAnsi="Times New Roman" w:cs="Times New Roman"/>
          <w:sz w:val="28"/>
          <w:szCs w:val="28"/>
        </w:rPr>
        <w:t xml:space="preserve">один раз </w:t>
      </w:r>
      <w:r>
        <w:rPr>
          <w:rFonts w:ascii="Times New Roman" w:hAnsi="Times New Roman" w:cs="Times New Roman"/>
          <w:sz w:val="28"/>
          <w:szCs w:val="28"/>
        </w:rPr>
        <w:t xml:space="preserve">на рік </w:t>
      </w:r>
      <w:r>
        <w:rPr>
          <w:rFonts w:ascii="Times New Roman" w:hAnsi="Times New Roman" w:cs="Times New Roman"/>
          <w:sz w:val="28"/>
          <w:szCs w:val="28"/>
        </w:rPr>
        <w:lastRenderedPageBreak/>
        <w:t>та узгоджується з керівником</w:t>
      </w:r>
      <w:r w:rsidR="00C77DDC">
        <w:rPr>
          <w:rFonts w:ascii="Times New Roman" w:hAnsi="Times New Roman" w:cs="Times New Roman"/>
          <w:sz w:val="28"/>
          <w:szCs w:val="28"/>
        </w:rPr>
        <w:t xml:space="preserve"> (табл. 2.4)</w:t>
      </w:r>
      <w:r>
        <w:rPr>
          <w:rFonts w:ascii="Times New Roman" w:hAnsi="Times New Roman" w:cs="Times New Roman"/>
          <w:sz w:val="28"/>
          <w:szCs w:val="28"/>
        </w:rPr>
        <w:t xml:space="preserve">. </w:t>
      </w:r>
      <w:r w:rsidR="00C77DDC">
        <w:rPr>
          <w:rFonts w:ascii="Times New Roman" w:hAnsi="Times New Roman" w:cs="Times New Roman"/>
          <w:sz w:val="28"/>
          <w:szCs w:val="28"/>
        </w:rPr>
        <w:t xml:space="preserve">Індивідуальний план розвитку це перелік заходів, які спрямовані на безперервне </w:t>
      </w:r>
      <w:r w:rsidR="00C77DDC" w:rsidRPr="005042A7">
        <w:rPr>
          <w:rFonts w:ascii="Times New Roman" w:hAnsi="Times New Roman" w:cs="Times New Roman"/>
          <w:bCs/>
          <w:color w:val="000000" w:themeColor="text1"/>
          <w:sz w:val="28"/>
          <w:shd w:val="clear" w:color="auto" w:fill="FFFFFF"/>
        </w:rPr>
        <w:t>професійне зростання</w:t>
      </w:r>
      <w:r w:rsidR="00253D8A">
        <w:rPr>
          <w:rFonts w:ascii="Arial" w:hAnsi="Arial" w:cs="Arial"/>
          <w:color w:val="202124"/>
          <w:shd w:val="clear" w:color="auto" w:fill="FFFFFF"/>
        </w:rPr>
        <w:t>.</w:t>
      </w:r>
    </w:p>
    <w:p w14:paraId="5B81CA81" w14:textId="77777777" w:rsidR="00C77DDC" w:rsidRPr="00C77DDC" w:rsidRDefault="00C77DDC" w:rsidP="00A449D9">
      <w:pPr>
        <w:spacing w:after="0" w:line="360" w:lineRule="auto"/>
        <w:ind w:firstLine="851"/>
        <w:jc w:val="both"/>
        <w:rPr>
          <w:rFonts w:ascii="Times New Roman" w:hAnsi="Times New Roman" w:cs="Times New Roman"/>
          <w:sz w:val="28"/>
          <w:szCs w:val="28"/>
        </w:rPr>
      </w:pPr>
    </w:p>
    <w:p w14:paraId="1D429FB1" w14:textId="77777777" w:rsidR="00A449D9" w:rsidRPr="00C77DDC" w:rsidRDefault="00C77DDC" w:rsidP="00C77DDC">
      <w:pPr>
        <w:tabs>
          <w:tab w:val="left" w:pos="4365"/>
        </w:tabs>
        <w:spacing w:line="360" w:lineRule="auto"/>
        <w:ind w:firstLine="709"/>
        <w:jc w:val="right"/>
        <w:rPr>
          <w:rFonts w:ascii="Times New Roman" w:hAnsi="Times New Roman" w:cs="Times New Roman"/>
          <w:b/>
          <w:i/>
          <w:sz w:val="28"/>
          <w:szCs w:val="28"/>
        </w:rPr>
      </w:pPr>
      <w:r w:rsidRPr="00C77DDC">
        <w:rPr>
          <w:rFonts w:ascii="Times New Roman" w:hAnsi="Times New Roman" w:cs="Times New Roman"/>
          <w:b/>
          <w:i/>
          <w:sz w:val="28"/>
          <w:szCs w:val="28"/>
        </w:rPr>
        <w:t>Таблиця 2.4</w:t>
      </w:r>
    </w:p>
    <w:p w14:paraId="1FF50133" w14:textId="77777777" w:rsidR="00A449D9" w:rsidRPr="00C77DDC" w:rsidRDefault="00A449D9" w:rsidP="00A449D9">
      <w:pPr>
        <w:spacing w:after="0" w:line="360" w:lineRule="auto"/>
        <w:ind w:firstLine="851"/>
        <w:jc w:val="center"/>
        <w:rPr>
          <w:rFonts w:ascii="Times New Roman" w:hAnsi="Times New Roman" w:cs="Times New Roman"/>
          <w:b/>
          <w:sz w:val="28"/>
          <w:szCs w:val="28"/>
        </w:rPr>
      </w:pPr>
      <w:r w:rsidRPr="00C77DDC">
        <w:rPr>
          <w:rFonts w:ascii="Times New Roman" w:hAnsi="Times New Roman" w:cs="Times New Roman"/>
          <w:b/>
          <w:sz w:val="28"/>
          <w:szCs w:val="28"/>
        </w:rPr>
        <w:t>Індивідуальний план розвитку менеджера</w:t>
      </w:r>
      <w:r w:rsidR="006F04C9">
        <w:rPr>
          <w:rFonts w:ascii="Times New Roman" w:hAnsi="Times New Roman" w:cs="Times New Roman"/>
          <w:b/>
          <w:sz w:val="28"/>
          <w:szCs w:val="28"/>
        </w:rPr>
        <w:t xml:space="preserve"> </w:t>
      </w:r>
      <w:r w:rsidR="00C77DDC" w:rsidRPr="00C77DDC">
        <w:rPr>
          <w:rFonts w:ascii="Times New Roman" w:hAnsi="Times New Roman" w:cs="Times New Roman"/>
          <w:b/>
          <w:sz w:val="28"/>
          <w:szCs w:val="28"/>
        </w:rPr>
        <w:t xml:space="preserve">з персоналу </w:t>
      </w:r>
      <w:proofErr w:type="spellStart"/>
      <w:r w:rsidRPr="00C77DDC">
        <w:rPr>
          <w:rFonts w:ascii="Times New Roman" w:hAnsi="Times New Roman" w:cs="Times New Roman"/>
          <w:b/>
          <w:sz w:val="28"/>
          <w:szCs w:val="28"/>
          <w:lang w:val="ru-RU"/>
        </w:rPr>
        <w:t>ПрАТ</w:t>
      </w:r>
      <w:proofErr w:type="spellEnd"/>
      <w:r w:rsidRPr="00C77DDC">
        <w:rPr>
          <w:rFonts w:ascii="Times New Roman" w:hAnsi="Times New Roman" w:cs="Times New Roman"/>
          <w:b/>
          <w:sz w:val="28"/>
          <w:szCs w:val="28"/>
          <w:lang w:val="ru-RU"/>
        </w:rPr>
        <w:t xml:space="preserve"> «</w:t>
      </w:r>
      <w:proofErr w:type="spellStart"/>
      <w:r w:rsidRPr="00C77DDC">
        <w:rPr>
          <w:rFonts w:ascii="Times New Roman" w:hAnsi="Times New Roman" w:cs="Times New Roman"/>
          <w:b/>
          <w:sz w:val="28"/>
          <w:szCs w:val="28"/>
          <w:lang w:val="ru-RU"/>
        </w:rPr>
        <w:t>Тернопільгаз</w:t>
      </w:r>
      <w:proofErr w:type="spellEnd"/>
      <w:r w:rsidRPr="00C77DDC">
        <w:rPr>
          <w:rFonts w:ascii="Times New Roman" w:hAnsi="Times New Roman" w:cs="Times New Roman"/>
          <w:b/>
          <w:sz w:val="28"/>
          <w:szCs w:val="28"/>
          <w:lang w:val="ru-RU"/>
        </w:rPr>
        <w:t>»</w:t>
      </w:r>
      <w:r w:rsidR="00C77DDC" w:rsidRPr="00C77DDC">
        <w:rPr>
          <w:rFonts w:ascii="Times New Roman" w:hAnsi="Times New Roman" w:cs="Times New Roman"/>
          <w:b/>
          <w:bCs/>
          <w:sz w:val="28"/>
          <w:szCs w:val="28"/>
        </w:rPr>
        <w:t>Бучацького управління експлуатації газового господарства</w:t>
      </w:r>
    </w:p>
    <w:tbl>
      <w:tblPr>
        <w:tblStyle w:val="a8"/>
        <w:tblW w:w="0" w:type="auto"/>
        <w:tblLook w:val="04A0" w:firstRow="1" w:lastRow="0" w:firstColumn="1" w:lastColumn="0" w:noHBand="0" w:noVBand="1"/>
      </w:tblPr>
      <w:tblGrid>
        <w:gridCol w:w="6383"/>
        <w:gridCol w:w="3471"/>
      </w:tblGrid>
      <w:tr w:rsidR="00A449D9" w:rsidRPr="00C77DDC" w14:paraId="318157AC" w14:textId="77777777" w:rsidTr="00ED7C7A">
        <w:tc>
          <w:tcPr>
            <w:tcW w:w="9855" w:type="dxa"/>
            <w:gridSpan w:val="2"/>
          </w:tcPr>
          <w:p w14:paraId="153BC856"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sz w:val="24"/>
                <w:szCs w:val="24"/>
              </w:rPr>
              <w:t xml:space="preserve">П.І.Б.  </w:t>
            </w:r>
            <w:proofErr w:type="spellStart"/>
            <w:r w:rsidRPr="00C77DDC">
              <w:rPr>
                <w:rFonts w:ascii="Times New Roman" w:hAnsi="Times New Roman" w:cs="Times New Roman"/>
                <w:sz w:val="24"/>
                <w:szCs w:val="24"/>
              </w:rPr>
              <w:t>Черевко</w:t>
            </w:r>
            <w:proofErr w:type="spellEnd"/>
            <w:r w:rsidRPr="00C77DDC">
              <w:rPr>
                <w:rFonts w:ascii="Times New Roman" w:hAnsi="Times New Roman" w:cs="Times New Roman"/>
                <w:sz w:val="24"/>
                <w:szCs w:val="24"/>
              </w:rPr>
              <w:t xml:space="preserve"> Анатолій Петрович</w:t>
            </w:r>
          </w:p>
        </w:tc>
      </w:tr>
      <w:tr w:rsidR="00A449D9" w:rsidRPr="00C77DDC" w14:paraId="747C60EE" w14:textId="77777777" w:rsidTr="00ED7C7A">
        <w:tc>
          <w:tcPr>
            <w:tcW w:w="9855" w:type="dxa"/>
            <w:gridSpan w:val="2"/>
          </w:tcPr>
          <w:p w14:paraId="4A0D1F73"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sz w:val="24"/>
                <w:szCs w:val="24"/>
              </w:rPr>
              <w:t>Посада: менеджер управління персоналом</w:t>
            </w:r>
          </w:p>
        </w:tc>
      </w:tr>
      <w:tr w:rsidR="00A449D9" w:rsidRPr="00C77DDC" w14:paraId="4244058A" w14:textId="77777777" w:rsidTr="00ED7C7A">
        <w:tc>
          <w:tcPr>
            <w:tcW w:w="6384" w:type="dxa"/>
          </w:tcPr>
          <w:p w14:paraId="629F88B7"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sz w:val="24"/>
                <w:szCs w:val="24"/>
              </w:rPr>
              <w:t xml:space="preserve">Посада: </w:t>
            </w:r>
            <w:proofErr w:type="spellStart"/>
            <w:r w:rsidRPr="00C77DDC">
              <w:rPr>
                <w:rFonts w:ascii="Times New Roman" w:hAnsi="Times New Roman" w:cs="Times New Roman"/>
                <w:sz w:val="24"/>
                <w:szCs w:val="24"/>
              </w:rPr>
              <w:t>Керівник:КАРАВАНСЬКИЙ</w:t>
            </w:r>
            <w:proofErr w:type="spellEnd"/>
            <w:r w:rsidRPr="00C77DDC">
              <w:rPr>
                <w:rFonts w:ascii="Times New Roman" w:hAnsi="Times New Roman" w:cs="Times New Roman"/>
                <w:sz w:val="24"/>
                <w:szCs w:val="24"/>
              </w:rPr>
              <w:t xml:space="preserve"> ОЛЕГ ІВАНОВИЧ</w:t>
            </w:r>
          </w:p>
        </w:tc>
        <w:tc>
          <w:tcPr>
            <w:tcW w:w="3471" w:type="dxa"/>
          </w:tcPr>
          <w:p w14:paraId="1D4CB0DF"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sz w:val="24"/>
                <w:szCs w:val="24"/>
              </w:rPr>
              <w:t>Узгоджено: ________________</w:t>
            </w:r>
          </w:p>
          <w:p w14:paraId="222A0D11"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sz w:val="24"/>
                <w:szCs w:val="24"/>
              </w:rPr>
              <w:t xml:space="preserve">                                  підпис</w:t>
            </w:r>
          </w:p>
        </w:tc>
      </w:tr>
    </w:tbl>
    <w:p w14:paraId="46955A18" w14:textId="77777777" w:rsidR="00A449D9" w:rsidRPr="00C77DDC" w:rsidRDefault="00A449D9" w:rsidP="00A449D9">
      <w:pPr>
        <w:jc w:val="center"/>
        <w:rPr>
          <w:rFonts w:ascii="Times New Roman" w:hAnsi="Times New Roman" w:cs="Times New Roman"/>
          <w:b/>
          <w:sz w:val="24"/>
          <w:szCs w:val="24"/>
        </w:rPr>
      </w:pPr>
      <w:r w:rsidRPr="00C77DDC">
        <w:rPr>
          <w:rFonts w:ascii="Times New Roman" w:hAnsi="Times New Roman" w:cs="Times New Roman"/>
          <w:b/>
          <w:sz w:val="24"/>
          <w:szCs w:val="24"/>
        </w:rPr>
        <w:t>Пріоритети розвитку</w:t>
      </w:r>
    </w:p>
    <w:tbl>
      <w:tblPr>
        <w:tblStyle w:val="a8"/>
        <w:tblW w:w="0" w:type="auto"/>
        <w:tblLook w:val="04A0" w:firstRow="1" w:lastRow="0" w:firstColumn="1" w:lastColumn="0" w:noHBand="0" w:noVBand="1"/>
      </w:tblPr>
      <w:tblGrid>
        <w:gridCol w:w="4929"/>
        <w:gridCol w:w="4925"/>
      </w:tblGrid>
      <w:tr w:rsidR="00A449D9" w:rsidRPr="00C77DDC" w14:paraId="174E3382" w14:textId="77777777" w:rsidTr="00ED7C7A">
        <w:tc>
          <w:tcPr>
            <w:tcW w:w="4930" w:type="dxa"/>
          </w:tcPr>
          <w:p w14:paraId="6AAE3830" w14:textId="77777777" w:rsidR="00A449D9" w:rsidRPr="00C77DDC" w:rsidRDefault="00A449D9" w:rsidP="00ED7C7A">
            <w:pPr>
              <w:rPr>
                <w:rFonts w:ascii="Times New Roman" w:hAnsi="Times New Roman" w:cs="Times New Roman"/>
                <w:b/>
                <w:sz w:val="24"/>
                <w:szCs w:val="24"/>
              </w:rPr>
            </w:pPr>
            <w:r w:rsidRPr="00C77DDC">
              <w:rPr>
                <w:rFonts w:ascii="Times New Roman" w:hAnsi="Times New Roman" w:cs="Times New Roman"/>
                <w:b/>
                <w:sz w:val="24"/>
                <w:szCs w:val="24"/>
              </w:rPr>
              <w:t>Рекомендації керівника (за результатами роботи)</w:t>
            </w:r>
          </w:p>
        </w:tc>
        <w:tc>
          <w:tcPr>
            <w:tcW w:w="4925" w:type="dxa"/>
          </w:tcPr>
          <w:p w14:paraId="38AE71BD" w14:textId="77777777" w:rsidR="00A449D9" w:rsidRPr="00C77DDC" w:rsidRDefault="00A449D9" w:rsidP="00ED7C7A">
            <w:pPr>
              <w:rPr>
                <w:rFonts w:ascii="Times New Roman" w:hAnsi="Times New Roman" w:cs="Times New Roman"/>
                <w:b/>
                <w:sz w:val="24"/>
                <w:szCs w:val="24"/>
              </w:rPr>
            </w:pPr>
            <w:r w:rsidRPr="00C77DDC">
              <w:rPr>
                <w:rFonts w:ascii="Times New Roman" w:hAnsi="Times New Roman" w:cs="Times New Roman"/>
                <w:b/>
                <w:sz w:val="24"/>
                <w:szCs w:val="24"/>
              </w:rPr>
              <w:t xml:space="preserve">Інші якості, професійні </w:t>
            </w:r>
            <w:proofErr w:type="spellStart"/>
            <w:r w:rsidRPr="00C77DDC">
              <w:rPr>
                <w:rFonts w:ascii="Times New Roman" w:hAnsi="Times New Roman" w:cs="Times New Roman"/>
                <w:b/>
                <w:sz w:val="24"/>
                <w:szCs w:val="24"/>
              </w:rPr>
              <w:t>навички,які</w:t>
            </w:r>
            <w:proofErr w:type="spellEnd"/>
            <w:r w:rsidRPr="00C77DDC">
              <w:rPr>
                <w:rFonts w:ascii="Times New Roman" w:hAnsi="Times New Roman" w:cs="Times New Roman"/>
                <w:b/>
                <w:sz w:val="24"/>
                <w:szCs w:val="24"/>
              </w:rPr>
              <w:t xml:space="preserve"> потребують розвитку з Вашої точки зору</w:t>
            </w:r>
          </w:p>
        </w:tc>
      </w:tr>
      <w:tr w:rsidR="00A449D9" w:rsidRPr="00C77DDC" w14:paraId="580C47FD" w14:textId="77777777" w:rsidTr="00ED7C7A">
        <w:tc>
          <w:tcPr>
            <w:tcW w:w="4930" w:type="dxa"/>
          </w:tcPr>
          <w:p w14:paraId="2E1ABF85" w14:textId="7A705311" w:rsidR="00A449D9" w:rsidRPr="00C77DDC" w:rsidRDefault="00A449D9" w:rsidP="00A449D9">
            <w:pPr>
              <w:pStyle w:val="a7"/>
              <w:numPr>
                <w:ilvl w:val="0"/>
                <w:numId w:val="19"/>
              </w:numPr>
              <w:rPr>
                <w:rFonts w:ascii="Times New Roman" w:hAnsi="Times New Roman" w:cs="Times New Roman"/>
                <w:sz w:val="24"/>
                <w:szCs w:val="24"/>
              </w:rPr>
            </w:pPr>
            <w:r w:rsidRPr="00C77DDC">
              <w:rPr>
                <w:rFonts w:ascii="Times New Roman" w:hAnsi="Times New Roman" w:cs="Times New Roman"/>
                <w:sz w:val="24"/>
                <w:szCs w:val="24"/>
              </w:rPr>
              <w:t>Тайм</w:t>
            </w:r>
            <w:r w:rsidR="00E9079F">
              <w:rPr>
                <w:rFonts w:ascii="Times New Roman" w:hAnsi="Times New Roman" w:cs="Times New Roman"/>
                <w:sz w:val="24"/>
                <w:szCs w:val="24"/>
              </w:rPr>
              <w:t xml:space="preserve"> </w:t>
            </w:r>
            <w:r w:rsidR="00C77DDC">
              <w:rPr>
                <w:rFonts w:ascii="Times New Roman" w:hAnsi="Times New Roman" w:cs="Times New Roman"/>
                <w:sz w:val="24"/>
                <w:szCs w:val="24"/>
              </w:rPr>
              <w:t>менеджмент;</w:t>
            </w:r>
          </w:p>
          <w:p w14:paraId="53321B1F" w14:textId="1D52BA5B" w:rsidR="00A449D9" w:rsidRPr="00C77DDC" w:rsidRDefault="00E9079F" w:rsidP="00A449D9">
            <w:pPr>
              <w:pStyle w:val="a7"/>
              <w:numPr>
                <w:ilvl w:val="0"/>
                <w:numId w:val="19"/>
              </w:numPr>
              <w:rPr>
                <w:rFonts w:ascii="Times New Roman" w:hAnsi="Times New Roman" w:cs="Times New Roman"/>
                <w:sz w:val="24"/>
                <w:szCs w:val="24"/>
              </w:rPr>
            </w:pPr>
            <w:r>
              <w:rPr>
                <w:rFonts w:ascii="Times New Roman" w:hAnsi="Times New Roman" w:cs="Times New Roman"/>
                <w:sz w:val="24"/>
                <w:szCs w:val="24"/>
              </w:rPr>
              <w:t xml:space="preserve">Навики </w:t>
            </w:r>
            <w:r w:rsidR="00A449D9" w:rsidRPr="00C77DDC">
              <w:rPr>
                <w:rFonts w:ascii="Times New Roman" w:hAnsi="Times New Roman" w:cs="Times New Roman"/>
                <w:sz w:val="24"/>
                <w:szCs w:val="24"/>
              </w:rPr>
              <w:t>інформаційної безпеки в частині використання персональних даних(вдосконалення цифрових компетенцій).</w:t>
            </w:r>
          </w:p>
        </w:tc>
        <w:tc>
          <w:tcPr>
            <w:tcW w:w="4925" w:type="dxa"/>
          </w:tcPr>
          <w:p w14:paraId="44474AE1" w14:textId="77777777" w:rsidR="00A449D9" w:rsidRPr="00C77DDC" w:rsidRDefault="00A449D9" w:rsidP="00A449D9">
            <w:pPr>
              <w:pStyle w:val="a7"/>
              <w:numPr>
                <w:ilvl w:val="0"/>
                <w:numId w:val="19"/>
              </w:numPr>
              <w:rPr>
                <w:rFonts w:ascii="Times New Roman" w:hAnsi="Times New Roman" w:cs="Times New Roman"/>
                <w:sz w:val="24"/>
                <w:szCs w:val="24"/>
              </w:rPr>
            </w:pPr>
            <w:r w:rsidRPr="00C77DDC">
              <w:rPr>
                <w:rFonts w:ascii="Times New Roman" w:hAnsi="Times New Roman" w:cs="Times New Roman"/>
                <w:sz w:val="24"/>
                <w:szCs w:val="24"/>
              </w:rPr>
              <w:t>Навики ведення переговорів.</w:t>
            </w:r>
          </w:p>
          <w:p w14:paraId="7E1072AD" w14:textId="77777777" w:rsidR="00A449D9" w:rsidRPr="00C77DDC" w:rsidRDefault="00A449D9" w:rsidP="00A449D9">
            <w:pPr>
              <w:pStyle w:val="a7"/>
              <w:numPr>
                <w:ilvl w:val="0"/>
                <w:numId w:val="19"/>
              </w:numPr>
              <w:rPr>
                <w:rFonts w:ascii="Times New Roman" w:hAnsi="Times New Roman" w:cs="Times New Roman"/>
                <w:sz w:val="24"/>
                <w:szCs w:val="24"/>
              </w:rPr>
            </w:pPr>
            <w:proofErr w:type="spellStart"/>
            <w:r w:rsidRPr="00C77DDC">
              <w:rPr>
                <w:rFonts w:ascii="Times New Roman" w:hAnsi="Times New Roman" w:cs="Times New Roman"/>
                <w:sz w:val="24"/>
                <w:szCs w:val="24"/>
              </w:rPr>
              <w:t>Стресостійкість</w:t>
            </w:r>
            <w:proofErr w:type="spellEnd"/>
            <w:r w:rsidRPr="00C77DDC">
              <w:rPr>
                <w:rFonts w:ascii="Times New Roman" w:hAnsi="Times New Roman" w:cs="Times New Roman"/>
                <w:sz w:val="24"/>
                <w:szCs w:val="24"/>
              </w:rPr>
              <w:t xml:space="preserve"> ( навики вирішення конфліктів). </w:t>
            </w:r>
          </w:p>
        </w:tc>
      </w:tr>
      <w:tr w:rsidR="00A449D9" w:rsidRPr="00C77DDC" w14:paraId="4F04BF5B" w14:textId="77777777" w:rsidTr="00ED7C7A">
        <w:tc>
          <w:tcPr>
            <w:tcW w:w="9855" w:type="dxa"/>
            <w:gridSpan w:val="2"/>
          </w:tcPr>
          <w:p w14:paraId="6A329989"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b/>
                <w:sz w:val="24"/>
                <w:szCs w:val="24"/>
              </w:rPr>
              <w:t>Цілі розвитку на цей рік</w:t>
            </w:r>
            <w:r w:rsidRPr="00C77DDC">
              <w:rPr>
                <w:rFonts w:ascii="Times New Roman" w:hAnsi="Times New Roman" w:cs="Times New Roman"/>
                <w:sz w:val="24"/>
                <w:szCs w:val="24"/>
              </w:rPr>
              <w:t>: - виробити до кінця року ефективний Тайм менеджмент;</w:t>
            </w:r>
          </w:p>
          <w:p w14:paraId="32391ACD" w14:textId="77777777" w:rsidR="00A449D9" w:rsidRPr="00C77DDC" w:rsidRDefault="00A449D9" w:rsidP="00A449D9">
            <w:pPr>
              <w:pStyle w:val="a7"/>
              <w:numPr>
                <w:ilvl w:val="0"/>
                <w:numId w:val="19"/>
              </w:numPr>
              <w:rPr>
                <w:rFonts w:ascii="Times New Roman" w:hAnsi="Times New Roman" w:cs="Times New Roman"/>
                <w:sz w:val="24"/>
                <w:szCs w:val="24"/>
              </w:rPr>
            </w:pPr>
            <w:r w:rsidRPr="00C77DDC">
              <w:rPr>
                <w:rFonts w:ascii="Times New Roman" w:hAnsi="Times New Roman" w:cs="Times New Roman"/>
                <w:sz w:val="24"/>
                <w:szCs w:val="24"/>
              </w:rPr>
              <w:t xml:space="preserve">навчитись правильно </w:t>
            </w:r>
            <w:r w:rsidR="00C77DDC">
              <w:rPr>
                <w:rFonts w:ascii="Times New Roman" w:hAnsi="Times New Roman" w:cs="Times New Roman"/>
                <w:sz w:val="24"/>
                <w:szCs w:val="24"/>
              </w:rPr>
              <w:t>розподіляти</w:t>
            </w:r>
            <w:r w:rsidRPr="00C77DDC">
              <w:rPr>
                <w:rFonts w:ascii="Times New Roman" w:hAnsi="Times New Roman" w:cs="Times New Roman"/>
                <w:sz w:val="24"/>
                <w:szCs w:val="24"/>
              </w:rPr>
              <w:t xml:space="preserve"> основний і додатковий час працівників.</w:t>
            </w:r>
          </w:p>
          <w:p w14:paraId="53C5F1E1"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b/>
                <w:sz w:val="24"/>
                <w:szCs w:val="24"/>
              </w:rPr>
              <w:t>Рішення поставлених завдань:</w:t>
            </w:r>
            <w:r w:rsidRPr="00C77DDC">
              <w:rPr>
                <w:rFonts w:ascii="Times New Roman" w:hAnsi="Times New Roman" w:cs="Times New Roman"/>
                <w:sz w:val="24"/>
                <w:szCs w:val="24"/>
              </w:rPr>
              <w:t xml:space="preserve"> - навчитись вибудовувати конструктивні взаємовідносини в колективі.</w:t>
            </w:r>
          </w:p>
          <w:p w14:paraId="6BDD228C"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b/>
                <w:sz w:val="24"/>
                <w:szCs w:val="24"/>
              </w:rPr>
              <w:t>Інші цілі розвитку:</w:t>
            </w:r>
            <w:r w:rsidRPr="00C77DDC">
              <w:rPr>
                <w:rFonts w:ascii="Times New Roman" w:hAnsi="Times New Roman" w:cs="Times New Roman"/>
                <w:sz w:val="24"/>
                <w:szCs w:val="24"/>
              </w:rPr>
              <w:t xml:space="preserve"> - вдосконалити ораторське мистецтво;</w:t>
            </w:r>
          </w:p>
          <w:p w14:paraId="1D833E96" w14:textId="77777777" w:rsidR="00A449D9" w:rsidRPr="00C77DDC" w:rsidRDefault="00A449D9" w:rsidP="00A449D9">
            <w:pPr>
              <w:pStyle w:val="a7"/>
              <w:numPr>
                <w:ilvl w:val="0"/>
                <w:numId w:val="19"/>
              </w:numPr>
              <w:rPr>
                <w:rFonts w:ascii="Times New Roman" w:hAnsi="Times New Roman" w:cs="Times New Roman"/>
                <w:sz w:val="24"/>
                <w:szCs w:val="24"/>
              </w:rPr>
            </w:pPr>
            <w:r w:rsidRPr="00C77DDC">
              <w:rPr>
                <w:rFonts w:ascii="Times New Roman" w:hAnsi="Times New Roman" w:cs="Times New Roman"/>
                <w:sz w:val="24"/>
                <w:szCs w:val="24"/>
              </w:rPr>
              <w:t>підвищити організаторські здібності.</w:t>
            </w:r>
          </w:p>
        </w:tc>
      </w:tr>
    </w:tbl>
    <w:p w14:paraId="042DEF1D" w14:textId="77777777" w:rsidR="00A449D9" w:rsidRPr="00C77DDC" w:rsidRDefault="00A449D9" w:rsidP="00A449D9">
      <w:pPr>
        <w:spacing w:after="0" w:line="360" w:lineRule="auto"/>
        <w:ind w:firstLine="851"/>
        <w:jc w:val="both"/>
        <w:rPr>
          <w:rFonts w:ascii="Times New Roman" w:hAnsi="Times New Roman" w:cs="Times New Roman"/>
          <w:sz w:val="24"/>
          <w:szCs w:val="24"/>
        </w:rPr>
      </w:pPr>
    </w:p>
    <w:tbl>
      <w:tblPr>
        <w:tblStyle w:val="a8"/>
        <w:tblW w:w="0" w:type="auto"/>
        <w:tblLook w:val="04A0" w:firstRow="1" w:lastRow="0" w:firstColumn="1" w:lastColumn="0" w:noHBand="0" w:noVBand="1"/>
      </w:tblPr>
      <w:tblGrid>
        <w:gridCol w:w="1947"/>
        <w:gridCol w:w="4690"/>
        <w:gridCol w:w="1697"/>
        <w:gridCol w:w="1520"/>
      </w:tblGrid>
      <w:tr w:rsidR="00A449D9" w:rsidRPr="00C77DDC" w14:paraId="69AF12CF" w14:textId="77777777" w:rsidTr="000A643D">
        <w:tc>
          <w:tcPr>
            <w:tcW w:w="1947" w:type="dxa"/>
          </w:tcPr>
          <w:p w14:paraId="713AD1F8" w14:textId="77777777"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Стратегія розвитку</w:t>
            </w:r>
          </w:p>
        </w:tc>
        <w:tc>
          <w:tcPr>
            <w:tcW w:w="4690" w:type="dxa"/>
          </w:tcPr>
          <w:p w14:paraId="78961E43" w14:textId="77777777"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Конкретні дії</w:t>
            </w:r>
          </w:p>
        </w:tc>
        <w:tc>
          <w:tcPr>
            <w:tcW w:w="1697" w:type="dxa"/>
          </w:tcPr>
          <w:p w14:paraId="3213E441" w14:textId="77777777"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Контрольний термін</w:t>
            </w:r>
          </w:p>
        </w:tc>
        <w:tc>
          <w:tcPr>
            <w:tcW w:w="1520" w:type="dxa"/>
          </w:tcPr>
          <w:p w14:paraId="40286B74" w14:textId="77777777"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Відмітка про виконання</w:t>
            </w:r>
          </w:p>
        </w:tc>
      </w:tr>
      <w:tr w:rsidR="00A449D9" w:rsidRPr="00C77DDC" w14:paraId="4762C99E" w14:textId="77777777" w:rsidTr="000A643D">
        <w:tc>
          <w:tcPr>
            <w:tcW w:w="1947" w:type="dxa"/>
          </w:tcPr>
          <w:p w14:paraId="7C718EF3" w14:textId="77777777"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Розвиток на робочому місці</w:t>
            </w:r>
          </w:p>
        </w:tc>
        <w:tc>
          <w:tcPr>
            <w:tcW w:w="4690" w:type="dxa"/>
          </w:tcPr>
          <w:p w14:paraId="2B85F4DE" w14:textId="23F94C31"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sz w:val="24"/>
                <w:szCs w:val="24"/>
              </w:rPr>
              <w:t>Провести моніторинг</w:t>
            </w:r>
            <w:r w:rsidR="00E9079F">
              <w:rPr>
                <w:rFonts w:ascii="Times New Roman" w:hAnsi="Times New Roman" w:cs="Times New Roman"/>
                <w:sz w:val="24"/>
                <w:szCs w:val="24"/>
              </w:rPr>
              <w:t xml:space="preserve"> з метою дослідження інтересів</w:t>
            </w:r>
            <w:r w:rsidRPr="00C77DDC">
              <w:rPr>
                <w:rFonts w:ascii="Times New Roman" w:hAnsi="Times New Roman" w:cs="Times New Roman"/>
                <w:sz w:val="24"/>
                <w:szCs w:val="24"/>
              </w:rPr>
              <w:t xml:space="preserve"> стимулювання працівників.</w:t>
            </w:r>
          </w:p>
          <w:p w14:paraId="4D0FB467" w14:textId="45A991EF" w:rsidR="00A449D9" w:rsidRPr="00C77DDC" w:rsidRDefault="00A449D9" w:rsidP="00C77DDC">
            <w:pPr>
              <w:rPr>
                <w:rFonts w:ascii="Times New Roman" w:hAnsi="Times New Roman" w:cs="Times New Roman"/>
                <w:sz w:val="24"/>
                <w:szCs w:val="24"/>
              </w:rPr>
            </w:pPr>
            <w:r w:rsidRPr="00C77DDC">
              <w:rPr>
                <w:rFonts w:ascii="Times New Roman" w:hAnsi="Times New Roman" w:cs="Times New Roman"/>
                <w:sz w:val="24"/>
                <w:szCs w:val="24"/>
              </w:rPr>
              <w:t>Написати міні-портрети своїх колег, з якими доводиться часто взаємодіяти(особливості характеру,</w:t>
            </w:r>
            <w:r w:rsidR="00C77DDC">
              <w:rPr>
                <w:rFonts w:ascii="Times New Roman" w:hAnsi="Times New Roman" w:cs="Times New Roman"/>
                <w:sz w:val="24"/>
                <w:szCs w:val="24"/>
              </w:rPr>
              <w:t xml:space="preserve"> критерії успішності, задоволеність умовами праці</w:t>
            </w:r>
            <w:r w:rsidR="00E9079F">
              <w:rPr>
                <w:rFonts w:ascii="Times New Roman" w:hAnsi="Times New Roman" w:cs="Times New Roman"/>
                <w:sz w:val="24"/>
                <w:szCs w:val="24"/>
              </w:rPr>
              <w:t>)</w:t>
            </w:r>
            <w:r w:rsidRPr="00C77DDC">
              <w:rPr>
                <w:rFonts w:ascii="Times New Roman" w:hAnsi="Times New Roman" w:cs="Times New Roman"/>
                <w:sz w:val="24"/>
                <w:szCs w:val="24"/>
              </w:rPr>
              <w:t>.</w:t>
            </w:r>
          </w:p>
        </w:tc>
        <w:tc>
          <w:tcPr>
            <w:tcW w:w="1697" w:type="dxa"/>
          </w:tcPr>
          <w:p w14:paraId="6E889F65"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sz w:val="24"/>
                <w:szCs w:val="24"/>
              </w:rPr>
              <w:t>09.05.202</w:t>
            </w:r>
            <w:r w:rsidR="00C77DDC">
              <w:rPr>
                <w:rFonts w:ascii="Times New Roman" w:hAnsi="Times New Roman" w:cs="Times New Roman"/>
                <w:sz w:val="24"/>
                <w:szCs w:val="24"/>
              </w:rPr>
              <w:t>2</w:t>
            </w:r>
          </w:p>
          <w:p w14:paraId="0A57C694" w14:textId="77777777" w:rsidR="00A449D9" w:rsidRPr="00C77DDC" w:rsidRDefault="00A449D9" w:rsidP="00ED7C7A">
            <w:pPr>
              <w:rPr>
                <w:rFonts w:ascii="Times New Roman" w:hAnsi="Times New Roman" w:cs="Times New Roman"/>
                <w:sz w:val="24"/>
                <w:szCs w:val="24"/>
              </w:rPr>
            </w:pPr>
          </w:p>
          <w:p w14:paraId="6469C9FF" w14:textId="77777777" w:rsidR="00A449D9" w:rsidRPr="00C77DDC" w:rsidRDefault="00A449D9" w:rsidP="00ED7C7A">
            <w:pPr>
              <w:rPr>
                <w:rFonts w:ascii="Times New Roman" w:hAnsi="Times New Roman" w:cs="Times New Roman"/>
                <w:sz w:val="24"/>
                <w:szCs w:val="24"/>
              </w:rPr>
            </w:pPr>
          </w:p>
          <w:p w14:paraId="4977183F" w14:textId="77777777" w:rsidR="00A449D9" w:rsidRPr="00C77DDC" w:rsidRDefault="00A449D9" w:rsidP="00C77DDC">
            <w:pPr>
              <w:rPr>
                <w:rFonts w:ascii="Times New Roman" w:hAnsi="Times New Roman" w:cs="Times New Roman"/>
                <w:sz w:val="24"/>
                <w:szCs w:val="24"/>
              </w:rPr>
            </w:pPr>
            <w:r w:rsidRPr="00C77DDC">
              <w:rPr>
                <w:rFonts w:ascii="Times New Roman" w:hAnsi="Times New Roman" w:cs="Times New Roman"/>
                <w:sz w:val="24"/>
                <w:szCs w:val="24"/>
              </w:rPr>
              <w:t>10.08.202</w:t>
            </w:r>
            <w:r w:rsidR="00C77DDC">
              <w:rPr>
                <w:rFonts w:ascii="Times New Roman" w:hAnsi="Times New Roman" w:cs="Times New Roman"/>
                <w:sz w:val="24"/>
                <w:szCs w:val="24"/>
              </w:rPr>
              <w:t>2</w:t>
            </w:r>
          </w:p>
        </w:tc>
        <w:tc>
          <w:tcPr>
            <w:tcW w:w="1520" w:type="dxa"/>
          </w:tcPr>
          <w:p w14:paraId="78EA1634" w14:textId="77777777" w:rsidR="00A449D9" w:rsidRPr="00C77DDC" w:rsidRDefault="00A449D9" w:rsidP="00ED7C7A">
            <w:pPr>
              <w:rPr>
                <w:rFonts w:ascii="Times New Roman" w:hAnsi="Times New Roman" w:cs="Times New Roman"/>
                <w:sz w:val="24"/>
                <w:szCs w:val="24"/>
              </w:rPr>
            </w:pPr>
          </w:p>
        </w:tc>
      </w:tr>
    </w:tbl>
    <w:p w14:paraId="33DD8EA3" w14:textId="77777777" w:rsidR="000A643D" w:rsidRPr="000A643D" w:rsidRDefault="000A643D" w:rsidP="000A643D">
      <w:pPr>
        <w:jc w:val="right"/>
        <w:rPr>
          <w:rFonts w:ascii="Times New Roman" w:hAnsi="Times New Roman" w:cs="Times New Roman"/>
        </w:rPr>
      </w:pPr>
      <w:r>
        <w:br w:type="page"/>
      </w:r>
      <w:r w:rsidRPr="000A643D">
        <w:rPr>
          <w:rFonts w:ascii="Times New Roman" w:hAnsi="Times New Roman" w:cs="Times New Roman"/>
          <w:sz w:val="24"/>
        </w:rPr>
        <w:lastRenderedPageBreak/>
        <w:t>Продовження таблиці 2.4</w:t>
      </w:r>
    </w:p>
    <w:tbl>
      <w:tblPr>
        <w:tblStyle w:val="a8"/>
        <w:tblW w:w="0" w:type="auto"/>
        <w:tblLook w:val="04A0" w:firstRow="1" w:lastRow="0" w:firstColumn="1" w:lastColumn="0" w:noHBand="0" w:noVBand="1"/>
      </w:tblPr>
      <w:tblGrid>
        <w:gridCol w:w="1947"/>
        <w:gridCol w:w="4690"/>
        <w:gridCol w:w="1697"/>
        <w:gridCol w:w="1520"/>
      </w:tblGrid>
      <w:tr w:rsidR="00A449D9" w:rsidRPr="00C77DDC" w14:paraId="6FB1F27B" w14:textId="77777777" w:rsidTr="000A643D">
        <w:tc>
          <w:tcPr>
            <w:tcW w:w="1947" w:type="dxa"/>
          </w:tcPr>
          <w:p w14:paraId="55B5CDB1" w14:textId="77777777"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Спеціальні завдання</w:t>
            </w:r>
          </w:p>
        </w:tc>
        <w:tc>
          <w:tcPr>
            <w:tcW w:w="4690" w:type="dxa"/>
          </w:tcPr>
          <w:p w14:paraId="3AA0EE45" w14:textId="182AEE85" w:rsidR="00A449D9" w:rsidRPr="00C77DDC" w:rsidRDefault="00A449D9" w:rsidP="00C77DDC">
            <w:pPr>
              <w:rPr>
                <w:rFonts w:ascii="Times New Roman" w:hAnsi="Times New Roman" w:cs="Times New Roman"/>
                <w:sz w:val="24"/>
                <w:szCs w:val="24"/>
              </w:rPr>
            </w:pPr>
            <w:r w:rsidRPr="00C77DDC">
              <w:rPr>
                <w:rFonts w:ascii="Times New Roman" w:hAnsi="Times New Roman" w:cs="Times New Roman"/>
                <w:sz w:val="24"/>
                <w:szCs w:val="24"/>
              </w:rPr>
              <w:t xml:space="preserve">Очолювати </w:t>
            </w:r>
            <w:proofErr w:type="spellStart"/>
            <w:r w:rsidRPr="00C77DDC">
              <w:rPr>
                <w:rFonts w:ascii="Times New Roman" w:hAnsi="Times New Roman" w:cs="Times New Roman"/>
                <w:sz w:val="24"/>
                <w:szCs w:val="24"/>
              </w:rPr>
              <w:t>про</w:t>
            </w:r>
            <w:r w:rsidR="00C77DDC">
              <w:rPr>
                <w:rFonts w:ascii="Times New Roman" w:hAnsi="Times New Roman" w:cs="Times New Roman"/>
                <w:sz w:val="24"/>
                <w:szCs w:val="24"/>
              </w:rPr>
              <w:t>є</w:t>
            </w:r>
            <w:r w:rsidRPr="00C77DDC">
              <w:rPr>
                <w:rFonts w:ascii="Times New Roman" w:hAnsi="Times New Roman" w:cs="Times New Roman"/>
                <w:sz w:val="24"/>
                <w:szCs w:val="24"/>
              </w:rPr>
              <w:t>кти</w:t>
            </w:r>
            <w:proofErr w:type="spellEnd"/>
            <w:r w:rsidRPr="00C77DDC">
              <w:rPr>
                <w:rFonts w:ascii="Times New Roman" w:hAnsi="Times New Roman" w:cs="Times New Roman"/>
                <w:sz w:val="24"/>
                <w:szCs w:val="24"/>
              </w:rPr>
              <w:t xml:space="preserve"> які з</w:t>
            </w:r>
            <w:r w:rsidR="001D4DBA">
              <w:rPr>
                <w:rFonts w:ascii="Times New Roman" w:hAnsi="Times New Roman" w:cs="Times New Roman"/>
                <w:sz w:val="24"/>
                <w:szCs w:val="24"/>
              </w:rPr>
              <w:t>апочатковує</w:t>
            </w:r>
            <w:r w:rsidRPr="00C77DDC">
              <w:rPr>
                <w:rFonts w:ascii="Times New Roman" w:hAnsi="Times New Roman" w:cs="Times New Roman"/>
                <w:sz w:val="24"/>
                <w:szCs w:val="24"/>
              </w:rPr>
              <w:t xml:space="preserve"> керівник підприємства</w:t>
            </w:r>
            <w:r w:rsidR="00E9079F">
              <w:rPr>
                <w:rFonts w:ascii="Times New Roman" w:hAnsi="Times New Roman" w:cs="Times New Roman"/>
                <w:sz w:val="24"/>
                <w:szCs w:val="24"/>
              </w:rPr>
              <w:t>; правильно делегувати повноваження</w:t>
            </w:r>
          </w:p>
        </w:tc>
        <w:tc>
          <w:tcPr>
            <w:tcW w:w="1697" w:type="dxa"/>
          </w:tcPr>
          <w:p w14:paraId="4AE1A748"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sz w:val="24"/>
                <w:szCs w:val="24"/>
              </w:rPr>
              <w:t>До кінця грудня і далі до кінця січня наступного року.</w:t>
            </w:r>
          </w:p>
        </w:tc>
        <w:tc>
          <w:tcPr>
            <w:tcW w:w="1520" w:type="dxa"/>
          </w:tcPr>
          <w:p w14:paraId="4DDB434E" w14:textId="77777777" w:rsidR="00A449D9" w:rsidRPr="00C77DDC" w:rsidRDefault="00A449D9" w:rsidP="00ED7C7A">
            <w:pPr>
              <w:rPr>
                <w:rFonts w:ascii="Times New Roman" w:hAnsi="Times New Roman" w:cs="Times New Roman"/>
                <w:sz w:val="24"/>
                <w:szCs w:val="24"/>
              </w:rPr>
            </w:pPr>
          </w:p>
        </w:tc>
      </w:tr>
      <w:tr w:rsidR="00A449D9" w:rsidRPr="00C77DDC" w14:paraId="378F2742" w14:textId="77777777" w:rsidTr="000A643D">
        <w:tc>
          <w:tcPr>
            <w:tcW w:w="1947" w:type="dxa"/>
          </w:tcPr>
          <w:p w14:paraId="18B04F26" w14:textId="385B114E"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 xml:space="preserve">Навчання </w:t>
            </w:r>
            <w:r w:rsidR="00EF0434">
              <w:rPr>
                <w:rFonts w:ascii="Times New Roman" w:hAnsi="Times New Roman" w:cs="Times New Roman"/>
                <w:b/>
                <w:sz w:val="24"/>
                <w:szCs w:val="24"/>
              </w:rPr>
              <w:t>на</w:t>
            </w:r>
            <w:r w:rsidRPr="00C77DDC">
              <w:rPr>
                <w:rFonts w:ascii="Times New Roman" w:hAnsi="Times New Roman" w:cs="Times New Roman"/>
                <w:b/>
                <w:sz w:val="24"/>
                <w:szCs w:val="24"/>
              </w:rPr>
              <w:t xml:space="preserve"> досвід</w:t>
            </w:r>
            <w:r w:rsidR="00EF0434">
              <w:rPr>
                <w:rFonts w:ascii="Times New Roman" w:hAnsi="Times New Roman" w:cs="Times New Roman"/>
                <w:b/>
                <w:sz w:val="24"/>
                <w:szCs w:val="24"/>
              </w:rPr>
              <w:t>і</w:t>
            </w:r>
            <w:r w:rsidRPr="00C77DDC">
              <w:rPr>
                <w:rFonts w:ascii="Times New Roman" w:hAnsi="Times New Roman" w:cs="Times New Roman"/>
                <w:b/>
                <w:sz w:val="24"/>
                <w:szCs w:val="24"/>
              </w:rPr>
              <w:t xml:space="preserve"> інших</w:t>
            </w:r>
          </w:p>
        </w:tc>
        <w:tc>
          <w:tcPr>
            <w:tcW w:w="4690" w:type="dxa"/>
          </w:tcPr>
          <w:p w14:paraId="3ED91F06" w14:textId="2BCA80CD" w:rsidR="00A449D9" w:rsidRPr="00C77DDC" w:rsidRDefault="00E9079F" w:rsidP="00ED7C7A">
            <w:pPr>
              <w:rPr>
                <w:rFonts w:ascii="Times New Roman" w:hAnsi="Times New Roman" w:cs="Times New Roman"/>
                <w:sz w:val="24"/>
                <w:szCs w:val="24"/>
              </w:rPr>
            </w:pPr>
            <w:r>
              <w:rPr>
                <w:rFonts w:ascii="Times New Roman" w:hAnsi="Times New Roman" w:cs="Times New Roman"/>
                <w:sz w:val="24"/>
                <w:szCs w:val="24"/>
              </w:rPr>
              <w:t>Здобути практику лідерства</w:t>
            </w:r>
            <w:r w:rsidR="00A449D9" w:rsidRPr="00C77DDC">
              <w:rPr>
                <w:rFonts w:ascii="Times New Roman" w:hAnsi="Times New Roman" w:cs="Times New Roman"/>
                <w:sz w:val="24"/>
                <w:szCs w:val="24"/>
              </w:rPr>
              <w:t xml:space="preserve"> на досвіді менеджерів інших районних управлінь</w:t>
            </w:r>
          </w:p>
        </w:tc>
        <w:tc>
          <w:tcPr>
            <w:tcW w:w="1697" w:type="dxa"/>
          </w:tcPr>
          <w:p w14:paraId="2A880831" w14:textId="77777777" w:rsidR="00A449D9" w:rsidRPr="00C77DDC" w:rsidRDefault="00A449D9" w:rsidP="00C77DDC">
            <w:pPr>
              <w:rPr>
                <w:rFonts w:ascii="Times New Roman" w:hAnsi="Times New Roman" w:cs="Times New Roman"/>
                <w:sz w:val="24"/>
                <w:szCs w:val="24"/>
              </w:rPr>
            </w:pPr>
            <w:r w:rsidRPr="00C77DDC">
              <w:rPr>
                <w:rFonts w:ascii="Times New Roman" w:hAnsi="Times New Roman" w:cs="Times New Roman"/>
                <w:sz w:val="24"/>
                <w:szCs w:val="24"/>
              </w:rPr>
              <w:t>01.01.202</w:t>
            </w:r>
            <w:r w:rsidR="00C77DDC">
              <w:rPr>
                <w:rFonts w:ascii="Times New Roman" w:hAnsi="Times New Roman" w:cs="Times New Roman"/>
                <w:sz w:val="24"/>
                <w:szCs w:val="24"/>
              </w:rPr>
              <w:t>3</w:t>
            </w:r>
            <w:r w:rsidRPr="00C77DDC">
              <w:rPr>
                <w:rFonts w:ascii="Times New Roman" w:hAnsi="Times New Roman" w:cs="Times New Roman"/>
                <w:sz w:val="24"/>
                <w:szCs w:val="24"/>
              </w:rPr>
              <w:t xml:space="preserve"> і далі до завершення року.</w:t>
            </w:r>
          </w:p>
        </w:tc>
        <w:tc>
          <w:tcPr>
            <w:tcW w:w="1520" w:type="dxa"/>
          </w:tcPr>
          <w:p w14:paraId="3FAEFF91" w14:textId="77777777" w:rsidR="00A449D9" w:rsidRPr="00C77DDC" w:rsidRDefault="00A449D9" w:rsidP="00ED7C7A">
            <w:pPr>
              <w:rPr>
                <w:rFonts w:ascii="Times New Roman" w:hAnsi="Times New Roman" w:cs="Times New Roman"/>
                <w:sz w:val="24"/>
                <w:szCs w:val="24"/>
              </w:rPr>
            </w:pPr>
          </w:p>
        </w:tc>
      </w:tr>
      <w:tr w:rsidR="00A449D9" w:rsidRPr="00C77DDC" w14:paraId="5AC093A9" w14:textId="77777777" w:rsidTr="000A643D">
        <w:tc>
          <w:tcPr>
            <w:tcW w:w="1947" w:type="dxa"/>
          </w:tcPr>
          <w:p w14:paraId="09E1D0B1" w14:textId="77777777"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Пошук зворотного зв’язку</w:t>
            </w:r>
          </w:p>
        </w:tc>
        <w:tc>
          <w:tcPr>
            <w:tcW w:w="4690" w:type="dxa"/>
          </w:tcPr>
          <w:p w14:paraId="370FD53E" w14:textId="77777777" w:rsidR="00A449D9" w:rsidRPr="00C77DDC" w:rsidRDefault="00A449D9" w:rsidP="00ED7C7A">
            <w:pPr>
              <w:rPr>
                <w:rFonts w:ascii="Times New Roman" w:hAnsi="Times New Roman" w:cs="Times New Roman"/>
                <w:sz w:val="24"/>
                <w:szCs w:val="24"/>
              </w:rPr>
            </w:pPr>
            <w:r w:rsidRPr="00C77DDC">
              <w:rPr>
                <w:rFonts w:ascii="Times New Roman" w:hAnsi="Times New Roman" w:cs="Times New Roman"/>
                <w:sz w:val="24"/>
                <w:szCs w:val="24"/>
              </w:rPr>
              <w:t>Вибрати працівника, який би зумів регулярно давати зворотній зв'язок про те, наскільки успішно проходить моя взаємодія з підлеглими.</w:t>
            </w:r>
          </w:p>
        </w:tc>
        <w:tc>
          <w:tcPr>
            <w:tcW w:w="1697" w:type="dxa"/>
          </w:tcPr>
          <w:p w14:paraId="7574752D" w14:textId="77777777" w:rsidR="00A449D9" w:rsidRPr="00C77DDC" w:rsidRDefault="00C77DDC" w:rsidP="00C77DDC">
            <w:pPr>
              <w:rPr>
                <w:rFonts w:ascii="Times New Roman" w:hAnsi="Times New Roman" w:cs="Times New Roman"/>
                <w:sz w:val="24"/>
                <w:szCs w:val="24"/>
              </w:rPr>
            </w:pPr>
            <w:r>
              <w:rPr>
                <w:rFonts w:ascii="Times New Roman" w:hAnsi="Times New Roman" w:cs="Times New Roman"/>
                <w:sz w:val="24"/>
                <w:szCs w:val="24"/>
              </w:rPr>
              <w:t>Два</w:t>
            </w:r>
            <w:r w:rsidR="00A449D9" w:rsidRPr="00C77DDC">
              <w:rPr>
                <w:rFonts w:ascii="Times New Roman" w:hAnsi="Times New Roman" w:cs="Times New Roman"/>
                <w:sz w:val="24"/>
                <w:szCs w:val="24"/>
              </w:rPr>
              <w:t xml:space="preserve"> раз</w:t>
            </w:r>
            <w:r>
              <w:rPr>
                <w:rFonts w:ascii="Times New Roman" w:hAnsi="Times New Roman" w:cs="Times New Roman"/>
                <w:sz w:val="24"/>
                <w:szCs w:val="24"/>
              </w:rPr>
              <w:t>и</w:t>
            </w:r>
            <w:r w:rsidR="00A449D9" w:rsidRPr="00C77DDC">
              <w:rPr>
                <w:rFonts w:ascii="Times New Roman" w:hAnsi="Times New Roman" w:cs="Times New Roman"/>
                <w:sz w:val="24"/>
                <w:szCs w:val="24"/>
              </w:rPr>
              <w:t xml:space="preserve"> на місяць</w:t>
            </w:r>
          </w:p>
        </w:tc>
        <w:tc>
          <w:tcPr>
            <w:tcW w:w="1520" w:type="dxa"/>
          </w:tcPr>
          <w:p w14:paraId="0FC02E65" w14:textId="77777777" w:rsidR="00A449D9" w:rsidRPr="00C77DDC" w:rsidRDefault="00A449D9" w:rsidP="00ED7C7A">
            <w:pPr>
              <w:rPr>
                <w:rFonts w:ascii="Times New Roman" w:hAnsi="Times New Roman" w:cs="Times New Roman"/>
                <w:sz w:val="24"/>
                <w:szCs w:val="24"/>
              </w:rPr>
            </w:pPr>
          </w:p>
        </w:tc>
      </w:tr>
      <w:tr w:rsidR="00A449D9" w:rsidRPr="00C77DDC" w14:paraId="0C512D38" w14:textId="77777777" w:rsidTr="000A643D">
        <w:tc>
          <w:tcPr>
            <w:tcW w:w="1947" w:type="dxa"/>
          </w:tcPr>
          <w:p w14:paraId="28ED925D" w14:textId="77777777"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Самонавчання</w:t>
            </w:r>
          </w:p>
        </w:tc>
        <w:tc>
          <w:tcPr>
            <w:tcW w:w="4690" w:type="dxa"/>
          </w:tcPr>
          <w:p w14:paraId="3D14B6B4" w14:textId="77777777" w:rsidR="00A449D9" w:rsidRPr="00C77DDC" w:rsidRDefault="00A449D9" w:rsidP="00A449D9">
            <w:pPr>
              <w:pStyle w:val="a7"/>
              <w:numPr>
                <w:ilvl w:val="0"/>
                <w:numId w:val="19"/>
              </w:numPr>
              <w:rPr>
                <w:rFonts w:ascii="Times New Roman" w:hAnsi="Times New Roman" w:cs="Times New Roman"/>
                <w:sz w:val="24"/>
                <w:szCs w:val="24"/>
              </w:rPr>
            </w:pPr>
            <w:proofErr w:type="spellStart"/>
            <w:r w:rsidRPr="00C77DDC">
              <w:rPr>
                <w:rFonts w:ascii="Times New Roman" w:hAnsi="Times New Roman" w:cs="Times New Roman"/>
                <w:sz w:val="24"/>
                <w:szCs w:val="24"/>
              </w:rPr>
              <w:t>Міту</w:t>
            </w:r>
            <w:proofErr w:type="spellEnd"/>
            <w:r w:rsidRPr="00C77DDC">
              <w:rPr>
                <w:rFonts w:ascii="Times New Roman" w:hAnsi="Times New Roman" w:cs="Times New Roman"/>
                <w:sz w:val="24"/>
                <w:szCs w:val="24"/>
              </w:rPr>
              <w:t xml:space="preserve"> Стороні «</w:t>
            </w:r>
            <w:proofErr w:type="spellStart"/>
            <w:r w:rsidRPr="00C77DDC">
              <w:rPr>
                <w:rFonts w:ascii="Times New Roman" w:hAnsi="Times New Roman" w:cs="Times New Roman"/>
                <w:sz w:val="24"/>
                <w:szCs w:val="24"/>
              </w:rPr>
              <w:t>Стресостійкість</w:t>
            </w:r>
            <w:proofErr w:type="spellEnd"/>
            <w:r w:rsidRPr="00C77DDC">
              <w:rPr>
                <w:rFonts w:ascii="Times New Roman" w:hAnsi="Times New Roman" w:cs="Times New Roman"/>
                <w:sz w:val="24"/>
                <w:szCs w:val="24"/>
              </w:rPr>
              <w:t xml:space="preserve"> , прості поради як жити в сучасному світі».</w:t>
            </w:r>
          </w:p>
          <w:p w14:paraId="5EB1E4B7" w14:textId="77777777" w:rsidR="00A449D9" w:rsidRPr="00C77DDC" w:rsidRDefault="00A449D9" w:rsidP="00A449D9">
            <w:pPr>
              <w:pStyle w:val="a7"/>
              <w:numPr>
                <w:ilvl w:val="0"/>
                <w:numId w:val="19"/>
              </w:numPr>
              <w:rPr>
                <w:rFonts w:ascii="Times New Roman" w:hAnsi="Times New Roman" w:cs="Times New Roman"/>
                <w:sz w:val="24"/>
                <w:szCs w:val="24"/>
              </w:rPr>
            </w:pPr>
            <w:proofErr w:type="spellStart"/>
            <w:r w:rsidRPr="00C77DDC">
              <w:rPr>
                <w:rFonts w:ascii="Times New Roman" w:hAnsi="Times New Roman" w:cs="Times New Roman"/>
                <w:sz w:val="24"/>
                <w:szCs w:val="24"/>
              </w:rPr>
              <w:t>СунівГунта</w:t>
            </w:r>
            <w:proofErr w:type="spellEnd"/>
            <w:r w:rsidRPr="00C77DDC">
              <w:rPr>
                <w:rFonts w:ascii="Times New Roman" w:hAnsi="Times New Roman" w:cs="Times New Roman"/>
                <w:sz w:val="24"/>
                <w:szCs w:val="24"/>
              </w:rPr>
              <w:t xml:space="preserve"> «Цифрова стратегія».</w:t>
            </w:r>
          </w:p>
          <w:p w14:paraId="69A02BB3" w14:textId="77777777" w:rsidR="00A449D9" w:rsidRPr="00C77DDC" w:rsidRDefault="00A449D9" w:rsidP="00A449D9">
            <w:pPr>
              <w:pStyle w:val="a7"/>
              <w:numPr>
                <w:ilvl w:val="0"/>
                <w:numId w:val="19"/>
              </w:numPr>
              <w:rPr>
                <w:rFonts w:ascii="Times New Roman" w:hAnsi="Times New Roman" w:cs="Times New Roman"/>
                <w:sz w:val="24"/>
                <w:szCs w:val="24"/>
              </w:rPr>
            </w:pPr>
            <w:r w:rsidRPr="00C77DDC">
              <w:rPr>
                <w:rFonts w:ascii="Times New Roman" w:hAnsi="Times New Roman" w:cs="Times New Roman"/>
                <w:sz w:val="24"/>
                <w:szCs w:val="24"/>
              </w:rPr>
              <w:t>Холод О.М. «Комунікаційні технології».</w:t>
            </w:r>
          </w:p>
          <w:p w14:paraId="40B96F75" w14:textId="77777777" w:rsidR="00A449D9" w:rsidRPr="00C77DDC" w:rsidRDefault="00A449D9" w:rsidP="00A449D9">
            <w:pPr>
              <w:pStyle w:val="a7"/>
              <w:numPr>
                <w:ilvl w:val="0"/>
                <w:numId w:val="19"/>
              </w:numPr>
              <w:rPr>
                <w:rFonts w:ascii="Times New Roman" w:hAnsi="Times New Roman" w:cs="Times New Roman"/>
                <w:sz w:val="24"/>
                <w:szCs w:val="24"/>
              </w:rPr>
            </w:pPr>
            <w:proofErr w:type="spellStart"/>
            <w:r w:rsidRPr="00C77DDC">
              <w:rPr>
                <w:rFonts w:ascii="Times New Roman" w:hAnsi="Times New Roman" w:cs="Times New Roman"/>
                <w:sz w:val="24"/>
                <w:szCs w:val="24"/>
              </w:rPr>
              <w:t>Кобілін</w:t>
            </w:r>
            <w:proofErr w:type="spellEnd"/>
            <w:r w:rsidRPr="00C77DDC">
              <w:rPr>
                <w:rFonts w:ascii="Times New Roman" w:hAnsi="Times New Roman" w:cs="Times New Roman"/>
                <w:sz w:val="24"/>
                <w:szCs w:val="24"/>
              </w:rPr>
              <w:t xml:space="preserve"> О.М. «Система обробки економічної інформації».</w:t>
            </w:r>
          </w:p>
          <w:p w14:paraId="24F5B7E4" w14:textId="77777777" w:rsidR="00A449D9" w:rsidRPr="00C77DDC" w:rsidRDefault="00A449D9" w:rsidP="00A449D9">
            <w:pPr>
              <w:pStyle w:val="a7"/>
              <w:numPr>
                <w:ilvl w:val="0"/>
                <w:numId w:val="19"/>
              </w:numPr>
              <w:rPr>
                <w:rFonts w:ascii="Times New Roman" w:hAnsi="Times New Roman" w:cs="Times New Roman"/>
                <w:sz w:val="24"/>
                <w:szCs w:val="24"/>
              </w:rPr>
            </w:pPr>
            <w:proofErr w:type="spellStart"/>
            <w:r w:rsidRPr="00C77DDC">
              <w:rPr>
                <w:rFonts w:ascii="Times New Roman" w:hAnsi="Times New Roman" w:cs="Times New Roman"/>
                <w:sz w:val="24"/>
                <w:szCs w:val="24"/>
              </w:rPr>
              <w:t>СтюарДаймон</w:t>
            </w:r>
            <w:proofErr w:type="spellEnd"/>
            <w:r w:rsidRPr="00C77DDC">
              <w:rPr>
                <w:rFonts w:ascii="Times New Roman" w:hAnsi="Times New Roman" w:cs="Times New Roman"/>
                <w:sz w:val="24"/>
                <w:szCs w:val="24"/>
              </w:rPr>
              <w:t xml:space="preserve"> « Успішні переговори, як отримати більше».</w:t>
            </w:r>
          </w:p>
        </w:tc>
        <w:tc>
          <w:tcPr>
            <w:tcW w:w="1697" w:type="dxa"/>
          </w:tcPr>
          <w:p w14:paraId="019C7E3F" w14:textId="77777777" w:rsidR="00A449D9" w:rsidRPr="00C77DDC" w:rsidRDefault="00A449D9" w:rsidP="00C77DDC">
            <w:pPr>
              <w:rPr>
                <w:rFonts w:ascii="Times New Roman" w:hAnsi="Times New Roman" w:cs="Times New Roman"/>
                <w:sz w:val="24"/>
                <w:szCs w:val="24"/>
              </w:rPr>
            </w:pPr>
            <w:r w:rsidRPr="00C77DDC">
              <w:rPr>
                <w:rFonts w:ascii="Times New Roman" w:hAnsi="Times New Roman" w:cs="Times New Roman"/>
                <w:sz w:val="24"/>
                <w:szCs w:val="24"/>
              </w:rPr>
              <w:t>202</w:t>
            </w:r>
            <w:r w:rsidR="00C77DDC">
              <w:rPr>
                <w:rFonts w:ascii="Times New Roman" w:hAnsi="Times New Roman" w:cs="Times New Roman"/>
                <w:sz w:val="24"/>
                <w:szCs w:val="24"/>
              </w:rPr>
              <w:t>2</w:t>
            </w:r>
            <w:r w:rsidRPr="00C77DDC">
              <w:rPr>
                <w:rFonts w:ascii="Times New Roman" w:hAnsi="Times New Roman" w:cs="Times New Roman"/>
                <w:sz w:val="24"/>
                <w:szCs w:val="24"/>
              </w:rPr>
              <w:t>-202</w:t>
            </w:r>
            <w:r w:rsidR="00C77DDC">
              <w:rPr>
                <w:rFonts w:ascii="Times New Roman" w:hAnsi="Times New Roman" w:cs="Times New Roman"/>
                <w:sz w:val="24"/>
                <w:szCs w:val="24"/>
              </w:rPr>
              <w:t>3</w:t>
            </w:r>
          </w:p>
        </w:tc>
        <w:tc>
          <w:tcPr>
            <w:tcW w:w="1520" w:type="dxa"/>
          </w:tcPr>
          <w:p w14:paraId="6BA3F73F" w14:textId="77777777" w:rsidR="00A449D9" w:rsidRPr="00C77DDC" w:rsidRDefault="00A449D9" w:rsidP="00ED7C7A">
            <w:pPr>
              <w:rPr>
                <w:rFonts w:ascii="Times New Roman" w:hAnsi="Times New Roman" w:cs="Times New Roman"/>
                <w:sz w:val="24"/>
                <w:szCs w:val="24"/>
              </w:rPr>
            </w:pPr>
          </w:p>
        </w:tc>
      </w:tr>
      <w:tr w:rsidR="00A449D9" w:rsidRPr="00C77DDC" w14:paraId="53418879" w14:textId="77777777" w:rsidTr="000A643D">
        <w:tc>
          <w:tcPr>
            <w:tcW w:w="1947" w:type="dxa"/>
          </w:tcPr>
          <w:p w14:paraId="214069A1" w14:textId="77777777" w:rsidR="00A449D9" w:rsidRPr="00C77DDC" w:rsidRDefault="00A449D9" w:rsidP="00ED7C7A">
            <w:pPr>
              <w:jc w:val="center"/>
              <w:rPr>
                <w:rFonts w:ascii="Times New Roman" w:hAnsi="Times New Roman" w:cs="Times New Roman"/>
                <w:b/>
                <w:sz w:val="24"/>
                <w:szCs w:val="24"/>
              </w:rPr>
            </w:pPr>
            <w:r w:rsidRPr="00C77DDC">
              <w:rPr>
                <w:rFonts w:ascii="Times New Roman" w:hAnsi="Times New Roman" w:cs="Times New Roman"/>
                <w:b/>
                <w:sz w:val="24"/>
                <w:szCs w:val="24"/>
              </w:rPr>
              <w:t>Тренінги і семінари</w:t>
            </w:r>
          </w:p>
        </w:tc>
        <w:tc>
          <w:tcPr>
            <w:tcW w:w="4690" w:type="dxa"/>
          </w:tcPr>
          <w:p w14:paraId="3F210660" w14:textId="77777777" w:rsidR="00C77DDC" w:rsidRDefault="00A449D9" w:rsidP="00C77DDC">
            <w:pPr>
              <w:pStyle w:val="a7"/>
              <w:numPr>
                <w:ilvl w:val="0"/>
                <w:numId w:val="19"/>
              </w:numPr>
              <w:rPr>
                <w:rFonts w:ascii="Times New Roman" w:hAnsi="Times New Roman" w:cs="Times New Roman"/>
                <w:sz w:val="24"/>
                <w:szCs w:val="24"/>
              </w:rPr>
            </w:pPr>
            <w:r w:rsidRPr="00C77DDC">
              <w:rPr>
                <w:rFonts w:ascii="Times New Roman" w:hAnsi="Times New Roman" w:cs="Times New Roman"/>
                <w:sz w:val="24"/>
                <w:szCs w:val="24"/>
              </w:rPr>
              <w:t xml:space="preserve">Тренінг « Роль стресу в житті і діяльності менеджера» </w:t>
            </w:r>
          </w:p>
          <w:p w14:paraId="70FE7640" w14:textId="77777777" w:rsidR="00A449D9" w:rsidRPr="00C77DDC" w:rsidRDefault="00A449D9" w:rsidP="00C77DDC">
            <w:pPr>
              <w:pStyle w:val="a7"/>
              <w:numPr>
                <w:ilvl w:val="0"/>
                <w:numId w:val="19"/>
              </w:numPr>
              <w:rPr>
                <w:rFonts w:ascii="Times New Roman" w:hAnsi="Times New Roman" w:cs="Times New Roman"/>
                <w:sz w:val="24"/>
                <w:szCs w:val="24"/>
              </w:rPr>
            </w:pPr>
            <w:r w:rsidRPr="00C77DDC">
              <w:rPr>
                <w:rFonts w:ascii="Times New Roman" w:hAnsi="Times New Roman" w:cs="Times New Roman"/>
                <w:sz w:val="24"/>
                <w:szCs w:val="24"/>
              </w:rPr>
              <w:t>Т</w:t>
            </w:r>
            <w:r w:rsidR="00C77DDC">
              <w:rPr>
                <w:rFonts w:ascii="Times New Roman" w:hAnsi="Times New Roman" w:cs="Times New Roman"/>
                <w:sz w:val="24"/>
                <w:szCs w:val="24"/>
              </w:rPr>
              <w:t>ренінг « Управління часом».</w:t>
            </w:r>
          </w:p>
        </w:tc>
        <w:tc>
          <w:tcPr>
            <w:tcW w:w="1697" w:type="dxa"/>
          </w:tcPr>
          <w:p w14:paraId="6D0B6C3C" w14:textId="77777777" w:rsidR="00A449D9" w:rsidRPr="00C77DDC" w:rsidRDefault="00A449D9" w:rsidP="00C77DDC">
            <w:pPr>
              <w:rPr>
                <w:rFonts w:ascii="Times New Roman" w:hAnsi="Times New Roman" w:cs="Times New Roman"/>
                <w:sz w:val="24"/>
                <w:szCs w:val="24"/>
              </w:rPr>
            </w:pPr>
            <w:r w:rsidRPr="00C77DDC">
              <w:rPr>
                <w:rFonts w:ascii="Times New Roman" w:hAnsi="Times New Roman" w:cs="Times New Roman"/>
                <w:sz w:val="24"/>
                <w:szCs w:val="24"/>
              </w:rPr>
              <w:t>До кінця 202</w:t>
            </w:r>
            <w:r w:rsidR="00C77DDC">
              <w:rPr>
                <w:rFonts w:ascii="Times New Roman" w:hAnsi="Times New Roman" w:cs="Times New Roman"/>
                <w:sz w:val="24"/>
                <w:szCs w:val="24"/>
              </w:rPr>
              <w:t>2</w:t>
            </w:r>
            <w:r w:rsidRPr="00C77DDC">
              <w:rPr>
                <w:rFonts w:ascii="Times New Roman" w:hAnsi="Times New Roman" w:cs="Times New Roman"/>
                <w:sz w:val="24"/>
                <w:szCs w:val="24"/>
              </w:rPr>
              <w:t xml:space="preserve"> року.</w:t>
            </w:r>
          </w:p>
        </w:tc>
        <w:tc>
          <w:tcPr>
            <w:tcW w:w="1520" w:type="dxa"/>
          </w:tcPr>
          <w:p w14:paraId="6A4424B8" w14:textId="77777777" w:rsidR="00A449D9" w:rsidRPr="00C77DDC" w:rsidRDefault="00A449D9" w:rsidP="00ED7C7A">
            <w:pPr>
              <w:rPr>
                <w:rFonts w:ascii="Times New Roman" w:hAnsi="Times New Roman" w:cs="Times New Roman"/>
                <w:sz w:val="24"/>
                <w:szCs w:val="24"/>
              </w:rPr>
            </w:pPr>
          </w:p>
        </w:tc>
      </w:tr>
    </w:tbl>
    <w:p w14:paraId="141D7DCD" w14:textId="77777777" w:rsidR="00A449D9" w:rsidRDefault="00A449D9" w:rsidP="00A449D9">
      <w:pPr>
        <w:spacing w:after="0" w:line="360" w:lineRule="auto"/>
        <w:ind w:firstLine="851"/>
        <w:jc w:val="both"/>
        <w:rPr>
          <w:rFonts w:ascii="Times New Roman" w:hAnsi="Times New Roman" w:cs="Times New Roman"/>
          <w:sz w:val="20"/>
          <w:szCs w:val="20"/>
        </w:rPr>
      </w:pPr>
      <w:r w:rsidRPr="00812C35">
        <w:rPr>
          <w:rFonts w:ascii="Times New Roman" w:hAnsi="Times New Roman" w:cs="Times New Roman"/>
          <w:sz w:val="20"/>
          <w:szCs w:val="20"/>
        </w:rPr>
        <w:t>Примітка. Розроблено автором</w:t>
      </w:r>
      <w:r w:rsidR="000A643D">
        <w:rPr>
          <w:rFonts w:ascii="Times New Roman" w:hAnsi="Times New Roman" w:cs="Times New Roman"/>
          <w:sz w:val="20"/>
          <w:szCs w:val="20"/>
        </w:rPr>
        <w:t xml:space="preserve"> за даними ПрАТ «</w:t>
      </w:r>
      <w:proofErr w:type="spellStart"/>
      <w:r w:rsidR="000A643D">
        <w:rPr>
          <w:rFonts w:ascii="Times New Roman" w:hAnsi="Times New Roman" w:cs="Times New Roman"/>
          <w:sz w:val="20"/>
          <w:szCs w:val="20"/>
        </w:rPr>
        <w:t>Тернопільгаз</w:t>
      </w:r>
      <w:proofErr w:type="spellEnd"/>
      <w:r w:rsidR="000A643D">
        <w:rPr>
          <w:rFonts w:ascii="Times New Roman" w:hAnsi="Times New Roman" w:cs="Times New Roman"/>
          <w:sz w:val="20"/>
          <w:szCs w:val="20"/>
        </w:rPr>
        <w:t>» Бучацького УЕГГ</w:t>
      </w:r>
      <w:r w:rsidR="006F04C9">
        <w:rPr>
          <w:rFonts w:ascii="Times New Roman" w:hAnsi="Times New Roman" w:cs="Times New Roman"/>
          <w:sz w:val="20"/>
          <w:szCs w:val="20"/>
        </w:rPr>
        <w:t xml:space="preserve"> </w:t>
      </w:r>
      <w:r w:rsidR="006F04C9">
        <w:rPr>
          <w:rFonts w:ascii="Times New Roman" w:hAnsi="Times New Roman" w:cs="Times New Roman"/>
          <w:sz w:val="24"/>
          <w:szCs w:val="28"/>
          <w:lang w:val="ru-RU"/>
        </w:rPr>
        <w:t>[</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4A6FCDE8" w14:textId="77777777" w:rsidR="00C77DDC" w:rsidRDefault="00C407E7" w:rsidP="00A449D9">
      <w:pPr>
        <w:spacing w:after="0" w:line="360" w:lineRule="auto"/>
        <w:ind w:firstLine="851"/>
        <w:jc w:val="both"/>
        <w:rPr>
          <w:rFonts w:ascii="Times New Roman" w:hAnsi="Times New Roman" w:cs="Times New Roman"/>
          <w:sz w:val="28"/>
          <w:szCs w:val="20"/>
        </w:rPr>
      </w:pPr>
      <w:r w:rsidRPr="00C407E7">
        <w:rPr>
          <w:rFonts w:ascii="Times New Roman" w:hAnsi="Times New Roman" w:cs="Times New Roman"/>
          <w:sz w:val="28"/>
          <w:szCs w:val="20"/>
        </w:rPr>
        <w:t>Відповідно до індивідуального плану розвитку, працівник повинен пройти усі навчання, що дасть йому змогу отримати нові знання, компетенції та підвищити кваліфікацію.</w:t>
      </w:r>
    </w:p>
    <w:p w14:paraId="3E3B0C1B" w14:textId="77777777" w:rsidR="00F259C6" w:rsidRDefault="008857CC" w:rsidP="00F259C6">
      <w:pPr>
        <w:spacing w:after="0" w:line="360" w:lineRule="auto"/>
        <w:ind w:firstLine="851"/>
        <w:jc w:val="both"/>
        <w:rPr>
          <w:rFonts w:ascii="Times New Roman" w:hAnsi="Times New Roman" w:cs="Times New Roman"/>
          <w:sz w:val="28"/>
          <w:szCs w:val="20"/>
        </w:rPr>
      </w:pPr>
      <w:r>
        <w:rPr>
          <w:rFonts w:ascii="Times New Roman" w:hAnsi="Times New Roman" w:cs="Times New Roman"/>
          <w:sz w:val="28"/>
          <w:szCs w:val="20"/>
        </w:rPr>
        <w:t>На ПрАТ «</w:t>
      </w:r>
      <w:proofErr w:type="spellStart"/>
      <w:r>
        <w:rPr>
          <w:rFonts w:ascii="Times New Roman" w:hAnsi="Times New Roman" w:cs="Times New Roman"/>
          <w:sz w:val="28"/>
          <w:szCs w:val="20"/>
        </w:rPr>
        <w:t>Тернопільгаз</w:t>
      </w:r>
      <w:proofErr w:type="spellEnd"/>
      <w:r>
        <w:rPr>
          <w:rFonts w:ascii="Times New Roman" w:hAnsi="Times New Roman" w:cs="Times New Roman"/>
          <w:sz w:val="28"/>
          <w:szCs w:val="20"/>
        </w:rPr>
        <w:t xml:space="preserve">» Бучацького управління експлуатації газового господарства використовується </w:t>
      </w:r>
      <w:proofErr w:type="spellStart"/>
      <w:r>
        <w:rPr>
          <w:rFonts w:ascii="Times New Roman" w:hAnsi="Times New Roman" w:cs="Times New Roman"/>
          <w:sz w:val="28"/>
          <w:szCs w:val="20"/>
        </w:rPr>
        <w:t>компетент</w:t>
      </w:r>
      <w:r w:rsidR="00F259C6">
        <w:rPr>
          <w:rFonts w:ascii="Times New Roman" w:hAnsi="Times New Roman" w:cs="Times New Roman"/>
          <w:sz w:val="28"/>
          <w:szCs w:val="20"/>
        </w:rPr>
        <w:t>н</w:t>
      </w:r>
      <w:r>
        <w:rPr>
          <w:rFonts w:ascii="Times New Roman" w:hAnsi="Times New Roman" w:cs="Times New Roman"/>
          <w:sz w:val="28"/>
          <w:szCs w:val="20"/>
        </w:rPr>
        <w:t>існий</w:t>
      </w:r>
      <w:proofErr w:type="spellEnd"/>
      <w:r>
        <w:rPr>
          <w:rFonts w:ascii="Times New Roman" w:hAnsi="Times New Roman" w:cs="Times New Roman"/>
          <w:sz w:val="28"/>
          <w:szCs w:val="20"/>
        </w:rPr>
        <w:t xml:space="preserve"> пі</w:t>
      </w:r>
      <w:r w:rsidR="00F259C6">
        <w:rPr>
          <w:rFonts w:ascii="Times New Roman" w:hAnsi="Times New Roman" w:cs="Times New Roman"/>
          <w:sz w:val="28"/>
          <w:szCs w:val="20"/>
        </w:rPr>
        <w:t>дхід до професійного розвитку. Даний підхід допомагає удосконалювати компетенції працівника у процесі його навчання</w:t>
      </w:r>
      <w:r w:rsidR="000A643D" w:rsidRPr="000A643D">
        <w:rPr>
          <w:rFonts w:ascii="Times New Roman" w:hAnsi="Times New Roman" w:cs="Times New Roman"/>
          <w:sz w:val="28"/>
          <w:szCs w:val="20"/>
          <w:lang w:val="ru-RU"/>
        </w:rPr>
        <w:t>[11]</w:t>
      </w:r>
      <w:r w:rsidR="00F259C6">
        <w:rPr>
          <w:rFonts w:ascii="Times New Roman" w:hAnsi="Times New Roman" w:cs="Times New Roman"/>
          <w:sz w:val="28"/>
          <w:szCs w:val="20"/>
        </w:rPr>
        <w:t>. Основними компетенціями менеджера з персоналу на досліджуваному нами підприємстві є:</w:t>
      </w:r>
    </w:p>
    <w:p w14:paraId="7A4C44F1" w14:textId="77777777" w:rsidR="00F259C6" w:rsidRPr="00F259C6" w:rsidRDefault="00F259C6" w:rsidP="00F259C6">
      <w:pPr>
        <w:pStyle w:val="a7"/>
        <w:numPr>
          <w:ilvl w:val="0"/>
          <w:numId w:val="34"/>
        </w:numPr>
        <w:tabs>
          <w:tab w:val="left" w:pos="993"/>
        </w:tabs>
        <w:spacing w:after="0" w:line="360" w:lineRule="auto"/>
        <w:ind w:left="0" w:firstLine="709"/>
        <w:jc w:val="both"/>
        <w:rPr>
          <w:rFonts w:ascii="Times New Roman" w:hAnsi="Times New Roman" w:cs="Times New Roman"/>
          <w:sz w:val="28"/>
          <w:szCs w:val="20"/>
        </w:rPr>
      </w:pPr>
      <w:r>
        <w:rPr>
          <w:rFonts w:ascii="Times New Roman" w:hAnsi="Times New Roman" w:cs="Times New Roman"/>
          <w:sz w:val="28"/>
          <w:szCs w:val="20"/>
        </w:rPr>
        <w:t>п</w:t>
      </w:r>
      <w:r w:rsidRPr="00F259C6">
        <w:rPr>
          <w:rFonts w:ascii="Times New Roman" w:hAnsi="Times New Roman" w:cs="Times New Roman"/>
          <w:sz w:val="28"/>
          <w:szCs w:val="20"/>
        </w:rPr>
        <w:t>сихологічні;</w:t>
      </w:r>
    </w:p>
    <w:p w14:paraId="5AFDC949" w14:textId="77777777" w:rsidR="00F259C6" w:rsidRPr="00F259C6" w:rsidRDefault="00F259C6" w:rsidP="00F259C6">
      <w:pPr>
        <w:pStyle w:val="a7"/>
        <w:numPr>
          <w:ilvl w:val="0"/>
          <w:numId w:val="34"/>
        </w:numPr>
        <w:tabs>
          <w:tab w:val="left" w:pos="993"/>
        </w:tabs>
        <w:spacing w:after="0" w:line="360" w:lineRule="auto"/>
        <w:ind w:left="0" w:firstLine="709"/>
        <w:jc w:val="both"/>
        <w:rPr>
          <w:rFonts w:ascii="Times New Roman" w:hAnsi="Times New Roman" w:cs="Times New Roman"/>
          <w:sz w:val="28"/>
          <w:szCs w:val="20"/>
        </w:rPr>
      </w:pPr>
      <w:r>
        <w:rPr>
          <w:rFonts w:ascii="Times New Roman" w:hAnsi="Times New Roman" w:cs="Times New Roman"/>
          <w:sz w:val="28"/>
          <w:szCs w:val="20"/>
        </w:rPr>
        <w:t>к</w:t>
      </w:r>
      <w:r w:rsidRPr="00F259C6">
        <w:rPr>
          <w:rFonts w:ascii="Times New Roman" w:hAnsi="Times New Roman" w:cs="Times New Roman"/>
          <w:sz w:val="28"/>
          <w:szCs w:val="20"/>
        </w:rPr>
        <w:t xml:space="preserve">огнітивні; </w:t>
      </w:r>
    </w:p>
    <w:p w14:paraId="551FD98C" w14:textId="77777777" w:rsidR="00F259C6" w:rsidRPr="00F259C6" w:rsidRDefault="00F259C6" w:rsidP="00F259C6">
      <w:pPr>
        <w:pStyle w:val="a7"/>
        <w:numPr>
          <w:ilvl w:val="0"/>
          <w:numId w:val="34"/>
        </w:numPr>
        <w:tabs>
          <w:tab w:val="left" w:pos="993"/>
        </w:tabs>
        <w:spacing w:after="0" w:line="360" w:lineRule="auto"/>
        <w:ind w:left="0" w:firstLine="709"/>
        <w:jc w:val="both"/>
        <w:rPr>
          <w:rFonts w:ascii="Times New Roman" w:hAnsi="Times New Roman" w:cs="Times New Roman"/>
          <w:sz w:val="28"/>
          <w:szCs w:val="20"/>
        </w:rPr>
      </w:pPr>
      <w:r>
        <w:rPr>
          <w:rFonts w:ascii="Times New Roman" w:hAnsi="Times New Roman" w:cs="Times New Roman"/>
          <w:sz w:val="28"/>
          <w:szCs w:val="20"/>
        </w:rPr>
        <w:t>о</w:t>
      </w:r>
      <w:r w:rsidRPr="00F259C6">
        <w:rPr>
          <w:rFonts w:ascii="Times New Roman" w:hAnsi="Times New Roman" w:cs="Times New Roman"/>
          <w:sz w:val="28"/>
          <w:szCs w:val="20"/>
        </w:rPr>
        <w:t>собистісні;</w:t>
      </w:r>
    </w:p>
    <w:p w14:paraId="41E9BC81" w14:textId="77777777" w:rsidR="00F259C6" w:rsidRPr="00F259C6" w:rsidRDefault="00F259C6" w:rsidP="00F259C6">
      <w:pPr>
        <w:pStyle w:val="a7"/>
        <w:numPr>
          <w:ilvl w:val="0"/>
          <w:numId w:val="34"/>
        </w:numPr>
        <w:tabs>
          <w:tab w:val="left" w:pos="993"/>
        </w:tabs>
        <w:spacing w:after="0" w:line="360" w:lineRule="auto"/>
        <w:ind w:left="0" w:firstLine="709"/>
        <w:jc w:val="both"/>
        <w:rPr>
          <w:rFonts w:ascii="Times New Roman" w:hAnsi="Times New Roman" w:cs="Times New Roman"/>
          <w:sz w:val="28"/>
          <w:szCs w:val="20"/>
        </w:rPr>
      </w:pPr>
      <w:r>
        <w:rPr>
          <w:rFonts w:ascii="Times New Roman" w:hAnsi="Times New Roman" w:cs="Times New Roman"/>
          <w:sz w:val="28"/>
          <w:szCs w:val="20"/>
        </w:rPr>
        <w:t>п</w:t>
      </w:r>
      <w:r w:rsidRPr="00F259C6">
        <w:rPr>
          <w:rFonts w:ascii="Times New Roman" w:hAnsi="Times New Roman" w:cs="Times New Roman"/>
          <w:sz w:val="28"/>
          <w:szCs w:val="20"/>
        </w:rPr>
        <w:t xml:space="preserve">рофесійні; </w:t>
      </w:r>
    </w:p>
    <w:p w14:paraId="3EF1893D" w14:textId="77777777" w:rsidR="00F259C6" w:rsidRPr="00F259C6" w:rsidRDefault="00F259C6" w:rsidP="00F259C6">
      <w:pPr>
        <w:pStyle w:val="a7"/>
        <w:numPr>
          <w:ilvl w:val="0"/>
          <w:numId w:val="34"/>
        </w:numPr>
        <w:tabs>
          <w:tab w:val="left" w:pos="993"/>
        </w:tabs>
        <w:spacing w:after="0" w:line="360" w:lineRule="auto"/>
        <w:ind w:left="0" w:firstLine="709"/>
        <w:jc w:val="both"/>
        <w:rPr>
          <w:rFonts w:ascii="Times New Roman" w:hAnsi="Times New Roman" w:cs="Times New Roman"/>
          <w:sz w:val="28"/>
          <w:szCs w:val="20"/>
        </w:rPr>
      </w:pPr>
      <w:r>
        <w:rPr>
          <w:rFonts w:ascii="Times New Roman" w:hAnsi="Times New Roman" w:cs="Times New Roman"/>
          <w:sz w:val="28"/>
          <w:szCs w:val="20"/>
        </w:rPr>
        <w:t>л</w:t>
      </w:r>
      <w:r w:rsidRPr="00F259C6">
        <w:rPr>
          <w:rFonts w:ascii="Times New Roman" w:hAnsi="Times New Roman" w:cs="Times New Roman"/>
          <w:sz w:val="28"/>
          <w:szCs w:val="20"/>
        </w:rPr>
        <w:t>ідерські;</w:t>
      </w:r>
    </w:p>
    <w:p w14:paraId="532AC3F9" w14:textId="77777777" w:rsidR="00F259C6" w:rsidRPr="00F259C6" w:rsidRDefault="00F259C6" w:rsidP="00F259C6">
      <w:pPr>
        <w:pStyle w:val="a7"/>
        <w:numPr>
          <w:ilvl w:val="0"/>
          <w:numId w:val="34"/>
        </w:numPr>
        <w:tabs>
          <w:tab w:val="left" w:pos="993"/>
        </w:tabs>
        <w:spacing w:after="0" w:line="360" w:lineRule="auto"/>
        <w:ind w:left="0" w:firstLine="709"/>
        <w:jc w:val="both"/>
        <w:rPr>
          <w:rFonts w:ascii="Times New Roman" w:hAnsi="Times New Roman" w:cs="Times New Roman"/>
          <w:sz w:val="28"/>
          <w:szCs w:val="20"/>
        </w:rPr>
      </w:pPr>
      <w:r>
        <w:rPr>
          <w:rFonts w:ascii="Times New Roman" w:hAnsi="Times New Roman" w:cs="Times New Roman"/>
          <w:sz w:val="28"/>
          <w:szCs w:val="20"/>
        </w:rPr>
        <w:lastRenderedPageBreak/>
        <w:t>п</w:t>
      </w:r>
      <w:r w:rsidRPr="00F259C6">
        <w:rPr>
          <w:rFonts w:ascii="Times New Roman" w:hAnsi="Times New Roman" w:cs="Times New Roman"/>
          <w:sz w:val="28"/>
          <w:szCs w:val="20"/>
        </w:rPr>
        <w:t>сихологічні;</w:t>
      </w:r>
    </w:p>
    <w:p w14:paraId="2AAD06FE" w14:textId="77777777" w:rsidR="00F259C6" w:rsidRPr="00EE63A0" w:rsidRDefault="00F259C6" w:rsidP="00F259C6">
      <w:pPr>
        <w:pStyle w:val="a7"/>
        <w:numPr>
          <w:ilvl w:val="0"/>
          <w:numId w:val="34"/>
        </w:numPr>
        <w:tabs>
          <w:tab w:val="left" w:pos="993"/>
        </w:tabs>
        <w:spacing w:after="0" w:line="360" w:lineRule="auto"/>
        <w:ind w:left="0" w:firstLine="709"/>
        <w:jc w:val="both"/>
        <w:rPr>
          <w:rFonts w:ascii="Times New Roman" w:hAnsi="Times New Roman" w:cs="Times New Roman"/>
          <w:sz w:val="28"/>
          <w:szCs w:val="20"/>
        </w:rPr>
      </w:pPr>
      <w:r>
        <w:rPr>
          <w:rFonts w:ascii="Times New Roman" w:hAnsi="Times New Roman" w:cs="Times New Roman"/>
          <w:sz w:val="28"/>
          <w:szCs w:val="20"/>
        </w:rPr>
        <w:t>к</w:t>
      </w:r>
      <w:r w:rsidRPr="00F259C6">
        <w:rPr>
          <w:rFonts w:ascii="Times New Roman" w:hAnsi="Times New Roman" w:cs="Times New Roman"/>
          <w:sz w:val="28"/>
          <w:szCs w:val="20"/>
        </w:rPr>
        <w:t>омунікат</w:t>
      </w:r>
      <w:r>
        <w:rPr>
          <w:rFonts w:ascii="Times New Roman" w:hAnsi="Times New Roman" w:cs="Times New Roman"/>
          <w:sz w:val="28"/>
          <w:szCs w:val="20"/>
        </w:rPr>
        <w:t>и</w:t>
      </w:r>
      <w:r w:rsidRPr="00F259C6">
        <w:rPr>
          <w:rFonts w:ascii="Times New Roman" w:hAnsi="Times New Roman" w:cs="Times New Roman"/>
          <w:sz w:val="28"/>
          <w:szCs w:val="20"/>
        </w:rPr>
        <w:t xml:space="preserve">вні. </w:t>
      </w:r>
    </w:p>
    <w:p w14:paraId="4AF20874" w14:textId="77777777" w:rsidR="00EE63A0" w:rsidRPr="00EE63A0" w:rsidRDefault="00EE63A0" w:rsidP="00EE63A0">
      <w:pPr>
        <w:tabs>
          <w:tab w:val="left" w:pos="993"/>
        </w:tabs>
        <w:spacing w:after="0" w:line="360" w:lineRule="auto"/>
        <w:jc w:val="right"/>
        <w:rPr>
          <w:rFonts w:ascii="Times New Roman" w:hAnsi="Times New Roman" w:cs="Times New Roman"/>
          <w:b/>
          <w:i/>
          <w:sz w:val="28"/>
          <w:szCs w:val="20"/>
        </w:rPr>
      </w:pPr>
      <w:r w:rsidRPr="00EE63A0">
        <w:rPr>
          <w:rFonts w:ascii="Times New Roman" w:hAnsi="Times New Roman" w:cs="Times New Roman"/>
          <w:b/>
          <w:i/>
          <w:sz w:val="28"/>
          <w:szCs w:val="20"/>
        </w:rPr>
        <w:t>Таблиця 2.5</w:t>
      </w:r>
    </w:p>
    <w:p w14:paraId="423B1D3C" w14:textId="77777777" w:rsidR="00EE63A0" w:rsidRPr="00EE63A0" w:rsidRDefault="00EE63A0" w:rsidP="00EE63A0">
      <w:pPr>
        <w:tabs>
          <w:tab w:val="left" w:pos="2445"/>
        </w:tabs>
        <w:spacing w:line="360" w:lineRule="auto"/>
        <w:ind w:left="1429"/>
        <w:contextualSpacing/>
        <w:jc w:val="center"/>
        <w:rPr>
          <w:rFonts w:ascii="Times New Roman" w:eastAsia="Times New Roman" w:hAnsi="Times New Roman" w:cs="Times New Roman"/>
          <w:b/>
          <w:color w:val="000000" w:themeColor="text1"/>
          <w:sz w:val="28"/>
          <w:szCs w:val="28"/>
          <w:lang w:val="ru-RU" w:eastAsia="uk-UA"/>
        </w:rPr>
      </w:pPr>
      <w:r>
        <w:rPr>
          <w:rFonts w:ascii="Times New Roman" w:hAnsi="Times New Roman" w:cs="Times New Roman"/>
          <w:noProof/>
          <w:sz w:val="28"/>
          <w:szCs w:val="20"/>
          <w:lang w:val="ru-RU" w:eastAsia="ru-RU"/>
        </w:rPr>
        <w:drawing>
          <wp:anchor distT="0" distB="0" distL="114300" distR="114300" simplePos="0" relativeHeight="251665408" behindDoc="0" locked="0" layoutInCell="1" allowOverlap="1" wp14:anchorId="440F19CF" wp14:editId="125DE7D4">
            <wp:simplePos x="0" y="0"/>
            <wp:positionH relativeFrom="column">
              <wp:posOffset>291465</wp:posOffset>
            </wp:positionH>
            <wp:positionV relativeFrom="paragraph">
              <wp:posOffset>1077595</wp:posOffset>
            </wp:positionV>
            <wp:extent cx="5654040" cy="5143500"/>
            <wp:effectExtent l="0" t="0" r="381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4-13 230408.png"/>
                    <pic:cNvPicPr/>
                  </pic:nvPicPr>
                  <pic:blipFill>
                    <a:blip r:embed="rId32">
                      <a:extLst>
                        <a:ext uri="{28A0092B-C50C-407E-A947-70E740481C1C}">
                          <a14:useLocalDpi xmlns:a14="http://schemas.microsoft.com/office/drawing/2010/main" val="0"/>
                        </a:ext>
                      </a:extLst>
                    </a:blip>
                    <a:stretch>
                      <a:fillRect/>
                    </a:stretch>
                  </pic:blipFill>
                  <pic:spPr>
                    <a:xfrm>
                      <a:off x="0" y="0"/>
                      <a:ext cx="5654040" cy="5143500"/>
                    </a:xfrm>
                    <a:prstGeom prst="rect">
                      <a:avLst/>
                    </a:prstGeom>
                  </pic:spPr>
                </pic:pic>
              </a:graphicData>
            </a:graphic>
          </wp:anchor>
        </w:drawing>
      </w:r>
      <w:r w:rsidRPr="00EE63A0">
        <w:rPr>
          <w:rFonts w:ascii="Times New Roman" w:eastAsia="Times New Roman" w:hAnsi="Times New Roman" w:cs="Times New Roman"/>
          <w:b/>
          <w:color w:val="000000" w:themeColor="text1"/>
          <w:sz w:val="28"/>
          <w:szCs w:val="28"/>
          <w:lang w:eastAsia="uk-UA"/>
        </w:rPr>
        <w:t xml:space="preserve">Компетенції менеджера з персоналу </w:t>
      </w:r>
      <w:r w:rsidRPr="00EE63A0">
        <w:rPr>
          <w:rFonts w:ascii="Times New Roman" w:hAnsi="Times New Roman" w:cs="Times New Roman"/>
          <w:b/>
          <w:sz w:val="28"/>
          <w:szCs w:val="20"/>
        </w:rPr>
        <w:t>ПрАТ «</w:t>
      </w:r>
      <w:proofErr w:type="spellStart"/>
      <w:r w:rsidRPr="00EE63A0">
        <w:rPr>
          <w:rFonts w:ascii="Times New Roman" w:hAnsi="Times New Roman" w:cs="Times New Roman"/>
          <w:b/>
          <w:sz w:val="28"/>
          <w:szCs w:val="20"/>
        </w:rPr>
        <w:t>Тернопільгаз</w:t>
      </w:r>
      <w:proofErr w:type="spellEnd"/>
      <w:r w:rsidRPr="00EE63A0">
        <w:rPr>
          <w:rFonts w:ascii="Times New Roman" w:hAnsi="Times New Roman" w:cs="Times New Roman"/>
          <w:b/>
          <w:sz w:val="28"/>
          <w:szCs w:val="20"/>
        </w:rPr>
        <w:t>» Бучацького управління експлуатації газового господарства</w:t>
      </w:r>
      <w:r w:rsidRPr="00EE63A0">
        <w:rPr>
          <w:rFonts w:ascii="Times New Roman" w:eastAsia="Times New Roman" w:hAnsi="Times New Roman" w:cs="Times New Roman"/>
          <w:b/>
          <w:color w:val="000000" w:themeColor="text1"/>
          <w:sz w:val="28"/>
          <w:szCs w:val="28"/>
          <w:lang w:eastAsia="uk-UA"/>
        </w:rPr>
        <w:t xml:space="preserve"> та їх характеристика </w:t>
      </w:r>
    </w:p>
    <w:p w14:paraId="70DD717E" w14:textId="77777777" w:rsidR="00F259C6" w:rsidRPr="000A643D" w:rsidRDefault="000A643D" w:rsidP="000A643D">
      <w:pPr>
        <w:tabs>
          <w:tab w:val="left" w:pos="993"/>
        </w:tabs>
        <w:spacing w:after="0" w:line="360" w:lineRule="auto"/>
        <w:rPr>
          <w:rFonts w:ascii="Times New Roman" w:hAnsi="Times New Roman" w:cs="Times New Roman"/>
          <w:sz w:val="24"/>
          <w:szCs w:val="20"/>
          <w:lang w:val="ru-RU"/>
        </w:rPr>
      </w:pPr>
      <w:r w:rsidRPr="000A643D">
        <w:rPr>
          <w:rFonts w:ascii="Times New Roman" w:hAnsi="Times New Roman" w:cs="Times New Roman"/>
          <w:sz w:val="24"/>
          <w:szCs w:val="20"/>
        </w:rPr>
        <w:t xml:space="preserve">Примітка. Побудовано автором самостійно на основі </w:t>
      </w:r>
      <w:r w:rsidRPr="000A643D">
        <w:rPr>
          <w:rFonts w:ascii="Times New Roman" w:hAnsi="Times New Roman" w:cs="Times New Roman"/>
          <w:sz w:val="24"/>
          <w:szCs w:val="20"/>
          <w:lang w:val="ru-RU"/>
        </w:rPr>
        <w:t>[</w:t>
      </w:r>
      <w:r w:rsidRPr="000A643D">
        <w:rPr>
          <w:rFonts w:ascii="Times New Roman" w:hAnsi="Times New Roman" w:cs="Times New Roman"/>
          <w:sz w:val="24"/>
          <w:szCs w:val="20"/>
        </w:rPr>
        <w:t>11</w:t>
      </w:r>
      <w:r w:rsidRPr="000A643D">
        <w:rPr>
          <w:rFonts w:ascii="Times New Roman" w:hAnsi="Times New Roman" w:cs="Times New Roman"/>
          <w:sz w:val="24"/>
          <w:szCs w:val="20"/>
          <w:lang w:val="ru-RU"/>
        </w:rPr>
        <w:t>].</w:t>
      </w:r>
    </w:p>
    <w:p w14:paraId="7A57E1C9" w14:textId="77777777" w:rsidR="00EE63A0" w:rsidRDefault="00165D6C" w:rsidP="00627920">
      <w:pPr>
        <w:tabs>
          <w:tab w:val="left" w:pos="2445"/>
        </w:tabs>
        <w:spacing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noProof/>
          <w:color w:val="000000" w:themeColor="text1"/>
          <w:sz w:val="28"/>
          <w:szCs w:val="28"/>
          <w:lang w:val="ru-RU" w:eastAsia="ru-RU"/>
        </w:rPr>
        <w:lastRenderedPageBreak/>
        <w:drawing>
          <wp:anchor distT="0" distB="0" distL="114300" distR="114300" simplePos="0" relativeHeight="251666432" behindDoc="0" locked="0" layoutInCell="1" allowOverlap="1" wp14:anchorId="37936A63" wp14:editId="2D651E8C">
            <wp:simplePos x="0" y="0"/>
            <wp:positionH relativeFrom="column">
              <wp:posOffset>-480060</wp:posOffset>
            </wp:positionH>
            <wp:positionV relativeFrom="paragraph">
              <wp:posOffset>2037715</wp:posOffset>
            </wp:positionV>
            <wp:extent cx="6657975" cy="3810000"/>
            <wp:effectExtent l="95250" t="0" r="66675" b="0"/>
            <wp:wrapTopAndBottom/>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anchor>
        </w:drawing>
      </w:r>
      <w:r w:rsidR="00EE63A0">
        <w:rPr>
          <w:rFonts w:ascii="Times New Roman" w:eastAsia="Times New Roman" w:hAnsi="Times New Roman" w:cs="Times New Roman"/>
          <w:color w:val="000000" w:themeColor="text1"/>
          <w:sz w:val="28"/>
          <w:szCs w:val="28"/>
          <w:lang w:eastAsia="uk-UA"/>
        </w:rPr>
        <w:t>Відповідно до пройдених навчань зазначених в індивідуальному плані розвитку менеджера з персоналу, ним були набуті нові компетенції: вміння залучати, розвивати, мотивувати перспективних працівників, створювати сприятливу атмосферу  колективі, бути лідером та вести за собою команду.  Новими компетенціями, які здобув менеджер з персоналу досліджуваного нами підприємства у процесі навчання, є наступні</w:t>
      </w:r>
      <w:r>
        <w:rPr>
          <w:rFonts w:ascii="Times New Roman" w:eastAsia="Times New Roman" w:hAnsi="Times New Roman" w:cs="Times New Roman"/>
          <w:color w:val="000000" w:themeColor="text1"/>
          <w:sz w:val="28"/>
          <w:szCs w:val="28"/>
          <w:lang w:eastAsia="uk-UA"/>
        </w:rPr>
        <w:t xml:space="preserve"> (рис.</w:t>
      </w:r>
      <w:r w:rsidR="00056742">
        <w:rPr>
          <w:rFonts w:ascii="Times New Roman" w:eastAsia="Times New Roman" w:hAnsi="Times New Roman" w:cs="Times New Roman"/>
          <w:color w:val="000000" w:themeColor="text1"/>
          <w:sz w:val="28"/>
          <w:szCs w:val="28"/>
          <w:lang w:eastAsia="uk-UA"/>
        </w:rPr>
        <w:t>2.4))</w:t>
      </w:r>
      <w:r w:rsidR="00EE63A0">
        <w:rPr>
          <w:rFonts w:ascii="Times New Roman" w:eastAsia="Times New Roman" w:hAnsi="Times New Roman" w:cs="Times New Roman"/>
          <w:color w:val="000000" w:themeColor="text1"/>
          <w:sz w:val="28"/>
          <w:szCs w:val="28"/>
          <w:lang w:eastAsia="uk-UA"/>
        </w:rPr>
        <w:t xml:space="preserve">: </w:t>
      </w:r>
    </w:p>
    <w:p w14:paraId="187DD555" w14:textId="60508495" w:rsidR="00EE63A0" w:rsidRDefault="00165D6C" w:rsidP="00165D6C">
      <w:pPr>
        <w:tabs>
          <w:tab w:val="left" w:pos="2445"/>
        </w:tabs>
        <w:spacing w:line="360" w:lineRule="auto"/>
        <w:ind w:firstLine="709"/>
        <w:jc w:val="center"/>
        <w:rPr>
          <w:rFonts w:ascii="Times New Roman" w:hAnsi="Times New Roman" w:cs="Times New Roman"/>
          <w:b/>
          <w:sz w:val="28"/>
          <w:szCs w:val="20"/>
        </w:rPr>
      </w:pPr>
      <w:r w:rsidRPr="00165D6C">
        <w:rPr>
          <w:rFonts w:ascii="Times New Roman" w:eastAsia="Times New Roman" w:hAnsi="Times New Roman" w:cs="Times New Roman"/>
          <w:b/>
          <w:color w:val="000000" w:themeColor="text1"/>
          <w:sz w:val="28"/>
          <w:szCs w:val="28"/>
          <w:lang w:eastAsia="uk-UA"/>
        </w:rPr>
        <w:t>Рис. 2.4</w:t>
      </w:r>
      <w:r w:rsidR="001D4DBA">
        <w:rPr>
          <w:rFonts w:ascii="Times New Roman" w:eastAsia="Times New Roman" w:hAnsi="Times New Roman" w:cs="Times New Roman"/>
          <w:b/>
          <w:color w:val="000000" w:themeColor="text1"/>
          <w:sz w:val="28"/>
          <w:szCs w:val="28"/>
          <w:lang w:eastAsia="uk-UA"/>
        </w:rPr>
        <w:t xml:space="preserve"> </w:t>
      </w:r>
      <w:r w:rsidR="00EE63A0" w:rsidRPr="008C4522">
        <w:rPr>
          <w:rFonts w:ascii="Times New Roman" w:eastAsia="Times New Roman" w:hAnsi="Times New Roman" w:cs="Times New Roman"/>
          <w:b/>
          <w:color w:val="000000" w:themeColor="text1"/>
          <w:sz w:val="28"/>
          <w:szCs w:val="28"/>
          <w:lang w:eastAsia="uk-UA"/>
        </w:rPr>
        <w:t xml:space="preserve">Нові компетенції </w:t>
      </w:r>
      <w:r>
        <w:rPr>
          <w:rFonts w:ascii="Times New Roman" w:eastAsia="Times New Roman" w:hAnsi="Times New Roman" w:cs="Times New Roman"/>
          <w:b/>
          <w:color w:val="000000" w:themeColor="text1"/>
          <w:sz w:val="28"/>
          <w:szCs w:val="28"/>
          <w:lang w:eastAsia="uk-UA"/>
        </w:rPr>
        <w:t>менеджера з персоналу</w:t>
      </w:r>
      <w:r w:rsidR="001D4DBA">
        <w:rPr>
          <w:rFonts w:ascii="Times New Roman" w:eastAsia="Times New Roman" w:hAnsi="Times New Roman" w:cs="Times New Roman"/>
          <w:b/>
          <w:color w:val="000000" w:themeColor="text1"/>
          <w:sz w:val="28"/>
          <w:szCs w:val="28"/>
          <w:lang w:eastAsia="uk-UA"/>
        </w:rPr>
        <w:t xml:space="preserve"> </w:t>
      </w:r>
      <w:r w:rsidRPr="00EE63A0">
        <w:rPr>
          <w:rFonts w:ascii="Times New Roman" w:hAnsi="Times New Roman" w:cs="Times New Roman"/>
          <w:b/>
          <w:sz w:val="28"/>
          <w:szCs w:val="20"/>
        </w:rPr>
        <w:t>ПрАТ «</w:t>
      </w:r>
      <w:proofErr w:type="spellStart"/>
      <w:r w:rsidRPr="00EE63A0">
        <w:rPr>
          <w:rFonts w:ascii="Times New Roman" w:hAnsi="Times New Roman" w:cs="Times New Roman"/>
          <w:b/>
          <w:sz w:val="28"/>
          <w:szCs w:val="20"/>
        </w:rPr>
        <w:t>Тернопільгаз</w:t>
      </w:r>
      <w:proofErr w:type="spellEnd"/>
      <w:r w:rsidRPr="00EE63A0">
        <w:rPr>
          <w:rFonts w:ascii="Times New Roman" w:hAnsi="Times New Roman" w:cs="Times New Roman"/>
          <w:b/>
          <w:sz w:val="28"/>
          <w:szCs w:val="20"/>
        </w:rPr>
        <w:t>» Бучацького управління експлуатації газового господарства</w:t>
      </w:r>
    </w:p>
    <w:p w14:paraId="2E6DD45A" w14:textId="77777777" w:rsidR="000A643D" w:rsidRPr="000A643D" w:rsidRDefault="000A643D" w:rsidP="000A643D">
      <w:pPr>
        <w:tabs>
          <w:tab w:val="left" w:pos="2445"/>
        </w:tabs>
        <w:spacing w:line="360" w:lineRule="auto"/>
        <w:ind w:firstLine="709"/>
        <w:rPr>
          <w:rFonts w:ascii="Times New Roman" w:eastAsia="Times New Roman" w:hAnsi="Times New Roman" w:cs="Times New Roman"/>
          <w:color w:val="000000" w:themeColor="text1"/>
          <w:sz w:val="24"/>
          <w:szCs w:val="28"/>
          <w:lang w:eastAsia="uk-UA"/>
        </w:rPr>
      </w:pPr>
      <w:r>
        <w:rPr>
          <w:rFonts w:ascii="Times New Roman" w:hAnsi="Times New Roman" w:cs="Times New Roman"/>
          <w:sz w:val="24"/>
          <w:szCs w:val="20"/>
        </w:rPr>
        <w:t>Примітка. Розроблено автором самостійно.</w:t>
      </w:r>
    </w:p>
    <w:p w14:paraId="46785C8F" w14:textId="77777777" w:rsidR="00C77DDC" w:rsidRDefault="00C77DDC" w:rsidP="00056742">
      <w:pPr>
        <w:spacing w:after="0" w:line="360" w:lineRule="auto"/>
        <w:ind w:firstLine="709"/>
        <w:jc w:val="both"/>
        <w:rPr>
          <w:rFonts w:ascii="Times New Roman" w:hAnsi="Times New Roman" w:cs="Times New Roman"/>
          <w:sz w:val="28"/>
          <w:szCs w:val="28"/>
        </w:rPr>
      </w:pPr>
      <w:r w:rsidRPr="0074796B">
        <w:rPr>
          <w:rFonts w:ascii="Times New Roman" w:hAnsi="Times New Roman" w:cs="Times New Roman"/>
          <w:sz w:val="28"/>
          <w:szCs w:val="28"/>
        </w:rPr>
        <w:t xml:space="preserve">Функціонування та розвиток підприємства неможливі без наявності висококваліфікованих кадрів. </w:t>
      </w:r>
      <w:r>
        <w:rPr>
          <w:rFonts w:ascii="Times New Roman" w:hAnsi="Times New Roman" w:cs="Times New Roman"/>
          <w:sz w:val="28"/>
          <w:szCs w:val="28"/>
        </w:rPr>
        <w:t xml:space="preserve">Тому, основним завданням кадрової служби є раціональне планування постійного підвищення </w:t>
      </w:r>
      <w:r w:rsidR="0000792D">
        <w:rPr>
          <w:rFonts w:ascii="Times New Roman" w:hAnsi="Times New Roman" w:cs="Times New Roman"/>
          <w:sz w:val="28"/>
          <w:szCs w:val="28"/>
        </w:rPr>
        <w:t>кваліфікації</w:t>
      </w:r>
      <w:r>
        <w:rPr>
          <w:rFonts w:ascii="Times New Roman" w:hAnsi="Times New Roman" w:cs="Times New Roman"/>
          <w:sz w:val="28"/>
          <w:szCs w:val="28"/>
        </w:rPr>
        <w:t xml:space="preserve"> персоналу, формування плану навчання та визначення ефективності</w:t>
      </w:r>
      <w:r w:rsidR="0000792D">
        <w:rPr>
          <w:rFonts w:ascii="Times New Roman" w:hAnsi="Times New Roman" w:cs="Times New Roman"/>
          <w:sz w:val="28"/>
          <w:szCs w:val="28"/>
        </w:rPr>
        <w:t xml:space="preserve"> від навчальних програм</w:t>
      </w:r>
      <w:r>
        <w:rPr>
          <w:rFonts w:ascii="Times New Roman" w:hAnsi="Times New Roman" w:cs="Times New Roman"/>
          <w:sz w:val="28"/>
          <w:szCs w:val="28"/>
        </w:rPr>
        <w:t xml:space="preserve">. </w:t>
      </w:r>
    </w:p>
    <w:p w14:paraId="1283A7F4" w14:textId="77777777" w:rsidR="00C407E7" w:rsidRDefault="00C407E7" w:rsidP="000A643D">
      <w:pPr>
        <w:spacing w:after="0" w:line="360" w:lineRule="auto"/>
        <w:jc w:val="both"/>
        <w:rPr>
          <w:rFonts w:ascii="Times New Roman" w:hAnsi="Times New Roman" w:cs="Times New Roman"/>
          <w:sz w:val="20"/>
          <w:szCs w:val="20"/>
        </w:rPr>
      </w:pPr>
    </w:p>
    <w:p w14:paraId="5FCEF27D" w14:textId="409467C0" w:rsidR="00ED3560" w:rsidRDefault="00114E33" w:rsidP="00ED3560">
      <w:pPr>
        <w:tabs>
          <w:tab w:val="left" w:pos="4365"/>
        </w:tabs>
        <w:spacing w:line="360" w:lineRule="auto"/>
        <w:jc w:val="center"/>
        <w:rPr>
          <w:rFonts w:ascii="Times New Roman" w:hAnsi="Times New Roman" w:cs="Times New Roman"/>
          <w:b/>
          <w:sz w:val="28"/>
          <w:szCs w:val="28"/>
        </w:rPr>
      </w:pPr>
      <w:r w:rsidRPr="00114E33">
        <w:rPr>
          <w:rFonts w:ascii="Times New Roman" w:hAnsi="Times New Roman" w:cs="Times New Roman"/>
          <w:b/>
          <w:sz w:val="28"/>
          <w:szCs w:val="28"/>
        </w:rPr>
        <w:lastRenderedPageBreak/>
        <w:t>2.2</w:t>
      </w:r>
      <w:r w:rsidR="001D4DBA">
        <w:rPr>
          <w:rFonts w:ascii="Times New Roman" w:hAnsi="Times New Roman" w:cs="Times New Roman"/>
          <w:b/>
          <w:sz w:val="28"/>
          <w:szCs w:val="28"/>
        </w:rPr>
        <w:t xml:space="preserve">. </w:t>
      </w:r>
      <w:r w:rsidRPr="00114E33">
        <w:rPr>
          <w:rFonts w:ascii="Times New Roman" w:hAnsi="Times New Roman" w:cs="Times New Roman"/>
          <w:b/>
          <w:sz w:val="28"/>
          <w:szCs w:val="28"/>
        </w:rPr>
        <w:t xml:space="preserve"> Основні напрями та резерви зростання ефективності професійного розвитку персоналу на ПрАТ «</w:t>
      </w:r>
      <w:proofErr w:type="spellStart"/>
      <w:r w:rsidRPr="00114E33">
        <w:rPr>
          <w:rFonts w:ascii="Times New Roman" w:hAnsi="Times New Roman" w:cs="Times New Roman"/>
          <w:b/>
          <w:sz w:val="28"/>
          <w:szCs w:val="28"/>
        </w:rPr>
        <w:t>Тернопільгаз</w:t>
      </w:r>
      <w:proofErr w:type="spellEnd"/>
      <w:r w:rsidRPr="00114E33">
        <w:rPr>
          <w:rFonts w:ascii="Times New Roman" w:hAnsi="Times New Roman" w:cs="Times New Roman"/>
          <w:b/>
          <w:sz w:val="28"/>
          <w:szCs w:val="28"/>
        </w:rPr>
        <w:t>» Бучацьке управління експлуатації газового господарства</w:t>
      </w:r>
    </w:p>
    <w:p w14:paraId="21397DC1" w14:textId="4601624B" w:rsidR="00114E33" w:rsidRPr="00ED3560" w:rsidRDefault="006F4AAC" w:rsidP="00ED3560">
      <w:pPr>
        <w:tabs>
          <w:tab w:val="left" w:pos="4365"/>
        </w:tabs>
        <w:spacing w:line="360" w:lineRule="auto"/>
        <w:ind w:firstLine="709"/>
        <w:jc w:val="both"/>
        <w:rPr>
          <w:rFonts w:ascii="Times New Roman" w:hAnsi="Times New Roman" w:cs="Times New Roman"/>
          <w:b/>
          <w:sz w:val="28"/>
          <w:szCs w:val="28"/>
        </w:rPr>
      </w:pPr>
      <w:r w:rsidRPr="00617523">
        <w:rPr>
          <w:rFonts w:ascii="Times New Roman" w:hAnsi="Times New Roman" w:cs="Times New Roman"/>
          <w:sz w:val="28"/>
        </w:rPr>
        <w:t xml:space="preserve">Нині, без кваліфікованого персоналу практично не можливо досягнути ефективних результатів діяльності підприємства. Адже саме кадри виконують різноманітну роботу, створюють нові </w:t>
      </w:r>
      <w:proofErr w:type="spellStart"/>
      <w:r w:rsidRPr="00617523">
        <w:rPr>
          <w:rFonts w:ascii="Times New Roman" w:hAnsi="Times New Roman" w:cs="Times New Roman"/>
          <w:sz w:val="28"/>
        </w:rPr>
        <w:t>проєкти</w:t>
      </w:r>
      <w:proofErr w:type="spellEnd"/>
      <w:r w:rsidRPr="00617523">
        <w:rPr>
          <w:rFonts w:ascii="Times New Roman" w:hAnsi="Times New Roman" w:cs="Times New Roman"/>
          <w:sz w:val="28"/>
        </w:rPr>
        <w:t>, ідеї та забезпечують кінцевий прибуток підприємства.</w:t>
      </w:r>
      <w:r w:rsidR="001D4DBA">
        <w:rPr>
          <w:rFonts w:ascii="Times New Roman" w:hAnsi="Times New Roman" w:cs="Times New Roman"/>
          <w:sz w:val="28"/>
        </w:rPr>
        <w:t xml:space="preserve"> </w:t>
      </w:r>
      <w:r w:rsidR="00617523" w:rsidRPr="00617523">
        <w:rPr>
          <w:rFonts w:ascii="Times New Roman" w:hAnsi="Times New Roman" w:cs="Times New Roman"/>
          <w:sz w:val="28"/>
        </w:rPr>
        <w:t>На досліджуваному нами підприємстві управлінські процеси вимагають кваліфікованої праці, оскільки пов’язані із використанням складних механізмів, автоматизованих ліній, комп’ютерної техніки.</w:t>
      </w:r>
      <w:r w:rsidR="001D4DBA">
        <w:rPr>
          <w:rFonts w:ascii="Times New Roman" w:hAnsi="Times New Roman" w:cs="Times New Roman"/>
          <w:sz w:val="28"/>
        </w:rPr>
        <w:t xml:space="preserve"> </w:t>
      </w:r>
      <w:r w:rsidR="00617523" w:rsidRPr="00617523">
        <w:rPr>
          <w:rFonts w:ascii="Times New Roman" w:hAnsi="Times New Roman" w:cs="Times New Roman"/>
          <w:sz w:val="28"/>
        </w:rPr>
        <w:t>Відтак, це зумовлює потребу у підвищенні кваліфікації працівників, що дасть змогу вирішувати технологічні, фінансово-економічні, кадрові та інші питання для ефективної роботи підприємства.</w:t>
      </w:r>
    </w:p>
    <w:p w14:paraId="359A0E82" w14:textId="77777777" w:rsidR="00617523" w:rsidRPr="00617523" w:rsidRDefault="00617523" w:rsidP="00617523">
      <w:pPr>
        <w:tabs>
          <w:tab w:val="left" w:pos="4365"/>
        </w:tabs>
        <w:spacing w:line="360" w:lineRule="auto"/>
        <w:ind w:firstLine="709"/>
        <w:jc w:val="both"/>
        <w:rPr>
          <w:rFonts w:ascii="Times New Roman" w:hAnsi="Times New Roman" w:cs="Times New Roman"/>
          <w:sz w:val="28"/>
          <w:szCs w:val="28"/>
        </w:rPr>
      </w:pPr>
      <w:r>
        <w:rPr>
          <w:rFonts w:ascii="Times New Roman" w:hAnsi="Times New Roman" w:cs="Times New Roman"/>
          <w:sz w:val="28"/>
        </w:rPr>
        <w:t xml:space="preserve">Професійний розвиток персоналу на ПрАТ </w:t>
      </w:r>
      <w:r w:rsidRPr="00617523">
        <w:rPr>
          <w:rFonts w:ascii="Times New Roman" w:hAnsi="Times New Roman" w:cs="Times New Roman"/>
          <w:sz w:val="28"/>
          <w:szCs w:val="28"/>
        </w:rPr>
        <w:t>«</w:t>
      </w:r>
      <w:proofErr w:type="spellStart"/>
      <w:r w:rsidRPr="00617523">
        <w:rPr>
          <w:rFonts w:ascii="Times New Roman" w:hAnsi="Times New Roman" w:cs="Times New Roman"/>
          <w:sz w:val="28"/>
          <w:szCs w:val="28"/>
        </w:rPr>
        <w:t>Тернопільгаз</w:t>
      </w:r>
      <w:proofErr w:type="spellEnd"/>
      <w:r w:rsidRPr="00617523">
        <w:rPr>
          <w:rFonts w:ascii="Times New Roman" w:hAnsi="Times New Roman" w:cs="Times New Roman"/>
          <w:sz w:val="28"/>
          <w:szCs w:val="28"/>
        </w:rPr>
        <w:t>» Бучацьке управління експлуатації газового господарства</w:t>
      </w:r>
      <w:r>
        <w:rPr>
          <w:rFonts w:ascii="Times New Roman" w:hAnsi="Times New Roman" w:cs="Times New Roman"/>
          <w:sz w:val="28"/>
          <w:szCs w:val="28"/>
        </w:rPr>
        <w:t xml:space="preserve"> проводиться у різноманітних формах (рис. 2. </w:t>
      </w:r>
      <w:r w:rsidR="00056742">
        <w:rPr>
          <w:rFonts w:ascii="Times New Roman" w:hAnsi="Times New Roman" w:cs="Times New Roman"/>
          <w:sz w:val="28"/>
          <w:szCs w:val="28"/>
        </w:rPr>
        <w:t>5</w:t>
      </w:r>
      <w:r>
        <w:rPr>
          <w:rFonts w:ascii="Times New Roman" w:hAnsi="Times New Roman" w:cs="Times New Roman"/>
          <w:sz w:val="28"/>
          <w:szCs w:val="28"/>
        </w:rPr>
        <w:t>).</w:t>
      </w:r>
    </w:p>
    <w:p w14:paraId="722B704F" w14:textId="77777777" w:rsidR="00617523" w:rsidRPr="00617523" w:rsidRDefault="00617523" w:rsidP="00617523">
      <w:pPr>
        <w:tabs>
          <w:tab w:val="left" w:pos="4365"/>
        </w:tabs>
        <w:spacing w:line="360" w:lineRule="auto"/>
        <w:ind w:firstLine="709"/>
        <w:jc w:val="both"/>
        <w:rPr>
          <w:rFonts w:ascii="Times New Roman" w:hAnsi="Times New Roman" w:cs="Times New Roman"/>
          <w:b/>
          <w:sz w:val="36"/>
          <w:szCs w:val="28"/>
        </w:rPr>
      </w:pPr>
      <w:r>
        <w:rPr>
          <w:rFonts w:ascii="Times New Roman" w:hAnsi="Times New Roman" w:cs="Times New Roman"/>
          <w:b/>
          <w:noProof/>
          <w:sz w:val="36"/>
          <w:szCs w:val="28"/>
          <w:lang w:val="ru-RU" w:eastAsia="ru-RU"/>
        </w:rPr>
        <w:drawing>
          <wp:inline distT="0" distB="0" distL="0" distR="0" wp14:anchorId="1B51BEBF" wp14:editId="2A0F6FB8">
            <wp:extent cx="5514975" cy="2657475"/>
            <wp:effectExtent l="0" t="57150" r="0" b="28575"/>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078073CC" w14:textId="77777777" w:rsidR="009124E6" w:rsidRDefault="0078784E" w:rsidP="0078784E">
      <w:pPr>
        <w:tabs>
          <w:tab w:val="left" w:pos="4365"/>
        </w:tabs>
        <w:spacing w:line="360" w:lineRule="auto"/>
        <w:ind w:firstLine="709"/>
        <w:jc w:val="center"/>
        <w:rPr>
          <w:rFonts w:ascii="Times New Roman" w:hAnsi="Times New Roman" w:cs="Times New Roman"/>
          <w:b/>
          <w:sz w:val="28"/>
          <w:szCs w:val="28"/>
        </w:rPr>
      </w:pPr>
      <w:r w:rsidRPr="0000792D">
        <w:rPr>
          <w:rFonts w:ascii="Times New Roman" w:hAnsi="Times New Roman" w:cs="Times New Roman"/>
          <w:b/>
          <w:sz w:val="28"/>
          <w:szCs w:val="28"/>
        </w:rPr>
        <w:t xml:space="preserve">Рис. 2. </w:t>
      </w:r>
      <w:r w:rsidR="00056742">
        <w:rPr>
          <w:rFonts w:ascii="Times New Roman" w:hAnsi="Times New Roman" w:cs="Times New Roman"/>
          <w:b/>
          <w:sz w:val="28"/>
          <w:szCs w:val="28"/>
        </w:rPr>
        <w:t>5</w:t>
      </w:r>
      <w:r w:rsidRPr="0000792D">
        <w:rPr>
          <w:rFonts w:ascii="Times New Roman" w:hAnsi="Times New Roman" w:cs="Times New Roman"/>
          <w:b/>
          <w:sz w:val="28"/>
          <w:szCs w:val="28"/>
        </w:rPr>
        <w:t xml:space="preserve"> Форми підвищення кваліфікації персоналу на ПрАТ «</w:t>
      </w:r>
      <w:proofErr w:type="spellStart"/>
      <w:r w:rsidRPr="0000792D">
        <w:rPr>
          <w:rFonts w:ascii="Times New Roman" w:hAnsi="Times New Roman" w:cs="Times New Roman"/>
          <w:b/>
          <w:sz w:val="28"/>
          <w:szCs w:val="28"/>
        </w:rPr>
        <w:t>Тернопільгаз</w:t>
      </w:r>
      <w:proofErr w:type="spellEnd"/>
      <w:r w:rsidRPr="0000792D">
        <w:rPr>
          <w:rFonts w:ascii="Times New Roman" w:hAnsi="Times New Roman" w:cs="Times New Roman"/>
          <w:b/>
          <w:sz w:val="28"/>
          <w:szCs w:val="28"/>
        </w:rPr>
        <w:t>» Бучацьке управління експлуатації газового господарства</w:t>
      </w:r>
    </w:p>
    <w:p w14:paraId="65E71E91" w14:textId="77777777" w:rsidR="000A643D" w:rsidRPr="00ED3560" w:rsidRDefault="000A643D" w:rsidP="000A643D">
      <w:pPr>
        <w:tabs>
          <w:tab w:val="left" w:pos="4365"/>
        </w:tabs>
        <w:spacing w:line="360" w:lineRule="auto"/>
        <w:ind w:firstLine="709"/>
        <w:rPr>
          <w:rFonts w:ascii="Times New Roman" w:hAnsi="Times New Roman" w:cs="Times New Roman"/>
          <w:sz w:val="24"/>
          <w:szCs w:val="28"/>
        </w:rPr>
      </w:pPr>
      <w:r w:rsidRPr="00ED3560">
        <w:rPr>
          <w:rFonts w:ascii="Times New Roman" w:hAnsi="Times New Roman" w:cs="Times New Roman"/>
          <w:sz w:val="24"/>
          <w:szCs w:val="28"/>
        </w:rPr>
        <w:t xml:space="preserve">Примітка. Побудовано автором самостійно на основі </w:t>
      </w:r>
      <w:r w:rsidRPr="00ED3560">
        <w:rPr>
          <w:rFonts w:ascii="Times New Roman" w:hAnsi="Times New Roman" w:cs="Times New Roman"/>
          <w:sz w:val="24"/>
          <w:szCs w:val="28"/>
          <w:lang w:val="ru-RU"/>
        </w:rPr>
        <w:t>[</w:t>
      </w:r>
      <w:r w:rsidR="00ED3560" w:rsidRPr="00ED3560">
        <w:rPr>
          <w:rFonts w:ascii="Times New Roman" w:hAnsi="Times New Roman" w:cs="Times New Roman"/>
          <w:sz w:val="24"/>
          <w:szCs w:val="28"/>
          <w:lang w:val="ru-RU"/>
        </w:rPr>
        <w:t>22</w:t>
      </w:r>
      <w:r w:rsidRPr="00ED3560">
        <w:rPr>
          <w:rFonts w:ascii="Times New Roman" w:hAnsi="Times New Roman" w:cs="Times New Roman"/>
          <w:sz w:val="24"/>
          <w:szCs w:val="28"/>
          <w:lang w:val="ru-RU"/>
        </w:rPr>
        <w:t>]</w:t>
      </w:r>
      <w:r w:rsidR="00ED3560" w:rsidRPr="00ED3560">
        <w:rPr>
          <w:rFonts w:ascii="Times New Roman" w:hAnsi="Times New Roman" w:cs="Times New Roman"/>
          <w:sz w:val="24"/>
          <w:szCs w:val="28"/>
          <w:lang w:val="ru-RU"/>
        </w:rPr>
        <w:t>.</w:t>
      </w:r>
    </w:p>
    <w:p w14:paraId="6E8C8920" w14:textId="77777777" w:rsidR="0000792D" w:rsidRPr="00EC73B9" w:rsidRDefault="0000792D" w:rsidP="00EC73B9">
      <w:pPr>
        <w:tabs>
          <w:tab w:val="left" w:pos="993"/>
        </w:tabs>
        <w:spacing w:line="360" w:lineRule="auto"/>
        <w:ind w:firstLine="709"/>
        <w:jc w:val="both"/>
        <w:rPr>
          <w:rFonts w:ascii="Times New Roman" w:hAnsi="Times New Roman" w:cs="Times New Roman"/>
          <w:sz w:val="28"/>
          <w:szCs w:val="28"/>
        </w:rPr>
      </w:pPr>
      <w:r w:rsidRPr="00EC73B9">
        <w:rPr>
          <w:rFonts w:ascii="Times New Roman" w:hAnsi="Times New Roman" w:cs="Times New Roman"/>
          <w:sz w:val="28"/>
          <w:szCs w:val="28"/>
        </w:rPr>
        <w:lastRenderedPageBreak/>
        <w:t xml:space="preserve">Працівники досліджуваного нами підприємства проходять наступні види навчання: </w:t>
      </w:r>
    </w:p>
    <w:p w14:paraId="20757269" w14:textId="77777777" w:rsidR="0000792D" w:rsidRPr="00EC73B9" w:rsidRDefault="00EC73B9" w:rsidP="00EC73B9">
      <w:pPr>
        <w:pStyle w:val="a7"/>
        <w:numPr>
          <w:ilvl w:val="0"/>
          <w:numId w:val="21"/>
        </w:numPr>
        <w:tabs>
          <w:tab w:val="left" w:pos="993"/>
          <w:tab w:val="left" w:pos="1134"/>
        </w:tabs>
        <w:spacing w:after="0" w:line="360" w:lineRule="auto"/>
        <w:ind w:left="0" w:firstLine="709"/>
        <w:jc w:val="both"/>
        <w:rPr>
          <w:rFonts w:ascii="Times New Roman" w:hAnsi="Times New Roman" w:cs="Times New Roman"/>
          <w:sz w:val="28"/>
          <w:szCs w:val="28"/>
        </w:rPr>
      </w:pPr>
      <w:r w:rsidRPr="00EC73B9">
        <w:rPr>
          <w:rFonts w:ascii="Times New Roman" w:hAnsi="Times New Roman" w:cs="Times New Roman"/>
          <w:sz w:val="28"/>
          <w:szCs w:val="28"/>
        </w:rPr>
        <w:t>в</w:t>
      </w:r>
      <w:r w:rsidR="0000792D" w:rsidRPr="00EC73B9">
        <w:rPr>
          <w:rFonts w:ascii="Times New Roman" w:hAnsi="Times New Roman" w:cs="Times New Roman"/>
          <w:sz w:val="28"/>
          <w:szCs w:val="28"/>
        </w:rPr>
        <w:t>нутрішнє навчання;</w:t>
      </w:r>
    </w:p>
    <w:p w14:paraId="54B2DB45" w14:textId="77777777" w:rsidR="0000792D" w:rsidRPr="00EC73B9" w:rsidRDefault="0000792D" w:rsidP="00EC73B9">
      <w:pPr>
        <w:pStyle w:val="a7"/>
        <w:numPr>
          <w:ilvl w:val="0"/>
          <w:numId w:val="21"/>
        </w:numPr>
        <w:tabs>
          <w:tab w:val="left" w:pos="993"/>
          <w:tab w:val="left" w:pos="1134"/>
        </w:tabs>
        <w:spacing w:after="0" w:line="360" w:lineRule="auto"/>
        <w:ind w:left="0" w:firstLine="709"/>
        <w:jc w:val="both"/>
        <w:rPr>
          <w:rFonts w:ascii="Times New Roman" w:hAnsi="Times New Roman" w:cs="Times New Roman"/>
          <w:sz w:val="28"/>
          <w:szCs w:val="28"/>
        </w:rPr>
      </w:pPr>
      <w:r w:rsidRPr="00EC73B9">
        <w:rPr>
          <w:rFonts w:ascii="Times New Roman" w:hAnsi="Times New Roman" w:cs="Times New Roman"/>
          <w:sz w:val="28"/>
          <w:szCs w:val="28"/>
        </w:rPr>
        <w:t>адаптаційне навчання;</w:t>
      </w:r>
    </w:p>
    <w:p w14:paraId="6C92B796" w14:textId="77777777" w:rsidR="0000792D" w:rsidRPr="00EC73B9" w:rsidRDefault="0000792D" w:rsidP="00EC73B9">
      <w:pPr>
        <w:pStyle w:val="a7"/>
        <w:numPr>
          <w:ilvl w:val="0"/>
          <w:numId w:val="21"/>
        </w:numPr>
        <w:tabs>
          <w:tab w:val="left" w:pos="993"/>
          <w:tab w:val="left" w:pos="1134"/>
        </w:tabs>
        <w:spacing w:after="0" w:line="360" w:lineRule="auto"/>
        <w:ind w:left="0" w:firstLine="709"/>
        <w:jc w:val="both"/>
        <w:rPr>
          <w:rFonts w:ascii="Times New Roman" w:hAnsi="Times New Roman" w:cs="Times New Roman"/>
          <w:sz w:val="28"/>
          <w:szCs w:val="28"/>
        </w:rPr>
      </w:pPr>
      <w:r w:rsidRPr="00EC73B9">
        <w:rPr>
          <w:rFonts w:ascii="Times New Roman" w:hAnsi="Times New Roman" w:cs="Times New Roman"/>
          <w:sz w:val="28"/>
          <w:szCs w:val="28"/>
        </w:rPr>
        <w:t>зовнішнє навчання;</w:t>
      </w:r>
    </w:p>
    <w:p w14:paraId="5399E74F" w14:textId="77777777" w:rsidR="0000792D" w:rsidRPr="00EC73B9" w:rsidRDefault="0000792D" w:rsidP="00EC73B9">
      <w:pPr>
        <w:pStyle w:val="a7"/>
        <w:numPr>
          <w:ilvl w:val="0"/>
          <w:numId w:val="21"/>
        </w:numPr>
        <w:tabs>
          <w:tab w:val="left" w:pos="993"/>
          <w:tab w:val="left" w:pos="1134"/>
        </w:tabs>
        <w:spacing w:after="0" w:line="360" w:lineRule="auto"/>
        <w:ind w:left="0" w:firstLine="709"/>
        <w:jc w:val="both"/>
        <w:rPr>
          <w:rFonts w:ascii="Times New Roman" w:hAnsi="Times New Roman" w:cs="Times New Roman"/>
          <w:sz w:val="28"/>
          <w:szCs w:val="28"/>
        </w:rPr>
      </w:pPr>
      <w:r w:rsidRPr="00EC73B9">
        <w:rPr>
          <w:rFonts w:ascii="Times New Roman" w:hAnsi="Times New Roman" w:cs="Times New Roman"/>
          <w:sz w:val="28"/>
          <w:szCs w:val="28"/>
        </w:rPr>
        <w:t>групове навчання;</w:t>
      </w:r>
    </w:p>
    <w:p w14:paraId="524B983E" w14:textId="77777777" w:rsidR="0000792D" w:rsidRPr="00EC73B9" w:rsidRDefault="0000792D" w:rsidP="00EC73B9">
      <w:pPr>
        <w:pStyle w:val="a7"/>
        <w:numPr>
          <w:ilvl w:val="0"/>
          <w:numId w:val="21"/>
        </w:numPr>
        <w:tabs>
          <w:tab w:val="left" w:pos="993"/>
          <w:tab w:val="left" w:pos="1134"/>
        </w:tabs>
        <w:spacing w:after="0" w:line="360" w:lineRule="auto"/>
        <w:ind w:left="0" w:firstLine="709"/>
        <w:jc w:val="both"/>
        <w:rPr>
          <w:rFonts w:ascii="Times New Roman" w:hAnsi="Times New Roman" w:cs="Times New Roman"/>
          <w:sz w:val="28"/>
          <w:szCs w:val="28"/>
        </w:rPr>
      </w:pPr>
      <w:r w:rsidRPr="00EC73B9">
        <w:rPr>
          <w:rFonts w:ascii="Times New Roman" w:hAnsi="Times New Roman" w:cs="Times New Roman"/>
          <w:sz w:val="28"/>
          <w:szCs w:val="28"/>
        </w:rPr>
        <w:t>сертифікація.</w:t>
      </w:r>
    </w:p>
    <w:p w14:paraId="391C547F" w14:textId="77777777" w:rsidR="0000792D" w:rsidRPr="00EC73B9" w:rsidRDefault="0000792D" w:rsidP="0000792D">
      <w:pPr>
        <w:tabs>
          <w:tab w:val="left" w:pos="993"/>
          <w:tab w:val="left" w:pos="1134"/>
        </w:tabs>
        <w:spacing w:line="360" w:lineRule="auto"/>
        <w:ind w:firstLine="709"/>
        <w:jc w:val="both"/>
        <w:rPr>
          <w:rFonts w:ascii="Times New Roman" w:hAnsi="Times New Roman" w:cs="Times New Roman"/>
          <w:sz w:val="28"/>
          <w:szCs w:val="28"/>
        </w:rPr>
      </w:pPr>
      <w:r w:rsidRPr="00EC73B9">
        <w:rPr>
          <w:rFonts w:ascii="Times New Roman" w:hAnsi="Times New Roman" w:cs="Times New Roman"/>
          <w:sz w:val="28"/>
          <w:szCs w:val="28"/>
        </w:rPr>
        <w:t xml:space="preserve">Розглянемо детальніше динаміку проходження </w:t>
      </w:r>
      <w:r w:rsidR="00EC73B9">
        <w:rPr>
          <w:rFonts w:ascii="Times New Roman" w:hAnsi="Times New Roman" w:cs="Times New Roman"/>
          <w:sz w:val="28"/>
          <w:szCs w:val="28"/>
        </w:rPr>
        <w:t xml:space="preserve">навчальних програм працівниками підприємство </w:t>
      </w:r>
      <w:r w:rsidRPr="00EC73B9">
        <w:rPr>
          <w:rFonts w:ascii="Times New Roman" w:hAnsi="Times New Roman" w:cs="Times New Roman"/>
          <w:sz w:val="28"/>
          <w:szCs w:val="28"/>
        </w:rPr>
        <w:t>протягом 20</w:t>
      </w:r>
      <w:r w:rsidR="00EC73B9">
        <w:rPr>
          <w:rFonts w:ascii="Times New Roman" w:hAnsi="Times New Roman" w:cs="Times New Roman"/>
          <w:sz w:val="28"/>
          <w:szCs w:val="28"/>
        </w:rPr>
        <w:t>21</w:t>
      </w:r>
      <w:r w:rsidRPr="00EC73B9">
        <w:rPr>
          <w:rFonts w:ascii="Times New Roman" w:hAnsi="Times New Roman" w:cs="Times New Roman"/>
          <w:sz w:val="28"/>
          <w:szCs w:val="28"/>
        </w:rPr>
        <w:t>-202</w:t>
      </w:r>
      <w:r w:rsidR="00EC73B9">
        <w:rPr>
          <w:rFonts w:ascii="Times New Roman" w:hAnsi="Times New Roman" w:cs="Times New Roman"/>
          <w:sz w:val="28"/>
          <w:szCs w:val="28"/>
        </w:rPr>
        <w:t>2</w:t>
      </w:r>
      <w:r w:rsidRPr="00EC73B9">
        <w:rPr>
          <w:rFonts w:ascii="Times New Roman" w:hAnsi="Times New Roman" w:cs="Times New Roman"/>
          <w:sz w:val="28"/>
          <w:szCs w:val="28"/>
        </w:rPr>
        <w:t xml:space="preserve"> рр.</w:t>
      </w:r>
      <w:r w:rsidR="00056742">
        <w:rPr>
          <w:rFonts w:ascii="Times New Roman" w:hAnsi="Times New Roman" w:cs="Times New Roman"/>
          <w:sz w:val="28"/>
          <w:szCs w:val="28"/>
        </w:rPr>
        <w:t>(табл. 2.6).</w:t>
      </w:r>
    </w:p>
    <w:p w14:paraId="0EE25B0A" w14:textId="77777777" w:rsidR="0000792D" w:rsidRPr="00EC73B9" w:rsidRDefault="0000792D" w:rsidP="0000792D">
      <w:pPr>
        <w:tabs>
          <w:tab w:val="left" w:pos="993"/>
          <w:tab w:val="left" w:pos="1134"/>
        </w:tabs>
        <w:spacing w:line="360" w:lineRule="auto"/>
        <w:ind w:firstLine="851"/>
        <w:jc w:val="right"/>
        <w:rPr>
          <w:rFonts w:ascii="Times New Roman" w:hAnsi="Times New Roman" w:cs="Times New Roman"/>
          <w:b/>
          <w:bCs/>
          <w:i/>
          <w:iCs/>
          <w:sz w:val="28"/>
          <w:szCs w:val="28"/>
        </w:rPr>
      </w:pPr>
      <w:r w:rsidRPr="00EC73B9">
        <w:rPr>
          <w:rFonts w:ascii="Times New Roman" w:hAnsi="Times New Roman" w:cs="Times New Roman"/>
          <w:b/>
          <w:bCs/>
          <w:i/>
          <w:iCs/>
          <w:sz w:val="28"/>
          <w:szCs w:val="28"/>
        </w:rPr>
        <w:t>Таблиця 2.</w:t>
      </w:r>
      <w:r w:rsidR="00056742">
        <w:rPr>
          <w:rFonts w:ascii="Times New Roman" w:hAnsi="Times New Roman" w:cs="Times New Roman"/>
          <w:b/>
          <w:bCs/>
          <w:i/>
          <w:iCs/>
          <w:sz w:val="28"/>
          <w:szCs w:val="28"/>
        </w:rPr>
        <w:t>6</w:t>
      </w:r>
    </w:p>
    <w:p w14:paraId="1CCB4C60" w14:textId="77777777" w:rsidR="0000792D" w:rsidRPr="00EC73B9" w:rsidRDefault="0000792D" w:rsidP="0000792D">
      <w:pPr>
        <w:tabs>
          <w:tab w:val="left" w:pos="993"/>
          <w:tab w:val="left" w:pos="1134"/>
        </w:tabs>
        <w:spacing w:line="360" w:lineRule="auto"/>
        <w:ind w:firstLine="851"/>
        <w:jc w:val="center"/>
        <w:rPr>
          <w:rFonts w:ascii="Times New Roman" w:hAnsi="Times New Roman" w:cs="Times New Roman"/>
          <w:b/>
          <w:bCs/>
          <w:sz w:val="28"/>
          <w:szCs w:val="28"/>
        </w:rPr>
      </w:pPr>
      <w:r w:rsidRPr="00EC73B9">
        <w:rPr>
          <w:rFonts w:ascii="Times New Roman" w:hAnsi="Times New Roman" w:cs="Times New Roman"/>
          <w:b/>
          <w:bCs/>
          <w:sz w:val="28"/>
          <w:szCs w:val="28"/>
        </w:rPr>
        <w:t xml:space="preserve">Професійне навчання </w:t>
      </w:r>
      <w:proofErr w:type="spellStart"/>
      <w:r w:rsidRPr="00EC73B9">
        <w:rPr>
          <w:rFonts w:ascii="Times New Roman" w:hAnsi="Times New Roman" w:cs="Times New Roman"/>
          <w:b/>
          <w:bCs/>
          <w:sz w:val="28"/>
          <w:szCs w:val="28"/>
        </w:rPr>
        <w:t>персоналу</w:t>
      </w:r>
      <w:r w:rsidR="00EC73B9" w:rsidRPr="00EC73B9">
        <w:rPr>
          <w:rFonts w:ascii="Times New Roman" w:hAnsi="Times New Roman" w:cs="Times New Roman"/>
          <w:b/>
          <w:sz w:val="28"/>
          <w:szCs w:val="28"/>
        </w:rPr>
        <w:t>ПрАТ</w:t>
      </w:r>
      <w:proofErr w:type="spellEnd"/>
      <w:r w:rsidR="00EC73B9" w:rsidRPr="00EC73B9">
        <w:rPr>
          <w:rFonts w:ascii="Times New Roman" w:hAnsi="Times New Roman" w:cs="Times New Roman"/>
          <w:b/>
          <w:sz w:val="28"/>
          <w:szCs w:val="28"/>
        </w:rPr>
        <w:t xml:space="preserve"> «</w:t>
      </w:r>
      <w:proofErr w:type="spellStart"/>
      <w:r w:rsidR="00EC73B9" w:rsidRPr="00EC73B9">
        <w:rPr>
          <w:rFonts w:ascii="Times New Roman" w:hAnsi="Times New Roman" w:cs="Times New Roman"/>
          <w:b/>
          <w:sz w:val="28"/>
          <w:szCs w:val="28"/>
        </w:rPr>
        <w:t>Тернопільгаз</w:t>
      </w:r>
      <w:proofErr w:type="spellEnd"/>
      <w:r w:rsidR="00EC73B9" w:rsidRPr="00EC73B9">
        <w:rPr>
          <w:rFonts w:ascii="Times New Roman" w:hAnsi="Times New Roman" w:cs="Times New Roman"/>
          <w:b/>
          <w:sz w:val="28"/>
          <w:szCs w:val="28"/>
        </w:rPr>
        <w:t>» Бучацьке управління експлуатації газового господарства</w:t>
      </w:r>
      <w:r w:rsidRPr="00EC73B9">
        <w:rPr>
          <w:rFonts w:ascii="Times New Roman" w:hAnsi="Times New Roman" w:cs="Times New Roman"/>
          <w:b/>
          <w:bCs/>
          <w:sz w:val="28"/>
          <w:szCs w:val="28"/>
        </w:rPr>
        <w:t xml:space="preserve"> (20</w:t>
      </w:r>
      <w:r w:rsidR="00EC73B9" w:rsidRPr="00EC73B9">
        <w:rPr>
          <w:rFonts w:ascii="Times New Roman" w:hAnsi="Times New Roman" w:cs="Times New Roman"/>
          <w:b/>
          <w:bCs/>
          <w:sz w:val="28"/>
          <w:szCs w:val="28"/>
        </w:rPr>
        <w:t>21-2022</w:t>
      </w:r>
      <w:r w:rsidRPr="00EC73B9">
        <w:rPr>
          <w:rFonts w:ascii="Times New Roman" w:hAnsi="Times New Roman" w:cs="Times New Roman"/>
          <w:b/>
          <w:bCs/>
          <w:sz w:val="28"/>
          <w:szCs w:val="28"/>
        </w:rPr>
        <w:t xml:space="preserve"> рр.) </w:t>
      </w:r>
    </w:p>
    <w:tbl>
      <w:tblPr>
        <w:tblStyle w:val="a8"/>
        <w:tblW w:w="0" w:type="auto"/>
        <w:jc w:val="center"/>
        <w:tblBorders>
          <w:top w:val="single" w:sz="12" w:space="0" w:color="0070C0"/>
          <w:left w:val="single" w:sz="12" w:space="0" w:color="0070C0"/>
          <w:bottom w:val="single" w:sz="12" w:space="0" w:color="0070C0"/>
          <w:right w:val="single" w:sz="12" w:space="0" w:color="0070C0"/>
          <w:insideH w:val="single" w:sz="12" w:space="0" w:color="0070C0"/>
          <w:insideV w:val="single" w:sz="12" w:space="0" w:color="0070C0"/>
        </w:tblBorders>
        <w:tblLook w:val="04A0" w:firstRow="1" w:lastRow="0" w:firstColumn="1" w:lastColumn="0" w:noHBand="0" w:noVBand="1"/>
      </w:tblPr>
      <w:tblGrid>
        <w:gridCol w:w="2992"/>
        <w:gridCol w:w="1094"/>
        <w:gridCol w:w="1132"/>
        <w:gridCol w:w="7"/>
        <w:gridCol w:w="1353"/>
        <w:gridCol w:w="1453"/>
      </w:tblGrid>
      <w:tr w:rsidR="00EC73B9" w:rsidRPr="000613A8" w14:paraId="42B651ED" w14:textId="77777777" w:rsidTr="00EC73B9">
        <w:trPr>
          <w:cantSplit/>
          <w:trHeight w:val="562"/>
          <w:jc w:val="center"/>
        </w:trPr>
        <w:tc>
          <w:tcPr>
            <w:tcW w:w="2992" w:type="dxa"/>
            <w:vMerge w:val="restart"/>
            <w:vAlign w:val="center"/>
          </w:tcPr>
          <w:p w14:paraId="3E3DCC20"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b/>
                <w:bCs/>
                <w:sz w:val="28"/>
              </w:rPr>
              <w:t>Тип професійного навчання</w:t>
            </w:r>
          </w:p>
        </w:tc>
        <w:tc>
          <w:tcPr>
            <w:tcW w:w="5014" w:type="dxa"/>
            <w:gridSpan w:val="5"/>
          </w:tcPr>
          <w:p w14:paraId="63CCCBE1" w14:textId="77777777" w:rsidR="00EC73B9" w:rsidRPr="000613A8" w:rsidRDefault="00EC73B9" w:rsidP="000613A8">
            <w:pPr>
              <w:tabs>
                <w:tab w:val="left" w:pos="993"/>
                <w:tab w:val="left" w:pos="1134"/>
              </w:tabs>
              <w:jc w:val="center"/>
              <w:rPr>
                <w:rFonts w:ascii="Times New Roman" w:hAnsi="Times New Roman" w:cs="Times New Roman"/>
                <w:b/>
                <w:bCs/>
                <w:sz w:val="28"/>
              </w:rPr>
            </w:pPr>
            <w:r w:rsidRPr="000613A8">
              <w:rPr>
                <w:rFonts w:ascii="Times New Roman" w:hAnsi="Times New Roman" w:cs="Times New Roman"/>
                <w:b/>
                <w:bCs/>
                <w:sz w:val="28"/>
              </w:rPr>
              <w:t>Пройшли навчання, осіб</w:t>
            </w:r>
          </w:p>
        </w:tc>
      </w:tr>
      <w:tr w:rsidR="00EC73B9" w:rsidRPr="000613A8" w14:paraId="7319F255" w14:textId="77777777" w:rsidTr="00EC73B9">
        <w:trPr>
          <w:cantSplit/>
          <w:trHeight w:val="562"/>
          <w:jc w:val="center"/>
        </w:trPr>
        <w:tc>
          <w:tcPr>
            <w:tcW w:w="2992" w:type="dxa"/>
            <w:vMerge/>
            <w:textDirection w:val="btLr"/>
            <w:vAlign w:val="center"/>
          </w:tcPr>
          <w:p w14:paraId="6771CD1C" w14:textId="77777777" w:rsidR="00EC73B9" w:rsidRPr="000613A8" w:rsidRDefault="00EC73B9" w:rsidP="000613A8">
            <w:pPr>
              <w:tabs>
                <w:tab w:val="left" w:pos="993"/>
                <w:tab w:val="left" w:pos="1134"/>
              </w:tabs>
              <w:ind w:left="113" w:right="113"/>
              <w:jc w:val="center"/>
              <w:rPr>
                <w:rFonts w:ascii="Times New Roman" w:hAnsi="Times New Roman" w:cs="Times New Roman"/>
                <w:sz w:val="28"/>
              </w:rPr>
            </w:pPr>
          </w:p>
        </w:tc>
        <w:tc>
          <w:tcPr>
            <w:tcW w:w="2203" w:type="dxa"/>
            <w:gridSpan w:val="2"/>
          </w:tcPr>
          <w:p w14:paraId="13D6871D" w14:textId="77777777" w:rsidR="00EC73B9" w:rsidRPr="000613A8" w:rsidRDefault="00EC73B9" w:rsidP="000613A8">
            <w:pPr>
              <w:tabs>
                <w:tab w:val="left" w:pos="993"/>
                <w:tab w:val="left" w:pos="1134"/>
              </w:tabs>
              <w:jc w:val="center"/>
              <w:rPr>
                <w:rFonts w:ascii="Times New Roman" w:hAnsi="Times New Roman" w:cs="Times New Roman"/>
                <w:b/>
                <w:bCs/>
                <w:sz w:val="28"/>
              </w:rPr>
            </w:pPr>
            <w:r w:rsidRPr="000613A8">
              <w:rPr>
                <w:rFonts w:ascii="Times New Roman" w:hAnsi="Times New Roman" w:cs="Times New Roman"/>
                <w:b/>
                <w:bCs/>
                <w:sz w:val="28"/>
              </w:rPr>
              <w:t>Адмінперсонал, осіб</w:t>
            </w:r>
          </w:p>
          <w:p w14:paraId="280A1224" w14:textId="77777777" w:rsidR="00EC73B9" w:rsidRPr="000613A8" w:rsidRDefault="00EC73B9" w:rsidP="000613A8">
            <w:pPr>
              <w:tabs>
                <w:tab w:val="left" w:pos="993"/>
                <w:tab w:val="left" w:pos="1134"/>
              </w:tabs>
              <w:jc w:val="center"/>
              <w:rPr>
                <w:rFonts w:ascii="Times New Roman" w:hAnsi="Times New Roman" w:cs="Times New Roman"/>
                <w:b/>
                <w:bCs/>
                <w:sz w:val="28"/>
              </w:rPr>
            </w:pPr>
          </w:p>
        </w:tc>
        <w:tc>
          <w:tcPr>
            <w:tcW w:w="2811" w:type="dxa"/>
            <w:gridSpan w:val="3"/>
          </w:tcPr>
          <w:p w14:paraId="2566C82B" w14:textId="77777777" w:rsidR="00EC73B9" w:rsidRPr="000613A8" w:rsidRDefault="00EC73B9" w:rsidP="000613A8">
            <w:pPr>
              <w:tabs>
                <w:tab w:val="left" w:pos="993"/>
                <w:tab w:val="left" w:pos="1134"/>
              </w:tabs>
              <w:jc w:val="center"/>
              <w:rPr>
                <w:rFonts w:ascii="Times New Roman" w:hAnsi="Times New Roman" w:cs="Times New Roman"/>
                <w:b/>
                <w:bCs/>
                <w:sz w:val="28"/>
              </w:rPr>
            </w:pPr>
            <w:r w:rsidRPr="000613A8">
              <w:rPr>
                <w:rFonts w:ascii="Times New Roman" w:hAnsi="Times New Roman" w:cs="Times New Roman"/>
                <w:b/>
                <w:bCs/>
                <w:sz w:val="28"/>
              </w:rPr>
              <w:t>Робітничий персонал, осіб</w:t>
            </w:r>
          </w:p>
        </w:tc>
      </w:tr>
      <w:tr w:rsidR="00EC73B9" w:rsidRPr="000613A8" w14:paraId="50ADB125" w14:textId="77777777" w:rsidTr="00EC73B9">
        <w:trPr>
          <w:cantSplit/>
          <w:trHeight w:val="381"/>
          <w:jc w:val="center"/>
        </w:trPr>
        <w:tc>
          <w:tcPr>
            <w:tcW w:w="2992" w:type="dxa"/>
            <w:vMerge/>
            <w:textDirection w:val="btLr"/>
            <w:vAlign w:val="center"/>
          </w:tcPr>
          <w:p w14:paraId="4572A97B" w14:textId="77777777" w:rsidR="00EC73B9" w:rsidRPr="000613A8" w:rsidRDefault="00EC73B9" w:rsidP="000613A8">
            <w:pPr>
              <w:tabs>
                <w:tab w:val="left" w:pos="993"/>
                <w:tab w:val="left" w:pos="1134"/>
              </w:tabs>
              <w:ind w:left="113" w:right="113"/>
              <w:jc w:val="center"/>
              <w:rPr>
                <w:rFonts w:ascii="Times New Roman" w:hAnsi="Times New Roman" w:cs="Times New Roman"/>
                <w:sz w:val="28"/>
              </w:rPr>
            </w:pPr>
          </w:p>
        </w:tc>
        <w:tc>
          <w:tcPr>
            <w:tcW w:w="1071" w:type="dxa"/>
          </w:tcPr>
          <w:p w14:paraId="5ADC9E3C" w14:textId="77777777" w:rsidR="00EC73B9" w:rsidRPr="000613A8" w:rsidRDefault="00EC73B9" w:rsidP="000613A8">
            <w:pPr>
              <w:tabs>
                <w:tab w:val="left" w:pos="993"/>
                <w:tab w:val="left" w:pos="1134"/>
              </w:tabs>
              <w:jc w:val="center"/>
              <w:rPr>
                <w:rFonts w:ascii="Times New Roman" w:hAnsi="Times New Roman" w:cs="Times New Roman"/>
                <w:b/>
                <w:bCs/>
                <w:sz w:val="28"/>
              </w:rPr>
            </w:pPr>
            <w:r w:rsidRPr="000613A8">
              <w:rPr>
                <w:rFonts w:ascii="Times New Roman" w:hAnsi="Times New Roman" w:cs="Times New Roman"/>
                <w:b/>
                <w:bCs/>
                <w:sz w:val="28"/>
              </w:rPr>
              <w:t>2021</w:t>
            </w:r>
          </w:p>
        </w:tc>
        <w:tc>
          <w:tcPr>
            <w:tcW w:w="1132" w:type="dxa"/>
          </w:tcPr>
          <w:p w14:paraId="5CAF59BC" w14:textId="77777777" w:rsidR="00EC73B9" w:rsidRPr="000613A8" w:rsidRDefault="00EC73B9" w:rsidP="000613A8">
            <w:pPr>
              <w:tabs>
                <w:tab w:val="left" w:pos="993"/>
                <w:tab w:val="left" w:pos="1134"/>
              </w:tabs>
              <w:jc w:val="center"/>
              <w:rPr>
                <w:rFonts w:ascii="Times New Roman" w:hAnsi="Times New Roman" w:cs="Times New Roman"/>
                <w:b/>
                <w:bCs/>
                <w:sz w:val="28"/>
              </w:rPr>
            </w:pPr>
            <w:r w:rsidRPr="000613A8">
              <w:rPr>
                <w:rFonts w:ascii="Times New Roman" w:hAnsi="Times New Roman" w:cs="Times New Roman"/>
                <w:b/>
                <w:bCs/>
                <w:sz w:val="28"/>
              </w:rPr>
              <w:t>2022</w:t>
            </w:r>
          </w:p>
        </w:tc>
        <w:tc>
          <w:tcPr>
            <w:tcW w:w="1358" w:type="dxa"/>
            <w:gridSpan w:val="2"/>
          </w:tcPr>
          <w:p w14:paraId="4E125764" w14:textId="77777777" w:rsidR="00EC73B9" w:rsidRPr="000613A8" w:rsidRDefault="00EC73B9" w:rsidP="000613A8">
            <w:pPr>
              <w:tabs>
                <w:tab w:val="left" w:pos="993"/>
                <w:tab w:val="left" w:pos="1134"/>
              </w:tabs>
              <w:jc w:val="center"/>
              <w:rPr>
                <w:rFonts w:ascii="Times New Roman" w:hAnsi="Times New Roman" w:cs="Times New Roman"/>
                <w:b/>
                <w:bCs/>
                <w:sz w:val="28"/>
              </w:rPr>
            </w:pPr>
            <w:r w:rsidRPr="000613A8">
              <w:rPr>
                <w:rFonts w:ascii="Times New Roman" w:hAnsi="Times New Roman" w:cs="Times New Roman"/>
                <w:b/>
                <w:bCs/>
                <w:sz w:val="28"/>
              </w:rPr>
              <w:t>2021</w:t>
            </w:r>
          </w:p>
          <w:p w14:paraId="30AF65DB" w14:textId="77777777" w:rsidR="00EC73B9" w:rsidRPr="000613A8" w:rsidRDefault="00EC73B9" w:rsidP="000613A8">
            <w:pPr>
              <w:tabs>
                <w:tab w:val="left" w:pos="993"/>
                <w:tab w:val="left" w:pos="1134"/>
              </w:tabs>
              <w:jc w:val="center"/>
              <w:rPr>
                <w:rFonts w:ascii="Times New Roman" w:hAnsi="Times New Roman" w:cs="Times New Roman"/>
                <w:b/>
                <w:bCs/>
                <w:sz w:val="28"/>
              </w:rPr>
            </w:pPr>
          </w:p>
        </w:tc>
        <w:tc>
          <w:tcPr>
            <w:tcW w:w="1453" w:type="dxa"/>
          </w:tcPr>
          <w:p w14:paraId="53E343D2" w14:textId="77777777" w:rsidR="00EC73B9" w:rsidRPr="000613A8" w:rsidRDefault="00EC73B9" w:rsidP="000613A8">
            <w:pPr>
              <w:tabs>
                <w:tab w:val="left" w:pos="993"/>
                <w:tab w:val="left" w:pos="1134"/>
              </w:tabs>
              <w:jc w:val="center"/>
              <w:rPr>
                <w:rFonts w:ascii="Times New Roman" w:hAnsi="Times New Roman" w:cs="Times New Roman"/>
                <w:b/>
                <w:bCs/>
                <w:sz w:val="28"/>
              </w:rPr>
            </w:pPr>
            <w:r w:rsidRPr="000613A8">
              <w:rPr>
                <w:rFonts w:ascii="Times New Roman" w:hAnsi="Times New Roman" w:cs="Times New Roman"/>
                <w:b/>
                <w:bCs/>
                <w:sz w:val="28"/>
              </w:rPr>
              <w:t>2022</w:t>
            </w:r>
          </w:p>
        </w:tc>
      </w:tr>
      <w:tr w:rsidR="00EC73B9" w:rsidRPr="000613A8" w14:paraId="4204AD12" w14:textId="77777777" w:rsidTr="00EC73B9">
        <w:trPr>
          <w:trHeight w:val="732"/>
          <w:jc w:val="center"/>
        </w:trPr>
        <w:tc>
          <w:tcPr>
            <w:tcW w:w="2992" w:type="dxa"/>
          </w:tcPr>
          <w:p w14:paraId="3271BAD3"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Внутрішні навчання</w:t>
            </w:r>
          </w:p>
        </w:tc>
        <w:tc>
          <w:tcPr>
            <w:tcW w:w="1071" w:type="dxa"/>
          </w:tcPr>
          <w:p w14:paraId="5018F716" w14:textId="77777777" w:rsidR="00EC73B9" w:rsidRPr="000613A8" w:rsidRDefault="00A44C86" w:rsidP="000613A8">
            <w:pPr>
              <w:tabs>
                <w:tab w:val="left" w:pos="585"/>
                <w:tab w:val="left" w:pos="993"/>
                <w:tab w:val="left" w:pos="1134"/>
              </w:tabs>
              <w:jc w:val="center"/>
              <w:rPr>
                <w:rFonts w:ascii="Times New Roman" w:hAnsi="Times New Roman" w:cs="Times New Roman"/>
                <w:sz w:val="28"/>
              </w:rPr>
            </w:pPr>
            <w:r w:rsidRPr="000613A8">
              <w:rPr>
                <w:rFonts w:ascii="Times New Roman" w:hAnsi="Times New Roman" w:cs="Times New Roman"/>
                <w:sz w:val="28"/>
              </w:rPr>
              <w:t>4</w:t>
            </w:r>
          </w:p>
        </w:tc>
        <w:tc>
          <w:tcPr>
            <w:tcW w:w="1139" w:type="dxa"/>
            <w:gridSpan w:val="2"/>
          </w:tcPr>
          <w:p w14:paraId="68CBD6F0"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3</w:t>
            </w:r>
          </w:p>
        </w:tc>
        <w:tc>
          <w:tcPr>
            <w:tcW w:w="1353" w:type="dxa"/>
          </w:tcPr>
          <w:p w14:paraId="6F01AE1F"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10</w:t>
            </w:r>
          </w:p>
        </w:tc>
        <w:tc>
          <w:tcPr>
            <w:tcW w:w="1451" w:type="dxa"/>
          </w:tcPr>
          <w:p w14:paraId="2E81BB8C"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5</w:t>
            </w:r>
          </w:p>
        </w:tc>
      </w:tr>
      <w:tr w:rsidR="00EC73B9" w:rsidRPr="000613A8" w14:paraId="1ACFE615" w14:textId="77777777" w:rsidTr="00EC73B9">
        <w:trPr>
          <w:jc w:val="center"/>
        </w:trPr>
        <w:tc>
          <w:tcPr>
            <w:tcW w:w="2992" w:type="dxa"/>
          </w:tcPr>
          <w:p w14:paraId="487062C1"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Зовнішні навчання</w:t>
            </w:r>
          </w:p>
        </w:tc>
        <w:tc>
          <w:tcPr>
            <w:tcW w:w="1071" w:type="dxa"/>
          </w:tcPr>
          <w:p w14:paraId="1A897070" w14:textId="77777777" w:rsidR="00EC73B9" w:rsidRPr="000613A8" w:rsidRDefault="00A44C86"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3</w:t>
            </w:r>
          </w:p>
        </w:tc>
        <w:tc>
          <w:tcPr>
            <w:tcW w:w="1139" w:type="dxa"/>
            <w:gridSpan w:val="2"/>
          </w:tcPr>
          <w:p w14:paraId="25AB48DD"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2</w:t>
            </w:r>
          </w:p>
        </w:tc>
        <w:tc>
          <w:tcPr>
            <w:tcW w:w="1353" w:type="dxa"/>
          </w:tcPr>
          <w:p w14:paraId="37170766" w14:textId="77777777" w:rsidR="00EC73B9" w:rsidRPr="000613A8" w:rsidRDefault="00A44C86"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4</w:t>
            </w:r>
          </w:p>
        </w:tc>
        <w:tc>
          <w:tcPr>
            <w:tcW w:w="1451" w:type="dxa"/>
          </w:tcPr>
          <w:p w14:paraId="0983A7FA"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1</w:t>
            </w:r>
          </w:p>
        </w:tc>
      </w:tr>
      <w:tr w:rsidR="00EC73B9" w:rsidRPr="000613A8" w14:paraId="3A139F23" w14:textId="77777777" w:rsidTr="00EC73B9">
        <w:trPr>
          <w:jc w:val="center"/>
        </w:trPr>
        <w:tc>
          <w:tcPr>
            <w:tcW w:w="2992" w:type="dxa"/>
          </w:tcPr>
          <w:p w14:paraId="34BA7950"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Групове навчання</w:t>
            </w:r>
          </w:p>
        </w:tc>
        <w:tc>
          <w:tcPr>
            <w:tcW w:w="1071" w:type="dxa"/>
          </w:tcPr>
          <w:p w14:paraId="70CCC90D"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5</w:t>
            </w:r>
          </w:p>
        </w:tc>
        <w:tc>
          <w:tcPr>
            <w:tcW w:w="1139" w:type="dxa"/>
            <w:gridSpan w:val="2"/>
          </w:tcPr>
          <w:p w14:paraId="7B49F380"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0</w:t>
            </w:r>
          </w:p>
        </w:tc>
        <w:tc>
          <w:tcPr>
            <w:tcW w:w="1353" w:type="dxa"/>
          </w:tcPr>
          <w:p w14:paraId="5F0F7866"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3</w:t>
            </w:r>
          </w:p>
        </w:tc>
        <w:tc>
          <w:tcPr>
            <w:tcW w:w="1451" w:type="dxa"/>
          </w:tcPr>
          <w:p w14:paraId="6F8AC77B"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0</w:t>
            </w:r>
          </w:p>
        </w:tc>
      </w:tr>
      <w:tr w:rsidR="00EC73B9" w:rsidRPr="000613A8" w14:paraId="42942E16" w14:textId="77777777" w:rsidTr="00EC73B9">
        <w:trPr>
          <w:trHeight w:val="283"/>
          <w:jc w:val="center"/>
        </w:trPr>
        <w:tc>
          <w:tcPr>
            <w:tcW w:w="2992" w:type="dxa"/>
          </w:tcPr>
          <w:p w14:paraId="1DCCD975"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Сертифікація</w:t>
            </w:r>
          </w:p>
        </w:tc>
        <w:tc>
          <w:tcPr>
            <w:tcW w:w="1071" w:type="dxa"/>
          </w:tcPr>
          <w:p w14:paraId="56BF2BE1" w14:textId="77777777" w:rsidR="00EC73B9" w:rsidRPr="000613A8" w:rsidRDefault="00A44C86"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4</w:t>
            </w:r>
          </w:p>
        </w:tc>
        <w:tc>
          <w:tcPr>
            <w:tcW w:w="1139" w:type="dxa"/>
            <w:gridSpan w:val="2"/>
          </w:tcPr>
          <w:p w14:paraId="7F03306D"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0</w:t>
            </w:r>
          </w:p>
        </w:tc>
        <w:tc>
          <w:tcPr>
            <w:tcW w:w="1353" w:type="dxa"/>
          </w:tcPr>
          <w:p w14:paraId="3865AFB2"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1</w:t>
            </w:r>
          </w:p>
        </w:tc>
        <w:tc>
          <w:tcPr>
            <w:tcW w:w="1451" w:type="dxa"/>
          </w:tcPr>
          <w:p w14:paraId="3012214C"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0</w:t>
            </w:r>
          </w:p>
        </w:tc>
      </w:tr>
      <w:tr w:rsidR="00EC73B9" w:rsidRPr="000613A8" w14:paraId="492953FE" w14:textId="77777777" w:rsidTr="00EC73B9">
        <w:trPr>
          <w:jc w:val="center"/>
        </w:trPr>
        <w:tc>
          <w:tcPr>
            <w:tcW w:w="2992" w:type="dxa"/>
          </w:tcPr>
          <w:p w14:paraId="49B8D4CA"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Адаптаційне навчання</w:t>
            </w:r>
          </w:p>
        </w:tc>
        <w:tc>
          <w:tcPr>
            <w:tcW w:w="1071" w:type="dxa"/>
          </w:tcPr>
          <w:p w14:paraId="52C81835"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3</w:t>
            </w:r>
          </w:p>
        </w:tc>
        <w:tc>
          <w:tcPr>
            <w:tcW w:w="1139" w:type="dxa"/>
            <w:gridSpan w:val="2"/>
          </w:tcPr>
          <w:p w14:paraId="61558663"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2</w:t>
            </w:r>
          </w:p>
        </w:tc>
        <w:tc>
          <w:tcPr>
            <w:tcW w:w="1353" w:type="dxa"/>
          </w:tcPr>
          <w:p w14:paraId="29117BB4"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2</w:t>
            </w:r>
          </w:p>
        </w:tc>
        <w:tc>
          <w:tcPr>
            <w:tcW w:w="1451" w:type="dxa"/>
          </w:tcPr>
          <w:p w14:paraId="1EC365E9" w14:textId="77777777" w:rsidR="00EC73B9" w:rsidRPr="000613A8" w:rsidRDefault="00EC73B9" w:rsidP="000613A8">
            <w:pPr>
              <w:tabs>
                <w:tab w:val="left" w:pos="993"/>
                <w:tab w:val="left" w:pos="1134"/>
              </w:tabs>
              <w:jc w:val="center"/>
              <w:rPr>
                <w:rFonts w:ascii="Times New Roman" w:hAnsi="Times New Roman" w:cs="Times New Roman"/>
                <w:sz w:val="28"/>
              </w:rPr>
            </w:pPr>
            <w:r w:rsidRPr="000613A8">
              <w:rPr>
                <w:rFonts w:ascii="Times New Roman" w:hAnsi="Times New Roman" w:cs="Times New Roman"/>
                <w:sz w:val="28"/>
              </w:rPr>
              <w:t>5</w:t>
            </w:r>
          </w:p>
        </w:tc>
      </w:tr>
    </w:tbl>
    <w:p w14:paraId="51880187" w14:textId="77777777" w:rsidR="0000792D" w:rsidRPr="008F6369" w:rsidRDefault="0000792D" w:rsidP="0000792D">
      <w:pPr>
        <w:tabs>
          <w:tab w:val="left" w:pos="993"/>
          <w:tab w:val="left" w:pos="1134"/>
        </w:tabs>
        <w:spacing w:line="360" w:lineRule="auto"/>
        <w:rPr>
          <w:rFonts w:ascii="Times New Roman" w:hAnsi="Times New Roman" w:cs="Times New Roman"/>
          <w:sz w:val="24"/>
          <w:szCs w:val="28"/>
        </w:rPr>
      </w:pPr>
      <w:r w:rsidRPr="008F6369">
        <w:rPr>
          <w:rFonts w:ascii="Times New Roman" w:hAnsi="Times New Roman" w:cs="Times New Roman"/>
          <w:sz w:val="24"/>
          <w:szCs w:val="28"/>
        </w:rPr>
        <w:t>Примітка. Побудовано автором самостійно</w:t>
      </w:r>
      <w:r w:rsidR="006F04C9">
        <w:rPr>
          <w:rFonts w:ascii="Times New Roman" w:hAnsi="Times New Roman" w:cs="Times New Roman"/>
          <w:sz w:val="24"/>
          <w:szCs w:val="28"/>
          <w:lang w:val="ru-RU"/>
        </w:rPr>
        <w:t xml:space="preserve"> на </w:t>
      </w:r>
      <w:proofErr w:type="spellStart"/>
      <w:r w:rsidR="006F04C9">
        <w:rPr>
          <w:rFonts w:ascii="Times New Roman" w:hAnsi="Times New Roman" w:cs="Times New Roman"/>
          <w:sz w:val="24"/>
          <w:szCs w:val="28"/>
          <w:lang w:val="ru-RU"/>
        </w:rPr>
        <w:t>основі</w:t>
      </w:r>
      <w:proofErr w:type="spellEnd"/>
      <w:r w:rsidR="006F04C9">
        <w:rPr>
          <w:rFonts w:ascii="Times New Roman" w:hAnsi="Times New Roman" w:cs="Times New Roman"/>
          <w:sz w:val="24"/>
          <w:szCs w:val="28"/>
          <w:lang w:val="ru-RU"/>
        </w:rPr>
        <w:t xml:space="preserve"> [</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69AF721B" w14:textId="3E24AB04" w:rsidR="0000792D" w:rsidRDefault="00EC73B9" w:rsidP="0000792D">
      <w:pPr>
        <w:tabs>
          <w:tab w:val="left" w:pos="993"/>
        </w:tabs>
        <w:spacing w:line="360" w:lineRule="auto"/>
        <w:ind w:firstLine="709"/>
        <w:jc w:val="both"/>
        <w:rPr>
          <w:sz w:val="28"/>
          <w:szCs w:val="28"/>
        </w:rPr>
      </w:pPr>
      <w:r w:rsidRPr="00EC73B9">
        <w:rPr>
          <w:rFonts w:ascii="Times New Roman" w:hAnsi="Times New Roman" w:cs="Times New Roman"/>
          <w:sz w:val="28"/>
          <w:szCs w:val="28"/>
        </w:rPr>
        <w:t>Згідно даних таблиці 2.</w:t>
      </w:r>
      <w:r w:rsidR="00056742">
        <w:rPr>
          <w:rFonts w:ascii="Times New Roman" w:hAnsi="Times New Roman" w:cs="Times New Roman"/>
          <w:sz w:val="28"/>
          <w:szCs w:val="28"/>
        </w:rPr>
        <w:t>6</w:t>
      </w:r>
      <w:r w:rsidRPr="00EC73B9">
        <w:rPr>
          <w:rFonts w:ascii="Times New Roman" w:hAnsi="Times New Roman" w:cs="Times New Roman"/>
          <w:sz w:val="28"/>
          <w:szCs w:val="28"/>
        </w:rPr>
        <w:t xml:space="preserve">, можна стверджувати, що персонал щороку проходить навчальні програми та удосконалює свої </w:t>
      </w:r>
      <w:r>
        <w:rPr>
          <w:rFonts w:ascii="Times New Roman" w:hAnsi="Times New Roman" w:cs="Times New Roman"/>
          <w:sz w:val="28"/>
          <w:szCs w:val="28"/>
        </w:rPr>
        <w:t>компетенції</w:t>
      </w:r>
      <w:r w:rsidRPr="00EC73B9">
        <w:rPr>
          <w:rFonts w:ascii="Times New Roman" w:hAnsi="Times New Roman" w:cs="Times New Roman"/>
          <w:sz w:val="28"/>
          <w:szCs w:val="28"/>
        </w:rPr>
        <w:t>. У 2022 році, зменшилась кількість працівників, що проходили навчання, що зумовлено вторгнення</w:t>
      </w:r>
      <w:r w:rsidR="0078538D">
        <w:rPr>
          <w:rFonts w:ascii="Times New Roman" w:hAnsi="Times New Roman" w:cs="Times New Roman"/>
          <w:sz w:val="28"/>
          <w:szCs w:val="28"/>
        </w:rPr>
        <w:t>м</w:t>
      </w:r>
      <w:r w:rsidR="001D4DBA">
        <w:rPr>
          <w:rFonts w:ascii="Times New Roman" w:hAnsi="Times New Roman" w:cs="Times New Roman"/>
          <w:sz w:val="28"/>
          <w:szCs w:val="28"/>
        </w:rPr>
        <w:t xml:space="preserve"> </w:t>
      </w:r>
      <w:r w:rsidR="0078538D" w:rsidRPr="00EC73B9">
        <w:rPr>
          <w:rFonts w:ascii="Times New Roman" w:hAnsi="Times New Roman" w:cs="Times New Roman"/>
          <w:sz w:val="28"/>
          <w:szCs w:val="28"/>
        </w:rPr>
        <w:t>держави</w:t>
      </w:r>
      <w:r w:rsidRPr="00EC73B9">
        <w:rPr>
          <w:rFonts w:ascii="Times New Roman" w:hAnsi="Times New Roman" w:cs="Times New Roman"/>
          <w:sz w:val="28"/>
          <w:szCs w:val="28"/>
        </w:rPr>
        <w:t>-агресора і відповідно усі процеси по зовнішньому навчанню були призупи</w:t>
      </w:r>
      <w:r>
        <w:rPr>
          <w:sz w:val="28"/>
          <w:szCs w:val="28"/>
        </w:rPr>
        <w:t xml:space="preserve">нені. </w:t>
      </w:r>
      <w:r w:rsidR="0078538D" w:rsidRPr="0078538D">
        <w:rPr>
          <w:rFonts w:ascii="Times New Roman" w:hAnsi="Times New Roman" w:cs="Times New Roman"/>
          <w:sz w:val="28"/>
          <w:szCs w:val="28"/>
        </w:rPr>
        <w:t xml:space="preserve">Для того, щоб оцінити ефективність від пройденого навчання, потрібно мати інформацію про кількість осіб, які </w:t>
      </w:r>
      <w:r w:rsidR="0078538D" w:rsidRPr="0078538D">
        <w:rPr>
          <w:rFonts w:ascii="Times New Roman" w:hAnsi="Times New Roman" w:cs="Times New Roman"/>
          <w:sz w:val="28"/>
          <w:szCs w:val="28"/>
        </w:rPr>
        <w:lastRenderedPageBreak/>
        <w:t xml:space="preserve">навчалися, завершили навчання та були підвищені по посаді або переведені у інший територіальний підрозділ підприємства </w:t>
      </w:r>
      <w:r w:rsidR="0000792D" w:rsidRPr="0078538D">
        <w:rPr>
          <w:rFonts w:ascii="Times New Roman" w:hAnsi="Times New Roman" w:cs="Times New Roman"/>
          <w:sz w:val="28"/>
          <w:szCs w:val="28"/>
        </w:rPr>
        <w:t>(табл. 2.</w:t>
      </w:r>
      <w:r w:rsidR="00056742">
        <w:rPr>
          <w:rFonts w:ascii="Times New Roman" w:hAnsi="Times New Roman" w:cs="Times New Roman"/>
          <w:sz w:val="28"/>
          <w:szCs w:val="28"/>
        </w:rPr>
        <w:t>7</w:t>
      </w:r>
      <w:r w:rsidR="0000792D" w:rsidRPr="0078538D">
        <w:rPr>
          <w:rFonts w:ascii="Times New Roman" w:hAnsi="Times New Roman" w:cs="Times New Roman"/>
          <w:sz w:val="28"/>
          <w:szCs w:val="28"/>
        </w:rPr>
        <w:t>).</w:t>
      </w:r>
    </w:p>
    <w:p w14:paraId="0AB95C64" w14:textId="77777777" w:rsidR="0000792D" w:rsidRPr="00ED7C7A" w:rsidRDefault="0000792D" w:rsidP="0000792D">
      <w:pPr>
        <w:tabs>
          <w:tab w:val="left" w:pos="993"/>
        </w:tabs>
        <w:spacing w:line="360" w:lineRule="auto"/>
        <w:ind w:firstLine="709"/>
        <w:jc w:val="right"/>
        <w:rPr>
          <w:rFonts w:ascii="Times New Roman" w:hAnsi="Times New Roman" w:cs="Times New Roman"/>
          <w:b/>
          <w:bCs/>
          <w:i/>
          <w:iCs/>
          <w:sz w:val="28"/>
          <w:szCs w:val="28"/>
        </w:rPr>
      </w:pPr>
      <w:r w:rsidRPr="00ED7C7A">
        <w:rPr>
          <w:rFonts w:ascii="Times New Roman" w:hAnsi="Times New Roman" w:cs="Times New Roman"/>
          <w:b/>
          <w:bCs/>
          <w:i/>
          <w:iCs/>
          <w:sz w:val="28"/>
          <w:szCs w:val="28"/>
        </w:rPr>
        <w:t>Таблиця 2.</w:t>
      </w:r>
      <w:r w:rsidR="00056742">
        <w:rPr>
          <w:rFonts w:ascii="Times New Roman" w:hAnsi="Times New Roman" w:cs="Times New Roman"/>
          <w:b/>
          <w:bCs/>
          <w:i/>
          <w:iCs/>
          <w:sz w:val="28"/>
          <w:szCs w:val="28"/>
        </w:rPr>
        <w:t>7</w:t>
      </w:r>
    </w:p>
    <w:p w14:paraId="041A0EFF" w14:textId="77777777" w:rsidR="0000792D" w:rsidRPr="00F34A30" w:rsidRDefault="0078538D" w:rsidP="0000792D">
      <w:pPr>
        <w:tabs>
          <w:tab w:val="left" w:pos="993"/>
        </w:tabs>
        <w:spacing w:line="360" w:lineRule="auto"/>
        <w:ind w:firstLine="709"/>
        <w:jc w:val="center"/>
        <w:rPr>
          <w:b/>
          <w:bCs/>
          <w:sz w:val="28"/>
          <w:szCs w:val="28"/>
        </w:rPr>
      </w:pPr>
      <w:r w:rsidRPr="00795AF1">
        <w:rPr>
          <w:rFonts w:ascii="Times New Roman" w:hAnsi="Times New Roman" w:cs="Times New Roman"/>
          <w:b/>
          <w:bCs/>
          <w:sz w:val="28"/>
          <w:szCs w:val="28"/>
        </w:rPr>
        <w:t xml:space="preserve">Динаміка успішності навчання персоналу </w:t>
      </w:r>
      <w:r w:rsidRPr="00795AF1">
        <w:rPr>
          <w:rFonts w:ascii="Times New Roman" w:hAnsi="Times New Roman" w:cs="Times New Roman"/>
          <w:b/>
          <w:sz w:val="28"/>
          <w:szCs w:val="28"/>
        </w:rPr>
        <w:t>ПрАТ «</w:t>
      </w:r>
      <w:proofErr w:type="spellStart"/>
      <w:r w:rsidRPr="00795AF1">
        <w:rPr>
          <w:rFonts w:ascii="Times New Roman" w:hAnsi="Times New Roman" w:cs="Times New Roman"/>
          <w:b/>
          <w:sz w:val="28"/>
          <w:szCs w:val="28"/>
        </w:rPr>
        <w:t>Тернопільгаз</w:t>
      </w:r>
      <w:proofErr w:type="spellEnd"/>
      <w:r w:rsidRPr="00795AF1">
        <w:rPr>
          <w:rFonts w:ascii="Times New Roman" w:hAnsi="Times New Roman" w:cs="Times New Roman"/>
          <w:b/>
          <w:sz w:val="28"/>
          <w:szCs w:val="28"/>
        </w:rPr>
        <w:t>»</w:t>
      </w:r>
      <w:r w:rsidRPr="00EC73B9">
        <w:rPr>
          <w:rFonts w:ascii="Times New Roman" w:hAnsi="Times New Roman" w:cs="Times New Roman"/>
          <w:b/>
          <w:sz w:val="28"/>
          <w:szCs w:val="28"/>
        </w:rPr>
        <w:t xml:space="preserve"> Бучацьке управління експлуатації газового господарства</w:t>
      </w:r>
      <w:r w:rsidR="00795AF1">
        <w:rPr>
          <w:rFonts w:ascii="Times New Roman" w:hAnsi="Times New Roman" w:cs="Times New Roman"/>
          <w:b/>
          <w:bCs/>
          <w:sz w:val="28"/>
          <w:szCs w:val="28"/>
        </w:rPr>
        <w:t>(2021-2022рр.)</w:t>
      </w:r>
    </w:p>
    <w:tbl>
      <w:tblPr>
        <w:tblStyle w:val="a8"/>
        <w:tblW w:w="0" w:type="auto"/>
        <w:jc w:val="center"/>
        <w:tblBorders>
          <w:top w:val="single" w:sz="12" w:space="0" w:color="0070C0"/>
          <w:left w:val="single" w:sz="12" w:space="0" w:color="0070C0"/>
          <w:bottom w:val="single" w:sz="12" w:space="0" w:color="0070C0"/>
          <w:right w:val="single" w:sz="12" w:space="0" w:color="0070C0"/>
          <w:insideH w:val="single" w:sz="12" w:space="0" w:color="0070C0"/>
          <w:insideV w:val="single" w:sz="12" w:space="0" w:color="0070C0"/>
        </w:tblBorders>
        <w:tblLook w:val="04A0" w:firstRow="1" w:lastRow="0" w:firstColumn="1" w:lastColumn="0" w:noHBand="0" w:noVBand="1"/>
      </w:tblPr>
      <w:tblGrid>
        <w:gridCol w:w="2811"/>
        <w:gridCol w:w="1151"/>
        <w:gridCol w:w="1299"/>
        <w:gridCol w:w="969"/>
        <w:gridCol w:w="1187"/>
        <w:gridCol w:w="1021"/>
        <w:gridCol w:w="1266"/>
      </w:tblGrid>
      <w:tr w:rsidR="0000792D" w:rsidRPr="000613A8" w14:paraId="0A37FD5F" w14:textId="77777777" w:rsidTr="00795AF1">
        <w:trPr>
          <w:cantSplit/>
          <w:trHeight w:val="1400"/>
          <w:jc w:val="center"/>
        </w:trPr>
        <w:tc>
          <w:tcPr>
            <w:tcW w:w="2811" w:type="dxa"/>
            <w:vMerge w:val="restart"/>
            <w:vAlign w:val="center"/>
          </w:tcPr>
          <w:p w14:paraId="76BDF59F" w14:textId="77777777" w:rsidR="0000792D" w:rsidRPr="000613A8" w:rsidRDefault="0000792D" w:rsidP="00795AF1">
            <w:pPr>
              <w:tabs>
                <w:tab w:val="left" w:pos="993"/>
                <w:tab w:val="left" w:pos="1134"/>
              </w:tabs>
              <w:jc w:val="center"/>
              <w:rPr>
                <w:rFonts w:ascii="Times New Roman" w:hAnsi="Times New Roman" w:cs="Times New Roman"/>
                <w:sz w:val="28"/>
                <w:szCs w:val="28"/>
              </w:rPr>
            </w:pPr>
            <w:r w:rsidRPr="000613A8">
              <w:rPr>
                <w:rFonts w:ascii="Times New Roman" w:hAnsi="Times New Roman" w:cs="Times New Roman"/>
                <w:b/>
                <w:bCs/>
                <w:sz w:val="28"/>
                <w:szCs w:val="28"/>
              </w:rPr>
              <w:t>Категорії персоналу</w:t>
            </w:r>
          </w:p>
        </w:tc>
        <w:tc>
          <w:tcPr>
            <w:tcW w:w="2450" w:type="dxa"/>
            <w:gridSpan w:val="2"/>
            <w:vAlign w:val="center"/>
          </w:tcPr>
          <w:p w14:paraId="7084BC4F" w14:textId="77777777" w:rsidR="0000792D" w:rsidRPr="000613A8" w:rsidRDefault="0000792D" w:rsidP="00ED7C7A">
            <w:pPr>
              <w:tabs>
                <w:tab w:val="left" w:pos="993"/>
                <w:tab w:val="left" w:pos="1134"/>
              </w:tabs>
              <w:jc w:val="center"/>
              <w:rPr>
                <w:rFonts w:ascii="Times New Roman" w:hAnsi="Times New Roman" w:cs="Times New Roman"/>
                <w:b/>
                <w:bCs/>
                <w:sz w:val="28"/>
                <w:szCs w:val="28"/>
              </w:rPr>
            </w:pPr>
            <w:r w:rsidRPr="000613A8">
              <w:rPr>
                <w:rFonts w:ascii="Times New Roman" w:hAnsi="Times New Roman" w:cs="Times New Roman"/>
                <w:b/>
                <w:bCs/>
                <w:sz w:val="28"/>
                <w:szCs w:val="28"/>
              </w:rPr>
              <w:t>Кількість працівників, які проходили навчання, осіб</w:t>
            </w:r>
          </w:p>
        </w:tc>
        <w:tc>
          <w:tcPr>
            <w:tcW w:w="2156" w:type="dxa"/>
            <w:gridSpan w:val="2"/>
          </w:tcPr>
          <w:p w14:paraId="2F39241A" w14:textId="77777777" w:rsidR="0000792D" w:rsidRPr="000613A8" w:rsidRDefault="0000792D" w:rsidP="00ED7C7A">
            <w:pPr>
              <w:tabs>
                <w:tab w:val="left" w:pos="993"/>
                <w:tab w:val="left" w:pos="1134"/>
              </w:tabs>
              <w:jc w:val="center"/>
              <w:rPr>
                <w:rFonts w:ascii="Times New Roman" w:hAnsi="Times New Roman" w:cs="Times New Roman"/>
                <w:b/>
                <w:bCs/>
                <w:sz w:val="28"/>
                <w:szCs w:val="28"/>
              </w:rPr>
            </w:pPr>
            <w:r w:rsidRPr="000613A8">
              <w:rPr>
                <w:rFonts w:ascii="Times New Roman" w:hAnsi="Times New Roman" w:cs="Times New Roman"/>
                <w:b/>
                <w:bCs/>
                <w:sz w:val="28"/>
                <w:szCs w:val="28"/>
              </w:rPr>
              <w:t>Кількість працівників, що не завершили навчання, осіб</w:t>
            </w:r>
          </w:p>
        </w:tc>
        <w:tc>
          <w:tcPr>
            <w:tcW w:w="2206" w:type="dxa"/>
            <w:gridSpan w:val="2"/>
          </w:tcPr>
          <w:p w14:paraId="3E2AC799" w14:textId="77777777" w:rsidR="0000792D" w:rsidRPr="000613A8" w:rsidRDefault="0000792D" w:rsidP="00A44C86">
            <w:pPr>
              <w:tabs>
                <w:tab w:val="left" w:pos="993"/>
                <w:tab w:val="left" w:pos="1134"/>
              </w:tabs>
              <w:jc w:val="center"/>
              <w:rPr>
                <w:rFonts w:ascii="Times New Roman" w:hAnsi="Times New Roman" w:cs="Times New Roman"/>
                <w:b/>
                <w:bCs/>
                <w:sz w:val="28"/>
                <w:szCs w:val="28"/>
              </w:rPr>
            </w:pPr>
            <w:r w:rsidRPr="000613A8">
              <w:rPr>
                <w:rFonts w:ascii="Times New Roman" w:hAnsi="Times New Roman" w:cs="Times New Roman"/>
                <w:b/>
                <w:bCs/>
                <w:sz w:val="28"/>
                <w:szCs w:val="28"/>
              </w:rPr>
              <w:t>Кількість працівників, які були підвищені по посаді</w:t>
            </w:r>
            <w:r w:rsidR="00A44C86" w:rsidRPr="000613A8">
              <w:rPr>
                <w:rFonts w:ascii="Times New Roman" w:hAnsi="Times New Roman" w:cs="Times New Roman"/>
                <w:b/>
                <w:bCs/>
                <w:sz w:val="28"/>
                <w:szCs w:val="28"/>
              </w:rPr>
              <w:t xml:space="preserve"> та переведені в інший територіальний підрозділ, осіб</w:t>
            </w:r>
          </w:p>
        </w:tc>
      </w:tr>
      <w:tr w:rsidR="00795AF1" w:rsidRPr="000613A8" w14:paraId="2B9E847E" w14:textId="77777777" w:rsidTr="00795AF1">
        <w:trPr>
          <w:cantSplit/>
          <w:trHeight w:val="423"/>
          <w:jc w:val="center"/>
        </w:trPr>
        <w:tc>
          <w:tcPr>
            <w:tcW w:w="2811" w:type="dxa"/>
            <w:vMerge/>
            <w:textDirection w:val="btLr"/>
            <w:vAlign w:val="center"/>
          </w:tcPr>
          <w:p w14:paraId="20FFCF40" w14:textId="77777777" w:rsidR="00795AF1" w:rsidRPr="000613A8" w:rsidRDefault="00795AF1" w:rsidP="00ED7C7A">
            <w:pPr>
              <w:tabs>
                <w:tab w:val="left" w:pos="993"/>
                <w:tab w:val="left" w:pos="1134"/>
              </w:tabs>
              <w:ind w:left="113" w:right="113"/>
              <w:jc w:val="center"/>
              <w:rPr>
                <w:rFonts w:ascii="Times New Roman" w:hAnsi="Times New Roman" w:cs="Times New Roman"/>
                <w:sz w:val="28"/>
                <w:szCs w:val="28"/>
              </w:rPr>
            </w:pPr>
          </w:p>
        </w:tc>
        <w:tc>
          <w:tcPr>
            <w:tcW w:w="1151" w:type="dxa"/>
          </w:tcPr>
          <w:p w14:paraId="10BE8466" w14:textId="77777777" w:rsidR="00795AF1" w:rsidRPr="000613A8" w:rsidRDefault="00795AF1" w:rsidP="00795AF1">
            <w:pPr>
              <w:tabs>
                <w:tab w:val="left" w:pos="993"/>
                <w:tab w:val="left" w:pos="1134"/>
              </w:tabs>
              <w:spacing w:line="360" w:lineRule="auto"/>
              <w:jc w:val="center"/>
              <w:rPr>
                <w:rFonts w:ascii="Times New Roman" w:hAnsi="Times New Roman" w:cs="Times New Roman"/>
                <w:b/>
                <w:bCs/>
                <w:sz w:val="28"/>
                <w:szCs w:val="28"/>
              </w:rPr>
            </w:pPr>
            <w:r w:rsidRPr="000613A8">
              <w:rPr>
                <w:rFonts w:ascii="Times New Roman" w:hAnsi="Times New Roman" w:cs="Times New Roman"/>
                <w:b/>
                <w:bCs/>
                <w:sz w:val="28"/>
                <w:szCs w:val="28"/>
              </w:rPr>
              <w:t>2021</w:t>
            </w:r>
          </w:p>
        </w:tc>
        <w:tc>
          <w:tcPr>
            <w:tcW w:w="1299" w:type="dxa"/>
          </w:tcPr>
          <w:p w14:paraId="77E9EEBB" w14:textId="77777777" w:rsidR="00795AF1" w:rsidRPr="000613A8" w:rsidRDefault="00795AF1" w:rsidP="00ED7C7A">
            <w:pPr>
              <w:tabs>
                <w:tab w:val="left" w:pos="993"/>
                <w:tab w:val="left" w:pos="1134"/>
              </w:tabs>
              <w:spacing w:line="360" w:lineRule="auto"/>
              <w:jc w:val="center"/>
              <w:rPr>
                <w:rFonts w:ascii="Times New Roman" w:hAnsi="Times New Roman" w:cs="Times New Roman"/>
                <w:b/>
                <w:bCs/>
                <w:sz w:val="28"/>
                <w:szCs w:val="28"/>
              </w:rPr>
            </w:pPr>
            <w:r w:rsidRPr="000613A8">
              <w:rPr>
                <w:rFonts w:ascii="Times New Roman" w:hAnsi="Times New Roman" w:cs="Times New Roman"/>
                <w:b/>
                <w:bCs/>
                <w:sz w:val="28"/>
                <w:szCs w:val="28"/>
              </w:rPr>
              <w:t>2022</w:t>
            </w:r>
          </w:p>
          <w:p w14:paraId="6478662E" w14:textId="77777777" w:rsidR="00795AF1" w:rsidRPr="000613A8" w:rsidRDefault="00795AF1" w:rsidP="00ED7C7A">
            <w:pPr>
              <w:tabs>
                <w:tab w:val="left" w:pos="993"/>
                <w:tab w:val="left" w:pos="1134"/>
              </w:tabs>
              <w:spacing w:line="360" w:lineRule="auto"/>
              <w:jc w:val="center"/>
              <w:rPr>
                <w:rFonts w:ascii="Times New Roman" w:hAnsi="Times New Roman" w:cs="Times New Roman"/>
                <w:b/>
                <w:bCs/>
                <w:sz w:val="28"/>
                <w:szCs w:val="28"/>
              </w:rPr>
            </w:pPr>
          </w:p>
        </w:tc>
        <w:tc>
          <w:tcPr>
            <w:tcW w:w="969" w:type="dxa"/>
          </w:tcPr>
          <w:p w14:paraId="79F4E26D" w14:textId="77777777" w:rsidR="00795AF1" w:rsidRPr="000613A8" w:rsidRDefault="00795AF1" w:rsidP="00795AF1">
            <w:pPr>
              <w:tabs>
                <w:tab w:val="left" w:pos="993"/>
                <w:tab w:val="left" w:pos="1134"/>
              </w:tabs>
              <w:spacing w:line="360" w:lineRule="auto"/>
              <w:jc w:val="center"/>
              <w:rPr>
                <w:rFonts w:ascii="Times New Roman" w:hAnsi="Times New Roman" w:cs="Times New Roman"/>
                <w:b/>
                <w:bCs/>
                <w:sz w:val="28"/>
                <w:szCs w:val="28"/>
              </w:rPr>
            </w:pPr>
            <w:r w:rsidRPr="000613A8">
              <w:rPr>
                <w:rFonts w:ascii="Times New Roman" w:hAnsi="Times New Roman" w:cs="Times New Roman"/>
                <w:b/>
                <w:bCs/>
                <w:sz w:val="28"/>
                <w:szCs w:val="28"/>
              </w:rPr>
              <w:t>2021</w:t>
            </w:r>
          </w:p>
        </w:tc>
        <w:tc>
          <w:tcPr>
            <w:tcW w:w="1187" w:type="dxa"/>
          </w:tcPr>
          <w:p w14:paraId="429F6922" w14:textId="77777777" w:rsidR="00795AF1" w:rsidRPr="000613A8" w:rsidRDefault="00795AF1" w:rsidP="00795AF1">
            <w:pPr>
              <w:tabs>
                <w:tab w:val="left" w:pos="993"/>
                <w:tab w:val="left" w:pos="1134"/>
              </w:tabs>
              <w:spacing w:line="360" w:lineRule="auto"/>
              <w:jc w:val="center"/>
              <w:rPr>
                <w:rFonts w:ascii="Times New Roman" w:hAnsi="Times New Roman" w:cs="Times New Roman"/>
                <w:b/>
                <w:bCs/>
                <w:sz w:val="28"/>
                <w:szCs w:val="28"/>
              </w:rPr>
            </w:pPr>
            <w:r w:rsidRPr="000613A8">
              <w:rPr>
                <w:rFonts w:ascii="Times New Roman" w:hAnsi="Times New Roman" w:cs="Times New Roman"/>
                <w:b/>
                <w:bCs/>
                <w:sz w:val="28"/>
                <w:szCs w:val="28"/>
              </w:rPr>
              <w:t>2022</w:t>
            </w:r>
          </w:p>
        </w:tc>
        <w:tc>
          <w:tcPr>
            <w:tcW w:w="940" w:type="dxa"/>
          </w:tcPr>
          <w:p w14:paraId="789108CD" w14:textId="77777777" w:rsidR="00795AF1" w:rsidRPr="000613A8" w:rsidRDefault="00795AF1" w:rsidP="00795AF1">
            <w:pPr>
              <w:tabs>
                <w:tab w:val="left" w:pos="993"/>
                <w:tab w:val="left" w:pos="1134"/>
              </w:tabs>
              <w:spacing w:line="360" w:lineRule="auto"/>
              <w:jc w:val="center"/>
              <w:rPr>
                <w:rFonts w:ascii="Times New Roman" w:hAnsi="Times New Roman" w:cs="Times New Roman"/>
                <w:b/>
                <w:bCs/>
                <w:sz w:val="28"/>
                <w:szCs w:val="28"/>
              </w:rPr>
            </w:pPr>
            <w:r w:rsidRPr="000613A8">
              <w:rPr>
                <w:rFonts w:ascii="Times New Roman" w:hAnsi="Times New Roman" w:cs="Times New Roman"/>
                <w:b/>
                <w:bCs/>
                <w:sz w:val="28"/>
                <w:szCs w:val="28"/>
              </w:rPr>
              <w:t>2021</w:t>
            </w:r>
          </w:p>
        </w:tc>
        <w:tc>
          <w:tcPr>
            <w:tcW w:w="1266" w:type="dxa"/>
          </w:tcPr>
          <w:p w14:paraId="6F0B9D4D" w14:textId="77777777" w:rsidR="00795AF1" w:rsidRPr="000613A8" w:rsidRDefault="00795AF1" w:rsidP="00ED7C7A">
            <w:pPr>
              <w:tabs>
                <w:tab w:val="left" w:pos="993"/>
                <w:tab w:val="left" w:pos="1134"/>
              </w:tabs>
              <w:spacing w:line="360" w:lineRule="auto"/>
              <w:jc w:val="center"/>
              <w:rPr>
                <w:rFonts w:ascii="Times New Roman" w:hAnsi="Times New Roman" w:cs="Times New Roman"/>
                <w:b/>
                <w:bCs/>
                <w:sz w:val="28"/>
                <w:szCs w:val="28"/>
              </w:rPr>
            </w:pPr>
            <w:r w:rsidRPr="000613A8">
              <w:rPr>
                <w:rFonts w:ascii="Times New Roman" w:hAnsi="Times New Roman" w:cs="Times New Roman"/>
                <w:b/>
                <w:bCs/>
                <w:sz w:val="28"/>
                <w:szCs w:val="28"/>
              </w:rPr>
              <w:t>2022</w:t>
            </w:r>
          </w:p>
        </w:tc>
      </w:tr>
      <w:tr w:rsidR="00795AF1" w:rsidRPr="000613A8" w14:paraId="75DBC292" w14:textId="77777777" w:rsidTr="00795AF1">
        <w:trPr>
          <w:trHeight w:val="697"/>
          <w:jc w:val="center"/>
        </w:trPr>
        <w:tc>
          <w:tcPr>
            <w:tcW w:w="2811" w:type="dxa"/>
          </w:tcPr>
          <w:p w14:paraId="7B4D9070" w14:textId="77777777" w:rsidR="00795AF1" w:rsidRPr="000613A8" w:rsidRDefault="00795AF1" w:rsidP="00ED7C7A">
            <w:pPr>
              <w:tabs>
                <w:tab w:val="left" w:pos="993"/>
                <w:tab w:val="left" w:pos="1134"/>
              </w:tabs>
              <w:jc w:val="center"/>
              <w:rPr>
                <w:rFonts w:ascii="Times New Roman" w:hAnsi="Times New Roman" w:cs="Times New Roman"/>
                <w:sz w:val="28"/>
                <w:szCs w:val="28"/>
              </w:rPr>
            </w:pPr>
            <w:r w:rsidRPr="000613A8">
              <w:rPr>
                <w:rFonts w:ascii="Times New Roman" w:hAnsi="Times New Roman" w:cs="Times New Roman"/>
                <w:sz w:val="28"/>
                <w:szCs w:val="28"/>
              </w:rPr>
              <w:t>Адмінперсонал</w:t>
            </w:r>
          </w:p>
        </w:tc>
        <w:tc>
          <w:tcPr>
            <w:tcW w:w="1151" w:type="dxa"/>
          </w:tcPr>
          <w:p w14:paraId="69AB2181" w14:textId="77777777" w:rsidR="00795AF1" w:rsidRPr="000613A8" w:rsidRDefault="00A44C86" w:rsidP="00ED7C7A">
            <w:pPr>
              <w:tabs>
                <w:tab w:val="left" w:pos="585"/>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19</w:t>
            </w:r>
          </w:p>
        </w:tc>
        <w:tc>
          <w:tcPr>
            <w:tcW w:w="1299" w:type="dxa"/>
          </w:tcPr>
          <w:p w14:paraId="653145C7" w14:textId="77777777" w:rsidR="00795AF1" w:rsidRPr="000613A8" w:rsidRDefault="00A44C86" w:rsidP="00ED7C7A">
            <w:pPr>
              <w:tabs>
                <w:tab w:val="left" w:pos="585"/>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7</w:t>
            </w:r>
          </w:p>
          <w:p w14:paraId="2E4EBD0F" w14:textId="77777777" w:rsidR="00795AF1" w:rsidRPr="000613A8" w:rsidRDefault="00795AF1" w:rsidP="00ED7C7A">
            <w:pPr>
              <w:tabs>
                <w:tab w:val="left" w:pos="993"/>
                <w:tab w:val="left" w:pos="1134"/>
              </w:tabs>
              <w:spacing w:line="360" w:lineRule="auto"/>
              <w:jc w:val="center"/>
              <w:rPr>
                <w:rFonts w:ascii="Times New Roman" w:hAnsi="Times New Roman" w:cs="Times New Roman"/>
                <w:sz w:val="28"/>
                <w:szCs w:val="28"/>
              </w:rPr>
            </w:pPr>
          </w:p>
        </w:tc>
        <w:tc>
          <w:tcPr>
            <w:tcW w:w="969" w:type="dxa"/>
          </w:tcPr>
          <w:p w14:paraId="1DB7B328" w14:textId="77777777" w:rsidR="00795AF1" w:rsidRPr="000613A8" w:rsidRDefault="00795AF1"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w:t>
            </w:r>
          </w:p>
        </w:tc>
        <w:tc>
          <w:tcPr>
            <w:tcW w:w="1187" w:type="dxa"/>
          </w:tcPr>
          <w:p w14:paraId="2B60BCAE" w14:textId="77777777" w:rsidR="00795AF1" w:rsidRPr="000613A8" w:rsidRDefault="00A44C86"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2</w:t>
            </w:r>
          </w:p>
        </w:tc>
        <w:tc>
          <w:tcPr>
            <w:tcW w:w="940" w:type="dxa"/>
          </w:tcPr>
          <w:p w14:paraId="39332D10" w14:textId="77777777" w:rsidR="00795AF1" w:rsidRPr="000613A8" w:rsidRDefault="00A44C86"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4</w:t>
            </w:r>
          </w:p>
        </w:tc>
        <w:tc>
          <w:tcPr>
            <w:tcW w:w="1266" w:type="dxa"/>
          </w:tcPr>
          <w:p w14:paraId="7B548E15" w14:textId="77777777" w:rsidR="00795AF1" w:rsidRPr="000613A8" w:rsidRDefault="00A44C86"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2</w:t>
            </w:r>
          </w:p>
        </w:tc>
      </w:tr>
      <w:tr w:rsidR="00795AF1" w:rsidRPr="000613A8" w14:paraId="6291D443" w14:textId="77777777" w:rsidTr="00795AF1">
        <w:trPr>
          <w:jc w:val="center"/>
        </w:trPr>
        <w:tc>
          <w:tcPr>
            <w:tcW w:w="2811" w:type="dxa"/>
          </w:tcPr>
          <w:p w14:paraId="0AC4607D" w14:textId="77777777" w:rsidR="00795AF1" w:rsidRPr="000613A8" w:rsidRDefault="00795AF1" w:rsidP="00ED7C7A">
            <w:pPr>
              <w:tabs>
                <w:tab w:val="left" w:pos="993"/>
                <w:tab w:val="left" w:pos="1134"/>
              </w:tabs>
              <w:jc w:val="center"/>
              <w:rPr>
                <w:rFonts w:ascii="Times New Roman" w:hAnsi="Times New Roman" w:cs="Times New Roman"/>
                <w:sz w:val="28"/>
                <w:szCs w:val="28"/>
              </w:rPr>
            </w:pPr>
            <w:r w:rsidRPr="000613A8">
              <w:rPr>
                <w:rFonts w:ascii="Times New Roman" w:hAnsi="Times New Roman" w:cs="Times New Roman"/>
                <w:sz w:val="28"/>
                <w:szCs w:val="28"/>
              </w:rPr>
              <w:t>Робітничий персонал</w:t>
            </w:r>
          </w:p>
        </w:tc>
        <w:tc>
          <w:tcPr>
            <w:tcW w:w="1151" w:type="dxa"/>
          </w:tcPr>
          <w:p w14:paraId="2AB66238" w14:textId="77777777" w:rsidR="00795AF1" w:rsidRPr="000613A8" w:rsidRDefault="00A44C86"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20</w:t>
            </w:r>
          </w:p>
        </w:tc>
        <w:tc>
          <w:tcPr>
            <w:tcW w:w="1299" w:type="dxa"/>
          </w:tcPr>
          <w:p w14:paraId="31E2CAC6" w14:textId="77777777" w:rsidR="00795AF1" w:rsidRPr="000613A8" w:rsidRDefault="00A44C86"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11</w:t>
            </w:r>
          </w:p>
        </w:tc>
        <w:tc>
          <w:tcPr>
            <w:tcW w:w="969" w:type="dxa"/>
          </w:tcPr>
          <w:p w14:paraId="6489CBE5" w14:textId="77777777" w:rsidR="00795AF1" w:rsidRPr="000613A8" w:rsidRDefault="00795AF1"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w:t>
            </w:r>
          </w:p>
        </w:tc>
        <w:tc>
          <w:tcPr>
            <w:tcW w:w="1187" w:type="dxa"/>
          </w:tcPr>
          <w:p w14:paraId="155FF25A" w14:textId="77777777" w:rsidR="00795AF1" w:rsidRPr="000613A8" w:rsidRDefault="00A44C86"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3</w:t>
            </w:r>
          </w:p>
        </w:tc>
        <w:tc>
          <w:tcPr>
            <w:tcW w:w="940" w:type="dxa"/>
          </w:tcPr>
          <w:p w14:paraId="1CE1183A" w14:textId="77777777" w:rsidR="00795AF1" w:rsidRPr="000613A8" w:rsidRDefault="00A44C86"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5</w:t>
            </w:r>
          </w:p>
        </w:tc>
        <w:tc>
          <w:tcPr>
            <w:tcW w:w="1266" w:type="dxa"/>
          </w:tcPr>
          <w:p w14:paraId="026B1F06" w14:textId="77777777" w:rsidR="00795AF1" w:rsidRPr="000613A8" w:rsidRDefault="00A44C86" w:rsidP="00ED7C7A">
            <w:pPr>
              <w:tabs>
                <w:tab w:val="left" w:pos="993"/>
                <w:tab w:val="left" w:pos="1134"/>
              </w:tabs>
              <w:spacing w:line="360" w:lineRule="auto"/>
              <w:jc w:val="center"/>
              <w:rPr>
                <w:rFonts w:ascii="Times New Roman" w:hAnsi="Times New Roman" w:cs="Times New Roman"/>
                <w:sz w:val="28"/>
                <w:szCs w:val="28"/>
              </w:rPr>
            </w:pPr>
            <w:r w:rsidRPr="000613A8">
              <w:rPr>
                <w:rFonts w:ascii="Times New Roman" w:hAnsi="Times New Roman" w:cs="Times New Roman"/>
                <w:sz w:val="28"/>
                <w:szCs w:val="28"/>
              </w:rPr>
              <w:t>3</w:t>
            </w:r>
          </w:p>
        </w:tc>
      </w:tr>
    </w:tbl>
    <w:p w14:paraId="0F88F931" w14:textId="77777777" w:rsidR="0000792D" w:rsidRPr="008F6369" w:rsidRDefault="0000792D" w:rsidP="0000792D">
      <w:pPr>
        <w:tabs>
          <w:tab w:val="left" w:pos="993"/>
        </w:tabs>
        <w:spacing w:line="360" w:lineRule="auto"/>
        <w:jc w:val="both"/>
        <w:rPr>
          <w:rFonts w:ascii="Times New Roman" w:hAnsi="Times New Roman" w:cs="Times New Roman"/>
          <w:sz w:val="24"/>
        </w:rPr>
      </w:pPr>
      <w:r w:rsidRPr="008F6369">
        <w:rPr>
          <w:rFonts w:ascii="Times New Roman" w:hAnsi="Times New Roman" w:cs="Times New Roman"/>
          <w:sz w:val="24"/>
        </w:rPr>
        <w:t>Примітка</w:t>
      </w:r>
      <w:r w:rsidR="006F04C9">
        <w:rPr>
          <w:rFonts w:ascii="Times New Roman" w:hAnsi="Times New Roman" w:cs="Times New Roman"/>
          <w:sz w:val="24"/>
        </w:rPr>
        <w:t>. Побудовано автором самостійно на основі</w:t>
      </w:r>
      <w:r w:rsidR="006F04C9">
        <w:rPr>
          <w:rFonts w:ascii="Times New Roman" w:hAnsi="Times New Roman" w:cs="Times New Roman"/>
          <w:sz w:val="24"/>
          <w:szCs w:val="28"/>
          <w:lang w:val="ru-RU"/>
        </w:rPr>
        <w:t>[</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14CC9808" w14:textId="77777777" w:rsidR="00A44C86" w:rsidRPr="00ED7C7A" w:rsidRDefault="00A44C86" w:rsidP="00ED7C7A">
      <w:pPr>
        <w:tabs>
          <w:tab w:val="left" w:pos="993"/>
        </w:tabs>
        <w:spacing w:line="360" w:lineRule="auto"/>
        <w:ind w:firstLine="709"/>
        <w:jc w:val="both"/>
        <w:rPr>
          <w:rFonts w:ascii="Times New Roman" w:hAnsi="Times New Roman" w:cs="Times New Roman"/>
          <w:sz w:val="28"/>
          <w:szCs w:val="28"/>
        </w:rPr>
      </w:pPr>
      <w:r w:rsidRPr="00ED7C7A">
        <w:rPr>
          <w:rFonts w:ascii="Times New Roman" w:hAnsi="Times New Roman" w:cs="Times New Roman"/>
          <w:sz w:val="28"/>
          <w:szCs w:val="28"/>
        </w:rPr>
        <w:t>Для оцінки ефективності професійного розвитку персоналу підприємства можемо використати наступні коефіцієнти:</w:t>
      </w:r>
    </w:p>
    <w:p w14:paraId="07F12C79" w14:textId="77777777" w:rsidR="00A44C86" w:rsidRPr="00ED7C7A" w:rsidRDefault="00ED7C7A" w:rsidP="00ED7C7A">
      <w:pPr>
        <w:pStyle w:val="a7"/>
        <w:numPr>
          <w:ilvl w:val="0"/>
          <w:numId w:val="22"/>
        </w:numPr>
        <w:tabs>
          <w:tab w:val="left" w:pos="1925"/>
        </w:tabs>
        <w:spacing w:after="0" w:line="360" w:lineRule="auto"/>
        <w:jc w:val="both"/>
        <w:rPr>
          <w:rFonts w:ascii="Times New Roman" w:hAnsi="Times New Roman" w:cs="Times New Roman"/>
          <w:sz w:val="28"/>
          <w:szCs w:val="28"/>
          <w:lang w:eastAsia="uk-UA"/>
        </w:rPr>
      </w:pPr>
      <w:r w:rsidRPr="00ED7C7A">
        <w:rPr>
          <w:rFonts w:ascii="Times New Roman" w:hAnsi="Times New Roman" w:cs="Times New Roman"/>
          <w:sz w:val="28"/>
          <w:szCs w:val="28"/>
          <w:lang w:eastAsia="uk-UA"/>
        </w:rPr>
        <w:t>Коефіцієнт результатів</w:t>
      </w:r>
      <w:r w:rsidR="00A44C86" w:rsidRPr="00ED7C7A">
        <w:rPr>
          <w:rFonts w:ascii="Times New Roman" w:hAnsi="Times New Roman" w:cs="Times New Roman"/>
          <w:sz w:val="28"/>
          <w:szCs w:val="28"/>
          <w:lang w:eastAsia="uk-UA"/>
        </w:rPr>
        <w:t xml:space="preserve"> від навчання:</w:t>
      </w:r>
    </w:p>
    <w:p w14:paraId="4A43CEF6" w14:textId="77777777" w:rsidR="00A44C86" w:rsidRPr="00ED7C7A" w:rsidRDefault="00ED7C7A" w:rsidP="00ED7C7A">
      <w:pPr>
        <w:tabs>
          <w:tab w:val="left" w:pos="1925"/>
        </w:tabs>
        <w:spacing w:line="360" w:lineRule="auto"/>
        <w:ind w:firstLine="709"/>
        <w:jc w:val="both"/>
        <w:rPr>
          <w:rFonts w:ascii="Times New Roman" w:hAnsi="Times New Roman" w:cs="Times New Roman"/>
          <w:sz w:val="28"/>
          <w:szCs w:val="28"/>
          <w:lang w:eastAsia="uk-UA"/>
        </w:rPr>
      </w:pPr>
      <m:oMath>
        <m:r>
          <w:rPr>
            <w:rFonts w:ascii="Cambria Math" w:hAnsi="Cambria Math" w:cs="Times New Roman"/>
            <w:sz w:val="28"/>
            <w:szCs w:val="28"/>
            <w:lang w:eastAsia="uk-UA"/>
          </w:rPr>
          <m:t xml:space="preserve">Крн= </m:t>
        </m:r>
        <m:f>
          <m:fPr>
            <m:ctrlPr>
              <w:rPr>
                <w:rFonts w:ascii="Cambria Math" w:hAnsi="Cambria Math" w:cs="Times New Roman"/>
                <w:i/>
                <w:sz w:val="28"/>
                <w:szCs w:val="28"/>
                <w:lang w:eastAsia="uk-UA"/>
              </w:rPr>
            </m:ctrlPr>
          </m:fPr>
          <m:num>
            <m:r>
              <w:rPr>
                <w:rFonts w:ascii="Cambria Math" w:hAnsi="Cambria Math" w:cs="Times New Roman"/>
                <w:sz w:val="28"/>
                <w:szCs w:val="28"/>
                <w:lang w:eastAsia="uk-UA"/>
              </w:rPr>
              <m:t>Кількість працівників , які закінчили навчання</m:t>
            </m:r>
          </m:num>
          <m:den>
            <m:r>
              <w:rPr>
                <w:rFonts w:ascii="Cambria Math" w:hAnsi="Cambria Math" w:cs="Times New Roman"/>
                <w:sz w:val="28"/>
                <w:szCs w:val="28"/>
                <w:lang w:eastAsia="uk-UA"/>
              </w:rPr>
              <m:t>Чисельність працівників, які проходили навчання</m:t>
            </m:r>
          </m:den>
        </m:f>
      </m:oMath>
      <w:r w:rsidR="00A44C86" w:rsidRPr="00ED7C7A">
        <w:rPr>
          <w:rFonts w:ascii="Times New Roman" w:hAnsi="Times New Roman" w:cs="Times New Roman"/>
          <w:sz w:val="28"/>
          <w:szCs w:val="28"/>
          <w:lang w:eastAsia="uk-UA"/>
        </w:rPr>
        <w:t>(2.</w:t>
      </w:r>
      <w:r w:rsidRPr="00ED7C7A">
        <w:rPr>
          <w:rFonts w:ascii="Times New Roman" w:hAnsi="Times New Roman" w:cs="Times New Roman"/>
          <w:sz w:val="28"/>
          <w:szCs w:val="28"/>
          <w:lang w:eastAsia="uk-UA"/>
        </w:rPr>
        <w:t>1</w:t>
      </w:r>
      <w:r w:rsidR="00A44C86" w:rsidRPr="00ED7C7A">
        <w:rPr>
          <w:rFonts w:ascii="Times New Roman" w:hAnsi="Times New Roman" w:cs="Times New Roman"/>
          <w:sz w:val="28"/>
          <w:szCs w:val="28"/>
          <w:lang w:eastAsia="uk-UA"/>
        </w:rPr>
        <w:t>)</w:t>
      </w:r>
    </w:p>
    <w:p w14:paraId="26678544" w14:textId="77777777" w:rsidR="00A44C86" w:rsidRPr="00ED7C7A" w:rsidRDefault="00A44C86" w:rsidP="00ED7C7A">
      <w:pPr>
        <w:pStyle w:val="a7"/>
        <w:numPr>
          <w:ilvl w:val="0"/>
          <w:numId w:val="22"/>
        </w:numPr>
        <w:tabs>
          <w:tab w:val="left" w:pos="1925"/>
        </w:tabs>
        <w:spacing w:after="0" w:line="360" w:lineRule="auto"/>
        <w:jc w:val="both"/>
        <w:rPr>
          <w:rFonts w:ascii="Times New Roman" w:hAnsi="Times New Roman" w:cs="Times New Roman"/>
          <w:sz w:val="28"/>
          <w:szCs w:val="28"/>
          <w:lang w:eastAsia="uk-UA"/>
        </w:rPr>
      </w:pPr>
      <w:r w:rsidRPr="00ED7C7A">
        <w:rPr>
          <w:rFonts w:ascii="Times New Roman" w:hAnsi="Times New Roman" w:cs="Times New Roman"/>
          <w:sz w:val="28"/>
          <w:szCs w:val="28"/>
          <w:lang w:eastAsia="uk-UA"/>
        </w:rPr>
        <w:t xml:space="preserve">Коефіцієнт </w:t>
      </w:r>
      <w:r w:rsidR="00ED7C7A" w:rsidRPr="00ED7C7A">
        <w:rPr>
          <w:rFonts w:ascii="Times New Roman" w:hAnsi="Times New Roman" w:cs="Times New Roman"/>
          <w:sz w:val="28"/>
          <w:szCs w:val="28"/>
          <w:lang w:eastAsia="uk-UA"/>
        </w:rPr>
        <w:t>мотивації</w:t>
      </w:r>
      <w:r w:rsidRPr="00ED7C7A">
        <w:rPr>
          <w:rFonts w:ascii="Times New Roman" w:hAnsi="Times New Roman" w:cs="Times New Roman"/>
          <w:sz w:val="28"/>
          <w:szCs w:val="28"/>
          <w:lang w:eastAsia="uk-UA"/>
        </w:rPr>
        <w:t>:</w:t>
      </w:r>
    </w:p>
    <w:p w14:paraId="6C7049A2" w14:textId="77777777" w:rsidR="00A44C86" w:rsidRPr="00ED7C7A" w:rsidRDefault="00ED7C7A" w:rsidP="00ED7C7A">
      <w:pPr>
        <w:pStyle w:val="a7"/>
        <w:tabs>
          <w:tab w:val="left" w:pos="1925"/>
        </w:tabs>
        <w:spacing w:line="360" w:lineRule="auto"/>
        <w:ind w:left="1069"/>
        <w:jc w:val="center"/>
        <w:rPr>
          <w:rFonts w:ascii="Times New Roman" w:hAnsi="Times New Roman" w:cs="Times New Roman"/>
          <w:sz w:val="28"/>
          <w:szCs w:val="28"/>
          <w:lang w:eastAsia="uk-UA"/>
        </w:rPr>
      </w:pPr>
      <m:oMath>
        <m:r>
          <w:rPr>
            <w:rFonts w:ascii="Cambria Math" w:hAnsi="Cambria Math" w:cs="Times New Roman"/>
            <w:sz w:val="28"/>
            <w:szCs w:val="28"/>
            <w:lang w:eastAsia="uk-UA"/>
          </w:rPr>
          <m:t xml:space="preserve">Км= </m:t>
        </m:r>
        <m:f>
          <m:fPr>
            <m:ctrlPr>
              <w:rPr>
                <w:rFonts w:ascii="Cambria Math" w:hAnsi="Cambria Math" w:cs="Times New Roman"/>
                <w:i/>
                <w:sz w:val="28"/>
                <w:szCs w:val="28"/>
                <w:lang w:eastAsia="uk-UA"/>
              </w:rPr>
            </m:ctrlPr>
          </m:fPr>
          <m:num>
            <m:r>
              <w:rPr>
                <w:rFonts w:ascii="Cambria Math" w:hAnsi="Cambria Math" w:cs="Times New Roman"/>
                <w:sz w:val="28"/>
                <w:szCs w:val="28"/>
                <w:lang w:eastAsia="uk-UA"/>
              </w:rPr>
              <m:t>Кількість працівників, що були мотивовані після навчання</m:t>
            </m:r>
          </m:num>
          <m:den>
            <m:r>
              <w:rPr>
                <w:rFonts w:ascii="Cambria Math" w:hAnsi="Cambria Math" w:cs="Times New Roman"/>
                <w:sz w:val="28"/>
                <w:szCs w:val="28"/>
                <w:lang w:eastAsia="uk-UA"/>
              </w:rPr>
              <m:t>Чисельність працівників, які проходили навчання</m:t>
            </m:r>
          </m:den>
        </m:f>
      </m:oMath>
      <w:r w:rsidR="00A44C86" w:rsidRPr="00ED7C7A">
        <w:rPr>
          <w:rFonts w:ascii="Times New Roman" w:hAnsi="Times New Roman" w:cs="Times New Roman"/>
          <w:sz w:val="28"/>
          <w:szCs w:val="28"/>
          <w:lang w:eastAsia="uk-UA"/>
        </w:rPr>
        <w:t>(2.</w:t>
      </w:r>
      <w:r w:rsidRPr="00ED7C7A">
        <w:rPr>
          <w:rFonts w:ascii="Times New Roman" w:hAnsi="Times New Roman" w:cs="Times New Roman"/>
          <w:sz w:val="28"/>
          <w:szCs w:val="28"/>
          <w:lang w:eastAsia="uk-UA"/>
        </w:rPr>
        <w:t>2</w:t>
      </w:r>
      <w:r w:rsidR="00A44C86" w:rsidRPr="00ED7C7A">
        <w:rPr>
          <w:rFonts w:ascii="Times New Roman" w:hAnsi="Times New Roman" w:cs="Times New Roman"/>
          <w:sz w:val="28"/>
          <w:szCs w:val="28"/>
          <w:lang w:eastAsia="uk-UA"/>
        </w:rPr>
        <w:t>)</w:t>
      </w:r>
    </w:p>
    <w:p w14:paraId="2AC5B414" w14:textId="77777777" w:rsidR="00A44C86" w:rsidRDefault="00A44C86" w:rsidP="00ED7C7A">
      <w:pPr>
        <w:pStyle w:val="a7"/>
        <w:numPr>
          <w:ilvl w:val="0"/>
          <w:numId w:val="22"/>
        </w:numPr>
        <w:tabs>
          <w:tab w:val="left" w:pos="1170"/>
        </w:tabs>
        <w:spacing w:after="0" w:line="240" w:lineRule="auto"/>
        <w:jc w:val="both"/>
        <w:rPr>
          <w:rFonts w:ascii="Times New Roman" w:hAnsi="Times New Roman" w:cs="Times New Roman"/>
          <w:sz w:val="28"/>
          <w:szCs w:val="28"/>
          <w:lang w:eastAsia="uk-UA"/>
        </w:rPr>
      </w:pPr>
      <w:r w:rsidRPr="00ED7C7A">
        <w:rPr>
          <w:rFonts w:ascii="Times New Roman" w:hAnsi="Times New Roman" w:cs="Times New Roman"/>
          <w:sz w:val="28"/>
          <w:szCs w:val="28"/>
          <w:lang w:eastAsia="uk-UA"/>
        </w:rPr>
        <w:t>Коефіцієнт кар</w:t>
      </w:r>
      <w:r w:rsidRPr="00ED7C7A">
        <w:rPr>
          <w:rFonts w:ascii="Times New Roman" w:hAnsi="Times New Roman" w:cs="Times New Roman"/>
          <w:sz w:val="28"/>
          <w:szCs w:val="28"/>
          <w:lang w:val="en-US" w:eastAsia="uk-UA"/>
        </w:rPr>
        <w:t>’</w:t>
      </w:r>
      <w:proofErr w:type="spellStart"/>
      <w:r w:rsidRPr="00ED7C7A">
        <w:rPr>
          <w:rFonts w:ascii="Times New Roman" w:hAnsi="Times New Roman" w:cs="Times New Roman"/>
          <w:sz w:val="28"/>
          <w:szCs w:val="28"/>
          <w:lang w:eastAsia="uk-UA"/>
        </w:rPr>
        <w:t>єрної</w:t>
      </w:r>
      <w:proofErr w:type="spellEnd"/>
      <w:r w:rsidRPr="00ED7C7A">
        <w:rPr>
          <w:rFonts w:ascii="Times New Roman" w:hAnsi="Times New Roman" w:cs="Times New Roman"/>
          <w:sz w:val="28"/>
          <w:szCs w:val="28"/>
          <w:lang w:eastAsia="uk-UA"/>
        </w:rPr>
        <w:t xml:space="preserve"> ефективності:</w:t>
      </w:r>
    </w:p>
    <w:p w14:paraId="7D9A3037" w14:textId="77777777" w:rsidR="00ED7C7A" w:rsidRPr="00ED7C7A" w:rsidRDefault="00ED7C7A" w:rsidP="00ED7C7A">
      <w:pPr>
        <w:pStyle w:val="a7"/>
        <w:tabs>
          <w:tab w:val="left" w:pos="1170"/>
        </w:tabs>
        <w:spacing w:after="0" w:line="240" w:lineRule="auto"/>
        <w:ind w:left="1069"/>
        <w:jc w:val="both"/>
        <w:rPr>
          <w:rFonts w:ascii="Times New Roman" w:hAnsi="Times New Roman" w:cs="Times New Roman"/>
          <w:sz w:val="28"/>
          <w:szCs w:val="28"/>
          <w:lang w:eastAsia="uk-UA"/>
        </w:rPr>
      </w:pPr>
    </w:p>
    <w:p w14:paraId="1F389CBA" w14:textId="77777777" w:rsidR="00ED7C7A" w:rsidRPr="009F0D62" w:rsidRDefault="00A44C86" w:rsidP="00627920">
      <w:pPr>
        <w:tabs>
          <w:tab w:val="left" w:pos="4365"/>
        </w:tabs>
        <w:spacing w:line="360" w:lineRule="auto"/>
        <w:jc w:val="center"/>
        <w:rPr>
          <w:rFonts w:ascii="Times New Roman" w:eastAsiaTheme="minorEastAsia" w:hAnsi="Times New Roman" w:cs="Times New Roman"/>
          <w:sz w:val="28"/>
          <w:szCs w:val="28"/>
          <w:lang w:eastAsia="uk-UA"/>
        </w:rPr>
      </w:pPr>
      <m:oMath>
        <m:r>
          <w:rPr>
            <w:rFonts w:ascii="Cambria Math" w:hAnsi="Cambria Math" w:cs="Times New Roman"/>
            <w:sz w:val="28"/>
            <w:szCs w:val="28"/>
            <w:lang w:eastAsia="uk-UA"/>
          </w:rPr>
          <m:t xml:space="preserve">Ккеф= </m:t>
        </m:r>
        <m:f>
          <m:fPr>
            <m:ctrlPr>
              <w:rPr>
                <w:rFonts w:ascii="Cambria Math" w:hAnsi="Cambria Math" w:cs="Times New Roman"/>
                <w:i/>
                <w:sz w:val="28"/>
                <w:szCs w:val="28"/>
                <w:lang w:eastAsia="uk-UA"/>
              </w:rPr>
            </m:ctrlPr>
          </m:fPr>
          <m:num>
            <m:r>
              <w:rPr>
                <w:rFonts w:ascii="Cambria Math" w:hAnsi="Cambria Math" w:cs="Times New Roman"/>
                <w:sz w:val="28"/>
                <w:szCs w:val="28"/>
                <w:lang w:eastAsia="uk-UA"/>
              </w:rPr>
              <m:t>К-ть працівників, які переведні на вищу посаду або теориторіальний підрозділ</m:t>
            </m:r>
          </m:num>
          <m:den>
            <m:r>
              <w:rPr>
                <w:rFonts w:ascii="Cambria Math" w:hAnsi="Cambria Math" w:cs="Times New Roman"/>
                <w:sz w:val="28"/>
                <w:szCs w:val="28"/>
                <w:lang w:eastAsia="uk-UA"/>
              </w:rPr>
              <m:t>Чисельність працівників, які проходили навчання</m:t>
            </m:r>
          </m:den>
        </m:f>
      </m:oMath>
      <w:r w:rsidR="00ED7C7A" w:rsidRPr="00ED7C7A">
        <w:rPr>
          <w:rFonts w:ascii="Times New Roman" w:eastAsiaTheme="minorEastAsia" w:hAnsi="Times New Roman" w:cs="Times New Roman"/>
          <w:sz w:val="28"/>
          <w:szCs w:val="28"/>
          <w:lang w:eastAsia="uk-UA"/>
        </w:rPr>
        <w:t>(2.3)</w:t>
      </w:r>
    </w:p>
    <w:p w14:paraId="59E15107" w14:textId="77777777" w:rsidR="00ED7C7A" w:rsidRPr="00ED7C7A" w:rsidRDefault="00ED7C7A" w:rsidP="00ED7C7A">
      <w:pPr>
        <w:spacing w:line="360" w:lineRule="auto"/>
        <w:ind w:firstLine="709"/>
        <w:jc w:val="right"/>
        <w:rPr>
          <w:rFonts w:ascii="Times New Roman" w:hAnsi="Times New Roman" w:cs="Times New Roman"/>
          <w:b/>
          <w:i/>
          <w:sz w:val="28"/>
          <w:szCs w:val="28"/>
        </w:rPr>
      </w:pPr>
      <w:r w:rsidRPr="00ED7C7A">
        <w:rPr>
          <w:rFonts w:ascii="Times New Roman" w:hAnsi="Times New Roman" w:cs="Times New Roman"/>
          <w:b/>
          <w:i/>
          <w:sz w:val="28"/>
          <w:szCs w:val="28"/>
        </w:rPr>
        <w:lastRenderedPageBreak/>
        <w:t>Таблиця 2.</w:t>
      </w:r>
      <w:r w:rsidR="00056742">
        <w:rPr>
          <w:rFonts w:ascii="Times New Roman" w:hAnsi="Times New Roman" w:cs="Times New Roman"/>
          <w:b/>
          <w:i/>
          <w:sz w:val="28"/>
          <w:szCs w:val="28"/>
        </w:rPr>
        <w:t>8</w:t>
      </w:r>
    </w:p>
    <w:p w14:paraId="33EE61FE" w14:textId="77777777" w:rsidR="00ED7C7A" w:rsidRPr="00ED7C7A" w:rsidRDefault="00ED7C7A" w:rsidP="00ED7C7A">
      <w:pPr>
        <w:spacing w:line="360" w:lineRule="auto"/>
        <w:ind w:firstLine="709"/>
        <w:jc w:val="center"/>
        <w:rPr>
          <w:rFonts w:ascii="Times New Roman" w:hAnsi="Times New Roman" w:cs="Times New Roman"/>
          <w:b/>
          <w:sz w:val="28"/>
          <w:szCs w:val="28"/>
        </w:rPr>
      </w:pPr>
      <w:r w:rsidRPr="00ED7C7A">
        <w:rPr>
          <w:rFonts w:ascii="Times New Roman" w:hAnsi="Times New Roman" w:cs="Times New Roman"/>
          <w:b/>
          <w:sz w:val="28"/>
          <w:szCs w:val="28"/>
        </w:rPr>
        <w:t>Дані для розрахунку коефіцієнтів ефективності п</w:t>
      </w:r>
      <w:r w:rsidR="008834F6">
        <w:rPr>
          <w:rFonts w:ascii="Times New Roman" w:hAnsi="Times New Roman" w:cs="Times New Roman"/>
          <w:b/>
          <w:sz w:val="28"/>
          <w:szCs w:val="28"/>
        </w:rPr>
        <w:t xml:space="preserve">рофесійного розвитку персоналу </w:t>
      </w:r>
      <w:r w:rsidRPr="00ED7C7A">
        <w:rPr>
          <w:rFonts w:ascii="Times New Roman" w:hAnsi="Times New Roman" w:cs="Times New Roman"/>
          <w:b/>
          <w:sz w:val="28"/>
          <w:szCs w:val="28"/>
        </w:rPr>
        <w:t xml:space="preserve"> на</w:t>
      </w:r>
      <w:r w:rsidRPr="00ED7C7A">
        <w:rPr>
          <w:rFonts w:ascii="Times New Roman" w:hAnsi="Times New Roman" w:cs="Times New Roman"/>
          <w:b/>
          <w:sz w:val="28"/>
        </w:rPr>
        <w:t xml:space="preserve"> ПрАТ </w:t>
      </w:r>
      <w:r w:rsidRPr="00ED7C7A">
        <w:rPr>
          <w:rFonts w:ascii="Times New Roman" w:hAnsi="Times New Roman" w:cs="Times New Roman"/>
          <w:b/>
          <w:sz w:val="28"/>
          <w:szCs w:val="28"/>
        </w:rPr>
        <w:t>«</w:t>
      </w:r>
      <w:proofErr w:type="spellStart"/>
      <w:r w:rsidRPr="00ED7C7A">
        <w:rPr>
          <w:rFonts w:ascii="Times New Roman" w:hAnsi="Times New Roman" w:cs="Times New Roman"/>
          <w:b/>
          <w:sz w:val="28"/>
          <w:szCs w:val="28"/>
        </w:rPr>
        <w:t>Тернопільгаз</w:t>
      </w:r>
      <w:proofErr w:type="spellEnd"/>
      <w:r w:rsidRPr="00ED7C7A">
        <w:rPr>
          <w:rFonts w:ascii="Times New Roman" w:hAnsi="Times New Roman" w:cs="Times New Roman"/>
          <w:b/>
          <w:sz w:val="28"/>
          <w:szCs w:val="28"/>
        </w:rPr>
        <w:t xml:space="preserve">» Бучацьке управління експлуатації газового господарства </w:t>
      </w:r>
    </w:p>
    <w:tbl>
      <w:tblPr>
        <w:tblStyle w:val="a8"/>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4786"/>
        <w:gridCol w:w="2552"/>
        <w:gridCol w:w="2510"/>
      </w:tblGrid>
      <w:tr w:rsidR="00ED7C7A" w:rsidRPr="000613A8" w14:paraId="5FE0840D" w14:textId="77777777" w:rsidTr="00627920">
        <w:tc>
          <w:tcPr>
            <w:tcW w:w="4786" w:type="dxa"/>
            <w:vMerge w:val="restart"/>
          </w:tcPr>
          <w:p w14:paraId="5B322F0E" w14:textId="77777777" w:rsidR="00ED7C7A" w:rsidRPr="000613A8" w:rsidRDefault="00ED7C7A" w:rsidP="008834F6">
            <w:pPr>
              <w:jc w:val="center"/>
              <w:rPr>
                <w:rFonts w:ascii="Times New Roman" w:hAnsi="Times New Roman" w:cs="Times New Roman"/>
                <w:b/>
                <w:sz w:val="28"/>
                <w:szCs w:val="28"/>
              </w:rPr>
            </w:pPr>
            <w:r w:rsidRPr="000613A8">
              <w:rPr>
                <w:rFonts w:ascii="Times New Roman" w:hAnsi="Times New Roman" w:cs="Times New Roman"/>
                <w:b/>
                <w:sz w:val="28"/>
                <w:szCs w:val="28"/>
              </w:rPr>
              <w:t>Показники</w:t>
            </w:r>
          </w:p>
        </w:tc>
        <w:tc>
          <w:tcPr>
            <w:tcW w:w="5062" w:type="dxa"/>
            <w:gridSpan w:val="2"/>
          </w:tcPr>
          <w:p w14:paraId="2F440780" w14:textId="77777777" w:rsidR="00ED7C7A" w:rsidRPr="000613A8" w:rsidRDefault="00ED7C7A" w:rsidP="008834F6">
            <w:pPr>
              <w:jc w:val="center"/>
              <w:rPr>
                <w:rFonts w:ascii="Times New Roman" w:hAnsi="Times New Roman" w:cs="Times New Roman"/>
                <w:b/>
                <w:sz w:val="28"/>
                <w:szCs w:val="28"/>
              </w:rPr>
            </w:pPr>
            <w:r w:rsidRPr="000613A8">
              <w:rPr>
                <w:rFonts w:ascii="Times New Roman" w:hAnsi="Times New Roman" w:cs="Times New Roman"/>
                <w:b/>
                <w:sz w:val="28"/>
                <w:szCs w:val="28"/>
              </w:rPr>
              <w:t>Рік</w:t>
            </w:r>
          </w:p>
        </w:tc>
      </w:tr>
      <w:tr w:rsidR="008834F6" w:rsidRPr="000613A8" w14:paraId="3828FA73" w14:textId="77777777" w:rsidTr="00627920">
        <w:tc>
          <w:tcPr>
            <w:tcW w:w="4786" w:type="dxa"/>
            <w:vMerge/>
          </w:tcPr>
          <w:p w14:paraId="4336DCA9" w14:textId="77777777" w:rsidR="008834F6" w:rsidRPr="000613A8" w:rsidRDefault="008834F6" w:rsidP="008834F6">
            <w:pPr>
              <w:jc w:val="both"/>
              <w:rPr>
                <w:rFonts w:ascii="Times New Roman" w:hAnsi="Times New Roman" w:cs="Times New Roman"/>
                <w:sz w:val="28"/>
                <w:szCs w:val="28"/>
              </w:rPr>
            </w:pPr>
          </w:p>
        </w:tc>
        <w:tc>
          <w:tcPr>
            <w:tcW w:w="2552" w:type="dxa"/>
          </w:tcPr>
          <w:p w14:paraId="2ABC157D" w14:textId="77777777" w:rsidR="008834F6" w:rsidRPr="000613A8" w:rsidRDefault="008834F6" w:rsidP="008834F6">
            <w:pPr>
              <w:jc w:val="center"/>
              <w:rPr>
                <w:rFonts w:ascii="Times New Roman" w:hAnsi="Times New Roman" w:cs="Times New Roman"/>
                <w:b/>
                <w:sz w:val="28"/>
                <w:szCs w:val="28"/>
              </w:rPr>
            </w:pPr>
            <w:r w:rsidRPr="000613A8">
              <w:rPr>
                <w:rFonts w:ascii="Times New Roman" w:hAnsi="Times New Roman" w:cs="Times New Roman"/>
                <w:b/>
                <w:sz w:val="28"/>
                <w:szCs w:val="28"/>
              </w:rPr>
              <w:t>2021 р.</w:t>
            </w:r>
          </w:p>
        </w:tc>
        <w:tc>
          <w:tcPr>
            <w:tcW w:w="2510" w:type="dxa"/>
          </w:tcPr>
          <w:p w14:paraId="0C912AF0" w14:textId="77777777" w:rsidR="008834F6" w:rsidRPr="000613A8" w:rsidRDefault="008834F6" w:rsidP="008834F6">
            <w:pPr>
              <w:jc w:val="center"/>
              <w:rPr>
                <w:rFonts w:ascii="Times New Roman" w:hAnsi="Times New Roman" w:cs="Times New Roman"/>
                <w:b/>
                <w:sz w:val="28"/>
                <w:szCs w:val="28"/>
              </w:rPr>
            </w:pPr>
            <w:r w:rsidRPr="000613A8">
              <w:rPr>
                <w:rFonts w:ascii="Times New Roman" w:hAnsi="Times New Roman" w:cs="Times New Roman"/>
                <w:b/>
                <w:sz w:val="28"/>
                <w:szCs w:val="28"/>
              </w:rPr>
              <w:t>2022 р.</w:t>
            </w:r>
          </w:p>
        </w:tc>
      </w:tr>
      <w:tr w:rsidR="008834F6" w:rsidRPr="000613A8" w14:paraId="0ED0B763" w14:textId="77777777" w:rsidTr="00627920">
        <w:tc>
          <w:tcPr>
            <w:tcW w:w="4786" w:type="dxa"/>
          </w:tcPr>
          <w:p w14:paraId="171CEFA3"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Кількість працівників, які завершили навчання</w:t>
            </w:r>
          </w:p>
        </w:tc>
        <w:tc>
          <w:tcPr>
            <w:tcW w:w="2552" w:type="dxa"/>
          </w:tcPr>
          <w:p w14:paraId="4C21FC3B"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39</w:t>
            </w:r>
          </w:p>
        </w:tc>
        <w:tc>
          <w:tcPr>
            <w:tcW w:w="2510" w:type="dxa"/>
          </w:tcPr>
          <w:p w14:paraId="4ED6503B"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13</w:t>
            </w:r>
          </w:p>
        </w:tc>
      </w:tr>
      <w:tr w:rsidR="008834F6" w:rsidRPr="000613A8" w14:paraId="27591603" w14:textId="77777777" w:rsidTr="00627920">
        <w:tc>
          <w:tcPr>
            <w:tcW w:w="4786" w:type="dxa"/>
          </w:tcPr>
          <w:p w14:paraId="7817FD2B"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Кількість працівників, які вмотивовані після навчання</w:t>
            </w:r>
          </w:p>
        </w:tc>
        <w:tc>
          <w:tcPr>
            <w:tcW w:w="2552" w:type="dxa"/>
          </w:tcPr>
          <w:p w14:paraId="4B586144"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4</w:t>
            </w:r>
          </w:p>
        </w:tc>
        <w:tc>
          <w:tcPr>
            <w:tcW w:w="2510" w:type="dxa"/>
          </w:tcPr>
          <w:p w14:paraId="18985748"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3</w:t>
            </w:r>
          </w:p>
        </w:tc>
      </w:tr>
      <w:tr w:rsidR="008834F6" w:rsidRPr="000613A8" w14:paraId="463D271E" w14:textId="77777777" w:rsidTr="00627920">
        <w:tc>
          <w:tcPr>
            <w:tcW w:w="4786" w:type="dxa"/>
          </w:tcPr>
          <w:p w14:paraId="1FAE350D"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Кількість працівників, які отримали нову посаду або були переведені в інший територіальний підрозділ</w:t>
            </w:r>
          </w:p>
        </w:tc>
        <w:tc>
          <w:tcPr>
            <w:tcW w:w="2552" w:type="dxa"/>
          </w:tcPr>
          <w:p w14:paraId="793603E5"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9</w:t>
            </w:r>
          </w:p>
        </w:tc>
        <w:tc>
          <w:tcPr>
            <w:tcW w:w="2510" w:type="dxa"/>
          </w:tcPr>
          <w:p w14:paraId="28404FAB"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5</w:t>
            </w:r>
          </w:p>
        </w:tc>
      </w:tr>
      <w:tr w:rsidR="008834F6" w:rsidRPr="000613A8" w14:paraId="3A1B5EC1" w14:textId="77777777" w:rsidTr="00627920">
        <w:tc>
          <w:tcPr>
            <w:tcW w:w="4786" w:type="dxa"/>
          </w:tcPr>
          <w:p w14:paraId="33127521" w14:textId="77777777" w:rsidR="008834F6" w:rsidRPr="000613A8" w:rsidRDefault="008834F6" w:rsidP="008834F6">
            <w:pPr>
              <w:jc w:val="center"/>
              <w:rPr>
                <w:rFonts w:ascii="Times New Roman" w:hAnsi="Times New Roman" w:cs="Times New Roman"/>
                <w:sz w:val="28"/>
                <w:szCs w:val="28"/>
              </w:rPr>
            </w:pPr>
            <w:proofErr w:type="spellStart"/>
            <w:r w:rsidRPr="000613A8">
              <w:rPr>
                <w:rFonts w:ascii="Times New Roman" w:hAnsi="Times New Roman" w:cs="Times New Roman"/>
                <w:sz w:val="28"/>
                <w:szCs w:val="28"/>
              </w:rPr>
              <w:t>Середньоспискова</w:t>
            </w:r>
            <w:proofErr w:type="spellEnd"/>
            <w:r w:rsidRPr="000613A8">
              <w:rPr>
                <w:rFonts w:ascii="Times New Roman" w:hAnsi="Times New Roman" w:cs="Times New Roman"/>
                <w:sz w:val="28"/>
                <w:szCs w:val="28"/>
              </w:rPr>
              <w:t xml:space="preserve"> чисельність персоналу</w:t>
            </w:r>
          </w:p>
        </w:tc>
        <w:tc>
          <w:tcPr>
            <w:tcW w:w="2552" w:type="dxa"/>
          </w:tcPr>
          <w:p w14:paraId="6624348C"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75</w:t>
            </w:r>
          </w:p>
        </w:tc>
        <w:tc>
          <w:tcPr>
            <w:tcW w:w="2510" w:type="dxa"/>
          </w:tcPr>
          <w:p w14:paraId="1600DC98"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82</w:t>
            </w:r>
          </w:p>
        </w:tc>
      </w:tr>
      <w:tr w:rsidR="008834F6" w:rsidRPr="000613A8" w14:paraId="37AB96E8" w14:textId="77777777" w:rsidTr="00627920">
        <w:trPr>
          <w:trHeight w:val="544"/>
        </w:trPr>
        <w:tc>
          <w:tcPr>
            <w:tcW w:w="4786" w:type="dxa"/>
          </w:tcPr>
          <w:p w14:paraId="470EDA0B"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Чисельність працівників, які проходили навчання</w:t>
            </w:r>
          </w:p>
        </w:tc>
        <w:tc>
          <w:tcPr>
            <w:tcW w:w="2552" w:type="dxa"/>
          </w:tcPr>
          <w:p w14:paraId="1FCFC039"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39</w:t>
            </w:r>
          </w:p>
        </w:tc>
        <w:tc>
          <w:tcPr>
            <w:tcW w:w="2510" w:type="dxa"/>
          </w:tcPr>
          <w:p w14:paraId="000E1796" w14:textId="77777777" w:rsidR="008834F6" w:rsidRPr="000613A8" w:rsidRDefault="008834F6" w:rsidP="008834F6">
            <w:pPr>
              <w:jc w:val="center"/>
              <w:rPr>
                <w:rFonts w:ascii="Times New Roman" w:hAnsi="Times New Roman" w:cs="Times New Roman"/>
                <w:sz w:val="28"/>
                <w:szCs w:val="28"/>
              </w:rPr>
            </w:pPr>
            <w:r w:rsidRPr="000613A8">
              <w:rPr>
                <w:rFonts w:ascii="Times New Roman" w:hAnsi="Times New Roman" w:cs="Times New Roman"/>
                <w:sz w:val="28"/>
                <w:szCs w:val="28"/>
              </w:rPr>
              <w:t>18</w:t>
            </w:r>
          </w:p>
        </w:tc>
      </w:tr>
    </w:tbl>
    <w:p w14:paraId="4CC90BB6" w14:textId="77777777" w:rsidR="00ED3560" w:rsidRDefault="00ED3560" w:rsidP="00ED3560">
      <w:pPr>
        <w:tabs>
          <w:tab w:val="left" w:pos="993"/>
          <w:tab w:val="left" w:pos="1134"/>
        </w:tabs>
        <w:spacing w:line="360" w:lineRule="auto"/>
        <w:rPr>
          <w:rFonts w:ascii="Times New Roman" w:hAnsi="Times New Roman" w:cs="Times New Roman"/>
          <w:sz w:val="24"/>
          <w:szCs w:val="28"/>
        </w:rPr>
      </w:pPr>
      <w:r w:rsidRPr="008F6369">
        <w:rPr>
          <w:rFonts w:ascii="Times New Roman" w:hAnsi="Times New Roman" w:cs="Times New Roman"/>
          <w:sz w:val="24"/>
          <w:szCs w:val="28"/>
        </w:rPr>
        <w:t>Примітка. Побудовано автором самостійно</w:t>
      </w:r>
      <w:r w:rsidR="006F04C9">
        <w:rPr>
          <w:rFonts w:ascii="Times New Roman" w:hAnsi="Times New Roman" w:cs="Times New Roman"/>
          <w:sz w:val="24"/>
          <w:szCs w:val="28"/>
          <w:lang w:val="ru-RU"/>
        </w:rPr>
        <w:t xml:space="preserve"> на </w:t>
      </w:r>
      <w:proofErr w:type="spellStart"/>
      <w:r w:rsidR="006F04C9">
        <w:rPr>
          <w:rFonts w:ascii="Times New Roman" w:hAnsi="Times New Roman" w:cs="Times New Roman"/>
          <w:sz w:val="24"/>
          <w:szCs w:val="28"/>
          <w:lang w:val="ru-RU"/>
        </w:rPr>
        <w:t>основі</w:t>
      </w:r>
      <w:proofErr w:type="spellEnd"/>
      <w:r w:rsidR="006F04C9">
        <w:rPr>
          <w:rFonts w:ascii="Times New Roman" w:hAnsi="Times New Roman" w:cs="Times New Roman"/>
          <w:sz w:val="24"/>
          <w:szCs w:val="28"/>
          <w:lang w:val="ru-RU"/>
        </w:rPr>
        <w:t xml:space="preserve"> [</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57D32CE4" w14:textId="60835400" w:rsidR="00627920" w:rsidRDefault="00ED7C7A" w:rsidP="00627920">
      <w:pPr>
        <w:tabs>
          <w:tab w:val="left" w:pos="993"/>
          <w:tab w:val="left" w:pos="1134"/>
        </w:tabs>
        <w:spacing w:line="360" w:lineRule="auto"/>
        <w:rPr>
          <w:rFonts w:ascii="Times New Roman" w:hAnsi="Times New Roman" w:cs="Times New Roman"/>
          <w:sz w:val="24"/>
          <w:szCs w:val="28"/>
        </w:rPr>
      </w:pPr>
      <w:r w:rsidRPr="008834F6">
        <w:rPr>
          <w:rFonts w:ascii="Times New Roman" w:hAnsi="Times New Roman" w:cs="Times New Roman"/>
          <w:sz w:val="28"/>
          <w:szCs w:val="28"/>
        </w:rPr>
        <w:t xml:space="preserve">Використовуючи дані </w:t>
      </w:r>
      <w:r w:rsidR="008834F6" w:rsidRPr="008834F6">
        <w:rPr>
          <w:rFonts w:ascii="Times New Roman" w:hAnsi="Times New Roman" w:cs="Times New Roman"/>
          <w:sz w:val="28"/>
          <w:szCs w:val="28"/>
        </w:rPr>
        <w:t xml:space="preserve"> із </w:t>
      </w:r>
      <w:r w:rsidRPr="008834F6">
        <w:rPr>
          <w:rFonts w:ascii="Times New Roman" w:hAnsi="Times New Roman" w:cs="Times New Roman"/>
          <w:sz w:val="28"/>
          <w:szCs w:val="28"/>
        </w:rPr>
        <w:t xml:space="preserve">таблиці 2. </w:t>
      </w:r>
      <w:r w:rsidR="00056742">
        <w:rPr>
          <w:rFonts w:ascii="Times New Roman" w:hAnsi="Times New Roman" w:cs="Times New Roman"/>
          <w:sz w:val="28"/>
          <w:szCs w:val="28"/>
        </w:rPr>
        <w:t>8</w:t>
      </w:r>
      <w:r w:rsidR="001D4DBA">
        <w:rPr>
          <w:rFonts w:ascii="Times New Roman" w:hAnsi="Times New Roman" w:cs="Times New Roman"/>
          <w:sz w:val="28"/>
          <w:szCs w:val="28"/>
        </w:rPr>
        <w:t>.</w:t>
      </w:r>
      <w:r w:rsidR="008834F6" w:rsidRPr="008834F6">
        <w:rPr>
          <w:rFonts w:ascii="Times New Roman" w:hAnsi="Times New Roman" w:cs="Times New Roman"/>
          <w:sz w:val="28"/>
          <w:szCs w:val="28"/>
        </w:rPr>
        <w:t xml:space="preserve">  розрахуємо коефіцієнти. </w:t>
      </w:r>
    </w:p>
    <w:p w14:paraId="5B6E169F" w14:textId="77777777" w:rsidR="00ED7C7A" w:rsidRPr="00627920" w:rsidRDefault="00ED7C7A" w:rsidP="00627920">
      <w:pPr>
        <w:tabs>
          <w:tab w:val="left" w:pos="993"/>
          <w:tab w:val="left" w:pos="1134"/>
        </w:tabs>
        <w:spacing w:line="360" w:lineRule="auto"/>
        <w:jc w:val="right"/>
        <w:rPr>
          <w:rFonts w:ascii="Times New Roman" w:hAnsi="Times New Roman" w:cs="Times New Roman"/>
          <w:sz w:val="24"/>
          <w:szCs w:val="28"/>
        </w:rPr>
      </w:pPr>
      <w:r w:rsidRPr="008834F6">
        <w:rPr>
          <w:rFonts w:ascii="Times New Roman" w:hAnsi="Times New Roman" w:cs="Times New Roman"/>
          <w:b/>
          <w:i/>
          <w:sz w:val="28"/>
          <w:szCs w:val="24"/>
        </w:rPr>
        <w:t>Таблиця 2.</w:t>
      </w:r>
      <w:r w:rsidR="00056742">
        <w:rPr>
          <w:rFonts w:ascii="Times New Roman" w:hAnsi="Times New Roman" w:cs="Times New Roman"/>
          <w:b/>
          <w:i/>
          <w:sz w:val="28"/>
          <w:szCs w:val="24"/>
        </w:rPr>
        <w:t>9</w:t>
      </w:r>
    </w:p>
    <w:p w14:paraId="2966ABE7" w14:textId="77777777" w:rsidR="00ED7C7A" w:rsidRPr="008834F6" w:rsidRDefault="00ED7C7A" w:rsidP="008834F6">
      <w:pPr>
        <w:spacing w:line="360" w:lineRule="auto"/>
        <w:ind w:firstLine="709"/>
        <w:jc w:val="center"/>
        <w:rPr>
          <w:rFonts w:ascii="Times New Roman" w:hAnsi="Times New Roman" w:cs="Times New Roman"/>
          <w:b/>
          <w:sz w:val="28"/>
          <w:szCs w:val="28"/>
        </w:rPr>
      </w:pPr>
      <w:r w:rsidRPr="008834F6">
        <w:rPr>
          <w:rFonts w:ascii="Times New Roman" w:hAnsi="Times New Roman" w:cs="Times New Roman"/>
          <w:b/>
          <w:sz w:val="28"/>
          <w:szCs w:val="24"/>
        </w:rPr>
        <w:t xml:space="preserve">Розрахунок коефіцієнтів ефективності </w:t>
      </w:r>
      <w:r w:rsidR="008834F6">
        <w:rPr>
          <w:rFonts w:ascii="Times New Roman" w:hAnsi="Times New Roman" w:cs="Times New Roman"/>
          <w:b/>
          <w:sz w:val="28"/>
          <w:szCs w:val="24"/>
        </w:rPr>
        <w:t xml:space="preserve">професійного розвитку </w:t>
      </w:r>
      <w:r w:rsidRPr="008834F6">
        <w:rPr>
          <w:rFonts w:ascii="Times New Roman" w:hAnsi="Times New Roman" w:cs="Times New Roman"/>
          <w:b/>
          <w:sz w:val="28"/>
          <w:szCs w:val="24"/>
        </w:rPr>
        <w:t xml:space="preserve"> </w:t>
      </w:r>
      <w:proofErr w:type="spellStart"/>
      <w:r w:rsidRPr="008834F6">
        <w:rPr>
          <w:rFonts w:ascii="Times New Roman" w:hAnsi="Times New Roman" w:cs="Times New Roman"/>
          <w:b/>
          <w:sz w:val="28"/>
          <w:szCs w:val="24"/>
        </w:rPr>
        <w:t>персонал</w:t>
      </w:r>
      <w:r w:rsidR="008834F6">
        <w:rPr>
          <w:rFonts w:ascii="Times New Roman" w:hAnsi="Times New Roman" w:cs="Times New Roman"/>
          <w:b/>
          <w:sz w:val="28"/>
          <w:szCs w:val="24"/>
        </w:rPr>
        <w:t>уна</w:t>
      </w:r>
      <w:proofErr w:type="spellEnd"/>
      <w:r w:rsidR="008834F6">
        <w:rPr>
          <w:rFonts w:ascii="Times New Roman" w:hAnsi="Times New Roman" w:cs="Times New Roman"/>
          <w:b/>
          <w:sz w:val="28"/>
          <w:szCs w:val="24"/>
        </w:rPr>
        <w:t xml:space="preserve"> </w:t>
      </w:r>
      <w:r w:rsidR="008834F6" w:rsidRPr="00ED7C7A">
        <w:rPr>
          <w:rFonts w:ascii="Times New Roman" w:hAnsi="Times New Roman" w:cs="Times New Roman"/>
          <w:b/>
          <w:sz w:val="28"/>
        </w:rPr>
        <w:t xml:space="preserve">ПрАТ </w:t>
      </w:r>
      <w:r w:rsidR="008834F6" w:rsidRPr="00ED7C7A">
        <w:rPr>
          <w:rFonts w:ascii="Times New Roman" w:hAnsi="Times New Roman" w:cs="Times New Roman"/>
          <w:b/>
          <w:sz w:val="28"/>
          <w:szCs w:val="28"/>
        </w:rPr>
        <w:t>«</w:t>
      </w:r>
      <w:proofErr w:type="spellStart"/>
      <w:r w:rsidR="008834F6" w:rsidRPr="00ED7C7A">
        <w:rPr>
          <w:rFonts w:ascii="Times New Roman" w:hAnsi="Times New Roman" w:cs="Times New Roman"/>
          <w:b/>
          <w:sz w:val="28"/>
          <w:szCs w:val="28"/>
        </w:rPr>
        <w:t>Тернопільгаз</w:t>
      </w:r>
      <w:proofErr w:type="spellEnd"/>
      <w:r w:rsidR="008834F6" w:rsidRPr="00ED7C7A">
        <w:rPr>
          <w:rFonts w:ascii="Times New Roman" w:hAnsi="Times New Roman" w:cs="Times New Roman"/>
          <w:b/>
          <w:sz w:val="28"/>
          <w:szCs w:val="28"/>
        </w:rPr>
        <w:t xml:space="preserve">» Бучацьке </w:t>
      </w:r>
      <w:r w:rsidR="00ED3560">
        <w:rPr>
          <w:rFonts w:ascii="Times New Roman" w:hAnsi="Times New Roman" w:cs="Times New Roman"/>
          <w:b/>
          <w:sz w:val="28"/>
          <w:szCs w:val="28"/>
        </w:rPr>
        <w:t>УЕГГ</w:t>
      </w:r>
    </w:p>
    <w:tbl>
      <w:tblPr>
        <w:tblStyle w:val="a8"/>
        <w:tblW w:w="0" w:type="auto"/>
        <w:tblInd w:w="569" w:type="dxa"/>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2950"/>
        <w:gridCol w:w="2950"/>
        <w:gridCol w:w="2951"/>
      </w:tblGrid>
      <w:tr w:rsidR="008834F6" w:rsidRPr="000613A8" w14:paraId="06F4BAE7" w14:textId="77777777" w:rsidTr="00627920">
        <w:trPr>
          <w:trHeight w:val="623"/>
        </w:trPr>
        <w:tc>
          <w:tcPr>
            <w:tcW w:w="2950" w:type="dxa"/>
          </w:tcPr>
          <w:p w14:paraId="62DD8419" w14:textId="77777777" w:rsidR="008834F6" w:rsidRPr="000613A8" w:rsidRDefault="008834F6" w:rsidP="008834F6">
            <w:pPr>
              <w:jc w:val="center"/>
              <w:rPr>
                <w:rFonts w:ascii="Times New Roman" w:hAnsi="Times New Roman" w:cs="Times New Roman"/>
                <w:b/>
                <w:sz w:val="28"/>
                <w:szCs w:val="24"/>
              </w:rPr>
            </w:pPr>
            <w:r w:rsidRPr="000613A8">
              <w:rPr>
                <w:rFonts w:ascii="Times New Roman" w:hAnsi="Times New Roman" w:cs="Times New Roman"/>
                <w:b/>
                <w:sz w:val="28"/>
                <w:szCs w:val="24"/>
              </w:rPr>
              <w:t>Коефіцієнти</w:t>
            </w:r>
          </w:p>
        </w:tc>
        <w:tc>
          <w:tcPr>
            <w:tcW w:w="2950" w:type="dxa"/>
          </w:tcPr>
          <w:p w14:paraId="6721A259" w14:textId="77777777" w:rsidR="008834F6" w:rsidRPr="000613A8" w:rsidRDefault="008834F6" w:rsidP="008834F6">
            <w:pPr>
              <w:jc w:val="center"/>
              <w:rPr>
                <w:rFonts w:ascii="Times New Roman" w:hAnsi="Times New Roman" w:cs="Times New Roman"/>
                <w:b/>
                <w:sz w:val="28"/>
                <w:szCs w:val="24"/>
              </w:rPr>
            </w:pPr>
            <w:r w:rsidRPr="000613A8">
              <w:rPr>
                <w:rFonts w:ascii="Times New Roman" w:hAnsi="Times New Roman" w:cs="Times New Roman"/>
                <w:b/>
                <w:sz w:val="28"/>
                <w:szCs w:val="24"/>
              </w:rPr>
              <w:t>2021 рік</w:t>
            </w:r>
          </w:p>
        </w:tc>
        <w:tc>
          <w:tcPr>
            <w:tcW w:w="2951" w:type="dxa"/>
          </w:tcPr>
          <w:p w14:paraId="105E266C" w14:textId="77777777" w:rsidR="008834F6" w:rsidRPr="000613A8" w:rsidRDefault="008834F6" w:rsidP="008834F6">
            <w:pPr>
              <w:jc w:val="center"/>
              <w:rPr>
                <w:rFonts w:ascii="Times New Roman" w:hAnsi="Times New Roman" w:cs="Times New Roman"/>
                <w:b/>
                <w:sz w:val="28"/>
                <w:szCs w:val="24"/>
              </w:rPr>
            </w:pPr>
            <w:r w:rsidRPr="000613A8">
              <w:rPr>
                <w:rFonts w:ascii="Times New Roman" w:hAnsi="Times New Roman" w:cs="Times New Roman"/>
                <w:b/>
                <w:sz w:val="28"/>
                <w:szCs w:val="24"/>
              </w:rPr>
              <w:t xml:space="preserve">2022 рік </w:t>
            </w:r>
          </w:p>
        </w:tc>
      </w:tr>
      <w:tr w:rsidR="008834F6" w:rsidRPr="000613A8" w14:paraId="4867176A" w14:textId="77777777" w:rsidTr="00627920">
        <w:trPr>
          <w:trHeight w:val="885"/>
        </w:trPr>
        <w:tc>
          <w:tcPr>
            <w:tcW w:w="2950" w:type="dxa"/>
          </w:tcPr>
          <w:p w14:paraId="75B2F633" w14:textId="77777777" w:rsidR="008834F6" w:rsidRPr="000613A8" w:rsidRDefault="008834F6" w:rsidP="008834F6">
            <w:pPr>
              <w:jc w:val="center"/>
              <w:rPr>
                <w:rFonts w:ascii="Times New Roman" w:hAnsi="Times New Roman" w:cs="Times New Roman"/>
                <w:b/>
                <w:sz w:val="28"/>
                <w:szCs w:val="24"/>
              </w:rPr>
            </w:pPr>
            <w:proofErr w:type="spellStart"/>
            <w:r w:rsidRPr="000613A8">
              <w:rPr>
                <w:rFonts w:ascii="Times New Roman" w:hAnsi="Times New Roman" w:cs="Times New Roman"/>
                <w:b/>
                <w:sz w:val="28"/>
                <w:szCs w:val="24"/>
              </w:rPr>
              <w:t>К</w:t>
            </w:r>
            <w:r w:rsidRPr="000613A8">
              <w:rPr>
                <w:rFonts w:ascii="Times New Roman" w:hAnsi="Times New Roman" w:cs="Times New Roman"/>
                <w:b/>
                <w:sz w:val="28"/>
                <w:szCs w:val="24"/>
                <w:vertAlign w:val="subscript"/>
              </w:rPr>
              <w:t>рн</w:t>
            </w:r>
            <w:proofErr w:type="spellEnd"/>
          </w:p>
        </w:tc>
        <w:tc>
          <w:tcPr>
            <w:tcW w:w="2950" w:type="dxa"/>
          </w:tcPr>
          <w:p w14:paraId="6D9BEAE6" w14:textId="77777777" w:rsidR="008834F6" w:rsidRPr="000613A8" w:rsidRDefault="00000000" w:rsidP="008834F6">
            <w:pPr>
              <w:jc w:val="center"/>
              <w:rPr>
                <w:rFonts w:ascii="Times New Roman" w:hAnsi="Times New Roman" w:cs="Times New Roman"/>
                <w:b/>
                <w:sz w:val="28"/>
                <w:szCs w:val="24"/>
              </w:rPr>
            </w:pPr>
            <m:oMathPara>
              <m:oMath>
                <m:sSub>
                  <m:sSubPr>
                    <m:ctrlPr>
                      <w:rPr>
                        <w:rFonts w:ascii="Cambria Math" w:hAnsi="Cambria Math" w:cs="Times New Roman"/>
                        <w:b/>
                        <w:i/>
                        <w:sz w:val="28"/>
                        <w:szCs w:val="24"/>
                      </w:rPr>
                    </m:ctrlPr>
                  </m:sSubPr>
                  <m:e>
                    <m:r>
                      <m:rPr>
                        <m:sty m:val="bi"/>
                      </m:rPr>
                      <w:rPr>
                        <w:rFonts w:ascii="Cambria Math" w:hAnsi="Cambria Math" w:cs="Times New Roman"/>
                        <w:sz w:val="28"/>
                        <w:szCs w:val="24"/>
                      </w:rPr>
                      <m:t>К</m:t>
                    </m:r>
                  </m:e>
                  <m:sub>
                    <m:r>
                      <m:rPr>
                        <m:sty m:val="bi"/>
                      </m:rPr>
                      <w:rPr>
                        <w:rFonts w:ascii="Cambria Math" w:hAnsi="Cambria Math" w:cs="Times New Roman"/>
                        <w:sz w:val="28"/>
                        <w:szCs w:val="24"/>
                      </w:rPr>
                      <m:t>рн</m:t>
                    </m:r>
                  </m:sub>
                </m:sSub>
                <m:r>
                  <m:rPr>
                    <m:sty m:val="bi"/>
                  </m:rPr>
                  <w:rPr>
                    <w:rFonts w:ascii="Cambria Math" w:hAnsi="Cambria Math" w:cs="Times New Roman"/>
                    <w:sz w:val="28"/>
                    <w:szCs w:val="24"/>
                  </w:rPr>
                  <m:t>=</m:t>
                </m:r>
                <m:f>
                  <m:fPr>
                    <m:ctrlPr>
                      <w:rPr>
                        <w:rFonts w:ascii="Cambria Math" w:hAnsi="Cambria Math" w:cs="Times New Roman"/>
                        <w:b/>
                        <w:i/>
                        <w:sz w:val="28"/>
                        <w:szCs w:val="24"/>
                      </w:rPr>
                    </m:ctrlPr>
                  </m:fPr>
                  <m:num>
                    <m:r>
                      <m:rPr>
                        <m:sty m:val="bi"/>
                      </m:rPr>
                      <w:rPr>
                        <w:rFonts w:ascii="Cambria Math" w:hAnsi="Cambria Math" w:cs="Times New Roman"/>
                        <w:sz w:val="28"/>
                        <w:szCs w:val="24"/>
                      </w:rPr>
                      <m:t>39</m:t>
                    </m:r>
                  </m:num>
                  <m:den>
                    <m:r>
                      <m:rPr>
                        <m:sty m:val="bi"/>
                      </m:rPr>
                      <w:rPr>
                        <w:rFonts w:ascii="Cambria Math" w:hAnsi="Cambria Math" w:cs="Times New Roman"/>
                        <w:sz w:val="28"/>
                        <w:szCs w:val="24"/>
                      </w:rPr>
                      <m:t>39</m:t>
                    </m:r>
                  </m:den>
                </m:f>
                <m:r>
                  <m:rPr>
                    <m:sty m:val="bi"/>
                  </m:rPr>
                  <w:rPr>
                    <w:rFonts w:ascii="Cambria Math" w:hAnsi="Cambria Math" w:cs="Times New Roman"/>
                    <w:sz w:val="28"/>
                    <w:szCs w:val="24"/>
                  </w:rPr>
                  <m:t>=1</m:t>
                </m:r>
              </m:oMath>
            </m:oMathPara>
          </w:p>
        </w:tc>
        <w:tc>
          <w:tcPr>
            <w:tcW w:w="2951" w:type="dxa"/>
          </w:tcPr>
          <w:p w14:paraId="118F7ACF" w14:textId="77777777" w:rsidR="008834F6" w:rsidRPr="000613A8" w:rsidRDefault="00000000" w:rsidP="008834F6">
            <w:pPr>
              <w:jc w:val="center"/>
              <w:rPr>
                <w:rFonts w:ascii="Times New Roman" w:hAnsi="Times New Roman" w:cs="Times New Roman"/>
                <w:b/>
                <w:sz w:val="28"/>
                <w:szCs w:val="24"/>
              </w:rPr>
            </w:pPr>
            <m:oMathPara>
              <m:oMath>
                <m:sSub>
                  <m:sSubPr>
                    <m:ctrlPr>
                      <w:rPr>
                        <w:rFonts w:ascii="Cambria Math" w:hAnsi="Cambria Math" w:cs="Times New Roman"/>
                        <w:b/>
                        <w:i/>
                        <w:sz w:val="28"/>
                        <w:szCs w:val="24"/>
                      </w:rPr>
                    </m:ctrlPr>
                  </m:sSubPr>
                  <m:e>
                    <m:r>
                      <m:rPr>
                        <m:sty m:val="bi"/>
                      </m:rPr>
                      <w:rPr>
                        <w:rFonts w:ascii="Cambria Math" w:hAnsi="Cambria Math" w:cs="Times New Roman"/>
                        <w:sz w:val="28"/>
                        <w:szCs w:val="24"/>
                      </w:rPr>
                      <m:t>К</m:t>
                    </m:r>
                  </m:e>
                  <m:sub>
                    <m:r>
                      <m:rPr>
                        <m:sty m:val="bi"/>
                      </m:rPr>
                      <w:rPr>
                        <w:rFonts w:ascii="Cambria Math" w:hAnsi="Cambria Math" w:cs="Times New Roman"/>
                        <w:sz w:val="28"/>
                        <w:szCs w:val="24"/>
                      </w:rPr>
                      <m:t>рн</m:t>
                    </m:r>
                  </m:sub>
                </m:sSub>
                <m:r>
                  <m:rPr>
                    <m:sty m:val="bi"/>
                  </m:rPr>
                  <w:rPr>
                    <w:rFonts w:ascii="Cambria Math" w:hAnsi="Cambria Math" w:cs="Times New Roman"/>
                    <w:sz w:val="28"/>
                    <w:szCs w:val="24"/>
                  </w:rPr>
                  <m:t xml:space="preserve">= </m:t>
                </m:r>
                <m:f>
                  <m:fPr>
                    <m:ctrlPr>
                      <w:rPr>
                        <w:rFonts w:ascii="Cambria Math" w:hAnsi="Cambria Math" w:cs="Times New Roman"/>
                        <w:b/>
                        <w:i/>
                        <w:sz w:val="28"/>
                        <w:szCs w:val="24"/>
                      </w:rPr>
                    </m:ctrlPr>
                  </m:fPr>
                  <m:num>
                    <m:r>
                      <m:rPr>
                        <m:sty m:val="bi"/>
                      </m:rPr>
                      <w:rPr>
                        <w:rFonts w:ascii="Cambria Math" w:hAnsi="Cambria Math" w:cs="Times New Roman"/>
                        <w:sz w:val="28"/>
                        <w:szCs w:val="24"/>
                      </w:rPr>
                      <m:t>13</m:t>
                    </m:r>
                  </m:num>
                  <m:den>
                    <m:r>
                      <m:rPr>
                        <m:sty m:val="bi"/>
                      </m:rPr>
                      <w:rPr>
                        <w:rFonts w:ascii="Cambria Math" w:hAnsi="Cambria Math" w:cs="Times New Roman"/>
                        <w:sz w:val="28"/>
                        <w:szCs w:val="24"/>
                      </w:rPr>
                      <m:t>18</m:t>
                    </m:r>
                  </m:den>
                </m:f>
                <m:r>
                  <m:rPr>
                    <m:sty m:val="bi"/>
                  </m:rPr>
                  <w:rPr>
                    <w:rFonts w:ascii="Cambria Math" w:hAnsi="Cambria Math" w:cs="Times New Roman"/>
                    <w:sz w:val="28"/>
                    <w:szCs w:val="24"/>
                  </w:rPr>
                  <m:t>=0,72</m:t>
                </m:r>
              </m:oMath>
            </m:oMathPara>
          </w:p>
        </w:tc>
      </w:tr>
      <w:tr w:rsidR="008834F6" w:rsidRPr="000613A8" w14:paraId="7CAEA5A9" w14:textId="77777777" w:rsidTr="00627920">
        <w:trPr>
          <w:trHeight w:val="590"/>
        </w:trPr>
        <w:tc>
          <w:tcPr>
            <w:tcW w:w="2950" w:type="dxa"/>
          </w:tcPr>
          <w:p w14:paraId="35FA0A89" w14:textId="77777777" w:rsidR="008834F6" w:rsidRPr="000613A8" w:rsidRDefault="008834F6" w:rsidP="008834F6">
            <w:pPr>
              <w:jc w:val="center"/>
              <w:rPr>
                <w:rFonts w:ascii="Times New Roman" w:hAnsi="Times New Roman" w:cs="Times New Roman"/>
                <w:b/>
                <w:sz w:val="28"/>
                <w:szCs w:val="24"/>
                <w:vertAlign w:val="subscript"/>
                <w:lang w:val="en-US"/>
              </w:rPr>
            </w:pPr>
            <w:r w:rsidRPr="000613A8">
              <w:rPr>
                <w:rFonts w:ascii="Times New Roman" w:hAnsi="Times New Roman" w:cs="Times New Roman"/>
                <w:b/>
                <w:sz w:val="28"/>
                <w:szCs w:val="24"/>
              </w:rPr>
              <w:t>К</w:t>
            </w:r>
            <w:r w:rsidRPr="000613A8">
              <w:rPr>
                <w:rFonts w:ascii="Times New Roman" w:hAnsi="Times New Roman" w:cs="Times New Roman"/>
                <w:b/>
                <w:sz w:val="28"/>
                <w:szCs w:val="24"/>
                <w:vertAlign w:val="subscript"/>
              </w:rPr>
              <w:t>м</w:t>
            </w:r>
          </w:p>
        </w:tc>
        <w:tc>
          <w:tcPr>
            <w:tcW w:w="2950" w:type="dxa"/>
          </w:tcPr>
          <w:p w14:paraId="5472F91E" w14:textId="77777777" w:rsidR="008834F6" w:rsidRPr="000613A8" w:rsidRDefault="00000000" w:rsidP="00664871">
            <w:pPr>
              <w:jc w:val="center"/>
              <w:rPr>
                <w:rFonts w:ascii="Times New Roman" w:eastAsia="Calibri" w:hAnsi="Times New Roman" w:cs="Times New Roman"/>
                <w:b/>
                <w:sz w:val="28"/>
                <w:szCs w:val="24"/>
                <w:lang w:val="en-US"/>
              </w:rPr>
            </w:pPr>
            <m:oMathPara>
              <m:oMath>
                <m:sSub>
                  <m:sSubPr>
                    <m:ctrlPr>
                      <w:rPr>
                        <w:rFonts w:ascii="Cambria Math" w:eastAsia="Calibri" w:hAnsi="Cambria Math" w:cs="Times New Roman"/>
                        <w:b/>
                        <w:i/>
                        <w:sz w:val="28"/>
                        <w:szCs w:val="24"/>
                        <w:lang w:val="en-US"/>
                      </w:rPr>
                    </m:ctrlPr>
                  </m:sSubPr>
                  <m:e>
                    <m:r>
                      <m:rPr>
                        <m:sty m:val="bi"/>
                      </m:rPr>
                      <w:rPr>
                        <w:rFonts w:ascii="Cambria Math" w:eastAsia="Calibri" w:hAnsi="Cambria Math" w:cs="Times New Roman"/>
                        <w:sz w:val="28"/>
                        <w:szCs w:val="24"/>
                      </w:rPr>
                      <m:t>К</m:t>
                    </m:r>
                  </m:e>
                  <m:sub>
                    <m:r>
                      <m:rPr>
                        <m:sty m:val="bi"/>
                      </m:rPr>
                      <w:rPr>
                        <w:rFonts w:ascii="Cambria Math" w:eastAsia="Calibri" w:hAnsi="Cambria Math" w:cs="Times New Roman"/>
                        <w:sz w:val="28"/>
                        <w:szCs w:val="24"/>
                        <w:lang w:val="en-US"/>
                      </w:rPr>
                      <m:t xml:space="preserve">м </m:t>
                    </m:r>
                  </m:sub>
                </m:sSub>
                <m:r>
                  <m:rPr>
                    <m:sty m:val="bi"/>
                  </m:rPr>
                  <w:rPr>
                    <w:rFonts w:ascii="Cambria Math" w:eastAsia="Calibri" w:hAnsi="Cambria Math" w:cs="Times New Roman"/>
                    <w:sz w:val="28"/>
                    <w:szCs w:val="24"/>
                    <w:lang w:val="en-US"/>
                  </w:rPr>
                  <m:t xml:space="preserve">= </m:t>
                </m:r>
                <m:f>
                  <m:fPr>
                    <m:ctrlPr>
                      <w:rPr>
                        <w:rFonts w:ascii="Cambria Math" w:eastAsia="Calibri" w:hAnsi="Cambria Math" w:cs="Times New Roman"/>
                        <w:b/>
                        <w:i/>
                        <w:sz w:val="28"/>
                        <w:szCs w:val="24"/>
                        <w:lang w:val="en-US"/>
                      </w:rPr>
                    </m:ctrlPr>
                  </m:fPr>
                  <m:num>
                    <m:r>
                      <m:rPr>
                        <m:sty m:val="bi"/>
                      </m:rPr>
                      <w:rPr>
                        <w:rFonts w:ascii="Cambria Math" w:eastAsia="Calibri" w:hAnsi="Cambria Math" w:cs="Times New Roman"/>
                        <w:sz w:val="28"/>
                        <w:szCs w:val="24"/>
                        <w:lang w:val="en-US"/>
                      </w:rPr>
                      <m:t>4</m:t>
                    </m:r>
                  </m:num>
                  <m:den>
                    <m:r>
                      <m:rPr>
                        <m:sty m:val="bi"/>
                      </m:rPr>
                      <w:rPr>
                        <w:rFonts w:ascii="Cambria Math" w:eastAsia="Calibri" w:hAnsi="Cambria Math" w:cs="Times New Roman"/>
                        <w:sz w:val="28"/>
                        <w:szCs w:val="24"/>
                        <w:lang w:val="en-US"/>
                      </w:rPr>
                      <m:t>39</m:t>
                    </m:r>
                  </m:den>
                </m:f>
                <m:r>
                  <m:rPr>
                    <m:sty m:val="bi"/>
                  </m:rPr>
                  <w:rPr>
                    <w:rFonts w:ascii="Cambria Math" w:eastAsia="Calibri" w:hAnsi="Cambria Math" w:cs="Times New Roman"/>
                    <w:sz w:val="28"/>
                    <w:szCs w:val="24"/>
                    <w:lang w:val="en-US"/>
                  </w:rPr>
                  <m:t>=0,10</m:t>
                </m:r>
              </m:oMath>
            </m:oMathPara>
          </w:p>
        </w:tc>
        <w:tc>
          <w:tcPr>
            <w:tcW w:w="2951" w:type="dxa"/>
          </w:tcPr>
          <w:p w14:paraId="59CBDB73" w14:textId="77777777" w:rsidR="008834F6" w:rsidRPr="000613A8" w:rsidRDefault="00000000" w:rsidP="00664871">
            <w:pPr>
              <w:jc w:val="center"/>
              <w:rPr>
                <w:rFonts w:ascii="Times New Roman" w:eastAsia="Calibri" w:hAnsi="Times New Roman" w:cs="Times New Roman"/>
                <w:b/>
                <w:sz w:val="28"/>
                <w:szCs w:val="24"/>
              </w:rPr>
            </w:pPr>
            <m:oMathPara>
              <m:oMath>
                <m:sSub>
                  <m:sSubPr>
                    <m:ctrlPr>
                      <w:rPr>
                        <w:rFonts w:ascii="Cambria Math" w:eastAsia="Calibri" w:hAnsi="Cambria Math" w:cs="Times New Roman"/>
                        <w:b/>
                        <w:i/>
                        <w:sz w:val="28"/>
                        <w:szCs w:val="24"/>
                        <w:lang w:val="en-US"/>
                      </w:rPr>
                    </m:ctrlPr>
                  </m:sSubPr>
                  <m:e>
                    <m:r>
                      <m:rPr>
                        <m:sty m:val="bi"/>
                      </m:rPr>
                      <w:rPr>
                        <w:rFonts w:ascii="Cambria Math" w:eastAsia="Calibri" w:hAnsi="Cambria Math" w:cs="Times New Roman"/>
                        <w:sz w:val="28"/>
                        <w:szCs w:val="24"/>
                      </w:rPr>
                      <m:t>К</m:t>
                    </m:r>
                  </m:e>
                  <m:sub>
                    <m:r>
                      <m:rPr>
                        <m:sty m:val="bi"/>
                      </m:rPr>
                      <w:rPr>
                        <w:rFonts w:ascii="Cambria Math" w:eastAsia="Calibri" w:hAnsi="Cambria Math" w:cs="Times New Roman"/>
                        <w:sz w:val="28"/>
                        <w:szCs w:val="24"/>
                        <w:lang w:val="en-US"/>
                      </w:rPr>
                      <m:t xml:space="preserve">м </m:t>
                    </m:r>
                  </m:sub>
                </m:sSub>
                <m:r>
                  <m:rPr>
                    <m:sty m:val="bi"/>
                  </m:rPr>
                  <w:rPr>
                    <w:rFonts w:ascii="Cambria Math" w:eastAsia="Calibri" w:hAnsi="Cambria Math" w:cs="Times New Roman"/>
                    <w:sz w:val="28"/>
                    <w:szCs w:val="24"/>
                    <w:lang w:val="en-US"/>
                  </w:rPr>
                  <m:t xml:space="preserve">= </m:t>
                </m:r>
                <m:f>
                  <m:fPr>
                    <m:ctrlPr>
                      <w:rPr>
                        <w:rFonts w:ascii="Cambria Math" w:eastAsia="Calibri" w:hAnsi="Cambria Math" w:cs="Times New Roman"/>
                        <w:b/>
                        <w:i/>
                        <w:sz w:val="28"/>
                        <w:szCs w:val="24"/>
                        <w:lang w:val="en-US"/>
                      </w:rPr>
                    </m:ctrlPr>
                  </m:fPr>
                  <m:num>
                    <m:r>
                      <m:rPr>
                        <m:sty m:val="bi"/>
                      </m:rPr>
                      <w:rPr>
                        <w:rFonts w:ascii="Cambria Math" w:eastAsia="Calibri" w:hAnsi="Cambria Math" w:cs="Times New Roman"/>
                        <w:sz w:val="28"/>
                        <w:szCs w:val="24"/>
                        <w:lang w:val="en-US"/>
                      </w:rPr>
                      <m:t>3</m:t>
                    </m:r>
                  </m:num>
                  <m:den>
                    <m:r>
                      <m:rPr>
                        <m:sty m:val="bi"/>
                      </m:rPr>
                      <w:rPr>
                        <w:rFonts w:ascii="Cambria Math" w:eastAsia="Calibri" w:hAnsi="Cambria Math" w:cs="Times New Roman"/>
                        <w:sz w:val="28"/>
                        <w:szCs w:val="24"/>
                        <w:lang w:val="en-US"/>
                      </w:rPr>
                      <m:t>18</m:t>
                    </m:r>
                  </m:den>
                </m:f>
                <m:r>
                  <m:rPr>
                    <m:sty m:val="bi"/>
                  </m:rPr>
                  <w:rPr>
                    <w:rFonts w:ascii="Cambria Math" w:eastAsia="Calibri" w:hAnsi="Cambria Math" w:cs="Times New Roman"/>
                    <w:sz w:val="28"/>
                    <w:szCs w:val="24"/>
                    <w:lang w:val="en-US"/>
                  </w:rPr>
                  <m:t>=0,16</m:t>
                </m:r>
              </m:oMath>
            </m:oMathPara>
          </w:p>
        </w:tc>
      </w:tr>
      <w:tr w:rsidR="008834F6" w:rsidRPr="000613A8" w14:paraId="3EB00CDB" w14:textId="77777777" w:rsidTr="00627920">
        <w:trPr>
          <w:trHeight w:val="623"/>
        </w:trPr>
        <w:tc>
          <w:tcPr>
            <w:tcW w:w="2950" w:type="dxa"/>
          </w:tcPr>
          <w:p w14:paraId="53165142" w14:textId="77777777" w:rsidR="008834F6" w:rsidRPr="000613A8" w:rsidRDefault="00664871" w:rsidP="008834F6">
            <w:pPr>
              <w:jc w:val="center"/>
              <w:rPr>
                <w:rFonts w:ascii="Times New Roman" w:hAnsi="Times New Roman" w:cs="Times New Roman"/>
                <w:b/>
                <w:sz w:val="28"/>
                <w:szCs w:val="24"/>
                <w:vertAlign w:val="subscript"/>
              </w:rPr>
            </w:pPr>
            <w:proofErr w:type="spellStart"/>
            <w:r w:rsidRPr="000613A8">
              <w:rPr>
                <w:rFonts w:ascii="Times New Roman" w:hAnsi="Times New Roman" w:cs="Times New Roman"/>
                <w:b/>
                <w:sz w:val="28"/>
                <w:szCs w:val="24"/>
              </w:rPr>
              <w:t>К</w:t>
            </w:r>
            <w:r w:rsidRPr="000613A8">
              <w:rPr>
                <w:rFonts w:ascii="Times New Roman" w:hAnsi="Times New Roman" w:cs="Times New Roman"/>
                <w:b/>
                <w:sz w:val="28"/>
                <w:szCs w:val="24"/>
                <w:vertAlign w:val="subscript"/>
              </w:rPr>
              <w:t>кеф</w:t>
            </w:r>
            <w:proofErr w:type="spellEnd"/>
          </w:p>
        </w:tc>
        <w:tc>
          <w:tcPr>
            <w:tcW w:w="2950" w:type="dxa"/>
          </w:tcPr>
          <w:p w14:paraId="1A383D67" w14:textId="77777777" w:rsidR="008834F6" w:rsidRPr="000613A8" w:rsidRDefault="00000000" w:rsidP="00664871">
            <w:pPr>
              <w:jc w:val="center"/>
              <w:rPr>
                <w:rFonts w:ascii="Times New Roman" w:eastAsia="Calibri" w:hAnsi="Times New Roman" w:cs="Times New Roman"/>
                <w:b/>
                <w:sz w:val="28"/>
                <w:szCs w:val="24"/>
              </w:rPr>
            </w:pPr>
            <m:oMathPara>
              <m:oMath>
                <m:sSub>
                  <m:sSubPr>
                    <m:ctrlPr>
                      <w:rPr>
                        <w:rFonts w:ascii="Cambria Math" w:eastAsia="Calibri" w:hAnsi="Cambria Math" w:cs="Times New Roman"/>
                        <w:b/>
                        <w:i/>
                        <w:sz w:val="28"/>
                        <w:szCs w:val="24"/>
                        <w:lang w:val="en-US"/>
                      </w:rPr>
                    </m:ctrlPr>
                  </m:sSubPr>
                  <m:e>
                    <m:r>
                      <m:rPr>
                        <m:sty m:val="bi"/>
                      </m:rPr>
                      <w:rPr>
                        <w:rFonts w:ascii="Cambria Math" w:eastAsia="Calibri" w:hAnsi="Cambria Math" w:cs="Times New Roman"/>
                        <w:sz w:val="28"/>
                        <w:szCs w:val="24"/>
                      </w:rPr>
                      <m:t>К</m:t>
                    </m:r>
                  </m:e>
                  <m:sub>
                    <m:r>
                      <m:rPr>
                        <m:sty m:val="bi"/>
                      </m:rPr>
                      <w:rPr>
                        <w:rFonts w:ascii="Cambria Math" w:eastAsia="Calibri" w:hAnsi="Cambria Math" w:cs="Times New Roman"/>
                        <w:sz w:val="28"/>
                        <w:szCs w:val="24"/>
                        <w:lang w:val="en-US"/>
                      </w:rPr>
                      <m:t xml:space="preserve">кеф </m:t>
                    </m:r>
                  </m:sub>
                </m:sSub>
                <m:r>
                  <m:rPr>
                    <m:sty m:val="bi"/>
                  </m:rPr>
                  <w:rPr>
                    <w:rFonts w:ascii="Cambria Math" w:eastAsia="Calibri" w:hAnsi="Cambria Math" w:cs="Times New Roman"/>
                    <w:sz w:val="28"/>
                    <w:szCs w:val="24"/>
                    <w:lang w:val="en-US"/>
                  </w:rPr>
                  <m:t xml:space="preserve">= </m:t>
                </m:r>
                <m:f>
                  <m:fPr>
                    <m:ctrlPr>
                      <w:rPr>
                        <w:rFonts w:ascii="Cambria Math" w:eastAsia="Calibri" w:hAnsi="Cambria Math" w:cs="Times New Roman"/>
                        <w:b/>
                        <w:i/>
                        <w:sz w:val="28"/>
                        <w:szCs w:val="24"/>
                        <w:lang w:val="en-US"/>
                      </w:rPr>
                    </m:ctrlPr>
                  </m:fPr>
                  <m:num>
                    <m:r>
                      <m:rPr>
                        <m:sty m:val="bi"/>
                      </m:rPr>
                      <w:rPr>
                        <w:rFonts w:ascii="Cambria Math" w:eastAsia="Calibri" w:hAnsi="Cambria Math" w:cs="Times New Roman"/>
                        <w:sz w:val="28"/>
                        <w:szCs w:val="24"/>
                        <w:lang w:val="en-US"/>
                      </w:rPr>
                      <m:t>9</m:t>
                    </m:r>
                  </m:num>
                  <m:den>
                    <m:r>
                      <m:rPr>
                        <m:sty m:val="bi"/>
                      </m:rPr>
                      <w:rPr>
                        <w:rFonts w:ascii="Cambria Math" w:eastAsia="Calibri" w:hAnsi="Cambria Math" w:cs="Times New Roman"/>
                        <w:sz w:val="28"/>
                        <w:szCs w:val="24"/>
                        <w:lang w:val="en-US"/>
                      </w:rPr>
                      <m:t>39</m:t>
                    </m:r>
                  </m:den>
                </m:f>
                <m:r>
                  <m:rPr>
                    <m:sty m:val="bi"/>
                  </m:rPr>
                  <w:rPr>
                    <w:rFonts w:ascii="Cambria Math" w:eastAsia="Calibri" w:hAnsi="Cambria Math" w:cs="Times New Roman"/>
                    <w:sz w:val="28"/>
                    <w:szCs w:val="24"/>
                    <w:lang w:val="en-US"/>
                  </w:rPr>
                  <m:t>=0,23</m:t>
                </m:r>
              </m:oMath>
            </m:oMathPara>
          </w:p>
        </w:tc>
        <w:tc>
          <w:tcPr>
            <w:tcW w:w="2951" w:type="dxa"/>
          </w:tcPr>
          <w:p w14:paraId="7A984586" w14:textId="77777777" w:rsidR="008834F6" w:rsidRPr="000613A8" w:rsidRDefault="00000000" w:rsidP="00664871">
            <w:pPr>
              <w:jc w:val="center"/>
              <w:rPr>
                <w:rFonts w:ascii="Times New Roman" w:eastAsia="Calibri" w:hAnsi="Times New Roman" w:cs="Times New Roman"/>
                <w:b/>
                <w:i/>
                <w:sz w:val="28"/>
                <w:szCs w:val="24"/>
              </w:rPr>
            </w:pPr>
            <m:oMathPara>
              <m:oMath>
                <m:sSub>
                  <m:sSubPr>
                    <m:ctrlPr>
                      <w:rPr>
                        <w:rFonts w:ascii="Cambria Math" w:eastAsia="Calibri" w:hAnsi="Cambria Math" w:cs="Times New Roman"/>
                        <w:b/>
                        <w:i/>
                        <w:sz w:val="28"/>
                        <w:szCs w:val="24"/>
                        <w:lang w:val="en-US"/>
                      </w:rPr>
                    </m:ctrlPr>
                  </m:sSubPr>
                  <m:e>
                    <m:r>
                      <m:rPr>
                        <m:sty m:val="bi"/>
                      </m:rPr>
                      <w:rPr>
                        <w:rFonts w:ascii="Cambria Math" w:eastAsia="Calibri" w:hAnsi="Cambria Math" w:cs="Times New Roman"/>
                        <w:sz w:val="28"/>
                        <w:szCs w:val="24"/>
                      </w:rPr>
                      <m:t>К</m:t>
                    </m:r>
                  </m:e>
                  <m:sub>
                    <m:r>
                      <m:rPr>
                        <m:sty m:val="bi"/>
                      </m:rPr>
                      <w:rPr>
                        <w:rFonts w:ascii="Cambria Math" w:eastAsia="Calibri" w:hAnsi="Cambria Math" w:cs="Times New Roman"/>
                        <w:sz w:val="28"/>
                        <w:szCs w:val="24"/>
                        <w:lang w:val="en-US"/>
                      </w:rPr>
                      <m:t xml:space="preserve">кеф </m:t>
                    </m:r>
                  </m:sub>
                </m:sSub>
                <m:r>
                  <m:rPr>
                    <m:sty m:val="bi"/>
                  </m:rPr>
                  <w:rPr>
                    <w:rFonts w:ascii="Cambria Math" w:eastAsia="Calibri" w:hAnsi="Cambria Math" w:cs="Times New Roman"/>
                    <w:sz w:val="28"/>
                    <w:szCs w:val="24"/>
                    <w:lang w:val="en-US"/>
                  </w:rPr>
                  <m:t xml:space="preserve">= </m:t>
                </m:r>
                <m:f>
                  <m:fPr>
                    <m:ctrlPr>
                      <w:rPr>
                        <w:rFonts w:ascii="Cambria Math" w:eastAsia="Calibri" w:hAnsi="Cambria Math" w:cs="Times New Roman"/>
                        <w:b/>
                        <w:i/>
                        <w:sz w:val="28"/>
                        <w:szCs w:val="24"/>
                        <w:lang w:val="en-US"/>
                      </w:rPr>
                    </m:ctrlPr>
                  </m:fPr>
                  <m:num>
                    <m:r>
                      <m:rPr>
                        <m:sty m:val="bi"/>
                      </m:rPr>
                      <w:rPr>
                        <w:rFonts w:ascii="Cambria Math" w:eastAsia="Calibri" w:hAnsi="Cambria Math" w:cs="Times New Roman"/>
                        <w:sz w:val="28"/>
                        <w:szCs w:val="24"/>
                        <w:lang w:val="en-US"/>
                      </w:rPr>
                      <m:t>5</m:t>
                    </m:r>
                  </m:num>
                  <m:den>
                    <m:r>
                      <m:rPr>
                        <m:sty m:val="bi"/>
                      </m:rPr>
                      <w:rPr>
                        <w:rFonts w:ascii="Cambria Math" w:eastAsia="Calibri" w:hAnsi="Cambria Math" w:cs="Times New Roman"/>
                        <w:sz w:val="28"/>
                        <w:szCs w:val="24"/>
                        <w:lang w:val="en-US"/>
                      </w:rPr>
                      <m:t>18</m:t>
                    </m:r>
                  </m:den>
                </m:f>
                <m:r>
                  <m:rPr>
                    <m:sty m:val="bi"/>
                  </m:rPr>
                  <w:rPr>
                    <w:rFonts w:ascii="Cambria Math" w:eastAsia="Calibri" w:hAnsi="Cambria Math" w:cs="Times New Roman"/>
                    <w:sz w:val="28"/>
                    <w:szCs w:val="24"/>
                    <w:lang w:val="en-US"/>
                  </w:rPr>
                  <m:t>=0,27</m:t>
                </m:r>
              </m:oMath>
            </m:oMathPara>
          </w:p>
        </w:tc>
      </w:tr>
    </w:tbl>
    <w:p w14:paraId="02EA0C0C" w14:textId="77777777" w:rsidR="00ED3560" w:rsidRPr="008F6369" w:rsidRDefault="00ED3560" w:rsidP="00ED3560">
      <w:pPr>
        <w:tabs>
          <w:tab w:val="left" w:pos="993"/>
          <w:tab w:val="left" w:pos="1134"/>
        </w:tabs>
        <w:spacing w:line="360" w:lineRule="auto"/>
        <w:rPr>
          <w:rFonts w:ascii="Times New Roman" w:hAnsi="Times New Roman" w:cs="Times New Roman"/>
          <w:sz w:val="24"/>
          <w:szCs w:val="28"/>
        </w:rPr>
      </w:pPr>
      <w:r w:rsidRPr="008F6369">
        <w:rPr>
          <w:rFonts w:ascii="Times New Roman" w:hAnsi="Times New Roman" w:cs="Times New Roman"/>
          <w:sz w:val="24"/>
          <w:szCs w:val="28"/>
        </w:rPr>
        <w:t>Примітка. Побудовано автором самостійно</w:t>
      </w:r>
      <w:r w:rsidR="006F04C9">
        <w:rPr>
          <w:rFonts w:ascii="Times New Roman" w:hAnsi="Times New Roman" w:cs="Times New Roman"/>
          <w:sz w:val="24"/>
          <w:szCs w:val="28"/>
          <w:lang w:val="ru-RU"/>
        </w:rPr>
        <w:t xml:space="preserve"> на </w:t>
      </w:r>
      <w:proofErr w:type="spellStart"/>
      <w:r w:rsidR="006F04C9">
        <w:rPr>
          <w:rFonts w:ascii="Times New Roman" w:hAnsi="Times New Roman" w:cs="Times New Roman"/>
          <w:sz w:val="24"/>
          <w:szCs w:val="28"/>
          <w:lang w:val="ru-RU"/>
        </w:rPr>
        <w:t>основі</w:t>
      </w:r>
      <w:proofErr w:type="spellEnd"/>
      <w:r w:rsidR="006F04C9">
        <w:rPr>
          <w:rFonts w:ascii="Times New Roman" w:hAnsi="Times New Roman" w:cs="Times New Roman"/>
          <w:sz w:val="24"/>
          <w:szCs w:val="28"/>
          <w:lang w:val="ru-RU"/>
        </w:rPr>
        <w:t xml:space="preserve"> [</w:t>
      </w:r>
      <w:r w:rsidR="006F04C9">
        <w:rPr>
          <w:rFonts w:ascii="Times New Roman" w:hAnsi="Times New Roman" w:cs="Times New Roman"/>
          <w:sz w:val="24"/>
          <w:szCs w:val="28"/>
        </w:rPr>
        <w:t>22</w:t>
      </w:r>
      <w:r w:rsidR="006F04C9">
        <w:rPr>
          <w:rFonts w:ascii="Times New Roman" w:hAnsi="Times New Roman" w:cs="Times New Roman"/>
          <w:sz w:val="24"/>
          <w:szCs w:val="28"/>
          <w:lang w:val="ru-RU"/>
        </w:rPr>
        <w:t>]</w:t>
      </w:r>
    </w:p>
    <w:p w14:paraId="67DCDDB5" w14:textId="77777777" w:rsidR="00ED7C7A" w:rsidRPr="000613A8" w:rsidRDefault="00664871" w:rsidP="00ED3560">
      <w:pPr>
        <w:spacing w:line="360" w:lineRule="auto"/>
        <w:ind w:firstLine="709"/>
        <w:jc w:val="both"/>
        <w:rPr>
          <w:rFonts w:ascii="Times New Roman" w:hAnsi="Times New Roman" w:cs="Times New Roman"/>
          <w:sz w:val="28"/>
          <w:szCs w:val="24"/>
        </w:rPr>
      </w:pPr>
      <w:r w:rsidRPr="00664871">
        <w:rPr>
          <w:rFonts w:ascii="Times New Roman" w:hAnsi="Times New Roman" w:cs="Times New Roman"/>
          <w:sz w:val="28"/>
          <w:szCs w:val="24"/>
        </w:rPr>
        <w:t>Згідно таблиці 2.</w:t>
      </w:r>
      <w:r w:rsidR="00056742">
        <w:rPr>
          <w:rFonts w:ascii="Times New Roman" w:hAnsi="Times New Roman" w:cs="Times New Roman"/>
          <w:sz w:val="28"/>
          <w:szCs w:val="24"/>
        </w:rPr>
        <w:t>9</w:t>
      </w:r>
      <w:r w:rsidRPr="00664871">
        <w:rPr>
          <w:rFonts w:ascii="Times New Roman" w:hAnsi="Times New Roman" w:cs="Times New Roman"/>
          <w:sz w:val="28"/>
          <w:szCs w:val="24"/>
        </w:rPr>
        <w:t xml:space="preserve">, бачимо, що навчання, </w:t>
      </w:r>
      <w:r>
        <w:rPr>
          <w:rFonts w:ascii="Times New Roman" w:hAnsi="Times New Roman" w:cs="Times New Roman"/>
          <w:sz w:val="28"/>
          <w:szCs w:val="24"/>
        </w:rPr>
        <w:t>пройдені працівниками</w:t>
      </w:r>
      <w:r w:rsidRPr="00664871">
        <w:rPr>
          <w:rFonts w:ascii="Times New Roman" w:hAnsi="Times New Roman" w:cs="Times New Roman"/>
          <w:sz w:val="28"/>
          <w:szCs w:val="24"/>
        </w:rPr>
        <w:t xml:space="preserve"> є ефективним та результативним протягом</w:t>
      </w:r>
      <w:r>
        <w:rPr>
          <w:rFonts w:ascii="Times New Roman" w:hAnsi="Times New Roman" w:cs="Times New Roman"/>
          <w:sz w:val="28"/>
          <w:szCs w:val="24"/>
        </w:rPr>
        <w:t xml:space="preserve"> досліджуваних періодів</w:t>
      </w:r>
      <w:r w:rsidRPr="00664871">
        <w:rPr>
          <w:rFonts w:ascii="Times New Roman" w:hAnsi="Times New Roman" w:cs="Times New Roman"/>
          <w:sz w:val="28"/>
          <w:szCs w:val="24"/>
        </w:rPr>
        <w:t xml:space="preserve">. Незважаючи </w:t>
      </w:r>
      <w:r w:rsidRPr="00664871">
        <w:rPr>
          <w:rFonts w:ascii="Times New Roman" w:hAnsi="Times New Roman" w:cs="Times New Roman"/>
          <w:sz w:val="28"/>
          <w:szCs w:val="24"/>
        </w:rPr>
        <w:lastRenderedPageBreak/>
        <w:t xml:space="preserve">на складну ситуацію у 2022 році, персонал не втрачав інтерес до навчання та розвитку, а </w:t>
      </w:r>
      <w:r>
        <w:rPr>
          <w:rFonts w:ascii="Times New Roman" w:hAnsi="Times New Roman" w:cs="Times New Roman"/>
          <w:sz w:val="28"/>
          <w:szCs w:val="24"/>
        </w:rPr>
        <w:t xml:space="preserve">приділяв увагу </w:t>
      </w:r>
      <w:r w:rsidRPr="00664871">
        <w:rPr>
          <w:rFonts w:ascii="Times New Roman" w:hAnsi="Times New Roman" w:cs="Times New Roman"/>
          <w:sz w:val="28"/>
          <w:szCs w:val="24"/>
        </w:rPr>
        <w:t xml:space="preserve">розкриттям власного потенціалу. </w:t>
      </w:r>
    </w:p>
    <w:p w14:paraId="1F324F30" w14:textId="77777777" w:rsidR="00664871" w:rsidRPr="006550AC" w:rsidRDefault="00664871" w:rsidP="006550AC">
      <w:pPr>
        <w:tabs>
          <w:tab w:val="left" w:pos="4365"/>
        </w:tabs>
        <w:spacing w:line="360" w:lineRule="auto"/>
        <w:ind w:firstLine="709"/>
        <w:jc w:val="both"/>
        <w:rPr>
          <w:rFonts w:ascii="Times New Roman" w:eastAsiaTheme="minorEastAsia" w:hAnsi="Times New Roman" w:cs="Times New Roman"/>
          <w:sz w:val="28"/>
          <w:szCs w:val="24"/>
          <w:lang w:eastAsia="uk-UA"/>
        </w:rPr>
      </w:pPr>
      <w:r w:rsidRPr="006550AC">
        <w:rPr>
          <w:rFonts w:ascii="Times New Roman" w:eastAsiaTheme="minorEastAsia" w:hAnsi="Times New Roman" w:cs="Times New Roman"/>
          <w:sz w:val="28"/>
          <w:szCs w:val="24"/>
          <w:lang w:eastAsia="uk-UA"/>
        </w:rPr>
        <w:t xml:space="preserve">Нині, існують різноманітні моделі оцінювання ефективності професійного навчання персоналу, але на досліджуваному нами </w:t>
      </w:r>
      <w:r w:rsidR="006550AC" w:rsidRPr="006550AC">
        <w:rPr>
          <w:rFonts w:ascii="Times New Roman" w:eastAsiaTheme="minorEastAsia" w:hAnsi="Times New Roman" w:cs="Times New Roman"/>
          <w:sz w:val="28"/>
          <w:szCs w:val="24"/>
          <w:lang w:eastAsia="uk-UA"/>
        </w:rPr>
        <w:t xml:space="preserve">підприємстві </w:t>
      </w:r>
      <w:r w:rsidRPr="006550AC">
        <w:rPr>
          <w:rFonts w:ascii="Times New Roman" w:eastAsiaTheme="minorEastAsia" w:hAnsi="Times New Roman" w:cs="Times New Roman"/>
          <w:sz w:val="28"/>
          <w:szCs w:val="24"/>
          <w:lang w:eastAsia="uk-UA"/>
        </w:rPr>
        <w:t>використов</w:t>
      </w:r>
      <w:r w:rsidR="006550AC" w:rsidRPr="006550AC">
        <w:rPr>
          <w:rFonts w:ascii="Times New Roman" w:eastAsiaTheme="minorEastAsia" w:hAnsi="Times New Roman" w:cs="Times New Roman"/>
          <w:sz w:val="28"/>
          <w:szCs w:val="24"/>
          <w:lang w:eastAsia="uk-UA"/>
        </w:rPr>
        <w:t>ують</w:t>
      </w:r>
      <w:r w:rsidRPr="006550AC">
        <w:rPr>
          <w:rFonts w:ascii="Times New Roman" w:eastAsiaTheme="minorEastAsia" w:hAnsi="Times New Roman" w:cs="Times New Roman"/>
          <w:sz w:val="28"/>
          <w:szCs w:val="24"/>
          <w:lang w:eastAsia="uk-UA"/>
        </w:rPr>
        <w:t xml:space="preserve"> модель </w:t>
      </w:r>
      <w:proofErr w:type="spellStart"/>
      <w:r w:rsidR="006550AC" w:rsidRPr="006550AC">
        <w:rPr>
          <w:rFonts w:ascii="Times New Roman" w:eastAsiaTheme="minorEastAsia" w:hAnsi="Times New Roman" w:cs="Times New Roman"/>
          <w:sz w:val="28"/>
          <w:szCs w:val="24"/>
          <w:lang w:eastAsia="uk-UA"/>
        </w:rPr>
        <w:t>Кіркпатрика</w:t>
      </w:r>
      <w:proofErr w:type="spellEnd"/>
      <w:r w:rsidR="006550AC" w:rsidRPr="006550AC">
        <w:rPr>
          <w:rFonts w:ascii="Times New Roman" w:eastAsiaTheme="minorEastAsia" w:hAnsi="Times New Roman" w:cs="Times New Roman"/>
          <w:sz w:val="28"/>
          <w:szCs w:val="24"/>
          <w:lang w:eastAsia="uk-UA"/>
        </w:rPr>
        <w:t>. Дана модель складається із чотирьох етапів оцінювання ефективності навчання</w:t>
      </w:r>
      <w:r w:rsidR="006550AC">
        <w:rPr>
          <w:rFonts w:ascii="Times New Roman" w:eastAsiaTheme="minorEastAsia" w:hAnsi="Times New Roman" w:cs="Times New Roman"/>
          <w:sz w:val="28"/>
          <w:szCs w:val="24"/>
          <w:lang w:eastAsia="uk-UA"/>
        </w:rPr>
        <w:t xml:space="preserve"> (рис. 2.</w:t>
      </w:r>
      <w:r w:rsidR="00056742">
        <w:rPr>
          <w:rFonts w:ascii="Times New Roman" w:eastAsiaTheme="minorEastAsia" w:hAnsi="Times New Roman" w:cs="Times New Roman"/>
          <w:sz w:val="28"/>
          <w:szCs w:val="24"/>
          <w:lang w:eastAsia="uk-UA"/>
        </w:rPr>
        <w:t>6</w:t>
      </w:r>
      <w:r w:rsidR="006550AC">
        <w:rPr>
          <w:rFonts w:ascii="Times New Roman" w:eastAsiaTheme="minorEastAsia" w:hAnsi="Times New Roman" w:cs="Times New Roman"/>
          <w:sz w:val="28"/>
          <w:szCs w:val="24"/>
          <w:lang w:eastAsia="uk-UA"/>
        </w:rPr>
        <w:t>)</w:t>
      </w:r>
      <w:r w:rsidR="006550AC" w:rsidRPr="006550AC">
        <w:rPr>
          <w:rFonts w:ascii="Times New Roman" w:eastAsiaTheme="minorEastAsia" w:hAnsi="Times New Roman" w:cs="Times New Roman"/>
          <w:sz w:val="28"/>
          <w:szCs w:val="24"/>
          <w:lang w:eastAsia="uk-UA"/>
        </w:rPr>
        <w:t xml:space="preserve">. </w:t>
      </w:r>
    </w:p>
    <w:p w14:paraId="6814942A" w14:textId="77777777" w:rsidR="006550AC" w:rsidRDefault="006550AC" w:rsidP="00664871">
      <w:pPr>
        <w:tabs>
          <w:tab w:val="left" w:pos="4365"/>
        </w:tabs>
        <w:spacing w:line="240" w:lineRule="auto"/>
        <w:ind w:firstLine="709"/>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noProof/>
          <w:sz w:val="24"/>
          <w:szCs w:val="24"/>
          <w:lang w:val="ru-RU" w:eastAsia="ru-RU"/>
        </w:rPr>
        <w:drawing>
          <wp:inline distT="0" distB="0" distL="0" distR="0" wp14:anchorId="2D3DA084" wp14:editId="3043A40C">
            <wp:extent cx="5486400" cy="3200400"/>
            <wp:effectExtent l="0" t="19050" r="0"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78850425" w14:textId="77777777" w:rsidR="006550AC" w:rsidRDefault="006550AC" w:rsidP="008F6369">
      <w:pPr>
        <w:tabs>
          <w:tab w:val="left" w:pos="4365"/>
        </w:tabs>
        <w:spacing w:line="360" w:lineRule="auto"/>
        <w:ind w:firstLine="709"/>
        <w:jc w:val="center"/>
        <w:rPr>
          <w:rFonts w:ascii="Times New Roman" w:eastAsiaTheme="minorEastAsia" w:hAnsi="Times New Roman" w:cs="Times New Roman"/>
          <w:b/>
          <w:sz w:val="28"/>
          <w:szCs w:val="24"/>
          <w:lang w:eastAsia="uk-UA"/>
        </w:rPr>
      </w:pPr>
      <w:r w:rsidRPr="006550AC">
        <w:rPr>
          <w:rFonts w:ascii="Times New Roman" w:eastAsiaTheme="minorEastAsia" w:hAnsi="Times New Roman" w:cs="Times New Roman"/>
          <w:b/>
          <w:sz w:val="28"/>
          <w:szCs w:val="24"/>
          <w:lang w:eastAsia="uk-UA"/>
        </w:rPr>
        <w:t>Рис. 2.</w:t>
      </w:r>
      <w:r w:rsidR="00056742">
        <w:rPr>
          <w:rFonts w:ascii="Times New Roman" w:eastAsiaTheme="minorEastAsia" w:hAnsi="Times New Roman" w:cs="Times New Roman"/>
          <w:b/>
          <w:sz w:val="28"/>
          <w:szCs w:val="24"/>
          <w:lang w:eastAsia="uk-UA"/>
        </w:rPr>
        <w:t>6</w:t>
      </w:r>
      <w:r w:rsidRPr="006550AC">
        <w:rPr>
          <w:rFonts w:ascii="Times New Roman" w:eastAsiaTheme="minorEastAsia" w:hAnsi="Times New Roman" w:cs="Times New Roman"/>
          <w:b/>
          <w:sz w:val="28"/>
          <w:szCs w:val="24"/>
          <w:lang w:eastAsia="uk-UA"/>
        </w:rPr>
        <w:t xml:space="preserve"> Основні складові моделі оцінки ефективності навчання </w:t>
      </w:r>
      <w:proofErr w:type="spellStart"/>
      <w:r w:rsidRPr="006550AC">
        <w:rPr>
          <w:rFonts w:ascii="Times New Roman" w:eastAsiaTheme="minorEastAsia" w:hAnsi="Times New Roman" w:cs="Times New Roman"/>
          <w:b/>
          <w:sz w:val="28"/>
          <w:szCs w:val="24"/>
          <w:lang w:eastAsia="uk-UA"/>
        </w:rPr>
        <w:t>Кіркпатрика</w:t>
      </w:r>
      <w:proofErr w:type="spellEnd"/>
    </w:p>
    <w:p w14:paraId="21FCE712" w14:textId="77777777" w:rsidR="00ED3560" w:rsidRPr="00ED3560" w:rsidRDefault="00ED3560" w:rsidP="00ED3560">
      <w:pPr>
        <w:tabs>
          <w:tab w:val="left" w:pos="993"/>
          <w:tab w:val="left" w:pos="1134"/>
        </w:tabs>
        <w:spacing w:line="360" w:lineRule="auto"/>
        <w:rPr>
          <w:rFonts w:ascii="Times New Roman" w:hAnsi="Times New Roman" w:cs="Times New Roman"/>
          <w:sz w:val="24"/>
          <w:szCs w:val="28"/>
        </w:rPr>
      </w:pPr>
      <w:r w:rsidRPr="008F6369">
        <w:rPr>
          <w:rFonts w:ascii="Times New Roman" w:hAnsi="Times New Roman" w:cs="Times New Roman"/>
          <w:sz w:val="24"/>
          <w:szCs w:val="28"/>
        </w:rPr>
        <w:t>Примітка. Побудовано автором самостійно</w:t>
      </w:r>
      <w:r w:rsidRPr="008F6369">
        <w:rPr>
          <w:rFonts w:ascii="Times New Roman" w:hAnsi="Times New Roman" w:cs="Times New Roman"/>
          <w:sz w:val="24"/>
          <w:szCs w:val="28"/>
          <w:lang w:val="ru-RU"/>
        </w:rPr>
        <w:t>.</w:t>
      </w:r>
    </w:p>
    <w:p w14:paraId="7E39591B" w14:textId="77777777" w:rsidR="00664871" w:rsidRPr="006550AC" w:rsidRDefault="006550AC" w:rsidP="006550AC">
      <w:pPr>
        <w:tabs>
          <w:tab w:val="left" w:pos="4365"/>
        </w:tabs>
        <w:spacing w:line="360" w:lineRule="auto"/>
        <w:ind w:firstLine="709"/>
        <w:jc w:val="both"/>
        <w:rPr>
          <w:rFonts w:ascii="Times New Roman" w:eastAsiaTheme="minorEastAsia" w:hAnsi="Times New Roman" w:cs="Times New Roman"/>
          <w:sz w:val="28"/>
          <w:szCs w:val="24"/>
          <w:lang w:eastAsia="uk-UA"/>
        </w:rPr>
      </w:pPr>
      <w:r>
        <w:rPr>
          <w:rFonts w:ascii="Times New Roman" w:eastAsiaTheme="minorEastAsia" w:hAnsi="Times New Roman" w:cs="Times New Roman"/>
          <w:sz w:val="28"/>
          <w:szCs w:val="24"/>
          <w:lang w:eastAsia="uk-UA"/>
        </w:rPr>
        <w:t>1. Реакція дає змогу визначити те, на скільки учасникам навчання сподобалася сама програма тренінгу</w:t>
      </w:r>
      <w:r w:rsidR="00664871" w:rsidRPr="006550AC">
        <w:rPr>
          <w:rFonts w:ascii="Times New Roman" w:eastAsiaTheme="minorEastAsia" w:hAnsi="Times New Roman" w:cs="Times New Roman"/>
          <w:sz w:val="28"/>
          <w:szCs w:val="24"/>
          <w:lang w:eastAsia="uk-UA"/>
        </w:rPr>
        <w:t>.</w:t>
      </w:r>
    </w:p>
    <w:p w14:paraId="791C4A28" w14:textId="77777777" w:rsidR="00664871" w:rsidRPr="006550AC" w:rsidRDefault="00664871" w:rsidP="006550AC">
      <w:pPr>
        <w:tabs>
          <w:tab w:val="left" w:pos="4365"/>
        </w:tabs>
        <w:spacing w:line="360" w:lineRule="auto"/>
        <w:ind w:firstLine="709"/>
        <w:jc w:val="both"/>
        <w:rPr>
          <w:rFonts w:ascii="Times New Roman" w:eastAsiaTheme="minorEastAsia" w:hAnsi="Times New Roman" w:cs="Times New Roman"/>
          <w:sz w:val="28"/>
          <w:szCs w:val="24"/>
          <w:lang w:eastAsia="uk-UA"/>
        </w:rPr>
      </w:pPr>
      <w:r w:rsidRPr="006550AC">
        <w:rPr>
          <w:rFonts w:ascii="Times New Roman" w:eastAsiaTheme="minorEastAsia" w:hAnsi="Times New Roman" w:cs="Times New Roman"/>
          <w:sz w:val="28"/>
          <w:szCs w:val="24"/>
          <w:lang w:eastAsia="uk-UA"/>
        </w:rPr>
        <w:t>2. Засвоєння – які прийоми, техніки було засвоєно</w:t>
      </w:r>
      <w:r w:rsidR="006550AC">
        <w:rPr>
          <w:rFonts w:ascii="Times New Roman" w:eastAsiaTheme="minorEastAsia" w:hAnsi="Times New Roman" w:cs="Times New Roman"/>
          <w:sz w:val="28"/>
          <w:szCs w:val="24"/>
          <w:lang w:eastAsia="uk-UA"/>
        </w:rPr>
        <w:t xml:space="preserve"> у</w:t>
      </w:r>
      <w:r w:rsidRPr="006550AC">
        <w:rPr>
          <w:rFonts w:ascii="Times New Roman" w:eastAsiaTheme="minorEastAsia" w:hAnsi="Times New Roman" w:cs="Times New Roman"/>
          <w:sz w:val="28"/>
          <w:szCs w:val="24"/>
          <w:lang w:eastAsia="uk-UA"/>
        </w:rPr>
        <w:t xml:space="preserve"> результаті навчання.</w:t>
      </w:r>
    </w:p>
    <w:p w14:paraId="4D55C95B" w14:textId="77777777" w:rsidR="00664871" w:rsidRPr="006550AC" w:rsidRDefault="00664871" w:rsidP="006550AC">
      <w:pPr>
        <w:tabs>
          <w:tab w:val="left" w:pos="4365"/>
        </w:tabs>
        <w:spacing w:line="360" w:lineRule="auto"/>
        <w:ind w:firstLine="709"/>
        <w:jc w:val="both"/>
        <w:rPr>
          <w:rFonts w:ascii="Times New Roman" w:eastAsiaTheme="minorEastAsia" w:hAnsi="Times New Roman" w:cs="Times New Roman"/>
          <w:sz w:val="28"/>
          <w:szCs w:val="24"/>
          <w:lang w:eastAsia="uk-UA"/>
        </w:rPr>
      </w:pPr>
      <w:r w:rsidRPr="006550AC">
        <w:rPr>
          <w:rFonts w:ascii="Times New Roman" w:eastAsiaTheme="minorEastAsia" w:hAnsi="Times New Roman" w:cs="Times New Roman"/>
          <w:sz w:val="28"/>
          <w:szCs w:val="24"/>
          <w:lang w:eastAsia="uk-UA"/>
        </w:rPr>
        <w:t xml:space="preserve">3. Поведінка – як </w:t>
      </w:r>
      <w:r w:rsidR="005042A7">
        <w:rPr>
          <w:rFonts w:ascii="Times New Roman" w:eastAsiaTheme="minorEastAsia" w:hAnsi="Times New Roman" w:cs="Times New Roman"/>
          <w:sz w:val="28"/>
          <w:szCs w:val="24"/>
          <w:lang w:eastAsia="uk-UA"/>
        </w:rPr>
        <w:t>після пр</w:t>
      </w:r>
      <w:r w:rsidR="006550AC">
        <w:rPr>
          <w:rFonts w:ascii="Times New Roman" w:eastAsiaTheme="minorEastAsia" w:hAnsi="Times New Roman" w:cs="Times New Roman"/>
          <w:sz w:val="28"/>
          <w:szCs w:val="24"/>
          <w:lang w:eastAsia="uk-UA"/>
        </w:rPr>
        <w:t>ойденого</w:t>
      </w:r>
      <w:r w:rsidRPr="006550AC">
        <w:rPr>
          <w:rFonts w:ascii="Times New Roman" w:eastAsiaTheme="minorEastAsia" w:hAnsi="Times New Roman" w:cs="Times New Roman"/>
          <w:sz w:val="28"/>
          <w:szCs w:val="24"/>
          <w:lang w:eastAsia="uk-UA"/>
        </w:rPr>
        <w:t xml:space="preserve"> навчання змінил</w:t>
      </w:r>
      <w:r w:rsidR="006550AC">
        <w:rPr>
          <w:rFonts w:ascii="Times New Roman" w:eastAsiaTheme="minorEastAsia" w:hAnsi="Times New Roman" w:cs="Times New Roman"/>
          <w:sz w:val="28"/>
          <w:szCs w:val="24"/>
          <w:lang w:eastAsia="uk-UA"/>
        </w:rPr>
        <w:t>а</w:t>
      </w:r>
      <w:r w:rsidRPr="006550AC">
        <w:rPr>
          <w:rFonts w:ascii="Times New Roman" w:eastAsiaTheme="minorEastAsia" w:hAnsi="Times New Roman" w:cs="Times New Roman"/>
          <w:sz w:val="28"/>
          <w:szCs w:val="24"/>
          <w:lang w:eastAsia="uk-UA"/>
        </w:rPr>
        <w:t xml:space="preserve">ся поведінка у робочій </w:t>
      </w:r>
      <w:r w:rsidR="006550AC">
        <w:rPr>
          <w:rFonts w:ascii="Times New Roman" w:eastAsiaTheme="minorEastAsia" w:hAnsi="Times New Roman" w:cs="Times New Roman"/>
          <w:sz w:val="28"/>
          <w:szCs w:val="24"/>
          <w:lang w:eastAsia="uk-UA"/>
        </w:rPr>
        <w:t>діяльності</w:t>
      </w:r>
      <w:r w:rsidRPr="006550AC">
        <w:rPr>
          <w:rFonts w:ascii="Times New Roman" w:eastAsiaTheme="minorEastAsia" w:hAnsi="Times New Roman" w:cs="Times New Roman"/>
          <w:sz w:val="28"/>
          <w:szCs w:val="24"/>
          <w:lang w:eastAsia="uk-UA"/>
        </w:rPr>
        <w:t>.</w:t>
      </w:r>
    </w:p>
    <w:p w14:paraId="6F1A8664" w14:textId="77777777" w:rsidR="00ED7C7A" w:rsidRPr="006550AC" w:rsidRDefault="00664871" w:rsidP="006550AC">
      <w:pPr>
        <w:tabs>
          <w:tab w:val="left" w:pos="4365"/>
        </w:tabs>
        <w:spacing w:line="360" w:lineRule="auto"/>
        <w:ind w:firstLine="709"/>
        <w:jc w:val="both"/>
        <w:rPr>
          <w:rFonts w:ascii="Times New Roman" w:eastAsiaTheme="minorEastAsia" w:hAnsi="Times New Roman" w:cs="Times New Roman"/>
          <w:sz w:val="28"/>
          <w:szCs w:val="24"/>
          <w:lang w:eastAsia="uk-UA"/>
        </w:rPr>
      </w:pPr>
      <w:r w:rsidRPr="006550AC">
        <w:rPr>
          <w:rFonts w:ascii="Times New Roman" w:eastAsiaTheme="minorEastAsia" w:hAnsi="Times New Roman" w:cs="Times New Roman"/>
          <w:sz w:val="28"/>
          <w:szCs w:val="24"/>
          <w:lang w:eastAsia="uk-UA"/>
        </w:rPr>
        <w:t>4. Резу</w:t>
      </w:r>
      <w:r w:rsidR="006550AC">
        <w:rPr>
          <w:rFonts w:ascii="Times New Roman" w:eastAsiaTheme="minorEastAsia" w:hAnsi="Times New Roman" w:cs="Times New Roman"/>
          <w:sz w:val="28"/>
          <w:szCs w:val="24"/>
          <w:lang w:eastAsia="uk-UA"/>
        </w:rPr>
        <w:t xml:space="preserve">льтат – які результати пройденого </w:t>
      </w:r>
      <w:r w:rsidRPr="006550AC">
        <w:rPr>
          <w:rFonts w:ascii="Times New Roman" w:eastAsiaTheme="minorEastAsia" w:hAnsi="Times New Roman" w:cs="Times New Roman"/>
          <w:sz w:val="28"/>
          <w:szCs w:val="24"/>
          <w:lang w:eastAsia="uk-UA"/>
        </w:rPr>
        <w:t xml:space="preserve">навчання </w:t>
      </w:r>
      <w:r w:rsidR="006550AC">
        <w:rPr>
          <w:rFonts w:ascii="Times New Roman" w:eastAsiaTheme="minorEastAsia" w:hAnsi="Times New Roman" w:cs="Times New Roman"/>
          <w:sz w:val="28"/>
          <w:szCs w:val="24"/>
          <w:lang w:eastAsia="uk-UA"/>
        </w:rPr>
        <w:t xml:space="preserve">будуть ефективними </w:t>
      </w:r>
      <w:r w:rsidRPr="006550AC">
        <w:rPr>
          <w:rFonts w:ascii="Times New Roman" w:eastAsiaTheme="minorEastAsia" w:hAnsi="Times New Roman" w:cs="Times New Roman"/>
          <w:sz w:val="28"/>
          <w:szCs w:val="24"/>
          <w:lang w:eastAsia="uk-UA"/>
        </w:rPr>
        <w:t>для організації (скорочення витрат, термінів, поліпшення якості та ін.)</w:t>
      </w:r>
    </w:p>
    <w:p w14:paraId="67A29E77" w14:textId="77777777" w:rsidR="00A44C86" w:rsidRDefault="006550AC" w:rsidP="00A44C86">
      <w:pPr>
        <w:tabs>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lastRenderedPageBreak/>
        <w:t>Така модель оцінки передбачає заповнення працівниками після пройденого навчання форми е</w:t>
      </w:r>
      <w:r w:rsidR="005042A7">
        <w:rPr>
          <w:rFonts w:ascii="Times New Roman" w:hAnsi="Times New Roman" w:cs="Times New Roman"/>
          <w:sz w:val="28"/>
        </w:rPr>
        <w:t xml:space="preserve">фективності навчальної програми. Наведемо приклад: після навчання, яке проходив менеджер з персоналу на тему: «Нові </w:t>
      </w:r>
      <w:r w:rsidR="005042A7">
        <w:rPr>
          <w:rFonts w:ascii="Times New Roman" w:hAnsi="Times New Roman" w:cs="Times New Roman"/>
          <w:sz w:val="28"/>
          <w:lang w:val="en-US"/>
        </w:rPr>
        <w:t>HR</w:t>
      </w:r>
      <w:r w:rsidR="005042A7" w:rsidRPr="005042A7">
        <w:rPr>
          <w:rFonts w:ascii="Times New Roman" w:hAnsi="Times New Roman" w:cs="Times New Roman"/>
          <w:sz w:val="28"/>
          <w:lang w:val="ru-RU"/>
        </w:rPr>
        <w:t>-</w:t>
      </w:r>
      <w:r w:rsidR="005042A7">
        <w:rPr>
          <w:rFonts w:ascii="Times New Roman" w:hAnsi="Times New Roman" w:cs="Times New Roman"/>
          <w:sz w:val="28"/>
        </w:rPr>
        <w:t>тренди»</w:t>
      </w:r>
      <w:r w:rsidR="00B2539E">
        <w:rPr>
          <w:rFonts w:ascii="Times New Roman" w:hAnsi="Times New Roman" w:cs="Times New Roman"/>
          <w:sz w:val="28"/>
        </w:rPr>
        <w:t>,</w:t>
      </w:r>
      <w:r w:rsidR="005042A7">
        <w:rPr>
          <w:rFonts w:ascii="Times New Roman" w:hAnsi="Times New Roman" w:cs="Times New Roman"/>
          <w:sz w:val="28"/>
        </w:rPr>
        <w:t xml:space="preserve"> він заповнив дану форму ефективності (додаток </w:t>
      </w:r>
      <w:r w:rsidR="00253D8A">
        <w:rPr>
          <w:rFonts w:ascii="Times New Roman" w:hAnsi="Times New Roman" w:cs="Times New Roman"/>
          <w:sz w:val="28"/>
        </w:rPr>
        <w:t>Б</w:t>
      </w:r>
      <w:r w:rsidR="00B2539E">
        <w:rPr>
          <w:rFonts w:ascii="Times New Roman" w:hAnsi="Times New Roman" w:cs="Times New Roman"/>
          <w:sz w:val="28"/>
        </w:rPr>
        <w:t xml:space="preserve">), враховуючи усі пункти моделі </w:t>
      </w:r>
      <w:proofErr w:type="spellStart"/>
      <w:r w:rsidR="00B2539E">
        <w:rPr>
          <w:rFonts w:ascii="Times New Roman" w:hAnsi="Times New Roman" w:cs="Times New Roman"/>
          <w:sz w:val="28"/>
        </w:rPr>
        <w:t>Кіркпатрика</w:t>
      </w:r>
      <w:proofErr w:type="spellEnd"/>
      <w:r w:rsidR="00B2539E">
        <w:rPr>
          <w:rFonts w:ascii="Times New Roman" w:hAnsi="Times New Roman" w:cs="Times New Roman"/>
          <w:sz w:val="28"/>
        </w:rPr>
        <w:t xml:space="preserve">. Сама навчальна програма була досить цікавою та практичною, що дало змогу освоїти нові техніки прийому персоналу, адаптації та оцінки. У своїй роботі менеджер з персоналу досліджуваного нами підприємства, буде використовувати рекомендації тренера щодо проведення співбесід та підбору персоналу, що, своєю чергою, дасть можливість у короткий термін знайти кваліфікованих працівників та підвищити результати їх діяльності. </w:t>
      </w:r>
    </w:p>
    <w:p w14:paraId="64A62A0C"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55A80100"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293B3365"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5F2F6DBA"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39914FB6"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16ABDC7A"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5A35E240"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6035985A"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03228C24"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5F66F394" w14:textId="77777777" w:rsidR="00C407E7" w:rsidRDefault="00C407E7" w:rsidP="00A44C86">
      <w:pPr>
        <w:tabs>
          <w:tab w:val="left" w:pos="4365"/>
        </w:tabs>
        <w:spacing w:line="360" w:lineRule="auto"/>
        <w:ind w:firstLine="709"/>
        <w:jc w:val="both"/>
        <w:rPr>
          <w:rFonts w:ascii="Times New Roman" w:hAnsi="Times New Roman" w:cs="Times New Roman"/>
          <w:sz w:val="28"/>
        </w:rPr>
      </w:pPr>
    </w:p>
    <w:p w14:paraId="0B9B5EF2" w14:textId="77777777" w:rsidR="00627920" w:rsidRDefault="00627920" w:rsidP="00A44C86">
      <w:pPr>
        <w:tabs>
          <w:tab w:val="left" w:pos="4365"/>
        </w:tabs>
        <w:spacing w:line="360" w:lineRule="auto"/>
        <w:ind w:firstLine="709"/>
        <w:jc w:val="both"/>
        <w:rPr>
          <w:rFonts w:ascii="Times New Roman" w:hAnsi="Times New Roman" w:cs="Times New Roman"/>
          <w:sz w:val="28"/>
        </w:rPr>
      </w:pPr>
    </w:p>
    <w:p w14:paraId="62961CCA" w14:textId="77777777" w:rsidR="00C407E7" w:rsidRDefault="00C407E7" w:rsidP="000613A8">
      <w:pPr>
        <w:tabs>
          <w:tab w:val="left" w:pos="4365"/>
        </w:tabs>
        <w:spacing w:line="360" w:lineRule="auto"/>
        <w:jc w:val="both"/>
        <w:rPr>
          <w:rFonts w:ascii="Times New Roman" w:hAnsi="Times New Roman" w:cs="Times New Roman"/>
          <w:sz w:val="28"/>
        </w:rPr>
      </w:pPr>
    </w:p>
    <w:p w14:paraId="33DB5809" w14:textId="77777777" w:rsidR="00C407E7" w:rsidRDefault="00C407E7" w:rsidP="00C407E7">
      <w:pPr>
        <w:tabs>
          <w:tab w:val="left" w:pos="4365"/>
        </w:tabs>
        <w:spacing w:line="360" w:lineRule="auto"/>
        <w:ind w:firstLine="709"/>
        <w:jc w:val="center"/>
        <w:rPr>
          <w:rFonts w:ascii="Times New Roman" w:hAnsi="Times New Roman" w:cs="Times New Roman"/>
          <w:b/>
          <w:sz w:val="28"/>
        </w:rPr>
      </w:pPr>
      <w:r w:rsidRPr="00C407E7">
        <w:rPr>
          <w:rFonts w:ascii="Times New Roman" w:hAnsi="Times New Roman" w:cs="Times New Roman"/>
          <w:b/>
          <w:sz w:val="28"/>
        </w:rPr>
        <w:lastRenderedPageBreak/>
        <w:t>2.3 Мотиваційні чинники професійного розвитку працівників ПрАТ «</w:t>
      </w:r>
      <w:proofErr w:type="spellStart"/>
      <w:r w:rsidRPr="00C407E7">
        <w:rPr>
          <w:rFonts w:ascii="Times New Roman" w:hAnsi="Times New Roman" w:cs="Times New Roman"/>
          <w:b/>
          <w:sz w:val="28"/>
        </w:rPr>
        <w:t>Тернопільгаз</w:t>
      </w:r>
      <w:proofErr w:type="spellEnd"/>
      <w:r w:rsidRPr="00C407E7">
        <w:rPr>
          <w:rFonts w:ascii="Times New Roman" w:hAnsi="Times New Roman" w:cs="Times New Roman"/>
          <w:b/>
          <w:sz w:val="28"/>
        </w:rPr>
        <w:t>» Бучацького управління експлуатації газового господарства</w:t>
      </w:r>
    </w:p>
    <w:p w14:paraId="00CD2545" w14:textId="77777777" w:rsidR="00486638" w:rsidRPr="00486638" w:rsidRDefault="00486638" w:rsidP="00486638">
      <w:pPr>
        <w:shd w:val="clear" w:color="auto" w:fill="FFFFFF"/>
        <w:spacing w:after="0" w:line="0" w:lineRule="auto"/>
        <w:rPr>
          <w:rFonts w:ascii="ff4" w:eastAsia="Times New Roman" w:hAnsi="ff4" w:cs="Times New Roman"/>
          <w:color w:val="000000"/>
          <w:sz w:val="72"/>
          <w:szCs w:val="72"/>
          <w:lang w:eastAsia="uk-UA"/>
        </w:rPr>
      </w:pPr>
      <w:r w:rsidRPr="00486638">
        <w:rPr>
          <w:rFonts w:ascii="ff3" w:eastAsia="Times New Roman" w:hAnsi="ff3" w:cs="Times New Roman"/>
          <w:color w:val="000000"/>
          <w:sz w:val="72"/>
          <w:szCs w:val="72"/>
          <w:lang w:eastAsia="uk-UA"/>
        </w:rPr>
        <w:t xml:space="preserve">Сучасне  суспільство  характеризується </w:t>
      </w:r>
    </w:p>
    <w:p w14:paraId="591B6CEE"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трьома  основними  тенденціями  свого  розвитку  –  демократизацією,  глобалізацією  та </w:t>
      </w:r>
    </w:p>
    <w:p w14:paraId="0C2ECE64"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інформатизацією.  Дані  тенденції  зумовлюють  трансформаційні  процеси  в  суспільстві,  які </w:t>
      </w:r>
    </w:p>
    <w:p w14:paraId="7AB08ECB"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вимагають  від  людини  прийняття  швидких  і  обґрунтованих  рішень,  вміння  брати  на  себе </w:t>
      </w:r>
    </w:p>
    <w:p w14:paraId="6262F1FD"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відповідальність, проявляти активну життєву позицію.</w:t>
      </w:r>
    </w:p>
    <w:p w14:paraId="08EA54A6" w14:textId="77777777" w:rsidR="00486638" w:rsidRPr="00486638" w:rsidRDefault="00486638" w:rsidP="00486638">
      <w:pPr>
        <w:shd w:val="clear" w:color="auto" w:fill="FFFFFF"/>
        <w:spacing w:after="0" w:line="0" w:lineRule="auto"/>
        <w:rPr>
          <w:rFonts w:ascii="ff4" w:eastAsia="Times New Roman" w:hAnsi="ff4" w:cs="Times New Roman"/>
          <w:color w:val="000000"/>
          <w:sz w:val="72"/>
          <w:szCs w:val="72"/>
          <w:lang w:eastAsia="uk-UA"/>
        </w:rPr>
      </w:pPr>
      <w:r w:rsidRPr="00486638">
        <w:rPr>
          <w:rFonts w:ascii="ff3" w:eastAsia="Times New Roman" w:hAnsi="ff3" w:cs="Times New Roman"/>
          <w:color w:val="000000"/>
          <w:sz w:val="72"/>
          <w:szCs w:val="72"/>
          <w:lang w:eastAsia="uk-UA"/>
        </w:rPr>
        <w:t xml:space="preserve">Сучасне  суспільство  характеризується </w:t>
      </w:r>
    </w:p>
    <w:p w14:paraId="20BE20B3"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трьома  основними  тенденціями  свого  розвитку  –  демократизацією,  глобалізацією  та </w:t>
      </w:r>
    </w:p>
    <w:p w14:paraId="38F935F0"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інформатизацією.  Дані  тенденції  зумовлюють  трансформаційні  процеси  в  суспільстві,  які </w:t>
      </w:r>
    </w:p>
    <w:p w14:paraId="4B9719E5"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вимагають  від  людини  прийняття  швидких  і  обґрунтованих  рішень,  вміння  брати  на  себе </w:t>
      </w:r>
    </w:p>
    <w:p w14:paraId="7EC93AA2"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відповідальність, проявляти активну життєву позицію.</w:t>
      </w:r>
    </w:p>
    <w:p w14:paraId="08DB4DE5" w14:textId="77777777" w:rsidR="00486638" w:rsidRPr="00486638" w:rsidRDefault="00486638" w:rsidP="00486638">
      <w:pPr>
        <w:shd w:val="clear" w:color="auto" w:fill="FFFFFF"/>
        <w:spacing w:after="0" w:line="0" w:lineRule="auto"/>
        <w:rPr>
          <w:rFonts w:ascii="ff4" w:eastAsia="Times New Roman" w:hAnsi="ff4" w:cs="Times New Roman"/>
          <w:color w:val="000000"/>
          <w:sz w:val="72"/>
          <w:szCs w:val="72"/>
          <w:lang w:eastAsia="uk-UA"/>
        </w:rPr>
      </w:pPr>
      <w:r w:rsidRPr="00486638">
        <w:rPr>
          <w:rFonts w:ascii="ff3" w:eastAsia="Times New Roman" w:hAnsi="ff3" w:cs="Times New Roman"/>
          <w:color w:val="000000"/>
          <w:sz w:val="72"/>
          <w:szCs w:val="72"/>
          <w:lang w:eastAsia="uk-UA"/>
        </w:rPr>
        <w:t xml:space="preserve">Сучасне  суспільство  характеризується </w:t>
      </w:r>
    </w:p>
    <w:p w14:paraId="6047F32D"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трьома  основними  тенденціями  свого  розвитку  –  демократизацією,  глобалізацією  та </w:t>
      </w:r>
    </w:p>
    <w:p w14:paraId="4348ECE6"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інформатизацією.  Дані  тенденції  зумовлюють  трансформаційні  процеси  в  суспільстві,  які </w:t>
      </w:r>
    </w:p>
    <w:p w14:paraId="5FB50E71"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вимагають  від  людини  прийняття  швидких  і  обґрунтованих  рішень,  вміння  брати  на  себе </w:t>
      </w:r>
    </w:p>
    <w:p w14:paraId="3FF7EB8E"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відповідальність, проявляти активну життєву позицію.</w:t>
      </w:r>
    </w:p>
    <w:p w14:paraId="25146CA5" w14:textId="77777777" w:rsidR="00486638" w:rsidRPr="00486638" w:rsidRDefault="00486638" w:rsidP="00486638">
      <w:pPr>
        <w:shd w:val="clear" w:color="auto" w:fill="FFFFFF"/>
        <w:spacing w:after="0" w:line="0" w:lineRule="auto"/>
        <w:rPr>
          <w:rFonts w:ascii="ff4" w:eastAsia="Times New Roman" w:hAnsi="ff4" w:cs="Times New Roman"/>
          <w:color w:val="000000"/>
          <w:sz w:val="72"/>
          <w:szCs w:val="72"/>
          <w:lang w:eastAsia="uk-UA"/>
        </w:rPr>
      </w:pPr>
      <w:r w:rsidRPr="00486638">
        <w:rPr>
          <w:rFonts w:ascii="ff3" w:eastAsia="Times New Roman" w:hAnsi="ff3" w:cs="Times New Roman"/>
          <w:color w:val="000000"/>
          <w:sz w:val="72"/>
          <w:szCs w:val="72"/>
          <w:lang w:eastAsia="uk-UA"/>
        </w:rPr>
        <w:t xml:space="preserve">Сучасне  суспільство  характеризується </w:t>
      </w:r>
    </w:p>
    <w:p w14:paraId="1B98C96A"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трьома  основними  тенденціями  свого  розвитку  –  демократизацією,  глобалізацією  та </w:t>
      </w:r>
    </w:p>
    <w:p w14:paraId="4F73A852"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інформатизацією.  Дані  тенденції  зумовлюють  трансформаційні  процеси  в  суспільстві,  які </w:t>
      </w:r>
    </w:p>
    <w:p w14:paraId="230D3033"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 xml:space="preserve">вимагають  від  людини  прийняття  швидких  і  обґрунтованих  рішень,  вміння  брати  на  себе </w:t>
      </w:r>
    </w:p>
    <w:p w14:paraId="4BFEE945"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відповідальність, проявляти активну життєву позицію.</w:t>
      </w:r>
    </w:p>
    <w:p w14:paraId="0D47E69E" w14:textId="77777777" w:rsidR="00486638" w:rsidRPr="004D3E1C" w:rsidRDefault="001A37AD" w:rsidP="00486638">
      <w:pPr>
        <w:tabs>
          <w:tab w:val="left" w:pos="4365"/>
        </w:tabs>
        <w:spacing w:line="360" w:lineRule="auto"/>
        <w:ind w:firstLine="709"/>
        <w:jc w:val="both"/>
        <w:rPr>
          <w:rFonts w:ascii="Times New Roman" w:hAnsi="Times New Roman" w:cs="Times New Roman"/>
          <w:sz w:val="28"/>
          <w:szCs w:val="28"/>
        </w:rPr>
      </w:pPr>
      <w:r>
        <w:rPr>
          <w:rFonts w:ascii="Times New Roman" w:hAnsi="Times New Roman" w:cs="Times New Roman"/>
          <w:sz w:val="28"/>
        </w:rPr>
        <w:t xml:space="preserve">Основними тенденціями розвитку сучасного суспільства є демократія, глобалізація та інформатизація, які визначають трансформаційні процеси у соціумі та ставлять перед людиною нові вимоги: швидкість у прийнятті рішень, </w:t>
      </w:r>
      <w:r w:rsidRPr="004D3E1C">
        <w:rPr>
          <w:rFonts w:ascii="Times New Roman" w:hAnsi="Times New Roman" w:cs="Times New Roman"/>
          <w:sz w:val="28"/>
          <w:szCs w:val="28"/>
        </w:rPr>
        <w:t xml:space="preserve">вміння брати на себе відповідальність та </w:t>
      </w:r>
      <w:r w:rsidR="004D3E1C" w:rsidRPr="004D3E1C">
        <w:rPr>
          <w:rFonts w:ascii="Times New Roman" w:hAnsi="Times New Roman" w:cs="Times New Roman"/>
          <w:sz w:val="28"/>
          <w:szCs w:val="28"/>
        </w:rPr>
        <w:t>розкривати свій потенціал</w:t>
      </w:r>
      <w:r w:rsidRPr="004D3E1C">
        <w:rPr>
          <w:rFonts w:ascii="Times New Roman" w:hAnsi="Times New Roman" w:cs="Times New Roman"/>
          <w:sz w:val="28"/>
          <w:szCs w:val="28"/>
        </w:rPr>
        <w:t xml:space="preserve">. </w:t>
      </w:r>
    </w:p>
    <w:p w14:paraId="1A66FA1E" w14:textId="77777777" w:rsidR="004D3E1C" w:rsidRPr="00DC72FA" w:rsidRDefault="004D3E1C" w:rsidP="00DC72FA">
      <w:pPr>
        <w:tabs>
          <w:tab w:val="left" w:pos="4365"/>
        </w:tabs>
        <w:spacing w:line="360" w:lineRule="auto"/>
        <w:ind w:firstLine="709"/>
        <w:jc w:val="both"/>
        <w:rPr>
          <w:rFonts w:ascii="Times New Roman" w:hAnsi="Times New Roman" w:cs="Times New Roman"/>
        </w:rPr>
      </w:pPr>
      <w:r w:rsidRPr="004D3E1C">
        <w:rPr>
          <w:rFonts w:ascii="Times New Roman" w:hAnsi="Times New Roman" w:cs="Times New Roman"/>
          <w:sz w:val="28"/>
        </w:rPr>
        <w:t xml:space="preserve">Ефективність професійного розвитку працівників неможливий без системи мотивації. Мотиваційне забезпечення професійного розвитку персоналу підприємств – це сукупність різноманітних економічних, соціальних, організаційно-технічних, технологічних, морально-психологічних, адміністративних та інших умов, чинників та засобів впливу, які спонукають персонал до набуття професійних </w:t>
      </w:r>
      <w:proofErr w:type="spellStart"/>
      <w:r w:rsidRPr="004D3E1C">
        <w:rPr>
          <w:rFonts w:ascii="Times New Roman" w:hAnsi="Times New Roman" w:cs="Times New Roman"/>
          <w:sz w:val="28"/>
        </w:rPr>
        <w:t>компетентностей</w:t>
      </w:r>
      <w:proofErr w:type="spellEnd"/>
      <w:r w:rsidRPr="004D3E1C">
        <w:rPr>
          <w:rFonts w:ascii="Times New Roman" w:hAnsi="Times New Roman" w:cs="Times New Roman"/>
          <w:sz w:val="28"/>
        </w:rPr>
        <w:t xml:space="preserve"> та постійного</w:t>
      </w:r>
      <w:r w:rsidR="00DB4336">
        <w:rPr>
          <w:rFonts w:ascii="Times New Roman" w:hAnsi="Times New Roman" w:cs="Times New Roman"/>
          <w:sz w:val="28"/>
        </w:rPr>
        <w:t xml:space="preserve"> професійного самовдосконалення</w:t>
      </w:r>
      <w:r w:rsidRPr="004D3E1C">
        <w:rPr>
          <w:rFonts w:ascii="Times New Roman" w:hAnsi="Times New Roman" w:cs="Times New Roman"/>
          <w:sz w:val="28"/>
        </w:rPr>
        <w:t>[</w:t>
      </w:r>
      <w:r w:rsidR="00ED3560">
        <w:rPr>
          <w:rFonts w:ascii="Times New Roman" w:hAnsi="Times New Roman" w:cs="Times New Roman"/>
          <w:sz w:val="28"/>
        </w:rPr>
        <w:t>2</w:t>
      </w:r>
      <w:r w:rsidR="00DB4336">
        <w:rPr>
          <w:rFonts w:ascii="Times New Roman" w:hAnsi="Times New Roman" w:cs="Times New Roman"/>
          <w:sz w:val="28"/>
        </w:rPr>
        <w:t>4</w:t>
      </w:r>
      <w:r w:rsidRPr="004D3E1C">
        <w:rPr>
          <w:rFonts w:ascii="Times New Roman" w:hAnsi="Times New Roman" w:cs="Times New Roman"/>
          <w:sz w:val="28"/>
        </w:rPr>
        <w:t>]</w:t>
      </w:r>
      <w:r w:rsidR="00DC72FA">
        <w:rPr>
          <w:rFonts w:ascii="Times New Roman" w:hAnsi="Times New Roman" w:cs="Times New Roman"/>
          <w:sz w:val="28"/>
        </w:rPr>
        <w:t>.</w:t>
      </w:r>
      <w:r w:rsidRPr="004D3E1C">
        <w:rPr>
          <w:rFonts w:ascii="Times New Roman" w:hAnsi="Times New Roman" w:cs="Times New Roman"/>
          <w:sz w:val="28"/>
        </w:rPr>
        <w:t xml:space="preserve"> Структура мотиву професійного розвитку </w:t>
      </w:r>
      <w:r>
        <w:rPr>
          <w:rFonts w:ascii="Times New Roman" w:hAnsi="Times New Roman" w:cs="Times New Roman"/>
          <w:sz w:val="28"/>
        </w:rPr>
        <w:t>особистості</w:t>
      </w:r>
      <w:r w:rsidRPr="004D3E1C">
        <w:rPr>
          <w:rFonts w:ascii="Times New Roman" w:hAnsi="Times New Roman" w:cs="Times New Roman"/>
          <w:sz w:val="28"/>
        </w:rPr>
        <w:t xml:space="preserve"> складається із його потреб, інтересів, </w:t>
      </w:r>
      <w:r>
        <w:rPr>
          <w:rFonts w:ascii="Times New Roman" w:hAnsi="Times New Roman" w:cs="Times New Roman"/>
          <w:sz w:val="28"/>
        </w:rPr>
        <w:t>цінностей</w:t>
      </w:r>
      <w:r w:rsidRPr="004D3E1C">
        <w:rPr>
          <w:rFonts w:ascii="Times New Roman" w:hAnsi="Times New Roman" w:cs="Times New Roman"/>
          <w:sz w:val="28"/>
        </w:rPr>
        <w:t xml:space="preserve">, можливих витрат на навчання, що дає змогу йому перебувати в </w:t>
      </w:r>
      <w:r>
        <w:rPr>
          <w:rFonts w:ascii="Times New Roman" w:hAnsi="Times New Roman" w:cs="Times New Roman"/>
          <w:sz w:val="28"/>
        </w:rPr>
        <w:t xml:space="preserve">тих </w:t>
      </w:r>
      <w:r w:rsidRPr="004D3E1C">
        <w:rPr>
          <w:rFonts w:ascii="Times New Roman" w:hAnsi="Times New Roman" w:cs="Times New Roman"/>
          <w:sz w:val="28"/>
        </w:rPr>
        <w:t>умовах, де він буде мати змогу оцінити найбільш важливі для себе мотиви та обрати певний</w:t>
      </w:r>
      <w:r>
        <w:rPr>
          <w:rFonts w:ascii="Times New Roman" w:hAnsi="Times New Roman" w:cs="Times New Roman"/>
          <w:sz w:val="28"/>
        </w:rPr>
        <w:t xml:space="preserve"> стиль поведінки</w:t>
      </w:r>
      <w:r w:rsidRPr="004D3E1C">
        <w:rPr>
          <w:rFonts w:ascii="Times New Roman" w:hAnsi="Times New Roman" w:cs="Times New Roman"/>
          <w:sz w:val="28"/>
        </w:rPr>
        <w:t>.</w:t>
      </w:r>
    </w:p>
    <w:p w14:paraId="7B9605A5"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 xml:space="preserve">Як правило, мотиви, які складають спрямованість на професійне вдосконалення, </w:t>
      </w:r>
      <w:r w:rsidRPr="00486638">
        <w:rPr>
          <w:rFonts w:ascii="ff6" w:eastAsia="Times New Roman" w:hAnsi="ff6" w:cs="Times New Roman"/>
          <w:color w:val="000000"/>
          <w:spacing w:val="-18"/>
          <w:sz w:val="72"/>
          <w:szCs w:val="72"/>
          <w:lang w:eastAsia="uk-UA"/>
        </w:rPr>
        <w:t xml:space="preserve">неоднорідні </w:t>
      </w:r>
    </w:p>
    <w:p w14:paraId="45638659" w14:textId="77777777" w:rsidR="00486638" w:rsidRPr="00486638" w:rsidRDefault="00486638" w:rsidP="00486638">
      <w:pPr>
        <w:shd w:val="clear" w:color="auto" w:fill="FFFFFF"/>
        <w:spacing w:after="0" w:line="0" w:lineRule="auto"/>
        <w:rPr>
          <w:rFonts w:ascii="ff6" w:eastAsia="Times New Roman" w:hAnsi="ff6" w:cs="Times New Roman"/>
          <w:color w:val="000000"/>
          <w:spacing w:val="-18"/>
          <w:sz w:val="72"/>
          <w:szCs w:val="72"/>
          <w:lang w:eastAsia="uk-UA"/>
        </w:rPr>
      </w:pPr>
      <w:r w:rsidRPr="00486638">
        <w:rPr>
          <w:rFonts w:ascii="ff6" w:eastAsia="Times New Roman" w:hAnsi="ff6" w:cs="Times New Roman"/>
          <w:color w:val="000000"/>
          <w:spacing w:val="-18"/>
          <w:sz w:val="72"/>
          <w:szCs w:val="72"/>
          <w:lang w:eastAsia="uk-UA"/>
        </w:rPr>
        <w:t>за  походженням,  характером  зв’язку  з  професією</w:t>
      </w:r>
      <w:r w:rsidRPr="00486638">
        <w:rPr>
          <w:rFonts w:ascii="ff3" w:eastAsia="Times New Roman" w:hAnsi="ff3" w:cs="Times New Roman"/>
          <w:color w:val="000000"/>
          <w:spacing w:val="-18"/>
          <w:sz w:val="72"/>
          <w:szCs w:val="72"/>
          <w:lang w:eastAsia="uk-UA"/>
        </w:rPr>
        <w:t xml:space="preserve">.  У  цьому  плані  їх  </w:t>
      </w:r>
      <w:proofErr w:type="spellStart"/>
      <w:r w:rsidRPr="00486638">
        <w:rPr>
          <w:rFonts w:ascii="ff3" w:eastAsia="Times New Roman" w:hAnsi="ff3" w:cs="Times New Roman"/>
          <w:color w:val="000000"/>
          <w:spacing w:val="-18"/>
          <w:sz w:val="72"/>
          <w:szCs w:val="72"/>
          <w:lang w:eastAsia="uk-UA"/>
        </w:rPr>
        <w:t>правомірно</w:t>
      </w:r>
      <w:proofErr w:type="spellEnd"/>
      <w:r w:rsidRPr="00486638">
        <w:rPr>
          <w:rFonts w:ascii="ff3" w:eastAsia="Times New Roman" w:hAnsi="ff3" w:cs="Times New Roman"/>
          <w:color w:val="000000"/>
          <w:spacing w:val="-18"/>
          <w:sz w:val="72"/>
          <w:szCs w:val="72"/>
          <w:lang w:eastAsia="uk-UA"/>
        </w:rPr>
        <w:t xml:space="preserve">  поділити  на </w:t>
      </w:r>
    </w:p>
    <w:p w14:paraId="1625E478" w14:textId="77777777" w:rsidR="00486638" w:rsidRPr="00486638" w:rsidRDefault="00486638" w:rsidP="00486638">
      <w:pPr>
        <w:shd w:val="clear" w:color="auto" w:fill="FFFFFF"/>
        <w:spacing w:after="0" w:line="0" w:lineRule="auto"/>
        <w:rPr>
          <w:rFonts w:ascii="ff6" w:eastAsia="Times New Roman" w:hAnsi="ff6" w:cs="Times New Roman"/>
          <w:color w:val="000000"/>
          <w:spacing w:val="-18"/>
          <w:sz w:val="72"/>
          <w:szCs w:val="72"/>
          <w:lang w:eastAsia="uk-UA"/>
        </w:rPr>
      </w:pPr>
      <w:r w:rsidRPr="00486638">
        <w:rPr>
          <w:rFonts w:ascii="ff6" w:eastAsia="Times New Roman" w:hAnsi="ff6" w:cs="Times New Roman"/>
          <w:color w:val="000000"/>
          <w:spacing w:val="-18"/>
          <w:sz w:val="72"/>
          <w:szCs w:val="72"/>
          <w:lang w:eastAsia="uk-UA"/>
        </w:rPr>
        <w:t>декілька груп. Ці мотиви</w:t>
      </w:r>
      <w:r w:rsidRPr="00486638">
        <w:rPr>
          <w:rFonts w:ascii="ff3" w:eastAsia="Times New Roman" w:hAnsi="ff3" w:cs="Times New Roman"/>
          <w:color w:val="000000"/>
          <w:spacing w:val="-18"/>
          <w:sz w:val="72"/>
          <w:szCs w:val="72"/>
          <w:lang w:eastAsia="uk-UA"/>
        </w:rPr>
        <w:t xml:space="preserve">[6, с. 82]: </w:t>
      </w:r>
    </w:p>
    <w:p w14:paraId="46BA84CB"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 xml:space="preserve">а) відображають потребу в тому, що складає зміст професії; </w:t>
      </w:r>
    </w:p>
    <w:p w14:paraId="7C85383C"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 xml:space="preserve">б) пов’язані з відображенням деяких особливостей професії у суспільній свідомості (мотиви </w:t>
      </w:r>
    </w:p>
    <w:p w14:paraId="1DCB437F"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 xml:space="preserve">престижу, суспільної значимості професії) [10,с. 32 </w:t>
      </w:r>
      <w:r w:rsidRPr="00486638">
        <w:rPr>
          <w:rFonts w:ascii="ff3" w:eastAsia="Times New Roman" w:hAnsi="ff3" w:cs="Times New Roman"/>
          <w:color w:val="000000"/>
          <w:sz w:val="72"/>
          <w:szCs w:val="72"/>
          <w:lang w:eastAsia="uk-UA"/>
        </w:rPr>
        <w:t xml:space="preserve">– </w:t>
      </w:r>
      <w:r w:rsidRPr="00486638">
        <w:rPr>
          <w:rFonts w:ascii="ff3" w:eastAsia="Times New Roman" w:hAnsi="ff3" w:cs="Times New Roman"/>
          <w:color w:val="000000"/>
          <w:spacing w:val="-18"/>
          <w:sz w:val="72"/>
          <w:szCs w:val="72"/>
          <w:lang w:eastAsia="uk-UA"/>
        </w:rPr>
        <w:t>56];</w:t>
      </w:r>
    </w:p>
    <w:p w14:paraId="19E90F9E"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 xml:space="preserve">в)  виявляють  раніше  сформовані  потреби  особистості, які  актуалізувалися  при  взаємодії  з </w:t>
      </w:r>
    </w:p>
    <w:p w14:paraId="1D08E7E2"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 xml:space="preserve">професією  (саморозкриття  та  самоствердження,  матеріальні  потреби,  </w:t>
      </w:r>
      <w:proofErr w:type="spellStart"/>
      <w:r w:rsidRPr="00486638">
        <w:rPr>
          <w:rFonts w:ascii="ff3" w:eastAsia="Times New Roman" w:hAnsi="ff3" w:cs="Times New Roman"/>
          <w:color w:val="000000"/>
          <w:spacing w:val="-18"/>
          <w:sz w:val="72"/>
          <w:szCs w:val="72"/>
          <w:lang w:eastAsia="uk-UA"/>
        </w:rPr>
        <w:t>особливостіхарактеру</w:t>
      </w:r>
      <w:proofErr w:type="spellEnd"/>
      <w:r w:rsidRPr="00486638">
        <w:rPr>
          <w:rFonts w:ascii="ff3" w:eastAsia="Times New Roman" w:hAnsi="ff3" w:cs="Times New Roman"/>
          <w:color w:val="000000"/>
          <w:spacing w:val="-18"/>
          <w:sz w:val="72"/>
          <w:szCs w:val="72"/>
          <w:lang w:eastAsia="uk-UA"/>
        </w:rPr>
        <w:t xml:space="preserve">, </w:t>
      </w:r>
    </w:p>
    <w:p w14:paraId="79B48783"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 xml:space="preserve">звичок тощо) [11, с. 14]; </w:t>
      </w:r>
    </w:p>
    <w:p w14:paraId="1DBFB88F"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 xml:space="preserve">г)  виокремлюють  особливості  самосвідомості  особистості  в  умовах  взаємодії  з  професією </w:t>
      </w:r>
    </w:p>
    <w:p w14:paraId="5F18051D"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w:t>
      </w:r>
      <w:proofErr w:type="spellStart"/>
      <w:r w:rsidRPr="00486638">
        <w:rPr>
          <w:rFonts w:ascii="ff3" w:eastAsia="Times New Roman" w:hAnsi="ff3" w:cs="Times New Roman"/>
          <w:color w:val="000000"/>
          <w:spacing w:val="-18"/>
          <w:sz w:val="72"/>
          <w:szCs w:val="72"/>
          <w:lang w:eastAsia="uk-UA"/>
        </w:rPr>
        <w:t>впевненістьу</w:t>
      </w:r>
      <w:proofErr w:type="spellEnd"/>
      <w:r w:rsidRPr="00486638">
        <w:rPr>
          <w:rFonts w:ascii="ff3" w:eastAsia="Times New Roman" w:hAnsi="ff3" w:cs="Times New Roman"/>
          <w:color w:val="000000"/>
          <w:spacing w:val="-18"/>
          <w:sz w:val="72"/>
          <w:szCs w:val="72"/>
          <w:lang w:eastAsia="uk-UA"/>
        </w:rPr>
        <w:t xml:space="preserve"> власній  особистій придатності,  у  володінні достатнім  творчим потенціалом тощо) </w:t>
      </w:r>
    </w:p>
    <w:p w14:paraId="37890818" w14:textId="77777777" w:rsidR="00486638" w:rsidRPr="00486638" w:rsidRDefault="00486638" w:rsidP="00486638">
      <w:pPr>
        <w:shd w:val="clear" w:color="auto" w:fill="FFFFFF"/>
        <w:spacing w:after="0" w:line="0" w:lineRule="auto"/>
        <w:rPr>
          <w:rFonts w:ascii="ff3" w:eastAsia="Times New Roman" w:hAnsi="ff3" w:cs="Times New Roman"/>
          <w:color w:val="000000"/>
          <w:sz w:val="72"/>
          <w:szCs w:val="72"/>
          <w:lang w:eastAsia="uk-UA"/>
        </w:rPr>
      </w:pPr>
      <w:r w:rsidRPr="00486638">
        <w:rPr>
          <w:rFonts w:ascii="ff3" w:eastAsia="Times New Roman" w:hAnsi="ff3" w:cs="Times New Roman"/>
          <w:color w:val="000000"/>
          <w:sz w:val="72"/>
          <w:szCs w:val="72"/>
          <w:lang w:eastAsia="uk-UA"/>
        </w:rPr>
        <w:t>[</w:t>
      </w:r>
      <w:r w:rsidRPr="00486638">
        <w:rPr>
          <w:rFonts w:ascii="ff3" w:eastAsia="Times New Roman" w:hAnsi="ff3" w:cs="Times New Roman"/>
          <w:color w:val="000000"/>
          <w:spacing w:val="-18"/>
          <w:sz w:val="72"/>
          <w:szCs w:val="72"/>
          <w:lang w:eastAsia="uk-UA"/>
        </w:rPr>
        <w:t>12, с. 127];</w:t>
      </w:r>
    </w:p>
    <w:p w14:paraId="1F086367" w14:textId="77777777" w:rsidR="00486638" w:rsidRPr="00486638" w:rsidRDefault="00486638" w:rsidP="00486638">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 xml:space="preserve">д)  показують  зацікавленість  людини  зовнішніми,  об’єктивно  несуттєвими  атрибутами </w:t>
      </w:r>
    </w:p>
    <w:p w14:paraId="1FDA225D" w14:textId="77777777" w:rsidR="001A37AD" w:rsidRPr="00DC72FA" w:rsidRDefault="00486638" w:rsidP="00DC72FA">
      <w:pPr>
        <w:shd w:val="clear" w:color="auto" w:fill="FFFFFF"/>
        <w:spacing w:after="0" w:line="0" w:lineRule="auto"/>
        <w:rPr>
          <w:rFonts w:ascii="ff3" w:eastAsia="Times New Roman" w:hAnsi="ff3" w:cs="Times New Roman"/>
          <w:color w:val="000000"/>
          <w:spacing w:val="-18"/>
          <w:sz w:val="72"/>
          <w:szCs w:val="72"/>
          <w:lang w:eastAsia="uk-UA"/>
        </w:rPr>
      </w:pPr>
      <w:r w:rsidRPr="00486638">
        <w:rPr>
          <w:rFonts w:ascii="ff3" w:eastAsia="Times New Roman" w:hAnsi="ff3" w:cs="Times New Roman"/>
          <w:color w:val="000000"/>
          <w:spacing w:val="-18"/>
          <w:sz w:val="72"/>
          <w:szCs w:val="72"/>
          <w:lang w:eastAsia="uk-UA"/>
        </w:rPr>
        <w:t>професії. Нерідко ці мотиви породжують прагненн</w:t>
      </w:r>
      <w:r w:rsidR="00DC72FA">
        <w:rPr>
          <w:rFonts w:ascii="ff3" w:eastAsia="Times New Roman" w:hAnsi="ff3" w:cs="Times New Roman"/>
          <w:color w:val="000000"/>
          <w:spacing w:val="-18"/>
          <w:sz w:val="72"/>
          <w:szCs w:val="72"/>
          <w:lang w:eastAsia="uk-UA"/>
        </w:rPr>
        <w:t xml:space="preserve">я до професійного </w:t>
      </w:r>
      <w:proofErr w:type="spellStart"/>
      <w:r w:rsidR="00DC72FA">
        <w:rPr>
          <w:rFonts w:ascii="ff3" w:eastAsia="Times New Roman" w:hAnsi="ff3" w:cs="Times New Roman"/>
          <w:color w:val="000000"/>
          <w:spacing w:val="-18"/>
          <w:sz w:val="72"/>
          <w:szCs w:val="72"/>
          <w:lang w:eastAsia="uk-UA"/>
        </w:rPr>
        <w:t>вдосконален</w:t>
      </w:r>
      <w:proofErr w:type="spellEnd"/>
    </w:p>
    <w:p w14:paraId="0E650941" w14:textId="77777777" w:rsidR="00DC72FA" w:rsidRPr="00DC72FA" w:rsidRDefault="00DC72FA" w:rsidP="00786C81">
      <w:pPr>
        <w:tabs>
          <w:tab w:val="left" w:pos="4365"/>
        </w:tabs>
        <w:spacing w:line="360" w:lineRule="auto"/>
        <w:ind w:firstLine="709"/>
        <w:jc w:val="both"/>
        <w:rPr>
          <w:rFonts w:ascii="Times New Roman" w:hAnsi="Times New Roman" w:cs="Times New Roman"/>
          <w:sz w:val="28"/>
          <w:szCs w:val="28"/>
        </w:rPr>
      </w:pPr>
      <w:r w:rsidRPr="00DC72FA">
        <w:rPr>
          <w:rFonts w:ascii="Times New Roman" w:hAnsi="Times New Roman" w:cs="Times New Roman"/>
          <w:sz w:val="28"/>
          <w:szCs w:val="28"/>
        </w:rPr>
        <w:t>Мотиваційна модель професійного розвитку працівників на ПрАТ «</w:t>
      </w:r>
      <w:proofErr w:type="spellStart"/>
      <w:r w:rsidRPr="00DC72FA">
        <w:rPr>
          <w:rFonts w:ascii="Times New Roman" w:hAnsi="Times New Roman" w:cs="Times New Roman"/>
          <w:sz w:val="28"/>
          <w:szCs w:val="28"/>
        </w:rPr>
        <w:t>Тернопільгаз</w:t>
      </w:r>
      <w:proofErr w:type="spellEnd"/>
      <w:r w:rsidRPr="00DC72FA">
        <w:rPr>
          <w:rFonts w:ascii="Times New Roman" w:hAnsi="Times New Roman" w:cs="Times New Roman"/>
          <w:sz w:val="28"/>
          <w:szCs w:val="28"/>
        </w:rPr>
        <w:t>» Бучацького управління експлуатації  газового господарства базується на дії деяких економічних законів (рис. 2.</w:t>
      </w:r>
      <w:r w:rsidR="00056742">
        <w:rPr>
          <w:rFonts w:ascii="Times New Roman" w:hAnsi="Times New Roman" w:cs="Times New Roman"/>
          <w:sz w:val="28"/>
          <w:szCs w:val="28"/>
        </w:rPr>
        <w:t>7</w:t>
      </w:r>
      <w:r w:rsidRPr="00DC72FA">
        <w:rPr>
          <w:rFonts w:ascii="Times New Roman" w:hAnsi="Times New Roman" w:cs="Times New Roman"/>
          <w:sz w:val="28"/>
          <w:szCs w:val="28"/>
        </w:rPr>
        <w:t xml:space="preserve">).Дані закони дають можливість приділяти </w:t>
      </w:r>
      <w:r w:rsidR="00786C81" w:rsidRPr="00DC72FA">
        <w:rPr>
          <w:rFonts w:ascii="Times New Roman" w:hAnsi="Times New Roman" w:cs="Times New Roman"/>
          <w:sz w:val="28"/>
          <w:szCs w:val="28"/>
        </w:rPr>
        <w:t>значну</w:t>
      </w:r>
      <w:r w:rsidRPr="00DC72FA">
        <w:rPr>
          <w:rFonts w:ascii="Times New Roman" w:hAnsi="Times New Roman" w:cs="Times New Roman"/>
          <w:sz w:val="28"/>
          <w:szCs w:val="28"/>
        </w:rPr>
        <w:t xml:space="preserve"> роль професійному самовдосконаленню з метою підвищення продуктивності праці, зростання рівня конкурентоспроможності </w:t>
      </w:r>
      <w:r w:rsidR="00786C81">
        <w:rPr>
          <w:rFonts w:ascii="Times New Roman" w:hAnsi="Times New Roman" w:cs="Times New Roman"/>
          <w:sz w:val="28"/>
          <w:szCs w:val="28"/>
        </w:rPr>
        <w:t>працівника на ринку робочої сили</w:t>
      </w:r>
      <w:r w:rsidRPr="00DC72FA">
        <w:rPr>
          <w:rFonts w:ascii="Times New Roman" w:hAnsi="Times New Roman" w:cs="Times New Roman"/>
          <w:sz w:val="28"/>
          <w:szCs w:val="28"/>
        </w:rPr>
        <w:t xml:space="preserve">, </w:t>
      </w:r>
      <w:r w:rsidR="00786C81">
        <w:rPr>
          <w:rFonts w:ascii="Times New Roman" w:hAnsi="Times New Roman" w:cs="Times New Roman"/>
          <w:sz w:val="28"/>
          <w:szCs w:val="28"/>
        </w:rPr>
        <w:t xml:space="preserve">розуміння </w:t>
      </w:r>
      <w:r w:rsidRPr="00DC72FA">
        <w:rPr>
          <w:rFonts w:ascii="Times New Roman" w:hAnsi="Times New Roman" w:cs="Times New Roman"/>
          <w:sz w:val="28"/>
          <w:szCs w:val="28"/>
        </w:rPr>
        <w:t xml:space="preserve">ефективності </w:t>
      </w:r>
      <w:r w:rsidR="00786C81" w:rsidRPr="00DC72FA">
        <w:rPr>
          <w:rFonts w:ascii="Times New Roman" w:hAnsi="Times New Roman" w:cs="Times New Roman"/>
          <w:sz w:val="28"/>
          <w:szCs w:val="28"/>
        </w:rPr>
        <w:t>вкладень</w:t>
      </w:r>
      <w:r w:rsidRPr="00DC72FA">
        <w:rPr>
          <w:rFonts w:ascii="Times New Roman" w:hAnsi="Times New Roman" w:cs="Times New Roman"/>
          <w:sz w:val="28"/>
          <w:szCs w:val="28"/>
        </w:rPr>
        <w:t xml:space="preserve"> у власний розвиток, набуття затребуваних сучасним ринковим середовищем професійних та особистісних </w:t>
      </w:r>
      <w:proofErr w:type="spellStart"/>
      <w:r w:rsidRPr="00DC72FA">
        <w:rPr>
          <w:rFonts w:ascii="Times New Roman" w:hAnsi="Times New Roman" w:cs="Times New Roman"/>
          <w:sz w:val="28"/>
          <w:szCs w:val="28"/>
        </w:rPr>
        <w:t>компетентностей</w:t>
      </w:r>
      <w:proofErr w:type="spellEnd"/>
      <w:r w:rsidRPr="00DC72FA">
        <w:rPr>
          <w:rFonts w:ascii="Times New Roman" w:hAnsi="Times New Roman" w:cs="Times New Roman"/>
          <w:sz w:val="28"/>
          <w:szCs w:val="28"/>
        </w:rPr>
        <w:t xml:space="preserve">. </w:t>
      </w:r>
    </w:p>
    <w:p w14:paraId="5520B052" w14:textId="77777777" w:rsidR="00DC72FA" w:rsidRDefault="00DC72FA" w:rsidP="001A37AD">
      <w:pPr>
        <w:tabs>
          <w:tab w:val="left" w:pos="4365"/>
        </w:tabs>
        <w:spacing w:line="360" w:lineRule="auto"/>
        <w:ind w:firstLine="709"/>
        <w:jc w:val="center"/>
      </w:pPr>
    </w:p>
    <w:p w14:paraId="62190BFC" w14:textId="77777777" w:rsidR="00DC72FA" w:rsidRDefault="00DC72FA" w:rsidP="001A37AD">
      <w:pPr>
        <w:tabs>
          <w:tab w:val="left" w:pos="4365"/>
        </w:tabs>
        <w:spacing w:line="360" w:lineRule="auto"/>
        <w:ind w:firstLine="709"/>
        <w:jc w:val="center"/>
      </w:pPr>
    </w:p>
    <w:p w14:paraId="75EDA659" w14:textId="77777777" w:rsidR="00DC72FA" w:rsidRDefault="00DC72FA" w:rsidP="001A37AD">
      <w:pPr>
        <w:tabs>
          <w:tab w:val="left" w:pos="4365"/>
        </w:tabs>
        <w:spacing w:line="360" w:lineRule="auto"/>
        <w:ind w:firstLine="709"/>
        <w:jc w:val="center"/>
      </w:pPr>
      <w:r>
        <w:rPr>
          <w:noProof/>
          <w:lang w:val="ru-RU" w:eastAsia="ru-RU"/>
        </w:rPr>
        <w:lastRenderedPageBreak/>
        <w:drawing>
          <wp:inline distT="0" distB="0" distL="0" distR="0" wp14:anchorId="2DF92DC3" wp14:editId="4B5D5DAB">
            <wp:extent cx="5486400" cy="3200400"/>
            <wp:effectExtent l="0" t="0" r="0" b="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3913A270" w14:textId="77777777" w:rsidR="00DC72FA" w:rsidRDefault="00DC72FA" w:rsidP="00DC72FA">
      <w:pPr>
        <w:tabs>
          <w:tab w:val="left" w:pos="4365"/>
        </w:tabs>
        <w:spacing w:line="360" w:lineRule="auto"/>
        <w:jc w:val="center"/>
        <w:rPr>
          <w:rFonts w:ascii="Times New Roman" w:hAnsi="Times New Roman" w:cs="Times New Roman"/>
          <w:b/>
          <w:sz w:val="28"/>
        </w:rPr>
      </w:pPr>
      <w:r w:rsidRPr="00DC72FA">
        <w:rPr>
          <w:rFonts w:ascii="Times New Roman" w:hAnsi="Times New Roman" w:cs="Times New Roman"/>
          <w:b/>
          <w:sz w:val="28"/>
        </w:rPr>
        <w:t>Рис. 2.</w:t>
      </w:r>
      <w:r w:rsidR="00056742">
        <w:rPr>
          <w:rFonts w:ascii="Times New Roman" w:hAnsi="Times New Roman" w:cs="Times New Roman"/>
          <w:b/>
          <w:sz w:val="28"/>
        </w:rPr>
        <w:t>7</w:t>
      </w:r>
      <w:r w:rsidRPr="00DC72FA">
        <w:rPr>
          <w:rFonts w:ascii="Times New Roman" w:hAnsi="Times New Roman" w:cs="Times New Roman"/>
          <w:b/>
          <w:sz w:val="28"/>
        </w:rPr>
        <w:t xml:space="preserve"> Основні економічні закони мотиваційної моделі професійного розвитку персоналу</w:t>
      </w:r>
    </w:p>
    <w:p w14:paraId="414B7123" w14:textId="77777777" w:rsidR="00ED3560" w:rsidRPr="00DB4336" w:rsidRDefault="00DB4336" w:rsidP="00DB4336">
      <w:pPr>
        <w:tabs>
          <w:tab w:val="left" w:pos="4365"/>
        </w:tabs>
        <w:spacing w:line="360" w:lineRule="auto"/>
        <w:rPr>
          <w:rFonts w:ascii="Times New Roman" w:hAnsi="Times New Roman" w:cs="Times New Roman"/>
          <w:sz w:val="24"/>
        </w:rPr>
      </w:pPr>
      <w:r w:rsidRPr="00DB4336">
        <w:rPr>
          <w:rFonts w:ascii="Times New Roman" w:hAnsi="Times New Roman" w:cs="Times New Roman"/>
          <w:sz w:val="24"/>
        </w:rPr>
        <w:t xml:space="preserve">Примітка. Побудовано автором самостійно на основі </w:t>
      </w:r>
      <w:r w:rsidRPr="00DB4336">
        <w:rPr>
          <w:rFonts w:ascii="Times New Roman" w:hAnsi="Times New Roman" w:cs="Times New Roman"/>
          <w:sz w:val="24"/>
          <w:lang w:val="ru-RU"/>
        </w:rPr>
        <w:t>[24]</w:t>
      </w:r>
      <w:r w:rsidRPr="00DB4336">
        <w:rPr>
          <w:rFonts w:ascii="Times New Roman" w:hAnsi="Times New Roman" w:cs="Times New Roman"/>
          <w:sz w:val="24"/>
        </w:rPr>
        <w:t>.</w:t>
      </w:r>
    </w:p>
    <w:p w14:paraId="06402C60" w14:textId="77777777" w:rsidR="00786C81" w:rsidRDefault="00786C81" w:rsidP="00786C81">
      <w:pPr>
        <w:tabs>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Мотивування працівника до безперервного розвитку залежить від того, на скільки він зможе задовольнити власні потреби через трудову діяльність та отримати  за це належну винагороду. Основними факторами впливу на мотивацію до професійного розвитку на ПрАТ «</w:t>
      </w:r>
      <w:proofErr w:type="spellStart"/>
      <w:r>
        <w:rPr>
          <w:rFonts w:ascii="Times New Roman" w:hAnsi="Times New Roman" w:cs="Times New Roman"/>
          <w:sz w:val="28"/>
        </w:rPr>
        <w:t>Тернопільгаз</w:t>
      </w:r>
      <w:proofErr w:type="spellEnd"/>
      <w:r>
        <w:rPr>
          <w:rFonts w:ascii="Times New Roman" w:hAnsi="Times New Roman" w:cs="Times New Roman"/>
          <w:sz w:val="28"/>
        </w:rPr>
        <w:t>» Бучацького управління експлуатації газового господарства є (рис. 2.</w:t>
      </w:r>
      <w:r w:rsidR="00056742">
        <w:rPr>
          <w:rFonts w:ascii="Times New Roman" w:hAnsi="Times New Roman" w:cs="Times New Roman"/>
          <w:sz w:val="28"/>
        </w:rPr>
        <w:t>8</w:t>
      </w:r>
      <w:r>
        <w:rPr>
          <w:rFonts w:ascii="Times New Roman" w:hAnsi="Times New Roman" w:cs="Times New Roman"/>
          <w:sz w:val="28"/>
        </w:rPr>
        <w:t>)</w:t>
      </w:r>
      <w:r w:rsidR="00220441">
        <w:rPr>
          <w:rFonts w:ascii="Times New Roman" w:hAnsi="Times New Roman" w:cs="Times New Roman"/>
          <w:sz w:val="28"/>
        </w:rPr>
        <w:t>.</w:t>
      </w:r>
    </w:p>
    <w:p w14:paraId="66F31E7D" w14:textId="77777777" w:rsidR="00220441" w:rsidRDefault="00220441" w:rsidP="00220441">
      <w:pPr>
        <w:tabs>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 xml:space="preserve">Розглянемо детальніше кожен із факторів впливу. До особистих факторів відносяться: </w:t>
      </w:r>
    </w:p>
    <w:p w14:paraId="17E5836B" w14:textId="77777777" w:rsidR="00220441" w:rsidRPr="00AF7D87" w:rsidRDefault="00220441" w:rsidP="00220441">
      <w:pPr>
        <w:pStyle w:val="a7"/>
        <w:numPr>
          <w:ilvl w:val="0"/>
          <w:numId w:val="24"/>
        </w:numPr>
        <w:tabs>
          <w:tab w:val="left" w:pos="993"/>
          <w:tab w:val="left" w:pos="4365"/>
        </w:tabs>
        <w:spacing w:line="360" w:lineRule="auto"/>
        <w:ind w:left="0" w:firstLine="709"/>
        <w:jc w:val="both"/>
        <w:rPr>
          <w:rFonts w:ascii="Times New Roman" w:hAnsi="Times New Roman" w:cs="Times New Roman"/>
          <w:sz w:val="28"/>
        </w:rPr>
      </w:pPr>
      <w:r>
        <w:rPr>
          <w:rFonts w:ascii="Times New Roman" w:hAnsi="Times New Roman" w:cs="Times New Roman"/>
          <w:sz w:val="28"/>
        </w:rPr>
        <w:t>р</w:t>
      </w:r>
      <w:r w:rsidRPr="00AF7D87">
        <w:rPr>
          <w:rFonts w:ascii="Times New Roman" w:hAnsi="Times New Roman" w:cs="Times New Roman"/>
          <w:sz w:val="28"/>
        </w:rPr>
        <w:t>озкриття та реалізація власного потенціалу;</w:t>
      </w:r>
    </w:p>
    <w:p w14:paraId="5AEF69D3" w14:textId="77777777" w:rsidR="00220441" w:rsidRPr="00AF7D87" w:rsidRDefault="00220441" w:rsidP="00220441">
      <w:pPr>
        <w:pStyle w:val="a7"/>
        <w:numPr>
          <w:ilvl w:val="0"/>
          <w:numId w:val="24"/>
        </w:numPr>
        <w:tabs>
          <w:tab w:val="left" w:pos="993"/>
          <w:tab w:val="left" w:pos="4365"/>
        </w:tabs>
        <w:spacing w:line="360" w:lineRule="auto"/>
        <w:ind w:left="0" w:firstLine="709"/>
        <w:jc w:val="both"/>
        <w:rPr>
          <w:rFonts w:ascii="Times New Roman" w:hAnsi="Times New Roman" w:cs="Times New Roman"/>
          <w:sz w:val="28"/>
        </w:rPr>
      </w:pPr>
      <w:r>
        <w:rPr>
          <w:rFonts w:ascii="Times New Roman" w:hAnsi="Times New Roman" w:cs="Times New Roman"/>
          <w:sz w:val="28"/>
        </w:rPr>
        <w:t>в</w:t>
      </w:r>
      <w:r w:rsidRPr="00AF7D87">
        <w:rPr>
          <w:rFonts w:ascii="Times New Roman" w:hAnsi="Times New Roman" w:cs="Times New Roman"/>
          <w:sz w:val="28"/>
        </w:rPr>
        <w:t>певненість у своїх знаннях, вміннях, навичках;</w:t>
      </w:r>
    </w:p>
    <w:p w14:paraId="2DBBA835" w14:textId="77777777" w:rsidR="00220441" w:rsidRDefault="00220441" w:rsidP="00220441">
      <w:pPr>
        <w:pStyle w:val="a7"/>
        <w:numPr>
          <w:ilvl w:val="0"/>
          <w:numId w:val="24"/>
        </w:numPr>
        <w:tabs>
          <w:tab w:val="left" w:pos="993"/>
          <w:tab w:val="left" w:pos="4365"/>
        </w:tabs>
        <w:spacing w:line="360" w:lineRule="auto"/>
        <w:ind w:left="0" w:firstLine="709"/>
        <w:jc w:val="both"/>
        <w:rPr>
          <w:rFonts w:ascii="Times New Roman" w:hAnsi="Times New Roman" w:cs="Times New Roman"/>
          <w:sz w:val="28"/>
        </w:rPr>
      </w:pPr>
      <w:r>
        <w:rPr>
          <w:rFonts w:ascii="Times New Roman" w:hAnsi="Times New Roman" w:cs="Times New Roman"/>
          <w:sz w:val="28"/>
        </w:rPr>
        <w:t>в</w:t>
      </w:r>
      <w:r w:rsidRPr="00AF7D87">
        <w:rPr>
          <w:rFonts w:ascii="Times New Roman" w:hAnsi="Times New Roman" w:cs="Times New Roman"/>
          <w:sz w:val="28"/>
        </w:rPr>
        <w:t>міння застосовувати знання на практиці</w:t>
      </w:r>
      <w:r w:rsidR="00A95DF6" w:rsidRPr="00A95DF6">
        <w:rPr>
          <w:rFonts w:ascii="Times New Roman" w:hAnsi="Times New Roman" w:cs="Times New Roman"/>
          <w:sz w:val="28"/>
          <w:lang w:val="ru-RU"/>
        </w:rPr>
        <w:t>[</w:t>
      </w:r>
      <w:r w:rsidR="00A95DF6">
        <w:rPr>
          <w:rFonts w:ascii="Times New Roman" w:hAnsi="Times New Roman" w:cs="Times New Roman"/>
          <w:sz w:val="28"/>
        </w:rPr>
        <w:t>20</w:t>
      </w:r>
      <w:r w:rsidR="00A95DF6" w:rsidRPr="00A95DF6">
        <w:rPr>
          <w:rFonts w:ascii="Times New Roman" w:hAnsi="Times New Roman" w:cs="Times New Roman"/>
          <w:sz w:val="28"/>
          <w:lang w:val="ru-RU"/>
        </w:rPr>
        <w:t>]</w:t>
      </w:r>
      <w:r w:rsidRPr="00AF7D87">
        <w:rPr>
          <w:rFonts w:ascii="Times New Roman" w:hAnsi="Times New Roman" w:cs="Times New Roman"/>
          <w:sz w:val="28"/>
        </w:rPr>
        <w:t>.</w:t>
      </w:r>
    </w:p>
    <w:p w14:paraId="1330C9F4" w14:textId="77777777" w:rsidR="00220441" w:rsidRDefault="00220441" w:rsidP="00220441">
      <w:pPr>
        <w:tabs>
          <w:tab w:val="left" w:pos="1134"/>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Друга група факторів впливу – це економічні чинники:</w:t>
      </w:r>
    </w:p>
    <w:p w14:paraId="51C0612B" w14:textId="77777777" w:rsidR="00220441" w:rsidRPr="00AF7D87" w:rsidRDefault="00220441" w:rsidP="00220441">
      <w:pPr>
        <w:pStyle w:val="a7"/>
        <w:numPr>
          <w:ilvl w:val="0"/>
          <w:numId w:val="25"/>
        </w:numPr>
        <w:tabs>
          <w:tab w:val="left" w:pos="993"/>
          <w:tab w:val="left" w:pos="1134"/>
          <w:tab w:val="left" w:pos="4365"/>
        </w:tabs>
        <w:spacing w:line="360" w:lineRule="auto"/>
        <w:ind w:left="0" w:firstLine="709"/>
        <w:jc w:val="both"/>
        <w:rPr>
          <w:rFonts w:ascii="Times New Roman" w:hAnsi="Times New Roman" w:cs="Times New Roman"/>
          <w:sz w:val="28"/>
        </w:rPr>
      </w:pPr>
      <w:r w:rsidRPr="00AF7D87">
        <w:rPr>
          <w:rFonts w:ascii="Times New Roman" w:hAnsi="Times New Roman" w:cs="Times New Roman"/>
          <w:sz w:val="28"/>
        </w:rPr>
        <w:t>відповідність рівня заробітної плати кваліфікації працівника;</w:t>
      </w:r>
    </w:p>
    <w:p w14:paraId="5C5C8C0E" w14:textId="77777777" w:rsidR="00220441" w:rsidRPr="00AF7D87" w:rsidRDefault="00220441" w:rsidP="00220441">
      <w:pPr>
        <w:pStyle w:val="a7"/>
        <w:numPr>
          <w:ilvl w:val="0"/>
          <w:numId w:val="25"/>
        </w:numPr>
        <w:tabs>
          <w:tab w:val="left" w:pos="993"/>
          <w:tab w:val="left" w:pos="1134"/>
          <w:tab w:val="left" w:pos="4365"/>
        </w:tabs>
        <w:spacing w:line="360" w:lineRule="auto"/>
        <w:ind w:left="0" w:firstLine="709"/>
        <w:jc w:val="both"/>
        <w:rPr>
          <w:rFonts w:ascii="Times New Roman" w:hAnsi="Times New Roman" w:cs="Times New Roman"/>
          <w:sz w:val="28"/>
        </w:rPr>
      </w:pPr>
      <w:r>
        <w:rPr>
          <w:rFonts w:ascii="Times New Roman" w:hAnsi="Times New Roman" w:cs="Times New Roman"/>
          <w:sz w:val="28"/>
        </w:rPr>
        <w:t>н</w:t>
      </w:r>
      <w:r w:rsidRPr="00AF7D87">
        <w:rPr>
          <w:rFonts w:ascii="Times New Roman" w:hAnsi="Times New Roman" w:cs="Times New Roman"/>
          <w:sz w:val="28"/>
        </w:rPr>
        <w:t>авчання за рахунок підприємства</w:t>
      </w:r>
      <w:r>
        <w:rPr>
          <w:rFonts w:ascii="Times New Roman" w:hAnsi="Times New Roman" w:cs="Times New Roman"/>
          <w:sz w:val="28"/>
        </w:rPr>
        <w:t>;</w:t>
      </w:r>
    </w:p>
    <w:p w14:paraId="6575E254" w14:textId="77777777" w:rsidR="00220441" w:rsidRPr="00220441" w:rsidRDefault="00A95DF6" w:rsidP="00220441">
      <w:pPr>
        <w:pStyle w:val="a7"/>
        <w:numPr>
          <w:ilvl w:val="0"/>
          <w:numId w:val="25"/>
        </w:numPr>
        <w:tabs>
          <w:tab w:val="left" w:pos="993"/>
          <w:tab w:val="left" w:pos="1134"/>
          <w:tab w:val="left" w:pos="4365"/>
        </w:tabs>
        <w:spacing w:line="360" w:lineRule="auto"/>
        <w:ind w:left="0" w:firstLine="709"/>
        <w:jc w:val="both"/>
        <w:rPr>
          <w:rFonts w:ascii="Times New Roman" w:hAnsi="Times New Roman" w:cs="Times New Roman"/>
          <w:sz w:val="28"/>
        </w:rPr>
      </w:pPr>
      <w:r>
        <w:rPr>
          <w:rFonts w:ascii="Times New Roman" w:hAnsi="Times New Roman" w:cs="Times New Roman"/>
          <w:noProof/>
          <w:sz w:val="28"/>
          <w:lang w:val="ru-RU" w:eastAsia="ru-RU"/>
        </w:rPr>
        <w:lastRenderedPageBreak/>
        <w:drawing>
          <wp:anchor distT="0" distB="0" distL="114300" distR="114300" simplePos="0" relativeHeight="251664384" behindDoc="0" locked="0" layoutInCell="1" allowOverlap="1" wp14:anchorId="57DF3C11" wp14:editId="2A1034F0">
            <wp:simplePos x="0" y="0"/>
            <wp:positionH relativeFrom="column">
              <wp:posOffset>41275</wp:posOffset>
            </wp:positionH>
            <wp:positionV relativeFrom="paragraph">
              <wp:posOffset>556895</wp:posOffset>
            </wp:positionV>
            <wp:extent cx="6076950" cy="3200400"/>
            <wp:effectExtent l="76200" t="0" r="0" b="0"/>
            <wp:wrapTopAndBottom/>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anchor>
        </w:drawing>
      </w:r>
      <w:r w:rsidR="00220441">
        <w:rPr>
          <w:rFonts w:ascii="Times New Roman" w:hAnsi="Times New Roman" w:cs="Times New Roman"/>
          <w:sz w:val="28"/>
        </w:rPr>
        <w:t>п</w:t>
      </w:r>
      <w:r w:rsidR="00220441" w:rsidRPr="00AF7D87">
        <w:rPr>
          <w:rFonts w:ascii="Times New Roman" w:hAnsi="Times New Roman" w:cs="Times New Roman"/>
          <w:sz w:val="28"/>
        </w:rPr>
        <w:t>ідвищення рівня заробітної плати</w:t>
      </w:r>
      <w:r w:rsidR="00220441">
        <w:rPr>
          <w:rFonts w:ascii="Times New Roman" w:hAnsi="Times New Roman" w:cs="Times New Roman"/>
          <w:sz w:val="28"/>
        </w:rPr>
        <w:t>.</w:t>
      </w:r>
    </w:p>
    <w:p w14:paraId="7678AA45" w14:textId="77777777" w:rsidR="00786C81" w:rsidRDefault="00786C81" w:rsidP="00786C81">
      <w:pPr>
        <w:tabs>
          <w:tab w:val="left" w:pos="4365"/>
        </w:tabs>
        <w:spacing w:line="360" w:lineRule="auto"/>
        <w:ind w:firstLine="709"/>
        <w:jc w:val="both"/>
        <w:rPr>
          <w:rFonts w:ascii="Times New Roman" w:hAnsi="Times New Roman" w:cs="Times New Roman"/>
          <w:sz w:val="28"/>
        </w:rPr>
      </w:pPr>
    </w:p>
    <w:p w14:paraId="0E291FA4" w14:textId="77777777" w:rsidR="00786C81" w:rsidRPr="00A95DF6" w:rsidRDefault="00786C81" w:rsidP="00AF7D87">
      <w:pPr>
        <w:tabs>
          <w:tab w:val="left" w:pos="4365"/>
        </w:tabs>
        <w:spacing w:line="360" w:lineRule="auto"/>
        <w:ind w:firstLine="709"/>
        <w:jc w:val="center"/>
        <w:rPr>
          <w:rFonts w:ascii="Times New Roman" w:hAnsi="Times New Roman" w:cs="Times New Roman"/>
          <w:b/>
          <w:sz w:val="28"/>
        </w:rPr>
      </w:pPr>
      <w:r w:rsidRPr="00AF7D87">
        <w:rPr>
          <w:rFonts w:ascii="Times New Roman" w:hAnsi="Times New Roman" w:cs="Times New Roman"/>
          <w:b/>
          <w:sz w:val="28"/>
        </w:rPr>
        <w:t>Рис. 2.</w:t>
      </w:r>
      <w:r w:rsidR="00056742">
        <w:rPr>
          <w:rFonts w:ascii="Times New Roman" w:hAnsi="Times New Roman" w:cs="Times New Roman"/>
          <w:b/>
          <w:sz w:val="28"/>
        </w:rPr>
        <w:t>8</w:t>
      </w:r>
      <w:r w:rsidRPr="00AF7D87">
        <w:rPr>
          <w:rFonts w:ascii="Times New Roman" w:hAnsi="Times New Roman" w:cs="Times New Roman"/>
          <w:b/>
          <w:sz w:val="28"/>
        </w:rPr>
        <w:t xml:space="preserve"> Чинники мотивації працівників ПрАТ «</w:t>
      </w:r>
      <w:proofErr w:type="spellStart"/>
      <w:r w:rsidRPr="00AF7D87">
        <w:rPr>
          <w:rFonts w:ascii="Times New Roman" w:hAnsi="Times New Roman" w:cs="Times New Roman"/>
          <w:b/>
          <w:sz w:val="28"/>
        </w:rPr>
        <w:t>Тернопільгаз</w:t>
      </w:r>
      <w:proofErr w:type="spellEnd"/>
      <w:r w:rsidRPr="00AF7D87">
        <w:rPr>
          <w:rFonts w:ascii="Times New Roman" w:hAnsi="Times New Roman" w:cs="Times New Roman"/>
          <w:b/>
          <w:sz w:val="28"/>
        </w:rPr>
        <w:t xml:space="preserve">» Бучацького </w:t>
      </w:r>
      <w:r w:rsidR="00AF7D87" w:rsidRPr="00AF7D87">
        <w:rPr>
          <w:rFonts w:ascii="Times New Roman" w:hAnsi="Times New Roman" w:cs="Times New Roman"/>
          <w:b/>
          <w:sz w:val="28"/>
        </w:rPr>
        <w:t xml:space="preserve">управління експлуатації газового господарства до </w:t>
      </w:r>
      <w:r w:rsidR="00AF7D87" w:rsidRPr="00A95DF6">
        <w:rPr>
          <w:rFonts w:ascii="Times New Roman" w:hAnsi="Times New Roman" w:cs="Times New Roman"/>
          <w:b/>
          <w:sz w:val="28"/>
        </w:rPr>
        <w:t>професійного розвитку</w:t>
      </w:r>
    </w:p>
    <w:p w14:paraId="5AAF92BF" w14:textId="77777777" w:rsidR="00A95DF6" w:rsidRPr="00A95DF6" w:rsidRDefault="00A95DF6" w:rsidP="00A95DF6">
      <w:pPr>
        <w:tabs>
          <w:tab w:val="left" w:pos="4365"/>
        </w:tabs>
        <w:spacing w:line="360" w:lineRule="auto"/>
        <w:ind w:firstLine="709"/>
        <w:rPr>
          <w:rFonts w:ascii="Times New Roman" w:hAnsi="Times New Roman" w:cs="Times New Roman"/>
          <w:sz w:val="24"/>
        </w:rPr>
      </w:pPr>
      <w:r w:rsidRPr="00A95DF6">
        <w:rPr>
          <w:rFonts w:ascii="Times New Roman" w:hAnsi="Times New Roman" w:cs="Times New Roman"/>
          <w:sz w:val="24"/>
        </w:rPr>
        <w:t xml:space="preserve">Примітка. Побудовано автором на основі </w:t>
      </w:r>
      <w:r w:rsidRPr="00A95DF6">
        <w:rPr>
          <w:rFonts w:ascii="Times New Roman" w:hAnsi="Times New Roman" w:cs="Times New Roman"/>
          <w:sz w:val="24"/>
          <w:lang w:val="ru-RU"/>
        </w:rPr>
        <w:t>[20]</w:t>
      </w:r>
      <w:r>
        <w:rPr>
          <w:rFonts w:ascii="Times New Roman" w:hAnsi="Times New Roman" w:cs="Times New Roman"/>
          <w:sz w:val="24"/>
          <w:lang w:val="ru-RU"/>
        </w:rPr>
        <w:t>.</w:t>
      </w:r>
    </w:p>
    <w:p w14:paraId="1C9D7DC2" w14:textId="77777777" w:rsidR="00AF7D87" w:rsidRDefault="00AF7D87" w:rsidP="00AF7D87">
      <w:pPr>
        <w:tabs>
          <w:tab w:val="left" w:pos="993"/>
          <w:tab w:val="left" w:pos="1134"/>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Соціальні фактори мотиваційного впливу на професійний розвиток працівника характеризуються:</w:t>
      </w:r>
    </w:p>
    <w:p w14:paraId="60EE432E" w14:textId="77777777" w:rsidR="00AF7D87" w:rsidRPr="00AF7D87" w:rsidRDefault="00AF7D87" w:rsidP="00AF7D87">
      <w:pPr>
        <w:pStyle w:val="a7"/>
        <w:numPr>
          <w:ilvl w:val="0"/>
          <w:numId w:val="26"/>
        </w:numPr>
        <w:tabs>
          <w:tab w:val="left" w:pos="993"/>
          <w:tab w:val="left" w:pos="1134"/>
          <w:tab w:val="left" w:pos="1276"/>
          <w:tab w:val="left" w:pos="4365"/>
        </w:tabs>
        <w:spacing w:line="360" w:lineRule="auto"/>
        <w:ind w:left="0" w:firstLine="709"/>
        <w:jc w:val="both"/>
        <w:rPr>
          <w:rFonts w:ascii="Times New Roman" w:hAnsi="Times New Roman" w:cs="Times New Roman"/>
          <w:sz w:val="28"/>
        </w:rPr>
      </w:pPr>
      <w:r>
        <w:rPr>
          <w:rFonts w:ascii="Times New Roman" w:hAnsi="Times New Roman" w:cs="Times New Roman"/>
          <w:sz w:val="28"/>
        </w:rPr>
        <w:t>м</w:t>
      </w:r>
      <w:r w:rsidRPr="00AF7D87">
        <w:rPr>
          <w:rFonts w:ascii="Times New Roman" w:hAnsi="Times New Roman" w:cs="Times New Roman"/>
          <w:sz w:val="28"/>
        </w:rPr>
        <w:t>ожливість кар</w:t>
      </w:r>
      <w:r w:rsidRPr="00AF7D87">
        <w:rPr>
          <w:rFonts w:ascii="Times New Roman" w:hAnsi="Times New Roman" w:cs="Times New Roman"/>
          <w:sz w:val="28"/>
          <w:lang w:val="ru-RU"/>
        </w:rPr>
        <w:t>’</w:t>
      </w:r>
      <w:proofErr w:type="spellStart"/>
      <w:r w:rsidRPr="00AF7D87">
        <w:rPr>
          <w:rFonts w:ascii="Times New Roman" w:hAnsi="Times New Roman" w:cs="Times New Roman"/>
          <w:sz w:val="28"/>
        </w:rPr>
        <w:t>єрного</w:t>
      </w:r>
      <w:proofErr w:type="spellEnd"/>
      <w:r w:rsidRPr="00AF7D87">
        <w:rPr>
          <w:rFonts w:ascii="Times New Roman" w:hAnsi="Times New Roman" w:cs="Times New Roman"/>
          <w:sz w:val="28"/>
        </w:rPr>
        <w:t xml:space="preserve"> просування</w:t>
      </w:r>
      <w:r>
        <w:rPr>
          <w:rFonts w:ascii="Times New Roman" w:hAnsi="Times New Roman" w:cs="Times New Roman"/>
          <w:sz w:val="28"/>
        </w:rPr>
        <w:t>;</w:t>
      </w:r>
    </w:p>
    <w:p w14:paraId="2F943565" w14:textId="77777777" w:rsidR="00AF7D87" w:rsidRPr="00AF7D87" w:rsidRDefault="00AF7D87" w:rsidP="00AF7D87">
      <w:pPr>
        <w:pStyle w:val="a7"/>
        <w:numPr>
          <w:ilvl w:val="0"/>
          <w:numId w:val="26"/>
        </w:numPr>
        <w:tabs>
          <w:tab w:val="left" w:pos="993"/>
          <w:tab w:val="left" w:pos="1134"/>
          <w:tab w:val="left" w:pos="1276"/>
          <w:tab w:val="left" w:pos="4365"/>
        </w:tabs>
        <w:spacing w:line="360" w:lineRule="auto"/>
        <w:ind w:left="0" w:firstLine="709"/>
        <w:jc w:val="both"/>
        <w:rPr>
          <w:rFonts w:ascii="Times New Roman" w:hAnsi="Times New Roman" w:cs="Times New Roman"/>
          <w:sz w:val="28"/>
        </w:rPr>
      </w:pPr>
      <w:r>
        <w:rPr>
          <w:rFonts w:ascii="Times New Roman" w:hAnsi="Times New Roman" w:cs="Times New Roman"/>
          <w:sz w:val="28"/>
        </w:rPr>
        <w:t>с</w:t>
      </w:r>
      <w:r w:rsidRPr="00AF7D87">
        <w:rPr>
          <w:rFonts w:ascii="Times New Roman" w:hAnsi="Times New Roman" w:cs="Times New Roman"/>
          <w:sz w:val="28"/>
        </w:rPr>
        <w:t>приятливий соціально-психологічний клімат</w:t>
      </w:r>
      <w:r>
        <w:rPr>
          <w:rFonts w:ascii="Times New Roman" w:hAnsi="Times New Roman" w:cs="Times New Roman"/>
          <w:sz w:val="28"/>
        </w:rPr>
        <w:t>;</w:t>
      </w:r>
    </w:p>
    <w:p w14:paraId="63D13CEE" w14:textId="77777777" w:rsidR="00AF7D87" w:rsidRPr="00AF7D87" w:rsidRDefault="00AF7D87" w:rsidP="00AF7D87">
      <w:pPr>
        <w:pStyle w:val="a7"/>
        <w:numPr>
          <w:ilvl w:val="0"/>
          <w:numId w:val="26"/>
        </w:numPr>
        <w:tabs>
          <w:tab w:val="left" w:pos="993"/>
          <w:tab w:val="left" w:pos="1134"/>
          <w:tab w:val="left" w:pos="1276"/>
          <w:tab w:val="left" w:pos="4365"/>
        </w:tabs>
        <w:spacing w:line="360" w:lineRule="auto"/>
        <w:ind w:left="0" w:firstLine="709"/>
        <w:jc w:val="both"/>
        <w:rPr>
          <w:rFonts w:ascii="Times New Roman" w:hAnsi="Times New Roman" w:cs="Times New Roman"/>
          <w:sz w:val="28"/>
        </w:rPr>
      </w:pPr>
      <w:r>
        <w:rPr>
          <w:rFonts w:ascii="Times New Roman" w:hAnsi="Times New Roman" w:cs="Times New Roman"/>
          <w:sz w:val="28"/>
        </w:rPr>
        <w:t>я</w:t>
      </w:r>
      <w:r w:rsidRPr="00AF7D87">
        <w:rPr>
          <w:rFonts w:ascii="Times New Roman" w:hAnsi="Times New Roman" w:cs="Times New Roman"/>
          <w:sz w:val="28"/>
        </w:rPr>
        <w:t>кісні трудові відносини між керівником та підлеглим</w:t>
      </w:r>
      <w:r w:rsidR="00A95DF6" w:rsidRPr="00A95DF6">
        <w:rPr>
          <w:rFonts w:ascii="Times New Roman" w:hAnsi="Times New Roman" w:cs="Times New Roman"/>
          <w:sz w:val="28"/>
        </w:rPr>
        <w:t>[20]</w:t>
      </w:r>
      <w:r>
        <w:rPr>
          <w:rFonts w:ascii="Times New Roman" w:hAnsi="Times New Roman" w:cs="Times New Roman"/>
          <w:sz w:val="28"/>
        </w:rPr>
        <w:t>.</w:t>
      </w:r>
    </w:p>
    <w:p w14:paraId="6D1B5D1C" w14:textId="77777777" w:rsidR="00AF7D87" w:rsidRPr="00AF7D87" w:rsidRDefault="00F14DC0" w:rsidP="00F14DC0">
      <w:pPr>
        <w:tabs>
          <w:tab w:val="left" w:pos="993"/>
          <w:tab w:val="left" w:pos="1134"/>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 xml:space="preserve">Організаційно-правові критерії включають: забезпечення працівнику якісного навчання, дотримання нормативних документів у сфері професійного розвитку та створення підприємством сприятливих умов, що дадуть змогу поєднувати процес роботи та навчання. До інших чинників, які носять опосередкований вплив належать ті індикатори, що стосуються зовнішнього </w:t>
      </w:r>
      <w:r>
        <w:rPr>
          <w:rFonts w:ascii="Times New Roman" w:hAnsi="Times New Roman" w:cs="Times New Roman"/>
          <w:sz w:val="28"/>
        </w:rPr>
        <w:lastRenderedPageBreak/>
        <w:t>середовища, а саме: рівень освіти у країні, економічна та політична стабільність.</w:t>
      </w:r>
    </w:p>
    <w:p w14:paraId="4DCFF587" w14:textId="1F2439BF" w:rsidR="00AF7D87" w:rsidRPr="00AC6A81" w:rsidRDefault="00DE1707" w:rsidP="00AC6A81">
      <w:pPr>
        <w:tabs>
          <w:tab w:val="left" w:pos="993"/>
          <w:tab w:val="left" w:pos="1134"/>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 xml:space="preserve">Зазначимо, що мотивація працівників до навчання повинна спрямовуватися не лише на інноваційність, розвиток творчих здібностей, а й на стимулювання персоналу </w:t>
      </w:r>
      <w:r w:rsidR="00AC6A81">
        <w:rPr>
          <w:rFonts w:ascii="Times New Roman" w:hAnsi="Times New Roman" w:cs="Times New Roman"/>
          <w:sz w:val="28"/>
        </w:rPr>
        <w:t>до саморозвитку. Важливим є стимулювання працівників набувати нових знань шляхом самонавчання, моніторингу цікавої інформації, що дасть змогу використати її в системі загальних знань підприємства. Мотивація трудової діяльності взаємопов</w:t>
      </w:r>
      <w:r w:rsidR="00AC6A81" w:rsidRPr="00AC6A81">
        <w:rPr>
          <w:rFonts w:ascii="Times New Roman" w:hAnsi="Times New Roman" w:cs="Times New Roman"/>
          <w:sz w:val="28"/>
        </w:rPr>
        <w:t>’</w:t>
      </w:r>
      <w:r w:rsidR="00AC6A81">
        <w:rPr>
          <w:rFonts w:ascii="Times New Roman" w:hAnsi="Times New Roman" w:cs="Times New Roman"/>
          <w:sz w:val="28"/>
        </w:rPr>
        <w:t xml:space="preserve">язана із потребами працівників, відтак скеровує їх виконувати свою роботу із </w:t>
      </w:r>
      <w:r w:rsidR="00A27DC9">
        <w:rPr>
          <w:rFonts w:ascii="Times New Roman" w:hAnsi="Times New Roman" w:cs="Times New Roman"/>
          <w:sz w:val="28"/>
        </w:rPr>
        <w:t>віддачою</w:t>
      </w:r>
      <w:r w:rsidR="00AC6A81">
        <w:rPr>
          <w:rFonts w:ascii="Times New Roman" w:hAnsi="Times New Roman" w:cs="Times New Roman"/>
          <w:sz w:val="28"/>
        </w:rPr>
        <w:t>, сприяє підвищенню рівня зацікавленості та мотивує зробити свій внесок у досягнення цілей підприємства.</w:t>
      </w:r>
    </w:p>
    <w:p w14:paraId="3E0B2DB6" w14:textId="77777777" w:rsidR="00AF7D87" w:rsidRDefault="00AC6A81" w:rsidP="00AC6A81">
      <w:pPr>
        <w:tabs>
          <w:tab w:val="left" w:pos="993"/>
          <w:tab w:val="left" w:pos="1134"/>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Робочий процес на ПрАТ «</w:t>
      </w:r>
      <w:proofErr w:type="spellStart"/>
      <w:r>
        <w:rPr>
          <w:rFonts w:ascii="Times New Roman" w:hAnsi="Times New Roman" w:cs="Times New Roman"/>
          <w:sz w:val="28"/>
        </w:rPr>
        <w:t>Тернопільгаз</w:t>
      </w:r>
      <w:proofErr w:type="spellEnd"/>
      <w:r>
        <w:rPr>
          <w:rFonts w:ascii="Times New Roman" w:hAnsi="Times New Roman" w:cs="Times New Roman"/>
          <w:sz w:val="28"/>
        </w:rPr>
        <w:t xml:space="preserve">» Бучацького управління експлуатації газового господарства потребує інноваційних змін, що ставлять перед працівниками нові вимоги до інтелектуальних компетенцій, розуміння цілей прийнятих рішень. Тому для кожної групи працівників характерні мотиви, що відрізняються різним співвідношенням та стимулюють їх до інноваційної діяльності. </w:t>
      </w:r>
    </w:p>
    <w:p w14:paraId="4DE567A6" w14:textId="77777777" w:rsidR="00183188" w:rsidRDefault="00183188" w:rsidP="00AC6A81">
      <w:pPr>
        <w:tabs>
          <w:tab w:val="left" w:pos="993"/>
          <w:tab w:val="left" w:pos="1134"/>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На кожному етапі трудової діяльності персоналу на досліджуваному нами підприємстві, керівництво застосовує різні види мотивації до професійного розвитку. Початок трудової діяльності починається із мотивації до навчання. Сюди можна віднести ознайомлення з робочим місцем, функціями, завданнями, знайомство з підприємством та колективом. Розглянемо детальніше етапи мотивації персоналу до професійного розвитку на ПрАТ «</w:t>
      </w:r>
      <w:proofErr w:type="spellStart"/>
      <w:r>
        <w:rPr>
          <w:rFonts w:ascii="Times New Roman" w:hAnsi="Times New Roman" w:cs="Times New Roman"/>
          <w:sz w:val="28"/>
        </w:rPr>
        <w:t>Тернопільгаз</w:t>
      </w:r>
      <w:proofErr w:type="spellEnd"/>
      <w:r>
        <w:rPr>
          <w:rFonts w:ascii="Times New Roman" w:hAnsi="Times New Roman" w:cs="Times New Roman"/>
          <w:sz w:val="28"/>
        </w:rPr>
        <w:t>» Бучацького управління експлуатації газового господарства:</w:t>
      </w:r>
    </w:p>
    <w:p w14:paraId="74C61E8C" w14:textId="77777777" w:rsidR="00183188" w:rsidRDefault="00183188" w:rsidP="00183188">
      <w:pPr>
        <w:pStyle w:val="a7"/>
        <w:numPr>
          <w:ilvl w:val="0"/>
          <w:numId w:val="27"/>
        </w:numPr>
        <w:tabs>
          <w:tab w:val="left" w:pos="-284"/>
          <w:tab w:val="left" w:pos="0"/>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Перший етап передбачає потребу у освоєнні професії.</w:t>
      </w:r>
    </w:p>
    <w:p w14:paraId="6F8ED97E" w14:textId="77777777" w:rsidR="00183188" w:rsidRDefault="00183188" w:rsidP="00183188">
      <w:pPr>
        <w:pStyle w:val="a7"/>
        <w:numPr>
          <w:ilvl w:val="0"/>
          <w:numId w:val="27"/>
        </w:numPr>
        <w:tabs>
          <w:tab w:val="left" w:pos="-284"/>
          <w:tab w:val="left" w:pos="0"/>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Другий етап – це етап розвитку, який характеризується виникненням потреби у розвитку власного потенціалу та професійних якостей людини. </w:t>
      </w:r>
    </w:p>
    <w:p w14:paraId="563AA1B2" w14:textId="77777777" w:rsidR="00183188" w:rsidRDefault="00183188" w:rsidP="00183188">
      <w:pPr>
        <w:pStyle w:val="a7"/>
        <w:numPr>
          <w:ilvl w:val="0"/>
          <w:numId w:val="27"/>
        </w:numPr>
        <w:tabs>
          <w:tab w:val="left" w:pos="-284"/>
          <w:tab w:val="left" w:pos="0"/>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Третій етап – мотивація винагороди. </w:t>
      </w:r>
    </w:p>
    <w:p w14:paraId="225A0B4C" w14:textId="77777777" w:rsidR="00183188" w:rsidRDefault="00183188" w:rsidP="00183188">
      <w:pPr>
        <w:pStyle w:val="a7"/>
        <w:numPr>
          <w:ilvl w:val="0"/>
          <w:numId w:val="27"/>
        </w:numPr>
        <w:tabs>
          <w:tab w:val="left" w:pos="-284"/>
          <w:tab w:val="left" w:pos="0"/>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Четвертий етап – мотивація до кар</w:t>
      </w:r>
      <w:r w:rsidRPr="00183188">
        <w:rPr>
          <w:rFonts w:ascii="Times New Roman" w:hAnsi="Times New Roman" w:cs="Times New Roman"/>
          <w:sz w:val="28"/>
          <w:lang w:val="ru-RU"/>
        </w:rPr>
        <w:t>’</w:t>
      </w:r>
      <w:proofErr w:type="spellStart"/>
      <w:r>
        <w:rPr>
          <w:rFonts w:ascii="Times New Roman" w:hAnsi="Times New Roman" w:cs="Times New Roman"/>
          <w:sz w:val="28"/>
        </w:rPr>
        <w:t>єрного</w:t>
      </w:r>
      <w:proofErr w:type="spellEnd"/>
      <w:r>
        <w:rPr>
          <w:rFonts w:ascii="Times New Roman" w:hAnsi="Times New Roman" w:cs="Times New Roman"/>
          <w:sz w:val="28"/>
        </w:rPr>
        <w:t xml:space="preserve"> просування.</w:t>
      </w:r>
    </w:p>
    <w:p w14:paraId="73703015" w14:textId="77777777" w:rsidR="00183188" w:rsidRPr="00183188" w:rsidRDefault="00183188" w:rsidP="00183188">
      <w:pPr>
        <w:pStyle w:val="a7"/>
        <w:numPr>
          <w:ilvl w:val="0"/>
          <w:numId w:val="27"/>
        </w:numPr>
        <w:tabs>
          <w:tab w:val="left" w:pos="-284"/>
          <w:tab w:val="left" w:pos="0"/>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П</w:t>
      </w:r>
      <w:r w:rsidRPr="00183188">
        <w:rPr>
          <w:rFonts w:ascii="Times New Roman" w:hAnsi="Times New Roman" w:cs="Times New Roman"/>
          <w:sz w:val="28"/>
        </w:rPr>
        <w:t>’</w:t>
      </w:r>
      <w:r>
        <w:rPr>
          <w:rFonts w:ascii="Times New Roman" w:hAnsi="Times New Roman" w:cs="Times New Roman"/>
          <w:sz w:val="28"/>
        </w:rPr>
        <w:t>ятий етап – мотивація до підвищення кваліфікації та перепідготовки. Відтак, у працівників з</w:t>
      </w:r>
      <w:r w:rsidRPr="00183188">
        <w:rPr>
          <w:rFonts w:ascii="Times New Roman" w:hAnsi="Times New Roman" w:cs="Times New Roman"/>
          <w:sz w:val="28"/>
        </w:rPr>
        <w:t>’</w:t>
      </w:r>
      <w:r>
        <w:rPr>
          <w:rFonts w:ascii="Times New Roman" w:hAnsi="Times New Roman" w:cs="Times New Roman"/>
          <w:sz w:val="28"/>
        </w:rPr>
        <w:t xml:space="preserve">являється потреба в освоєнні нової професії, набуття нових навичок, що дасть змогу посісти вищу посаду. </w:t>
      </w:r>
    </w:p>
    <w:p w14:paraId="31F18ECA" w14:textId="77777777" w:rsidR="00FB3F89" w:rsidRPr="00FF7EC3" w:rsidRDefault="000613A8" w:rsidP="00FF7EC3">
      <w:pPr>
        <w:spacing w:line="360" w:lineRule="auto"/>
        <w:ind w:firstLine="709"/>
        <w:jc w:val="both"/>
        <w:rPr>
          <w:rFonts w:ascii="Times New Roman" w:hAnsi="Times New Roman" w:cs="Times New Roman"/>
          <w:sz w:val="28"/>
        </w:rPr>
      </w:pPr>
      <w:r w:rsidRPr="00FF7EC3">
        <w:rPr>
          <w:rFonts w:ascii="Times New Roman" w:hAnsi="Times New Roman" w:cs="Times New Roman"/>
          <w:sz w:val="28"/>
        </w:rPr>
        <w:t xml:space="preserve">Нами було проведено анкетування серед робітничого та інженерно-технічного персоналу щодо визначення мотивів, які спонукають їх до професійного розвитку. </w:t>
      </w:r>
      <w:r w:rsidR="00FB3F89" w:rsidRPr="00FF7EC3">
        <w:rPr>
          <w:rFonts w:ascii="Times New Roman" w:hAnsi="Times New Roman" w:cs="Times New Roman"/>
          <w:sz w:val="28"/>
        </w:rPr>
        <w:t>Участь в опитуванні взяло  47 осіб, з них 12 – це інженерно-технічний персонал та 35 – робітничий. Питання, які були в опитувальнику наступні:</w:t>
      </w:r>
    </w:p>
    <w:p w14:paraId="1AFFAA49" w14:textId="77777777" w:rsidR="00FB3F89" w:rsidRPr="00FF7EC3" w:rsidRDefault="00FF7EC3" w:rsidP="00FF7EC3">
      <w:pPr>
        <w:pStyle w:val="a7"/>
        <w:numPr>
          <w:ilvl w:val="0"/>
          <w:numId w:val="28"/>
        </w:numPr>
        <w:spacing w:line="360" w:lineRule="auto"/>
        <w:jc w:val="both"/>
        <w:rPr>
          <w:rFonts w:ascii="Times New Roman" w:hAnsi="Times New Roman" w:cs="Times New Roman"/>
          <w:sz w:val="28"/>
        </w:rPr>
      </w:pPr>
      <w:r w:rsidRPr="00FF7EC3">
        <w:rPr>
          <w:rFonts w:ascii="Times New Roman" w:hAnsi="Times New Roman" w:cs="Times New Roman"/>
          <w:sz w:val="28"/>
        </w:rPr>
        <w:t>Чи важливе для Вас навчання?</w:t>
      </w:r>
    </w:p>
    <w:p w14:paraId="5D347042" w14:textId="77777777" w:rsidR="00FF7EC3" w:rsidRPr="00FF7EC3" w:rsidRDefault="00FF7EC3" w:rsidP="00FF7EC3">
      <w:pPr>
        <w:pStyle w:val="a7"/>
        <w:numPr>
          <w:ilvl w:val="0"/>
          <w:numId w:val="28"/>
        </w:numPr>
        <w:spacing w:line="360" w:lineRule="auto"/>
        <w:jc w:val="both"/>
        <w:rPr>
          <w:rFonts w:ascii="Times New Roman" w:hAnsi="Times New Roman" w:cs="Times New Roman"/>
          <w:sz w:val="28"/>
        </w:rPr>
      </w:pPr>
      <w:r w:rsidRPr="00FF7EC3">
        <w:rPr>
          <w:rFonts w:ascii="Times New Roman" w:hAnsi="Times New Roman" w:cs="Times New Roman"/>
          <w:sz w:val="28"/>
        </w:rPr>
        <w:t>Які мотиви спонукають Вас до навчання?</w:t>
      </w:r>
    </w:p>
    <w:p w14:paraId="3FC38797" w14:textId="77777777" w:rsidR="00FF7EC3" w:rsidRPr="00FF7EC3" w:rsidRDefault="00FF7EC3" w:rsidP="00FF7EC3">
      <w:pPr>
        <w:pStyle w:val="a7"/>
        <w:numPr>
          <w:ilvl w:val="0"/>
          <w:numId w:val="19"/>
        </w:numPr>
        <w:tabs>
          <w:tab w:val="left" w:pos="993"/>
        </w:tabs>
        <w:spacing w:line="360" w:lineRule="auto"/>
        <w:ind w:left="0" w:firstLine="709"/>
        <w:jc w:val="both"/>
        <w:rPr>
          <w:rFonts w:ascii="Times New Roman" w:hAnsi="Times New Roman" w:cs="Times New Roman"/>
          <w:sz w:val="28"/>
        </w:rPr>
      </w:pPr>
      <w:r w:rsidRPr="00FF7EC3">
        <w:rPr>
          <w:rFonts w:ascii="Times New Roman" w:hAnsi="Times New Roman" w:cs="Times New Roman"/>
          <w:sz w:val="28"/>
        </w:rPr>
        <w:t>кар</w:t>
      </w:r>
      <w:r w:rsidRPr="00FF7EC3">
        <w:rPr>
          <w:rFonts w:ascii="Times New Roman" w:hAnsi="Times New Roman" w:cs="Times New Roman"/>
          <w:sz w:val="28"/>
          <w:lang w:val="en-US"/>
        </w:rPr>
        <w:t>’</w:t>
      </w:r>
      <w:proofErr w:type="spellStart"/>
      <w:r w:rsidRPr="00FF7EC3">
        <w:rPr>
          <w:rFonts w:ascii="Times New Roman" w:hAnsi="Times New Roman" w:cs="Times New Roman"/>
          <w:sz w:val="28"/>
        </w:rPr>
        <w:t>єрний</w:t>
      </w:r>
      <w:proofErr w:type="spellEnd"/>
      <w:r w:rsidRPr="00FF7EC3">
        <w:rPr>
          <w:rFonts w:ascii="Times New Roman" w:hAnsi="Times New Roman" w:cs="Times New Roman"/>
          <w:sz w:val="28"/>
        </w:rPr>
        <w:t xml:space="preserve"> ріст;</w:t>
      </w:r>
    </w:p>
    <w:p w14:paraId="4B35901C" w14:textId="77777777" w:rsidR="00FF7EC3" w:rsidRPr="00FF7EC3" w:rsidRDefault="00FF7EC3" w:rsidP="00FF7EC3">
      <w:pPr>
        <w:pStyle w:val="a7"/>
        <w:numPr>
          <w:ilvl w:val="0"/>
          <w:numId w:val="19"/>
        </w:numPr>
        <w:tabs>
          <w:tab w:val="left" w:pos="993"/>
        </w:tabs>
        <w:spacing w:line="360" w:lineRule="auto"/>
        <w:ind w:left="0" w:firstLine="709"/>
        <w:jc w:val="both"/>
        <w:rPr>
          <w:rFonts w:ascii="Times New Roman" w:hAnsi="Times New Roman" w:cs="Times New Roman"/>
          <w:sz w:val="28"/>
        </w:rPr>
      </w:pPr>
      <w:r w:rsidRPr="00FF7EC3">
        <w:rPr>
          <w:rFonts w:ascii="Times New Roman" w:hAnsi="Times New Roman" w:cs="Times New Roman"/>
          <w:sz w:val="28"/>
        </w:rPr>
        <w:t>підвищення рівня заробітної плати;</w:t>
      </w:r>
    </w:p>
    <w:p w14:paraId="60E65D5C" w14:textId="77777777" w:rsidR="00FF7EC3" w:rsidRPr="00FF7EC3" w:rsidRDefault="00FF7EC3" w:rsidP="00FF7EC3">
      <w:pPr>
        <w:pStyle w:val="a7"/>
        <w:numPr>
          <w:ilvl w:val="0"/>
          <w:numId w:val="19"/>
        </w:numPr>
        <w:tabs>
          <w:tab w:val="left" w:pos="993"/>
        </w:tabs>
        <w:spacing w:line="360" w:lineRule="auto"/>
        <w:ind w:left="0" w:firstLine="709"/>
        <w:jc w:val="both"/>
        <w:rPr>
          <w:rFonts w:ascii="Times New Roman" w:hAnsi="Times New Roman" w:cs="Times New Roman"/>
          <w:sz w:val="28"/>
        </w:rPr>
      </w:pPr>
      <w:r w:rsidRPr="00FF7EC3">
        <w:rPr>
          <w:rFonts w:ascii="Times New Roman" w:hAnsi="Times New Roman" w:cs="Times New Roman"/>
          <w:sz w:val="28"/>
        </w:rPr>
        <w:t>примусовість з боку керівництва підприємства;</w:t>
      </w:r>
    </w:p>
    <w:p w14:paraId="00986E70" w14:textId="77777777" w:rsidR="00FF7EC3" w:rsidRPr="00FF7EC3" w:rsidRDefault="00FF7EC3" w:rsidP="00FF7EC3">
      <w:pPr>
        <w:pStyle w:val="a7"/>
        <w:numPr>
          <w:ilvl w:val="0"/>
          <w:numId w:val="19"/>
        </w:numPr>
        <w:tabs>
          <w:tab w:val="left" w:pos="993"/>
        </w:tabs>
        <w:spacing w:line="360" w:lineRule="auto"/>
        <w:ind w:left="0" w:firstLine="709"/>
        <w:jc w:val="both"/>
        <w:rPr>
          <w:rFonts w:ascii="Times New Roman" w:hAnsi="Times New Roman" w:cs="Times New Roman"/>
          <w:sz w:val="28"/>
        </w:rPr>
      </w:pPr>
      <w:r w:rsidRPr="00FF7EC3">
        <w:rPr>
          <w:rFonts w:ascii="Times New Roman" w:hAnsi="Times New Roman" w:cs="Times New Roman"/>
          <w:sz w:val="28"/>
        </w:rPr>
        <w:t>отримання нових знань.</w:t>
      </w:r>
    </w:p>
    <w:p w14:paraId="72D17442" w14:textId="77777777" w:rsidR="00DE1707" w:rsidRDefault="00FF7EC3" w:rsidP="00DE1707">
      <w:r w:rsidRPr="00FF7EC3">
        <w:rPr>
          <w:noProof/>
          <w:color w:val="FFFF00"/>
          <w:lang w:val="ru-RU" w:eastAsia="ru-RU"/>
        </w:rPr>
        <w:drawing>
          <wp:inline distT="0" distB="0" distL="0" distR="0" wp14:anchorId="4ACBB015" wp14:editId="032EE7C1">
            <wp:extent cx="6162675" cy="3200400"/>
            <wp:effectExtent l="0" t="0" r="9525" b="190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6866034F" w14:textId="77777777" w:rsidR="00DE1707" w:rsidRDefault="00FF7EC3" w:rsidP="00FF7EC3">
      <w:pPr>
        <w:jc w:val="center"/>
        <w:rPr>
          <w:rFonts w:ascii="Times New Roman" w:hAnsi="Times New Roman" w:cs="Times New Roman"/>
          <w:b/>
          <w:sz w:val="28"/>
        </w:rPr>
      </w:pPr>
      <w:r w:rsidRPr="00FF7EC3">
        <w:rPr>
          <w:rFonts w:ascii="Times New Roman" w:hAnsi="Times New Roman" w:cs="Times New Roman"/>
          <w:b/>
          <w:sz w:val="28"/>
        </w:rPr>
        <w:t>Рис. 2.</w:t>
      </w:r>
      <w:r w:rsidR="00056742">
        <w:rPr>
          <w:rFonts w:ascii="Times New Roman" w:hAnsi="Times New Roman" w:cs="Times New Roman"/>
          <w:b/>
          <w:sz w:val="28"/>
        </w:rPr>
        <w:t>9</w:t>
      </w:r>
      <w:r w:rsidRPr="00FF7EC3">
        <w:rPr>
          <w:rFonts w:ascii="Times New Roman" w:hAnsi="Times New Roman" w:cs="Times New Roman"/>
          <w:b/>
          <w:sz w:val="28"/>
        </w:rPr>
        <w:t xml:space="preserve"> Розподіл думок респондентів щодо мотивації до професійного розвитку</w:t>
      </w:r>
    </w:p>
    <w:p w14:paraId="2C99D254" w14:textId="77777777" w:rsidR="00C37AF5" w:rsidRPr="00C37AF5" w:rsidRDefault="00C37AF5" w:rsidP="00C37AF5">
      <w:pPr>
        <w:rPr>
          <w:rFonts w:ascii="Times New Roman" w:hAnsi="Times New Roman" w:cs="Times New Roman"/>
          <w:sz w:val="24"/>
        </w:rPr>
      </w:pPr>
      <w:r w:rsidRPr="00C37AF5">
        <w:rPr>
          <w:rFonts w:ascii="Times New Roman" w:hAnsi="Times New Roman" w:cs="Times New Roman"/>
          <w:sz w:val="24"/>
        </w:rPr>
        <w:t>Примітка. Складено автором самостійно</w:t>
      </w:r>
      <w:r w:rsidR="0039203E">
        <w:rPr>
          <w:rFonts w:ascii="Times New Roman" w:hAnsi="Times New Roman" w:cs="Times New Roman"/>
          <w:sz w:val="24"/>
        </w:rPr>
        <w:t xml:space="preserve"> на основі </w:t>
      </w:r>
      <w:r w:rsidR="0039203E">
        <w:rPr>
          <w:rFonts w:ascii="Times New Roman" w:hAnsi="Times New Roman" w:cs="Times New Roman"/>
          <w:sz w:val="24"/>
          <w:szCs w:val="28"/>
          <w:lang w:val="ru-RU"/>
        </w:rPr>
        <w:t>[</w:t>
      </w:r>
      <w:r w:rsidR="0039203E">
        <w:rPr>
          <w:rFonts w:ascii="Times New Roman" w:hAnsi="Times New Roman" w:cs="Times New Roman"/>
          <w:sz w:val="24"/>
          <w:szCs w:val="28"/>
        </w:rPr>
        <w:t>22</w:t>
      </w:r>
      <w:r w:rsidR="0039203E">
        <w:rPr>
          <w:rFonts w:ascii="Times New Roman" w:hAnsi="Times New Roman" w:cs="Times New Roman"/>
          <w:sz w:val="24"/>
          <w:szCs w:val="28"/>
          <w:lang w:val="ru-RU"/>
        </w:rPr>
        <w:t>]</w:t>
      </w:r>
    </w:p>
    <w:p w14:paraId="2426B82F" w14:textId="77777777" w:rsidR="008F6369" w:rsidRDefault="00D45DEA" w:rsidP="00C37AF5">
      <w:pPr>
        <w:tabs>
          <w:tab w:val="left" w:pos="1134"/>
          <w:tab w:val="left" w:pos="4365"/>
        </w:tabs>
        <w:spacing w:line="360" w:lineRule="auto"/>
        <w:ind w:firstLine="709"/>
        <w:jc w:val="both"/>
        <w:rPr>
          <w:rFonts w:ascii="Times New Roman" w:hAnsi="Times New Roman" w:cs="Times New Roman"/>
          <w:sz w:val="28"/>
        </w:rPr>
      </w:pPr>
      <w:r w:rsidRPr="00C37AF5">
        <w:rPr>
          <w:rFonts w:ascii="Times New Roman" w:hAnsi="Times New Roman" w:cs="Times New Roman"/>
          <w:sz w:val="28"/>
        </w:rPr>
        <w:lastRenderedPageBreak/>
        <w:t xml:space="preserve">Як бачимо із рисунку, більша половина працівників прагнуть отримувати нові знання, вміння, навички та розвиватися професійно. </w:t>
      </w:r>
      <w:r w:rsidR="00C37AF5" w:rsidRPr="00C37AF5">
        <w:rPr>
          <w:rFonts w:ascii="Times New Roman" w:hAnsi="Times New Roman" w:cs="Times New Roman"/>
          <w:sz w:val="28"/>
        </w:rPr>
        <w:t xml:space="preserve"> Відтак, варто значну увагу приділяти мотивації  працівників до професійного розвитку, щоб спонукати їх до  нових ідеї, проєктів, що дасть змогу працівникам розкрити свій потенціал та накопичувати досвід. </w:t>
      </w:r>
    </w:p>
    <w:p w14:paraId="7C74AA7A" w14:textId="77777777" w:rsidR="00F86E1E" w:rsidRPr="00C37AF5" w:rsidRDefault="00F86E1E" w:rsidP="00C37AF5">
      <w:pPr>
        <w:tabs>
          <w:tab w:val="left" w:pos="1134"/>
          <w:tab w:val="left" w:pos="4365"/>
        </w:tabs>
        <w:spacing w:line="360" w:lineRule="auto"/>
        <w:ind w:firstLine="709"/>
        <w:jc w:val="both"/>
        <w:rPr>
          <w:rFonts w:ascii="Times New Roman" w:hAnsi="Times New Roman" w:cs="Times New Roman"/>
          <w:sz w:val="28"/>
        </w:rPr>
      </w:pPr>
    </w:p>
    <w:p w14:paraId="22BD0E7F" w14:textId="77777777" w:rsidR="008F6369" w:rsidRPr="00C37AF5" w:rsidRDefault="008F6369" w:rsidP="00AF7D87">
      <w:pPr>
        <w:tabs>
          <w:tab w:val="left" w:pos="1134"/>
          <w:tab w:val="left" w:pos="4365"/>
        </w:tabs>
        <w:spacing w:line="360" w:lineRule="auto"/>
        <w:jc w:val="both"/>
        <w:rPr>
          <w:rFonts w:ascii="Times New Roman" w:hAnsi="Times New Roman" w:cs="Times New Roman"/>
          <w:sz w:val="36"/>
        </w:rPr>
      </w:pPr>
    </w:p>
    <w:p w14:paraId="49E1E17F" w14:textId="77777777" w:rsidR="00AF7D87" w:rsidRPr="00C37AF5" w:rsidRDefault="00AF7D87" w:rsidP="000262F2">
      <w:pPr>
        <w:tabs>
          <w:tab w:val="left" w:pos="4365"/>
        </w:tabs>
        <w:spacing w:line="360" w:lineRule="auto"/>
        <w:ind w:firstLine="709"/>
        <w:jc w:val="both"/>
        <w:rPr>
          <w:rFonts w:ascii="Times New Roman" w:hAnsi="Times New Roman" w:cs="Times New Roman"/>
          <w:sz w:val="36"/>
        </w:rPr>
      </w:pPr>
    </w:p>
    <w:p w14:paraId="7994AA49" w14:textId="77777777" w:rsidR="00AF7D87" w:rsidRDefault="00AF7D87" w:rsidP="000262F2">
      <w:pPr>
        <w:tabs>
          <w:tab w:val="left" w:pos="4365"/>
        </w:tabs>
        <w:spacing w:line="360" w:lineRule="auto"/>
        <w:ind w:firstLine="709"/>
        <w:jc w:val="both"/>
        <w:rPr>
          <w:rFonts w:ascii="Times New Roman" w:hAnsi="Times New Roman" w:cs="Times New Roman"/>
          <w:sz w:val="28"/>
        </w:rPr>
      </w:pPr>
    </w:p>
    <w:p w14:paraId="5755BAF6" w14:textId="77777777" w:rsidR="00786C81" w:rsidRDefault="00786C81" w:rsidP="000262F2">
      <w:pPr>
        <w:tabs>
          <w:tab w:val="left" w:pos="4365"/>
        </w:tabs>
        <w:spacing w:line="360" w:lineRule="auto"/>
        <w:ind w:firstLine="709"/>
        <w:jc w:val="both"/>
        <w:rPr>
          <w:rFonts w:ascii="Times New Roman" w:hAnsi="Times New Roman" w:cs="Times New Roman"/>
          <w:sz w:val="28"/>
        </w:rPr>
      </w:pPr>
    </w:p>
    <w:p w14:paraId="0EF266BB" w14:textId="77777777" w:rsidR="00786C81" w:rsidRDefault="00786C81" w:rsidP="000262F2">
      <w:pPr>
        <w:tabs>
          <w:tab w:val="left" w:pos="4365"/>
        </w:tabs>
        <w:spacing w:line="360" w:lineRule="auto"/>
        <w:ind w:firstLine="709"/>
        <w:jc w:val="both"/>
        <w:rPr>
          <w:rFonts w:ascii="Times New Roman" w:hAnsi="Times New Roman" w:cs="Times New Roman"/>
          <w:sz w:val="28"/>
        </w:rPr>
      </w:pPr>
    </w:p>
    <w:p w14:paraId="045BD4FA" w14:textId="77777777" w:rsidR="00786C81" w:rsidRDefault="00786C81" w:rsidP="000262F2">
      <w:pPr>
        <w:tabs>
          <w:tab w:val="left" w:pos="4365"/>
        </w:tabs>
        <w:spacing w:line="360" w:lineRule="auto"/>
        <w:ind w:firstLine="709"/>
        <w:jc w:val="both"/>
        <w:rPr>
          <w:rFonts w:ascii="Times New Roman" w:hAnsi="Times New Roman" w:cs="Times New Roman"/>
          <w:sz w:val="28"/>
        </w:rPr>
      </w:pPr>
    </w:p>
    <w:p w14:paraId="52062168" w14:textId="77777777" w:rsidR="00486638" w:rsidRDefault="00486638" w:rsidP="00C407E7">
      <w:pPr>
        <w:tabs>
          <w:tab w:val="left" w:pos="4365"/>
        </w:tabs>
        <w:spacing w:line="360" w:lineRule="auto"/>
        <w:ind w:firstLine="709"/>
        <w:jc w:val="center"/>
        <w:rPr>
          <w:rFonts w:ascii="Times New Roman" w:hAnsi="Times New Roman" w:cs="Times New Roman"/>
          <w:b/>
          <w:sz w:val="28"/>
        </w:rPr>
      </w:pPr>
    </w:p>
    <w:p w14:paraId="503C8186" w14:textId="77777777" w:rsidR="009F0D62" w:rsidRDefault="009F0D62" w:rsidP="00C407E7">
      <w:pPr>
        <w:tabs>
          <w:tab w:val="left" w:pos="4365"/>
        </w:tabs>
        <w:spacing w:line="360" w:lineRule="auto"/>
        <w:ind w:firstLine="709"/>
        <w:jc w:val="center"/>
        <w:rPr>
          <w:rFonts w:ascii="Times New Roman" w:hAnsi="Times New Roman" w:cs="Times New Roman"/>
          <w:b/>
          <w:sz w:val="28"/>
        </w:rPr>
      </w:pPr>
    </w:p>
    <w:p w14:paraId="3C41DD5A" w14:textId="77777777" w:rsidR="009F0D62" w:rsidRDefault="009F0D62" w:rsidP="00C407E7">
      <w:pPr>
        <w:tabs>
          <w:tab w:val="left" w:pos="4365"/>
        </w:tabs>
        <w:spacing w:line="360" w:lineRule="auto"/>
        <w:ind w:firstLine="709"/>
        <w:jc w:val="center"/>
        <w:rPr>
          <w:rFonts w:ascii="Times New Roman" w:hAnsi="Times New Roman" w:cs="Times New Roman"/>
          <w:b/>
          <w:sz w:val="28"/>
        </w:rPr>
      </w:pPr>
    </w:p>
    <w:p w14:paraId="45D5A035" w14:textId="77777777" w:rsidR="009F0D62" w:rsidRDefault="009F0D62" w:rsidP="00C407E7">
      <w:pPr>
        <w:tabs>
          <w:tab w:val="left" w:pos="4365"/>
        </w:tabs>
        <w:spacing w:line="360" w:lineRule="auto"/>
        <w:ind w:firstLine="709"/>
        <w:jc w:val="center"/>
        <w:rPr>
          <w:rFonts w:ascii="Times New Roman" w:hAnsi="Times New Roman" w:cs="Times New Roman"/>
          <w:b/>
          <w:sz w:val="28"/>
        </w:rPr>
      </w:pPr>
    </w:p>
    <w:p w14:paraId="2F6FFB47" w14:textId="77777777" w:rsidR="009F0D62" w:rsidRDefault="009F0D62" w:rsidP="00C407E7">
      <w:pPr>
        <w:tabs>
          <w:tab w:val="left" w:pos="4365"/>
        </w:tabs>
        <w:spacing w:line="360" w:lineRule="auto"/>
        <w:ind w:firstLine="709"/>
        <w:jc w:val="center"/>
        <w:rPr>
          <w:rFonts w:ascii="Times New Roman" w:hAnsi="Times New Roman" w:cs="Times New Roman"/>
          <w:b/>
          <w:sz w:val="28"/>
        </w:rPr>
      </w:pPr>
    </w:p>
    <w:p w14:paraId="7607AD74" w14:textId="77777777" w:rsidR="009F0D62" w:rsidRDefault="009F0D62" w:rsidP="00C407E7">
      <w:pPr>
        <w:tabs>
          <w:tab w:val="left" w:pos="4365"/>
        </w:tabs>
        <w:spacing w:line="360" w:lineRule="auto"/>
        <w:ind w:firstLine="709"/>
        <w:jc w:val="center"/>
        <w:rPr>
          <w:rFonts w:ascii="Times New Roman" w:hAnsi="Times New Roman" w:cs="Times New Roman"/>
          <w:b/>
          <w:sz w:val="28"/>
        </w:rPr>
      </w:pPr>
    </w:p>
    <w:p w14:paraId="1F96331A" w14:textId="77777777" w:rsidR="009F0D62" w:rsidRDefault="009F0D62" w:rsidP="00C407E7">
      <w:pPr>
        <w:tabs>
          <w:tab w:val="left" w:pos="4365"/>
        </w:tabs>
        <w:spacing w:line="360" w:lineRule="auto"/>
        <w:ind w:firstLine="709"/>
        <w:jc w:val="center"/>
        <w:rPr>
          <w:rFonts w:ascii="Times New Roman" w:hAnsi="Times New Roman" w:cs="Times New Roman"/>
          <w:b/>
          <w:sz w:val="28"/>
        </w:rPr>
      </w:pPr>
    </w:p>
    <w:p w14:paraId="60333EF1" w14:textId="77777777" w:rsidR="009F0D62" w:rsidRDefault="009F0D62" w:rsidP="00C407E7">
      <w:pPr>
        <w:tabs>
          <w:tab w:val="left" w:pos="4365"/>
        </w:tabs>
        <w:spacing w:line="360" w:lineRule="auto"/>
        <w:ind w:firstLine="709"/>
        <w:jc w:val="center"/>
        <w:rPr>
          <w:rFonts w:ascii="Times New Roman" w:hAnsi="Times New Roman" w:cs="Times New Roman"/>
          <w:b/>
          <w:sz w:val="28"/>
        </w:rPr>
      </w:pPr>
    </w:p>
    <w:p w14:paraId="29027CDE" w14:textId="77777777" w:rsidR="009F0D62" w:rsidRDefault="009F0D62" w:rsidP="00C407E7">
      <w:pPr>
        <w:tabs>
          <w:tab w:val="left" w:pos="4365"/>
        </w:tabs>
        <w:spacing w:line="360" w:lineRule="auto"/>
        <w:ind w:firstLine="709"/>
        <w:jc w:val="center"/>
        <w:rPr>
          <w:rFonts w:ascii="Times New Roman" w:hAnsi="Times New Roman" w:cs="Times New Roman"/>
          <w:b/>
          <w:sz w:val="28"/>
        </w:rPr>
      </w:pPr>
    </w:p>
    <w:p w14:paraId="5F7D17E7" w14:textId="77777777" w:rsidR="009F0D62" w:rsidRDefault="009F0D62" w:rsidP="00F86E1E">
      <w:pPr>
        <w:tabs>
          <w:tab w:val="left" w:pos="4365"/>
        </w:tabs>
        <w:spacing w:line="360" w:lineRule="auto"/>
        <w:rPr>
          <w:rFonts w:ascii="Times New Roman" w:hAnsi="Times New Roman" w:cs="Times New Roman"/>
          <w:b/>
          <w:sz w:val="28"/>
        </w:rPr>
      </w:pPr>
    </w:p>
    <w:p w14:paraId="5D0AEF27" w14:textId="77777777" w:rsidR="00486638" w:rsidRDefault="009F0D62" w:rsidP="000D542C">
      <w:pPr>
        <w:tabs>
          <w:tab w:val="left" w:pos="4365"/>
        </w:tabs>
        <w:spacing w:line="360" w:lineRule="auto"/>
        <w:ind w:firstLine="709"/>
        <w:jc w:val="center"/>
        <w:rPr>
          <w:rFonts w:ascii="Times New Roman" w:hAnsi="Times New Roman" w:cs="Times New Roman"/>
          <w:b/>
          <w:sz w:val="28"/>
        </w:rPr>
      </w:pPr>
      <w:r>
        <w:rPr>
          <w:rFonts w:ascii="Times New Roman" w:hAnsi="Times New Roman" w:cs="Times New Roman"/>
          <w:b/>
          <w:sz w:val="28"/>
        </w:rPr>
        <w:lastRenderedPageBreak/>
        <w:t xml:space="preserve">Висновок до </w:t>
      </w:r>
      <w:r w:rsidR="00F86E1E">
        <w:rPr>
          <w:rFonts w:ascii="Times New Roman" w:hAnsi="Times New Roman" w:cs="Times New Roman"/>
          <w:b/>
          <w:sz w:val="28"/>
        </w:rPr>
        <w:t>другого</w:t>
      </w:r>
      <w:r>
        <w:rPr>
          <w:rFonts w:ascii="Times New Roman" w:hAnsi="Times New Roman" w:cs="Times New Roman"/>
          <w:b/>
          <w:sz w:val="28"/>
        </w:rPr>
        <w:t xml:space="preserve"> розділу </w:t>
      </w:r>
    </w:p>
    <w:p w14:paraId="07859D23" w14:textId="77777777" w:rsidR="000D542C" w:rsidRPr="000D542C" w:rsidRDefault="000D542C" w:rsidP="000D542C">
      <w:pPr>
        <w:tabs>
          <w:tab w:val="left" w:pos="4365"/>
        </w:tabs>
        <w:spacing w:line="360" w:lineRule="auto"/>
        <w:ind w:firstLine="709"/>
        <w:jc w:val="both"/>
        <w:rPr>
          <w:rFonts w:ascii="Times New Roman" w:hAnsi="Times New Roman" w:cs="Times New Roman"/>
          <w:sz w:val="28"/>
        </w:rPr>
      </w:pPr>
      <w:r w:rsidRPr="000D542C">
        <w:rPr>
          <w:rFonts w:ascii="Times New Roman" w:hAnsi="Times New Roman" w:cs="Times New Roman"/>
          <w:sz w:val="28"/>
        </w:rPr>
        <w:t xml:space="preserve">Нами був проведений моніторинг професійного розвитку персоналу на </w:t>
      </w:r>
      <w:r w:rsidRPr="000D542C">
        <w:rPr>
          <w:rFonts w:ascii="Times New Roman" w:hAnsi="Times New Roman" w:cs="Times New Roman"/>
          <w:sz w:val="28"/>
          <w:szCs w:val="28"/>
        </w:rPr>
        <w:t>ПрАТ «</w:t>
      </w:r>
      <w:proofErr w:type="spellStart"/>
      <w:r w:rsidRPr="000D542C">
        <w:rPr>
          <w:rFonts w:ascii="Times New Roman" w:hAnsi="Times New Roman" w:cs="Times New Roman"/>
          <w:sz w:val="28"/>
          <w:szCs w:val="28"/>
        </w:rPr>
        <w:t>Тернопільгаз</w:t>
      </w:r>
      <w:proofErr w:type="spellEnd"/>
      <w:r w:rsidRPr="000D542C">
        <w:rPr>
          <w:rFonts w:ascii="Times New Roman" w:hAnsi="Times New Roman" w:cs="Times New Roman"/>
          <w:sz w:val="28"/>
          <w:szCs w:val="28"/>
        </w:rPr>
        <w:t>» Бучацького управління експлуатації газового господарства, що дало змогу зробити наступні висновки:</w:t>
      </w:r>
    </w:p>
    <w:p w14:paraId="2BEA05C2" w14:textId="5715B619" w:rsidR="00486638" w:rsidRDefault="00A27DC9" w:rsidP="000D542C">
      <w:pPr>
        <w:tabs>
          <w:tab w:val="left" w:pos="4365"/>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9F0D62">
        <w:rPr>
          <w:rFonts w:ascii="Times New Roman" w:hAnsi="Times New Roman" w:cs="Times New Roman"/>
          <w:sz w:val="28"/>
          <w:szCs w:val="28"/>
        </w:rPr>
        <w:t>ПрАТ «</w:t>
      </w:r>
      <w:proofErr w:type="spellStart"/>
      <w:r w:rsidR="009F0D62">
        <w:rPr>
          <w:rFonts w:ascii="Times New Roman" w:hAnsi="Times New Roman" w:cs="Times New Roman"/>
          <w:sz w:val="28"/>
          <w:szCs w:val="28"/>
        </w:rPr>
        <w:t>Тернопільгаз</w:t>
      </w:r>
      <w:proofErr w:type="spellEnd"/>
      <w:r w:rsidR="009F0D62">
        <w:rPr>
          <w:rFonts w:ascii="Times New Roman" w:hAnsi="Times New Roman" w:cs="Times New Roman"/>
          <w:sz w:val="28"/>
          <w:szCs w:val="28"/>
        </w:rPr>
        <w:t xml:space="preserve">» Бучацького управління експлуатації газового господарства </w:t>
      </w:r>
      <w:r w:rsidR="000D542C">
        <w:rPr>
          <w:rFonts w:ascii="Times New Roman" w:hAnsi="Times New Roman" w:cs="Times New Roman"/>
          <w:sz w:val="28"/>
          <w:szCs w:val="28"/>
        </w:rPr>
        <w:t>– підприємство, що надає населенню безперебійне газопостачання. Чисельність персоналу даного підприємства складає 82 особи, з яких: 19 осіб – це інженерно-технічний персонал та 63 – робітничий. На підприємстві переважають працівники віком від 35 до 40 років, що стверджує про їх продуктивність та готовність розвиватися. Професійний розвиток персоналу – одна із важливих складових системи управління персоналом на досліджуваному нами підприємстві. Тому керівництво приділяє значну увагу навчанню та розвитку персоналу.</w:t>
      </w:r>
    </w:p>
    <w:p w14:paraId="4BEBA63D" w14:textId="0713B3E1" w:rsidR="000D542C" w:rsidRDefault="00F03305" w:rsidP="000D542C">
      <w:pPr>
        <w:tabs>
          <w:tab w:val="left" w:pos="4365"/>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0D542C">
        <w:rPr>
          <w:rFonts w:ascii="Times New Roman" w:hAnsi="Times New Roman" w:cs="Times New Roman"/>
          <w:sz w:val="28"/>
          <w:szCs w:val="28"/>
        </w:rPr>
        <w:t>Професійний розвиток на ПрАТ «</w:t>
      </w:r>
      <w:proofErr w:type="spellStart"/>
      <w:r w:rsidR="000D542C">
        <w:rPr>
          <w:rFonts w:ascii="Times New Roman" w:hAnsi="Times New Roman" w:cs="Times New Roman"/>
          <w:sz w:val="28"/>
          <w:szCs w:val="28"/>
        </w:rPr>
        <w:t>Тернопільгаз</w:t>
      </w:r>
      <w:proofErr w:type="spellEnd"/>
      <w:r w:rsidR="000D542C">
        <w:rPr>
          <w:rFonts w:ascii="Times New Roman" w:hAnsi="Times New Roman" w:cs="Times New Roman"/>
          <w:sz w:val="28"/>
          <w:szCs w:val="28"/>
        </w:rPr>
        <w:t xml:space="preserve">» Бучацького управління експлуатації газового господарства складається із первинної підготовки працівників, перепідготовки та підвищення кваліфікації як на робочому місці так і за його межами, співпраця із навчальними закладами та атестація персоналу. Працівники мають змогу навчатися у університетах, училищах, програмах стажування, що дає їм змогу отримувати нові знання, навички та розвиватися. </w:t>
      </w:r>
    </w:p>
    <w:p w14:paraId="2A5545EE" w14:textId="0580F001" w:rsidR="000D542C" w:rsidRDefault="00F03305" w:rsidP="000D542C">
      <w:pPr>
        <w:tabs>
          <w:tab w:val="left" w:pos="4365"/>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0D542C">
        <w:rPr>
          <w:rFonts w:ascii="Times New Roman" w:hAnsi="Times New Roman" w:cs="Times New Roman"/>
          <w:sz w:val="28"/>
          <w:szCs w:val="28"/>
        </w:rPr>
        <w:t>Щороку персонал підприємства підвищує кваліфікацію шляхом внутрішнього навчання, атестації, зовнішнього навчання та програм сертифікації. Для оцінки ефективності професійного розвитку були розраховані коефіцієнти результативності</w:t>
      </w:r>
      <w:r w:rsidR="00906626">
        <w:rPr>
          <w:rFonts w:ascii="Times New Roman" w:hAnsi="Times New Roman" w:cs="Times New Roman"/>
          <w:sz w:val="28"/>
          <w:szCs w:val="28"/>
        </w:rPr>
        <w:t xml:space="preserve"> від навчання, коефіцієнт мотивації та коефіцієнт кар</w:t>
      </w:r>
      <w:r w:rsidR="00906626" w:rsidRPr="00906626">
        <w:rPr>
          <w:rFonts w:ascii="Times New Roman" w:hAnsi="Times New Roman" w:cs="Times New Roman"/>
          <w:sz w:val="28"/>
          <w:szCs w:val="28"/>
        </w:rPr>
        <w:t>’</w:t>
      </w:r>
      <w:r w:rsidR="00906626">
        <w:rPr>
          <w:rFonts w:ascii="Times New Roman" w:hAnsi="Times New Roman" w:cs="Times New Roman"/>
          <w:sz w:val="28"/>
          <w:szCs w:val="28"/>
        </w:rPr>
        <w:t xml:space="preserve">єрної ефективності, що свідчать про позитивний ефект від навчання та його результативність, незважаючи на складну ситуацію в Україні, працівники розвивалися та посідали вищі посади. </w:t>
      </w:r>
    </w:p>
    <w:p w14:paraId="24689826" w14:textId="2A7554F2" w:rsidR="00906626" w:rsidRDefault="00F03305" w:rsidP="000D542C">
      <w:pPr>
        <w:tabs>
          <w:tab w:val="left" w:pos="4365"/>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4. </w:t>
      </w:r>
      <w:r w:rsidR="00906626">
        <w:rPr>
          <w:rFonts w:ascii="Times New Roman" w:hAnsi="Times New Roman" w:cs="Times New Roman"/>
          <w:sz w:val="28"/>
          <w:szCs w:val="28"/>
        </w:rPr>
        <w:t xml:space="preserve">Для того, щоб професійний розвиток приносив ефект варто мотивувати працівників до навчання. Мотивація розглядається як процес створення умов, за яких працівники можуть реалізовувати свої бажання, цінності, розкривати потенціал.  </w:t>
      </w:r>
      <w:r w:rsidR="00F65D14">
        <w:rPr>
          <w:rFonts w:ascii="Times New Roman" w:hAnsi="Times New Roman" w:cs="Times New Roman"/>
          <w:sz w:val="28"/>
          <w:szCs w:val="28"/>
        </w:rPr>
        <w:t>Мотивація виступає найважливішим фактором результативності та продуктивності роботи персоналу на ПрАТ «</w:t>
      </w:r>
      <w:proofErr w:type="spellStart"/>
      <w:r w:rsidR="00F65D14">
        <w:rPr>
          <w:rFonts w:ascii="Times New Roman" w:hAnsi="Times New Roman" w:cs="Times New Roman"/>
          <w:sz w:val="28"/>
          <w:szCs w:val="28"/>
        </w:rPr>
        <w:t>Тернопільгаз</w:t>
      </w:r>
      <w:proofErr w:type="spellEnd"/>
      <w:r w:rsidR="00F65D14">
        <w:rPr>
          <w:rFonts w:ascii="Times New Roman" w:hAnsi="Times New Roman" w:cs="Times New Roman"/>
          <w:sz w:val="28"/>
          <w:szCs w:val="28"/>
        </w:rPr>
        <w:t xml:space="preserve">» Бучацького управління експлуатації газового господарства і становить його основу, що впливає на виробничу діяльність. </w:t>
      </w:r>
    </w:p>
    <w:p w14:paraId="5BA1B7BB" w14:textId="77777777" w:rsidR="00F65D14" w:rsidRDefault="00F65D14" w:rsidP="000D542C">
      <w:pPr>
        <w:tabs>
          <w:tab w:val="left" w:pos="4365"/>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Відтак, ефективна система мотивації до професійного розвитку дає змогу підприємству отримати висококваліфікованих працівників, що, своєю чергою, впливає на його конкурентоспроможність та прибутковість. </w:t>
      </w:r>
    </w:p>
    <w:p w14:paraId="6612572D" w14:textId="77777777" w:rsidR="00486638" w:rsidRDefault="00486638" w:rsidP="00F65D14">
      <w:pPr>
        <w:tabs>
          <w:tab w:val="left" w:pos="4365"/>
        </w:tabs>
        <w:spacing w:line="360" w:lineRule="auto"/>
        <w:ind w:firstLine="709"/>
      </w:pPr>
    </w:p>
    <w:p w14:paraId="68A735CF" w14:textId="77777777" w:rsidR="00723B13" w:rsidRDefault="00723B13" w:rsidP="00F65D14">
      <w:pPr>
        <w:tabs>
          <w:tab w:val="left" w:pos="4365"/>
        </w:tabs>
        <w:spacing w:line="360" w:lineRule="auto"/>
        <w:ind w:firstLine="709"/>
      </w:pPr>
    </w:p>
    <w:p w14:paraId="71C82595" w14:textId="77777777" w:rsidR="00723B13" w:rsidRDefault="00723B13" w:rsidP="00F65D14">
      <w:pPr>
        <w:tabs>
          <w:tab w:val="left" w:pos="4365"/>
        </w:tabs>
        <w:spacing w:line="360" w:lineRule="auto"/>
        <w:ind w:firstLine="709"/>
      </w:pPr>
    </w:p>
    <w:p w14:paraId="2656A7BD" w14:textId="77777777" w:rsidR="00723B13" w:rsidRDefault="00723B13" w:rsidP="00F65D14">
      <w:pPr>
        <w:tabs>
          <w:tab w:val="left" w:pos="4365"/>
        </w:tabs>
        <w:spacing w:line="360" w:lineRule="auto"/>
        <w:ind w:firstLine="709"/>
      </w:pPr>
    </w:p>
    <w:p w14:paraId="656DB2A2" w14:textId="77777777" w:rsidR="00723B13" w:rsidRDefault="00723B13" w:rsidP="00F65D14">
      <w:pPr>
        <w:tabs>
          <w:tab w:val="left" w:pos="4365"/>
        </w:tabs>
        <w:spacing w:line="360" w:lineRule="auto"/>
        <w:ind w:firstLine="709"/>
      </w:pPr>
    </w:p>
    <w:p w14:paraId="3C6ADACD" w14:textId="77777777" w:rsidR="00723B13" w:rsidRDefault="00723B13" w:rsidP="00F65D14">
      <w:pPr>
        <w:tabs>
          <w:tab w:val="left" w:pos="4365"/>
        </w:tabs>
        <w:spacing w:line="360" w:lineRule="auto"/>
        <w:ind w:firstLine="709"/>
      </w:pPr>
    </w:p>
    <w:p w14:paraId="6A58BE2A" w14:textId="77777777" w:rsidR="00723B13" w:rsidRDefault="00723B13" w:rsidP="00F65D14">
      <w:pPr>
        <w:tabs>
          <w:tab w:val="left" w:pos="4365"/>
        </w:tabs>
        <w:spacing w:line="360" w:lineRule="auto"/>
        <w:ind w:firstLine="709"/>
      </w:pPr>
    </w:p>
    <w:p w14:paraId="69844D56" w14:textId="77777777" w:rsidR="00723B13" w:rsidRDefault="00723B13" w:rsidP="00F65D14">
      <w:pPr>
        <w:tabs>
          <w:tab w:val="left" w:pos="4365"/>
        </w:tabs>
        <w:spacing w:line="360" w:lineRule="auto"/>
        <w:ind w:firstLine="709"/>
      </w:pPr>
    </w:p>
    <w:p w14:paraId="1397D4A8" w14:textId="77777777" w:rsidR="00723B13" w:rsidRDefault="00723B13" w:rsidP="00F65D14">
      <w:pPr>
        <w:tabs>
          <w:tab w:val="left" w:pos="4365"/>
        </w:tabs>
        <w:spacing w:line="360" w:lineRule="auto"/>
        <w:ind w:firstLine="709"/>
      </w:pPr>
    </w:p>
    <w:p w14:paraId="42C5E089" w14:textId="77777777" w:rsidR="00723B13" w:rsidRDefault="00723B13" w:rsidP="00F65D14">
      <w:pPr>
        <w:tabs>
          <w:tab w:val="left" w:pos="4365"/>
        </w:tabs>
        <w:spacing w:line="360" w:lineRule="auto"/>
        <w:ind w:firstLine="709"/>
      </w:pPr>
    </w:p>
    <w:p w14:paraId="3C43C7C1" w14:textId="77777777" w:rsidR="00723B13" w:rsidRDefault="00723B13" w:rsidP="00F65D14">
      <w:pPr>
        <w:tabs>
          <w:tab w:val="left" w:pos="4365"/>
        </w:tabs>
        <w:spacing w:line="360" w:lineRule="auto"/>
        <w:ind w:firstLine="709"/>
      </w:pPr>
    </w:p>
    <w:p w14:paraId="0F5304BE" w14:textId="77777777" w:rsidR="00723B13" w:rsidRDefault="00723B13" w:rsidP="00F65D14">
      <w:pPr>
        <w:tabs>
          <w:tab w:val="left" w:pos="4365"/>
        </w:tabs>
        <w:spacing w:line="360" w:lineRule="auto"/>
        <w:ind w:firstLine="709"/>
      </w:pPr>
    </w:p>
    <w:p w14:paraId="7EE9A764" w14:textId="77777777" w:rsidR="00723B13" w:rsidRDefault="00723B13" w:rsidP="00F65D14">
      <w:pPr>
        <w:tabs>
          <w:tab w:val="left" w:pos="4365"/>
        </w:tabs>
        <w:spacing w:line="360" w:lineRule="auto"/>
        <w:ind w:firstLine="709"/>
      </w:pPr>
    </w:p>
    <w:p w14:paraId="64C79446" w14:textId="77777777" w:rsidR="00723B13" w:rsidRDefault="00723B13" w:rsidP="00F65D14">
      <w:pPr>
        <w:tabs>
          <w:tab w:val="left" w:pos="4365"/>
        </w:tabs>
        <w:spacing w:line="360" w:lineRule="auto"/>
        <w:ind w:firstLine="709"/>
      </w:pPr>
    </w:p>
    <w:p w14:paraId="57901F77" w14:textId="77777777" w:rsidR="00723B13" w:rsidRDefault="00723B13" w:rsidP="00F65D14">
      <w:pPr>
        <w:tabs>
          <w:tab w:val="left" w:pos="4365"/>
        </w:tabs>
        <w:spacing w:line="360" w:lineRule="auto"/>
        <w:ind w:firstLine="709"/>
      </w:pPr>
    </w:p>
    <w:p w14:paraId="4F13F07F" w14:textId="77777777" w:rsidR="00723B13" w:rsidRPr="00723B13" w:rsidRDefault="00723B13" w:rsidP="00723B13">
      <w:pPr>
        <w:tabs>
          <w:tab w:val="left" w:pos="4365"/>
        </w:tabs>
        <w:spacing w:line="360" w:lineRule="auto"/>
        <w:ind w:firstLine="709"/>
        <w:jc w:val="center"/>
        <w:rPr>
          <w:rFonts w:ascii="Times New Roman" w:hAnsi="Times New Roman" w:cs="Times New Roman"/>
          <w:b/>
          <w:sz w:val="28"/>
        </w:rPr>
      </w:pPr>
      <w:r w:rsidRPr="00723B13">
        <w:rPr>
          <w:rFonts w:ascii="Times New Roman" w:hAnsi="Times New Roman" w:cs="Times New Roman"/>
          <w:b/>
          <w:sz w:val="28"/>
        </w:rPr>
        <w:lastRenderedPageBreak/>
        <w:t>РОЗДІЛ 3. ПРОГРАМА ВПРОВАДЖЕННЯ ІННОВАЦІЙНИХ ТЕХНОЛОГІЙ ПРОФЕСІЙНОГО РОЗВИТКУ ПЕРСОНАЛУ НА ПРАТ «ТЕРНОПІЛЬГАЗ» БУЧАЦЬКОГО УПРАВЛІННЯ ЕКСПЛУАТАЦІЇ ГАЗОВОГО ГОСПОДАРСТВА</w:t>
      </w:r>
    </w:p>
    <w:p w14:paraId="4AFE10ED" w14:textId="77777777" w:rsidR="003A5299" w:rsidRDefault="003A5299" w:rsidP="00963755">
      <w:pPr>
        <w:tabs>
          <w:tab w:val="left" w:pos="4365"/>
        </w:tabs>
        <w:spacing w:line="360" w:lineRule="auto"/>
        <w:ind w:firstLine="709"/>
        <w:jc w:val="both"/>
        <w:rPr>
          <w:rFonts w:ascii="Times New Roman" w:hAnsi="Times New Roman" w:cs="Times New Roman"/>
          <w:sz w:val="28"/>
        </w:rPr>
      </w:pPr>
      <w:r w:rsidRPr="00963755">
        <w:rPr>
          <w:rFonts w:ascii="Times New Roman" w:hAnsi="Times New Roman" w:cs="Times New Roman"/>
          <w:sz w:val="28"/>
        </w:rPr>
        <w:t>Нині,</w:t>
      </w:r>
      <w:r w:rsidR="00963755" w:rsidRPr="00963755">
        <w:rPr>
          <w:rFonts w:ascii="Times New Roman" w:hAnsi="Times New Roman" w:cs="Times New Roman"/>
          <w:sz w:val="28"/>
        </w:rPr>
        <w:t xml:space="preserve"> людським ресурсам належить важлива роль у сучасній економіці знань.   Глобалізаційні процеси інформаційного конкурентного середовища ринку праці та перехід до сучасного технологічного етапу створили умови, за яких роль людського фактора значно збільшилася в ефективності виробництва. Здатність адаптуватися та швидко приймати рішення в умовах </w:t>
      </w:r>
      <w:proofErr w:type="spellStart"/>
      <w:r w:rsidR="00963755" w:rsidRPr="00963755">
        <w:rPr>
          <w:rFonts w:ascii="Times New Roman" w:hAnsi="Times New Roman" w:cs="Times New Roman"/>
          <w:sz w:val="28"/>
        </w:rPr>
        <w:t>гіперневизначеності</w:t>
      </w:r>
      <w:proofErr w:type="spellEnd"/>
      <w:r w:rsidR="00963755" w:rsidRPr="00963755">
        <w:rPr>
          <w:rFonts w:ascii="Times New Roman" w:hAnsi="Times New Roman" w:cs="Times New Roman"/>
          <w:sz w:val="28"/>
        </w:rPr>
        <w:t xml:space="preserve">, що спричинено ситуацією в країні, підтверджує важливість людських ресурсів у сучасній економіці. </w:t>
      </w:r>
    </w:p>
    <w:p w14:paraId="0FDC374E" w14:textId="77777777" w:rsidR="00963755" w:rsidRDefault="00963755" w:rsidP="00F624A3">
      <w:pPr>
        <w:tabs>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Система професійного розвитку персоналу на ПрАТ «</w:t>
      </w:r>
      <w:proofErr w:type="spellStart"/>
      <w:r>
        <w:rPr>
          <w:rFonts w:ascii="Times New Roman" w:hAnsi="Times New Roman" w:cs="Times New Roman"/>
          <w:sz w:val="28"/>
        </w:rPr>
        <w:t>Тернопільгаз</w:t>
      </w:r>
      <w:proofErr w:type="spellEnd"/>
      <w:r>
        <w:rPr>
          <w:rFonts w:ascii="Times New Roman" w:hAnsi="Times New Roman" w:cs="Times New Roman"/>
          <w:sz w:val="28"/>
        </w:rPr>
        <w:t xml:space="preserve">» Бучацького управління експлуатації газового господарства є важливим аспектом, що визначається як спосіб впливу на працівників </w:t>
      </w:r>
      <w:r w:rsidR="00F624A3">
        <w:rPr>
          <w:rFonts w:ascii="Times New Roman" w:hAnsi="Times New Roman" w:cs="Times New Roman"/>
          <w:sz w:val="28"/>
        </w:rPr>
        <w:t>з використанням системи</w:t>
      </w:r>
      <w:r>
        <w:rPr>
          <w:rFonts w:ascii="Times New Roman" w:hAnsi="Times New Roman" w:cs="Times New Roman"/>
          <w:sz w:val="28"/>
        </w:rPr>
        <w:t xml:space="preserve"> професійного навчання </w:t>
      </w:r>
      <w:r w:rsidR="00F624A3">
        <w:rPr>
          <w:rFonts w:ascii="Times New Roman" w:hAnsi="Times New Roman" w:cs="Times New Roman"/>
          <w:sz w:val="28"/>
        </w:rPr>
        <w:t xml:space="preserve">на протязі </w:t>
      </w:r>
      <w:r>
        <w:rPr>
          <w:rFonts w:ascii="Times New Roman" w:hAnsi="Times New Roman" w:cs="Times New Roman"/>
          <w:sz w:val="28"/>
        </w:rPr>
        <w:t xml:space="preserve"> їх трудової діяльності, </w:t>
      </w:r>
      <w:r w:rsidR="00F624A3">
        <w:rPr>
          <w:rFonts w:ascii="Times New Roman" w:hAnsi="Times New Roman" w:cs="Times New Roman"/>
          <w:sz w:val="28"/>
        </w:rPr>
        <w:t xml:space="preserve">що </w:t>
      </w:r>
      <w:r>
        <w:rPr>
          <w:rFonts w:ascii="Times New Roman" w:hAnsi="Times New Roman" w:cs="Times New Roman"/>
          <w:sz w:val="28"/>
        </w:rPr>
        <w:t>спрямован</w:t>
      </w:r>
      <w:r w:rsidR="00F624A3">
        <w:rPr>
          <w:rFonts w:ascii="Times New Roman" w:hAnsi="Times New Roman" w:cs="Times New Roman"/>
          <w:sz w:val="28"/>
        </w:rPr>
        <w:t>а</w:t>
      </w:r>
      <w:r>
        <w:rPr>
          <w:rFonts w:ascii="Times New Roman" w:hAnsi="Times New Roman" w:cs="Times New Roman"/>
          <w:sz w:val="28"/>
        </w:rPr>
        <w:t xml:space="preserve"> на досягнення </w:t>
      </w:r>
      <w:r w:rsidR="00F624A3">
        <w:rPr>
          <w:rFonts w:ascii="Times New Roman" w:hAnsi="Times New Roman" w:cs="Times New Roman"/>
          <w:sz w:val="28"/>
        </w:rPr>
        <w:t xml:space="preserve">показників </w:t>
      </w:r>
      <w:r>
        <w:rPr>
          <w:rFonts w:ascii="Times New Roman" w:hAnsi="Times New Roman" w:cs="Times New Roman"/>
          <w:sz w:val="28"/>
        </w:rPr>
        <w:t>в</w:t>
      </w:r>
      <w:r w:rsidR="00F624A3">
        <w:rPr>
          <w:rFonts w:ascii="Times New Roman" w:hAnsi="Times New Roman" w:cs="Times New Roman"/>
          <w:sz w:val="28"/>
        </w:rPr>
        <w:t xml:space="preserve">исокої ефективності надання послуг споживачам, підвищення конкурентоспроможності персоналу на ринку праці, </w:t>
      </w:r>
      <w:r w:rsidRPr="00F624A3">
        <w:rPr>
          <w:rFonts w:ascii="Times New Roman" w:hAnsi="Times New Roman" w:cs="Times New Roman"/>
          <w:sz w:val="28"/>
        </w:rPr>
        <w:t xml:space="preserve">забезпечення кар’єрного </w:t>
      </w:r>
      <w:r w:rsidR="00F624A3">
        <w:rPr>
          <w:rFonts w:ascii="Times New Roman" w:hAnsi="Times New Roman" w:cs="Times New Roman"/>
          <w:sz w:val="28"/>
        </w:rPr>
        <w:t>просування</w:t>
      </w:r>
      <w:r w:rsidRPr="00F624A3">
        <w:rPr>
          <w:rFonts w:ascii="Times New Roman" w:hAnsi="Times New Roman" w:cs="Times New Roman"/>
          <w:sz w:val="28"/>
        </w:rPr>
        <w:t xml:space="preserve">, а також </w:t>
      </w:r>
      <w:r w:rsidR="00F624A3">
        <w:rPr>
          <w:rFonts w:ascii="Times New Roman" w:hAnsi="Times New Roman" w:cs="Times New Roman"/>
          <w:sz w:val="28"/>
        </w:rPr>
        <w:t xml:space="preserve">можливість </w:t>
      </w:r>
      <w:r w:rsidRPr="00F624A3">
        <w:rPr>
          <w:rFonts w:ascii="Times New Roman" w:hAnsi="Times New Roman" w:cs="Times New Roman"/>
          <w:sz w:val="28"/>
        </w:rPr>
        <w:t xml:space="preserve">виконання працівниками </w:t>
      </w:r>
      <w:r w:rsidR="00F624A3">
        <w:rPr>
          <w:rFonts w:ascii="Times New Roman" w:hAnsi="Times New Roman" w:cs="Times New Roman"/>
          <w:sz w:val="28"/>
        </w:rPr>
        <w:t xml:space="preserve">складніших задач за рахунок максимального використання їхніх компетенцій, знань та навичок. </w:t>
      </w:r>
    </w:p>
    <w:p w14:paraId="0E4271B2" w14:textId="77777777" w:rsidR="00F624A3" w:rsidRPr="00F624A3" w:rsidRDefault="00F624A3" w:rsidP="00F624A3">
      <w:pPr>
        <w:tabs>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Система професійного навчання на досліджуваному нами підприємстві є процесом, що дає змогу формувати у працівників конкретних знань та розвитку вмінь і навичок, що допоможуть підвищити показники праці та якісно виконувати посадові обов</w:t>
      </w:r>
      <w:r w:rsidRPr="00F624A3">
        <w:rPr>
          <w:rFonts w:ascii="Times New Roman" w:hAnsi="Times New Roman" w:cs="Times New Roman"/>
          <w:sz w:val="28"/>
        </w:rPr>
        <w:t>’</w:t>
      </w:r>
      <w:r>
        <w:rPr>
          <w:rFonts w:ascii="Times New Roman" w:hAnsi="Times New Roman" w:cs="Times New Roman"/>
          <w:sz w:val="28"/>
        </w:rPr>
        <w:t>язки та досягати стратегічних цілей підприємства.</w:t>
      </w:r>
    </w:p>
    <w:p w14:paraId="261082A5" w14:textId="77777777" w:rsidR="00963755" w:rsidRPr="00F624A3" w:rsidRDefault="00F624A3" w:rsidP="00F624A3">
      <w:pPr>
        <w:tabs>
          <w:tab w:val="left" w:pos="4365"/>
        </w:tabs>
        <w:spacing w:line="360" w:lineRule="auto"/>
        <w:ind w:firstLine="709"/>
        <w:jc w:val="both"/>
        <w:rPr>
          <w:rFonts w:ascii="Times New Roman" w:hAnsi="Times New Roman" w:cs="Times New Roman"/>
          <w:sz w:val="28"/>
        </w:rPr>
      </w:pPr>
      <w:r w:rsidRPr="00F624A3">
        <w:rPr>
          <w:rFonts w:ascii="Times New Roman" w:hAnsi="Times New Roman" w:cs="Times New Roman"/>
          <w:sz w:val="28"/>
        </w:rPr>
        <w:t xml:space="preserve">Визначальним фактором у процесі впровадження інноваційних технологій у систему професійного розвитку персоналу є ставлення працівників до даного процесу. Відтак, керівництву рекомендуємо провести психологічну </w:t>
      </w:r>
      <w:r w:rsidRPr="00F624A3">
        <w:rPr>
          <w:rFonts w:ascii="Times New Roman" w:hAnsi="Times New Roman" w:cs="Times New Roman"/>
          <w:sz w:val="28"/>
        </w:rPr>
        <w:lastRenderedPageBreak/>
        <w:t xml:space="preserve">бесіду із працівниками щодо усвідомлення ними сутності інновації, їх важливість та значення як для працівника, так і для підприємства в цілому. </w:t>
      </w:r>
    </w:p>
    <w:p w14:paraId="6270CAA2" w14:textId="77777777" w:rsidR="00963755" w:rsidRDefault="00F74887" w:rsidP="00F74887">
      <w:pPr>
        <w:tabs>
          <w:tab w:val="left" w:pos="4365"/>
        </w:tabs>
        <w:spacing w:line="360" w:lineRule="auto"/>
        <w:ind w:firstLine="709"/>
        <w:jc w:val="both"/>
        <w:rPr>
          <w:rFonts w:ascii="Times New Roman" w:hAnsi="Times New Roman" w:cs="Times New Roman"/>
          <w:sz w:val="28"/>
        </w:rPr>
      </w:pPr>
      <w:r w:rsidRPr="00F74887">
        <w:rPr>
          <w:rFonts w:ascii="Times New Roman" w:hAnsi="Times New Roman" w:cs="Times New Roman"/>
          <w:sz w:val="28"/>
        </w:rPr>
        <w:t>Для того, щоб використовувати інноваційні технології професійного розвитку персоналу на підприємстві варто провести психологічну діагностику, що дасть змогу визначити ступінь розвитку професійних та особистісних навиків персоналу</w:t>
      </w:r>
      <w:r>
        <w:rPr>
          <w:rFonts w:ascii="Times New Roman" w:hAnsi="Times New Roman" w:cs="Times New Roman"/>
          <w:sz w:val="28"/>
        </w:rPr>
        <w:t>:</w:t>
      </w:r>
    </w:p>
    <w:p w14:paraId="1C1A88C3" w14:textId="77777777" w:rsidR="00F74887" w:rsidRPr="00F74887" w:rsidRDefault="00F74887" w:rsidP="00F74887">
      <w:pPr>
        <w:pStyle w:val="a7"/>
        <w:numPr>
          <w:ilvl w:val="0"/>
          <w:numId w:val="29"/>
        </w:numPr>
        <w:tabs>
          <w:tab w:val="left" w:pos="993"/>
          <w:tab w:val="left" w:pos="4365"/>
        </w:tabs>
        <w:spacing w:line="360" w:lineRule="auto"/>
        <w:ind w:left="0" w:firstLine="709"/>
        <w:jc w:val="both"/>
        <w:rPr>
          <w:rFonts w:ascii="Times New Roman" w:hAnsi="Times New Roman" w:cs="Times New Roman"/>
          <w:sz w:val="28"/>
        </w:rPr>
      </w:pPr>
      <w:r w:rsidRPr="00F74887">
        <w:rPr>
          <w:rFonts w:ascii="Times New Roman" w:hAnsi="Times New Roman" w:cs="Times New Roman"/>
          <w:sz w:val="28"/>
        </w:rPr>
        <w:t>відповідальність за прийняте рішення;</w:t>
      </w:r>
    </w:p>
    <w:p w14:paraId="40FD677F" w14:textId="77777777" w:rsidR="00F74887" w:rsidRPr="00F74887" w:rsidRDefault="00F74887" w:rsidP="00F74887">
      <w:pPr>
        <w:pStyle w:val="a7"/>
        <w:numPr>
          <w:ilvl w:val="0"/>
          <w:numId w:val="29"/>
        </w:numPr>
        <w:tabs>
          <w:tab w:val="left" w:pos="993"/>
          <w:tab w:val="left" w:pos="4365"/>
        </w:tabs>
        <w:spacing w:line="360" w:lineRule="auto"/>
        <w:ind w:left="0" w:firstLine="709"/>
        <w:jc w:val="both"/>
        <w:rPr>
          <w:rFonts w:ascii="Times New Roman" w:hAnsi="Times New Roman" w:cs="Times New Roman"/>
          <w:sz w:val="28"/>
        </w:rPr>
      </w:pPr>
      <w:r w:rsidRPr="00F74887">
        <w:rPr>
          <w:rFonts w:ascii="Times New Roman" w:hAnsi="Times New Roman" w:cs="Times New Roman"/>
          <w:sz w:val="28"/>
        </w:rPr>
        <w:t>навички роботи у команді;</w:t>
      </w:r>
    </w:p>
    <w:p w14:paraId="547857FD" w14:textId="77777777" w:rsidR="00F74887" w:rsidRPr="00F74887" w:rsidRDefault="00F74887" w:rsidP="00F74887">
      <w:pPr>
        <w:pStyle w:val="a7"/>
        <w:numPr>
          <w:ilvl w:val="0"/>
          <w:numId w:val="29"/>
        </w:numPr>
        <w:tabs>
          <w:tab w:val="left" w:pos="993"/>
          <w:tab w:val="left" w:pos="4365"/>
        </w:tabs>
        <w:spacing w:line="360" w:lineRule="auto"/>
        <w:ind w:left="0" w:firstLine="709"/>
        <w:jc w:val="both"/>
        <w:rPr>
          <w:rFonts w:ascii="Times New Roman" w:hAnsi="Times New Roman" w:cs="Times New Roman"/>
          <w:sz w:val="28"/>
        </w:rPr>
      </w:pPr>
      <w:r w:rsidRPr="00F74887">
        <w:rPr>
          <w:rFonts w:ascii="Times New Roman" w:hAnsi="Times New Roman" w:cs="Times New Roman"/>
          <w:sz w:val="28"/>
        </w:rPr>
        <w:t>лідерські здібності;</w:t>
      </w:r>
    </w:p>
    <w:p w14:paraId="27D4717C" w14:textId="77777777" w:rsidR="00F74887" w:rsidRPr="00F74887" w:rsidRDefault="00F74887" w:rsidP="00F74887">
      <w:pPr>
        <w:pStyle w:val="a7"/>
        <w:numPr>
          <w:ilvl w:val="0"/>
          <w:numId w:val="29"/>
        </w:numPr>
        <w:tabs>
          <w:tab w:val="left" w:pos="993"/>
          <w:tab w:val="left" w:pos="4365"/>
        </w:tabs>
        <w:spacing w:line="360" w:lineRule="auto"/>
        <w:ind w:left="0" w:firstLine="709"/>
        <w:jc w:val="both"/>
        <w:rPr>
          <w:rFonts w:ascii="Times New Roman" w:hAnsi="Times New Roman" w:cs="Times New Roman"/>
          <w:sz w:val="28"/>
        </w:rPr>
      </w:pPr>
      <w:r w:rsidRPr="00F74887">
        <w:rPr>
          <w:rFonts w:ascii="Times New Roman" w:hAnsi="Times New Roman" w:cs="Times New Roman"/>
          <w:sz w:val="28"/>
        </w:rPr>
        <w:t>комунікативні компетенції;</w:t>
      </w:r>
    </w:p>
    <w:p w14:paraId="1C125D18" w14:textId="77777777" w:rsidR="00F74887" w:rsidRPr="00F74887" w:rsidRDefault="00F74887" w:rsidP="00F74887">
      <w:pPr>
        <w:pStyle w:val="a7"/>
        <w:numPr>
          <w:ilvl w:val="0"/>
          <w:numId w:val="29"/>
        </w:numPr>
        <w:tabs>
          <w:tab w:val="left" w:pos="993"/>
          <w:tab w:val="left" w:pos="4365"/>
        </w:tabs>
        <w:spacing w:line="360" w:lineRule="auto"/>
        <w:ind w:left="0" w:firstLine="709"/>
        <w:jc w:val="both"/>
        <w:rPr>
          <w:rFonts w:ascii="Times New Roman" w:hAnsi="Times New Roman" w:cs="Times New Roman"/>
          <w:sz w:val="28"/>
        </w:rPr>
      </w:pPr>
      <w:r w:rsidRPr="00F74887">
        <w:rPr>
          <w:rFonts w:ascii="Times New Roman" w:hAnsi="Times New Roman" w:cs="Times New Roman"/>
          <w:sz w:val="28"/>
        </w:rPr>
        <w:t>креативність;</w:t>
      </w:r>
    </w:p>
    <w:p w14:paraId="078A1A4B" w14:textId="77777777" w:rsidR="00F74887" w:rsidRPr="00F74887" w:rsidRDefault="00F74887" w:rsidP="00F74887">
      <w:pPr>
        <w:pStyle w:val="a7"/>
        <w:numPr>
          <w:ilvl w:val="0"/>
          <w:numId w:val="29"/>
        </w:numPr>
        <w:tabs>
          <w:tab w:val="left" w:pos="993"/>
          <w:tab w:val="left" w:pos="4365"/>
        </w:tabs>
        <w:spacing w:line="360" w:lineRule="auto"/>
        <w:ind w:left="0" w:firstLine="709"/>
        <w:jc w:val="both"/>
        <w:rPr>
          <w:rFonts w:ascii="Times New Roman" w:hAnsi="Times New Roman" w:cs="Times New Roman"/>
          <w:sz w:val="28"/>
        </w:rPr>
      </w:pPr>
      <w:proofErr w:type="spellStart"/>
      <w:r w:rsidRPr="00F74887">
        <w:rPr>
          <w:rFonts w:ascii="Times New Roman" w:hAnsi="Times New Roman" w:cs="Times New Roman"/>
          <w:sz w:val="28"/>
        </w:rPr>
        <w:t>стресостійкість</w:t>
      </w:r>
      <w:proofErr w:type="spellEnd"/>
      <w:r w:rsidRPr="00F74887">
        <w:rPr>
          <w:rFonts w:ascii="Times New Roman" w:hAnsi="Times New Roman" w:cs="Times New Roman"/>
          <w:sz w:val="28"/>
        </w:rPr>
        <w:t>;</w:t>
      </w:r>
    </w:p>
    <w:p w14:paraId="581F680A" w14:textId="77777777" w:rsidR="00F74887" w:rsidRPr="00F74887" w:rsidRDefault="00F74887" w:rsidP="00F74887">
      <w:pPr>
        <w:pStyle w:val="a7"/>
        <w:numPr>
          <w:ilvl w:val="0"/>
          <w:numId w:val="29"/>
        </w:numPr>
        <w:tabs>
          <w:tab w:val="left" w:pos="993"/>
          <w:tab w:val="left" w:pos="4365"/>
        </w:tabs>
        <w:spacing w:line="360" w:lineRule="auto"/>
        <w:ind w:left="0" w:firstLine="709"/>
        <w:jc w:val="both"/>
        <w:rPr>
          <w:rFonts w:ascii="Times New Roman" w:hAnsi="Times New Roman" w:cs="Times New Roman"/>
          <w:sz w:val="28"/>
        </w:rPr>
      </w:pPr>
      <w:r w:rsidRPr="00F74887">
        <w:rPr>
          <w:rFonts w:ascii="Times New Roman" w:hAnsi="Times New Roman" w:cs="Times New Roman"/>
          <w:sz w:val="28"/>
        </w:rPr>
        <w:t>рівень самооцінки;</w:t>
      </w:r>
    </w:p>
    <w:p w14:paraId="47E73BB2" w14:textId="77777777" w:rsidR="00F74887" w:rsidRDefault="00F74887" w:rsidP="00F74887">
      <w:pPr>
        <w:pStyle w:val="a7"/>
        <w:numPr>
          <w:ilvl w:val="0"/>
          <w:numId w:val="29"/>
        </w:numPr>
        <w:tabs>
          <w:tab w:val="left" w:pos="993"/>
          <w:tab w:val="left" w:pos="4365"/>
        </w:tabs>
        <w:spacing w:line="360" w:lineRule="auto"/>
        <w:ind w:left="0" w:firstLine="709"/>
        <w:jc w:val="both"/>
        <w:rPr>
          <w:rFonts w:ascii="Times New Roman" w:hAnsi="Times New Roman" w:cs="Times New Roman"/>
          <w:sz w:val="28"/>
        </w:rPr>
      </w:pPr>
      <w:r w:rsidRPr="00F74887">
        <w:rPr>
          <w:rFonts w:ascii="Times New Roman" w:hAnsi="Times New Roman" w:cs="Times New Roman"/>
          <w:sz w:val="28"/>
        </w:rPr>
        <w:t>лояльність до підприємства</w:t>
      </w:r>
      <w:r w:rsidR="00A95DF6" w:rsidRPr="00A95DF6">
        <w:rPr>
          <w:rFonts w:ascii="Times New Roman" w:hAnsi="Times New Roman" w:cs="Times New Roman"/>
          <w:sz w:val="28"/>
          <w:lang w:val="ru-RU"/>
        </w:rPr>
        <w:t xml:space="preserve"> [</w:t>
      </w:r>
      <w:r w:rsidR="00A95DF6">
        <w:rPr>
          <w:rFonts w:ascii="Times New Roman" w:hAnsi="Times New Roman" w:cs="Times New Roman"/>
          <w:sz w:val="28"/>
        </w:rPr>
        <w:t>23, с. 103</w:t>
      </w:r>
      <w:r w:rsidR="00A95DF6" w:rsidRPr="00A95DF6">
        <w:rPr>
          <w:rFonts w:ascii="Times New Roman" w:hAnsi="Times New Roman" w:cs="Times New Roman"/>
          <w:sz w:val="28"/>
          <w:lang w:val="ru-RU"/>
        </w:rPr>
        <w:t>]</w:t>
      </w:r>
      <w:r w:rsidRPr="00F74887">
        <w:rPr>
          <w:rFonts w:ascii="Times New Roman" w:hAnsi="Times New Roman" w:cs="Times New Roman"/>
          <w:sz w:val="28"/>
        </w:rPr>
        <w:t>.</w:t>
      </w:r>
    </w:p>
    <w:p w14:paraId="0CEA035E" w14:textId="77777777" w:rsidR="00F74887" w:rsidRDefault="00F74887" w:rsidP="00F74887">
      <w:pPr>
        <w:tabs>
          <w:tab w:val="left" w:pos="993"/>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Для професійного розвитку персоналу ПрАТ «</w:t>
      </w:r>
      <w:proofErr w:type="spellStart"/>
      <w:r>
        <w:rPr>
          <w:rFonts w:ascii="Times New Roman" w:hAnsi="Times New Roman" w:cs="Times New Roman"/>
          <w:sz w:val="28"/>
        </w:rPr>
        <w:t>Тернопільгаз</w:t>
      </w:r>
      <w:proofErr w:type="spellEnd"/>
      <w:r>
        <w:rPr>
          <w:rFonts w:ascii="Times New Roman" w:hAnsi="Times New Roman" w:cs="Times New Roman"/>
          <w:sz w:val="28"/>
        </w:rPr>
        <w:t xml:space="preserve">» Бучацького управління експлуатації газового господарства пропонуємо </w:t>
      </w:r>
      <w:r w:rsidR="00A76E6C">
        <w:rPr>
          <w:rFonts w:ascii="Times New Roman" w:hAnsi="Times New Roman" w:cs="Times New Roman"/>
          <w:sz w:val="28"/>
        </w:rPr>
        <w:t>впровадити наступні</w:t>
      </w:r>
      <w:r>
        <w:rPr>
          <w:rFonts w:ascii="Times New Roman" w:hAnsi="Times New Roman" w:cs="Times New Roman"/>
          <w:sz w:val="28"/>
        </w:rPr>
        <w:t xml:space="preserve"> інноваційні технології</w:t>
      </w:r>
      <w:r w:rsidR="00A76E6C">
        <w:rPr>
          <w:rFonts w:ascii="Times New Roman" w:hAnsi="Times New Roman" w:cs="Times New Roman"/>
          <w:sz w:val="28"/>
        </w:rPr>
        <w:t xml:space="preserve"> (рис. 3.1).</w:t>
      </w:r>
    </w:p>
    <w:p w14:paraId="088FEF9D" w14:textId="0BBABD1C" w:rsidR="00BD651D" w:rsidRDefault="00BD651D" w:rsidP="00F74887">
      <w:pPr>
        <w:tabs>
          <w:tab w:val="left" w:pos="993"/>
          <w:tab w:val="left" w:pos="4365"/>
        </w:tabs>
        <w:spacing w:line="360" w:lineRule="auto"/>
        <w:ind w:firstLine="709"/>
        <w:jc w:val="both"/>
        <w:rPr>
          <w:rFonts w:ascii="Times New Roman" w:hAnsi="Times New Roman" w:cs="Times New Roman"/>
          <w:sz w:val="28"/>
        </w:rPr>
      </w:pPr>
      <w:proofErr w:type="spellStart"/>
      <w:r>
        <w:rPr>
          <w:rFonts w:ascii="Times New Roman" w:hAnsi="Times New Roman" w:cs="Times New Roman"/>
          <w:sz w:val="28"/>
        </w:rPr>
        <w:t>Коучинг</w:t>
      </w:r>
      <w:proofErr w:type="spellEnd"/>
      <w:r>
        <w:rPr>
          <w:rFonts w:ascii="Times New Roman" w:hAnsi="Times New Roman" w:cs="Times New Roman"/>
          <w:sz w:val="28"/>
        </w:rPr>
        <w:t xml:space="preserve"> є інструментом професійного та особистісного розвитку працівника на підприємстві, що дає змогу вдосконалювати професійні навички та кваліфікацію, мобілізувати внутрішні ресурси та творчий потенціал, а також розвивати ділові якості та інноваційність. Техніка </w:t>
      </w:r>
      <w:proofErr w:type="spellStart"/>
      <w:r>
        <w:rPr>
          <w:rFonts w:ascii="Times New Roman" w:hAnsi="Times New Roman" w:cs="Times New Roman"/>
          <w:sz w:val="28"/>
        </w:rPr>
        <w:t>коучингу</w:t>
      </w:r>
      <w:proofErr w:type="spellEnd"/>
      <w:r>
        <w:rPr>
          <w:rFonts w:ascii="Times New Roman" w:hAnsi="Times New Roman" w:cs="Times New Roman"/>
          <w:sz w:val="28"/>
        </w:rPr>
        <w:t xml:space="preserve"> допомагає шукати ефективні шляхи досягнення поставлених цілей підприємства та реалізувати їх на практиці. </w:t>
      </w:r>
      <w:proofErr w:type="spellStart"/>
      <w:r>
        <w:rPr>
          <w:rFonts w:ascii="Times New Roman" w:hAnsi="Times New Roman" w:cs="Times New Roman"/>
          <w:sz w:val="28"/>
        </w:rPr>
        <w:t>Коучинг</w:t>
      </w:r>
      <w:proofErr w:type="spellEnd"/>
      <w:r>
        <w:rPr>
          <w:rFonts w:ascii="Times New Roman" w:hAnsi="Times New Roman" w:cs="Times New Roman"/>
          <w:sz w:val="28"/>
        </w:rPr>
        <w:t xml:space="preserve"> слугує як метод комунікації та використовує лише притаманні йому підходи у спілкуванні керівника із підлеглим. Відтак, відповідаючи на питання керівника, підлеглий розуміє усі аспекти завдань та необхідність дій, що мають бути використані для виконання поставлених </w:t>
      </w:r>
      <w:r w:rsidR="00F03305">
        <w:rPr>
          <w:rFonts w:ascii="Times New Roman" w:hAnsi="Times New Roman" w:cs="Times New Roman"/>
          <w:sz w:val="28"/>
        </w:rPr>
        <w:t>завдань</w:t>
      </w:r>
      <w:r w:rsidR="00815488" w:rsidRPr="00F03305">
        <w:rPr>
          <w:rFonts w:ascii="Times New Roman" w:hAnsi="Times New Roman" w:cs="Times New Roman"/>
          <w:sz w:val="28"/>
        </w:rPr>
        <w:t>[23</w:t>
      </w:r>
      <w:r w:rsidR="00815488">
        <w:rPr>
          <w:rFonts w:ascii="Times New Roman" w:hAnsi="Times New Roman" w:cs="Times New Roman"/>
          <w:sz w:val="28"/>
        </w:rPr>
        <w:t>, с. 103</w:t>
      </w:r>
      <w:r w:rsidR="00815488" w:rsidRPr="00F03305">
        <w:rPr>
          <w:rFonts w:ascii="Times New Roman" w:hAnsi="Times New Roman" w:cs="Times New Roman"/>
          <w:sz w:val="28"/>
        </w:rPr>
        <w:t>]</w:t>
      </w:r>
      <w:r>
        <w:rPr>
          <w:rFonts w:ascii="Times New Roman" w:hAnsi="Times New Roman" w:cs="Times New Roman"/>
          <w:sz w:val="28"/>
        </w:rPr>
        <w:t xml:space="preserve">. </w:t>
      </w:r>
    </w:p>
    <w:p w14:paraId="14E811EF" w14:textId="77777777" w:rsidR="00BD651D" w:rsidRDefault="00BD651D" w:rsidP="00815488">
      <w:pPr>
        <w:tabs>
          <w:tab w:val="left" w:pos="4365"/>
        </w:tabs>
        <w:spacing w:line="360" w:lineRule="auto"/>
      </w:pPr>
    </w:p>
    <w:p w14:paraId="2604C4A2" w14:textId="77777777" w:rsidR="00BD651D" w:rsidRDefault="00BD651D" w:rsidP="00BD651D">
      <w:pPr>
        <w:tabs>
          <w:tab w:val="left" w:pos="4365"/>
        </w:tabs>
        <w:spacing w:line="360" w:lineRule="auto"/>
        <w:ind w:firstLine="709"/>
        <w:jc w:val="center"/>
      </w:pPr>
      <w:r>
        <w:rPr>
          <w:rFonts w:ascii="Times New Roman" w:hAnsi="Times New Roman" w:cs="Times New Roman"/>
          <w:noProof/>
          <w:sz w:val="28"/>
          <w:lang w:val="ru-RU" w:eastAsia="ru-RU"/>
        </w:rPr>
        <w:lastRenderedPageBreak/>
        <w:drawing>
          <wp:inline distT="0" distB="0" distL="0" distR="0" wp14:anchorId="397D8D96" wp14:editId="20AD8F5C">
            <wp:extent cx="5486400" cy="3200400"/>
            <wp:effectExtent l="0" t="57150" r="0" b="9525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14:paraId="1FF84748" w14:textId="77777777" w:rsidR="00BD651D" w:rsidRDefault="00BD651D" w:rsidP="00BD651D">
      <w:pPr>
        <w:tabs>
          <w:tab w:val="left" w:pos="993"/>
          <w:tab w:val="left" w:pos="4365"/>
        </w:tabs>
        <w:spacing w:line="360" w:lineRule="auto"/>
        <w:jc w:val="center"/>
        <w:rPr>
          <w:rFonts w:ascii="Times New Roman" w:hAnsi="Times New Roman" w:cs="Times New Roman"/>
          <w:b/>
          <w:sz w:val="28"/>
        </w:rPr>
      </w:pPr>
      <w:r w:rsidRPr="00A76E6C">
        <w:rPr>
          <w:rFonts w:ascii="Times New Roman" w:hAnsi="Times New Roman" w:cs="Times New Roman"/>
          <w:b/>
          <w:sz w:val="28"/>
        </w:rPr>
        <w:t>Рис. 3</w:t>
      </w:r>
      <w:r>
        <w:rPr>
          <w:rFonts w:ascii="Times New Roman" w:hAnsi="Times New Roman" w:cs="Times New Roman"/>
          <w:b/>
          <w:sz w:val="28"/>
        </w:rPr>
        <w:t>.1</w:t>
      </w:r>
      <w:r w:rsidRPr="00A76E6C">
        <w:rPr>
          <w:rFonts w:ascii="Times New Roman" w:hAnsi="Times New Roman" w:cs="Times New Roman"/>
          <w:b/>
          <w:sz w:val="28"/>
        </w:rPr>
        <w:t xml:space="preserve"> Інноваційні методи професійного розвитку на ПрАТ «</w:t>
      </w:r>
      <w:proofErr w:type="spellStart"/>
      <w:r w:rsidRPr="00A76E6C">
        <w:rPr>
          <w:rFonts w:ascii="Times New Roman" w:hAnsi="Times New Roman" w:cs="Times New Roman"/>
          <w:b/>
          <w:sz w:val="28"/>
        </w:rPr>
        <w:t>Тернопільгаз</w:t>
      </w:r>
      <w:proofErr w:type="spellEnd"/>
      <w:r w:rsidRPr="00A76E6C">
        <w:rPr>
          <w:rFonts w:ascii="Times New Roman" w:hAnsi="Times New Roman" w:cs="Times New Roman"/>
          <w:b/>
          <w:sz w:val="28"/>
        </w:rPr>
        <w:t>» Бучацького управління експлуатації газового господарства</w:t>
      </w:r>
    </w:p>
    <w:p w14:paraId="12D35320" w14:textId="77777777" w:rsidR="00A95DF6" w:rsidRPr="00A95DF6" w:rsidRDefault="00A95DF6" w:rsidP="00A95DF6">
      <w:pPr>
        <w:tabs>
          <w:tab w:val="left" w:pos="993"/>
          <w:tab w:val="left" w:pos="4365"/>
        </w:tabs>
        <w:spacing w:line="360" w:lineRule="auto"/>
        <w:rPr>
          <w:rFonts w:ascii="Times New Roman" w:hAnsi="Times New Roman" w:cs="Times New Roman"/>
          <w:sz w:val="24"/>
        </w:rPr>
      </w:pPr>
      <w:r>
        <w:rPr>
          <w:rFonts w:ascii="Times New Roman" w:hAnsi="Times New Roman" w:cs="Times New Roman"/>
          <w:sz w:val="24"/>
        </w:rPr>
        <w:t>Примітка</w:t>
      </w:r>
      <w:r w:rsidR="0039203E">
        <w:rPr>
          <w:rFonts w:ascii="Times New Roman" w:hAnsi="Times New Roman" w:cs="Times New Roman"/>
          <w:sz w:val="24"/>
        </w:rPr>
        <w:t>. Побудовано автором самостійно на основі</w:t>
      </w:r>
      <w:r w:rsidR="0039203E">
        <w:rPr>
          <w:rFonts w:ascii="Times New Roman" w:hAnsi="Times New Roman" w:cs="Times New Roman"/>
          <w:sz w:val="24"/>
          <w:szCs w:val="28"/>
          <w:lang w:val="ru-RU"/>
        </w:rPr>
        <w:t>[</w:t>
      </w:r>
      <w:r w:rsidR="0039203E">
        <w:rPr>
          <w:rFonts w:ascii="Times New Roman" w:hAnsi="Times New Roman" w:cs="Times New Roman"/>
          <w:sz w:val="24"/>
          <w:szCs w:val="28"/>
        </w:rPr>
        <w:t>22</w:t>
      </w:r>
      <w:r w:rsidR="0039203E">
        <w:rPr>
          <w:rFonts w:ascii="Times New Roman" w:hAnsi="Times New Roman" w:cs="Times New Roman"/>
          <w:sz w:val="24"/>
          <w:szCs w:val="28"/>
          <w:lang w:val="ru-RU"/>
        </w:rPr>
        <w:t>]</w:t>
      </w:r>
    </w:p>
    <w:p w14:paraId="5028AE6B" w14:textId="77777777" w:rsidR="008C329B" w:rsidRDefault="00BD651D" w:rsidP="008C329B">
      <w:pPr>
        <w:tabs>
          <w:tab w:val="left" w:pos="4365"/>
        </w:tabs>
        <w:spacing w:line="360" w:lineRule="auto"/>
        <w:ind w:firstLine="709"/>
        <w:jc w:val="both"/>
        <w:rPr>
          <w:rFonts w:ascii="Times New Roman" w:hAnsi="Times New Roman" w:cs="Times New Roman"/>
          <w:sz w:val="28"/>
        </w:rPr>
      </w:pPr>
      <w:r w:rsidRPr="008C329B">
        <w:rPr>
          <w:rFonts w:ascii="Times New Roman" w:hAnsi="Times New Roman" w:cs="Times New Roman"/>
          <w:sz w:val="28"/>
        </w:rPr>
        <w:t xml:space="preserve">Характерною рисою для </w:t>
      </w:r>
      <w:proofErr w:type="spellStart"/>
      <w:r w:rsidRPr="008C329B">
        <w:rPr>
          <w:rFonts w:ascii="Times New Roman" w:hAnsi="Times New Roman" w:cs="Times New Roman"/>
          <w:sz w:val="28"/>
        </w:rPr>
        <w:t>коучингу</w:t>
      </w:r>
      <w:proofErr w:type="spellEnd"/>
      <w:r w:rsidRPr="008C329B">
        <w:rPr>
          <w:rFonts w:ascii="Times New Roman" w:hAnsi="Times New Roman" w:cs="Times New Roman"/>
          <w:sz w:val="28"/>
        </w:rPr>
        <w:t xml:space="preserve"> є послідовність у навчанні та розвиток компетенцій, які необхідні працівнику</w:t>
      </w:r>
      <w:r w:rsidR="008C329B">
        <w:rPr>
          <w:rFonts w:ascii="Times New Roman" w:hAnsi="Times New Roman" w:cs="Times New Roman"/>
          <w:sz w:val="28"/>
        </w:rPr>
        <w:t>;</w:t>
      </w:r>
      <w:r w:rsidRPr="008C329B">
        <w:rPr>
          <w:rFonts w:ascii="Times New Roman" w:hAnsi="Times New Roman" w:cs="Times New Roman"/>
          <w:sz w:val="28"/>
        </w:rPr>
        <w:t xml:space="preserve"> отримання теоретичних та практичних знань, вмінь, а також стимулювання персоналу </w:t>
      </w:r>
      <w:r w:rsidR="008C329B" w:rsidRPr="008C329B">
        <w:rPr>
          <w:rFonts w:ascii="Times New Roman" w:hAnsi="Times New Roman" w:cs="Times New Roman"/>
          <w:sz w:val="28"/>
        </w:rPr>
        <w:t xml:space="preserve">до самостійного розкриття власного потенціалу, що дасть змогу отримати необхідні результати. </w:t>
      </w:r>
      <w:r w:rsidR="008C329B">
        <w:rPr>
          <w:rFonts w:ascii="Times New Roman" w:hAnsi="Times New Roman" w:cs="Times New Roman"/>
          <w:sz w:val="28"/>
        </w:rPr>
        <w:t xml:space="preserve">Перевагами використання даного методу на досліджуваному нами підприємстві є те, що завдяки технологіям </w:t>
      </w:r>
      <w:proofErr w:type="spellStart"/>
      <w:r w:rsidR="008C329B">
        <w:rPr>
          <w:rFonts w:ascii="Times New Roman" w:hAnsi="Times New Roman" w:cs="Times New Roman"/>
          <w:sz w:val="28"/>
        </w:rPr>
        <w:t>коучингу</w:t>
      </w:r>
      <w:proofErr w:type="spellEnd"/>
      <w:r w:rsidR="008C329B">
        <w:rPr>
          <w:rFonts w:ascii="Times New Roman" w:hAnsi="Times New Roman" w:cs="Times New Roman"/>
          <w:sz w:val="28"/>
        </w:rPr>
        <w:t xml:space="preserve"> створюється новий тип працівника, який старається максимально розкрити свій потенціал, проявляє ініціативність та зацікавлений у кінцевих результатах підприємства. </w:t>
      </w:r>
    </w:p>
    <w:p w14:paraId="43B816C3" w14:textId="77777777" w:rsidR="008C329B" w:rsidRDefault="008C329B" w:rsidP="008C329B">
      <w:pPr>
        <w:tabs>
          <w:tab w:val="left" w:pos="4365"/>
        </w:tabs>
        <w:spacing w:line="360" w:lineRule="auto"/>
        <w:ind w:firstLine="709"/>
        <w:jc w:val="both"/>
        <w:rPr>
          <w:rFonts w:ascii="Times New Roman" w:hAnsi="Times New Roman" w:cs="Times New Roman"/>
          <w:sz w:val="28"/>
        </w:rPr>
      </w:pPr>
      <w:r>
        <w:rPr>
          <w:rFonts w:ascii="Times New Roman" w:hAnsi="Times New Roman" w:cs="Times New Roman"/>
          <w:sz w:val="28"/>
        </w:rPr>
        <w:t>На ПрАТ «</w:t>
      </w:r>
      <w:proofErr w:type="spellStart"/>
      <w:r>
        <w:rPr>
          <w:rFonts w:ascii="Times New Roman" w:hAnsi="Times New Roman" w:cs="Times New Roman"/>
          <w:sz w:val="28"/>
        </w:rPr>
        <w:t>Тернопільгаз</w:t>
      </w:r>
      <w:proofErr w:type="spellEnd"/>
      <w:r>
        <w:rPr>
          <w:rFonts w:ascii="Times New Roman" w:hAnsi="Times New Roman" w:cs="Times New Roman"/>
          <w:sz w:val="28"/>
        </w:rPr>
        <w:t>» Бучацького управління екс</w:t>
      </w:r>
      <w:r w:rsidR="00EE129A">
        <w:rPr>
          <w:rFonts w:ascii="Times New Roman" w:hAnsi="Times New Roman" w:cs="Times New Roman"/>
          <w:sz w:val="28"/>
        </w:rPr>
        <w:t>плуатації газового господарства</w:t>
      </w:r>
      <w:r>
        <w:rPr>
          <w:rFonts w:ascii="Times New Roman" w:hAnsi="Times New Roman" w:cs="Times New Roman"/>
          <w:sz w:val="28"/>
        </w:rPr>
        <w:t xml:space="preserve"> пропонуємо використовувати </w:t>
      </w:r>
      <w:proofErr w:type="spellStart"/>
      <w:r>
        <w:rPr>
          <w:rFonts w:ascii="Times New Roman" w:hAnsi="Times New Roman" w:cs="Times New Roman"/>
          <w:sz w:val="28"/>
        </w:rPr>
        <w:t>коучинг</w:t>
      </w:r>
      <w:proofErr w:type="spellEnd"/>
      <w:r>
        <w:rPr>
          <w:rFonts w:ascii="Times New Roman" w:hAnsi="Times New Roman" w:cs="Times New Roman"/>
          <w:sz w:val="28"/>
        </w:rPr>
        <w:t xml:space="preserve"> для ефективної мотивації персоналу, його розвитку, оцінки та створення сприятливої атмосфери у колективі.  Використання </w:t>
      </w:r>
      <w:proofErr w:type="spellStart"/>
      <w:r>
        <w:rPr>
          <w:rFonts w:ascii="Times New Roman" w:hAnsi="Times New Roman" w:cs="Times New Roman"/>
          <w:sz w:val="28"/>
        </w:rPr>
        <w:t>коучингу</w:t>
      </w:r>
      <w:proofErr w:type="spellEnd"/>
      <w:r>
        <w:rPr>
          <w:rFonts w:ascii="Times New Roman" w:hAnsi="Times New Roman" w:cs="Times New Roman"/>
          <w:sz w:val="28"/>
        </w:rPr>
        <w:t xml:space="preserve"> дасть змогу керівництву підприємства: </w:t>
      </w:r>
    </w:p>
    <w:p w14:paraId="084E1328" w14:textId="77777777" w:rsidR="008C329B" w:rsidRPr="008C329B" w:rsidRDefault="008C329B" w:rsidP="008C329B">
      <w:pPr>
        <w:pStyle w:val="a7"/>
        <w:numPr>
          <w:ilvl w:val="0"/>
          <w:numId w:val="30"/>
        </w:numPr>
        <w:tabs>
          <w:tab w:val="left" w:pos="1134"/>
        </w:tabs>
        <w:spacing w:line="360" w:lineRule="auto"/>
        <w:ind w:left="0" w:firstLine="709"/>
        <w:jc w:val="both"/>
        <w:rPr>
          <w:rFonts w:ascii="Times New Roman" w:hAnsi="Times New Roman" w:cs="Times New Roman"/>
          <w:sz w:val="28"/>
        </w:rPr>
      </w:pPr>
      <w:r w:rsidRPr="008C329B">
        <w:rPr>
          <w:rFonts w:ascii="Times New Roman" w:hAnsi="Times New Roman" w:cs="Times New Roman"/>
          <w:sz w:val="28"/>
        </w:rPr>
        <w:t>Створити сприятливу та комфортну атмосферу у колективі;</w:t>
      </w:r>
    </w:p>
    <w:p w14:paraId="3641909E" w14:textId="77777777" w:rsidR="008C329B" w:rsidRPr="008C329B" w:rsidRDefault="008C329B" w:rsidP="008C329B">
      <w:pPr>
        <w:pStyle w:val="a7"/>
        <w:numPr>
          <w:ilvl w:val="0"/>
          <w:numId w:val="30"/>
        </w:numPr>
        <w:tabs>
          <w:tab w:val="left" w:pos="1134"/>
        </w:tabs>
        <w:spacing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м</w:t>
      </w:r>
      <w:r w:rsidRPr="008C329B">
        <w:rPr>
          <w:rFonts w:ascii="Times New Roman" w:hAnsi="Times New Roman" w:cs="Times New Roman"/>
          <w:sz w:val="28"/>
        </w:rPr>
        <w:t>аксимально та правильно використовувати трудовий потенціал працівників;</w:t>
      </w:r>
    </w:p>
    <w:p w14:paraId="0C55C1E3" w14:textId="77777777" w:rsidR="008C329B" w:rsidRPr="008C329B" w:rsidRDefault="008C329B" w:rsidP="008C329B">
      <w:pPr>
        <w:pStyle w:val="a7"/>
        <w:numPr>
          <w:ilvl w:val="0"/>
          <w:numId w:val="30"/>
        </w:numPr>
        <w:tabs>
          <w:tab w:val="left" w:pos="1134"/>
        </w:tabs>
        <w:spacing w:line="360" w:lineRule="auto"/>
        <w:ind w:left="0" w:firstLine="709"/>
        <w:jc w:val="both"/>
        <w:rPr>
          <w:rFonts w:ascii="Times New Roman" w:hAnsi="Times New Roman" w:cs="Times New Roman"/>
          <w:sz w:val="28"/>
        </w:rPr>
      </w:pPr>
      <w:r>
        <w:rPr>
          <w:rFonts w:ascii="Times New Roman" w:hAnsi="Times New Roman" w:cs="Times New Roman"/>
          <w:sz w:val="28"/>
        </w:rPr>
        <w:t>з</w:t>
      </w:r>
      <w:r w:rsidRPr="008C329B">
        <w:rPr>
          <w:rFonts w:ascii="Times New Roman" w:hAnsi="Times New Roman" w:cs="Times New Roman"/>
          <w:sz w:val="28"/>
        </w:rPr>
        <w:t>аохочувати працівників до інновацій;</w:t>
      </w:r>
    </w:p>
    <w:p w14:paraId="50FBD5B0" w14:textId="77777777" w:rsidR="008C329B" w:rsidRPr="008C329B" w:rsidRDefault="008C329B" w:rsidP="008C329B">
      <w:pPr>
        <w:pStyle w:val="a7"/>
        <w:numPr>
          <w:ilvl w:val="0"/>
          <w:numId w:val="30"/>
        </w:numPr>
        <w:tabs>
          <w:tab w:val="left" w:pos="1134"/>
        </w:tabs>
        <w:spacing w:line="360" w:lineRule="auto"/>
        <w:ind w:left="0" w:firstLine="709"/>
        <w:jc w:val="both"/>
        <w:rPr>
          <w:rFonts w:ascii="Times New Roman" w:hAnsi="Times New Roman" w:cs="Times New Roman"/>
          <w:sz w:val="28"/>
        </w:rPr>
      </w:pPr>
      <w:r>
        <w:rPr>
          <w:rFonts w:ascii="Times New Roman" w:hAnsi="Times New Roman" w:cs="Times New Roman"/>
          <w:sz w:val="28"/>
        </w:rPr>
        <w:t>с</w:t>
      </w:r>
      <w:r w:rsidRPr="008C329B">
        <w:rPr>
          <w:rFonts w:ascii="Times New Roman" w:hAnsi="Times New Roman" w:cs="Times New Roman"/>
          <w:sz w:val="28"/>
        </w:rPr>
        <w:t>творити якісну корпоративну культуру;</w:t>
      </w:r>
    </w:p>
    <w:p w14:paraId="6841B1ED" w14:textId="77777777" w:rsidR="008C329B" w:rsidRPr="008C329B" w:rsidRDefault="008C329B" w:rsidP="008C329B">
      <w:pPr>
        <w:pStyle w:val="a7"/>
        <w:numPr>
          <w:ilvl w:val="0"/>
          <w:numId w:val="30"/>
        </w:numPr>
        <w:tabs>
          <w:tab w:val="left" w:pos="1134"/>
        </w:tabs>
        <w:spacing w:line="360" w:lineRule="auto"/>
        <w:ind w:left="0" w:firstLine="709"/>
        <w:jc w:val="both"/>
        <w:rPr>
          <w:rFonts w:ascii="Times New Roman" w:hAnsi="Times New Roman" w:cs="Times New Roman"/>
          <w:sz w:val="28"/>
        </w:rPr>
      </w:pPr>
      <w:r>
        <w:rPr>
          <w:rFonts w:ascii="Times New Roman" w:hAnsi="Times New Roman" w:cs="Times New Roman"/>
          <w:sz w:val="28"/>
        </w:rPr>
        <w:t>с</w:t>
      </w:r>
      <w:r w:rsidRPr="008C329B">
        <w:rPr>
          <w:rFonts w:ascii="Times New Roman" w:hAnsi="Times New Roman" w:cs="Times New Roman"/>
          <w:sz w:val="28"/>
        </w:rPr>
        <w:t>тимулювати працівників до розвитку;</w:t>
      </w:r>
    </w:p>
    <w:p w14:paraId="3B53CE01" w14:textId="77777777" w:rsidR="008C329B" w:rsidRDefault="008C329B" w:rsidP="008C329B">
      <w:pPr>
        <w:pStyle w:val="a7"/>
        <w:numPr>
          <w:ilvl w:val="0"/>
          <w:numId w:val="30"/>
        </w:numPr>
        <w:tabs>
          <w:tab w:val="left" w:pos="1134"/>
        </w:tabs>
        <w:spacing w:line="360" w:lineRule="auto"/>
        <w:ind w:left="0" w:firstLine="709"/>
        <w:jc w:val="both"/>
        <w:rPr>
          <w:rFonts w:ascii="Times New Roman" w:hAnsi="Times New Roman" w:cs="Times New Roman"/>
          <w:sz w:val="28"/>
        </w:rPr>
      </w:pPr>
      <w:r>
        <w:rPr>
          <w:rFonts w:ascii="Times New Roman" w:hAnsi="Times New Roman" w:cs="Times New Roman"/>
          <w:sz w:val="28"/>
        </w:rPr>
        <w:t>с</w:t>
      </w:r>
      <w:r w:rsidRPr="008C329B">
        <w:rPr>
          <w:rFonts w:ascii="Times New Roman" w:hAnsi="Times New Roman" w:cs="Times New Roman"/>
          <w:sz w:val="28"/>
        </w:rPr>
        <w:t>творювати необхідні умови для саморозвитку, виявляти творчі та професійні знання працівників</w:t>
      </w:r>
      <w:r w:rsidR="00815488" w:rsidRPr="00815488">
        <w:rPr>
          <w:rFonts w:ascii="Times New Roman" w:hAnsi="Times New Roman" w:cs="Times New Roman"/>
          <w:sz w:val="28"/>
        </w:rPr>
        <w:t xml:space="preserve">[23, с. </w:t>
      </w:r>
      <w:r w:rsidR="00815488">
        <w:rPr>
          <w:rFonts w:ascii="Times New Roman" w:hAnsi="Times New Roman" w:cs="Times New Roman"/>
          <w:sz w:val="28"/>
        </w:rPr>
        <w:t>103</w:t>
      </w:r>
      <w:r w:rsidR="00815488" w:rsidRPr="00815488">
        <w:rPr>
          <w:rFonts w:ascii="Times New Roman" w:hAnsi="Times New Roman" w:cs="Times New Roman"/>
          <w:sz w:val="28"/>
        </w:rPr>
        <w:t>]</w:t>
      </w:r>
      <w:r w:rsidRPr="008C329B">
        <w:rPr>
          <w:rFonts w:ascii="Times New Roman" w:hAnsi="Times New Roman" w:cs="Times New Roman"/>
          <w:sz w:val="28"/>
        </w:rPr>
        <w:t xml:space="preserve">. </w:t>
      </w:r>
    </w:p>
    <w:p w14:paraId="1912CE56" w14:textId="77777777" w:rsidR="008C329B" w:rsidRPr="001846E0" w:rsidRDefault="008C329B" w:rsidP="001846E0">
      <w:pPr>
        <w:pStyle w:val="a7"/>
        <w:tabs>
          <w:tab w:val="left" w:pos="1134"/>
        </w:tabs>
        <w:spacing w:line="360" w:lineRule="auto"/>
        <w:ind w:left="0" w:firstLine="709"/>
        <w:jc w:val="both"/>
        <w:rPr>
          <w:rFonts w:ascii="Times New Roman" w:hAnsi="Times New Roman" w:cs="Times New Roman"/>
          <w:sz w:val="28"/>
        </w:rPr>
      </w:pPr>
      <w:r>
        <w:rPr>
          <w:rFonts w:ascii="Times New Roman" w:hAnsi="Times New Roman" w:cs="Times New Roman"/>
          <w:sz w:val="28"/>
        </w:rPr>
        <w:t>Наступною технологією, яку ми пропонуємо використовувати на підприємстві є технологія</w:t>
      </w:r>
      <w:r w:rsidRPr="008C329B">
        <w:rPr>
          <w:rFonts w:ascii="Times New Roman" w:hAnsi="Times New Roman" w:cs="Times New Roman"/>
          <w:sz w:val="28"/>
        </w:rPr>
        <w:t xml:space="preserve"> «відрядження» (</w:t>
      </w:r>
      <w:proofErr w:type="spellStart"/>
      <w:r w:rsidRPr="008C329B">
        <w:rPr>
          <w:rFonts w:ascii="Times New Roman" w:hAnsi="Times New Roman" w:cs="Times New Roman"/>
          <w:sz w:val="28"/>
        </w:rPr>
        <w:t>Secondment</w:t>
      </w:r>
      <w:proofErr w:type="spellEnd"/>
      <w:r w:rsidRPr="008C329B">
        <w:rPr>
          <w:rFonts w:ascii="Times New Roman" w:hAnsi="Times New Roman" w:cs="Times New Roman"/>
          <w:sz w:val="28"/>
        </w:rPr>
        <w:t>)</w:t>
      </w:r>
      <w:r>
        <w:rPr>
          <w:rFonts w:ascii="Times New Roman" w:hAnsi="Times New Roman" w:cs="Times New Roman"/>
          <w:sz w:val="28"/>
        </w:rPr>
        <w:t xml:space="preserve">. Дана методика передбачає тимчасову переміщення працівника на таке ж місце роботи у межах підприємства або на </w:t>
      </w:r>
      <w:r w:rsidR="001846E0">
        <w:rPr>
          <w:rFonts w:ascii="Times New Roman" w:hAnsi="Times New Roman" w:cs="Times New Roman"/>
          <w:sz w:val="28"/>
        </w:rPr>
        <w:t>філіали того ж підприємства. Таким чином, таке переміщення, дає змогу працівникам розширити межі свого професійного досвіду за рахунок отримання нових знань та вмінь.  Такий метод можна використовувати на досліджуваному нами підприємстві, оскільки у працівників не має можливості кар</w:t>
      </w:r>
      <w:r w:rsidR="001846E0" w:rsidRPr="001846E0">
        <w:rPr>
          <w:rFonts w:ascii="Times New Roman" w:hAnsi="Times New Roman" w:cs="Times New Roman"/>
          <w:sz w:val="28"/>
        </w:rPr>
        <w:t>’</w:t>
      </w:r>
      <w:r w:rsidR="001846E0">
        <w:rPr>
          <w:rFonts w:ascii="Times New Roman" w:hAnsi="Times New Roman" w:cs="Times New Roman"/>
          <w:sz w:val="28"/>
        </w:rPr>
        <w:t>єрного просування по вертикалі, відтак метод «</w:t>
      </w:r>
      <w:r w:rsidR="001846E0">
        <w:rPr>
          <w:rFonts w:ascii="Times New Roman" w:hAnsi="Times New Roman" w:cs="Times New Roman"/>
          <w:sz w:val="28"/>
          <w:lang w:val="en-US"/>
        </w:rPr>
        <w:t>Secondment</w:t>
      </w:r>
      <w:r w:rsidR="001846E0" w:rsidRPr="001846E0">
        <w:rPr>
          <w:rFonts w:ascii="Times New Roman" w:hAnsi="Times New Roman" w:cs="Times New Roman"/>
          <w:sz w:val="28"/>
        </w:rPr>
        <w:t>)</w:t>
      </w:r>
      <w:r w:rsidR="001846E0">
        <w:rPr>
          <w:rFonts w:ascii="Times New Roman" w:hAnsi="Times New Roman" w:cs="Times New Roman"/>
          <w:sz w:val="28"/>
        </w:rPr>
        <w:t xml:space="preserve"> є досить ефективним</w:t>
      </w:r>
      <w:r w:rsidR="00815488" w:rsidRPr="00815488">
        <w:rPr>
          <w:rFonts w:ascii="Times New Roman" w:hAnsi="Times New Roman" w:cs="Times New Roman"/>
          <w:sz w:val="28"/>
        </w:rPr>
        <w:t>[7</w:t>
      </w:r>
      <w:r w:rsidR="00815488">
        <w:rPr>
          <w:rFonts w:ascii="Times New Roman" w:hAnsi="Times New Roman" w:cs="Times New Roman"/>
          <w:sz w:val="28"/>
        </w:rPr>
        <w:t>, с. 559</w:t>
      </w:r>
      <w:r w:rsidR="00815488" w:rsidRPr="00815488">
        <w:rPr>
          <w:rFonts w:ascii="Times New Roman" w:hAnsi="Times New Roman" w:cs="Times New Roman"/>
          <w:sz w:val="28"/>
        </w:rPr>
        <w:t>]</w:t>
      </w:r>
      <w:r w:rsidR="001846E0">
        <w:rPr>
          <w:rFonts w:ascii="Times New Roman" w:hAnsi="Times New Roman" w:cs="Times New Roman"/>
          <w:sz w:val="28"/>
        </w:rPr>
        <w:t xml:space="preserve">. </w:t>
      </w:r>
    </w:p>
    <w:p w14:paraId="01828825" w14:textId="03EE614E" w:rsidR="008C329B" w:rsidRPr="00EE129A" w:rsidRDefault="00EE129A" w:rsidP="008C329B">
      <w:pPr>
        <w:tabs>
          <w:tab w:val="left" w:pos="4365"/>
        </w:tabs>
        <w:spacing w:line="360" w:lineRule="auto"/>
        <w:ind w:firstLine="709"/>
        <w:jc w:val="both"/>
        <w:rPr>
          <w:rFonts w:ascii="Times New Roman" w:hAnsi="Times New Roman" w:cs="Times New Roman"/>
          <w:sz w:val="28"/>
          <w:szCs w:val="28"/>
        </w:rPr>
      </w:pPr>
      <w:r w:rsidRPr="00EE129A">
        <w:rPr>
          <w:rFonts w:ascii="Times New Roman" w:hAnsi="Times New Roman" w:cs="Times New Roman"/>
          <w:sz w:val="28"/>
          <w:szCs w:val="28"/>
        </w:rPr>
        <w:t>Модульне навчання для працівників є однією із наших пропозицій щодо удосконалення системи професійного розвитку на ПрАТ «</w:t>
      </w:r>
      <w:proofErr w:type="spellStart"/>
      <w:r w:rsidRPr="00EE129A">
        <w:rPr>
          <w:rFonts w:ascii="Times New Roman" w:hAnsi="Times New Roman" w:cs="Times New Roman"/>
          <w:sz w:val="28"/>
          <w:szCs w:val="28"/>
        </w:rPr>
        <w:t>Тернопільгаз</w:t>
      </w:r>
      <w:proofErr w:type="spellEnd"/>
      <w:r w:rsidRPr="00EE129A">
        <w:rPr>
          <w:rFonts w:ascii="Times New Roman" w:hAnsi="Times New Roman" w:cs="Times New Roman"/>
          <w:sz w:val="28"/>
          <w:szCs w:val="28"/>
        </w:rPr>
        <w:t>» Бучацького управління експлуатації газового господарства. Модельне навчання відбувається із прив’язкою до навчального центру з яким співпрацюватиме або вже співпрацює підприємство,</w:t>
      </w:r>
      <w:r w:rsidR="00A848FE">
        <w:rPr>
          <w:rFonts w:ascii="Times New Roman" w:hAnsi="Times New Roman" w:cs="Times New Roman"/>
          <w:sz w:val="28"/>
          <w:szCs w:val="28"/>
        </w:rPr>
        <w:t xml:space="preserve"> </w:t>
      </w:r>
      <w:r w:rsidRPr="00EE129A">
        <w:rPr>
          <w:rFonts w:ascii="Times New Roman" w:hAnsi="Times New Roman" w:cs="Times New Roman"/>
          <w:sz w:val="28"/>
          <w:szCs w:val="28"/>
        </w:rPr>
        <w:t xml:space="preserve">та складається із окремих навчальних блоків, які допоможуть досягти певного результату. </w:t>
      </w:r>
    </w:p>
    <w:p w14:paraId="07ADB130" w14:textId="77777777" w:rsidR="001846E0" w:rsidRPr="00EE129A" w:rsidRDefault="00EE129A" w:rsidP="008C329B">
      <w:pPr>
        <w:tabs>
          <w:tab w:val="left" w:pos="4365"/>
        </w:tabs>
        <w:spacing w:line="360" w:lineRule="auto"/>
        <w:ind w:firstLine="709"/>
        <w:jc w:val="both"/>
        <w:rPr>
          <w:rFonts w:ascii="Times New Roman" w:hAnsi="Times New Roman" w:cs="Times New Roman"/>
          <w:sz w:val="28"/>
        </w:rPr>
      </w:pPr>
      <w:r w:rsidRPr="00EE129A">
        <w:rPr>
          <w:rFonts w:ascii="Times New Roman" w:hAnsi="Times New Roman" w:cs="Times New Roman"/>
          <w:sz w:val="28"/>
        </w:rPr>
        <w:t xml:space="preserve">Метою кожного індивідуального модуля є цілісне освоєння практичних знань, вмінь, досвіду, формування ціннісних індикаторів поведінки, що дають змогу працівникам належно виконувати покладені на них трудові функції. </w:t>
      </w:r>
      <w:r>
        <w:rPr>
          <w:rFonts w:ascii="Times New Roman" w:hAnsi="Times New Roman" w:cs="Times New Roman"/>
          <w:sz w:val="28"/>
        </w:rPr>
        <w:t>Дана технологія професійного розвитку орієнтується на модель компетенцій, тобто комплекс функцій когнітивних, поведінкових індикаторів, що дають можливість працівнику якісно виконувати ті функції, які закріплені за його посадою</w:t>
      </w:r>
      <w:r w:rsidR="00815488" w:rsidRPr="006958F7">
        <w:rPr>
          <w:rFonts w:ascii="Times New Roman" w:hAnsi="Times New Roman" w:cs="Times New Roman"/>
          <w:sz w:val="28"/>
        </w:rPr>
        <w:t>[</w:t>
      </w:r>
      <w:r w:rsidR="00815488">
        <w:rPr>
          <w:rFonts w:ascii="Times New Roman" w:hAnsi="Times New Roman" w:cs="Times New Roman"/>
          <w:sz w:val="28"/>
        </w:rPr>
        <w:t>7, с.558</w:t>
      </w:r>
      <w:r w:rsidR="00815488" w:rsidRPr="006958F7">
        <w:rPr>
          <w:rFonts w:ascii="Times New Roman" w:hAnsi="Times New Roman" w:cs="Times New Roman"/>
          <w:sz w:val="28"/>
        </w:rPr>
        <w:t>]</w:t>
      </w:r>
      <w:r>
        <w:rPr>
          <w:rFonts w:ascii="Times New Roman" w:hAnsi="Times New Roman" w:cs="Times New Roman"/>
          <w:sz w:val="28"/>
        </w:rPr>
        <w:t xml:space="preserve">. </w:t>
      </w:r>
    </w:p>
    <w:p w14:paraId="2D732554" w14:textId="77777777" w:rsidR="00A538F7" w:rsidRPr="007A4FE4" w:rsidRDefault="00A538F7" w:rsidP="001846E0">
      <w:pPr>
        <w:tabs>
          <w:tab w:val="left" w:pos="4365"/>
        </w:tabs>
        <w:spacing w:line="360" w:lineRule="auto"/>
        <w:ind w:firstLine="709"/>
        <w:jc w:val="both"/>
        <w:rPr>
          <w:rFonts w:ascii="Times New Roman" w:hAnsi="Times New Roman" w:cs="Times New Roman"/>
          <w:sz w:val="28"/>
        </w:rPr>
      </w:pPr>
      <w:r w:rsidRPr="007A4FE4">
        <w:rPr>
          <w:rFonts w:ascii="Times New Roman" w:hAnsi="Times New Roman" w:cs="Times New Roman"/>
          <w:sz w:val="28"/>
        </w:rPr>
        <w:lastRenderedPageBreak/>
        <w:t xml:space="preserve">Метод </w:t>
      </w:r>
      <w:proofErr w:type="spellStart"/>
      <w:r w:rsidRPr="007A4FE4">
        <w:rPr>
          <w:rFonts w:ascii="Times New Roman" w:hAnsi="Times New Roman" w:cs="Times New Roman"/>
          <w:sz w:val="28"/>
        </w:rPr>
        <w:t>геймифікації</w:t>
      </w:r>
      <w:proofErr w:type="spellEnd"/>
      <w:r w:rsidRPr="007A4FE4">
        <w:rPr>
          <w:rFonts w:ascii="Times New Roman" w:hAnsi="Times New Roman" w:cs="Times New Roman"/>
          <w:sz w:val="28"/>
        </w:rPr>
        <w:t xml:space="preserve"> є досить новим у галузі професійного розвитку персоналу, який  полягає у використанні </w:t>
      </w:r>
      <w:r w:rsidR="007A4FE4" w:rsidRPr="007A4FE4">
        <w:rPr>
          <w:rFonts w:ascii="Times New Roman" w:hAnsi="Times New Roman" w:cs="Times New Roman"/>
          <w:sz w:val="28"/>
        </w:rPr>
        <w:t>ігрових</w:t>
      </w:r>
      <w:r w:rsidRPr="007A4FE4">
        <w:rPr>
          <w:rFonts w:ascii="Times New Roman" w:hAnsi="Times New Roman" w:cs="Times New Roman"/>
          <w:sz w:val="28"/>
        </w:rPr>
        <w:t xml:space="preserve"> підходів до навчання працівників. Варіантами методу </w:t>
      </w:r>
      <w:proofErr w:type="spellStart"/>
      <w:r w:rsidRPr="007A4FE4">
        <w:rPr>
          <w:rFonts w:ascii="Times New Roman" w:hAnsi="Times New Roman" w:cs="Times New Roman"/>
          <w:sz w:val="28"/>
        </w:rPr>
        <w:t>геймифікації</w:t>
      </w:r>
      <w:proofErr w:type="spellEnd"/>
      <w:r w:rsidRPr="007A4FE4">
        <w:rPr>
          <w:rFonts w:ascii="Times New Roman" w:hAnsi="Times New Roman" w:cs="Times New Roman"/>
          <w:sz w:val="28"/>
        </w:rPr>
        <w:t xml:space="preserve"> є: </w:t>
      </w:r>
    </w:p>
    <w:p w14:paraId="356BD0E9" w14:textId="77777777" w:rsidR="00A538F7" w:rsidRPr="007A4FE4" w:rsidRDefault="007A4FE4" w:rsidP="007A4FE4">
      <w:pPr>
        <w:pStyle w:val="a7"/>
        <w:numPr>
          <w:ilvl w:val="0"/>
          <w:numId w:val="31"/>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н</w:t>
      </w:r>
      <w:r w:rsidR="00A538F7" w:rsidRPr="007A4FE4">
        <w:rPr>
          <w:rFonts w:ascii="Times New Roman" w:hAnsi="Times New Roman" w:cs="Times New Roman"/>
          <w:sz w:val="28"/>
        </w:rPr>
        <w:t>астільні ігри;</w:t>
      </w:r>
    </w:p>
    <w:p w14:paraId="043A3E1F" w14:textId="77777777" w:rsidR="00A538F7" w:rsidRPr="007A4FE4" w:rsidRDefault="007A4FE4" w:rsidP="007A4FE4">
      <w:pPr>
        <w:pStyle w:val="a7"/>
        <w:numPr>
          <w:ilvl w:val="0"/>
          <w:numId w:val="31"/>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р</w:t>
      </w:r>
      <w:r w:rsidR="00A538F7" w:rsidRPr="007A4FE4">
        <w:rPr>
          <w:rFonts w:ascii="Times New Roman" w:hAnsi="Times New Roman" w:cs="Times New Roman"/>
          <w:sz w:val="28"/>
        </w:rPr>
        <w:t>ізноманітні квести;</w:t>
      </w:r>
    </w:p>
    <w:p w14:paraId="496DE15C" w14:textId="77777777" w:rsidR="00A538F7" w:rsidRPr="007A4FE4" w:rsidRDefault="007A4FE4" w:rsidP="007A4FE4">
      <w:pPr>
        <w:pStyle w:val="a7"/>
        <w:numPr>
          <w:ilvl w:val="0"/>
          <w:numId w:val="31"/>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у</w:t>
      </w:r>
      <w:r w:rsidRPr="007A4FE4">
        <w:rPr>
          <w:rFonts w:ascii="Times New Roman" w:hAnsi="Times New Roman" w:cs="Times New Roman"/>
          <w:sz w:val="28"/>
        </w:rPr>
        <w:t xml:space="preserve">правлінські поєдинки. </w:t>
      </w:r>
    </w:p>
    <w:p w14:paraId="176B65CF" w14:textId="77777777" w:rsidR="007A4FE4" w:rsidRDefault="007A4FE4" w:rsidP="007A4FE4">
      <w:pPr>
        <w:tabs>
          <w:tab w:val="left" w:pos="4365"/>
        </w:tabs>
        <w:spacing w:line="360" w:lineRule="auto"/>
        <w:ind w:firstLine="709"/>
        <w:jc w:val="both"/>
        <w:rPr>
          <w:rFonts w:ascii="Times New Roman" w:hAnsi="Times New Roman" w:cs="Times New Roman"/>
          <w:sz w:val="28"/>
        </w:rPr>
      </w:pPr>
      <w:r w:rsidRPr="007A4FE4">
        <w:rPr>
          <w:rFonts w:ascii="Times New Roman" w:hAnsi="Times New Roman" w:cs="Times New Roman"/>
          <w:sz w:val="28"/>
        </w:rPr>
        <w:t xml:space="preserve">Результатом використання даного методу можуть бути зміни у поведінці персоналу в потрібному напрямку для підприємства, збільшення зацікавленості працівників у процесах навчання, що дасть можливість підвищити їх лояльність та мотивацію. </w:t>
      </w:r>
      <w:r>
        <w:rPr>
          <w:rFonts w:ascii="Times New Roman" w:hAnsi="Times New Roman" w:cs="Times New Roman"/>
          <w:sz w:val="28"/>
        </w:rPr>
        <w:t xml:space="preserve">Основними функціями даного методу є: </w:t>
      </w:r>
    </w:p>
    <w:p w14:paraId="0E2D7272" w14:textId="77777777" w:rsidR="007A4FE4" w:rsidRPr="007A4FE4" w:rsidRDefault="007A4FE4" w:rsidP="007A4FE4">
      <w:pPr>
        <w:pStyle w:val="a7"/>
        <w:numPr>
          <w:ilvl w:val="0"/>
          <w:numId w:val="32"/>
        </w:numPr>
        <w:tabs>
          <w:tab w:val="left" w:pos="993"/>
        </w:tabs>
        <w:spacing w:line="360" w:lineRule="auto"/>
        <w:ind w:left="0" w:firstLine="709"/>
        <w:jc w:val="both"/>
        <w:rPr>
          <w:rFonts w:ascii="Times New Roman" w:hAnsi="Times New Roman" w:cs="Times New Roman"/>
          <w:sz w:val="28"/>
        </w:rPr>
      </w:pPr>
      <w:r w:rsidRPr="007A4FE4">
        <w:rPr>
          <w:rFonts w:ascii="Times New Roman" w:hAnsi="Times New Roman" w:cs="Times New Roman"/>
          <w:sz w:val="28"/>
        </w:rPr>
        <w:t>Прозора система заохочень – важливо не просто створити умови гри, а й правильно стимулювати персонал досягати нових вершин.</w:t>
      </w:r>
    </w:p>
    <w:p w14:paraId="008C3464" w14:textId="77777777" w:rsidR="007A4FE4" w:rsidRDefault="007A4FE4" w:rsidP="007A4FE4">
      <w:pPr>
        <w:pStyle w:val="a7"/>
        <w:numPr>
          <w:ilvl w:val="0"/>
          <w:numId w:val="32"/>
        </w:numPr>
        <w:tabs>
          <w:tab w:val="left" w:pos="993"/>
        </w:tabs>
        <w:spacing w:line="360" w:lineRule="auto"/>
        <w:ind w:left="0" w:firstLine="709"/>
        <w:jc w:val="both"/>
        <w:rPr>
          <w:rFonts w:ascii="Times New Roman" w:hAnsi="Times New Roman" w:cs="Times New Roman"/>
          <w:sz w:val="28"/>
        </w:rPr>
      </w:pPr>
      <w:r w:rsidRPr="007A4FE4">
        <w:rPr>
          <w:rFonts w:ascii="Times New Roman" w:hAnsi="Times New Roman" w:cs="Times New Roman"/>
          <w:sz w:val="28"/>
        </w:rPr>
        <w:t>Надання статусу – кожен працівник прагне визнання. Тому можна створити певні змагання на робочому місці, що дасть працівника змогу позмагатися хто кращий. Відтак, це сформує стимул для учасників, які достойні справедливої винагороди.</w:t>
      </w:r>
    </w:p>
    <w:p w14:paraId="1DC2A3EA" w14:textId="77777777" w:rsidR="007A4FE4" w:rsidRPr="007A4FE4" w:rsidRDefault="007A4FE4" w:rsidP="007A4FE4">
      <w:pPr>
        <w:pStyle w:val="a7"/>
        <w:numPr>
          <w:ilvl w:val="0"/>
          <w:numId w:val="32"/>
        </w:numPr>
        <w:tabs>
          <w:tab w:val="left" w:pos="993"/>
        </w:tabs>
        <w:spacing w:line="360" w:lineRule="auto"/>
        <w:ind w:left="0" w:firstLine="709"/>
        <w:jc w:val="both"/>
        <w:rPr>
          <w:rFonts w:ascii="Times New Roman" w:hAnsi="Times New Roman" w:cs="Times New Roman"/>
          <w:sz w:val="28"/>
        </w:rPr>
      </w:pPr>
      <w:r w:rsidRPr="007A4FE4">
        <w:rPr>
          <w:rFonts w:ascii="Times New Roman" w:hAnsi="Times New Roman" w:cs="Times New Roman"/>
          <w:sz w:val="28"/>
        </w:rPr>
        <w:t xml:space="preserve">Винагорода за результати роботи.  </w:t>
      </w:r>
    </w:p>
    <w:p w14:paraId="4F171BB4" w14:textId="05B05CBA" w:rsidR="007A4FE4" w:rsidRPr="00CE40C6" w:rsidRDefault="007A4FE4" w:rsidP="001846E0">
      <w:pPr>
        <w:tabs>
          <w:tab w:val="left" w:pos="4365"/>
        </w:tabs>
        <w:spacing w:line="360" w:lineRule="auto"/>
        <w:ind w:firstLine="709"/>
        <w:jc w:val="both"/>
        <w:rPr>
          <w:rFonts w:ascii="Times New Roman" w:hAnsi="Times New Roman" w:cs="Times New Roman"/>
          <w:sz w:val="28"/>
        </w:rPr>
      </w:pPr>
      <w:proofErr w:type="spellStart"/>
      <w:r w:rsidRPr="00CE40C6">
        <w:rPr>
          <w:rFonts w:ascii="Times New Roman" w:hAnsi="Times New Roman" w:cs="Times New Roman"/>
          <w:sz w:val="28"/>
        </w:rPr>
        <w:t>Buddying</w:t>
      </w:r>
      <w:proofErr w:type="spellEnd"/>
      <w:r w:rsidRPr="00CE40C6">
        <w:rPr>
          <w:rFonts w:ascii="Times New Roman" w:hAnsi="Times New Roman" w:cs="Times New Roman"/>
          <w:sz w:val="28"/>
        </w:rPr>
        <w:t xml:space="preserve"> – метод, який полягає у</w:t>
      </w:r>
      <w:r w:rsidR="000F0E9B">
        <w:rPr>
          <w:rFonts w:ascii="Times New Roman" w:hAnsi="Times New Roman" w:cs="Times New Roman"/>
          <w:sz w:val="28"/>
        </w:rPr>
        <w:t xml:space="preserve"> тому, що за працівником</w:t>
      </w:r>
      <w:r w:rsidRPr="00CE40C6">
        <w:rPr>
          <w:rFonts w:ascii="Times New Roman" w:hAnsi="Times New Roman" w:cs="Times New Roman"/>
          <w:sz w:val="28"/>
        </w:rPr>
        <w:t xml:space="preserve"> закріплен</w:t>
      </w:r>
      <w:r w:rsidR="000F0E9B">
        <w:rPr>
          <w:rFonts w:ascii="Times New Roman" w:hAnsi="Times New Roman" w:cs="Times New Roman"/>
          <w:sz w:val="28"/>
        </w:rPr>
        <w:t>ий</w:t>
      </w:r>
      <w:r w:rsidRPr="00CE40C6">
        <w:rPr>
          <w:rFonts w:ascii="Times New Roman" w:hAnsi="Times New Roman" w:cs="Times New Roman"/>
          <w:sz w:val="28"/>
        </w:rPr>
        <w:t xml:space="preserve"> партнер (</w:t>
      </w:r>
      <w:proofErr w:type="spellStart"/>
      <w:r w:rsidRPr="00CE40C6">
        <w:rPr>
          <w:rFonts w:ascii="Times New Roman" w:hAnsi="Times New Roman" w:cs="Times New Roman"/>
          <w:sz w:val="28"/>
        </w:rPr>
        <w:t>buddy</w:t>
      </w:r>
      <w:proofErr w:type="spellEnd"/>
      <w:r w:rsidRPr="00CE40C6">
        <w:rPr>
          <w:rFonts w:ascii="Times New Roman" w:hAnsi="Times New Roman" w:cs="Times New Roman"/>
          <w:sz w:val="28"/>
        </w:rPr>
        <w:t>), завданням якого є нада</w:t>
      </w:r>
      <w:r w:rsidR="000F0E9B">
        <w:rPr>
          <w:rFonts w:ascii="Times New Roman" w:hAnsi="Times New Roman" w:cs="Times New Roman"/>
          <w:sz w:val="28"/>
        </w:rPr>
        <w:t>вати</w:t>
      </w:r>
      <w:r w:rsidRPr="00CE40C6">
        <w:rPr>
          <w:rFonts w:ascii="Times New Roman" w:hAnsi="Times New Roman" w:cs="Times New Roman"/>
          <w:sz w:val="28"/>
        </w:rPr>
        <w:t xml:space="preserve"> постійн</w:t>
      </w:r>
      <w:r w:rsidR="000F0E9B">
        <w:rPr>
          <w:rFonts w:ascii="Times New Roman" w:hAnsi="Times New Roman" w:cs="Times New Roman"/>
          <w:sz w:val="28"/>
        </w:rPr>
        <w:t>ий</w:t>
      </w:r>
      <w:r w:rsidRPr="00CE40C6">
        <w:rPr>
          <w:rFonts w:ascii="Times New Roman" w:hAnsi="Times New Roman" w:cs="Times New Roman"/>
          <w:sz w:val="28"/>
        </w:rPr>
        <w:t xml:space="preserve"> зворотн</w:t>
      </w:r>
      <w:r w:rsidR="000F0E9B">
        <w:rPr>
          <w:rFonts w:ascii="Times New Roman" w:hAnsi="Times New Roman" w:cs="Times New Roman"/>
          <w:sz w:val="28"/>
        </w:rPr>
        <w:t>ій</w:t>
      </w:r>
      <w:r w:rsidRPr="00CE40C6">
        <w:rPr>
          <w:rFonts w:ascii="Times New Roman" w:hAnsi="Times New Roman" w:cs="Times New Roman"/>
          <w:sz w:val="28"/>
        </w:rPr>
        <w:t xml:space="preserve"> зв’яз</w:t>
      </w:r>
      <w:r w:rsidR="000F0E9B">
        <w:rPr>
          <w:rFonts w:ascii="Times New Roman" w:hAnsi="Times New Roman" w:cs="Times New Roman"/>
          <w:sz w:val="28"/>
        </w:rPr>
        <w:t>ок</w:t>
      </w:r>
      <w:r w:rsidRPr="00CE40C6">
        <w:rPr>
          <w:rFonts w:ascii="Times New Roman" w:hAnsi="Times New Roman" w:cs="Times New Roman"/>
          <w:sz w:val="28"/>
        </w:rPr>
        <w:t xml:space="preserve"> про дії і рішення закріпленого за ним </w:t>
      </w:r>
      <w:r w:rsidR="000F0E9B">
        <w:rPr>
          <w:rFonts w:ascii="Times New Roman" w:hAnsi="Times New Roman" w:cs="Times New Roman"/>
          <w:sz w:val="28"/>
        </w:rPr>
        <w:t>працівника</w:t>
      </w:r>
      <w:r w:rsidRPr="00CE40C6">
        <w:rPr>
          <w:rFonts w:ascii="Times New Roman" w:hAnsi="Times New Roman" w:cs="Times New Roman"/>
          <w:sz w:val="28"/>
        </w:rPr>
        <w:t xml:space="preserve"> з метою виявлення «вузьких місць» в його роботі. Учасники є рівноправними, що відрізняє метод від наставництва</w:t>
      </w:r>
      <w:r w:rsidR="00CE40C6" w:rsidRPr="00E8291F">
        <w:rPr>
          <w:rFonts w:ascii="Times New Roman" w:hAnsi="Times New Roman" w:cs="Times New Roman"/>
          <w:sz w:val="28"/>
        </w:rPr>
        <w:t>[</w:t>
      </w:r>
      <w:r w:rsidR="00815488">
        <w:rPr>
          <w:rFonts w:ascii="Times New Roman" w:hAnsi="Times New Roman" w:cs="Times New Roman"/>
          <w:sz w:val="28"/>
        </w:rPr>
        <w:t>7, с. 559</w:t>
      </w:r>
      <w:r w:rsidR="00CE40C6" w:rsidRPr="00E8291F">
        <w:rPr>
          <w:rFonts w:ascii="Times New Roman" w:hAnsi="Times New Roman" w:cs="Times New Roman"/>
          <w:sz w:val="28"/>
        </w:rPr>
        <w:t>]</w:t>
      </w:r>
      <w:r w:rsidRPr="00CE40C6">
        <w:rPr>
          <w:rFonts w:ascii="Times New Roman" w:hAnsi="Times New Roman" w:cs="Times New Roman"/>
          <w:sz w:val="28"/>
        </w:rPr>
        <w:t>.</w:t>
      </w:r>
      <w:r w:rsidR="00CE40C6" w:rsidRPr="00CE40C6">
        <w:rPr>
          <w:rFonts w:ascii="Times New Roman" w:hAnsi="Times New Roman" w:cs="Times New Roman"/>
          <w:sz w:val="28"/>
        </w:rPr>
        <w:t xml:space="preserve"> Сутність даної технології полягає в тому, що за працівником закріплюється партнер, завданням якого є постійний зворотній зв’язок про дії та рішення, а також процесом освоєнн</w:t>
      </w:r>
      <w:r w:rsidR="00CE40C6">
        <w:rPr>
          <w:rFonts w:ascii="Times New Roman" w:hAnsi="Times New Roman" w:cs="Times New Roman"/>
          <w:sz w:val="28"/>
        </w:rPr>
        <w:t>я</w:t>
      </w:r>
      <w:r w:rsidR="00CE40C6" w:rsidRPr="00CE40C6">
        <w:rPr>
          <w:rFonts w:ascii="Times New Roman" w:hAnsi="Times New Roman" w:cs="Times New Roman"/>
          <w:sz w:val="28"/>
        </w:rPr>
        <w:t xml:space="preserve"> нових навичок того працівника, за яким він закріплений. </w:t>
      </w:r>
    </w:p>
    <w:p w14:paraId="448EA99C" w14:textId="77777777" w:rsidR="005B237B" w:rsidRDefault="00CE40C6" w:rsidP="001846E0">
      <w:pPr>
        <w:tabs>
          <w:tab w:val="left" w:pos="4365"/>
        </w:tabs>
        <w:spacing w:line="360" w:lineRule="auto"/>
        <w:ind w:firstLine="709"/>
        <w:jc w:val="both"/>
        <w:rPr>
          <w:rFonts w:ascii="Times New Roman" w:hAnsi="Times New Roman" w:cs="Times New Roman"/>
          <w:sz w:val="28"/>
          <w:szCs w:val="28"/>
        </w:rPr>
      </w:pPr>
      <w:r w:rsidRPr="00CE40C6">
        <w:rPr>
          <w:rFonts w:ascii="Times New Roman" w:hAnsi="Times New Roman" w:cs="Times New Roman"/>
          <w:sz w:val="28"/>
          <w:szCs w:val="28"/>
        </w:rPr>
        <w:t>Перш, ніж використовувати даний метод на досліджуваному нами підприємстві потрібно навчити працівників надавати зворотній зв’язок, щоб партнеру було краще розуміти його труднощі та результати діяльності.</w:t>
      </w:r>
    </w:p>
    <w:p w14:paraId="300DA655" w14:textId="77777777" w:rsidR="00CE40C6" w:rsidRPr="00CE40C6" w:rsidRDefault="00CE40C6" w:rsidP="001846E0">
      <w:pPr>
        <w:tabs>
          <w:tab w:val="left" w:pos="4365"/>
        </w:tabs>
        <w:spacing w:line="360" w:lineRule="auto"/>
        <w:ind w:firstLine="709"/>
        <w:jc w:val="both"/>
        <w:rPr>
          <w:rFonts w:ascii="Times New Roman" w:hAnsi="Times New Roman" w:cs="Times New Roman"/>
          <w:sz w:val="28"/>
          <w:szCs w:val="28"/>
        </w:rPr>
      </w:pPr>
      <w:r w:rsidRPr="00CE40C6">
        <w:rPr>
          <w:rFonts w:ascii="Times New Roman" w:hAnsi="Times New Roman" w:cs="Times New Roman"/>
          <w:sz w:val="28"/>
          <w:szCs w:val="28"/>
        </w:rPr>
        <w:lastRenderedPageBreak/>
        <w:t xml:space="preserve">Перевагами застосування даної методики на підприємстві, яке ми досліджуємо, будуть наступні: </w:t>
      </w:r>
    </w:p>
    <w:p w14:paraId="16B2CA7F" w14:textId="77777777" w:rsidR="00CE40C6" w:rsidRPr="00CE40C6" w:rsidRDefault="00CE40C6" w:rsidP="00CE40C6">
      <w:pPr>
        <w:pStyle w:val="a7"/>
        <w:numPr>
          <w:ilvl w:val="0"/>
          <w:numId w:val="33"/>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Pr="00CE40C6">
        <w:rPr>
          <w:rFonts w:ascii="Times New Roman" w:hAnsi="Times New Roman" w:cs="Times New Roman"/>
          <w:sz w:val="28"/>
          <w:szCs w:val="28"/>
        </w:rPr>
        <w:t>тримання працівником інформації про свою роботу;</w:t>
      </w:r>
    </w:p>
    <w:p w14:paraId="640F25C7" w14:textId="77777777" w:rsidR="00CE40C6" w:rsidRPr="00CE40C6" w:rsidRDefault="00CE40C6" w:rsidP="00CE40C6">
      <w:pPr>
        <w:pStyle w:val="a7"/>
        <w:numPr>
          <w:ilvl w:val="0"/>
          <w:numId w:val="33"/>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Pr="00CE40C6">
        <w:rPr>
          <w:rFonts w:ascii="Times New Roman" w:hAnsi="Times New Roman" w:cs="Times New Roman"/>
          <w:sz w:val="28"/>
          <w:szCs w:val="28"/>
        </w:rPr>
        <w:t xml:space="preserve">ожливість показати працівнику його сильні сторони особистісного та професійного розвитку, а також недоліки, які виникають під час роботи та виправити їх; </w:t>
      </w:r>
    </w:p>
    <w:p w14:paraId="3429339D" w14:textId="77777777" w:rsidR="00CE40C6" w:rsidRDefault="00CE40C6" w:rsidP="00CE40C6">
      <w:pPr>
        <w:pStyle w:val="a7"/>
        <w:numPr>
          <w:ilvl w:val="0"/>
          <w:numId w:val="33"/>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CE40C6">
        <w:rPr>
          <w:rFonts w:ascii="Times New Roman" w:hAnsi="Times New Roman" w:cs="Times New Roman"/>
          <w:sz w:val="28"/>
          <w:szCs w:val="28"/>
        </w:rPr>
        <w:t xml:space="preserve">творити атмосферу інтерактивних комунікацій, що покращить навички міжособистісних взаємин у колективі. </w:t>
      </w:r>
    </w:p>
    <w:p w14:paraId="2BADCC3A" w14:textId="77777777" w:rsidR="00A97443" w:rsidRPr="00A97443" w:rsidRDefault="00CE40C6" w:rsidP="00A97443">
      <w:pPr>
        <w:pStyle w:val="a7"/>
        <w:tabs>
          <w:tab w:val="left" w:pos="993"/>
        </w:tabs>
        <w:spacing w:line="360" w:lineRule="auto"/>
        <w:ind w:left="0" w:firstLine="709"/>
        <w:jc w:val="both"/>
        <w:rPr>
          <w:rFonts w:ascii="Times New Roman" w:hAnsi="Times New Roman" w:cs="Times New Roman"/>
          <w:sz w:val="28"/>
          <w:szCs w:val="28"/>
        </w:rPr>
      </w:pPr>
      <w:r w:rsidRPr="00A97443">
        <w:rPr>
          <w:rFonts w:ascii="Times New Roman" w:hAnsi="Times New Roman" w:cs="Times New Roman"/>
          <w:sz w:val="28"/>
          <w:szCs w:val="28"/>
        </w:rPr>
        <w:t>Для окремої категорії персоналу на ПрАТ «</w:t>
      </w:r>
      <w:proofErr w:type="spellStart"/>
      <w:r w:rsidRPr="00A97443">
        <w:rPr>
          <w:rFonts w:ascii="Times New Roman" w:hAnsi="Times New Roman" w:cs="Times New Roman"/>
          <w:sz w:val="28"/>
          <w:szCs w:val="28"/>
        </w:rPr>
        <w:t>Тернопільгаз</w:t>
      </w:r>
      <w:proofErr w:type="spellEnd"/>
      <w:r w:rsidRPr="00A97443">
        <w:rPr>
          <w:rFonts w:ascii="Times New Roman" w:hAnsi="Times New Roman" w:cs="Times New Roman"/>
          <w:sz w:val="28"/>
          <w:szCs w:val="28"/>
        </w:rPr>
        <w:t xml:space="preserve">» </w:t>
      </w:r>
      <w:r w:rsidR="00A97443" w:rsidRPr="00A97443">
        <w:rPr>
          <w:rFonts w:ascii="Times New Roman" w:hAnsi="Times New Roman" w:cs="Times New Roman"/>
          <w:sz w:val="28"/>
          <w:szCs w:val="28"/>
        </w:rPr>
        <w:t>Бучацького управління експлуатації газового господарства  пропонуємо використовувати індивідуальні методи професійного розвитку (табл. 3.1).</w:t>
      </w:r>
    </w:p>
    <w:p w14:paraId="45809DC5" w14:textId="77777777" w:rsidR="00A97443" w:rsidRPr="00A97443" w:rsidRDefault="00A97443" w:rsidP="00A97443">
      <w:pPr>
        <w:pStyle w:val="a7"/>
        <w:tabs>
          <w:tab w:val="left" w:pos="993"/>
        </w:tabs>
        <w:spacing w:line="360" w:lineRule="auto"/>
        <w:ind w:left="0" w:firstLine="709"/>
        <w:jc w:val="right"/>
        <w:rPr>
          <w:rFonts w:ascii="Times New Roman" w:hAnsi="Times New Roman" w:cs="Times New Roman"/>
          <w:b/>
          <w:i/>
          <w:sz w:val="28"/>
          <w:szCs w:val="28"/>
        </w:rPr>
      </w:pPr>
      <w:r w:rsidRPr="00A97443">
        <w:rPr>
          <w:rFonts w:ascii="Times New Roman" w:hAnsi="Times New Roman" w:cs="Times New Roman"/>
          <w:b/>
          <w:i/>
          <w:sz w:val="28"/>
          <w:szCs w:val="28"/>
        </w:rPr>
        <w:t xml:space="preserve">Таблиця 3.1 </w:t>
      </w:r>
    </w:p>
    <w:p w14:paraId="72315A17" w14:textId="77777777" w:rsidR="00A97443" w:rsidRPr="00A97443" w:rsidRDefault="00A97443" w:rsidP="00A97443">
      <w:pPr>
        <w:pStyle w:val="a7"/>
        <w:tabs>
          <w:tab w:val="left" w:pos="993"/>
        </w:tabs>
        <w:spacing w:line="360" w:lineRule="auto"/>
        <w:ind w:left="0" w:firstLine="709"/>
        <w:jc w:val="center"/>
        <w:rPr>
          <w:rFonts w:ascii="Times New Roman" w:hAnsi="Times New Roman" w:cs="Times New Roman"/>
          <w:b/>
          <w:sz w:val="28"/>
          <w:szCs w:val="28"/>
        </w:rPr>
      </w:pPr>
      <w:r w:rsidRPr="00A97443">
        <w:rPr>
          <w:rFonts w:ascii="Times New Roman" w:hAnsi="Times New Roman" w:cs="Times New Roman"/>
          <w:b/>
          <w:sz w:val="28"/>
          <w:szCs w:val="28"/>
        </w:rPr>
        <w:t xml:space="preserve">Пропозиції щодо застосування інноваційних технологій професійного розвитку персоналу на ПрАТ </w:t>
      </w:r>
      <w:proofErr w:type="spellStart"/>
      <w:r w:rsidRPr="00A97443">
        <w:rPr>
          <w:rFonts w:ascii="Times New Roman" w:hAnsi="Times New Roman" w:cs="Times New Roman"/>
          <w:b/>
          <w:sz w:val="28"/>
          <w:szCs w:val="28"/>
        </w:rPr>
        <w:t>Тернопільгаз</w:t>
      </w:r>
      <w:proofErr w:type="spellEnd"/>
      <w:r w:rsidRPr="00A97443">
        <w:rPr>
          <w:rFonts w:ascii="Times New Roman" w:hAnsi="Times New Roman" w:cs="Times New Roman"/>
          <w:b/>
          <w:sz w:val="28"/>
          <w:szCs w:val="28"/>
        </w:rPr>
        <w:t>» Бучацького управління експлуатації газового господарства</w:t>
      </w:r>
    </w:p>
    <w:tbl>
      <w:tblPr>
        <w:tblStyle w:val="a8"/>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1778"/>
        <w:gridCol w:w="1305"/>
        <w:gridCol w:w="1429"/>
        <w:gridCol w:w="1684"/>
        <w:gridCol w:w="1803"/>
        <w:gridCol w:w="1855"/>
      </w:tblGrid>
      <w:tr w:rsidR="00A97443" w:rsidRPr="00A97443" w14:paraId="22808EC7" w14:textId="77777777" w:rsidTr="00A97443">
        <w:tc>
          <w:tcPr>
            <w:tcW w:w="1902" w:type="dxa"/>
          </w:tcPr>
          <w:p w14:paraId="6A5A2827" w14:textId="77777777" w:rsidR="00A97443" w:rsidRPr="00A97443" w:rsidRDefault="00A97443" w:rsidP="00A97443">
            <w:pPr>
              <w:pStyle w:val="a7"/>
              <w:tabs>
                <w:tab w:val="left" w:pos="993"/>
              </w:tabs>
              <w:ind w:left="0"/>
              <w:jc w:val="center"/>
              <w:rPr>
                <w:rFonts w:ascii="Times New Roman" w:hAnsi="Times New Roman" w:cs="Times New Roman"/>
                <w:b/>
                <w:sz w:val="28"/>
                <w:szCs w:val="28"/>
              </w:rPr>
            </w:pPr>
            <w:r w:rsidRPr="00A97443">
              <w:rPr>
                <w:rFonts w:ascii="Times New Roman" w:hAnsi="Times New Roman" w:cs="Times New Roman"/>
                <w:b/>
                <w:sz w:val="28"/>
                <w:szCs w:val="28"/>
              </w:rPr>
              <w:t>Категорія персоналу</w:t>
            </w:r>
          </w:p>
        </w:tc>
        <w:tc>
          <w:tcPr>
            <w:tcW w:w="7952" w:type="dxa"/>
            <w:gridSpan w:val="5"/>
          </w:tcPr>
          <w:p w14:paraId="1FC34D7E" w14:textId="77777777" w:rsidR="00A97443" w:rsidRPr="00A97443" w:rsidRDefault="00A97443" w:rsidP="00A97443">
            <w:pPr>
              <w:pStyle w:val="a7"/>
              <w:tabs>
                <w:tab w:val="left" w:pos="993"/>
              </w:tabs>
              <w:ind w:left="0"/>
              <w:jc w:val="center"/>
              <w:rPr>
                <w:rFonts w:ascii="Times New Roman" w:hAnsi="Times New Roman" w:cs="Times New Roman"/>
                <w:b/>
                <w:sz w:val="28"/>
                <w:szCs w:val="28"/>
              </w:rPr>
            </w:pPr>
            <w:r w:rsidRPr="00A97443">
              <w:rPr>
                <w:rFonts w:ascii="Times New Roman" w:hAnsi="Times New Roman" w:cs="Times New Roman"/>
                <w:b/>
                <w:sz w:val="28"/>
                <w:szCs w:val="28"/>
              </w:rPr>
              <w:t>Інноваційні технології професійного розвитку</w:t>
            </w:r>
          </w:p>
        </w:tc>
      </w:tr>
      <w:tr w:rsidR="00A97443" w:rsidRPr="00A97443" w14:paraId="47CF531E" w14:textId="77777777" w:rsidTr="00A97443">
        <w:trPr>
          <w:trHeight w:val="1448"/>
        </w:trPr>
        <w:tc>
          <w:tcPr>
            <w:tcW w:w="1902" w:type="dxa"/>
          </w:tcPr>
          <w:p w14:paraId="38F21E04" w14:textId="77777777" w:rsidR="00A97443" w:rsidRPr="00A97443" w:rsidRDefault="00A97443" w:rsidP="00A97443">
            <w:pPr>
              <w:pStyle w:val="a7"/>
              <w:tabs>
                <w:tab w:val="left" w:pos="993"/>
              </w:tabs>
              <w:ind w:left="0"/>
              <w:jc w:val="both"/>
              <w:rPr>
                <w:rFonts w:ascii="Times New Roman" w:hAnsi="Times New Roman" w:cs="Times New Roman"/>
                <w:sz w:val="28"/>
                <w:szCs w:val="28"/>
              </w:rPr>
            </w:pPr>
            <w:r w:rsidRPr="00A97443">
              <w:rPr>
                <w:rFonts w:ascii="Times New Roman" w:hAnsi="Times New Roman" w:cs="Times New Roman"/>
                <w:sz w:val="28"/>
                <w:szCs w:val="28"/>
              </w:rPr>
              <w:t>Керівники</w:t>
            </w:r>
          </w:p>
        </w:tc>
        <w:tc>
          <w:tcPr>
            <w:tcW w:w="1350" w:type="dxa"/>
            <w:vMerge w:val="restart"/>
          </w:tcPr>
          <w:p w14:paraId="3B76625C" w14:textId="77777777" w:rsidR="00A97443" w:rsidRPr="00A97443" w:rsidRDefault="00A97443" w:rsidP="00A97443">
            <w:pPr>
              <w:pStyle w:val="a7"/>
              <w:tabs>
                <w:tab w:val="left" w:pos="993"/>
              </w:tabs>
              <w:ind w:left="0"/>
              <w:jc w:val="both"/>
              <w:rPr>
                <w:rFonts w:ascii="Times New Roman" w:hAnsi="Times New Roman" w:cs="Times New Roman"/>
                <w:sz w:val="28"/>
                <w:szCs w:val="28"/>
              </w:rPr>
            </w:pPr>
            <w:proofErr w:type="spellStart"/>
            <w:r w:rsidRPr="00A97443">
              <w:rPr>
                <w:rFonts w:ascii="Times New Roman" w:hAnsi="Times New Roman" w:cs="Times New Roman"/>
                <w:sz w:val="28"/>
                <w:szCs w:val="28"/>
              </w:rPr>
              <w:t>Коучинг</w:t>
            </w:r>
            <w:proofErr w:type="spellEnd"/>
          </w:p>
        </w:tc>
        <w:tc>
          <w:tcPr>
            <w:tcW w:w="1186" w:type="dxa"/>
            <w:vMerge w:val="restart"/>
          </w:tcPr>
          <w:p w14:paraId="47A83445" w14:textId="77777777" w:rsidR="00A97443" w:rsidRPr="00A97443" w:rsidRDefault="00A97443" w:rsidP="00A97443">
            <w:pPr>
              <w:pStyle w:val="a7"/>
              <w:tabs>
                <w:tab w:val="left" w:pos="993"/>
              </w:tabs>
              <w:ind w:left="0"/>
              <w:jc w:val="both"/>
              <w:rPr>
                <w:rFonts w:ascii="Times New Roman" w:hAnsi="Times New Roman" w:cs="Times New Roman"/>
                <w:sz w:val="28"/>
                <w:szCs w:val="28"/>
              </w:rPr>
            </w:pPr>
            <w:r w:rsidRPr="00A97443">
              <w:rPr>
                <w:rFonts w:ascii="Times New Roman" w:hAnsi="Times New Roman" w:cs="Times New Roman"/>
                <w:sz w:val="28"/>
                <w:szCs w:val="28"/>
              </w:rPr>
              <w:t>Модульне навчання</w:t>
            </w:r>
          </w:p>
        </w:tc>
        <w:tc>
          <w:tcPr>
            <w:tcW w:w="1930" w:type="dxa"/>
          </w:tcPr>
          <w:p w14:paraId="1AEA1489"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c>
          <w:tcPr>
            <w:tcW w:w="1941" w:type="dxa"/>
          </w:tcPr>
          <w:p w14:paraId="21227A9A"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c>
          <w:tcPr>
            <w:tcW w:w="1545" w:type="dxa"/>
            <w:vMerge w:val="restart"/>
          </w:tcPr>
          <w:p w14:paraId="42C62D94" w14:textId="77777777" w:rsidR="00A97443" w:rsidRPr="00A97443" w:rsidRDefault="00A97443" w:rsidP="00A97443">
            <w:pPr>
              <w:pStyle w:val="a7"/>
              <w:tabs>
                <w:tab w:val="left" w:pos="993"/>
              </w:tabs>
              <w:ind w:left="0"/>
              <w:jc w:val="both"/>
              <w:rPr>
                <w:rFonts w:ascii="Times New Roman" w:hAnsi="Times New Roman" w:cs="Times New Roman"/>
                <w:sz w:val="28"/>
                <w:szCs w:val="28"/>
              </w:rPr>
            </w:pPr>
            <w:proofErr w:type="spellStart"/>
            <w:r w:rsidRPr="00A97443">
              <w:rPr>
                <w:rFonts w:ascii="Times New Roman" w:hAnsi="Times New Roman" w:cs="Times New Roman"/>
                <w:sz w:val="28"/>
                <w:szCs w:val="28"/>
              </w:rPr>
              <w:t>Геймифікація</w:t>
            </w:r>
            <w:proofErr w:type="spellEnd"/>
          </w:p>
        </w:tc>
      </w:tr>
      <w:tr w:rsidR="00A97443" w:rsidRPr="00A97443" w14:paraId="1CE11034" w14:textId="77777777" w:rsidTr="00A97443">
        <w:tc>
          <w:tcPr>
            <w:tcW w:w="1902" w:type="dxa"/>
          </w:tcPr>
          <w:p w14:paraId="77B48342" w14:textId="77777777" w:rsidR="00A97443" w:rsidRPr="00A97443" w:rsidRDefault="00A97443" w:rsidP="00A97443">
            <w:pPr>
              <w:pStyle w:val="a7"/>
              <w:tabs>
                <w:tab w:val="left" w:pos="993"/>
              </w:tabs>
              <w:ind w:left="0"/>
              <w:jc w:val="both"/>
              <w:rPr>
                <w:rFonts w:ascii="Times New Roman" w:hAnsi="Times New Roman" w:cs="Times New Roman"/>
                <w:sz w:val="28"/>
                <w:szCs w:val="28"/>
              </w:rPr>
            </w:pPr>
            <w:r w:rsidRPr="00A97443">
              <w:rPr>
                <w:rFonts w:ascii="Times New Roman" w:hAnsi="Times New Roman" w:cs="Times New Roman"/>
                <w:sz w:val="28"/>
                <w:szCs w:val="28"/>
              </w:rPr>
              <w:t>Інженерно-технічний персонал</w:t>
            </w:r>
          </w:p>
        </w:tc>
        <w:tc>
          <w:tcPr>
            <w:tcW w:w="1350" w:type="dxa"/>
            <w:vMerge/>
          </w:tcPr>
          <w:p w14:paraId="631C6140"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c>
          <w:tcPr>
            <w:tcW w:w="1186" w:type="dxa"/>
            <w:vMerge/>
          </w:tcPr>
          <w:p w14:paraId="52CBD234"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c>
          <w:tcPr>
            <w:tcW w:w="1930" w:type="dxa"/>
          </w:tcPr>
          <w:p w14:paraId="704BFBB1"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c>
          <w:tcPr>
            <w:tcW w:w="1941" w:type="dxa"/>
            <w:vMerge w:val="restart"/>
          </w:tcPr>
          <w:p w14:paraId="2E03973C" w14:textId="77777777" w:rsidR="00A97443" w:rsidRPr="00A97443" w:rsidRDefault="00A97443" w:rsidP="00A97443">
            <w:pPr>
              <w:pStyle w:val="a7"/>
              <w:tabs>
                <w:tab w:val="left" w:pos="993"/>
              </w:tabs>
              <w:ind w:left="0"/>
              <w:jc w:val="both"/>
              <w:rPr>
                <w:rFonts w:ascii="Times New Roman" w:hAnsi="Times New Roman" w:cs="Times New Roman"/>
                <w:sz w:val="28"/>
                <w:szCs w:val="28"/>
              </w:rPr>
            </w:pPr>
            <w:r w:rsidRPr="00A97443">
              <w:rPr>
                <w:rFonts w:ascii="Times New Roman" w:hAnsi="Times New Roman" w:cs="Times New Roman"/>
                <w:sz w:val="28"/>
                <w:szCs w:val="28"/>
              </w:rPr>
              <w:t xml:space="preserve">Метод </w:t>
            </w:r>
            <w:r w:rsidRPr="00A97443">
              <w:rPr>
                <w:rFonts w:ascii="Times New Roman" w:hAnsi="Times New Roman" w:cs="Times New Roman"/>
                <w:sz w:val="28"/>
                <w:szCs w:val="28"/>
                <w:lang w:val="en-US"/>
              </w:rPr>
              <w:t>Secondment</w:t>
            </w:r>
          </w:p>
        </w:tc>
        <w:tc>
          <w:tcPr>
            <w:tcW w:w="1545" w:type="dxa"/>
            <w:vMerge/>
          </w:tcPr>
          <w:p w14:paraId="5ACD9BDB"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r>
      <w:tr w:rsidR="00A97443" w:rsidRPr="00A97443" w14:paraId="7A17B16B" w14:textId="77777777" w:rsidTr="00A97443">
        <w:tc>
          <w:tcPr>
            <w:tcW w:w="1902" w:type="dxa"/>
          </w:tcPr>
          <w:p w14:paraId="01376719" w14:textId="77777777" w:rsidR="00A97443" w:rsidRPr="00A97443" w:rsidRDefault="00A97443" w:rsidP="00A97443">
            <w:pPr>
              <w:pStyle w:val="a7"/>
              <w:tabs>
                <w:tab w:val="left" w:pos="993"/>
              </w:tabs>
              <w:ind w:left="0"/>
              <w:jc w:val="both"/>
              <w:rPr>
                <w:rFonts w:ascii="Times New Roman" w:hAnsi="Times New Roman" w:cs="Times New Roman"/>
                <w:sz w:val="28"/>
                <w:szCs w:val="28"/>
              </w:rPr>
            </w:pPr>
            <w:r w:rsidRPr="00A97443">
              <w:rPr>
                <w:rFonts w:ascii="Times New Roman" w:hAnsi="Times New Roman" w:cs="Times New Roman"/>
                <w:sz w:val="28"/>
                <w:szCs w:val="28"/>
              </w:rPr>
              <w:t>Робітничий персонал</w:t>
            </w:r>
          </w:p>
        </w:tc>
        <w:tc>
          <w:tcPr>
            <w:tcW w:w="1350" w:type="dxa"/>
          </w:tcPr>
          <w:p w14:paraId="457AD325"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c>
          <w:tcPr>
            <w:tcW w:w="1186" w:type="dxa"/>
            <w:vMerge/>
          </w:tcPr>
          <w:p w14:paraId="1402FA9A"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c>
          <w:tcPr>
            <w:tcW w:w="1930" w:type="dxa"/>
          </w:tcPr>
          <w:p w14:paraId="5154A1D0" w14:textId="77777777" w:rsidR="00A97443" w:rsidRPr="00A97443" w:rsidRDefault="00A97443" w:rsidP="00A97443">
            <w:pPr>
              <w:pStyle w:val="a7"/>
              <w:tabs>
                <w:tab w:val="left" w:pos="993"/>
              </w:tabs>
              <w:ind w:left="0"/>
              <w:jc w:val="both"/>
              <w:rPr>
                <w:rFonts w:ascii="Times New Roman" w:hAnsi="Times New Roman" w:cs="Times New Roman"/>
                <w:sz w:val="28"/>
                <w:szCs w:val="28"/>
              </w:rPr>
            </w:pPr>
            <w:r w:rsidRPr="00A97443">
              <w:rPr>
                <w:rFonts w:ascii="Times New Roman" w:hAnsi="Times New Roman" w:cs="Times New Roman"/>
                <w:sz w:val="28"/>
                <w:szCs w:val="28"/>
                <w:lang w:val="en-US"/>
              </w:rPr>
              <w:t>Buddying</w:t>
            </w:r>
          </w:p>
        </w:tc>
        <w:tc>
          <w:tcPr>
            <w:tcW w:w="1941" w:type="dxa"/>
            <w:vMerge/>
          </w:tcPr>
          <w:p w14:paraId="36D0876C"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c>
          <w:tcPr>
            <w:tcW w:w="1545" w:type="dxa"/>
          </w:tcPr>
          <w:p w14:paraId="78E8126C" w14:textId="77777777" w:rsidR="00A97443" w:rsidRPr="00A97443" w:rsidRDefault="00A97443" w:rsidP="00A97443">
            <w:pPr>
              <w:pStyle w:val="a7"/>
              <w:tabs>
                <w:tab w:val="left" w:pos="993"/>
              </w:tabs>
              <w:ind w:left="0"/>
              <w:jc w:val="both"/>
              <w:rPr>
                <w:rFonts w:ascii="Times New Roman" w:hAnsi="Times New Roman" w:cs="Times New Roman"/>
                <w:sz w:val="28"/>
                <w:szCs w:val="28"/>
              </w:rPr>
            </w:pPr>
          </w:p>
        </w:tc>
      </w:tr>
    </w:tbl>
    <w:p w14:paraId="79FE3D32" w14:textId="77777777" w:rsidR="00A97443" w:rsidRDefault="00A97443" w:rsidP="00CE40C6">
      <w:pPr>
        <w:pStyle w:val="a7"/>
        <w:tabs>
          <w:tab w:val="left" w:pos="993"/>
        </w:tabs>
        <w:spacing w:line="360" w:lineRule="auto"/>
        <w:ind w:left="0" w:firstLine="709"/>
        <w:jc w:val="both"/>
      </w:pPr>
    </w:p>
    <w:p w14:paraId="297E9396" w14:textId="77777777" w:rsidR="00A97443" w:rsidRDefault="00A97443" w:rsidP="00A97443">
      <w:pPr>
        <w:pStyle w:val="a7"/>
        <w:tabs>
          <w:tab w:val="left" w:pos="993"/>
        </w:tabs>
        <w:spacing w:line="360" w:lineRule="auto"/>
        <w:ind w:left="0" w:firstLine="709"/>
        <w:jc w:val="both"/>
        <w:rPr>
          <w:rFonts w:ascii="Times New Roman" w:hAnsi="Times New Roman" w:cs="Times New Roman"/>
          <w:sz w:val="24"/>
        </w:rPr>
      </w:pPr>
      <w:r>
        <w:rPr>
          <w:rFonts w:ascii="Times New Roman" w:hAnsi="Times New Roman" w:cs="Times New Roman"/>
          <w:sz w:val="24"/>
        </w:rPr>
        <w:t>Примітка. Побудовано автором самостійно.</w:t>
      </w:r>
    </w:p>
    <w:p w14:paraId="77F0B509" w14:textId="6B17A5AE" w:rsidR="005B237B" w:rsidRDefault="00A97443" w:rsidP="005B237B">
      <w:pPr>
        <w:pStyle w:val="a7"/>
        <w:tabs>
          <w:tab w:val="left" w:pos="993"/>
        </w:tabs>
        <w:spacing w:line="360" w:lineRule="auto"/>
        <w:ind w:left="0" w:firstLine="709"/>
        <w:jc w:val="both"/>
        <w:rPr>
          <w:rFonts w:ascii="Times New Roman" w:hAnsi="Times New Roman" w:cs="Times New Roman"/>
          <w:sz w:val="28"/>
        </w:rPr>
      </w:pPr>
      <w:r w:rsidRPr="007B3723">
        <w:rPr>
          <w:rFonts w:ascii="Times New Roman" w:hAnsi="Times New Roman" w:cs="Times New Roman"/>
          <w:sz w:val="28"/>
        </w:rPr>
        <w:t xml:space="preserve">Відтак професійний розвиток персоналу має бути одним із </w:t>
      </w:r>
      <w:r w:rsidR="007B3723" w:rsidRPr="007B3723">
        <w:rPr>
          <w:rFonts w:ascii="Times New Roman" w:hAnsi="Times New Roman" w:cs="Times New Roman"/>
          <w:sz w:val="28"/>
        </w:rPr>
        <w:t>пріоритетним</w:t>
      </w:r>
      <w:r w:rsidRPr="007B3723">
        <w:rPr>
          <w:rFonts w:ascii="Times New Roman" w:hAnsi="Times New Roman" w:cs="Times New Roman"/>
          <w:sz w:val="28"/>
        </w:rPr>
        <w:t xml:space="preserve"> напрямком в управлінні персоналом на досліджувано нами підприємстві. Інвестиції у розвиток персоналу дадуть змогу підвищити рівень активності працівників, що у подальшом</w:t>
      </w:r>
      <w:r w:rsidR="007B3723" w:rsidRPr="007B3723">
        <w:rPr>
          <w:rFonts w:ascii="Times New Roman" w:hAnsi="Times New Roman" w:cs="Times New Roman"/>
          <w:sz w:val="28"/>
        </w:rPr>
        <w:t>у</w:t>
      </w:r>
      <w:r w:rsidR="00A848FE">
        <w:rPr>
          <w:rFonts w:ascii="Times New Roman" w:hAnsi="Times New Roman" w:cs="Times New Roman"/>
          <w:sz w:val="28"/>
        </w:rPr>
        <w:t xml:space="preserve"> </w:t>
      </w:r>
      <w:r w:rsidR="007B3723" w:rsidRPr="007B3723">
        <w:rPr>
          <w:rFonts w:ascii="Times New Roman" w:hAnsi="Times New Roman" w:cs="Times New Roman"/>
          <w:sz w:val="28"/>
        </w:rPr>
        <w:t>впливатиме</w:t>
      </w:r>
      <w:r w:rsidRPr="007B3723">
        <w:rPr>
          <w:rFonts w:ascii="Times New Roman" w:hAnsi="Times New Roman" w:cs="Times New Roman"/>
          <w:sz w:val="28"/>
        </w:rPr>
        <w:t xml:space="preserve"> на результати діяльності підприємства. </w:t>
      </w:r>
    </w:p>
    <w:p w14:paraId="685E0869" w14:textId="77777777" w:rsidR="007B3723" w:rsidRPr="005B237B" w:rsidRDefault="007B3723" w:rsidP="005B237B">
      <w:pPr>
        <w:pStyle w:val="a7"/>
        <w:tabs>
          <w:tab w:val="left" w:pos="993"/>
        </w:tabs>
        <w:spacing w:line="360" w:lineRule="auto"/>
        <w:ind w:left="0" w:firstLine="709"/>
        <w:jc w:val="center"/>
        <w:rPr>
          <w:rFonts w:ascii="Times New Roman" w:hAnsi="Times New Roman" w:cs="Times New Roman"/>
          <w:sz w:val="28"/>
        </w:rPr>
      </w:pPr>
      <w:r w:rsidRPr="005B237B">
        <w:rPr>
          <w:rFonts w:ascii="Times New Roman" w:hAnsi="Times New Roman" w:cs="Times New Roman"/>
          <w:b/>
          <w:sz w:val="28"/>
        </w:rPr>
        <w:lastRenderedPageBreak/>
        <w:t>Висновки до третього розділу</w:t>
      </w:r>
    </w:p>
    <w:p w14:paraId="7A75A4F1" w14:textId="77777777" w:rsidR="007B3723" w:rsidRDefault="007B3723" w:rsidP="007B3723">
      <w:pPr>
        <w:pStyle w:val="a7"/>
        <w:tabs>
          <w:tab w:val="left" w:pos="993"/>
        </w:tabs>
        <w:spacing w:line="360" w:lineRule="auto"/>
        <w:ind w:left="0" w:firstLine="709"/>
        <w:jc w:val="both"/>
        <w:rPr>
          <w:rFonts w:ascii="Times New Roman" w:hAnsi="Times New Roman" w:cs="Times New Roman"/>
          <w:sz w:val="28"/>
        </w:rPr>
      </w:pPr>
      <w:r w:rsidRPr="007B3723">
        <w:rPr>
          <w:rFonts w:ascii="Times New Roman" w:hAnsi="Times New Roman" w:cs="Times New Roman"/>
          <w:sz w:val="28"/>
        </w:rPr>
        <w:t xml:space="preserve">Новітні технології навчання та професійного розвитку персоналу являють собою широкий діапазон для творчості. Нині, керівники підприємства мають змогу втілити будь-яку ідею у галузі навчання та розвитку персоналу. Важливим є лише те, щоб обраний метод відповідав цілям навчання та використовувався на практиці. Розвиток персоналу є важливою складовою у системі формування лояльності персоналу до підприємства. </w:t>
      </w:r>
    </w:p>
    <w:p w14:paraId="0E45BAF9" w14:textId="77777777" w:rsidR="007B3723" w:rsidRDefault="007B3723" w:rsidP="007B3723">
      <w:pPr>
        <w:pStyle w:val="a7"/>
        <w:tabs>
          <w:tab w:val="left" w:pos="993"/>
        </w:tabs>
        <w:spacing w:line="360" w:lineRule="auto"/>
        <w:ind w:left="0" w:firstLine="709"/>
        <w:jc w:val="both"/>
        <w:rPr>
          <w:rFonts w:ascii="Times New Roman" w:hAnsi="Times New Roman" w:cs="Times New Roman"/>
          <w:sz w:val="28"/>
          <w:szCs w:val="28"/>
        </w:rPr>
      </w:pPr>
      <w:r w:rsidRPr="007B3723">
        <w:rPr>
          <w:rFonts w:ascii="Times New Roman" w:hAnsi="Times New Roman" w:cs="Times New Roman"/>
          <w:sz w:val="28"/>
        </w:rPr>
        <w:t>Висококваліфікований персонал є запорукою успіху підприємства ПрАТ «</w:t>
      </w:r>
      <w:proofErr w:type="spellStart"/>
      <w:r w:rsidRPr="007B3723">
        <w:rPr>
          <w:rFonts w:ascii="Times New Roman" w:hAnsi="Times New Roman" w:cs="Times New Roman"/>
          <w:sz w:val="28"/>
        </w:rPr>
        <w:t>Тернопільгаз»</w:t>
      </w:r>
      <w:r w:rsidRPr="00A97443">
        <w:rPr>
          <w:rFonts w:ascii="Times New Roman" w:hAnsi="Times New Roman" w:cs="Times New Roman"/>
          <w:sz w:val="28"/>
          <w:szCs w:val="28"/>
        </w:rPr>
        <w:t>Бучацького</w:t>
      </w:r>
      <w:proofErr w:type="spellEnd"/>
      <w:r w:rsidRPr="00A97443">
        <w:rPr>
          <w:rFonts w:ascii="Times New Roman" w:hAnsi="Times New Roman" w:cs="Times New Roman"/>
          <w:sz w:val="28"/>
          <w:szCs w:val="28"/>
        </w:rPr>
        <w:t xml:space="preserve"> управління експлуатації газового господарства</w:t>
      </w:r>
      <w:r>
        <w:rPr>
          <w:rFonts w:ascii="Times New Roman" w:hAnsi="Times New Roman" w:cs="Times New Roman"/>
          <w:sz w:val="28"/>
          <w:szCs w:val="28"/>
        </w:rPr>
        <w:t xml:space="preserve">, відтак керівництво намагається створити ефективну </w:t>
      </w:r>
      <w:r w:rsidR="005B237B">
        <w:rPr>
          <w:rFonts w:ascii="Times New Roman" w:hAnsi="Times New Roman" w:cs="Times New Roman"/>
          <w:sz w:val="28"/>
          <w:szCs w:val="28"/>
        </w:rPr>
        <w:t>систему</w:t>
      </w:r>
      <w:r>
        <w:rPr>
          <w:rFonts w:ascii="Times New Roman" w:hAnsi="Times New Roman" w:cs="Times New Roman"/>
          <w:sz w:val="28"/>
          <w:szCs w:val="28"/>
        </w:rPr>
        <w:t xml:space="preserve"> навчання персоналу, але на разі, вона будується лише на традиційних методах навчання, що вже не актуальні в новій економіці знань. Для того, щоб обрати ту чи іншу технологію професійного розвитку доцільно спершу провести аудит та визначити основні потреби як підприємства, так і працівників, щоб правильно підібрати методи навчання. </w:t>
      </w:r>
    </w:p>
    <w:p w14:paraId="24229B08" w14:textId="77777777" w:rsidR="007B3723" w:rsidRPr="005B237B" w:rsidRDefault="005B237B" w:rsidP="005B237B">
      <w:pPr>
        <w:pStyle w:val="a7"/>
        <w:tabs>
          <w:tab w:val="left" w:pos="993"/>
        </w:tabs>
        <w:spacing w:line="360" w:lineRule="auto"/>
        <w:ind w:left="0" w:firstLine="709"/>
        <w:jc w:val="both"/>
        <w:rPr>
          <w:rFonts w:ascii="Times New Roman" w:hAnsi="Times New Roman" w:cs="Times New Roman"/>
          <w:sz w:val="28"/>
        </w:rPr>
      </w:pPr>
      <w:r w:rsidRPr="005B237B">
        <w:rPr>
          <w:rFonts w:ascii="Times New Roman" w:hAnsi="Times New Roman" w:cs="Times New Roman"/>
          <w:sz w:val="28"/>
        </w:rPr>
        <w:t xml:space="preserve">Інноваційні технології у системі професійного розвитку персоналу дадуть змогу покращити соціально-економічні ефекти в умовах сучасного ринку господарювання. Відтак, нами були запропоновані такі новітні методи: </w:t>
      </w:r>
      <w:proofErr w:type="spellStart"/>
      <w:r w:rsidRPr="005B237B">
        <w:rPr>
          <w:rFonts w:ascii="Times New Roman" w:hAnsi="Times New Roman" w:cs="Times New Roman"/>
          <w:sz w:val="28"/>
        </w:rPr>
        <w:t>коучинг</w:t>
      </w:r>
      <w:proofErr w:type="spellEnd"/>
      <w:r w:rsidRPr="005B237B">
        <w:rPr>
          <w:rFonts w:ascii="Times New Roman" w:hAnsi="Times New Roman" w:cs="Times New Roman"/>
          <w:sz w:val="28"/>
        </w:rPr>
        <w:t xml:space="preserve">, що дає змогу працівнику розкривати свій потенціал за рахунок поступового досягнення цілей, модульне навчання – дає можливість отримувати нові знання комплексно та охоплювати усі важливі сфери навчання та розвитку, метод </w:t>
      </w:r>
      <w:r w:rsidRPr="005B237B">
        <w:rPr>
          <w:rFonts w:ascii="Times New Roman" w:hAnsi="Times New Roman" w:cs="Times New Roman"/>
          <w:sz w:val="28"/>
          <w:lang w:val="en-US"/>
        </w:rPr>
        <w:t>Secondment</w:t>
      </w:r>
      <w:r w:rsidRPr="005B237B">
        <w:rPr>
          <w:rFonts w:ascii="Times New Roman" w:hAnsi="Times New Roman" w:cs="Times New Roman"/>
          <w:sz w:val="28"/>
        </w:rPr>
        <w:t xml:space="preserve"> полягає у можливості працівника побувати у ротації на аналогічній посаді, або ж переміщуватися на інший територіальний підрозділ та отримувати нові знання, навички, нарощувати нові професійні компетенції, що дадуть змогу просуватися по кар’єрі, метод </w:t>
      </w:r>
      <w:proofErr w:type="spellStart"/>
      <w:r w:rsidRPr="005B237B">
        <w:rPr>
          <w:rFonts w:ascii="Times New Roman" w:hAnsi="Times New Roman" w:cs="Times New Roman"/>
          <w:sz w:val="28"/>
          <w:lang w:val="en-US"/>
        </w:rPr>
        <w:t>budyying</w:t>
      </w:r>
      <w:proofErr w:type="spellEnd"/>
      <w:r w:rsidRPr="005B237B">
        <w:rPr>
          <w:rFonts w:ascii="Times New Roman" w:hAnsi="Times New Roman" w:cs="Times New Roman"/>
          <w:sz w:val="28"/>
        </w:rPr>
        <w:t xml:space="preserve"> – передбачає закріплення за працівником людини, яка буде скеровувати його у виконанні його функціональних обов’язків, допомагати, навчати та підказувати, щоб працівник міг максимально якісно пройти процес адаптації та влитися у робочі процеси і останній метод – </w:t>
      </w:r>
      <w:proofErr w:type="spellStart"/>
      <w:r w:rsidRPr="005B237B">
        <w:rPr>
          <w:rFonts w:ascii="Times New Roman" w:hAnsi="Times New Roman" w:cs="Times New Roman"/>
          <w:sz w:val="28"/>
        </w:rPr>
        <w:t>геймифікація</w:t>
      </w:r>
      <w:proofErr w:type="spellEnd"/>
      <w:r w:rsidRPr="005B237B">
        <w:rPr>
          <w:rFonts w:ascii="Times New Roman" w:hAnsi="Times New Roman" w:cs="Times New Roman"/>
          <w:sz w:val="28"/>
        </w:rPr>
        <w:t xml:space="preserve">. Даний метод доцільно використовувати як для керівників, так і для робітників. Суть методу полягає у </w:t>
      </w:r>
      <w:r w:rsidRPr="005B237B">
        <w:rPr>
          <w:rFonts w:ascii="Times New Roman" w:hAnsi="Times New Roman" w:cs="Times New Roman"/>
          <w:sz w:val="28"/>
        </w:rPr>
        <w:lastRenderedPageBreak/>
        <w:t>створені умов дл</w:t>
      </w:r>
      <w:r>
        <w:rPr>
          <w:rFonts w:ascii="Times New Roman" w:hAnsi="Times New Roman" w:cs="Times New Roman"/>
          <w:sz w:val="28"/>
        </w:rPr>
        <w:t>я</w:t>
      </w:r>
      <w:r w:rsidRPr="005B237B">
        <w:rPr>
          <w:rFonts w:ascii="Times New Roman" w:hAnsi="Times New Roman" w:cs="Times New Roman"/>
          <w:sz w:val="28"/>
        </w:rPr>
        <w:t xml:space="preserve"> навчання у вигляді гри, що створить сприятливу атмосферу і допоможе працівникам відчути себе частиною колективу та розкрити свій потенціал за рахунок змагань та ігрових форм навчання.  </w:t>
      </w:r>
    </w:p>
    <w:p w14:paraId="5EA23AB3" w14:textId="77777777" w:rsidR="005B237B" w:rsidRPr="000B22AD" w:rsidRDefault="000B22AD" w:rsidP="000B22AD">
      <w:pPr>
        <w:pStyle w:val="a7"/>
        <w:tabs>
          <w:tab w:val="left" w:pos="993"/>
        </w:tabs>
        <w:spacing w:line="360" w:lineRule="auto"/>
        <w:ind w:left="0" w:firstLine="709"/>
        <w:jc w:val="both"/>
        <w:rPr>
          <w:rFonts w:ascii="Times New Roman" w:hAnsi="Times New Roman" w:cs="Times New Roman"/>
          <w:sz w:val="28"/>
        </w:rPr>
      </w:pPr>
      <w:r w:rsidRPr="000B22AD">
        <w:rPr>
          <w:rFonts w:ascii="Times New Roman" w:hAnsi="Times New Roman" w:cs="Times New Roman"/>
          <w:sz w:val="28"/>
        </w:rPr>
        <w:t xml:space="preserve">Відтак, пропонуємо керівництву досліджуваного нами підприємства інвестувати у розвиток персоналу, що дасть змогу працівникам отримувати задоволення від роботи, від процесу навчання та розвитку, а також підвищить рівень лояльності до підприємства. </w:t>
      </w:r>
    </w:p>
    <w:p w14:paraId="10B2D918" w14:textId="77777777" w:rsidR="007B3723" w:rsidRPr="007B3723" w:rsidRDefault="007B3723" w:rsidP="007B3723">
      <w:pPr>
        <w:pStyle w:val="a7"/>
        <w:tabs>
          <w:tab w:val="left" w:pos="993"/>
        </w:tabs>
        <w:spacing w:line="360" w:lineRule="auto"/>
        <w:ind w:left="0" w:firstLine="709"/>
        <w:jc w:val="center"/>
        <w:rPr>
          <w:rFonts w:ascii="Times New Roman" w:hAnsi="Times New Roman" w:cs="Times New Roman"/>
          <w:b/>
          <w:sz w:val="28"/>
        </w:rPr>
      </w:pPr>
    </w:p>
    <w:p w14:paraId="383F2F0F" w14:textId="77777777" w:rsidR="007B3723" w:rsidRDefault="007B3723" w:rsidP="00A97443">
      <w:pPr>
        <w:pStyle w:val="a7"/>
        <w:tabs>
          <w:tab w:val="left" w:pos="993"/>
        </w:tabs>
        <w:spacing w:line="360" w:lineRule="auto"/>
        <w:ind w:left="0" w:firstLine="709"/>
        <w:jc w:val="both"/>
        <w:rPr>
          <w:rFonts w:ascii="Times New Roman" w:hAnsi="Times New Roman" w:cs="Times New Roman"/>
          <w:sz w:val="28"/>
        </w:rPr>
      </w:pPr>
    </w:p>
    <w:p w14:paraId="6AFD14E9"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0A180CE8"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57B3E73D"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2BBAE986"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3C9D95C4"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0487631D"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58F1FA05"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56116B48"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754D7E59"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38F50A54"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2B9A04DE"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4EB99602"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40BCB101"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21DF4AE2"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0E487993"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0D6CBC18"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1F78A755"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72B82DB6"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1EBE840C"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0DDC8D9D"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61317DED" w14:textId="77777777" w:rsidR="00E8291F" w:rsidRDefault="00E8291F" w:rsidP="00A97443">
      <w:pPr>
        <w:pStyle w:val="a7"/>
        <w:tabs>
          <w:tab w:val="left" w:pos="993"/>
        </w:tabs>
        <w:spacing w:line="360" w:lineRule="auto"/>
        <w:ind w:left="0" w:firstLine="709"/>
        <w:jc w:val="both"/>
        <w:rPr>
          <w:rFonts w:ascii="Times New Roman" w:hAnsi="Times New Roman" w:cs="Times New Roman"/>
          <w:sz w:val="28"/>
        </w:rPr>
      </w:pPr>
    </w:p>
    <w:p w14:paraId="42B8C849" w14:textId="77777777" w:rsidR="00E8291F" w:rsidRDefault="00E8291F" w:rsidP="00E8291F">
      <w:pPr>
        <w:pStyle w:val="a7"/>
        <w:tabs>
          <w:tab w:val="left" w:pos="993"/>
        </w:tabs>
        <w:spacing w:line="360" w:lineRule="auto"/>
        <w:ind w:left="0" w:firstLine="709"/>
        <w:jc w:val="center"/>
        <w:rPr>
          <w:rFonts w:ascii="Times New Roman" w:hAnsi="Times New Roman" w:cs="Times New Roman"/>
          <w:b/>
          <w:sz w:val="28"/>
        </w:rPr>
      </w:pPr>
      <w:r w:rsidRPr="00E8291F">
        <w:rPr>
          <w:rFonts w:ascii="Times New Roman" w:hAnsi="Times New Roman" w:cs="Times New Roman"/>
          <w:b/>
          <w:sz w:val="28"/>
        </w:rPr>
        <w:lastRenderedPageBreak/>
        <w:t xml:space="preserve">Висновки до </w:t>
      </w:r>
      <w:r w:rsidR="0039203E">
        <w:rPr>
          <w:rFonts w:ascii="Times New Roman" w:hAnsi="Times New Roman" w:cs="Times New Roman"/>
          <w:b/>
          <w:sz w:val="28"/>
        </w:rPr>
        <w:t xml:space="preserve">кваліфікаційної </w:t>
      </w:r>
      <w:r w:rsidRPr="00E8291F">
        <w:rPr>
          <w:rFonts w:ascii="Times New Roman" w:hAnsi="Times New Roman" w:cs="Times New Roman"/>
          <w:b/>
          <w:sz w:val="28"/>
        </w:rPr>
        <w:t>роботи</w:t>
      </w:r>
    </w:p>
    <w:p w14:paraId="45E87488" w14:textId="77777777" w:rsidR="00DC1E0D" w:rsidRPr="00DC1E0D" w:rsidRDefault="00DC1E0D" w:rsidP="00DC1E0D">
      <w:pPr>
        <w:pStyle w:val="a7"/>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У даній кваліфікаційній роботі нами була</w:t>
      </w:r>
      <w:r w:rsidRPr="00DC1E0D">
        <w:rPr>
          <w:rFonts w:ascii="Times New Roman" w:hAnsi="Times New Roman" w:cs="Times New Roman"/>
          <w:sz w:val="28"/>
        </w:rPr>
        <w:t xml:space="preserve"> досліджена систем</w:t>
      </w:r>
      <w:r>
        <w:rPr>
          <w:rFonts w:ascii="Times New Roman" w:hAnsi="Times New Roman" w:cs="Times New Roman"/>
          <w:sz w:val="28"/>
        </w:rPr>
        <w:t>а</w:t>
      </w:r>
      <w:r w:rsidRPr="00DC1E0D">
        <w:rPr>
          <w:rFonts w:ascii="Times New Roman" w:hAnsi="Times New Roman" w:cs="Times New Roman"/>
          <w:sz w:val="28"/>
        </w:rPr>
        <w:t xml:space="preserve"> професійного розвитку на ПрАТ «</w:t>
      </w:r>
      <w:proofErr w:type="spellStart"/>
      <w:r w:rsidRPr="00DC1E0D">
        <w:rPr>
          <w:rFonts w:ascii="Times New Roman" w:hAnsi="Times New Roman" w:cs="Times New Roman"/>
          <w:sz w:val="28"/>
        </w:rPr>
        <w:t>Тернопільгаз</w:t>
      </w:r>
      <w:proofErr w:type="spellEnd"/>
      <w:r w:rsidRPr="00DC1E0D">
        <w:rPr>
          <w:rFonts w:ascii="Times New Roman" w:hAnsi="Times New Roman" w:cs="Times New Roman"/>
          <w:sz w:val="28"/>
        </w:rPr>
        <w:t xml:space="preserve">» </w:t>
      </w:r>
      <w:r w:rsidRPr="00DC1E0D">
        <w:rPr>
          <w:rFonts w:ascii="Times New Roman" w:hAnsi="Times New Roman" w:cs="Times New Roman"/>
          <w:sz w:val="28"/>
          <w:szCs w:val="28"/>
        </w:rPr>
        <w:t>Бучацького управління експлуатації газового господарства</w:t>
      </w:r>
      <w:r>
        <w:rPr>
          <w:rFonts w:ascii="Times New Roman" w:hAnsi="Times New Roman" w:cs="Times New Roman"/>
          <w:sz w:val="28"/>
          <w:szCs w:val="28"/>
        </w:rPr>
        <w:t>, що дало нам змогу зробити наступні висновки.</w:t>
      </w:r>
    </w:p>
    <w:p w14:paraId="01CB6159" w14:textId="05191CB8" w:rsidR="006B4EF4" w:rsidRPr="006B4EF4" w:rsidRDefault="00A848FE" w:rsidP="009E1F94">
      <w:pPr>
        <w:pStyle w:val="a7"/>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1. </w:t>
      </w:r>
      <w:r w:rsidR="006B4EF4">
        <w:rPr>
          <w:rFonts w:ascii="Times New Roman" w:hAnsi="Times New Roman" w:cs="Times New Roman"/>
          <w:sz w:val="28"/>
        </w:rPr>
        <w:t>Нині, успішна діяльність сучасних компаній не можлива без розвитку працівників, їхніх професійних компетенцій, знань, навичок та вмі</w:t>
      </w:r>
      <w:r w:rsidR="006B4EF4" w:rsidRPr="006B4EF4">
        <w:rPr>
          <w:rFonts w:ascii="Times New Roman" w:hAnsi="Times New Roman" w:cs="Times New Roman"/>
          <w:sz w:val="28"/>
        </w:rPr>
        <w:t xml:space="preserve">нь, тобто без професійного розвитку персоналу. </w:t>
      </w:r>
      <w:r w:rsidR="006B4EF4">
        <w:rPr>
          <w:rFonts w:ascii="Times New Roman" w:hAnsi="Times New Roman" w:cs="Times New Roman"/>
          <w:sz w:val="28"/>
        </w:rPr>
        <w:t>Новітні технології професійного розвитку дають змогу застосовувати різноманітні техніки для набуття нових компетенцій. Відтак, професійний розвиток персоналу компанії розглядається як  важлива складова системи кадрової політики та процесом формування у працівників нових знань, вмінь, якостей, що пов</w:t>
      </w:r>
      <w:r w:rsidR="006B4EF4" w:rsidRPr="006B4EF4">
        <w:rPr>
          <w:rFonts w:ascii="Times New Roman" w:hAnsi="Times New Roman" w:cs="Times New Roman"/>
          <w:sz w:val="28"/>
        </w:rPr>
        <w:t>’</w:t>
      </w:r>
      <w:r w:rsidR="006B4EF4">
        <w:rPr>
          <w:rFonts w:ascii="Times New Roman" w:hAnsi="Times New Roman" w:cs="Times New Roman"/>
          <w:sz w:val="28"/>
        </w:rPr>
        <w:t xml:space="preserve">язані з їхньою професійною діяльністю, обумовленою факторами навколишнього середовища. </w:t>
      </w:r>
    </w:p>
    <w:p w14:paraId="726241EF" w14:textId="446CF981" w:rsidR="006B4EF4" w:rsidRDefault="00A72008" w:rsidP="009E1F94">
      <w:pPr>
        <w:pStyle w:val="a7"/>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2.</w:t>
      </w:r>
      <w:r w:rsidR="006B4EF4">
        <w:rPr>
          <w:rFonts w:ascii="Times New Roman" w:hAnsi="Times New Roman" w:cs="Times New Roman"/>
          <w:sz w:val="28"/>
        </w:rPr>
        <w:t xml:space="preserve">Нова економіка знань потребує працівників здатними стратегічно мислити, бути ерудованими, креативними, ідейними, вміти </w:t>
      </w:r>
      <w:proofErr w:type="spellStart"/>
      <w:r w:rsidR="006B4EF4">
        <w:rPr>
          <w:rFonts w:ascii="Times New Roman" w:hAnsi="Times New Roman" w:cs="Times New Roman"/>
          <w:sz w:val="28"/>
        </w:rPr>
        <w:t>адаптовуватися</w:t>
      </w:r>
      <w:proofErr w:type="spellEnd"/>
      <w:r w:rsidR="006B4EF4">
        <w:rPr>
          <w:rFonts w:ascii="Times New Roman" w:hAnsi="Times New Roman" w:cs="Times New Roman"/>
          <w:sz w:val="28"/>
        </w:rPr>
        <w:t xml:space="preserve"> до різних ситуацій. Тому професійний розвиток персоналу має на меті підготувати персонал до вирішення ним важливих завдань, </w:t>
      </w:r>
      <w:r w:rsidR="009E1F94">
        <w:rPr>
          <w:rFonts w:ascii="Times New Roman" w:hAnsi="Times New Roman" w:cs="Times New Roman"/>
          <w:sz w:val="28"/>
        </w:rPr>
        <w:t xml:space="preserve">сформувати професійні навички, систему цінностей та установок, які будуть відповідати стратегії підприємства та цілям працівника. </w:t>
      </w:r>
    </w:p>
    <w:p w14:paraId="3E886D48" w14:textId="320DF6AF" w:rsidR="009E1F94" w:rsidRPr="009E1F94" w:rsidRDefault="00A72008" w:rsidP="009E1F94">
      <w:pPr>
        <w:pStyle w:val="a7"/>
        <w:tabs>
          <w:tab w:val="left" w:pos="993"/>
        </w:tabs>
        <w:spacing w:line="360" w:lineRule="auto"/>
        <w:ind w:left="0" w:firstLine="709"/>
        <w:jc w:val="both"/>
        <w:rPr>
          <w:rFonts w:ascii="Times New Roman" w:hAnsi="Times New Roman" w:cs="Times New Roman"/>
          <w:b/>
          <w:sz w:val="28"/>
        </w:rPr>
      </w:pPr>
      <w:r>
        <w:rPr>
          <w:rFonts w:ascii="Times New Roman" w:hAnsi="Times New Roman" w:cs="Times New Roman"/>
          <w:sz w:val="28"/>
        </w:rPr>
        <w:t>3.</w:t>
      </w:r>
      <w:r w:rsidR="009E1F94">
        <w:rPr>
          <w:rFonts w:ascii="Times New Roman" w:hAnsi="Times New Roman" w:cs="Times New Roman"/>
          <w:sz w:val="28"/>
        </w:rPr>
        <w:t>Система професійного розвитку включає в себе підбір персоналу, його розвиток та навчання, оцінку персоналу, розвиток кар</w:t>
      </w:r>
      <w:r w:rsidR="009E1F94" w:rsidRPr="009E1F94">
        <w:rPr>
          <w:rFonts w:ascii="Times New Roman" w:hAnsi="Times New Roman" w:cs="Times New Roman"/>
          <w:sz w:val="28"/>
          <w:lang w:val="ru-RU"/>
        </w:rPr>
        <w:t>’</w:t>
      </w:r>
      <w:proofErr w:type="spellStart"/>
      <w:r w:rsidR="009E1F94">
        <w:rPr>
          <w:rFonts w:ascii="Times New Roman" w:hAnsi="Times New Roman" w:cs="Times New Roman"/>
          <w:sz w:val="28"/>
        </w:rPr>
        <w:t>єри</w:t>
      </w:r>
      <w:proofErr w:type="spellEnd"/>
      <w:r w:rsidR="009E1F94">
        <w:rPr>
          <w:rFonts w:ascii="Times New Roman" w:hAnsi="Times New Roman" w:cs="Times New Roman"/>
          <w:sz w:val="28"/>
        </w:rPr>
        <w:t xml:space="preserve">, кадровий резерв. Варто зазначити, що система професійного розвитку персоналу в сучасних умовах повинна бути гнучкою та готовою до змін. </w:t>
      </w:r>
    </w:p>
    <w:p w14:paraId="12D52C84" w14:textId="68089FF5" w:rsidR="007F3280" w:rsidRDefault="00A72008" w:rsidP="007F3280">
      <w:pPr>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rPr>
        <w:t>4.</w:t>
      </w:r>
      <w:r w:rsidR="009E1F94">
        <w:rPr>
          <w:rFonts w:ascii="Times New Roman" w:hAnsi="Times New Roman" w:cs="Times New Roman"/>
          <w:sz w:val="28"/>
        </w:rPr>
        <w:t>Базою нашого дослідження стало підприємство ПрАТ «</w:t>
      </w:r>
      <w:proofErr w:type="spellStart"/>
      <w:r w:rsidR="009E1F94">
        <w:rPr>
          <w:rFonts w:ascii="Times New Roman" w:hAnsi="Times New Roman" w:cs="Times New Roman"/>
          <w:sz w:val="28"/>
        </w:rPr>
        <w:t>Тернопільгаз</w:t>
      </w:r>
      <w:proofErr w:type="spellEnd"/>
      <w:r w:rsidR="009E1F94">
        <w:rPr>
          <w:rFonts w:ascii="Times New Roman" w:hAnsi="Times New Roman" w:cs="Times New Roman"/>
          <w:sz w:val="28"/>
        </w:rPr>
        <w:t xml:space="preserve">» </w:t>
      </w:r>
      <w:r w:rsidR="009E1F94" w:rsidRPr="00EE129A">
        <w:rPr>
          <w:rFonts w:ascii="Times New Roman" w:hAnsi="Times New Roman" w:cs="Times New Roman"/>
          <w:sz w:val="28"/>
          <w:szCs w:val="28"/>
        </w:rPr>
        <w:t>Бучацького управління експлуатації газового господарства</w:t>
      </w:r>
      <w:r w:rsidR="007F3280">
        <w:rPr>
          <w:rFonts w:ascii="Times New Roman" w:hAnsi="Times New Roman" w:cs="Times New Roman"/>
          <w:sz w:val="28"/>
          <w:szCs w:val="28"/>
        </w:rPr>
        <w:t>. Дана організація надає споживачам перелік послуг з розподілу природного газу: приєднання до газових мереж, ремонтні роботи, будівництво газорозподільних мереж та ін. Чисельність персоналу на даному підприємстві становить 82 особи, з яких 19 осіб – це інженерно-технічний персонал та 63 особи робітничий персонал.</w:t>
      </w:r>
    </w:p>
    <w:p w14:paraId="171970C3" w14:textId="77777777" w:rsidR="007F3280" w:rsidRDefault="007F3280" w:rsidP="007F3280">
      <w:pPr>
        <w:tabs>
          <w:tab w:val="left" w:pos="993"/>
        </w:tabs>
        <w:spacing w:line="360" w:lineRule="auto"/>
        <w:ind w:firstLine="709"/>
        <w:jc w:val="both"/>
        <w:rPr>
          <w:rFonts w:ascii="Times New Roman" w:hAnsi="Times New Roman" w:cs="Times New Roman"/>
          <w:color w:val="0E181F"/>
          <w:sz w:val="28"/>
          <w:shd w:val="clear" w:color="auto" w:fill="FFFFFF"/>
        </w:rPr>
      </w:pPr>
      <w:r>
        <w:rPr>
          <w:rFonts w:ascii="Times New Roman" w:hAnsi="Times New Roman" w:cs="Times New Roman"/>
          <w:sz w:val="28"/>
          <w:szCs w:val="28"/>
        </w:rPr>
        <w:lastRenderedPageBreak/>
        <w:t>ПрАТ «</w:t>
      </w:r>
      <w:proofErr w:type="spellStart"/>
      <w:r>
        <w:rPr>
          <w:rFonts w:ascii="Times New Roman" w:hAnsi="Times New Roman" w:cs="Times New Roman"/>
          <w:sz w:val="28"/>
          <w:szCs w:val="28"/>
        </w:rPr>
        <w:t>Тернопільгаз</w:t>
      </w:r>
      <w:proofErr w:type="spellEnd"/>
      <w:r>
        <w:rPr>
          <w:rFonts w:ascii="Times New Roman" w:hAnsi="Times New Roman" w:cs="Times New Roman"/>
          <w:sz w:val="28"/>
          <w:szCs w:val="28"/>
        </w:rPr>
        <w:t xml:space="preserve">» </w:t>
      </w:r>
      <w:r w:rsidRPr="00EE129A">
        <w:rPr>
          <w:rFonts w:ascii="Times New Roman" w:hAnsi="Times New Roman" w:cs="Times New Roman"/>
          <w:sz w:val="28"/>
          <w:szCs w:val="28"/>
        </w:rPr>
        <w:t>Бучацького управління експлуатації газового господарства</w:t>
      </w:r>
      <w:r>
        <w:rPr>
          <w:rFonts w:ascii="Times New Roman" w:hAnsi="Times New Roman" w:cs="Times New Roman"/>
          <w:sz w:val="28"/>
          <w:szCs w:val="28"/>
        </w:rPr>
        <w:t xml:space="preserve"> відкрите до інновацій, що впливають на ефективність роботи підприємства. Значну увагу керівництво підприємства приділяє розвитку працівників та співпрацює із вищими навчальними закладами, тренінговими компаніями, де персонал має змогу пройти стажування та навчання. Система професійного розвитку персоналу на досліджуваному нами підприємстві </w:t>
      </w:r>
      <w:r w:rsidR="00AE4EDA">
        <w:rPr>
          <w:rFonts w:ascii="Times New Roman" w:hAnsi="Times New Roman" w:cs="Times New Roman"/>
          <w:sz w:val="28"/>
          <w:szCs w:val="28"/>
        </w:rPr>
        <w:t xml:space="preserve">складається із первинної підготовки, перепідготовки та підвищення кваліфікації, співробітництво з навчальними закладами, оцінку та атестацію персоналу. Щороку працівники мають можливість пройти навчання у </w:t>
      </w:r>
      <w:r w:rsidR="00AE4EDA" w:rsidRPr="00AE4EDA">
        <w:rPr>
          <w:rFonts w:ascii="Times New Roman" w:hAnsi="Times New Roman" w:cs="Times New Roman"/>
          <w:color w:val="0E181F"/>
          <w:sz w:val="28"/>
          <w:shd w:val="clear" w:color="auto" w:fill="FFFFFF"/>
        </w:rPr>
        <w:t xml:space="preserve">Борщівському агротехнічну коледжі, Львівському державному техніко-економічному коледжі Національного університету </w:t>
      </w:r>
      <w:r w:rsidR="00AE4EDA">
        <w:rPr>
          <w:rFonts w:ascii="Times New Roman" w:hAnsi="Times New Roman" w:cs="Times New Roman"/>
          <w:color w:val="0E181F"/>
          <w:sz w:val="28"/>
          <w:shd w:val="clear" w:color="auto" w:fill="FFFFFF"/>
        </w:rPr>
        <w:t>«</w:t>
      </w:r>
      <w:r w:rsidR="00AE4EDA" w:rsidRPr="00AE4EDA">
        <w:rPr>
          <w:rFonts w:ascii="Times New Roman" w:hAnsi="Times New Roman" w:cs="Times New Roman"/>
          <w:color w:val="0E181F"/>
          <w:sz w:val="28"/>
          <w:shd w:val="clear" w:color="auto" w:fill="FFFFFF"/>
        </w:rPr>
        <w:t>Львівська політехніка</w:t>
      </w:r>
      <w:r w:rsidR="00AE4EDA">
        <w:rPr>
          <w:rFonts w:ascii="Times New Roman" w:hAnsi="Times New Roman" w:cs="Times New Roman"/>
          <w:color w:val="0E181F"/>
          <w:sz w:val="28"/>
          <w:shd w:val="clear" w:color="auto" w:fill="FFFFFF"/>
        </w:rPr>
        <w:t>»</w:t>
      </w:r>
      <w:r w:rsidR="00AE4EDA" w:rsidRPr="00AE4EDA">
        <w:rPr>
          <w:rFonts w:ascii="Times New Roman" w:hAnsi="Times New Roman" w:cs="Times New Roman"/>
          <w:color w:val="0E181F"/>
          <w:sz w:val="28"/>
          <w:shd w:val="clear" w:color="auto" w:fill="FFFFFF"/>
        </w:rPr>
        <w:t>, Київському національному університе</w:t>
      </w:r>
      <w:r w:rsidR="00AE4EDA">
        <w:rPr>
          <w:rFonts w:ascii="Times New Roman" w:hAnsi="Times New Roman" w:cs="Times New Roman"/>
          <w:color w:val="0E181F"/>
          <w:sz w:val="28"/>
          <w:shd w:val="clear" w:color="auto" w:fill="FFFFFF"/>
        </w:rPr>
        <w:t xml:space="preserve">ті будівництва та архітектури. </w:t>
      </w:r>
    </w:p>
    <w:p w14:paraId="4607B425" w14:textId="07E6B26A" w:rsidR="00AE4EDA" w:rsidRPr="00AE4EDA" w:rsidRDefault="00A72008" w:rsidP="00AE4EDA">
      <w:pPr>
        <w:tabs>
          <w:tab w:val="left" w:pos="993"/>
        </w:tabs>
        <w:spacing w:line="360" w:lineRule="auto"/>
        <w:ind w:firstLine="709"/>
        <w:jc w:val="both"/>
        <w:rPr>
          <w:rFonts w:ascii="Times New Roman" w:hAnsi="Times New Roman" w:cs="Times New Roman"/>
          <w:sz w:val="36"/>
          <w:szCs w:val="28"/>
        </w:rPr>
      </w:pPr>
      <w:r>
        <w:rPr>
          <w:rFonts w:ascii="Times New Roman" w:hAnsi="Times New Roman" w:cs="Times New Roman"/>
          <w:color w:val="0E181F"/>
          <w:sz w:val="28"/>
          <w:shd w:val="clear" w:color="auto" w:fill="FFFFFF"/>
        </w:rPr>
        <w:t>5.</w:t>
      </w:r>
      <w:r w:rsidR="00AE4EDA">
        <w:rPr>
          <w:rFonts w:ascii="Times New Roman" w:hAnsi="Times New Roman" w:cs="Times New Roman"/>
          <w:color w:val="0E181F"/>
          <w:sz w:val="28"/>
          <w:shd w:val="clear" w:color="auto" w:fill="FFFFFF"/>
        </w:rPr>
        <w:t xml:space="preserve">Після щорічної оцінки персоналу, працівники формують індивідуальні плани розвитку, де зазначають ті навчальні програми, які їм необхідно пройти, для того, щоб удосконалити компетенції та набути нових. Відтак, ми розглянули </w:t>
      </w:r>
      <w:proofErr w:type="spellStart"/>
      <w:r w:rsidR="00AE4EDA">
        <w:rPr>
          <w:rFonts w:ascii="Times New Roman" w:hAnsi="Times New Roman" w:cs="Times New Roman"/>
          <w:color w:val="0E181F"/>
          <w:sz w:val="28"/>
          <w:shd w:val="clear" w:color="auto" w:fill="FFFFFF"/>
        </w:rPr>
        <w:t>компетентісний</w:t>
      </w:r>
      <w:proofErr w:type="spellEnd"/>
      <w:r w:rsidR="00AE4EDA">
        <w:rPr>
          <w:rFonts w:ascii="Times New Roman" w:hAnsi="Times New Roman" w:cs="Times New Roman"/>
          <w:color w:val="0E181F"/>
          <w:sz w:val="28"/>
          <w:shd w:val="clear" w:color="auto" w:fill="FFFFFF"/>
        </w:rPr>
        <w:t xml:space="preserve"> підхід, як один із складових системи професійного розвитку. Згідно нього, менеджер з персоналу на досліджуваному нами підприємстві мав змогу удосконалити власні компетенцій після пройденого навчання, зокрема покращив особистісні компетенції, професійні та когнітивні, що дасть йому змогу підвищувати продуктивність праці та досягати високих результатів у своїй трудовій діяльності. </w:t>
      </w:r>
    </w:p>
    <w:p w14:paraId="3096B7F9" w14:textId="09019869" w:rsidR="007F3280" w:rsidRPr="00F86E1E" w:rsidRDefault="00A72008" w:rsidP="00F86E1E">
      <w:pPr>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F86E1E">
        <w:rPr>
          <w:rFonts w:ascii="Times New Roman" w:hAnsi="Times New Roman" w:cs="Times New Roman"/>
          <w:sz w:val="28"/>
          <w:szCs w:val="28"/>
        </w:rPr>
        <w:t>На досліджуваному нами підприємстві система професійного розвитку є не можливою без правильно побудованої системи мотивації, яка надихає працівників якісно виконувати свою роботу та досягати поставлених цілей. Адже, працівник, який отримує задоволення від роботи, оплати праці та атмосфери у колективі показує високі результати трудової діяльності. Мотивація тісно пов</w:t>
      </w:r>
      <w:r w:rsidR="00F86E1E" w:rsidRPr="00F86E1E">
        <w:rPr>
          <w:rFonts w:ascii="Times New Roman" w:hAnsi="Times New Roman" w:cs="Times New Roman"/>
          <w:sz w:val="28"/>
          <w:szCs w:val="28"/>
        </w:rPr>
        <w:t>’</w:t>
      </w:r>
      <w:r w:rsidR="00F86E1E">
        <w:rPr>
          <w:rFonts w:ascii="Times New Roman" w:hAnsi="Times New Roman" w:cs="Times New Roman"/>
          <w:sz w:val="28"/>
          <w:szCs w:val="28"/>
        </w:rPr>
        <w:t xml:space="preserve">язана із потребами працівників, тому активізує їх та скеровує виконувати роботу із повною </w:t>
      </w:r>
      <w:proofErr w:type="spellStart"/>
      <w:r w:rsidR="00F86E1E">
        <w:rPr>
          <w:rFonts w:ascii="Times New Roman" w:hAnsi="Times New Roman" w:cs="Times New Roman"/>
          <w:sz w:val="28"/>
          <w:szCs w:val="28"/>
        </w:rPr>
        <w:t>віддачею</w:t>
      </w:r>
      <w:proofErr w:type="spellEnd"/>
      <w:r w:rsidR="00F86E1E">
        <w:rPr>
          <w:rFonts w:ascii="Times New Roman" w:hAnsi="Times New Roman" w:cs="Times New Roman"/>
          <w:sz w:val="28"/>
          <w:szCs w:val="28"/>
        </w:rPr>
        <w:t xml:space="preserve">, ефективніше працювати та робити внесок у досягнення цілей підприємства. </w:t>
      </w:r>
    </w:p>
    <w:p w14:paraId="211C9EB4" w14:textId="51E76D67" w:rsidR="00F86E1E" w:rsidRDefault="00A72008" w:rsidP="00776B5D">
      <w:pPr>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rPr>
        <w:lastRenderedPageBreak/>
        <w:t>7.</w:t>
      </w:r>
      <w:r w:rsidR="00F86E1E">
        <w:rPr>
          <w:rFonts w:ascii="Times New Roman" w:hAnsi="Times New Roman" w:cs="Times New Roman"/>
          <w:sz w:val="28"/>
        </w:rPr>
        <w:t>Одним із важливих завдань ПрАТ «</w:t>
      </w:r>
      <w:proofErr w:type="spellStart"/>
      <w:r w:rsidR="00F86E1E">
        <w:rPr>
          <w:rFonts w:ascii="Times New Roman" w:hAnsi="Times New Roman" w:cs="Times New Roman"/>
          <w:sz w:val="28"/>
        </w:rPr>
        <w:t>Тернопільгаз</w:t>
      </w:r>
      <w:proofErr w:type="spellEnd"/>
      <w:r w:rsidR="00F86E1E">
        <w:rPr>
          <w:rFonts w:ascii="Times New Roman" w:hAnsi="Times New Roman" w:cs="Times New Roman"/>
          <w:sz w:val="28"/>
        </w:rPr>
        <w:t xml:space="preserve">» </w:t>
      </w:r>
      <w:r w:rsidR="00F86E1E" w:rsidRPr="00EE129A">
        <w:rPr>
          <w:rFonts w:ascii="Times New Roman" w:hAnsi="Times New Roman" w:cs="Times New Roman"/>
          <w:sz w:val="28"/>
          <w:szCs w:val="28"/>
        </w:rPr>
        <w:t>Бучацького управління експлуатації газового господарства</w:t>
      </w:r>
      <w:r w:rsidR="00F86E1E">
        <w:rPr>
          <w:rFonts w:ascii="Times New Roman" w:hAnsi="Times New Roman" w:cs="Times New Roman"/>
          <w:sz w:val="28"/>
          <w:szCs w:val="28"/>
        </w:rPr>
        <w:t xml:space="preserve"> є пошук раціональних методів використання трудового потенціалу працівників та досягнення ефективних результатів. Тому,  керівництво підприємства проводить моніторинг мотивів, що спонукають працівників проходити навчання і для чого їм це потрібно. Більшість працівників навчаються з можливістю кар</w:t>
      </w:r>
      <w:r w:rsidR="00F86E1E" w:rsidRPr="00776B5D">
        <w:rPr>
          <w:rFonts w:ascii="Times New Roman" w:hAnsi="Times New Roman" w:cs="Times New Roman"/>
          <w:sz w:val="28"/>
          <w:szCs w:val="28"/>
        </w:rPr>
        <w:t>’</w:t>
      </w:r>
      <w:r w:rsidR="00F86E1E">
        <w:rPr>
          <w:rFonts w:ascii="Times New Roman" w:hAnsi="Times New Roman" w:cs="Times New Roman"/>
          <w:sz w:val="28"/>
          <w:szCs w:val="28"/>
        </w:rPr>
        <w:t xml:space="preserve">єрного просування та вдосконалення своїх знань, </w:t>
      </w:r>
      <w:r w:rsidR="00776B5D">
        <w:rPr>
          <w:rFonts w:ascii="Times New Roman" w:hAnsi="Times New Roman" w:cs="Times New Roman"/>
          <w:sz w:val="28"/>
          <w:szCs w:val="28"/>
        </w:rPr>
        <w:t xml:space="preserve">вмінь, набуття нових компетенцій, а також висунення креативних та інноваційних ідей, за які керівництво винагороджує та дає можливість працівнику відчути себе причетним до важливих проєктів. </w:t>
      </w:r>
    </w:p>
    <w:p w14:paraId="620131A9" w14:textId="24AB8C4A" w:rsidR="00042AAB" w:rsidRDefault="00A72008" w:rsidP="00776B5D">
      <w:pPr>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00042AAB">
        <w:rPr>
          <w:rFonts w:ascii="Times New Roman" w:hAnsi="Times New Roman" w:cs="Times New Roman"/>
          <w:sz w:val="28"/>
          <w:szCs w:val="28"/>
        </w:rPr>
        <w:t>Безпер</w:t>
      </w:r>
      <w:r w:rsidR="00D12B49">
        <w:rPr>
          <w:rFonts w:ascii="Times New Roman" w:hAnsi="Times New Roman" w:cs="Times New Roman"/>
          <w:sz w:val="28"/>
          <w:szCs w:val="28"/>
        </w:rPr>
        <w:t>ервний соціально-економічний та технологічний розвиток спричинив нове уявлення про працю, появу нових робочих місць, змін у кваліфікації працівників, появи нових спеціальностей та змін якісних особливостей працівників. Тому, важливо на досліджуваному нами підприємстві запровадити сучасні інноваційні технології професійного розвитку персоналу, що дасть змогу працівникам краще розкрити свій потенціал та досягати високих результатів у діяльності підприємства.</w:t>
      </w:r>
    </w:p>
    <w:p w14:paraId="62DB0B2A" w14:textId="60E75C29" w:rsidR="00D12B49" w:rsidRPr="00D12B49" w:rsidRDefault="00A72008" w:rsidP="00D12B49">
      <w:pPr>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D12B49">
        <w:rPr>
          <w:rFonts w:ascii="Times New Roman" w:hAnsi="Times New Roman" w:cs="Times New Roman"/>
          <w:sz w:val="28"/>
          <w:szCs w:val="28"/>
        </w:rPr>
        <w:t xml:space="preserve">Для того, щоб впровадити інноваційні методи розвитку персоналу, ми розробили програму дій, яка передбачає психологічну підготовку та моніторинг потреб працівників, до інноваційних методів. Оскільки готовність працівників до впровадження даних технологій повинна бути усвідомленою. Відтак, ми пропонуємо впровадити такі інноваційні технології, як </w:t>
      </w:r>
      <w:proofErr w:type="spellStart"/>
      <w:r w:rsidR="00D12B49">
        <w:rPr>
          <w:rFonts w:ascii="Times New Roman" w:hAnsi="Times New Roman" w:cs="Times New Roman"/>
          <w:sz w:val="28"/>
          <w:szCs w:val="28"/>
        </w:rPr>
        <w:t>коучинг</w:t>
      </w:r>
      <w:proofErr w:type="spellEnd"/>
      <w:r w:rsidR="00D12B49">
        <w:rPr>
          <w:rFonts w:ascii="Times New Roman" w:hAnsi="Times New Roman" w:cs="Times New Roman"/>
          <w:sz w:val="28"/>
          <w:szCs w:val="28"/>
        </w:rPr>
        <w:t xml:space="preserve">, що дасть змогу працівникам досягати поставлених цілей, за рахунок розкриття своїх особистісних та професійних якостей; модульне навчання; метод </w:t>
      </w:r>
      <w:r w:rsidR="00D12B49">
        <w:rPr>
          <w:rFonts w:ascii="Times New Roman" w:hAnsi="Times New Roman" w:cs="Times New Roman"/>
          <w:sz w:val="28"/>
          <w:szCs w:val="28"/>
          <w:lang w:val="en-US"/>
        </w:rPr>
        <w:t>Secondment</w:t>
      </w:r>
      <w:r w:rsidR="00D12B49">
        <w:rPr>
          <w:rFonts w:ascii="Times New Roman" w:hAnsi="Times New Roman" w:cs="Times New Roman"/>
          <w:sz w:val="28"/>
          <w:szCs w:val="28"/>
        </w:rPr>
        <w:t xml:space="preserve">, що допоможе персоналу визначити свої сильні та слабкі сторони, набути нових знань, практичних вмінь; метод </w:t>
      </w:r>
      <w:r w:rsidR="00D12B49">
        <w:rPr>
          <w:rFonts w:ascii="Times New Roman" w:hAnsi="Times New Roman" w:cs="Times New Roman"/>
          <w:sz w:val="28"/>
          <w:szCs w:val="28"/>
          <w:lang w:val="en-US"/>
        </w:rPr>
        <w:t>buddying</w:t>
      </w:r>
      <w:r w:rsidR="00D12B49">
        <w:rPr>
          <w:rFonts w:ascii="Times New Roman" w:hAnsi="Times New Roman" w:cs="Times New Roman"/>
          <w:sz w:val="28"/>
          <w:szCs w:val="28"/>
        </w:rPr>
        <w:t xml:space="preserve">, що передбачає закріплення за працівником партнера, який допоможе вникнути в роботу, підкаже, пояснить, підтримає та </w:t>
      </w:r>
      <w:proofErr w:type="spellStart"/>
      <w:r w:rsidR="00D12B49">
        <w:rPr>
          <w:rFonts w:ascii="Times New Roman" w:hAnsi="Times New Roman" w:cs="Times New Roman"/>
          <w:sz w:val="28"/>
          <w:szCs w:val="28"/>
        </w:rPr>
        <w:t>геймифікація</w:t>
      </w:r>
      <w:proofErr w:type="spellEnd"/>
      <w:r w:rsidR="00D12B49">
        <w:rPr>
          <w:rFonts w:ascii="Times New Roman" w:hAnsi="Times New Roman" w:cs="Times New Roman"/>
          <w:sz w:val="28"/>
          <w:szCs w:val="28"/>
        </w:rPr>
        <w:t xml:space="preserve">, що передбачає навчання у вигляді гри, ігрових завдань, які дадуть змогу працівникам почувати себе вільніше та без рамок, що допоможе розкрити потенціал, показати прихованні вміння та знання, відчути </w:t>
      </w:r>
      <w:r w:rsidR="00D12B49">
        <w:rPr>
          <w:rFonts w:ascii="Times New Roman" w:hAnsi="Times New Roman" w:cs="Times New Roman"/>
          <w:sz w:val="28"/>
          <w:szCs w:val="28"/>
        </w:rPr>
        <w:lastRenderedPageBreak/>
        <w:t xml:space="preserve">свій статус та важливість для підприємства. Відтак, дані методи будуть ефективними як для працівників, так і для підприємства, оскільки можливість отримувати знання завдяки </w:t>
      </w:r>
      <w:r w:rsidR="00DC1E0D">
        <w:rPr>
          <w:rFonts w:ascii="Times New Roman" w:hAnsi="Times New Roman" w:cs="Times New Roman"/>
          <w:sz w:val="28"/>
          <w:szCs w:val="28"/>
        </w:rPr>
        <w:t xml:space="preserve">інноваційним технологіям набагато краще, ніж використання традиційних методів, які в сучасній економіці знань вже не актуальні. </w:t>
      </w:r>
    </w:p>
    <w:p w14:paraId="0848443F" w14:textId="77777777" w:rsidR="00042AAB" w:rsidRDefault="00042AAB" w:rsidP="00F86E1E">
      <w:pPr>
        <w:tabs>
          <w:tab w:val="left" w:pos="993"/>
        </w:tabs>
        <w:spacing w:line="360" w:lineRule="auto"/>
        <w:jc w:val="both"/>
      </w:pPr>
    </w:p>
    <w:p w14:paraId="576ECD46" w14:textId="77777777" w:rsidR="00042AAB" w:rsidRDefault="00042AAB" w:rsidP="00F86E1E">
      <w:pPr>
        <w:tabs>
          <w:tab w:val="left" w:pos="993"/>
        </w:tabs>
        <w:spacing w:line="360" w:lineRule="auto"/>
        <w:jc w:val="both"/>
      </w:pPr>
    </w:p>
    <w:p w14:paraId="50C5CC99" w14:textId="77777777" w:rsidR="00F86E1E" w:rsidRPr="00F86E1E" w:rsidRDefault="00F86E1E" w:rsidP="00F86E1E">
      <w:pPr>
        <w:tabs>
          <w:tab w:val="left" w:pos="993"/>
        </w:tabs>
        <w:spacing w:line="360" w:lineRule="auto"/>
        <w:jc w:val="both"/>
        <w:rPr>
          <w:rFonts w:ascii="Times New Roman" w:hAnsi="Times New Roman" w:cs="Times New Roman"/>
          <w:sz w:val="28"/>
        </w:rPr>
      </w:pPr>
    </w:p>
    <w:p w14:paraId="4F46DF13" w14:textId="77777777" w:rsidR="006B4EF4" w:rsidRPr="006B4EF4" w:rsidRDefault="006B4EF4" w:rsidP="006B4EF4">
      <w:pPr>
        <w:pStyle w:val="a7"/>
        <w:tabs>
          <w:tab w:val="left" w:pos="993"/>
        </w:tabs>
        <w:spacing w:line="360" w:lineRule="auto"/>
        <w:ind w:firstLine="709"/>
        <w:jc w:val="center"/>
        <w:rPr>
          <w:rFonts w:ascii="Times New Roman" w:hAnsi="Times New Roman" w:cs="Times New Roman"/>
          <w:b/>
          <w:sz w:val="28"/>
        </w:rPr>
      </w:pPr>
    </w:p>
    <w:p w14:paraId="6CE8BF68" w14:textId="77777777" w:rsidR="00E8291F" w:rsidRDefault="00E8291F" w:rsidP="00E8291F">
      <w:pPr>
        <w:pStyle w:val="a7"/>
        <w:tabs>
          <w:tab w:val="left" w:pos="993"/>
        </w:tabs>
        <w:spacing w:line="360" w:lineRule="auto"/>
        <w:ind w:left="0" w:firstLine="709"/>
        <w:jc w:val="center"/>
        <w:rPr>
          <w:rFonts w:ascii="Times New Roman" w:hAnsi="Times New Roman" w:cs="Times New Roman"/>
          <w:b/>
          <w:sz w:val="28"/>
        </w:rPr>
      </w:pPr>
    </w:p>
    <w:p w14:paraId="3803DB03"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06F5E107"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21C68257"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5783114E"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5A3BC509"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4202D318"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01691DFC"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38AFECFE"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502398B3"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00A5FAD3"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7A94246D"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20465725"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4589FAE3"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596AA523"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6B4E2546"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2FF8EE69"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7BDEEEE8"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32804666" w14:textId="77777777" w:rsidR="00F723D4" w:rsidRDefault="00F723D4" w:rsidP="00E8291F">
      <w:pPr>
        <w:pStyle w:val="a7"/>
        <w:tabs>
          <w:tab w:val="left" w:pos="993"/>
        </w:tabs>
        <w:spacing w:line="360" w:lineRule="auto"/>
        <w:ind w:left="0" w:firstLine="709"/>
        <w:jc w:val="center"/>
        <w:rPr>
          <w:rFonts w:ascii="Times New Roman" w:hAnsi="Times New Roman" w:cs="Times New Roman"/>
          <w:b/>
          <w:sz w:val="28"/>
        </w:rPr>
      </w:pPr>
    </w:p>
    <w:p w14:paraId="7E19844D" w14:textId="77777777" w:rsidR="00FC1069" w:rsidRPr="00631461" w:rsidRDefault="00253D8A" w:rsidP="00631461">
      <w:pPr>
        <w:pStyle w:val="a7"/>
        <w:tabs>
          <w:tab w:val="left" w:pos="993"/>
        </w:tabs>
        <w:spacing w:line="360" w:lineRule="auto"/>
        <w:ind w:left="0" w:firstLine="709"/>
        <w:jc w:val="center"/>
        <w:rPr>
          <w:rFonts w:ascii="Times New Roman" w:hAnsi="Times New Roman" w:cs="Times New Roman"/>
          <w:b/>
          <w:sz w:val="28"/>
        </w:rPr>
      </w:pPr>
      <w:r>
        <w:rPr>
          <w:rFonts w:ascii="Times New Roman" w:hAnsi="Times New Roman" w:cs="Times New Roman"/>
          <w:b/>
          <w:sz w:val="28"/>
        </w:rPr>
        <w:lastRenderedPageBreak/>
        <w:t>Список літературних джерел</w:t>
      </w:r>
    </w:p>
    <w:p w14:paraId="33F58897" w14:textId="77777777" w:rsidR="00FC1069" w:rsidRPr="00253D8A" w:rsidRDefault="00FC1069" w:rsidP="00253D8A">
      <w:pPr>
        <w:pStyle w:val="a7"/>
        <w:numPr>
          <w:ilvl w:val="0"/>
          <w:numId w:val="43"/>
        </w:numPr>
        <w:shd w:val="clear" w:color="auto" w:fill="FFFFFF"/>
        <w:tabs>
          <w:tab w:val="left" w:pos="993"/>
        </w:tabs>
        <w:spacing w:after="0" w:line="360" w:lineRule="auto"/>
        <w:ind w:left="0" w:firstLine="709"/>
        <w:jc w:val="both"/>
        <w:rPr>
          <w:rFonts w:ascii="Times New Roman" w:hAnsi="Times New Roman" w:cs="Times New Roman"/>
          <w:color w:val="000000" w:themeColor="text1"/>
          <w:sz w:val="28"/>
          <w:szCs w:val="28"/>
        </w:rPr>
      </w:pPr>
      <w:r w:rsidRPr="00253D8A">
        <w:rPr>
          <w:rFonts w:ascii="Times New Roman" w:hAnsi="Times New Roman" w:cs="Times New Roman"/>
          <w:color w:val="000000" w:themeColor="text1"/>
          <w:sz w:val="28"/>
          <w:szCs w:val="28"/>
        </w:rPr>
        <w:t>Алексєєва Н.Ф., Вороніна М.О. Шляхи удосконалення професійного навчання персоналу. – Вісник КДПУ імені Михайла Остроградського. – Випуск 1.2017 (60). – Частина 1. – с. 190.</w:t>
      </w:r>
    </w:p>
    <w:p w14:paraId="6D85E431" w14:textId="77777777" w:rsidR="00FC1069" w:rsidRPr="00253D8A" w:rsidRDefault="00FC1069" w:rsidP="00193374">
      <w:pPr>
        <w:pStyle w:val="a7"/>
        <w:numPr>
          <w:ilvl w:val="0"/>
          <w:numId w:val="43"/>
        </w:numPr>
        <w:tabs>
          <w:tab w:val="left" w:pos="993"/>
        </w:tabs>
        <w:spacing w:line="360" w:lineRule="auto"/>
        <w:ind w:left="0" w:firstLine="709"/>
        <w:jc w:val="both"/>
        <w:rPr>
          <w:rFonts w:ascii="Times New Roman" w:hAnsi="Times New Roman" w:cs="Times New Roman"/>
          <w:color w:val="000000" w:themeColor="text1"/>
          <w:sz w:val="28"/>
          <w:szCs w:val="28"/>
        </w:rPr>
      </w:pPr>
      <w:r w:rsidRPr="00253D8A">
        <w:rPr>
          <w:rFonts w:ascii="Times New Roman" w:hAnsi="Times New Roman" w:cs="Times New Roman"/>
          <w:color w:val="000000" w:themeColor="text1"/>
          <w:sz w:val="28"/>
        </w:rPr>
        <w:t xml:space="preserve">Баніт О. Професійний розвиток персоналу в системі неперервної освіти дорослих. </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Електронний ресурс</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 xml:space="preserve">. – Режим доступу: </w:t>
      </w:r>
      <w:hyperlink r:id="rId64" w:history="1">
        <w:r w:rsidRPr="00253D8A">
          <w:rPr>
            <w:rStyle w:val="ae"/>
            <w:rFonts w:ascii="Times New Roman" w:hAnsi="Times New Roman" w:cs="Times New Roman"/>
            <w:color w:val="000000" w:themeColor="text1"/>
            <w:sz w:val="28"/>
            <w:szCs w:val="28"/>
            <w:u w:val="none"/>
          </w:rPr>
          <w:t>https://lib.iitta.gov.ua/106947/1/%D0%9F%D1%80%D0%BE%D1%84.%20%D1%80%D0%BE%D0%B7%D0%B2%D0%B8%D1%82%D0%BE%D0%BA%20%D0%BF%D0%B5%D1%80%D1%81%D0%BE%D0%BD%D0%B0%D0%BB%D1%83.pdf</w:t>
        </w:r>
      </w:hyperlink>
    </w:p>
    <w:p w14:paraId="449015C0" w14:textId="77777777" w:rsidR="00FC1069" w:rsidRPr="00253D8A" w:rsidRDefault="00FC1069" w:rsidP="00193374">
      <w:pPr>
        <w:pStyle w:val="a7"/>
        <w:numPr>
          <w:ilvl w:val="0"/>
          <w:numId w:val="43"/>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sidRPr="00253D8A">
        <w:rPr>
          <w:rFonts w:ascii="Times New Roman" w:hAnsi="Times New Roman" w:cs="Times New Roman"/>
          <w:color w:val="000000" w:themeColor="text1"/>
          <w:sz w:val="28"/>
        </w:rPr>
        <w:t>Брічаг</w:t>
      </w:r>
      <w:proofErr w:type="spellEnd"/>
      <w:r w:rsidRPr="00253D8A">
        <w:rPr>
          <w:rFonts w:ascii="Times New Roman" w:hAnsi="Times New Roman" w:cs="Times New Roman"/>
          <w:color w:val="000000" w:themeColor="text1"/>
          <w:sz w:val="28"/>
        </w:rPr>
        <w:t xml:space="preserve"> А.А. Професійний розвиток персоналу та методи його удосконалення на прикладі ТОВ «Панорама Де Люкс». </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Електронний ресурс</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 xml:space="preserve">. – Режим доступу: </w:t>
      </w:r>
      <w:proofErr w:type="spellStart"/>
      <w:r w:rsidRPr="00253D8A">
        <w:rPr>
          <w:rFonts w:ascii="Times New Roman" w:hAnsi="Times New Roman" w:cs="Times New Roman"/>
          <w:color w:val="000000" w:themeColor="text1"/>
          <w:sz w:val="28"/>
          <w:szCs w:val="28"/>
        </w:rPr>
        <w:t>blob:https</w:t>
      </w:r>
      <w:proofErr w:type="spellEnd"/>
      <w:r w:rsidRPr="00253D8A">
        <w:rPr>
          <w:rFonts w:ascii="Times New Roman" w:hAnsi="Times New Roman" w:cs="Times New Roman"/>
          <w:color w:val="000000" w:themeColor="text1"/>
          <w:sz w:val="28"/>
          <w:szCs w:val="28"/>
        </w:rPr>
        <w:t>://</w:t>
      </w:r>
      <w:proofErr w:type="spellStart"/>
      <w:r w:rsidRPr="00253D8A">
        <w:rPr>
          <w:rFonts w:ascii="Times New Roman" w:hAnsi="Times New Roman" w:cs="Times New Roman"/>
          <w:color w:val="000000" w:themeColor="text1"/>
          <w:sz w:val="28"/>
          <w:szCs w:val="28"/>
        </w:rPr>
        <w:t>xn</w:t>
      </w:r>
      <w:proofErr w:type="spellEnd"/>
      <w:r w:rsidRPr="00253D8A">
        <w:rPr>
          <w:rFonts w:ascii="Times New Roman" w:hAnsi="Times New Roman" w:cs="Times New Roman"/>
          <w:color w:val="000000" w:themeColor="text1"/>
          <w:sz w:val="28"/>
          <w:szCs w:val="28"/>
        </w:rPr>
        <w:t>--80affa3aj0al.xn--80asehdb/54c4c307-afb9-41f5-a1c1-a37321feb1ef</w:t>
      </w:r>
    </w:p>
    <w:p w14:paraId="669F3A98" w14:textId="77777777" w:rsidR="00FC1069" w:rsidRPr="00253D8A" w:rsidRDefault="00FC1069" w:rsidP="00193374">
      <w:pPr>
        <w:pStyle w:val="a7"/>
        <w:numPr>
          <w:ilvl w:val="0"/>
          <w:numId w:val="43"/>
        </w:numPr>
        <w:tabs>
          <w:tab w:val="left" w:pos="993"/>
        </w:tabs>
        <w:spacing w:line="360" w:lineRule="auto"/>
        <w:ind w:left="0" w:firstLine="709"/>
        <w:jc w:val="both"/>
        <w:rPr>
          <w:rFonts w:ascii="Times New Roman" w:hAnsi="Times New Roman" w:cs="Times New Roman"/>
          <w:color w:val="000000" w:themeColor="text1"/>
          <w:sz w:val="28"/>
          <w:szCs w:val="28"/>
        </w:rPr>
      </w:pPr>
      <w:r w:rsidRPr="00253D8A">
        <w:rPr>
          <w:rFonts w:ascii="Times New Roman" w:hAnsi="Times New Roman" w:cs="Times New Roman"/>
          <w:color w:val="000000" w:themeColor="text1"/>
          <w:sz w:val="28"/>
          <w:szCs w:val="28"/>
        </w:rPr>
        <w:t xml:space="preserve">Бутенко Д. С. Мотиваційний менеджмент у підприємницький діяльності. – Економіка і суспільство. – Мукачеве. – </w:t>
      </w:r>
      <w:proofErr w:type="spellStart"/>
      <w:r w:rsidRPr="00253D8A">
        <w:rPr>
          <w:rFonts w:ascii="Times New Roman" w:hAnsi="Times New Roman" w:cs="Times New Roman"/>
          <w:color w:val="000000" w:themeColor="text1"/>
          <w:sz w:val="28"/>
          <w:szCs w:val="28"/>
        </w:rPr>
        <w:t>Вип</w:t>
      </w:r>
      <w:proofErr w:type="spellEnd"/>
      <w:r w:rsidRPr="00253D8A">
        <w:rPr>
          <w:rFonts w:ascii="Times New Roman" w:hAnsi="Times New Roman" w:cs="Times New Roman"/>
          <w:color w:val="000000" w:themeColor="text1"/>
          <w:sz w:val="28"/>
          <w:szCs w:val="28"/>
        </w:rPr>
        <w:t>. № 20. – 2019. – с. 142-148.</w:t>
      </w:r>
    </w:p>
    <w:p w14:paraId="0597BCE1" w14:textId="77777777" w:rsidR="00FC1069" w:rsidRPr="00253D8A" w:rsidRDefault="00FC1069" w:rsidP="00253D8A">
      <w:pPr>
        <w:pStyle w:val="a7"/>
        <w:numPr>
          <w:ilvl w:val="0"/>
          <w:numId w:val="43"/>
        </w:numPr>
        <w:shd w:val="clear" w:color="auto" w:fill="FFFFFF"/>
        <w:tabs>
          <w:tab w:val="left" w:pos="993"/>
        </w:tabs>
        <w:spacing w:after="0" w:line="360" w:lineRule="auto"/>
        <w:ind w:left="0" w:firstLine="709"/>
        <w:jc w:val="both"/>
        <w:rPr>
          <w:rFonts w:ascii="Times New Roman" w:hAnsi="Times New Roman" w:cs="Times New Roman"/>
          <w:color w:val="000000" w:themeColor="text1"/>
          <w:sz w:val="28"/>
          <w:szCs w:val="28"/>
        </w:rPr>
      </w:pPr>
      <w:proofErr w:type="spellStart"/>
      <w:r w:rsidRPr="00253D8A">
        <w:rPr>
          <w:rFonts w:ascii="Times New Roman" w:hAnsi="Times New Roman" w:cs="Times New Roman"/>
          <w:color w:val="000000" w:themeColor="text1"/>
          <w:sz w:val="28"/>
          <w:szCs w:val="28"/>
        </w:rPr>
        <w:t>Бучинська</w:t>
      </w:r>
      <w:proofErr w:type="spellEnd"/>
      <w:r w:rsidRPr="00253D8A">
        <w:rPr>
          <w:rFonts w:ascii="Times New Roman" w:hAnsi="Times New Roman" w:cs="Times New Roman"/>
          <w:color w:val="000000" w:themeColor="text1"/>
          <w:sz w:val="28"/>
          <w:szCs w:val="28"/>
        </w:rPr>
        <w:t xml:space="preserve"> Т.В. Розвиток персоналу як основний чинник підвищення конкурентоспроможності підприємства [Текст] / Т.В. </w:t>
      </w:r>
      <w:proofErr w:type="spellStart"/>
      <w:r w:rsidRPr="00253D8A">
        <w:rPr>
          <w:rFonts w:ascii="Times New Roman" w:hAnsi="Times New Roman" w:cs="Times New Roman"/>
          <w:color w:val="000000" w:themeColor="text1"/>
          <w:sz w:val="28"/>
          <w:szCs w:val="28"/>
        </w:rPr>
        <w:t>Бучинська</w:t>
      </w:r>
      <w:proofErr w:type="spellEnd"/>
      <w:r w:rsidRPr="00253D8A">
        <w:rPr>
          <w:rFonts w:ascii="Times New Roman" w:hAnsi="Times New Roman" w:cs="Times New Roman"/>
          <w:color w:val="000000" w:themeColor="text1"/>
          <w:sz w:val="28"/>
          <w:szCs w:val="28"/>
        </w:rPr>
        <w:t xml:space="preserve"> // Науковий вісник Херсонського державного університету – Сер.: Економічні науки. – 2014. – </w:t>
      </w:r>
      <w:proofErr w:type="spellStart"/>
      <w:r w:rsidRPr="00253D8A">
        <w:rPr>
          <w:rFonts w:ascii="Times New Roman" w:hAnsi="Times New Roman" w:cs="Times New Roman"/>
          <w:color w:val="000000" w:themeColor="text1"/>
          <w:sz w:val="28"/>
          <w:szCs w:val="28"/>
        </w:rPr>
        <w:t>Вип</w:t>
      </w:r>
      <w:proofErr w:type="spellEnd"/>
      <w:r w:rsidRPr="00253D8A">
        <w:rPr>
          <w:rFonts w:ascii="Times New Roman" w:hAnsi="Times New Roman" w:cs="Times New Roman"/>
          <w:color w:val="000000" w:themeColor="text1"/>
          <w:sz w:val="28"/>
          <w:szCs w:val="28"/>
        </w:rPr>
        <w:t>. 7(2). – с. 144-146.</w:t>
      </w:r>
    </w:p>
    <w:p w14:paraId="2935A72E" w14:textId="77777777" w:rsidR="00FC1069" w:rsidRPr="00253D8A" w:rsidRDefault="00FC1069" w:rsidP="00193374">
      <w:pPr>
        <w:pStyle w:val="a7"/>
        <w:numPr>
          <w:ilvl w:val="0"/>
          <w:numId w:val="43"/>
        </w:numPr>
        <w:tabs>
          <w:tab w:val="left" w:pos="993"/>
        </w:tabs>
        <w:spacing w:line="360" w:lineRule="auto"/>
        <w:ind w:left="0" w:firstLine="709"/>
        <w:jc w:val="both"/>
        <w:rPr>
          <w:rFonts w:ascii="Times New Roman" w:hAnsi="Times New Roman" w:cs="Times New Roman"/>
          <w:color w:val="000000" w:themeColor="text1"/>
          <w:sz w:val="28"/>
          <w:szCs w:val="28"/>
        </w:rPr>
      </w:pPr>
      <w:r w:rsidRPr="00253D8A">
        <w:rPr>
          <w:rFonts w:ascii="Times New Roman" w:hAnsi="Times New Roman" w:cs="Times New Roman"/>
          <w:color w:val="000000" w:themeColor="text1"/>
          <w:sz w:val="28"/>
          <w:szCs w:val="28"/>
        </w:rPr>
        <w:t xml:space="preserve">Воробей О.Ю. Розвиток персоналу як засіб забезпечення його конкурентоспроможності. </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Електронний ресурс</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 – Режим доступу:</w:t>
      </w:r>
      <w:hyperlink r:id="rId65" w:history="1">
        <w:r w:rsidRPr="00253D8A">
          <w:rPr>
            <w:rStyle w:val="ae"/>
            <w:rFonts w:ascii="Times New Roman" w:hAnsi="Times New Roman" w:cs="Times New Roman"/>
            <w:color w:val="000000" w:themeColor="text1"/>
            <w:sz w:val="28"/>
            <w:szCs w:val="28"/>
            <w:u w:val="none"/>
          </w:rPr>
          <w:t>https://knutd.edu.ua/publications/pdf/Ukrainian_editions/Nevmerzicka2015022812.pdf</w:t>
        </w:r>
      </w:hyperlink>
    </w:p>
    <w:p w14:paraId="0A5B6655" w14:textId="77777777" w:rsidR="00FC1069" w:rsidRPr="00253D8A" w:rsidRDefault="00FC1069" w:rsidP="00193374">
      <w:pPr>
        <w:pStyle w:val="a7"/>
        <w:numPr>
          <w:ilvl w:val="0"/>
          <w:numId w:val="43"/>
        </w:numPr>
        <w:tabs>
          <w:tab w:val="left" w:pos="993"/>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 xml:space="preserve">Гетьман О.О. Інноваційні методи розвитку персоналу / О.О. Гетьман, А. О. Білодід // Глобальні та національні проблеми економіки. – </w:t>
      </w:r>
      <w:proofErr w:type="spellStart"/>
      <w:r w:rsidRPr="00253D8A">
        <w:rPr>
          <w:rFonts w:ascii="Times New Roman" w:hAnsi="Times New Roman" w:cs="Times New Roman"/>
          <w:color w:val="000000" w:themeColor="text1"/>
          <w:sz w:val="28"/>
        </w:rPr>
        <w:t>Вип</w:t>
      </w:r>
      <w:proofErr w:type="spellEnd"/>
      <w:r w:rsidRPr="00253D8A">
        <w:rPr>
          <w:rFonts w:ascii="Times New Roman" w:hAnsi="Times New Roman" w:cs="Times New Roman"/>
          <w:color w:val="000000" w:themeColor="text1"/>
          <w:sz w:val="28"/>
        </w:rPr>
        <w:t>. 17. – 2007. – с. 556-561.</w:t>
      </w:r>
    </w:p>
    <w:p w14:paraId="6F717D74" w14:textId="77777777" w:rsidR="00FC1069" w:rsidRPr="00253D8A" w:rsidRDefault="00FC1069" w:rsidP="00193374">
      <w:pPr>
        <w:pStyle w:val="a7"/>
        <w:numPr>
          <w:ilvl w:val="0"/>
          <w:numId w:val="43"/>
        </w:numPr>
        <w:tabs>
          <w:tab w:val="left" w:pos="993"/>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 xml:space="preserve">Діброва А. Д. Стратегічний менеджмент [Текст] : </w:t>
      </w:r>
      <w:proofErr w:type="spellStart"/>
      <w:r w:rsidRPr="00253D8A">
        <w:rPr>
          <w:rFonts w:ascii="Times New Roman" w:hAnsi="Times New Roman" w:cs="Times New Roman"/>
          <w:color w:val="000000" w:themeColor="text1"/>
          <w:sz w:val="28"/>
        </w:rPr>
        <w:t>навч</w:t>
      </w:r>
      <w:proofErr w:type="spellEnd"/>
      <w:r w:rsidRPr="00253D8A">
        <w:rPr>
          <w:rFonts w:ascii="Times New Roman" w:hAnsi="Times New Roman" w:cs="Times New Roman"/>
          <w:color w:val="000000" w:themeColor="text1"/>
          <w:sz w:val="28"/>
        </w:rPr>
        <w:t xml:space="preserve">. </w:t>
      </w:r>
      <w:proofErr w:type="spellStart"/>
      <w:r w:rsidRPr="00253D8A">
        <w:rPr>
          <w:rFonts w:ascii="Times New Roman" w:hAnsi="Times New Roman" w:cs="Times New Roman"/>
          <w:color w:val="000000" w:themeColor="text1"/>
          <w:sz w:val="28"/>
        </w:rPr>
        <w:t>посіб</w:t>
      </w:r>
      <w:proofErr w:type="spellEnd"/>
      <w:r w:rsidRPr="00253D8A">
        <w:rPr>
          <w:rFonts w:ascii="Times New Roman" w:hAnsi="Times New Roman" w:cs="Times New Roman"/>
          <w:color w:val="000000" w:themeColor="text1"/>
          <w:sz w:val="28"/>
        </w:rPr>
        <w:t xml:space="preserve">. / А.Д. Діброва, Л. В. Діброва, Л. В. </w:t>
      </w:r>
      <w:proofErr w:type="spellStart"/>
      <w:r w:rsidRPr="00253D8A">
        <w:rPr>
          <w:rFonts w:ascii="Times New Roman" w:hAnsi="Times New Roman" w:cs="Times New Roman"/>
          <w:color w:val="000000" w:themeColor="text1"/>
          <w:sz w:val="28"/>
        </w:rPr>
        <w:t>Богач</w:t>
      </w:r>
      <w:proofErr w:type="spellEnd"/>
      <w:r w:rsidRPr="00253D8A">
        <w:rPr>
          <w:rFonts w:ascii="Times New Roman" w:hAnsi="Times New Roman" w:cs="Times New Roman"/>
          <w:color w:val="000000" w:themeColor="text1"/>
          <w:sz w:val="28"/>
        </w:rPr>
        <w:t>. – Ніжин : ПП Лисенко М.М., 2014. – 208 с.</w:t>
      </w:r>
    </w:p>
    <w:p w14:paraId="6FE6BC48" w14:textId="77777777" w:rsidR="00FC1069" w:rsidRPr="00253D8A" w:rsidRDefault="00FC1069" w:rsidP="00253D8A">
      <w:pPr>
        <w:pStyle w:val="a7"/>
        <w:numPr>
          <w:ilvl w:val="0"/>
          <w:numId w:val="43"/>
        </w:numPr>
        <w:shd w:val="clear" w:color="auto" w:fill="FFFFFF"/>
        <w:tabs>
          <w:tab w:val="left" w:pos="993"/>
        </w:tabs>
        <w:spacing w:after="0" w:line="360" w:lineRule="auto"/>
        <w:ind w:left="0" w:firstLine="709"/>
        <w:jc w:val="both"/>
        <w:rPr>
          <w:rFonts w:ascii="Times New Roman" w:hAnsi="Times New Roman" w:cs="Times New Roman"/>
          <w:color w:val="000000" w:themeColor="text1"/>
          <w:sz w:val="28"/>
          <w:szCs w:val="28"/>
        </w:rPr>
      </w:pPr>
      <w:r w:rsidRPr="00253D8A">
        <w:rPr>
          <w:rFonts w:ascii="Times New Roman" w:hAnsi="Times New Roman" w:cs="Times New Roman"/>
          <w:color w:val="000000" w:themeColor="text1"/>
          <w:sz w:val="28"/>
          <w:szCs w:val="28"/>
        </w:rPr>
        <w:lastRenderedPageBreak/>
        <w:t xml:space="preserve">Донцова А.Ю. Професійний розвиток як умова зростання конкурентоспроможності персоналу </w:t>
      </w:r>
      <w:r w:rsidRPr="00253D8A">
        <w:rPr>
          <w:rFonts w:ascii="Times New Roman" w:hAnsi="Times New Roman" w:cs="Times New Roman"/>
          <w:color w:val="000000" w:themeColor="text1"/>
          <w:sz w:val="28"/>
          <w:szCs w:val="28"/>
          <w:lang w:val="ru-RU"/>
        </w:rPr>
        <w:t xml:space="preserve">[Текст] / А.Ю. Донцова // </w:t>
      </w:r>
      <w:proofErr w:type="spellStart"/>
      <w:r w:rsidRPr="00253D8A">
        <w:rPr>
          <w:rFonts w:ascii="Times New Roman" w:hAnsi="Times New Roman" w:cs="Times New Roman"/>
          <w:color w:val="000000" w:themeColor="text1"/>
          <w:sz w:val="28"/>
          <w:szCs w:val="28"/>
          <w:lang w:val="ru-RU"/>
        </w:rPr>
        <w:t>Наукові</w:t>
      </w:r>
      <w:proofErr w:type="spellEnd"/>
      <w:r w:rsidRPr="00253D8A">
        <w:rPr>
          <w:rFonts w:ascii="Times New Roman" w:hAnsi="Times New Roman" w:cs="Times New Roman"/>
          <w:color w:val="000000" w:themeColor="text1"/>
          <w:sz w:val="28"/>
          <w:szCs w:val="28"/>
          <w:lang w:val="ru-RU"/>
        </w:rPr>
        <w:t xml:space="preserve"> </w:t>
      </w:r>
      <w:proofErr w:type="spellStart"/>
      <w:r w:rsidRPr="00253D8A">
        <w:rPr>
          <w:rFonts w:ascii="Times New Roman" w:hAnsi="Times New Roman" w:cs="Times New Roman"/>
          <w:color w:val="000000" w:themeColor="text1"/>
          <w:sz w:val="28"/>
          <w:szCs w:val="28"/>
          <w:lang w:val="ru-RU"/>
        </w:rPr>
        <w:t>праці</w:t>
      </w:r>
      <w:proofErr w:type="spellEnd"/>
      <w:r w:rsidRPr="00253D8A">
        <w:rPr>
          <w:rFonts w:ascii="Times New Roman" w:hAnsi="Times New Roman" w:cs="Times New Roman"/>
          <w:color w:val="000000" w:themeColor="text1"/>
          <w:sz w:val="28"/>
          <w:szCs w:val="28"/>
          <w:lang w:val="ru-RU"/>
        </w:rPr>
        <w:t xml:space="preserve"> </w:t>
      </w:r>
      <w:proofErr w:type="spellStart"/>
      <w:r w:rsidRPr="00253D8A">
        <w:rPr>
          <w:rFonts w:ascii="Times New Roman" w:hAnsi="Times New Roman" w:cs="Times New Roman"/>
          <w:color w:val="000000" w:themeColor="text1"/>
          <w:sz w:val="28"/>
          <w:szCs w:val="28"/>
          <w:lang w:val="ru-RU"/>
        </w:rPr>
        <w:t>Донецького</w:t>
      </w:r>
      <w:proofErr w:type="spellEnd"/>
      <w:r w:rsidRPr="00253D8A">
        <w:rPr>
          <w:rFonts w:ascii="Times New Roman" w:hAnsi="Times New Roman" w:cs="Times New Roman"/>
          <w:color w:val="000000" w:themeColor="text1"/>
          <w:sz w:val="28"/>
          <w:szCs w:val="28"/>
          <w:lang w:val="ru-RU"/>
        </w:rPr>
        <w:t xml:space="preserve"> </w:t>
      </w:r>
      <w:proofErr w:type="spellStart"/>
      <w:r w:rsidRPr="00253D8A">
        <w:rPr>
          <w:rFonts w:ascii="Times New Roman" w:hAnsi="Times New Roman" w:cs="Times New Roman"/>
          <w:color w:val="000000" w:themeColor="text1"/>
          <w:sz w:val="28"/>
          <w:szCs w:val="28"/>
          <w:lang w:val="ru-RU"/>
        </w:rPr>
        <w:t>національного</w:t>
      </w:r>
      <w:proofErr w:type="spellEnd"/>
      <w:r w:rsidRPr="00253D8A">
        <w:rPr>
          <w:rFonts w:ascii="Times New Roman" w:hAnsi="Times New Roman" w:cs="Times New Roman"/>
          <w:color w:val="000000" w:themeColor="text1"/>
          <w:sz w:val="28"/>
          <w:szCs w:val="28"/>
          <w:lang w:val="ru-RU"/>
        </w:rPr>
        <w:t xml:space="preserve"> </w:t>
      </w:r>
      <w:proofErr w:type="spellStart"/>
      <w:r w:rsidRPr="00253D8A">
        <w:rPr>
          <w:rFonts w:ascii="Times New Roman" w:hAnsi="Times New Roman" w:cs="Times New Roman"/>
          <w:color w:val="000000" w:themeColor="text1"/>
          <w:sz w:val="28"/>
          <w:szCs w:val="28"/>
          <w:lang w:val="ru-RU"/>
        </w:rPr>
        <w:t>технічного</w:t>
      </w:r>
      <w:proofErr w:type="spellEnd"/>
      <w:r w:rsidRPr="00253D8A">
        <w:rPr>
          <w:rFonts w:ascii="Times New Roman" w:hAnsi="Times New Roman" w:cs="Times New Roman"/>
          <w:color w:val="000000" w:themeColor="text1"/>
          <w:sz w:val="28"/>
          <w:szCs w:val="28"/>
          <w:lang w:val="ru-RU"/>
        </w:rPr>
        <w:t xml:space="preserve"> </w:t>
      </w:r>
      <w:proofErr w:type="spellStart"/>
      <w:r w:rsidRPr="00253D8A">
        <w:rPr>
          <w:rFonts w:ascii="Times New Roman" w:hAnsi="Times New Roman" w:cs="Times New Roman"/>
          <w:color w:val="000000" w:themeColor="text1"/>
          <w:sz w:val="28"/>
          <w:szCs w:val="28"/>
          <w:lang w:val="ru-RU"/>
        </w:rPr>
        <w:t>університету</w:t>
      </w:r>
      <w:proofErr w:type="spellEnd"/>
      <w:r w:rsidRPr="00253D8A">
        <w:rPr>
          <w:rFonts w:ascii="Times New Roman" w:hAnsi="Times New Roman" w:cs="Times New Roman"/>
          <w:color w:val="000000" w:themeColor="text1"/>
          <w:sz w:val="28"/>
          <w:szCs w:val="28"/>
          <w:lang w:val="ru-RU"/>
        </w:rPr>
        <w:t xml:space="preserve">. Сер.: </w:t>
      </w:r>
      <w:proofErr w:type="spellStart"/>
      <w:r w:rsidRPr="00253D8A">
        <w:rPr>
          <w:rFonts w:ascii="Times New Roman" w:hAnsi="Times New Roman" w:cs="Times New Roman"/>
          <w:color w:val="000000" w:themeColor="text1"/>
          <w:sz w:val="28"/>
          <w:szCs w:val="28"/>
          <w:lang w:val="ru-RU"/>
        </w:rPr>
        <w:t>Економічна</w:t>
      </w:r>
      <w:proofErr w:type="spellEnd"/>
      <w:r w:rsidRPr="00253D8A">
        <w:rPr>
          <w:rFonts w:ascii="Times New Roman" w:hAnsi="Times New Roman" w:cs="Times New Roman"/>
          <w:color w:val="000000" w:themeColor="text1"/>
          <w:sz w:val="28"/>
          <w:szCs w:val="28"/>
          <w:lang w:val="ru-RU"/>
        </w:rPr>
        <w:t>. – 2014. – № 5. – с. 71-78.</w:t>
      </w:r>
    </w:p>
    <w:p w14:paraId="01D1FACA" w14:textId="77777777" w:rsidR="00FC1069" w:rsidRPr="00253D8A" w:rsidRDefault="00FC1069" w:rsidP="00253D8A">
      <w:pPr>
        <w:pStyle w:val="a7"/>
        <w:numPr>
          <w:ilvl w:val="0"/>
          <w:numId w:val="43"/>
        </w:numPr>
        <w:shd w:val="clear" w:color="auto" w:fill="FFFFFF"/>
        <w:tabs>
          <w:tab w:val="left" w:pos="1134"/>
        </w:tabs>
        <w:spacing w:after="0" w:line="360" w:lineRule="auto"/>
        <w:ind w:left="0" w:firstLine="709"/>
        <w:jc w:val="both"/>
        <w:rPr>
          <w:rFonts w:ascii="Times New Roman" w:hAnsi="Times New Roman" w:cs="Times New Roman"/>
          <w:color w:val="000000" w:themeColor="text1"/>
          <w:sz w:val="28"/>
          <w:szCs w:val="28"/>
        </w:rPr>
      </w:pPr>
      <w:r w:rsidRPr="00253D8A">
        <w:rPr>
          <w:rFonts w:ascii="Times New Roman" w:hAnsi="Times New Roman" w:cs="Times New Roman"/>
          <w:color w:val="000000" w:themeColor="text1"/>
          <w:sz w:val="28"/>
          <w:szCs w:val="28"/>
        </w:rPr>
        <w:t xml:space="preserve">Дяків О. П., </w:t>
      </w:r>
      <w:proofErr w:type="spellStart"/>
      <w:r w:rsidRPr="00253D8A">
        <w:rPr>
          <w:rFonts w:ascii="Times New Roman" w:hAnsi="Times New Roman" w:cs="Times New Roman"/>
          <w:color w:val="000000" w:themeColor="text1"/>
          <w:sz w:val="28"/>
          <w:szCs w:val="28"/>
        </w:rPr>
        <w:t>Коцур</w:t>
      </w:r>
      <w:proofErr w:type="spellEnd"/>
      <w:r w:rsidRPr="00253D8A">
        <w:rPr>
          <w:rFonts w:ascii="Times New Roman" w:hAnsi="Times New Roman" w:cs="Times New Roman"/>
          <w:color w:val="000000" w:themeColor="text1"/>
          <w:sz w:val="28"/>
          <w:szCs w:val="28"/>
        </w:rPr>
        <w:t xml:space="preserve"> А. С., </w:t>
      </w:r>
      <w:proofErr w:type="spellStart"/>
      <w:r w:rsidRPr="00253D8A">
        <w:rPr>
          <w:rFonts w:ascii="Times New Roman" w:hAnsi="Times New Roman" w:cs="Times New Roman"/>
          <w:color w:val="000000" w:themeColor="text1"/>
          <w:sz w:val="28"/>
          <w:szCs w:val="28"/>
        </w:rPr>
        <w:t>Островерхов</w:t>
      </w:r>
      <w:proofErr w:type="spellEnd"/>
      <w:r w:rsidRPr="00253D8A">
        <w:rPr>
          <w:rFonts w:ascii="Times New Roman" w:hAnsi="Times New Roman" w:cs="Times New Roman"/>
          <w:color w:val="000000" w:themeColor="text1"/>
          <w:sz w:val="28"/>
          <w:szCs w:val="28"/>
        </w:rPr>
        <w:t xml:space="preserve"> В. М., </w:t>
      </w:r>
      <w:proofErr w:type="spellStart"/>
      <w:r w:rsidRPr="00253D8A">
        <w:rPr>
          <w:rFonts w:ascii="Times New Roman" w:hAnsi="Times New Roman" w:cs="Times New Roman"/>
          <w:color w:val="000000" w:themeColor="text1"/>
          <w:sz w:val="28"/>
          <w:szCs w:val="28"/>
        </w:rPr>
        <w:t>Надвиничний</w:t>
      </w:r>
      <w:proofErr w:type="spellEnd"/>
      <w:r w:rsidRPr="00253D8A">
        <w:rPr>
          <w:rFonts w:ascii="Times New Roman" w:hAnsi="Times New Roman" w:cs="Times New Roman"/>
          <w:color w:val="000000" w:themeColor="text1"/>
          <w:sz w:val="28"/>
          <w:szCs w:val="28"/>
        </w:rPr>
        <w:t xml:space="preserve"> С. А., </w:t>
      </w:r>
      <w:proofErr w:type="spellStart"/>
      <w:r w:rsidRPr="00253D8A">
        <w:rPr>
          <w:rFonts w:ascii="Times New Roman" w:hAnsi="Times New Roman" w:cs="Times New Roman"/>
          <w:bCs/>
          <w:color w:val="000000" w:themeColor="text1"/>
          <w:sz w:val="28"/>
          <w:szCs w:val="28"/>
        </w:rPr>
        <w:t>Шкільняк</w:t>
      </w:r>
      <w:proofErr w:type="spellEnd"/>
      <w:r w:rsidRPr="00253D8A">
        <w:rPr>
          <w:rFonts w:ascii="Times New Roman" w:hAnsi="Times New Roman" w:cs="Times New Roman"/>
          <w:bCs/>
          <w:color w:val="000000" w:themeColor="text1"/>
          <w:sz w:val="28"/>
          <w:szCs w:val="28"/>
        </w:rPr>
        <w:t xml:space="preserve"> М. М., </w:t>
      </w:r>
      <w:proofErr w:type="spellStart"/>
      <w:r w:rsidRPr="00253D8A">
        <w:rPr>
          <w:rFonts w:ascii="Times New Roman" w:hAnsi="Times New Roman" w:cs="Times New Roman"/>
          <w:bCs/>
          <w:color w:val="000000" w:themeColor="text1"/>
          <w:sz w:val="28"/>
          <w:szCs w:val="28"/>
        </w:rPr>
        <w:t>Шушпанов</w:t>
      </w:r>
      <w:proofErr w:type="spellEnd"/>
      <w:r w:rsidRPr="00253D8A">
        <w:rPr>
          <w:rFonts w:ascii="Times New Roman" w:hAnsi="Times New Roman" w:cs="Times New Roman"/>
          <w:bCs/>
          <w:color w:val="000000" w:themeColor="text1"/>
          <w:sz w:val="28"/>
          <w:szCs w:val="28"/>
        </w:rPr>
        <w:t xml:space="preserve"> Д. Г. – Менеджмент персоналу: </w:t>
      </w:r>
      <w:proofErr w:type="spellStart"/>
      <w:r w:rsidRPr="00253D8A">
        <w:rPr>
          <w:rFonts w:ascii="Times New Roman" w:hAnsi="Times New Roman" w:cs="Times New Roman"/>
          <w:bCs/>
          <w:color w:val="000000" w:themeColor="text1"/>
          <w:sz w:val="28"/>
          <w:szCs w:val="28"/>
        </w:rPr>
        <w:t>навч</w:t>
      </w:r>
      <w:proofErr w:type="spellEnd"/>
      <w:r w:rsidRPr="00253D8A">
        <w:rPr>
          <w:rFonts w:ascii="Times New Roman" w:hAnsi="Times New Roman" w:cs="Times New Roman"/>
          <w:bCs/>
          <w:color w:val="000000" w:themeColor="text1"/>
          <w:sz w:val="28"/>
          <w:szCs w:val="28"/>
        </w:rPr>
        <w:t>.-</w:t>
      </w:r>
      <w:proofErr w:type="spellStart"/>
      <w:r w:rsidRPr="00253D8A">
        <w:rPr>
          <w:rFonts w:ascii="Times New Roman" w:hAnsi="Times New Roman" w:cs="Times New Roman"/>
          <w:bCs/>
          <w:color w:val="000000" w:themeColor="text1"/>
          <w:sz w:val="28"/>
          <w:szCs w:val="28"/>
        </w:rPr>
        <w:t>метод</w:t>
      </w:r>
      <w:r w:rsidR="00462654">
        <w:rPr>
          <w:rFonts w:ascii="Times New Roman" w:hAnsi="Times New Roman" w:cs="Times New Roman"/>
          <w:bCs/>
          <w:color w:val="000000" w:themeColor="text1"/>
          <w:sz w:val="28"/>
          <w:szCs w:val="28"/>
        </w:rPr>
        <w:t>ич</w:t>
      </w:r>
      <w:proofErr w:type="spellEnd"/>
      <w:r w:rsidR="00462654">
        <w:rPr>
          <w:rFonts w:ascii="Times New Roman" w:hAnsi="Times New Roman" w:cs="Times New Roman"/>
          <w:bCs/>
          <w:color w:val="000000" w:themeColor="text1"/>
          <w:sz w:val="28"/>
          <w:szCs w:val="28"/>
        </w:rPr>
        <w:t xml:space="preserve">. </w:t>
      </w:r>
      <w:proofErr w:type="spellStart"/>
      <w:r w:rsidR="00462654">
        <w:rPr>
          <w:rFonts w:ascii="Times New Roman" w:hAnsi="Times New Roman" w:cs="Times New Roman"/>
          <w:bCs/>
          <w:color w:val="000000" w:themeColor="text1"/>
          <w:sz w:val="28"/>
          <w:szCs w:val="28"/>
        </w:rPr>
        <w:t>посіб</w:t>
      </w:r>
      <w:proofErr w:type="spellEnd"/>
      <w:r w:rsidR="00462654">
        <w:rPr>
          <w:rFonts w:ascii="Times New Roman" w:hAnsi="Times New Roman" w:cs="Times New Roman"/>
          <w:bCs/>
          <w:color w:val="000000" w:themeColor="text1"/>
          <w:sz w:val="28"/>
          <w:szCs w:val="28"/>
        </w:rPr>
        <w:t>. – Тернопіль. – 2022. – 280</w:t>
      </w:r>
      <w:r w:rsidRPr="00253D8A">
        <w:rPr>
          <w:rFonts w:ascii="Times New Roman" w:hAnsi="Times New Roman" w:cs="Times New Roman"/>
          <w:bCs/>
          <w:color w:val="000000" w:themeColor="text1"/>
          <w:sz w:val="28"/>
          <w:szCs w:val="28"/>
        </w:rPr>
        <w:t xml:space="preserve"> с.</w:t>
      </w:r>
    </w:p>
    <w:p w14:paraId="6F8EC8C2" w14:textId="77777777" w:rsidR="00FC1069" w:rsidRPr="00253D8A" w:rsidRDefault="00000000" w:rsidP="00253D8A">
      <w:pPr>
        <w:pStyle w:val="a7"/>
        <w:numPr>
          <w:ilvl w:val="0"/>
          <w:numId w:val="43"/>
        </w:numPr>
        <w:shd w:val="clear" w:color="auto" w:fill="FFFFFF"/>
        <w:tabs>
          <w:tab w:val="left" w:pos="1276"/>
        </w:tabs>
        <w:spacing w:after="0" w:line="360" w:lineRule="auto"/>
        <w:ind w:left="0" w:firstLine="709"/>
        <w:jc w:val="both"/>
        <w:rPr>
          <w:rFonts w:ascii="Times New Roman" w:hAnsi="Times New Roman" w:cs="Times New Roman"/>
          <w:color w:val="000000" w:themeColor="text1"/>
          <w:sz w:val="28"/>
          <w:szCs w:val="28"/>
        </w:rPr>
      </w:pPr>
      <w:hyperlink r:id="rId66" w:history="1">
        <w:r w:rsidR="00FC1069" w:rsidRPr="00253D8A">
          <w:rPr>
            <w:rStyle w:val="ae"/>
            <w:rFonts w:ascii="Times New Roman" w:hAnsi="Times New Roman" w:cs="Times New Roman"/>
            <w:color w:val="000000" w:themeColor="text1"/>
            <w:sz w:val="28"/>
            <w:szCs w:val="28"/>
            <w:u w:val="none"/>
          </w:rPr>
          <w:t xml:space="preserve">Дяків, О. </w:t>
        </w:r>
        <w:proofErr w:type="spellStart"/>
        <w:r w:rsidR="00FC1069" w:rsidRPr="00253D8A">
          <w:rPr>
            <w:rStyle w:val="ae"/>
            <w:rFonts w:ascii="Times New Roman" w:hAnsi="Times New Roman" w:cs="Times New Roman"/>
            <w:color w:val="000000" w:themeColor="text1"/>
            <w:sz w:val="28"/>
            <w:szCs w:val="28"/>
            <w:u w:val="none"/>
          </w:rPr>
          <w:t>Коучинг</w:t>
        </w:r>
        <w:proofErr w:type="spellEnd"/>
        <w:r w:rsidR="00FC1069" w:rsidRPr="00253D8A">
          <w:rPr>
            <w:rStyle w:val="ae"/>
            <w:rFonts w:ascii="Times New Roman" w:hAnsi="Times New Roman" w:cs="Times New Roman"/>
            <w:color w:val="000000" w:themeColor="text1"/>
            <w:sz w:val="28"/>
            <w:szCs w:val="28"/>
            <w:u w:val="none"/>
          </w:rPr>
          <w:t xml:space="preserve"> у системі розвитку компетенцій HR-менеджера / Ольга Дяків, Юлія </w:t>
        </w:r>
        <w:proofErr w:type="spellStart"/>
        <w:r w:rsidR="00FC1069" w:rsidRPr="00253D8A">
          <w:rPr>
            <w:rStyle w:val="ae"/>
            <w:rFonts w:ascii="Times New Roman" w:hAnsi="Times New Roman" w:cs="Times New Roman"/>
            <w:color w:val="000000" w:themeColor="text1"/>
            <w:sz w:val="28"/>
            <w:szCs w:val="28"/>
            <w:u w:val="none"/>
          </w:rPr>
          <w:t>Хрустальова</w:t>
        </w:r>
        <w:proofErr w:type="spellEnd"/>
        <w:r w:rsidR="00FC1069" w:rsidRPr="00253D8A">
          <w:rPr>
            <w:rStyle w:val="ae"/>
            <w:rFonts w:ascii="Times New Roman" w:hAnsi="Times New Roman" w:cs="Times New Roman"/>
            <w:color w:val="000000" w:themeColor="text1"/>
            <w:sz w:val="28"/>
            <w:szCs w:val="28"/>
            <w:u w:val="none"/>
          </w:rPr>
          <w:t xml:space="preserve"> // Регіональні аспекти розвитку продуктивних сил України. – 2017. – </w:t>
        </w:r>
        <w:proofErr w:type="spellStart"/>
        <w:r w:rsidR="00FC1069" w:rsidRPr="00253D8A">
          <w:rPr>
            <w:rStyle w:val="ae"/>
            <w:rFonts w:ascii="Times New Roman" w:hAnsi="Times New Roman" w:cs="Times New Roman"/>
            <w:color w:val="000000" w:themeColor="text1"/>
            <w:sz w:val="28"/>
            <w:szCs w:val="28"/>
            <w:u w:val="none"/>
          </w:rPr>
          <w:t>Вип</w:t>
        </w:r>
        <w:proofErr w:type="spellEnd"/>
        <w:r w:rsidR="00FC1069" w:rsidRPr="00253D8A">
          <w:rPr>
            <w:rStyle w:val="ae"/>
            <w:rFonts w:ascii="Times New Roman" w:hAnsi="Times New Roman" w:cs="Times New Roman"/>
            <w:color w:val="000000" w:themeColor="text1"/>
            <w:sz w:val="28"/>
            <w:szCs w:val="28"/>
            <w:u w:val="none"/>
          </w:rPr>
          <w:t>. 22. – С. 68-71.</w:t>
        </w:r>
      </w:hyperlink>
    </w:p>
    <w:p w14:paraId="53B8AF37" w14:textId="77777777" w:rsidR="00FC1069" w:rsidRPr="00462654" w:rsidRDefault="00000000" w:rsidP="00253D8A">
      <w:pPr>
        <w:pStyle w:val="a7"/>
        <w:numPr>
          <w:ilvl w:val="0"/>
          <w:numId w:val="43"/>
        </w:numPr>
        <w:shd w:val="clear" w:color="auto" w:fill="FFFFFF"/>
        <w:tabs>
          <w:tab w:val="left" w:pos="1134"/>
        </w:tabs>
        <w:spacing w:after="0" w:line="360" w:lineRule="auto"/>
        <w:ind w:left="0" w:firstLine="709"/>
        <w:jc w:val="both"/>
        <w:rPr>
          <w:rFonts w:ascii="Times New Roman" w:hAnsi="Times New Roman" w:cs="Times New Roman"/>
          <w:color w:val="000000" w:themeColor="text1"/>
          <w:sz w:val="28"/>
          <w:szCs w:val="28"/>
        </w:rPr>
      </w:pPr>
      <w:hyperlink r:id="rId67" w:history="1">
        <w:r w:rsidR="00FC1069" w:rsidRPr="00253D8A">
          <w:rPr>
            <w:rStyle w:val="ae"/>
            <w:rFonts w:ascii="Times New Roman" w:hAnsi="Times New Roman" w:cs="Times New Roman"/>
            <w:color w:val="000000" w:themeColor="text1"/>
            <w:sz w:val="28"/>
            <w:szCs w:val="28"/>
            <w:u w:val="none"/>
          </w:rPr>
          <w:t xml:space="preserve">Дяків, О. П. Управління персоналом [Електронний ресурс] : </w:t>
        </w:r>
        <w:proofErr w:type="spellStart"/>
        <w:r w:rsidR="00FC1069" w:rsidRPr="00253D8A">
          <w:rPr>
            <w:rStyle w:val="ae"/>
            <w:rFonts w:ascii="Times New Roman" w:hAnsi="Times New Roman" w:cs="Times New Roman"/>
            <w:color w:val="000000" w:themeColor="text1"/>
            <w:sz w:val="28"/>
            <w:szCs w:val="28"/>
            <w:u w:val="none"/>
          </w:rPr>
          <w:t>навч</w:t>
        </w:r>
        <w:proofErr w:type="spellEnd"/>
        <w:r w:rsidR="00FC1069" w:rsidRPr="00253D8A">
          <w:rPr>
            <w:rStyle w:val="ae"/>
            <w:rFonts w:ascii="Times New Roman" w:hAnsi="Times New Roman" w:cs="Times New Roman"/>
            <w:color w:val="000000" w:themeColor="text1"/>
            <w:sz w:val="28"/>
            <w:szCs w:val="28"/>
            <w:u w:val="none"/>
          </w:rPr>
          <w:t xml:space="preserve">.-метод. </w:t>
        </w:r>
        <w:proofErr w:type="spellStart"/>
        <w:r w:rsidR="00FC1069" w:rsidRPr="00253D8A">
          <w:rPr>
            <w:rStyle w:val="ae"/>
            <w:rFonts w:ascii="Times New Roman" w:hAnsi="Times New Roman" w:cs="Times New Roman"/>
            <w:color w:val="000000" w:themeColor="text1"/>
            <w:sz w:val="28"/>
            <w:szCs w:val="28"/>
            <w:u w:val="none"/>
          </w:rPr>
          <w:t>посіб</w:t>
        </w:r>
        <w:proofErr w:type="spellEnd"/>
        <w:r w:rsidR="00FC1069" w:rsidRPr="00253D8A">
          <w:rPr>
            <w:rStyle w:val="ae"/>
            <w:rFonts w:ascii="Times New Roman" w:hAnsi="Times New Roman" w:cs="Times New Roman"/>
            <w:color w:val="000000" w:themeColor="text1"/>
            <w:sz w:val="28"/>
            <w:szCs w:val="28"/>
            <w:u w:val="none"/>
          </w:rPr>
          <w:t xml:space="preserve">. / О. П. Дяків, В. М. </w:t>
        </w:r>
        <w:proofErr w:type="spellStart"/>
        <w:r w:rsidR="00FC1069" w:rsidRPr="00253D8A">
          <w:rPr>
            <w:rStyle w:val="ae"/>
            <w:rFonts w:ascii="Times New Roman" w:hAnsi="Times New Roman" w:cs="Times New Roman"/>
            <w:color w:val="000000" w:themeColor="text1"/>
            <w:sz w:val="28"/>
            <w:szCs w:val="28"/>
            <w:u w:val="none"/>
          </w:rPr>
          <w:t>Островерхов</w:t>
        </w:r>
        <w:proofErr w:type="spellEnd"/>
        <w:r w:rsidR="00FC1069" w:rsidRPr="00253D8A">
          <w:rPr>
            <w:rStyle w:val="ae"/>
            <w:rFonts w:ascii="Times New Roman" w:hAnsi="Times New Roman" w:cs="Times New Roman"/>
            <w:color w:val="000000" w:themeColor="text1"/>
            <w:sz w:val="28"/>
            <w:szCs w:val="28"/>
            <w:u w:val="none"/>
          </w:rPr>
          <w:t xml:space="preserve"> ; 2-ге вид., </w:t>
        </w:r>
        <w:proofErr w:type="spellStart"/>
        <w:r w:rsidR="00FC1069" w:rsidRPr="00253D8A">
          <w:rPr>
            <w:rStyle w:val="ae"/>
            <w:rFonts w:ascii="Times New Roman" w:hAnsi="Times New Roman" w:cs="Times New Roman"/>
            <w:color w:val="000000" w:themeColor="text1"/>
            <w:sz w:val="28"/>
            <w:szCs w:val="28"/>
            <w:u w:val="none"/>
          </w:rPr>
          <w:t>переробл</w:t>
        </w:r>
        <w:proofErr w:type="spellEnd"/>
        <w:r w:rsidR="00FC1069" w:rsidRPr="00253D8A">
          <w:rPr>
            <w:rStyle w:val="ae"/>
            <w:rFonts w:ascii="Times New Roman" w:hAnsi="Times New Roman" w:cs="Times New Roman"/>
            <w:color w:val="000000" w:themeColor="text1"/>
            <w:sz w:val="28"/>
            <w:szCs w:val="28"/>
            <w:u w:val="none"/>
          </w:rPr>
          <w:t xml:space="preserve">. і </w:t>
        </w:r>
        <w:proofErr w:type="spellStart"/>
        <w:r w:rsidR="00FC1069" w:rsidRPr="00253D8A">
          <w:rPr>
            <w:rStyle w:val="ae"/>
            <w:rFonts w:ascii="Times New Roman" w:hAnsi="Times New Roman" w:cs="Times New Roman"/>
            <w:color w:val="000000" w:themeColor="text1"/>
            <w:sz w:val="28"/>
            <w:szCs w:val="28"/>
            <w:u w:val="none"/>
          </w:rPr>
          <w:t>доповн</w:t>
        </w:r>
        <w:proofErr w:type="spellEnd"/>
        <w:r w:rsidR="00FC1069" w:rsidRPr="00253D8A">
          <w:rPr>
            <w:rStyle w:val="ae"/>
            <w:rFonts w:ascii="Times New Roman" w:hAnsi="Times New Roman" w:cs="Times New Roman"/>
            <w:color w:val="000000" w:themeColor="text1"/>
            <w:sz w:val="28"/>
            <w:szCs w:val="28"/>
            <w:u w:val="none"/>
          </w:rPr>
          <w:t>. – Тернопіль : ТНЕУ, 2018. – 288 с.</w:t>
        </w:r>
      </w:hyperlink>
    </w:p>
    <w:p w14:paraId="6F26C1BF" w14:textId="77777777" w:rsidR="00462654" w:rsidRPr="00462654" w:rsidRDefault="00462654" w:rsidP="00462654">
      <w:pPr>
        <w:pStyle w:val="a7"/>
        <w:numPr>
          <w:ilvl w:val="0"/>
          <w:numId w:val="43"/>
        </w:numPr>
        <w:shd w:val="clear" w:color="auto" w:fill="FFFFFF"/>
        <w:tabs>
          <w:tab w:val="left" w:pos="1134"/>
        </w:tabs>
        <w:spacing w:after="0" w:line="360" w:lineRule="auto"/>
        <w:jc w:val="both"/>
        <w:rPr>
          <w:rFonts w:ascii="Times New Roman" w:hAnsi="Times New Roman" w:cs="Times New Roman"/>
          <w:sz w:val="28"/>
          <w:szCs w:val="28"/>
        </w:rPr>
      </w:pPr>
      <w:r w:rsidRPr="00462654">
        <w:rPr>
          <w:rFonts w:ascii="Times New Roman" w:hAnsi="Times New Roman" w:cs="Times New Roman"/>
          <w:sz w:val="28"/>
          <w:szCs w:val="28"/>
        </w:rPr>
        <w:t xml:space="preserve">Дяків О., </w:t>
      </w:r>
      <w:proofErr w:type="spellStart"/>
      <w:r w:rsidRPr="00462654">
        <w:rPr>
          <w:rFonts w:ascii="Times New Roman" w:hAnsi="Times New Roman" w:cs="Times New Roman"/>
          <w:sz w:val="28"/>
          <w:szCs w:val="28"/>
        </w:rPr>
        <w:t>Шушпанов</w:t>
      </w:r>
      <w:proofErr w:type="spellEnd"/>
      <w:r w:rsidRPr="00462654">
        <w:rPr>
          <w:rFonts w:ascii="Times New Roman" w:hAnsi="Times New Roman" w:cs="Times New Roman"/>
          <w:sz w:val="28"/>
          <w:szCs w:val="28"/>
        </w:rPr>
        <w:t xml:space="preserve"> Д., </w:t>
      </w:r>
      <w:proofErr w:type="spellStart"/>
      <w:r w:rsidRPr="00462654">
        <w:rPr>
          <w:rFonts w:ascii="Times New Roman" w:hAnsi="Times New Roman" w:cs="Times New Roman"/>
          <w:sz w:val="28"/>
          <w:szCs w:val="28"/>
        </w:rPr>
        <w:t>Пошелюжний</w:t>
      </w:r>
      <w:proofErr w:type="spellEnd"/>
      <w:r w:rsidRPr="00462654">
        <w:rPr>
          <w:rFonts w:ascii="Times New Roman" w:hAnsi="Times New Roman" w:cs="Times New Roman"/>
          <w:sz w:val="28"/>
          <w:szCs w:val="28"/>
        </w:rPr>
        <w:t xml:space="preserve"> В. Розвиток економіки знань в організації, яка самонавчається. Вісник Тернопільського національного економічного університету. 2020. </w:t>
      </w:r>
      <w:proofErr w:type="spellStart"/>
      <w:r w:rsidRPr="00462654">
        <w:rPr>
          <w:rFonts w:ascii="Times New Roman" w:hAnsi="Times New Roman" w:cs="Times New Roman"/>
          <w:sz w:val="28"/>
          <w:szCs w:val="28"/>
        </w:rPr>
        <w:t>Вип</w:t>
      </w:r>
      <w:proofErr w:type="spellEnd"/>
      <w:r w:rsidRPr="00462654">
        <w:rPr>
          <w:rFonts w:ascii="Times New Roman" w:hAnsi="Times New Roman" w:cs="Times New Roman"/>
          <w:sz w:val="28"/>
          <w:szCs w:val="28"/>
        </w:rPr>
        <w:t>. (1) 95. С.113 –125.</w:t>
      </w:r>
    </w:p>
    <w:p w14:paraId="3CE3A463" w14:textId="77777777" w:rsidR="00FC1069" w:rsidRPr="00253D8A" w:rsidRDefault="00FC1069" w:rsidP="00253D8A">
      <w:pPr>
        <w:pStyle w:val="a7"/>
        <w:numPr>
          <w:ilvl w:val="0"/>
          <w:numId w:val="43"/>
        </w:numPr>
        <w:tabs>
          <w:tab w:val="left" w:pos="993"/>
          <w:tab w:val="left" w:pos="1134"/>
        </w:tabs>
        <w:spacing w:line="360" w:lineRule="auto"/>
        <w:ind w:left="0" w:firstLine="709"/>
        <w:jc w:val="both"/>
        <w:rPr>
          <w:rFonts w:ascii="Times New Roman" w:hAnsi="Times New Roman" w:cs="Times New Roman"/>
          <w:color w:val="000000" w:themeColor="text1"/>
          <w:sz w:val="28"/>
          <w:szCs w:val="28"/>
          <w:shd w:val="clear" w:color="auto" w:fill="F9F9F9"/>
        </w:rPr>
      </w:pPr>
      <w:r w:rsidRPr="00253D8A">
        <w:rPr>
          <w:rFonts w:ascii="Times New Roman" w:hAnsi="Times New Roman" w:cs="Times New Roman"/>
          <w:bCs/>
          <w:color w:val="000000" w:themeColor="text1"/>
          <w:sz w:val="28"/>
          <w:szCs w:val="28"/>
        </w:rPr>
        <w:t>Зленко А.М. Професійний розвиток персоналу як передумова підвищення рівня продуктивності праці</w:t>
      </w:r>
      <w:r w:rsidRPr="00253D8A">
        <w:rPr>
          <w:rFonts w:ascii="Times New Roman" w:hAnsi="Times New Roman" w:cs="Times New Roman"/>
          <w:color w:val="000000" w:themeColor="text1"/>
          <w:sz w:val="28"/>
          <w:szCs w:val="28"/>
          <w:shd w:val="clear" w:color="auto" w:fill="F9F9F9"/>
        </w:rPr>
        <w:t xml:space="preserve"> / А. М. Зленко, Д. А. </w:t>
      </w:r>
      <w:proofErr w:type="spellStart"/>
      <w:r w:rsidRPr="00253D8A">
        <w:rPr>
          <w:rFonts w:ascii="Times New Roman" w:hAnsi="Times New Roman" w:cs="Times New Roman"/>
          <w:color w:val="000000" w:themeColor="text1"/>
          <w:sz w:val="28"/>
          <w:szCs w:val="28"/>
          <w:shd w:val="clear" w:color="auto" w:fill="F9F9F9"/>
        </w:rPr>
        <w:t>Мірошніченко</w:t>
      </w:r>
      <w:proofErr w:type="spellEnd"/>
      <w:r w:rsidRPr="00253D8A">
        <w:rPr>
          <w:rFonts w:ascii="Times New Roman" w:hAnsi="Times New Roman" w:cs="Times New Roman"/>
          <w:color w:val="000000" w:themeColor="text1"/>
          <w:sz w:val="28"/>
          <w:szCs w:val="28"/>
          <w:shd w:val="clear" w:color="auto" w:fill="F9F9F9"/>
        </w:rPr>
        <w:t xml:space="preserve"> // </w:t>
      </w:r>
      <w:hyperlink r:id="rId68" w:tooltip="Періодичне видання" w:history="1">
        <w:r w:rsidRPr="00253D8A">
          <w:rPr>
            <w:rStyle w:val="ae"/>
            <w:rFonts w:ascii="Times New Roman" w:hAnsi="Times New Roman" w:cs="Times New Roman"/>
            <w:color w:val="000000" w:themeColor="text1"/>
            <w:sz w:val="28"/>
            <w:szCs w:val="28"/>
            <w:u w:val="none"/>
          </w:rPr>
          <w:t>Економічний вісник університету</w:t>
        </w:r>
      </w:hyperlink>
      <w:r w:rsidRPr="00253D8A">
        <w:rPr>
          <w:rFonts w:ascii="Times New Roman" w:hAnsi="Times New Roman" w:cs="Times New Roman"/>
          <w:color w:val="000000" w:themeColor="text1"/>
          <w:sz w:val="28"/>
          <w:szCs w:val="28"/>
          <w:shd w:val="clear" w:color="auto" w:fill="F9F9F9"/>
        </w:rPr>
        <w:t xml:space="preserve">. – 2015. – </w:t>
      </w:r>
      <w:proofErr w:type="spellStart"/>
      <w:r w:rsidRPr="00253D8A">
        <w:rPr>
          <w:rFonts w:ascii="Times New Roman" w:hAnsi="Times New Roman" w:cs="Times New Roman"/>
          <w:color w:val="000000" w:themeColor="text1"/>
          <w:sz w:val="28"/>
          <w:szCs w:val="28"/>
          <w:shd w:val="clear" w:color="auto" w:fill="F9F9F9"/>
        </w:rPr>
        <w:t>Вип</w:t>
      </w:r>
      <w:proofErr w:type="spellEnd"/>
      <w:r w:rsidRPr="00253D8A">
        <w:rPr>
          <w:rFonts w:ascii="Times New Roman" w:hAnsi="Times New Roman" w:cs="Times New Roman"/>
          <w:color w:val="000000" w:themeColor="text1"/>
          <w:sz w:val="28"/>
          <w:szCs w:val="28"/>
          <w:shd w:val="clear" w:color="auto" w:fill="F9F9F9"/>
        </w:rPr>
        <w:t>. 24(1). – С. 34-38.</w:t>
      </w:r>
    </w:p>
    <w:p w14:paraId="0426484E" w14:textId="77777777" w:rsidR="00FC1069" w:rsidRPr="00253D8A" w:rsidRDefault="00FC1069" w:rsidP="00193374">
      <w:pPr>
        <w:pStyle w:val="a7"/>
        <w:numPr>
          <w:ilvl w:val="0"/>
          <w:numId w:val="43"/>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sidRPr="00253D8A">
        <w:rPr>
          <w:rFonts w:ascii="Times New Roman" w:hAnsi="Times New Roman" w:cs="Times New Roman"/>
          <w:color w:val="000000" w:themeColor="text1"/>
          <w:sz w:val="28"/>
          <w:szCs w:val="28"/>
          <w:shd w:val="clear" w:color="auto" w:fill="F9F9F9"/>
        </w:rPr>
        <w:t>Карпин</w:t>
      </w:r>
      <w:proofErr w:type="spellEnd"/>
      <w:r w:rsidRPr="00253D8A">
        <w:rPr>
          <w:rFonts w:ascii="Times New Roman" w:hAnsi="Times New Roman" w:cs="Times New Roman"/>
          <w:color w:val="000000" w:themeColor="text1"/>
          <w:sz w:val="28"/>
          <w:szCs w:val="28"/>
          <w:shd w:val="clear" w:color="auto" w:fill="F9F9F9"/>
        </w:rPr>
        <w:t xml:space="preserve"> Н.І. Професійний розвиток та організація навчання персоналу. </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Електронний ресурс</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 – Режим доступу:</w:t>
      </w:r>
      <w:hyperlink r:id="rId69" w:history="1">
        <w:r w:rsidRPr="00253D8A">
          <w:rPr>
            <w:rStyle w:val="ae"/>
            <w:rFonts w:ascii="Times New Roman" w:hAnsi="Times New Roman" w:cs="Times New Roman"/>
            <w:color w:val="000000" w:themeColor="text1"/>
            <w:sz w:val="28"/>
            <w:szCs w:val="28"/>
            <w:u w:val="none"/>
          </w:rPr>
          <w:t>http://dspace.wunu.edu.ua/bitstream/316497/31740/1/%D0%9A%D0%B0%D1%80%D0%BF%D0%B8%D0%BD_%D0%A2.pdf</w:t>
        </w:r>
      </w:hyperlink>
    </w:p>
    <w:p w14:paraId="4BB07FBF" w14:textId="77777777" w:rsidR="00FC1069" w:rsidRPr="00253D8A" w:rsidRDefault="00FC1069" w:rsidP="00253D8A">
      <w:pPr>
        <w:pStyle w:val="a7"/>
        <w:numPr>
          <w:ilvl w:val="0"/>
          <w:numId w:val="43"/>
        </w:numPr>
        <w:tabs>
          <w:tab w:val="left" w:pos="993"/>
          <w:tab w:val="left" w:pos="1276"/>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 xml:space="preserve">Кичко І. І. Інновації в управлінні персоналом та сучасний ринок праці: аспекти взаємодії / І. І. Кичко, М. </w:t>
      </w:r>
      <w:proofErr w:type="spellStart"/>
      <w:r w:rsidRPr="00253D8A">
        <w:rPr>
          <w:rFonts w:ascii="Times New Roman" w:hAnsi="Times New Roman" w:cs="Times New Roman"/>
          <w:color w:val="000000" w:themeColor="text1"/>
          <w:sz w:val="28"/>
        </w:rPr>
        <w:t>Горбаченко</w:t>
      </w:r>
      <w:proofErr w:type="spellEnd"/>
      <w:r w:rsidRPr="00253D8A">
        <w:rPr>
          <w:rFonts w:ascii="Times New Roman" w:hAnsi="Times New Roman" w:cs="Times New Roman"/>
          <w:color w:val="000000" w:themeColor="text1"/>
          <w:sz w:val="28"/>
        </w:rPr>
        <w:t xml:space="preserve"> // Проблеми і перспективи економіки та управління. –  2017. –  № 1. – с. 7-14.</w:t>
      </w:r>
    </w:p>
    <w:p w14:paraId="4D21B10E" w14:textId="77777777" w:rsidR="00FC1069" w:rsidRPr="00253D8A" w:rsidRDefault="00FC1069" w:rsidP="00253D8A">
      <w:pPr>
        <w:pStyle w:val="a7"/>
        <w:numPr>
          <w:ilvl w:val="0"/>
          <w:numId w:val="43"/>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253D8A">
        <w:rPr>
          <w:rFonts w:ascii="Times New Roman" w:hAnsi="Times New Roman" w:cs="Times New Roman"/>
          <w:color w:val="000000" w:themeColor="text1"/>
          <w:sz w:val="28"/>
          <w:szCs w:val="28"/>
        </w:rPr>
        <w:t>Купчак</w:t>
      </w:r>
      <w:proofErr w:type="spellEnd"/>
      <w:r w:rsidRPr="00253D8A">
        <w:rPr>
          <w:rFonts w:ascii="Times New Roman" w:hAnsi="Times New Roman" w:cs="Times New Roman"/>
          <w:color w:val="000000" w:themeColor="text1"/>
          <w:sz w:val="28"/>
          <w:szCs w:val="28"/>
        </w:rPr>
        <w:t xml:space="preserve"> М.Я. Професійна мотивація як внутрішній чинник розвитку професіоналізму майбутнього менеджера / М.Я. </w:t>
      </w:r>
      <w:proofErr w:type="spellStart"/>
      <w:r w:rsidRPr="00253D8A">
        <w:rPr>
          <w:rFonts w:ascii="Times New Roman" w:hAnsi="Times New Roman" w:cs="Times New Roman"/>
          <w:color w:val="000000" w:themeColor="text1"/>
          <w:sz w:val="28"/>
          <w:szCs w:val="28"/>
        </w:rPr>
        <w:t>Купчак</w:t>
      </w:r>
      <w:proofErr w:type="spellEnd"/>
      <w:r w:rsidRPr="00253D8A">
        <w:rPr>
          <w:rFonts w:ascii="Times New Roman" w:hAnsi="Times New Roman" w:cs="Times New Roman"/>
          <w:color w:val="000000" w:themeColor="text1"/>
          <w:sz w:val="28"/>
          <w:szCs w:val="28"/>
        </w:rPr>
        <w:t xml:space="preserve">, А.В. </w:t>
      </w:r>
      <w:proofErr w:type="spellStart"/>
      <w:r w:rsidRPr="00253D8A">
        <w:rPr>
          <w:rFonts w:ascii="Times New Roman" w:hAnsi="Times New Roman" w:cs="Times New Roman"/>
          <w:color w:val="000000" w:themeColor="text1"/>
          <w:sz w:val="28"/>
          <w:szCs w:val="28"/>
        </w:rPr>
        <w:t>Саміло</w:t>
      </w:r>
      <w:proofErr w:type="spellEnd"/>
      <w:r w:rsidRPr="00253D8A">
        <w:rPr>
          <w:rFonts w:ascii="Times New Roman" w:hAnsi="Times New Roman" w:cs="Times New Roman"/>
          <w:color w:val="000000" w:themeColor="text1"/>
          <w:sz w:val="28"/>
          <w:szCs w:val="28"/>
        </w:rPr>
        <w:t xml:space="preserve"> // Вісник ЛДУБЖД. – № 21. – 2020. – с.107-112.</w:t>
      </w:r>
    </w:p>
    <w:p w14:paraId="20924ACB" w14:textId="77777777" w:rsidR="00FC1069" w:rsidRPr="00253D8A" w:rsidRDefault="00FC1069" w:rsidP="00253D8A">
      <w:pPr>
        <w:pStyle w:val="a7"/>
        <w:numPr>
          <w:ilvl w:val="0"/>
          <w:numId w:val="43"/>
        </w:numPr>
        <w:tabs>
          <w:tab w:val="left" w:pos="993"/>
          <w:tab w:val="left" w:pos="1134"/>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lastRenderedPageBreak/>
        <w:t xml:space="preserve">Левченко Л.О. Професійний розвиток персоналу в умовах активізації інноваційно-інтеграційних процесів / Л.О. Левченко // </w:t>
      </w:r>
      <w:proofErr w:type="spellStart"/>
      <w:r w:rsidRPr="00253D8A">
        <w:rPr>
          <w:rFonts w:ascii="Times New Roman" w:hAnsi="Times New Roman" w:cs="Times New Roman"/>
          <w:color w:val="000000" w:themeColor="text1"/>
          <w:sz w:val="28"/>
        </w:rPr>
        <w:t>Центральноукраїнський</w:t>
      </w:r>
      <w:proofErr w:type="spellEnd"/>
      <w:r w:rsidRPr="00253D8A">
        <w:rPr>
          <w:rFonts w:ascii="Times New Roman" w:hAnsi="Times New Roman" w:cs="Times New Roman"/>
          <w:color w:val="000000" w:themeColor="text1"/>
          <w:sz w:val="28"/>
        </w:rPr>
        <w:t xml:space="preserve"> науковий вісник. Економічні науки. – </w:t>
      </w:r>
      <w:proofErr w:type="spellStart"/>
      <w:r w:rsidRPr="00253D8A">
        <w:rPr>
          <w:rFonts w:ascii="Times New Roman" w:hAnsi="Times New Roman" w:cs="Times New Roman"/>
          <w:color w:val="000000" w:themeColor="text1"/>
          <w:sz w:val="28"/>
        </w:rPr>
        <w:t>Вип</w:t>
      </w:r>
      <w:proofErr w:type="spellEnd"/>
      <w:r w:rsidRPr="00253D8A">
        <w:rPr>
          <w:rFonts w:ascii="Times New Roman" w:hAnsi="Times New Roman" w:cs="Times New Roman"/>
          <w:color w:val="000000" w:themeColor="text1"/>
          <w:sz w:val="28"/>
        </w:rPr>
        <w:t>. 1(34). – 2018 – с. 124-134</w:t>
      </w:r>
    </w:p>
    <w:p w14:paraId="274C0605" w14:textId="77777777" w:rsidR="00FC1069" w:rsidRPr="00253D8A" w:rsidRDefault="00FC1069" w:rsidP="00253D8A">
      <w:pPr>
        <w:pStyle w:val="a7"/>
        <w:numPr>
          <w:ilvl w:val="0"/>
          <w:numId w:val="43"/>
        </w:numPr>
        <w:tabs>
          <w:tab w:val="left" w:pos="993"/>
          <w:tab w:val="left" w:pos="1134"/>
        </w:tabs>
        <w:spacing w:line="360" w:lineRule="auto"/>
        <w:ind w:left="0" w:firstLine="709"/>
        <w:jc w:val="both"/>
        <w:rPr>
          <w:rFonts w:ascii="Times New Roman" w:hAnsi="Times New Roman" w:cs="Times New Roman"/>
          <w:color w:val="000000" w:themeColor="text1"/>
          <w:sz w:val="28"/>
        </w:rPr>
      </w:pPr>
      <w:proofErr w:type="spellStart"/>
      <w:r w:rsidRPr="00253D8A">
        <w:rPr>
          <w:rFonts w:ascii="Times New Roman" w:hAnsi="Times New Roman" w:cs="Times New Roman"/>
          <w:color w:val="000000" w:themeColor="text1"/>
          <w:sz w:val="28"/>
        </w:rPr>
        <w:t>Мажник</w:t>
      </w:r>
      <w:proofErr w:type="spellEnd"/>
      <w:r w:rsidRPr="00253D8A">
        <w:rPr>
          <w:rFonts w:ascii="Times New Roman" w:hAnsi="Times New Roman" w:cs="Times New Roman"/>
          <w:color w:val="000000" w:themeColor="text1"/>
          <w:sz w:val="28"/>
        </w:rPr>
        <w:t xml:space="preserve"> Н.А. Теоретичні основи управління професійним розвитком персоналу підприємства / Н.А. </w:t>
      </w:r>
      <w:proofErr w:type="spellStart"/>
      <w:r w:rsidRPr="00253D8A">
        <w:rPr>
          <w:rFonts w:ascii="Times New Roman" w:hAnsi="Times New Roman" w:cs="Times New Roman"/>
          <w:color w:val="000000" w:themeColor="text1"/>
          <w:sz w:val="28"/>
        </w:rPr>
        <w:t>Мажник</w:t>
      </w:r>
      <w:proofErr w:type="spellEnd"/>
      <w:r w:rsidRPr="00253D8A">
        <w:rPr>
          <w:rFonts w:ascii="Times New Roman" w:hAnsi="Times New Roman" w:cs="Times New Roman"/>
          <w:color w:val="000000" w:themeColor="text1"/>
          <w:sz w:val="28"/>
        </w:rPr>
        <w:t xml:space="preserve">, Д.А. </w:t>
      </w:r>
      <w:proofErr w:type="spellStart"/>
      <w:r w:rsidRPr="00253D8A">
        <w:rPr>
          <w:rFonts w:ascii="Times New Roman" w:hAnsi="Times New Roman" w:cs="Times New Roman"/>
          <w:color w:val="000000" w:themeColor="text1"/>
          <w:sz w:val="28"/>
        </w:rPr>
        <w:t>Костін</w:t>
      </w:r>
      <w:proofErr w:type="spellEnd"/>
      <w:r w:rsidRPr="00253D8A">
        <w:rPr>
          <w:rFonts w:ascii="Times New Roman" w:hAnsi="Times New Roman" w:cs="Times New Roman"/>
          <w:color w:val="000000" w:themeColor="text1"/>
          <w:sz w:val="28"/>
        </w:rPr>
        <w:t xml:space="preserve"> / </w:t>
      </w:r>
      <w:proofErr w:type="spellStart"/>
      <w:r w:rsidRPr="00253D8A">
        <w:rPr>
          <w:rFonts w:ascii="Times New Roman" w:hAnsi="Times New Roman" w:cs="Times New Roman"/>
          <w:color w:val="000000" w:themeColor="text1"/>
          <w:sz w:val="28"/>
        </w:rPr>
        <w:t>Бізнесінформ</w:t>
      </w:r>
      <w:proofErr w:type="spellEnd"/>
      <w:r w:rsidRPr="00253D8A">
        <w:rPr>
          <w:rFonts w:ascii="Times New Roman" w:hAnsi="Times New Roman" w:cs="Times New Roman"/>
          <w:color w:val="000000" w:themeColor="text1"/>
          <w:sz w:val="28"/>
        </w:rPr>
        <w:t>. – № 1. – 2011. – с. 103-107.</w:t>
      </w:r>
    </w:p>
    <w:p w14:paraId="2A8FB11B" w14:textId="77777777" w:rsidR="00FC1069" w:rsidRPr="00253D8A" w:rsidRDefault="00FC1069" w:rsidP="00253D8A">
      <w:pPr>
        <w:pStyle w:val="a7"/>
        <w:numPr>
          <w:ilvl w:val="0"/>
          <w:numId w:val="43"/>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r w:rsidRPr="00253D8A">
        <w:rPr>
          <w:rFonts w:ascii="Times New Roman" w:hAnsi="Times New Roman" w:cs="Times New Roman"/>
          <w:color w:val="000000" w:themeColor="text1"/>
          <w:sz w:val="28"/>
          <w:szCs w:val="28"/>
        </w:rPr>
        <w:t xml:space="preserve">Назарова Г.В. Мотиваційні чинники формування системи професійного розвитку персоналу. </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Електронний ресурс</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 xml:space="preserve">. – Режим доступу: </w:t>
      </w:r>
      <w:hyperlink r:id="rId70" w:history="1">
        <w:r w:rsidRPr="00253D8A">
          <w:rPr>
            <w:rStyle w:val="ae"/>
            <w:rFonts w:ascii="Times New Roman" w:hAnsi="Times New Roman" w:cs="Times New Roman"/>
            <w:color w:val="000000" w:themeColor="text1"/>
            <w:sz w:val="28"/>
            <w:szCs w:val="28"/>
            <w:u w:val="none"/>
          </w:rPr>
          <w:t>http://repository.hneu.edu.ua/bitstream/123456789/16390/1/%D0%A0%D0%BE%D0%B7%D0%B4%D1%96%D0%BB%205.3_%D0%9D%D0%B0%D0%B7%D0%B0%D1%80%D0%BE%D0%B2%D0%B0%20%D0%93.%D0%92.%2C%20%D0%9C%D0%B0%D1%80%D1%82%D0%B8%D0%BD%D0%B5%D0%BD%D0%BA%D0%BE%20%D0%86.%D0%9E.%20%D0%9C%D0%BE%D1%82%D0%B8%D0%B2%D0%B0%D1%86%D1%96%D0%B9%D0%BD%D1%96%20%D1%87%D0%B8%D0%BD%D0%BD%D0%B8%D0%BA%D0%B8.pdf</w:t>
        </w:r>
      </w:hyperlink>
    </w:p>
    <w:p w14:paraId="658A10A1" w14:textId="77777777" w:rsidR="00FC1069" w:rsidRPr="00253D8A" w:rsidRDefault="00FC1069" w:rsidP="00253D8A">
      <w:pPr>
        <w:pStyle w:val="a7"/>
        <w:numPr>
          <w:ilvl w:val="0"/>
          <w:numId w:val="43"/>
        </w:numPr>
        <w:tabs>
          <w:tab w:val="left" w:pos="993"/>
          <w:tab w:val="left" w:pos="1276"/>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Нестеренко П.О. Управління професійно-особистісним розвитком персоналу підприємства в сучасних умовах господарювання.</w:t>
      </w:r>
      <w:r w:rsidRPr="00253D8A">
        <w:rPr>
          <w:rFonts w:ascii="Times New Roman" w:hAnsi="Times New Roman" w:cs="Times New Roman"/>
          <w:color w:val="000000" w:themeColor="text1"/>
          <w:sz w:val="28"/>
          <w:szCs w:val="28"/>
          <w:lang w:val="ru-RU"/>
        </w:rPr>
        <w:t xml:space="preserve"> [</w:t>
      </w:r>
      <w:r w:rsidRPr="00253D8A">
        <w:rPr>
          <w:rFonts w:ascii="Times New Roman" w:hAnsi="Times New Roman" w:cs="Times New Roman"/>
          <w:color w:val="000000" w:themeColor="text1"/>
          <w:sz w:val="28"/>
          <w:szCs w:val="28"/>
        </w:rPr>
        <w:t>Електронний ресурс</w:t>
      </w:r>
      <w:r w:rsidRPr="00253D8A">
        <w:rPr>
          <w:rFonts w:ascii="Times New Roman" w:hAnsi="Times New Roman" w:cs="Times New Roman"/>
          <w:color w:val="000000" w:themeColor="text1"/>
          <w:sz w:val="28"/>
          <w:szCs w:val="28"/>
          <w:lang w:val="ru-RU"/>
        </w:rPr>
        <w:t>]</w:t>
      </w:r>
      <w:r w:rsidRPr="00253D8A">
        <w:rPr>
          <w:rFonts w:ascii="Times New Roman" w:hAnsi="Times New Roman" w:cs="Times New Roman"/>
          <w:color w:val="000000" w:themeColor="text1"/>
          <w:sz w:val="28"/>
          <w:szCs w:val="28"/>
        </w:rPr>
        <w:t xml:space="preserve">. – Режим </w:t>
      </w:r>
      <w:proofErr w:type="spellStart"/>
      <w:r w:rsidRPr="00253D8A">
        <w:rPr>
          <w:rFonts w:ascii="Times New Roman" w:hAnsi="Times New Roman" w:cs="Times New Roman"/>
          <w:color w:val="000000" w:themeColor="text1"/>
          <w:sz w:val="28"/>
          <w:szCs w:val="28"/>
        </w:rPr>
        <w:t>доступу:</w:t>
      </w:r>
      <w:hyperlink r:id="rId71" w:history="1">
        <w:r w:rsidRPr="00253D8A">
          <w:rPr>
            <w:rStyle w:val="ae"/>
            <w:rFonts w:ascii="Times New Roman" w:hAnsi="Times New Roman" w:cs="Times New Roman"/>
            <w:color w:val="000000" w:themeColor="text1"/>
            <w:sz w:val="28"/>
            <w:u w:val="none"/>
          </w:rPr>
          <w:t>https</w:t>
        </w:r>
        <w:proofErr w:type="spellEnd"/>
        <w:r w:rsidRPr="00253D8A">
          <w:rPr>
            <w:rStyle w:val="ae"/>
            <w:rFonts w:ascii="Times New Roman" w:hAnsi="Times New Roman" w:cs="Times New Roman"/>
            <w:color w:val="000000" w:themeColor="text1"/>
            <w:sz w:val="28"/>
            <w:u w:val="none"/>
          </w:rPr>
          <w:t>://core.ac.uk/</w:t>
        </w:r>
        <w:proofErr w:type="spellStart"/>
        <w:r w:rsidRPr="00253D8A">
          <w:rPr>
            <w:rStyle w:val="ae"/>
            <w:rFonts w:ascii="Times New Roman" w:hAnsi="Times New Roman" w:cs="Times New Roman"/>
            <w:color w:val="000000" w:themeColor="text1"/>
            <w:sz w:val="28"/>
            <w:u w:val="none"/>
          </w:rPr>
          <w:t>download</w:t>
        </w:r>
        <w:proofErr w:type="spellEnd"/>
        <w:r w:rsidRPr="00253D8A">
          <w:rPr>
            <w:rStyle w:val="ae"/>
            <w:rFonts w:ascii="Times New Roman" w:hAnsi="Times New Roman" w:cs="Times New Roman"/>
            <w:color w:val="000000" w:themeColor="text1"/>
            <w:sz w:val="28"/>
            <w:u w:val="none"/>
          </w:rPr>
          <w:t>/</w:t>
        </w:r>
        <w:proofErr w:type="spellStart"/>
        <w:r w:rsidRPr="00253D8A">
          <w:rPr>
            <w:rStyle w:val="ae"/>
            <w:rFonts w:ascii="Times New Roman" w:hAnsi="Times New Roman" w:cs="Times New Roman"/>
            <w:color w:val="000000" w:themeColor="text1"/>
            <w:sz w:val="28"/>
            <w:u w:val="none"/>
          </w:rPr>
          <w:t>pdf</w:t>
        </w:r>
        <w:proofErr w:type="spellEnd"/>
        <w:r w:rsidRPr="00253D8A">
          <w:rPr>
            <w:rStyle w:val="ae"/>
            <w:rFonts w:ascii="Times New Roman" w:hAnsi="Times New Roman" w:cs="Times New Roman"/>
            <w:color w:val="000000" w:themeColor="text1"/>
            <w:sz w:val="28"/>
            <w:u w:val="none"/>
          </w:rPr>
          <w:t>/300245562.pdf</w:t>
        </w:r>
      </w:hyperlink>
    </w:p>
    <w:p w14:paraId="7CACD6B0" w14:textId="77777777" w:rsidR="00FC1069" w:rsidRPr="00253D8A" w:rsidRDefault="00FC1069" w:rsidP="00253D8A">
      <w:pPr>
        <w:pStyle w:val="a7"/>
        <w:numPr>
          <w:ilvl w:val="0"/>
          <w:numId w:val="43"/>
        </w:numPr>
        <w:tabs>
          <w:tab w:val="left" w:pos="1276"/>
        </w:tabs>
        <w:spacing w:line="360" w:lineRule="auto"/>
        <w:ind w:left="0" w:firstLine="709"/>
        <w:jc w:val="both"/>
        <w:rPr>
          <w:rFonts w:ascii="Times New Roman" w:hAnsi="Times New Roman" w:cs="Times New Roman"/>
          <w:color w:val="000000" w:themeColor="text1"/>
          <w:sz w:val="28"/>
          <w:szCs w:val="28"/>
        </w:rPr>
      </w:pPr>
      <w:r w:rsidRPr="00253D8A">
        <w:rPr>
          <w:rFonts w:ascii="Times New Roman" w:hAnsi="Times New Roman" w:cs="Times New Roman"/>
          <w:color w:val="000000" w:themeColor="text1"/>
          <w:sz w:val="28"/>
          <w:szCs w:val="28"/>
        </w:rPr>
        <w:t>Офіційний сайт ПрАТ «</w:t>
      </w:r>
      <w:proofErr w:type="spellStart"/>
      <w:r w:rsidRPr="00253D8A">
        <w:rPr>
          <w:rFonts w:ascii="Times New Roman" w:hAnsi="Times New Roman" w:cs="Times New Roman"/>
          <w:color w:val="000000" w:themeColor="text1"/>
          <w:sz w:val="28"/>
          <w:szCs w:val="28"/>
        </w:rPr>
        <w:t>Тернопільгаз</w:t>
      </w:r>
      <w:proofErr w:type="spellEnd"/>
      <w:r w:rsidRPr="00253D8A">
        <w:rPr>
          <w:rFonts w:ascii="Times New Roman" w:hAnsi="Times New Roman" w:cs="Times New Roman"/>
          <w:color w:val="000000" w:themeColor="text1"/>
          <w:sz w:val="28"/>
          <w:szCs w:val="28"/>
        </w:rPr>
        <w:t xml:space="preserve">»: </w:t>
      </w:r>
      <w:hyperlink r:id="rId72" w:history="1">
        <w:r w:rsidRPr="00253D8A">
          <w:rPr>
            <w:rStyle w:val="ae"/>
            <w:rFonts w:ascii="Times New Roman" w:hAnsi="Times New Roman" w:cs="Times New Roman"/>
            <w:color w:val="000000" w:themeColor="text1"/>
            <w:sz w:val="28"/>
            <w:szCs w:val="28"/>
            <w:u w:val="none"/>
          </w:rPr>
          <w:t>https://www.tgaz.te.ua/</w:t>
        </w:r>
      </w:hyperlink>
    </w:p>
    <w:p w14:paraId="0DB514DA" w14:textId="77777777" w:rsidR="00FC1069" w:rsidRPr="00253D8A" w:rsidRDefault="00FC1069" w:rsidP="00253D8A">
      <w:pPr>
        <w:pStyle w:val="a7"/>
        <w:numPr>
          <w:ilvl w:val="0"/>
          <w:numId w:val="43"/>
        </w:numPr>
        <w:tabs>
          <w:tab w:val="left" w:pos="993"/>
          <w:tab w:val="left" w:pos="1276"/>
        </w:tabs>
        <w:spacing w:line="360" w:lineRule="auto"/>
        <w:ind w:left="0" w:firstLine="709"/>
        <w:jc w:val="both"/>
        <w:rPr>
          <w:rFonts w:ascii="Times New Roman" w:hAnsi="Times New Roman" w:cs="Times New Roman"/>
          <w:color w:val="000000" w:themeColor="text1"/>
          <w:sz w:val="28"/>
          <w:szCs w:val="28"/>
        </w:rPr>
      </w:pPr>
      <w:r w:rsidRPr="00253D8A">
        <w:rPr>
          <w:rFonts w:ascii="Times New Roman" w:hAnsi="Times New Roman" w:cs="Times New Roman"/>
          <w:color w:val="000000" w:themeColor="text1"/>
          <w:sz w:val="28"/>
          <w:szCs w:val="28"/>
        </w:rPr>
        <w:t>Погорєлова Т.О. Інноваційні технології в управлінні персоналом на сучасному підприємстві / Т.О. Погорєлова // Вісник НТУ «ХПІ». – № 15. – 2018. – с. 101-104.</w:t>
      </w:r>
    </w:p>
    <w:p w14:paraId="76EDACDC" w14:textId="77777777" w:rsidR="00FC1069" w:rsidRPr="00253D8A" w:rsidRDefault="00FC1069" w:rsidP="00253D8A">
      <w:pPr>
        <w:pStyle w:val="a7"/>
        <w:numPr>
          <w:ilvl w:val="0"/>
          <w:numId w:val="43"/>
        </w:numPr>
        <w:tabs>
          <w:tab w:val="left" w:pos="993"/>
          <w:tab w:val="left" w:pos="1276"/>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 xml:space="preserve">Проблеми розвитку персоналу в системі стратегічного управління підприємством : монографія / І. А. </w:t>
      </w:r>
      <w:proofErr w:type="spellStart"/>
      <w:r w:rsidRPr="00253D8A">
        <w:rPr>
          <w:rFonts w:ascii="Times New Roman" w:hAnsi="Times New Roman" w:cs="Times New Roman"/>
          <w:color w:val="000000" w:themeColor="text1"/>
          <w:sz w:val="28"/>
        </w:rPr>
        <w:t>Грузіна</w:t>
      </w:r>
      <w:proofErr w:type="spellEnd"/>
      <w:r w:rsidRPr="00253D8A">
        <w:rPr>
          <w:rFonts w:ascii="Times New Roman" w:hAnsi="Times New Roman" w:cs="Times New Roman"/>
          <w:color w:val="000000" w:themeColor="text1"/>
          <w:sz w:val="28"/>
        </w:rPr>
        <w:t xml:space="preserve">, В. І. </w:t>
      </w:r>
      <w:proofErr w:type="spellStart"/>
      <w:r w:rsidRPr="00253D8A">
        <w:rPr>
          <w:rFonts w:ascii="Times New Roman" w:hAnsi="Times New Roman" w:cs="Times New Roman"/>
          <w:color w:val="000000" w:themeColor="text1"/>
          <w:sz w:val="28"/>
        </w:rPr>
        <w:t>Дериховська</w:t>
      </w:r>
      <w:proofErr w:type="spellEnd"/>
      <w:r w:rsidRPr="00253D8A">
        <w:rPr>
          <w:rFonts w:ascii="Times New Roman" w:hAnsi="Times New Roman" w:cs="Times New Roman"/>
          <w:color w:val="000000" w:themeColor="text1"/>
          <w:sz w:val="28"/>
        </w:rPr>
        <w:t xml:space="preserve">. – Х. : Вид. ХНЕУ ім. С. </w:t>
      </w:r>
      <w:proofErr w:type="spellStart"/>
      <w:r w:rsidRPr="00253D8A">
        <w:rPr>
          <w:rFonts w:ascii="Times New Roman" w:hAnsi="Times New Roman" w:cs="Times New Roman"/>
          <w:color w:val="000000" w:themeColor="text1"/>
          <w:sz w:val="28"/>
        </w:rPr>
        <w:t>Кузнеця</w:t>
      </w:r>
      <w:proofErr w:type="spellEnd"/>
      <w:r w:rsidRPr="00253D8A">
        <w:rPr>
          <w:rFonts w:ascii="Times New Roman" w:hAnsi="Times New Roman" w:cs="Times New Roman"/>
          <w:color w:val="000000" w:themeColor="text1"/>
          <w:sz w:val="28"/>
        </w:rPr>
        <w:t>, 2014. – 252 с.</w:t>
      </w:r>
    </w:p>
    <w:p w14:paraId="170D6092" w14:textId="77777777" w:rsidR="00FC1069" w:rsidRPr="00FC1069" w:rsidRDefault="00FC1069" w:rsidP="00253D8A">
      <w:pPr>
        <w:pStyle w:val="a7"/>
        <w:numPr>
          <w:ilvl w:val="0"/>
          <w:numId w:val="43"/>
        </w:numPr>
        <w:tabs>
          <w:tab w:val="left" w:pos="993"/>
          <w:tab w:val="left" w:pos="1134"/>
        </w:tabs>
        <w:spacing w:line="360" w:lineRule="auto"/>
        <w:ind w:left="0" w:firstLine="709"/>
        <w:jc w:val="both"/>
        <w:rPr>
          <w:rFonts w:ascii="Times New Roman" w:hAnsi="Times New Roman" w:cs="Times New Roman"/>
          <w:color w:val="000000" w:themeColor="text1"/>
          <w:sz w:val="28"/>
          <w:szCs w:val="28"/>
          <w:shd w:val="clear" w:color="auto" w:fill="F9F9F9"/>
        </w:rPr>
      </w:pPr>
      <w:r w:rsidRPr="00253D8A">
        <w:rPr>
          <w:rFonts w:ascii="Times New Roman" w:hAnsi="Times New Roman" w:cs="Times New Roman"/>
          <w:color w:val="000000" w:themeColor="text1"/>
          <w:sz w:val="28"/>
          <w:szCs w:val="28"/>
        </w:rPr>
        <w:t xml:space="preserve">Професійний розвиток персоналу підприємств в системі мотиваційного менеджменту: колективна монографія / М.В. </w:t>
      </w:r>
      <w:proofErr w:type="spellStart"/>
      <w:r w:rsidRPr="00253D8A">
        <w:rPr>
          <w:rFonts w:ascii="Times New Roman" w:hAnsi="Times New Roman" w:cs="Times New Roman"/>
          <w:color w:val="000000" w:themeColor="text1"/>
          <w:sz w:val="28"/>
          <w:szCs w:val="28"/>
        </w:rPr>
        <w:t>Семикіна</w:t>
      </w:r>
      <w:proofErr w:type="spellEnd"/>
      <w:r w:rsidRPr="00253D8A">
        <w:rPr>
          <w:rFonts w:ascii="Times New Roman" w:hAnsi="Times New Roman" w:cs="Times New Roman"/>
          <w:color w:val="000000" w:themeColor="text1"/>
          <w:sz w:val="28"/>
          <w:szCs w:val="28"/>
        </w:rPr>
        <w:t>, С.В. Дудко, А.А. Орлова та ін. Кропивницький: КОД. – 2021.– 440 с.</w:t>
      </w:r>
      <w:r w:rsidRPr="00253D8A">
        <w:rPr>
          <w:rFonts w:ascii="Helvetica" w:hAnsi="Helvetica"/>
          <w:color w:val="000000" w:themeColor="text1"/>
          <w:sz w:val="27"/>
          <w:szCs w:val="27"/>
          <w:shd w:val="clear" w:color="auto" w:fill="F9F9F9"/>
        </w:rPr>
        <w:t> </w:t>
      </w:r>
    </w:p>
    <w:p w14:paraId="773E8333" w14:textId="77777777" w:rsidR="00FC1069" w:rsidRPr="00253D8A" w:rsidRDefault="00FC1069" w:rsidP="00253D8A">
      <w:pPr>
        <w:pStyle w:val="a7"/>
        <w:numPr>
          <w:ilvl w:val="0"/>
          <w:numId w:val="43"/>
        </w:numPr>
        <w:tabs>
          <w:tab w:val="left" w:pos="993"/>
          <w:tab w:val="left" w:pos="1276"/>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 xml:space="preserve">Розвиток персоналу [Електронний ресурс] : підручник / В. А. Савченко. – 2-ге вид., перероб. і </w:t>
      </w:r>
      <w:proofErr w:type="spellStart"/>
      <w:r w:rsidRPr="00253D8A">
        <w:rPr>
          <w:rFonts w:ascii="Times New Roman" w:hAnsi="Times New Roman" w:cs="Times New Roman"/>
          <w:color w:val="000000" w:themeColor="text1"/>
          <w:sz w:val="28"/>
        </w:rPr>
        <w:t>доп</w:t>
      </w:r>
      <w:proofErr w:type="spellEnd"/>
      <w:r w:rsidRPr="00253D8A">
        <w:rPr>
          <w:rFonts w:ascii="Times New Roman" w:hAnsi="Times New Roman" w:cs="Times New Roman"/>
          <w:color w:val="000000" w:themeColor="text1"/>
          <w:sz w:val="28"/>
        </w:rPr>
        <w:t>. – К. : КНЕУ, 2015. – 505, [7]с.</w:t>
      </w:r>
    </w:p>
    <w:p w14:paraId="343C2447" w14:textId="77777777" w:rsidR="00FC1069" w:rsidRPr="00253D8A" w:rsidRDefault="00FC1069" w:rsidP="00253D8A">
      <w:pPr>
        <w:pStyle w:val="a7"/>
        <w:numPr>
          <w:ilvl w:val="0"/>
          <w:numId w:val="43"/>
        </w:numPr>
        <w:tabs>
          <w:tab w:val="left" w:pos="993"/>
          <w:tab w:val="left" w:pos="1276"/>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lastRenderedPageBreak/>
        <w:t xml:space="preserve">Снігур Х. А. Впровадження інноваційних технологій в систему управління персоналом готельного закладу [Електронний ресурс] / Х. А. Снігур // Бізнес </w:t>
      </w:r>
      <w:proofErr w:type="spellStart"/>
      <w:r w:rsidRPr="00253D8A">
        <w:rPr>
          <w:rFonts w:ascii="Times New Roman" w:hAnsi="Times New Roman" w:cs="Times New Roman"/>
          <w:color w:val="000000" w:themeColor="text1"/>
          <w:sz w:val="28"/>
        </w:rPr>
        <w:t>Інформ</w:t>
      </w:r>
      <w:proofErr w:type="spellEnd"/>
      <w:r w:rsidRPr="00253D8A">
        <w:rPr>
          <w:rFonts w:ascii="Times New Roman" w:hAnsi="Times New Roman" w:cs="Times New Roman"/>
          <w:color w:val="000000" w:themeColor="text1"/>
          <w:sz w:val="28"/>
        </w:rPr>
        <w:t>. – 2014. – №10. –C. 143–147.</w:t>
      </w:r>
    </w:p>
    <w:p w14:paraId="02488F3D" w14:textId="77777777" w:rsidR="00FC1069" w:rsidRPr="00253D8A" w:rsidRDefault="00FC1069" w:rsidP="00253D8A">
      <w:pPr>
        <w:pStyle w:val="a7"/>
        <w:numPr>
          <w:ilvl w:val="0"/>
          <w:numId w:val="43"/>
        </w:numPr>
        <w:tabs>
          <w:tab w:val="left" w:pos="993"/>
          <w:tab w:val="left" w:pos="1276"/>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 xml:space="preserve">Теорія і методика професійної освіти: </w:t>
      </w:r>
      <w:proofErr w:type="spellStart"/>
      <w:r w:rsidRPr="00253D8A">
        <w:rPr>
          <w:rFonts w:ascii="Times New Roman" w:hAnsi="Times New Roman" w:cs="Times New Roman"/>
          <w:color w:val="000000" w:themeColor="text1"/>
          <w:sz w:val="28"/>
        </w:rPr>
        <w:t>навч</w:t>
      </w:r>
      <w:proofErr w:type="spellEnd"/>
      <w:r w:rsidRPr="00253D8A">
        <w:rPr>
          <w:rFonts w:ascii="Times New Roman" w:hAnsi="Times New Roman" w:cs="Times New Roman"/>
          <w:color w:val="000000" w:themeColor="text1"/>
          <w:sz w:val="28"/>
        </w:rPr>
        <w:t xml:space="preserve">. </w:t>
      </w:r>
      <w:proofErr w:type="spellStart"/>
      <w:r w:rsidRPr="00253D8A">
        <w:rPr>
          <w:rFonts w:ascii="Times New Roman" w:hAnsi="Times New Roman" w:cs="Times New Roman"/>
          <w:color w:val="000000" w:themeColor="text1"/>
          <w:sz w:val="28"/>
        </w:rPr>
        <w:t>посіб</w:t>
      </w:r>
      <w:proofErr w:type="spellEnd"/>
      <w:r w:rsidRPr="00253D8A">
        <w:rPr>
          <w:rFonts w:ascii="Times New Roman" w:hAnsi="Times New Roman" w:cs="Times New Roman"/>
          <w:color w:val="000000" w:themeColor="text1"/>
          <w:sz w:val="28"/>
        </w:rPr>
        <w:t xml:space="preserve">. / З.Н. </w:t>
      </w:r>
      <w:proofErr w:type="spellStart"/>
      <w:r w:rsidRPr="00253D8A">
        <w:rPr>
          <w:rFonts w:ascii="Times New Roman" w:hAnsi="Times New Roman" w:cs="Times New Roman"/>
          <w:color w:val="000000" w:themeColor="text1"/>
          <w:sz w:val="28"/>
        </w:rPr>
        <w:t>Курлянд</w:t>
      </w:r>
      <w:proofErr w:type="spellEnd"/>
      <w:r w:rsidRPr="00253D8A">
        <w:rPr>
          <w:rFonts w:ascii="Times New Roman" w:hAnsi="Times New Roman" w:cs="Times New Roman"/>
          <w:color w:val="000000" w:themeColor="text1"/>
          <w:sz w:val="28"/>
        </w:rPr>
        <w:t xml:space="preserve">, І.О </w:t>
      </w:r>
      <w:proofErr w:type="spellStart"/>
      <w:r w:rsidRPr="00253D8A">
        <w:rPr>
          <w:rFonts w:ascii="Times New Roman" w:hAnsi="Times New Roman" w:cs="Times New Roman"/>
          <w:color w:val="000000" w:themeColor="text1"/>
          <w:sz w:val="28"/>
        </w:rPr>
        <w:t>Бартєнєва</w:t>
      </w:r>
      <w:proofErr w:type="spellEnd"/>
      <w:r w:rsidRPr="00253D8A">
        <w:rPr>
          <w:rFonts w:ascii="Times New Roman" w:hAnsi="Times New Roman" w:cs="Times New Roman"/>
          <w:color w:val="000000" w:themeColor="text1"/>
          <w:sz w:val="28"/>
        </w:rPr>
        <w:t xml:space="preserve">, І.М Богданова, О.А </w:t>
      </w:r>
      <w:proofErr w:type="spellStart"/>
      <w:r w:rsidRPr="00253D8A">
        <w:rPr>
          <w:rFonts w:ascii="Times New Roman" w:hAnsi="Times New Roman" w:cs="Times New Roman"/>
          <w:color w:val="000000" w:themeColor="text1"/>
          <w:sz w:val="28"/>
        </w:rPr>
        <w:t>Галіцан</w:t>
      </w:r>
      <w:proofErr w:type="spellEnd"/>
      <w:r w:rsidRPr="00253D8A">
        <w:rPr>
          <w:rFonts w:ascii="Times New Roman" w:hAnsi="Times New Roman" w:cs="Times New Roman"/>
          <w:color w:val="000000" w:themeColor="text1"/>
          <w:sz w:val="28"/>
        </w:rPr>
        <w:t xml:space="preserve">, Р.С. </w:t>
      </w:r>
      <w:proofErr w:type="spellStart"/>
      <w:r w:rsidRPr="00253D8A">
        <w:rPr>
          <w:rFonts w:ascii="Times New Roman" w:hAnsi="Times New Roman" w:cs="Times New Roman"/>
          <w:color w:val="000000" w:themeColor="text1"/>
          <w:sz w:val="28"/>
        </w:rPr>
        <w:t>Гурін</w:t>
      </w:r>
      <w:proofErr w:type="spellEnd"/>
      <w:r w:rsidRPr="00253D8A">
        <w:rPr>
          <w:rFonts w:ascii="Times New Roman" w:hAnsi="Times New Roman" w:cs="Times New Roman"/>
          <w:color w:val="000000" w:themeColor="text1"/>
          <w:sz w:val="28"/>
        </w:rPr>
        <w:t xml:space="preserve"> [та ін.]. – К. : Знання, 2012. – 390 с.</w:t>
      </w:r>
    </w:p>
    <w:p w14:paraId="34ABC9AA" w14:textId="77777777" w:rsidR="00FC1069" w:rsidRPr="00253D8A" w:rsidRDefault="00FC1069" w:rsidP="00253D8A">
      <w:pPr>
        <w:pStyle w:val="a7"/>
        <w:numPr>
          <w:ilvl w:val="0"/>
          <w:numId w:val="43"/>
        </w:numPr>
        <w:tabs>
          <w:tab w:val="left" w:pos="993"/>
          <w:tab w:val="left" w:pos="1134"/>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 xml:space="preserve">Ткаченко А.М. Професійний розвиток персоналу – нагальне завдання сьогодення / А.М. Ткаченко, К.А. Марченко // Економічний вісник Донбасу. – 2014. – № 1 (35). – С. 194–197. </w:t>
      </w:r>
    </w:p>
    <w:p w14:paraId="3D644292" w14:textId="77777777" w:rsidR="00FC1069" w:rsidRPr="00253D8A" w:rsidRDefault="00FC1069" w:rsidP="00253D8A">
      <w:pPr>
        <w:pStyle w:val="a7"/>
        <w:numPr>
          <w:ilvl w:val="0"/>
          <w:numId w:val="43"/>
        </w:numPr>
        <w:tabs>
          <w:tab w:val="left" w:pos="993"/>
          <w:tab w:val="left" w:pos="1276"/>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 xml:space="preserve">Управління розвитком персоналу: </w:t>
      </w:r>
      <w:proofErr w:type="spellStart"/>
      <w:r w:rsidRPr="00253D8A">
        <w:rPr>
          <w:rFonts w:ascii="Times New Roman" w:hAnsi="Times New Roman" w:cs="Times New Roman"/>
          <w:color w:val="000000" w:themeColor="text1"/>
          <w:sz w:val="28"/>
        </w:rPr>
        <w:t>навч</w:t>
      </w:r>
      <w:proofErr w:type="spellEnd"/>
      <w:r w:rsidRPr="00253D8A">
        <w:rPr>
          <w:rFonts w:ascii="Times New Roman" w:hAnsi="Times New Roman" w:cs="Times New Roman"/>
          <w:color w:val="000000" w:themeColor="text1"/>
          <w:sz w:val="28"/>
        </w:rPr>
        <w:t xml:space="preserve">. </w:t>
      </w:r>
      <w:proofErr w:type="spellStart"/>
      <w:r w:rsidRPr="00253D8A">
        <w:rPr>
          <w:rFonts w:ascii="Times New Roman" w:hAnsi="Times New Roman" w:cs="Times New Roman"/>
          <w:color w:val="000000" w:themeColor="text1"/>
          <w:sz w:val="28"/>
        </w:rPr>
        <w:t>посіб</w:t>
      </w:r>
      <w:proofErr w:type="spellEnd"/>
      <w:r w:rsidRPr="00253D8A">
        <w:rPr>
          <w:rFonts w:ascii="Times New Roman" w:hAnsi="Times New Roman" w:cs="Times New Roman"/>
          <w:color w:val="000000" w:themeColor="text1"/>
          <w:sz w:val="28"/>
        </w:rPr>
        <w:t xml:space="preserve">. / Т.П. </w:t>
      </w:r>
      <w:proofErr w:type="spellStart"/>
      <w:r w:rsidRPr="00253D8A">
        <w:rPr>
          <w:rFonts w:ascii="Times New Roman" w:hAnsi="Times New Roman" w:cs="Times New Roman"/>
          <w:color w:val="000000" w:themeColor="text1"/>
          <w:sz w:val="28"/>
        </w:rPr>
        <w:t>Збрицька</w:t>
      </w:r>
      <w:proofErr w:type="spellEnd"/>
      <w:r w:rsidRPr="00253D8A">
        <w:rPr>
          <w:rFonts w:ascii="Times New Roman" w:hAnsi="Times New Roman" w:cs="Times New Roman"/>
          <w:color w:val="000000" w:themeColor="text1"/>
          <w:sz w:val="28"/>
        </w:rPr>
        <w:t xml:space="preserve">, Г.О. Савченко, М.С. </w:t>
      </w:r>
      <w:proofErr w:type="spellStart"/>
      <w:r w:rsidRPr="00253D8A">
        <w:rPr>
          <w:rFonts w:ascii="Times New Roman" w:hAnsi="Times New Roman" w:cs="Times New Roman"/>
          <w:color w:val="000000" w:themeColor="text1"/>
          <w:sz w:val="28"/>
        </w:rPr>
        <w:t>Татаревська</w:t>
      </w:r>
      <w:proofErr w:type="spellEnd"/>
      <w:r w:rsidRPr="00253D8A">
        <w:rPr>
          <w:rFonts w:ascii="Times New Roman" w:hAnsi="Times New Roman" w:cs="Times New Roman"/>
          <w:color w:val="000000" w:themeColor="text1"/>
          <w:sz w:val="28"/>
        </w:rPr>
        <w:t xml:space="preserve"> [за </w:t>
      </w:r>
      <w:proofErr w:type="spellStart"/>
      <w:r w:rsidRPr="00253D8A">
        <w:rPr>
          <w:rFonts w:ascii="Times New Roman" w:hAnsi="Times New Roman" w:cs="Times New Roman"/>
          <w:color w:val="000000" w:themeColor="text1"/>
          <w:sz w:val="28"/>
        </w:rPr>
        <w:t>заг</w:t>
      </w:r>
      <w:proofErr w:type="spellEnd"/>
      <w:r w:rsidRPr="00253D8A">
        <w:rPr>
          <w:rFonts w:ascii="Times New Roman" w:hAnsi="Times New Roman" w:cs="Times New Roman"/>
          <w:color w:val="000000" w:themeColor="text1"/>
          <w:sz w:val="28"/>
        </w:rPr>
        <w:t xml:space="preserve">. ред. М.С. </w:t>
      </w:r>
      <w:proofErr w:type="spellStart"/>
      <w:r w:rsidRPr="00253D8A">
        <w:rPr>
          <w:rFonts w:ascii="Times New Roman" w:hAnsi="Times New Roman" w:cs="Times New Roman"/>
          <w:color w:val="000000" w:themeColor="text1"/>
          <w:sz w:val="28"/>
        </w:rPr>
        <w:t>Татаревської</w:t>
      </w:r>
      <w:proofErr w:type="spellEnd"/>
      <w:r w:rsidRPr="00253D8A">
        <w:rPr>
          <w:rFonts w:ascii="Times New Roman" w:hAnsi="Times New Roman" w:cs="Times New Roman"/>
          <w:color w:val="000000" w:themeColor="text1"/>
          <w:sz w:val="28"/>
        </w:rPr>
        <w:t>]. − Одеса: Атлант, 2013. – 427 с.</w:t>
      </w:r>
    </w:p>
    <w:p w14:paraId="4A5AB447" w14:textId="77777777" w:rsidR="00FC1069" w:rsidRDefault="00FC1069" w:rsidP="00253D8A">
      <w:pPr>
        <w:pStyle w:val="a7"/>
        <w:numPr>
          <w:ilvl w:val="0"/>
          <w:numId w:val="43"/>
        </w:numPr>
        <w:tabs>
          <w:tab w:val="left" w:pos="993"/>
          <w:tab w:val="left" w:pos="1276"/>
        </w:tabs>
        <w:spacing w:line="360" w:lineRule="auto"/>
        <w:ind w:left="0" w:firstLine="709"/>
        <w:jc w:val="both"/>
        <w:rPr>
          <w:rFonts w:ascii="Times New Roman" w:hAnsi="Times New Roman" w:cs="Times New Roman"/>
          <w:color w:val="000000" w:themeColor="text1"/>
          <w:sz w:val="28"/>
        </w:rPr>
      </w:pPr>
      <w:r w:rsidRPr="00253D8A">
        <w:rPr>
          <w:rFonts w:ascii="Times New Roman" w:hAnsi="Times New Roman" w:cs="Times New Roman"/>
          <w:color w:val="000000" w:themeColor="text1"/>
          <w:sz w:val="28"/>
        </w:rPr>
        <w:t>Черчик Л. М. Розвиток персоналу та його роль у забезпеченні конкурентоспроможності підприємства / Л. М. Черчик // Економічні науки. Серія «Економіка та менеджмент»: Збірник наукових праць. Луцький національний технічний університет. – Випуск 7 (26). Частина 3. – Луцьк, 2016. – С. 3–11.</w:t>
      </w:r>
    </w:p>
    <w:p w14:paraId="14C2EE73" w14:textId="77777777" w:rsidR="00791627" w:rsidRDefault="00791627" w:rsidP="00791627">
      <w:pPr>
        <w:tabs>
          <w:tab w:val="left" w:pos="993"/>
          <w:tab w:val="left" w:pos="1276"/>
        </w:tabs>
        <w:spacing w:line="360" w:lineRule="auto"/>
        <w:jc w:val="both"/>
        <w:rPr>
          <w:rFonts w:ascii="Times New Roman" w:hAnsi="Times New Roman" w:cs="Times New Roman"/>
          <w:color w:val="000000" w:themeColor="text1"/>
          <w:sz w:val="28"/>
        </w:rPr>
      </w:pPr>
    </w:p>
    <w:p w14:paraId="15425F69" w14:textId="77777777" w:rsidR="00791627" w:rsidRDefault="00791627" w:rsidP="00791627">
      <w:pPr>
        <w:tabs>
          <w:tab w:val="left" w:pos="993"/>
          <w:tab w:val="left" w:pos="1276"/>
        </w:tabs>
        <w:spacing w:line="360" w:lineRule="auto"/>
        <w:jc w:val="both"/>
        <w:rPr>
          <w:rFonts w:ascii="Times New Roman" w:hAnsi="Times New Roman" w:cs="Times New Roman"/>
          <w:color w:val="000000" w:themeColor="text1"/>
          <w:sz w:val="28"/>
        </w:rPr>
      </w:pPr>
    </w:p>
    <w:p w14:paraId="2E530A60" w14:textId="77777777" w:rsidR="00791627" w:rsidRDefault="00791627" w:rsidP="00791627">
      <w:pPr>
        <w:tabs>
          <w:tab w:val="left" w:pos="993"/>
          <w:tab w:val="left" w:pos="1276"/>
        </w:tabs>
        <w:spacing w:line="360" w:lineRule="auto"/>
        <w:jc w:val="both"/>
        <w:rPr>
          <w:rFonts w:ascii="Times New Roman" w:hAnsi="Times New Roman" w:cs="Times New Roman"/>
          <w:color w:val="000000" w:themeColor="text1"/>
          <w:sz w:val="28"/>
        </w:rPr>
      </w:pPr>
    </w:p>
    <w:p w14:paraId="42C1C670" w14:textId="77777777" w:rsidR="00791627" w:rsidRDefault="00791627" w:rsidP="00791627">
      <w:pPr>
        <w:tabs>
          <w:tab w:val="left" w:pos="993"/>
          <w:tab w:val="left" w:pos="1276"/>
        </w:tabs>
        <w:spacing w:line="360" w:lineRule="auto"/>
        <w:jc w:val="both"/>
        <w:rPr>
          <w:rFonts w:ascii="Times New Roman" w:hAnsi="Times New Roman" w:cs="Times New Roman"/>
          <w:color w:val="000000" w:themeColor="text1"/>
          <w:sz w:val="28"/>
        </w:rPr>
      </w:pPr>
    </w:p>
    <w:p w14:paraId="1EE68E0E" w14:textId="77777777" w:rsidR="00791627" w:rsidRDefault="00791627" w:rsidP="00791627">
      <w:pPr>
        <w:tabs>
          <w:tab w:val="left" w:pos="993"/>
          <w:tab w:val="left" w:pos="1276"/>
        </w:tabs>
        <w:spacing w:line="360" w:lineRule="auto"/>
        <w:jc w:val="both"/>
        <w:rPr>
          <w:rFonts w:ascii="Times New Roman" w:hAnsi="Times New Roman" w:cs="Times New Roman"/>
          <w:color w:val="000000" w:themeColor="text1"/>
          <w:sz w:val="28"/>
        </w:rPr>
      </w:pPr>
    </w:p>
    <w:p w14:paraId="0DE480FC" w14:textId="77777777" w:rsidR="00791627" w:rsidRDefault="00791627" w:rsidP="00791627">
      <w:pPr>
        <w:tabs>
          <w:tab w:val="left" w:pos="993"/>
          <w:tab w:val="left" w:pos="1276"/>
        </w:tabs>
        <w:spacing w:line="360" w:lineRule="auto"/>
        <w:jc w:val="both"/>
        <w:rPr>
          <w:rFonts w:ascii="Times New Roman" w:hAnsi="Times New Roman" w:cs="Times New Roman"/>
          <w:color w:val="000000" w:themeColor="text1"/>
          <w:sz w:val="28"/>
        </w:rPr>
      </w:pPr>
    </w:p>
    <w:p w14:paraId="12350B7B" w14:textId="77777777" w:rsidR="00631461" w:rsidRDefault="00631461" w:rsidP="00791627">
      <w:pPr>
        <w:tabs>
          <w:tab w:val="left" w:pos="993"/>
          <w:tab w:val="left" w:pos="1276"/>
        </w:tabs>
        <w:spacing w:line="360" w:lineRule="auto"/>
        <w:jc w:val="both"/>
        <w:rPr>
          <w:rFonts w:ascii="Times New Roman" w:hAnsi="Times New Roman" w:cs="Times New Roman"/>
          <w:color w:val="000000" w:themeColor="text1"/>
          <w:sz w:val="28"/>
        </w:rPr>
      </w:pPr>
    </w:p>
    <w:p w14:paraId="18062F8C" w14:textId="77777777" w:rsidR="00631461" w:rsidRDefault="00631461" w:rsidP="00791627">
      <w:pPr>
        <w:tabs>
          <w:tab w:val="left" w:pos="993"/>
          <w:tab w:val="left" w:pos="1276"/>
        </w:tabs>
        <w:spacing w:line="360" w:lineRule="auto"/>
        <w:jc w:val="both"/>
        <w:rPr>
          <w:rFonts w:ascii="Times New Roman" w:hAnsi="Times New Roman" w:cs="Times New Roman"/>
          <w:color w:val="000000" w:themeColor="text1"/>
          <w:sz w:val="28"/>
        </w:rPr>
      </w:pPr>
    </w:p>
    <w:p w14:paraId="405ADABC" w14:textId="77777777" w:rsidR="00791627" w:rsidRDefault="00791627" w:rsidP="00791627">
      <w:pPr>
        <w:tabs>
          <w:tab w:val="left" w:pos="993"/>
          <w:tab w:val="left" w:pos="1276"/>
        </w:tabs>
        <w:spacing w:line="360" w:lineRule="auto"/>
        <w:jc w:val="both"/>
        <w:rPr>
          <w:rFonts w:ascii="Times New Roman" w:hAnsi="Times New Roman" w:cs="Times New Roman"/>
          <w:color w:val="000000" w:themeColor="text1"/>
          <w:sz w:val="28"/>
        </w:rPr>
      </w:pPr>
    </w:p>
    <w:p w14:paraId="78864612" w14:textId="77777777" w:rsidR="00791627" w:rsidRPr="003F616F" w:rsidRDefault="00791627" w:rsidP="00791627">
      <w:pPr>
        <w:widowControl w:val="0"/>
        <w:shd w:val="clear" w:color="auto" w:fill="FFFFFF"/>
        <w:jc w:val="center"/>
        <w:rPr>
          <w:rFonts w:ascii="Times New Roman" w:hAnsi="Times New Roman" w:cs="Times New Roman"/>
          <w:b/>
          <w:sz w:val="28"/>
          <w:szCs w:val="28"/>
        </w:rPr>
      </w:pPr>
      <w:r w:rsidRPr="003F616F">
        <w:rPr>
          <w:rFonts w:ascii="Times New Roman" w:hAnsi="Times New Roman" w:cs="Times New Roman"/>
          <w:b/>
          <w:sz w:val="28"/>
          <w:szCs w:val="28"/>
        </w:rPr>
        <w:lastRenderedPageBreak/>
        <w:t xml:space="preserve">Міністерство освіти і науки України </w:t>
      </w:r>
    </w:p>
    <w:p w14:paraId="523B1055" w14:textId="77777777" w:rsidR="00791627" w:rsidRPr="003F616F" w:rsidRDefault="00791627" w:rsidP="00791627">
      <w:pPr>
        <w:widowControl w:val="0"/>
        <w:jc w:val="center"/>
        <w:rPr>
          <w:rFonts w:ascii="Times New Roman" w:hAnsi="Times New Roman" w:cs="Times New Roman"/>
          <w:b/>
          <w:sz w:val="28"/>
          <w:szCs w:val="28"/>
        </w:rPr>
      </w:pPr>
      <w:r w:rsidRPr="003F616F">
        <w:rPr>
          <w:rFonts w:ascii="Times New Roman" w:hAnsi="Times New Roman" w:cs="Times New Roman"/>
          <w:b/>
          <w:sz w:val="28"/>
          <w:szCs w:val="28"/>
        </w:rPr>
        <w:t>Тернопільський національний економічний університет</w:t>
      </w:r>
    </w:p>
    <w:p w14:paraId="3EEE6705" w14:textId="77777777" w:rsidR="00791627" w:rsidRPr="003F616F" w:rsidRDefault="00791627" w:rsidP="00791627">
      <w:pPr>
        <w:widowControl w:val="0"/>
        <w:jc w:val="center"/>
        <w:rPr>
          <w:rFonts w:ascii="Times New Roman" w:hAnsi="Times New Roman" w:cs="Times New Roman"/>
          <w:b/>
          <w:sz w:val="28"/>
          <w:szCs w:val="28"/>
        </w:rPr>
      </w:pPr>
      <w:r w:rsidRPr="003F616F">
        <w:rPr>
          <w:rFonts w:ascii="Times New Roman" w:hAnsi="Times New Roman" w:cs="Times New Roman"/>
          <w:b/>
          <w:sz w:val="28"/>
          <w:szCs w:val="28"/>
        </w:rPr>
        <w:t>Факультет економіки та управління</w:t>
      </w:r>
    </w:p>
    <w:p w14:paraId="5AF2F1FF" w14:textId="77777777" w:rsidR="00791627" w:rsidRPr="003F616F" w:rsidRDefault="00791627" w:rsidP="00791627">
      <w:pPr>
        <w:widowControl w:val="0"/>
        <w:jc w:val="center"/>
        <w:rPr>
          <w:rFonts w:ascii="Times New Roman" w:hAnsi="Times New Roman" w:cs="Times New Roman"/>
          <w:b/>
          <w:sz w:val="28"/>
          <w:szCs w:val="28"/>
        </w:rPr>
      </w:pPr>
      <w:r w:rsidRPr="003F616F">
        <w:rPr>
          <w:rFonts w:ascii="Times New Roman" w:hAnsi="Times New Roman" w:cs="Times New Roman"/>
          <w:b/>
          <w:sz w:val="28"/>
          <w:szCs w:val="28"/>
        </w:rPr>
        <w:t>Кафедра менеджменту, публічного управління та персоналу</w:t>
      </w:r>
    </w:p>
    <w:p w14:paraId="353AB2E8" w14:textId="77777777" w:rsidR="00791627" w:rsidRPr="003F616F" w:rsidRDefault="00791627" w:rsidP="00791627">
      <w:pPr>
        <w:widowControl w:val="0"/>
        <w:rPr>
          <w:rFonts w:ascii="Times New Roman" w:hAnsi="Times New Roman" w:cs="Times New Roman"/>
          <w:b/>
          <w:sz w:val="28"/>
          <w:szCs w:val="28"/>
        </w:rPr>
      </w:pPr>
    </w:p>
    <w:p w14:paraId="27EE3E02" w14:textId="77777777" w:rsidR="00791627" w:rsidRPr="00791627" w:rsidRDefault="00791627" w:rsidP="00791627">
      <w:pPr>
        <w:widowControl w:val="0"/>
        <w:ind w:left="360"/>
        <w:jc w:val="center"/>
        <w:rPr>
          <w:rFonts w:ascii="Times New Roman" w:hAnsi="Times New Roman" w:cs="Times New Roman"/>
          <w:color w:val="000000" w:themeColor="text1"/>
          <w:sz w:val="28"/>
          <w:szCs w:val="28"/>
        </w:rPr>
      </w:pPr>
      <w:r w:rsidRPr="00791627">
        <w:rPr>
          <w:rFonts w:ascii="Times New Roman" w:hAnsi="Times New Roman" w:cs="Times New Roman"/>
          <w:b/>
          <w:color w:val="000000" w:themeColor="text1"/>
          <w:sz w:val="28"/>
          <w:szCs w:val="28"/>
        </w:rPr>
        <w:t>ПІВТОРАК Надія Андріївна</w:t>
      </w:r>
    </w:p>
    <w:p w14:paraId="79CD9064" w14:textId="77777777" w:rsidR="00791627" w:rsidRDefault="00791627" w:rsidP="00791627">
      <w:pPr>
        <w:widowControl w:val="0"/>
        <w:shd w:val="clear" w:color="auto" w:fill="FFFFFF"/>
        <w:jc w:val="center"/>
        <w:rPr>
          <w:rFonts w:ascii="Times New Roman" w:hAnsi="Times New Roman" w:cs="Times New Roman"/>
          <w:b/>
          <w:sz w:val="28"/>
          <w:szCs w:val="28"/>
        </w:rPr>
      </w:pPr>
      <w:r>
        <w:rPr>
          <w:rFonts w:ascii="Times New Roman" w:hAnsi="Times New Roman" w:cs="Times New Roman"/>
          <w:b/>
          <w:sz w:val="28"/>
          <w:szCs w:val="28"/>
        </w:rPr>
        <w:t>Інноваційні технології професійного розвитку персоналу організації</w:t>
      </w:r>
    </w:p>
    <w:p w14:paraId="5E2938F9" w14:textId="77777777" w:rsidR="00791627" w:rsidRPr="003F616F" w:rsidRDefault="00791627" w:rsidP="00791627">
      <w:pPr>
        <w:widowControl w:val="0"/>
        <w:shd w:val="clear" w:color="auto" w:fill="FFFFFF"/>
        <w:jc w:val="center"/>
        <w:rPr>
          <w:rFonts w:ascii="Times New Roman" w:hAnsi="Times New Roman" w:cs="Times New Roman"/>
          <w:sz w:val="28"/>
          <w:szCs w:val="28"/>
        </w:rPr>
      </w:pPr>
      <w:r w:rsidRPr="003F616F">
        <w:rPr>
          <w:rFonts w:ascii="Times New Roman" w:hAnsi="Times New Roman" w:cs="Times New Roman"/>
          <w:sz w:val="28"/>
          <w:szCs w:val="28"/>
        </w:rPr>
        <w:t xml:space="preserve"> (на матеріалах </w:t>
      </w:r>
      <w:r>
        <w:rPr>
          <w:rFonts w:ascii="Times New Roman" w:hAnsi="Times New Roman" w:cs="Times New Roman"/>
          <w:sz w:val="28"/>
          <w:szCs w:val="28"/>
        </w:rPr>
        <w:t xml:space="preserve">ПрАТ </w:t>
      </w:r>
      <w:r w:rsidRPr="003F616F">
        <w:rPr>
          <w:rFonts w:ascii="Times New Roman" w:hAnsi="Times New Roman" w:cs="Times New Roman"/>
          <w:sz w:val="28"/>
          <w:szCs w:val="28"/>
        </w:rPr>
        <w:t xml:space="preserve"> «</w:t>
      </w:r>
      <w:proofErr w:type="spellStart"/>
      <w:r>
        <w:rPr>
          <w:rFonts w:ascii="Times New Roman" w:hAnsi="Times New Roman" w:cs="Times New Roman"/>
          <w:sz w:val="28"/>
          <w:szCs w:val="28"/>
        </w:rPr>
        <w:t>Тернопільгаз</w:t>
      </w:r>
      <w:proofErr w:type="spellEnd"/>
      <w:r w:rsidRPr="003F616F">
        <w:rPr>
          <w:rFonts w:ascii="Times New Roman" w:hAnsi="Times New Roman" w:cs="Times New Roman"/>
          <w:sz w:val="28"/>
          <w:szCs w:val="28"/>
        </w:rPr>
        <w:t>»</w:t>
      </w:r>
      <w:r>
        <w:rPr>
          <w:rFonts w:ascii="Times New Roman" w:hAnsi="Times New Roman" w:cs="Times New Roman"/>
          <w:sz w:val="28"/>
          <w:szCs w:val="28"/>
        </w:rPr>
        <w:t xml:space="preserve"> Бучацьке управління експлуатації газового господарства</w:t>
      </w:r>
      <w:r w:rsidRPr="003F616F">
        <w:rPr>
          <w:rFonts w:ascii="Times New Roman" w:hAnsi="Times New Roman" w:cs="Times New Roman"/>
          <w:sz w:val="28"/>
          <w:szCs w:val="28"/>
        </w:rPr>
        <w:t xml:space="preserve">) </w:t>
      </w:r>
    </w:p>
    <w:p w14:paraId="6E7B90FB" w14:textId="77777777" w:rsidR="00791627" w:rsidRPr="003F616F" w:rsidRDefault="00791627" w:rsidP="00791627">
      <w:pPr>
        <w:widowControl w:val="0"/>
        <w:shd w:val="clear" w:color="auto" w:fill="FFFFFF"/>
        <w:rPr>
          <w:rFonts w:ascii="Times New Roman" w:hAnsi="Times New Roman" w:cs="Times New Roman"/>
          <w:sz w:val="28"/>
          <w:szCs w:val="28"/>
        </w:rPr>
      </w:pPr>
    </w:p>
    <w:p w14:paraId="1575D5F0" w14:textId="77777777" w:rsidR="00791627" w:rsidRPr="003F616F" w:rsidRDefault="00791627" w:rsidP="00791627">
      <w:pPr>
        <w:widowControl w:val="0"/>
        <w:shd w:val="clear" w:color="auto" w:fill="FFFFFF"/>
        <w:jc w:val="center"/>
        <w:rPr>
          <w:rFonts w:ascii="Times New Roman" w:hAnsi="Times New Roman" w:cs="Times New Roman"/>
          <w:sz w:val="28"/>
          <w:szCs w:val="28"/>
        </w:rPr>
      </w:pPr>
      <w:r w:rsidRPr="003F616F">
        <w:rPr>
          <w:rFonts w:ascii="Times New Roman" w:hAnsi="Times New Roman" w:cs="Times New Roman"/>
          <w:sz w:val="28"/>
          <w:szCs w:val="28"/>
        </w:rPr>
        <w:t xml:space="preserve">спеціальність ____________________________ </w:t>
      </w:r>
    </w:p>
    <w:p w14:paraId="649D0943" w14:textId="77777777" w:rsidR="00791627" w:rsidRPr="003F616F" w:rsidRDefault="00791627" w:rsidP="00791627">
      <w:pPr>
        <w:widowControl w:val="0"/>
        <w:shd w:val="clear" w:color="auto" w:fill="FFFFFF"/>
        <w:jc w:val="center"/>
        <w:rPr>
          <w:rFonts w:ascii="Times New Roman" w:hAnsi="Times New Roman" w:cs="Times New Roman"/>
          <w:sz w:val="28"/>
          <w:szCs w:val="28"/>
        </w:rPr>
      </w:pPr>
      <w:r w:rsidRPr="003F616F">
        <w:rPr>
          <w:rFonts w:ascii="Times New Roman" w:hAnsi="Times New Roman" w:cs="Times New Roman"/>
          <w:sz w:val="28"/>
          <w:szCs w:val="28"/>
        </w:rPr>
        <w:t xml:space="preserve">освітня програма__________________________ </w:t>
      </w:r>
    </w:p>
    <w:p w14:paraId="77794E91" w14:textId="77777777" w:rsidR="00791627" w:rsidRPr="003F616F" w:rsidRDefault="00791627" w:rsidP="00791627">
      <w:pPr>
        <w:widowControl w:val="0"/>
        <w:rPr>
          <w:rFonts w:ascii="Times New Roman" w:hAnsi="Times New Roman" w:cs="Times New Roman"/>
          <w:sz w:val="28"/>
          <w:szCs w:val="28"/>
        </w:rPr>
      </w:pPr>
    </w:p>
    <w:p w14:paraId="03C7FADA" w14:textId="77777777" w:rsidR="00791627" w:rsidRPr="003F616F" w:rsidRDefault="00791627" w:rsidP="00791627">
      <w:pPr>
        <w:widowControl w:val="0"/>
        <w:jc w:val="center"/>
        <w:rPr>
          <w:rFonts w:ascii="Times New Roman" w:hAnsi="Times New Roman" w:cs="Times New Roman"/>
          <w:sz w:val="28"/>
          <w:szCs w:val="28"/>
        </w:rPr>
      </w:pPr>
      <w:r w:rsidRPr="003F616F">
        <w:rPr>
          <w:rFonts w:ascii="Times New Roman" w:hAnsi="Times New Roman" w:cs="Times New Roman"/>
          <w:sz w:val="28"/>
          <w:szCs w:val="28"/>
        </w:rPr>
        <w:t xml:space="preserve">Випускна кваліфікаційна робота за ступенем вищої освіти </w:t>
      </w:r>
      <w:r>
        <w:rPr>
          <w:rFonts w:ascii="Times New Roman" w:hAnsi="Times New Roman" w:cs="Times New Roman"/>
          <w:sz w:val="28"/>
          <w:szCs w:val="28"/>
        </w:rPr>
        <w:t>«</w:t>
      </w:r>
      <w:r w:rsidRPr="003F616F">
        <w:rPr>
          <w:rFonts w:ascii="Times New Roman" w:hAnsi="Times New Roman" w:cs="Times New Roman"/>
          <w:sz w:val="28"/>
          <w:szCs w:val="28"/>
        </w:rPr>
        <w:t>бакалавр</w:t>
      </w:r>
      <w:r>
        <w:rPr>
          <w:rFonts w:ascii="Times New Roman" w:hAnsi="Times New Roman" w:cs="Times New Roman"/>
          <w:sz w:val="28"/>
          <w:szCs w:val="28"/>
        </w:rPr>
        <w:t>»</w:t>
      </w:r>
    </w:p>
    <w:p w14:paraId="29EF3F82" w14:textId="77777777" w:rsidR="00791627" w:rsidRPr="003F616F" w:rsidRDefault="00791627" w:rsidP="00791627">
      <w:pPr>
        <w:widowControl w:val="0"/>
        <w:shd w:val="clear" w:color="auto" w:fill="FFFFFF"/>
        <w:rPr>
          <w:rFonts w:ascii="Times New Roman" w:hAnsi="Times New Roman" w:cs="Times New Roman"/>
          <w:sz w:val="28"/>
          <w:szCs w:val="28"/>
        </w:rPr>
      </w:pPr>
    </w:p>
    <w:p w14:paraId="5A642E8C" w14:textId="77777777" w:rsidR="00791627" w:rsidRPr="003F616F" w:rsidRDefault="00791627" w:rsidP="00791627">
      <w:pPr>
        <w:widowControl w:val="0"/>
        <w:shd w:val="clear" w:color="auto" w:fill="FFFFFF"/>
        <w:jc w:val="center"/>
        <w:rPr>
          <w:rFonts w:ascii="Times New Roman" w:hAnsi="Times New Roman" w:cs="Times New Roman"/>
          <w:sz w:val="28"/>
          <w:szCs w:val="28"/>
        </w:rPr>
      </w:pPr>
      <w:r w:rsidRPr="003F616F">
        <w:rPr>
          <w:rFonts w:ascii="Times New Roman" w:hAnsi="Times New Roman" w:cs="Times New Roman"/>
          <w:sz w:val="28"/>
          <w:szCs w:val="28"/>
        </w:rPr>
        <w:t xml:space="preserve">Частина 2 </w:t>
      </w:r>
    </w:p>
    <w:p w14:paraId="505AA645" w14:textId="77777777" w:rsidR="00791627" w:rsidRPr="003F616F" w:rsidRDefault="00791627" w:rsidP="00791627">
      <w:pPr>
        <w:widowControl w:val="0"/>
        <w:shd w:val="clear" w:color="auto" w:fill="FFFFFF"/>
        <w:jc w:val="center"/>
        <w:rPr>
          <w:rFonts w:ascii="Times New Roman" w:hAnsi="Times New Roman" w:cs="Times New Roman"/>
          <w:sz w:val="28"/>
          <w:szCs w:val="28"/>
        </w:rPr>
      </w:pPr>
    </w:p>
    <w:p w14:paraId="40A9971C" w14:textId="77777777" w:rsidR="00791627" w:rsidRDefault="00791627" w:rsidP="00791627">
      <w:pPr>
        <w:widowControl w:val="0"/>
        <w:shd w:val="clear" w:color="auto" w:fill="FFFFFF"/>
        <w:jc w:val="center"/>
        <w:rPr>
          <w:rFonts w:ascii="Times New Roman" w:hAnsi="Times New Roman" w:cs="Times New Roman"/>
          <w:b/>
          <w:sz w:val="28"/>
          <w:szCs w:val="28"/>
        </w:rPr>
      </w:pPr>
      <w:r w:rsidRPr="003F616F">
        <w:rPr>
          <w:rFonts w:ascii="Times New Roman" w:hAnsi="Times New Roman" w:cs="Times New Roman"/>
          <w:b/>
          <w:sz w:val="28"/>
          <w:szCs w:val="28"/>
        </w:rPr>
        <w:t>ДОДАТКИ</w:t>
      </w:r>
    </w:p>
    <w:p w14:paraId="4516D22E" w14:textId="77777777" w:rsidR="00D75A4A" w:rsidRDefault="00D75A4A" w:rsidP="00791627">
      <w:pPr>
        <w:widowControl w:val="0"/>
        <w:shd w:val="clear" w:color="auto" w:fill="FFFFFF"/>
        <w:jc w:val="center"/>
        <w:rPr>
          <w:rFonts w:ascii="Times New Roman" w:hAnsi="Times New Roman" w:cs="Times New Roman"/>
          <w:b/>
          <w:sz w:val="28"/>
          <w:szCs w:val="28"/>
        </w:rPr>
      </w:pPr>
    </w:p>
    <w:p w14:paraId="178A13B8" w14:textId="77777777" w:rsidR="00D75A4A" w:rsidRDefault="00D75A4A" w:rsidP="00791627">
      <w:pPr>
        <w:widowControl w:val="0"/>
        <w:shd w:val="clear" w:color="auto" w:fill="FFFFFF"/>
        <w:jc w:val="center"/>
        <w:rPr>
          <w:rFonts w:ascii="Times New Roman" w:hAnsi="Times New Roman" w:cs="Times New Roman"/>
          <w:b/>
          <w:sz w:val="28"/>
          <w:szCs w:val="28"/>
        </w:rPr>
      </w:pPr>
    </w:p>
    <w:p w14:paraId="272327A0" w14:textId="77777777" w:rsidR="00D75A4A" w:rsidRDefault="00D75A4A" w:rsidP="00791627">
      <w:pPr>
        <w:widowControl w:val="0"/>
        <w:shd w:val="clear" w:color="auto" w:fill="FFFFFF"/>
        <w:jc w:val="center"/>
        <w:rPr>
          <w:rFonts w:ascii="Times New Roman" w:hAnsi="Times New Roman" w:cs="Times New Roman"/>
          <w:b/>
          <w:sz w:val="28"/>
          <w:szCs w:val="28"/>
        </w:rPr>
      </w:pPr>
    </w:p>
    <w:p w14:paraId="0AB3FE4B" w14:textId="77777777" w:rsidR="00D75A4A" w:rsidRDefault="00D75A4A" w:rsidP="00791627">
      <w:pPr>
        <w:widowControl w:val="0"/>
        <w:shd w:val="clear" w:color="auto" w:fill="FFFFFF"/>
        <w:jc w:val="center"/>
        <w:rPr>
          <w:rFonts w:ascii="Times New Roman" w:hAnsi="Times New Roman" w:cs="Times New Roman"/>
          <w:b/>
          <w:sz w:val="28"/>
          <w:szCs w:val="28"/>
        </w:rPr>
      </w:pPr>
    </w:p>
    <w:p w14:paraId="362F3C91" w14:textId="77777777" w:rsidR="00D75A4A" w:rsidRDefault="00D75A4A" w:rsidP="00791627">
      <w:pPr>
        <w:widowControl w:val="0"/>
        <w:shd w:val="clear" w:color="auto" w:fill="FFFFFF"/>
        <w:jc w:val="center"/>
        <w:rPr>
          <w:rFonts w:ascii="Times New Roman" w:hAnsi="Times New Roman" w:cs="Times New Roman"/>
          <w:b/>
          <w:sz w:val="28"/>
          <w:szCs w:val="28"/>
        </w:rPr>
      </w:pPr>
    </w:p>
    <w:p w14:paraId="4D335ECA" w14:textId="77777777" w:rsidR="00D75A4A" w:rsidRDefault="00D75A4A" w:rsidP="00791627">
      <w:pPr>
        <w:widowControl w:val="0"/>
        <w:shd w:val="clear" w:color="auto" w:fill="FFFFFF"/>
        <w:jc w:val="center"/>
        <w:rPr>
          <w:rFonts w:ascii="Times New Roman" w:hAnsi="Times New Roman" w:cs="Times New Roman"/>
          <w:b/>
          <w:sz w:val="28"/>
          <w:szCs w:val="28"/>
        </w:rPr>
      </w:pPr>
    </w:p>
    <w:p w14:paraId="46C85C99" w14:textId="77777777" w:rsidR="00D75A4A" w:rsidRDefault="00D75A4A" w:rsidP="00791627">
      <w:pPr>
        <w:widowControl w:val="0"/>
        <w:shd w:val="clear" w:color="auto" w:fill="FFFFFF"/>
        <w:jc w:val="center"/>
        <w:rPr>
          <w:rFonts w:ascii="Times New Roman" w:hAnsi="Times New Roman" w:cs="Times New Roman"/>
          <w:b/>
          <w:sz w:val="28"/>
          <w:szCs w:val="28"/>
        </w:rPr>
      </w:pPr>
    </w:p>
    <w:p w14:paraId="0F954508" w14:textId="77777777" w:rsidR="00D75A4A" w:rsidRDefault="00D75A4A" w:rsidP="00791627">
      <w:pPr>
        <w:widowControl w:val="0"/>
        <w:shd w:val="clear" w:color="auto" w:fill="FFFFFF"/>
        <w:jc w:val="center"/>
        <w:rPr>
          <w:rFonts w:ascii="Times New Roman" w:hAnsi="Times New Roman" w:cs="Times New Roman"/>
          <w:b/>
          <w:sz w:val="28"/>
          <w:szCs w:val="28"/>
        </w:rPr>
      </w:pPr>
    </w:p>
    <w:p w14:paraId="6C860983" w14:textId="77777777" w:rsidR="00D75A4A" w:rsidRDefault="00D75A4A" w:rsidP="00D75A4A">
      <w:pPr>
        <w:widowControl w:val="0"/>
        <w:shd w:val="clear" w:color="auto" w:fill="FFFFFF"/>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А</w:t>
      </w:r>
    </w:p>
    <w:p w14:paraId="6D27DCF9" w14:textId="77777777" w:rsidR="00D75A4A" w:rsidRDefault="00D75A4A" w:rsidP="00D75A4A">
      <w:pPr>
        <w:widowControl w:val="0"/>
        <w:shd w:val="clear" w:color="auto" w:fill="FFFFFF"/>
        <w:jc w:val="center"/>
        <w:rPr>
          <w:rFonts w:ascii="Times New Roman" w:hAnsi="Times New Roman" w:cs="Times New Roman"/>
          <w:b/>
          <w:sz w:val="28"/>
          <w:szCs w:val="28"/>
        </w:rPr>
      </w:pPr>
      <w:r>
        <w:rPr>
          <w:rFonts w:ascii="Times New Roman" w:hAnsi="Times New Roman" w:cs="Times New Roman"/>
          <w:b/>
          <w:sz w:val="28"/>
          <w:szCs w:val="28"/>
        </w:rPr>
        <w:t>Організаційна структура ПрАТ «</w:t>
      </w:r>
      <w:proofErr w:type="spellStart"/>
      <w:r>
        <w:rPr>
          <w:rFonts w:ascii="Times New Roman" w:hAnsi="Times New Roman" w:cs="Times New Roman"/>
          <w:b/>
          <w:sz w:val="28"/>
          <w:szCs w:val="28"/>
        </w:rPr>
        <w:t>Тернопільгаз</w:t>
      </w:r>
      <w:proofErr w:type="spellEnd"/>
      <w:r>
        <w:rPr>
          <w:rFonts w:ascii="Times New Roman" w:hAnsi="Times New Roman" w:cs="Times New Roman"/>
          <w:b/>
          <w:sz w:val="28"/>
          <w:szCs w:val="28"/>
        </w:rPr>
        <w:t>» Бучацьке управління експлуатації газового господарства»</w:t>
      </w:r>
    </w:p>
    <w:p w14:paraId="2D553C5C" w14:textId="77777777" w:rsidR="00D75A4A" w:rsidRPr="003F616F" w:rsidRDefault="00D75A4A" w:rsidP="00D75A4A">
      <w:pPr>
        <w:widowControl w:val="0"/>
        <w:shd w:val="clear" w:color="auto" w:fill="FFFFFF"/>
        <w:jc w:val="right"/>
        <w:rPr>
          <w:rFonts w:ascii="Times New Roman" w:hAnsi="Times New Roman" w:cs="Times New Roman"/>
          <w:b/>
          <w:sz w:val="28"/>
          <w:szCs w:val="28"/>
        </w:rPr>
      </w:pPr>
    </w:p>
    <w:p w14:paraId="39F971A9" w14:textId="77777777" w:rsidR="00D75A4A" w:rsidRPr="00C977BC" w:rsidRDefault="00000000" w:rsidP="00D75A4A">
      <w:pPr>
        <w:jc w:val="center"/>
        <w:rPr>
          <w:rFonts w:ascii="Times New Roman" w:hAnsi="Times New Roman" w:cs="Times New Roman"/>
          <w:sz w:val="40"/>
          <w:szCs w:val="40"/>
        </w:rPr>
      </w:pPr>
      <w:r>
        <w:rPr>
          <w:rFonts w:ascii="Times New Roman" w:hAnsi="Times New Roman" w:cs="Times New Roman"/>
          <w:noProof/>
          <w:sz w:val="40"/>
          <w:szCs w:val="40"/>
          <w:lang w:eastAsia="uk-UA"/>
        </w:rPr>
        <w:pict w14:anchorId="3D617B10">
          <v:oval id="Овал 41" o:spid="_x0000_s1026" style="position:absolute;left:0;text-align:left;margin-left:411.15pt;margin-top:172.05pt;width:89.4pt;height:112.15pt;z-index:251681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" fillcolor="white [3201]" strokecolor="black [3200]" strokeweight="2pt">
            <v:textbox>
              <w:txbxContent>
                <w:p w14:paraId="502C3A60" w14:textId="77777777" w:rsidR="006F04C9" w:rsidRDefault="006F04C9" w:rsidP="00D75A4A">
                  <w:pPr>
                    <w:jc w:val="center"/>
                  </w:pPr>
                  <w:r>
                    <w:t>Відділ природного газу</w:t>
                  </w:r>
                </w:p>
              </w:txbxContent>
            </v:textbox>
          </v:oval>
        </w:pict>
      </w:r>
      <w:r w:rsidR="00791627" w:rsidRPr="003F616F">
        <w:rPr>
          <w:rFonts w:ascii="Times New Roman" w:hAnsi="Times New Roman" w:cs="Times New Roman"/>
          <w:b/>
          <w:sz w:val="28"/>
          <w:szCs w:val="28"/>
        </w:rPr>
        <w:br w:type="page"/>
      </w:r>
      <w:r>
        <w:rPr>
          <w:rFonts w:ascii="Times New Roman" w:hAnsi="Times New Roman" w:cs="Times New Roman"/>
          <w:noProof/>
          <w:sz w:val="40"/>
          <w:szCs w:val="40"/>
          <w:lang w:eastAsia="uk-UA"/>
        </w:rPr>
        <w:pict w14:anchorId="5FBAE8F5">
          <v:oval id="Овал 17" o:spid="_x0000_s1027" style="position:absolute;left:0;text-align:left;margin-left:-68.9pt;margin-top:344.35pt;width:133.15pt;height:86.8pt;z-index:251673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" fillcolor="white [3201]" strokecolor="black [3200]" strokeweight="2pt">
            <v:textbox>
              <w:txbxContent>
                <w:p w14:paraId="5CFF657B" w14:textId="77777777" w:rsidR="006F04C9" w:rsidRPr="0002422E" w:rsidRDefault="006F04C9" w:rsidP="00D75A4A">
                  <w:pPr>
                    <w:jc w:val="center"/>
                    <w:rPr>
                      <w:color w:val="000000" w:themeColor="text1"/>
                      <w:sz w:val="20"/>
                      <w:szCs w:val="18"/>
                    </w:rPr>
                  </w:pPr>
                  <w:r w:rsidRPr="0002422E">
                    <w:rPr>
                      <w:color w:val="000000" w:themeColor="text1"/>
                      <w:sz w:val="20"/>
                      <w:szCs w:val="18"/>
                    </w:rPr>
                    <w:t>Служба з експлуатації та ремонту газових мереж</w:t>
                  </w:r>
                </w:p>
              </w:txbxContent>
            </v:textbox>
          </v:oval>
        </w:pict>
      </w:r>
      <w:r>
        <w:rPr>
          <w:rFonts w:ascii="Times New Roman" w:hAnsi="Times New Roman" w:cs="Times New Roman"/>
          <w:noProof/>
          <w:sz w:val="40"/>
          <w:szCs w:val="40"/>
          <w:lang w:eastAsia="uk-UA"/>
        </w:rPr>
        <w:pict w14:anchorId="2087D82C">
          <v:oval id="Овал 36" o:spid="_x0000_s1028" style="position:absolute;left:0;text-align:left;margin-left:169.5pt;margin-top:-.05pt;width:136.5pt;height:51.45pt;z-index:2516971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" fillcolor="white [3201]" strokecolor="black [3200]" strokeweight="2pt">
            <v:textbox>
              <w:txbxContent>
                <w:p w14:paraId="0978C202" w14:textId="77777777" w:rsidR="006F04C9" w:rsidRDefault="006F04C9" w:rsidP="00D75A4A">
                  <w:pPr>
                    <w:jc w:val="center"/>
                  </w:pPr>
                  <w:r>
                    <w:t>ПрАТ «Тернопільгаз»</w:t>
                  </w:r>
                </w:p>
              </w:txbxContent>
            </v:textbox>
          </v:oval>
        </w:pict>
      </w:r>
      <w:r>
        <w:rPr>
          <w:rFonts w:ascii="Times New Roman" w:hAnsi="Times New Roman" w:cs="Times New Roman"/>
          <w:noProof/>
          <w:sz w:val="40"/>
          <w:szCs w:val="40"/>
          <w:lang w:eastAsia="uk-UA"/>
        </w:rPr>
        <w:pict w14:anchorId="167CC94F">
          <v:line id="Прямая соединительная линия 34" o:spid="_x0000_s1054" style="position:absolute;left:0;text-align:left;flip:x;z-index:251695104;visibility:visible;mso-width-relative:margin;mso-height-relative:margin" from="1.9pt,501.4pt" to="2.65pt,5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" strokecolor="black [3200]" strokeweight="2pt">
            <v:shadow on="t" color="black" opacity="24903f" origin=",.5" offset="0,.55556mm"/>
          </v:line>
        </w:pict>
      </w:r>
      <w:r>
        <w:rPr>
          <w:rFonts w:ascii="Times New Roman" w:hAnsi="Times New Roman" w:cs="Times New Roman"/>
          <w:noProof/>
          <w:sz w:val="40"/>
          <w:szCs w:val="40"/>
          <w:lang w:eastAsia="uk-UA"/>
        </w:rPr>
        <w:pict w14:anchorId="4C438D74">
          <v:oval id="Овал 18" o:spid="_x0000_s1029" style="position:absolute;left:0;text-align:left;margin-left:-68.5pt;margin-top:431pt;width:142.2pt;height:70.4pt;z-index:251674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" fillcolor="white [3201]" strokecolor="black [3200]" strokeweight="2pt">
            <v:textbox>
              <w:txbxContent>
                <w:p w14:paraId="317632F6" w14:textId="77777777" w:rsidR="006F04C9" w:rsidRPr="00C977BC" w:rsidRDefault="006F04C9" w:rsidP="00D75A4A">
                  <w:pPr>
                    <w:jc w:val="center"/>
                    <w:rPr>
                      <w:sz w:val="20"/>
                      <w:szCs w:val="20"/>
                    </w:rPr>
                  </w:pPr>
                  <w:r w:rsidRPr="00C977BC">
                    <w:rPr>
                      <w:sz w:val="20"/>
                      <w:szCs w:val="20"/>
                    </w:rPr>
                    <w:t xml:space="preserve">Служба </w:t>
                  </w:r>
                  <w:r w:rsidRPr="00E43894">
                    <w:rPr>
                      <w:sz w:val="20"/>
                      <w:szCs w:val="20"/>
                    </w:rPr>
                    <w:t>будівельно- монтажн</w:t>
                  </w:r>
                  <w:r w:rsidRPr="00C977BC">
                    <w:rPr>
                      <w:sz w:val="20"/>
                      <w:szCs w:val="20"/>
                    </w:rPr>
                    <w:t>их робіт</w:t>
                  </w:r>
                </w:p>
              </w:txbxContent>
            </v:textbox>
          </v:oval>
        </w:pict>
      </w:r>
      <w:r>
        <w:rPr>
          <w:rFonts w:ascii="Times New Roman" w:hAnsi="Times New Roman" w:cs="Times New Roman"/>
          <w:noProof/>
          <w:sz w:val="40"/>
          <w:szCs w:val="40"/>
          <w:lang w:eastAsia="uk-UA"/>
        </w:rPr>
        <w:pict w14:anchorId="569665FE">
          <v:line id="Прямая соединительная линия 35" o:spid="_x0000_s1053" style="position:absolute;left:0;text-align:left;z-index:251696128;visibility:visible" from="2.35pt,578.6pt" to="2.35pt,5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" strokecolor="black [3200]" strokeweight="2pt">
            <v:shadow on="t" color="black" opacity="24903f" origin=",.5" offset="0,.55556mm"/>
          </v:line>
        </w:pict>
      </w:r>
      <w:r>
        <w:rPr>
          <w:rFonts w:ascii="Times New Roman" w:hAnsi="Times New Roman" w:cs="Times New Roman"/>
          <w:noProof/>
          <w:sz w:val="40"/>
          <w:szCs w:val="40"/>
          <w:lang w:eastAsia="uk-UA"/>
        </w:rPr>
        <w:pict w14:anchorId="62D3ACB8">
          <v:line id="Прямая соединительная линия 33" o:spid="_x0000_s1052" style="position:absolute;left:0;text-align:left;z-index:251694080;visibility:visible;mso-width-relative:margin;mso-height-relative:margin" from="73.75pt,464pt" to="86.95pt,4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" strokecolor="black [3200]" strokeweight="2pt">
            <v:shadow on="t" color="black" opacity="24903f" origin=",.5" offset="0,.55556mm"/>
          </v:line>
        </w:pict>
      </w:r>
      <w:r>
        <w:rPr>
          <w:rFonts w:ascii="Times New Roman" w:hAnsi="Times New Roman" w:cs="Times New Roman"/>
          <w:noProof/>
          <w:sz w:val="40"/>
          <w:szCs w:val="40"/>
          <w:lang w:eastAsia="uk-UA"/>
        </w:rPr>
        <w:pict w14:anchorId="6D95FAD0">
          <v:line id="Прямая соединительная линия 32" o:spid="_x0000_s1051" style="position:absolute;left:0;text-align:left;z-index:251693056;visibility:visible" from="-3.05pt,424.4pt" to="-3.05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" strokecolor="black [3200]" strokeweight="2pt">
            <v:shadow on="t" color="black" opacity="24903f" origin=",.5" offset="0,.55556mm"/>
          </v:line>
        </w:pict>
      </w:r>
      <w:r>
        <w:rPr>
          <w:rFonts w:ascii="Times New Roman" w:hAnsi="Times New Roman" w:cs="Times New Roman"/>
          <w:noProof/>
          <w:sz w:val="40"/>
          <w:szCs w:val="40"/>
          <w:lang w:eastAsia="uk-UA"/>
        </w:rPr>
        <w:pict w14:anchorId="2DC3F3F3">
          <v:line id="Прямая соединительная линия 31" o:spid="_x0000_s1050" style="position:absolute;left:0;text-align:left;z-index:251692032;visibility:visible;mso-width-relative:margin" from="-3.65pt,335pt" to="-3.65pt,34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" strokecolor="black [3200]" strokeweight="2pt">
            <v:shadow on="t" color="black" opacity="24903f" origin=",.5" offset="0,.55556mm"/>
          </v:line>
        </w:pict>
      </w:r>
      <w:r>
        <w:rPr>
          <w:rFonts w:ascii="Times New Roman" w:hAnsi="Times New Roman" w:cs="Times New Roman"/>
          <w:noProof/>
          <w:sz w:val="40"/>
          <w:szCs w:val="40"/>
          <w:lang w:eastAsia="uk-UA"/>
        </w:rPr>
        <w:pict w14:anchorId="51728AD1">
          <v:line id="Прямая соединительная линия 30" o:spid="_x0000_s1049" style="position:absolute;left:0;text-align:left;z-index:251691008;visibility:visible;mso-width-relative:margin" from="-3.05pt,253.4pt" to="-3.05pt,26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" strokecolor="black [3200]" strokeweight="2pt">
            <v:shadow on="t" color="black" opacity="24903f" origin=",.5" offset="0,.55556mm"/>
          </v:line>
        </w:pict>
      </w:r>
      <w:r>
        <w:rPr>
          <w:rFonts w:ascii="Times New Roman" w:hAnsi="Times New Roman" w:cs="Times New Roman"/>
          <w:noProof/>
          <w:sz w:val="40"/>
          <w:szCs w:val="40"/>
          <w:lang w:eastAsia="uk-UA"/>
        </w:rPr>
        <w:pict w14:anchorId="32445017">
          <v:oval id="Овал 19" o:spid="_x0000_s1030" style="position:absolute;left:0;text-align:left;margin-left:86.95pt;margin-top:435.2pt;width:118.8pt;height:52.2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" fillcolor="white [3201]" strokecolor="black [3200]" strokeweight="2pt">
            <v:textbox>
              <w:txbxContent>
                <w:p w14:paraId="41F497B9" w14:textId="77777777" w:rsidR="006F04C9" w:rsidRDefault="006F04C9" w:rsidP="00D75A4A">
                  <w:pPr>
                    <w:jc w:val="center"/>
                  </w:pPr>
                  <w:r>
                    <w:t>Склад</w:t>
                  </w:r>
                </w:p>
              </w:txbxContent>
            </v:textbox>
          </v:oval>
        </w:pict>
      </w:r>
      <w:r>
        <w:rPr>
          <w:rFonts w:ascii="Times New Roman" w:hAnsi="Times New Roman" w:cs="Times New Roman"/>
          <w:noProof/>
          <w:sz w:val="40"/>
          <w:szCs w:val="40"/>
          <w:lang w:eastAsia="uk-UA"/>
        </w:rPr>
        <w:pict w14:anchorId="01C145DF">
          <v:oval id="Овал 20" o:spid="_x0000_s1031" style="position:absolute;left:0;text-align:left;margin-left:-63.65pt;margin-top:593pt;width:126.6pt;height:65.4pt;z-index:251676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" fillcolor="white [3201]" strokecolor="black [3200]" strokeweight="2pt">
            <v:textbox>
              <w:txbxContent>
                <w:p w14:paraId="02B96455" w14:textId="77777777" w:rsidR="006F04C9" w:rsidRPr="00C977BC" w:rsidRDefault="006F04C9" w:rsidP="00D75A4A">
                  <w:pPr>
                    <w:jc w:val="center"/>
                    <w:rPr>
                      <w:sz w:val="20"/>
                      <w:szCs w:val="20"/>
                    </w:rPr>
                  </w:pPr>
                  <w:r>
                    <w:rPr>
                      <w:sz w:val="20"/>
                      <w:szCs w:val="20"/>
                    </w:rPr>
                    <w:t>Група технічного обслугову</w:t>
                  </w:r>
                  <w:r w:rsidRPr="00C977BC">
                    <w:rPr>
                      <w:sz w:val="20"/>
                      <w:szCs w:val="20"/>
                    </w:rPr>
                    <w:t>вання</w:t>
                  </w:r>
                </w:p>
              </w:txbxContent>
            </v:textbox>
          </v:oval>
        </w:pict>
      </w:r>
      <w:r>
        <w:rPr>
          <w:rFonts w:ascii="Times New Roman" w:hAnsi="Times New Roman" w:cs="Times New Roman"/>
          <w:noProof/>
          <w:sz w:val="40"/>
          <w:szCs w:val="40"/>
          <w:lang w:eastAsia="uk-UA"/>
        </w:rPr>
        <w:pict w14:anchorId="6EA2225F">
          <v:oval id="Овал 21" o:spid="_x0000_s1032" style="position:absolute;left:0;text-align:left;margin-left:-65.45pt;margin-top:512pt;width:137.4pt;height:66.6pt;z-index:251675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" fillcolor="white [3201]" strokecolor="black [3200]" strokeweight="2pt">
            <v:textbox>
              <w:txbxContent>
                <w:p w14:paraId="559E484A" w14:textId="77777777" w:rsidR="006F04C9" w:rsidRPr="00C977BC" w:rsidRDefault="006F04C9" w:rsidP="00D75A4A">
                  <w:pPr>
                    <w:jc w:val="center"/>
                    <w:rPr>
                      <w:sz w:val="20"/>
                      <w:szCs w:val="20"/>
                    </w:rPr>
                  </w:pPr>
                  <w:r w:rsidRPr="00C977BC">
                    <w:rPr>
                      <w:sz w:val="20"/>
                      <w:szCs w:val="20"/>
                    </w:rPr>
                    <w:t>Аварійно- диспетчерська служба</w:t>
                  </w:r>
                </w:p>
              </w:txbxContent>
            </v:textbox>
          </v:oval>
        </w:pict>
      </w:r>
      <w:r>
        <w:rPr>
          <w:rFonts w:ascii="Times New Roman" w:hAnsi="Times New Roman" w:cs="Times New Roman"/>
          <w:noProof/>
          <w:sz w:val="40"/>
          <w:szCs w:val="40"/>
          <w:lang w:eastAsia="uk-UA"/>
        </w:rPr>
        <w:pict w14:anchorId="5D0D96B7">
          <v:oval id="Овал 22" o:spid="_x0000_s1033" style="position:absolute;left:0;text-align:left;margin-left:-65.45pt;margin-top:267.8pt;width:130.2pt;height:67.2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" fillcolor="white [3201]" strokecolor="black [3200]" strokeweight="2pt">
            <v:textbox>
              <w:txbxContent>
                <w:p w14:paraId="4BC13033" w14:textId="77777777" w:rsidR="006F04C9" w:rsidRDefault="006F04C9" w:rsidP="00D75A4A">
                  <w:pPr>
                    <w:jc w:val="center"/>
                  </w:pPr>
                  <w:r w:rsidRPr="00C977BC">
                    <w:rPr>
                      <w:sz w:val="20"/>
                      <w:szCs w:val="20"/>
                    </w:rPr>
                    <w:t>Служба контролю за станом газових</w:t>
                  </w:r>
                  <w:r>
                    <w:t xml:space="preserve"> мереж</w:t>
                  </w:r>
                </w:p>
              </w:txbxContent>
            </v:textbox>
          </v:oval>
        </w:pict>
      </w:r>
      <w:r>
        <w:rPr>
          <w:rFonts w:ascii="Times New Roman" w:hAnsi="Times New Roman" w:cs="Times New Roman"/>
          <w:noProof/>
          <w:sz w:val="40"/>
          <w:szCs w:val="40"/>
          <w:lang w:eastAsia="uk-UA"/>
        </w:rPr>
        <w:pict w14:anchorId="6D5BD327">
          <v:line id="Прямая соединительная линия 29" o:spid="_x0000_s1048" style="position:absolute;left:0;text-align:left;z-index:251689984;visibility:visible;mso-width-relative:margin;mso-height-relative:margin" from="348.55pt,239.6pt" to="348.55pt,24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" strokecolor="black [3200]" strokeweight="2pt">
            <v:shadow on="t" color="black" opacity="24903f" origin=",.5" offset="0,.55556mm"/>
          </v:line>
        </w:pict>
      </w:r>
      <w:r>
        <w:rPr>
          <w:rFonts w:ascii="Times New Roman" w:hAnsi="Times New Roman" w:cs="Times New Roman"/>
          <w:noProof/>
          <w:sz w:val="40"/>
          <w:szCs w:val="40"/>
          <w:lang w:eastAsia="uk-UA"/>
        </w:rPr>
        <w:pict w14:anchorId="76C075DA">
          <v:line id="Прямая соединительная линия 28" o:spid="_x0000_s1047" style="position:absolute;left:0;text-align:left;z-index:251688960;visibility:visible" from="301.75pt,152.6pt" to="425.35pt,18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" strokecolor="black [3200]" strokeweight="2pt">
            <v:shadow on="t" color="black" opacity="24903f" origin=",.5" offset="0,.55556mm"/>
          </v:line>
        </w:pict>
      </w:r>
      <w:r>
        <w:rPr>
          <w:rFonts w:ascii="Times New Roman" w:hAnsi="Times New Roman" w:cs="Times New Roman"/>
          <w:noProof/>
          <w:sz w:val="40"/>
          <w:szCs w:val="40"/>
          <w:lang w:eastAsia="uk-UA"/>
        </w:rPr>
        <w:pict w14:anchorId="5076219B">
          <v:line id="Прямая соединительная линия 27" o:spid="_x0000_s1046" style="position:absolute;left:0;text-align:left;z-index:251687936;visibility:visible" from="283.75pt,166.4pt" to="312.5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" strokecolor="black [3200]" strokeweight="2pt">
            <v:shadow on="t" color="black" opacity="24903f" origin=",.5" offset="0,.55556mm"/>
          </v:line>
        </w:pict>
      </w:r>
      <w:r>
        <w:rPr>
          <w:rFonts w:ascii="Times New Roman" w:hAnsi="Times New Roman" w:cs="Times New Roman"/>
          <w:noProof/>
          <w:sz w:val="40"/>
          <w:szCs w:val="40"/>
          <w:lang w:eastAsia="uk-UA"/>
        </w:rPr>
        <w:pict w14:anchorId="5EF4296C">
          <v:line id="Прямая соединительная линия 26" o:spid="_x0000_s1045" style="position:absolute;left:0;text-align:left;z-index:251686912;visibility:visible;mso-width-relative:margin;mso-height-relative:margin" from="233.35pt,174.2pt" to="233.3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" strokecolor="black [3200]" strokeweight="2pt">
            <v:shadow on="t" color="black" opacity="24903f" origin=",.5" offset="0,.55556mm"/>
          </v:line>
        </w:pict>
      </w:r>
      <w:r>
        <w:rPr>
          <w:rFonts w:ascii="Times New Roman" w:hAnsi="Times New Roman" w:cs="Times New Roman"/>
          <w:noProof/>
          <w:sz w:val="40"/>
          <w:szCs w:val="40"/>
          <w:lang w:eastAsia="uk-UA"/>
        </w:rPr>
        <w:pict w14:anchorId="57E60693">
          <v:line id="Прямая соединительная линия 24" o:spid="_x0000_s1044" style="position:absolute;left:0;text-align:left;flip:y;z-index:251684864;visibility:visible;mso-width-relative:margin" from="28.75pt,149pt" to="169.75pt,18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" strokecolor="black [3200]" strokeweight="2pt">
            <v:shadow on="t" color="black" opacity="24903f" origin=",.5" offset="0,.55556mm"/>
          </v:line>
        </w:pict>
      </w:r>
      <w:r>
        <w:rPr>
          <w:rFonts w:ascii="Times New Roman" w:hAnsi="Times New Roman" w:cs="Times New Roman"/>
          <w:noProof/>
          <w:sz w:val="40"/>
          <w:szCs w:val="40"/>
          <w:lang w:eastAsia="uk-UA"/>
        </w:rPr>
        <w:pict w14:anchorId="2E971649">
          <v:line id="Прямая соединительная линия 25" o:spid="_x0000_s1043" style="position:absolute;left:0;text-align:left;flip:x;z-index:251685888;visibility:visible;mso-height-relative:margin" from="144.55pt,166.4pt" to="186.5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" strokecolor="black [3200]" strokeweight="2pt">
            <v:shadow on="t" color="black" opacity="24903f" origin=",.5" offset="0,.55556mm"/>
          </v:line>
        </w:pict>
      </w:r>
      <w:r>
        <w:rPr>
          <w:rFonts w:ascii="Times New Roman" w:hAnsi="Times New Roman" w:cs="Times New Roman"/>
          <w:noProof/>
          <w:sz w:val="40"/>
          <w:szCs w:val="40"/>
          <w:lang w:eastAsia="uk-UA"/>
        </w:rPr>
        <w:pict w14:anchorId="753EC309">
          <v:line id="Прямая соединительная линия 23" o:spid="_x0000_s1042" style="position:absolute;left:0;text-align:left;z-index:251683840;visibility:visible" from="238.75pt,113.6pt" to="238.75pt,1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" strokecolor="black [3200]" strokeweight="2pt">
            <v:shadow on="t" color="black" opacity="24903f" origin=",.5" offset="0,.55556mm"/>
          </v:line>
        </w:pict>
      </w:r>
      <w:r>
        <w:rPr>
          <w:rFonts w:ascii="Times New Roman" w:hAnsi="Times New Roman" w:cs="Times New Roman"/>
          <w:noProof/>
          <w:sz w:val="40"/>
          <w:szCs w:val="40"/>
          <w:lang w:eastAsia="uk-UA"/>
        </w:rPr>
        <w:pict w14:anchorId="03CD2C48">
          <v:oval id="Овал 37" o:spid="_x0000_s1034" style="position:absolute;left:0;text-align:left;margin-left:294.55pt;margin-top:249.2pt;width:111pt;height:44.4pt;z-index:25168281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" fillcolor="white [3201]" strokecolor="black [3200]" strokeweight="2pt">
            <v:textbox>
              <w:txbxContent>
                <w:p w14:paraId="67ACFA54" w14:textId="77777777" w:rsidR="006F04C9" w:rsidRDefault="006F04C9" w:rsidP="00D75A4A">
                  <w:pPr>
                    <w:jc w:val="center"/>
                  </w:pPr>
                  <w:r>
                    <w:t>Відділ кадрів</w:t>
                  </w:r>
                </w:p>
              </w:txbxContent>
            </v:textbox>
          </v:oval>
        </w:pict>
      </w:r>
      <w:r>
        <w:rPr>
          <w:rFonts w:ascii="Times New Roman" w:hAnsi="Times New Roman" w:cs="Times New Roman"/>
          <w:noProof/>
          <w:sz w:val="40"/>
          <w:szCs w:val="40"/>
          <w:lang w:eastAsia="uk-UA"/>
        </w:rPr>
        <w:pict w14:anchorId="71286AF2">
          <v:oval id="Овал 38" o:spid="_x0000_s1035" style="position:absolute;left:0;text-align:left;margin-left:173.95pt;margin-top:66.2pt;width:132pt;height:47.4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" fillcolor="white [3201]" strokecolor="black [3200]" strokeweight="2pt">
            <v:textbox>
              <w:txbxContent>
                <w:p w14:paraId="5BDBC8E9" w14:textId="77777777" w:rsidR="006F04C9" w:rsidRDefault="006F04C9" w:rsidP="00D75A4A">
                  <w:pPr>
                    <w:jc w:val="center"/>
                  </w:pPr>
                  <w:r w:rsidRPr="00C977BC">
                    <w:t>Бучацьке УЕГГ</w:t>
                  </w:r>
                </w:p>
              </w:txbxContent>
            </v:textbox>
          </v:oval>
        </w:pict>
      </w:r>
      <w:r>
        <w:rPr>
          <w:rFonts w:ascii="Times New Roman" w:hAnsi="Times New Roman" w:cs="Times New Roman"/>
          <w:noProof/>
          <w:sz w:val="40"/>
          <w:szCs w:val="40"/>
          <w:lang w:eastAsia="uk-UA"/>
        </w:rPr>
        <w:pict w14:anchorId="369BA6DF">
          <v:oval id="Овал 39" o:spid="_x0000_s1036" style="position:absolute;left:0;text-align:left;margin-left:169.75pt;margin-top:121.4pt;width:132pt;height:52.8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" fillcolor="white [3201]" strokecolor="black [3200]" strokeweight="2pt">
            <v:textbox>
              <w:txbxContent>
                <w:p w14:paraId="2DAF9860" w14:textId="77777777" w:rsidR="006F04C9" w:rsidRDefault="006F04C9" w:rsidP="00D75A4A">
                  <w:pPr>
                    <w:jc w:val="center"/>
                  </w:pPr>
                  <w:r>
                    <w:t>Начальник Бучацького УЕГГ</w:t>
                  </w:r>
                </w:p>
              </w:txbxContent>
            </v:textbox>
          </v:oval>
        </w:pict>
      </w:r>
      <w:r>
        <w:rPr>
          <w:rFonts w:ascii="Times New Roman" w:hAnsi="Times New Roman" w:cs="Times New Roman"/>
          <w:noProof/>
          <w:sz w:val="40"/>
          <w:szCs w:val="40"/>
          <w:lang w:eastAsia="uk-UA"/>
        </w:rPr>
        <w:pict w14:anchorId="0C5D94A7">
          <v:oval id="Овал 40" o:spid="_x0000_s1037" style="position:absolute;left:0;text-align:left;margin-left:290.35pt;margin-top:183.2pt;width:115.2pt;height:56.4pt;z-index:2516807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" fillcolor="white [3201]" strokecolor="black [3200]" strokeweight="2pt">
            <v:textbox>
              <w:txbxContent>
                <w:p w14:paraId="65904A3E" w14:textId="77777777" w:rsidR="006F04C9" w:rsidRDefault="006F04C9" w:rsidP="00D75A4A">
                  <w:pPr>
                    <w:jc w:val="center"/>
                  </w:pPr>
                  <w:r>
                    <w:t>Економічний відділ</w:t>
                  </w:r>
                </w:p>
              </w:txbxContent>
            </v:textbox>
          </v:oval>
        </w:pict>
      </w:r>
      <w:r>
        <w:rPr>
          <w:rFonts w:ascii="Times New Roman" w:hAnsi="Times New Roman" w:cs="Times New Roman"/>
          <w:noProof/>
          <w:sz w:val="40"/>
          <w:szCs w:val="40"/>
          <w:lang w:eastAsia="uk-UA"/>
        </w:rPr>
        <w:pict w14:anchorId="7D1C83C3">
          <v:oval id="Овал 42" o:spid="_x0000_s1038" style="position:absolute;left:0;text-align:left;margin-left:181.75pt;margin-top:185pt;width:102pt;height:56.4pt;z-index:2516797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" fillcolor="white [3201]" strokecolor="black [3200]" strokeweight="2pt">
            <v:textbox>
              <w:txbxContent>
                <w:p w14:paraId="38135C51" w14:textId="77777777" w:rsidR="006F04C9" w:rsidRDefault="006F04C9" w:rsidP="00D75A4A">
                  <w:pPr>
                    <w:jc w:val="center"/>
                  </w:pPr>
                  <w:r>
                    <w:t>Бухгалтерія</w:t>
                  </w:r>
                </w:p>
              </w:txbxContent>
            </v:textbox>
          </v:oval>
        </w:pict>
      </w:r>
      <w:r>
        <w:rPr>
          <w:rFonts w:ascii="Times New Roman" w:hAnsi="Times New Roman" w:cs="Times New Roman"/>
          <w:noProof/>
          <w:sz w:val="40"/>
          <w:szCs w:val="40"/>
          <w:lang w:eastAsia="uk-UA"/>
        </w:rPr>
        <w:pict w14:anchorId="49F7B96A">
          <v:oval id="Овал 43" o:spid="_x0000_s1039" style="position:absolute;left:0;text-align:left;margin-left:65.95pt;margin-top:185pt;width:111pt;height:57.6pt;z-index:251678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" fillcolor="white [3201]" strokecolor="black [3200]" strokeweight="2pt">
            <v:textbox>
              <w:txbxContent>
                <w:p w14:paraId="1F62212B" w14:textId="77777777" w:rsidR="006F04C9" w:rsidRDefault="006F04C9" w:rsidP="00D75A4A">
                  <w:pPr>
                    <w:jc w:val="center"/>
                  </w:pPr>
                  <w:r>
                    <w:t>Приймальня</w:t>
                  </w:r>
                </w:p>
              </w:txbxContent>
            </v:textbox>
          </v:oval>
        </w:pict>
      </w:r>
      <w:r>
        <w:rPr>
          <w:rFonts w:ascii="Times New Roman" w:hAnsi="Times New Roman" w:cs="Times New Roman"/>
          <w:noProof/>
          <w:sz w:val="40"/>
          <w:szCs w:val="40"/>
          <w:lang w:eastAsia="uk-UA"/>
        </w:rPr>
        <w:pict w14:anchorId="3F90EECD">
          <v:oval id="Овал 44" o:spid="_x0000_s1040" style="position:absolute;left:0;text-align:left;margin-left:-63.65pt;margin-top:179pt;width:125.4pt;height:74.4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" fillcolor="white [3201]" strokecolor="black [3200]" strokeweight="2pt">
            <v:textbox>
              <w:txbxContent>
                <w:p w14:paraId="02B473AA" w14:textId="77777777" w:rsidR="006F04C9" w:rsidRDefault="006F04C9" w:rsidP="00D75A4A">
                  <w:pPr>
                    <w:jc w:val="center"/>
                  </w:pPr>
                  <w:r>
                    <w:t>Виробничо-технічний відділ</w:t>
                  </w:r>
                </w:p>
              </w:txbxContent>
            </v:textbox>
          </v:oval>
        </w:pict>
      </w:r>
      <w:r>
        <w:rPr>
          <w:rFonts w:ascii="Times New Roman" w:hAnsi="Times New Roman" w:cs="Times New Roman"/>
          <w:noProof/>
          <w:sz w:val="40"/>
          <w:szCs w:val="40"/>
          <w:lang w:eastAsia="uk-UA"/>
        </w:rPr>
        <w:pict w14:anchorId="3625F967">
          <v:line id="Прямая соединительная линия 45" o:spid="_x0000_s1041" style="position:absolute;left:0;text-align:left;z-index:251669504;visibility:visible;mso-width-relative:margin;mso-height-relative:margin" from="238.15pt,51.2pt" to="238.1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" strokecolor="black [3200]" strokeweight="2pt">
            <v:shadow on="t" color="black" opacity="24903f" origin=",.5" offset="0,.55556mm"/>
          </v:line>
        </w:pict>
      </w:r>
    </w:p>
    <w:p w14:paraId="318A2AE0" w14:textId="77777777" w:rsidR="00791627" w:rsidRDefault="00D75A4A" w:rsidP="00D75A4A">
      <w:pPr>
        <w:tabs>
          <w:tab w:val="left" w:pos="993"/>
          <w:tab w:val="left" w:pos="1276"/>
        </w:tabs>
        <w:spacing w:line="360" w:lineRule="auto"/>
        <w:jc w:val="right"/>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Додаток Б</w:t>
      </w:r>
    </w:p>
    <w:p w14:paraId="1C9B9BFC" w14:textId="77777777" w:rsidR="00D75A4A" w:rsidRPr="00D75A4A" w:rsidRDefault="00D75A4A" w:rsidP="00D75A4A">
      <w:pPr>
        <w:tabs>
          <w:tab w:val="left" w:pos="993"/>
          <w:tab w:val="left" w:pos="1276"/>
        </w:tabs>
        <w:spacing w:line="360" w:lineRule="auto"/>
        <w:jc w:val="center"/>
        <w:rPr>
          <w:rFonts w:ascii="Times New Roman" w:hAnsi="Times New Roman" w:cs="Times New Roman"/>
          <w:b/>
          <w:color w:val="000000" w:themeColor="text1"/>
          <w:sz w:val="28"/>
        </w:rPr>
      </w:pPr>
      <w:r w:rsidRPr="00D75A4A">
        <w:rPr>
          <w:rFonts w:ascii="Times New Roman" w:hAnsi="Times New Roman" w:cs="Times New Roman"/>
          <w:b/>
          <w:bCs/>
          <w:noProof/>
          <w:sz w:val="28"/>
          <w:szCs w:val="28"/>
          <w:lang w:val="ru-RU" w:eastAsia="ru-RU"/>
        </w:rPr>
        <w:drawing>
          <wp:anchor distT="0" distB="0" distL="114300" distR="114300" simplePos="0" relativeHeight="251699200" behindDoc="0" locked="0" layoutInCell="1" allowOverlap="1" wp14:anchorId="69DDB078" wp14:editId="78C7D371">
            <wp:simplePos x="0" y="0"/>
            <wp:positionH relativeFrom="margin">
              <wp:posOffset>-27305</wp:posOffset>
            </wp:positionH>
            <wp:positionV relativeFrom="paragraph">
              <wp:posOffset>729615</wp:posOffset>
            </wp:positionV>
            <wp:extent cx="6119495" cy="4645025"/>
            <wp:effectExtent l="0" t="0" r="0" b="3175"/>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73">
                      <a:extLst>
                        <a:ext uri="{28A0092B-C50C-407E-A947-70E740481C1C}">
                          <a14:useLocalDpi xmlns:a14="http://schemas.microsoft.com/office/drawing/2010/main" val="0"/>
                        </a:ext>
                      </a:extLst>
                    </a:blip>
                    <a:stretch>
                      <a:fillRect/>
                    </a:stretch>
                  </pic:blipFill>
                  <pic:spPr>
                    <a:xfrm>
                      <a:off x="0" y="0"/>
                      <a:ext cx="6119495" cy="4645025"/>
                    </a:xfrm>
                    <a:prstGeom prst="rect">
                      <a:avLst/>
                    </a:prstGeom>
                  </pic:spPr>
                </pic:pic>
              </a:graphicData>
            </a:graphic>
          </wp:anchor>
        </w:drawing>
      </w:r>
      <w:r w:rsidRPr="00D75A4A">
        <w:rPr>
          <w:rFonts w:ascii="Times New Roman" w:hAnsi="Times New Roman" w:cs="Times New Roman"/>
          <w:b/>
          <w:color w:val="000000" w:themeColor="text1"/>
          <w:sz w:val="28"/>
        </w:rPr>
        <w:t>Форма оцінки ефективності від навчання</w:t>
      </w:r>
    </w:p>
    <w:sectPr w:rsidR="00D75A4A" w:rsidRPr="00D75A4A" w:rsidSect="00627920">
      <w:headerReference w:type="default" r:id="rId74"/>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8DD63A" w14:textId="77777777" w:rsidR="006B7504" w:rsidRDefault="006B7504" w:rsidP="00001942">
      <w:pPr>
        <w:spacing w:after="0" w:line="240" w:lineRule="auto"/>
      </w:pPr>
      <w:r>
        <w:separator/>
      </w:r>
    </w:p>
  </w:endnote>
  <w:endnote w:type="continuationSeparator" w:id="0">
    <w:p w14:paraId="0F454498" w14:textId="77777777" w:rsidR="006B7504" w:rsidRDefault="006B7504" w:rsidP="000019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ff3">
    <w:altName w:val="Times New Roman"/>
    <w:panose1 w:val="00000000000000000000"/>
    <w:charset w:val="00"/>
    <w:family w:val="roman"/>
    <w:notTrueType/>
    <w:pitch w:val="default"/>
  </w:font>
  <w:font w:name="ff4">
    <w:altName w:val="Times New Roman"/>
    <w:panose1 w:val="00000000000000000000"/>
    <w:charset w:val="00"/>
    <w:family w:val="roman"/>
    <w:notTrueType/>
    <w:pitch w:val="default"/>
  </w:font>
  <w:font w:name="ff6">
    <w:altName w:val="Times New Roman"/>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B1B16D" w14:textId="77777777" w:rsidR="006B7504" w:rsidRDefault="006B7504" w:rsidP="00001942">
      <w:pPr>
        <w:spacing w:after="0" w:line="240" w:lineRule="auto"/>
      </w:pPr>
      <w:r>
        <w:separator/>
      </w:r>
    </w:p>
  </w:footnote>
  <w:footnote w:type="continuationSeparator" w:id="0">
    <w:p w14:paraId="7557A794" w14:textId="77777777" w:rsidR="006B7504" w:rsidRDefault="006B7504" w:rsidP="000019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0930218"/>
      <w:docPartObj>
        <w:docPartGallery w:val="Page Numbers (Top of Page)"/>
        <w:docPartUnique/>
      </w:docPartObj>
    </w:sdtPr>
    <w:sdtContent>
      <w:p w14:paraId="0786ADB4" w14:textId="77777777" w:rsidR="006F04C9" w:rsidRDefault="00000000">
        <w:pPr>
          <w:pStyle w:val="a3"/>
          <w:jc w:val="right"/>
        </w:pPr>
        <w:r>
          <w:fldChar w:fldCharType="begin"/>
        </w:r>
        <w:r>
          <w:instrText>PAGE   \* MERGEFORMAT</w:instrText>
        </w:r>
        <w:r>
          <w:fldChar w:fldCharType="separate"/>
        </w:r>
        <w:r w:rsidR="001C7DB2" w:rsidRPr="001C7DB2">
          <w:rPr>
            <w:noProof/>
            <w:lang w:val="ru-RU"/>
          </w:rPr>
          <w:t>5</w:t>
        </w:r>
        <w:r>
          <w:rPr>
            <w:noProof/>
            <w:lang w:val="ru-RU"/>
          </w:rPr>
          <w:fldChar w:fldCharType="end"/>
        </w:r>
      </w:p>
    </w:sdtContent>
  </w:sdt>
  <w:p w14:paraId="54C28C4F" w14:textId="77777777" w:rsidR="006F04C9" w:rsidRDefault="006F04C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36D4B"/>
    <w:multiLevelType w:val="hybridMultilevel"/>
    <w:tmpl w:val="4B080448"/>
    <w:lvl w:ilvl="0" w:tplc="0422000B">
      <w:start w:val="1"/>
      <w:numFmt w:val="bullet"/>
      <w:lvlText w:val=""/>
      <w:lvlJc w:val="left"/>
      <w:pPr>
        <w:ind w:left="1211" w:hanging="360"/>
      </w:pPr>
      <w:rPr>
        <w:rFonts w:ascii="Wingdings" w:hAnsi="Wingdings"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 w15:restartNumberingAfterBreak="0">
    <w:nsid w:val="045F6798"/>
    <w:multiLevelType w:val="hybridMultilevel"/>
    <w:tmpl w:val="06625C2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6924629"/>
    <w:multiLevelType w:val="hybridMultilevel"/>
    <w:tmpl w:val="91E205EE"/>
    <w:lvl w:ilvl="0" w:tplc="04220001">
      <w:start w:val="1"/>
      <w:numFmt w:val="bullet"/>
      <w:lvlText w:val=""/>
      <w:lvlJc w:val="left"/>
      <w:pPr>
        <w:ind w:left="754" w:hanging="360"/>
      </w:pPr>
      <w:rPr>
        <w:rFonts w:ascii="Symbol" w:hAnsi="Symbol" w:hint="default"/>
      </w:rPr>
    </w:lvl>
    <w:lvl w:ilvl="1" w:tplc="04220003" w:tentative="1">
      <w:start w:val="1"/>
      <w:numFmt w:val="bullet"/>
      <w:lvlText w:val="o"/>
      <w:lvlJc w:val="left"/>
      <w:pPr>
        <w:ind w:left="1474" w:hanging="360"/>
      </w:pPr>
      <w:rPr>
        <w:rFonts w:ascii="Courier New" w:hAnsi="Courier New" w:cs="Courier New" w:hint="default"/>
      </w:rPr>
    </w:lvl>
    <w:lvl w:ilvl="2" w:tplc="04220005" w:tentative="1">
      <w:start w:val="1"/>
      <w:numFmt w:val="bullet"/>
      <w:lvlText w:val=""/>
      <w:lvlJc w:val="left"/>
      <w:pPr>
        <w:ind w:left="2194" w:hanging="360"/>
      </w:pPr>
      <w:rPr>
        <w:rFonts w:ascii="Wingdings" w:hAnsi="Wingdings" w:hint="default"/>
      </w:rPr>
    </w:lvl>
    <w:lvl w:ilvl="3" w:tplc="04220001" w:tentative="1">
      <w:start w:val="1"/>
      <w:numFmt w:val="bullet"/>
      <w:lvlText w:val=""/>
      <w:lvlJc w:val="left"/>
      <w:pPr>
        <w:ind w:left="2914" w:hanging="360"/>
      </w:pPr>
      <w:rPr>
        <w:rFonts w:ascii="Symbol" w:hAnsi="Symbol" w:hint="default"/>
      </w:rPr>
    </w:lvl>
    <w:lvl w:ilvl="4" w:tplc="04220003" w:tentative="1">
      <w:start w:val="1"/>
      <w:numFmt w:val="bullet"/>
      <w:lvlText w:val="o"/>
      <w:lvlJc w:val="left"/>
      <w:pPr>
        <w:ind w:left="3634" w:hanging="360"/>
      </w:pPr>
      <w:rPr>
        <w:rFonts w:ascii="Courier New" w:hAnsi="Courier New" w:cs="Courier New" w:hint="default"/>
      </w:rPr>
    </w:lvl>
    <w:lvl w:ilvl="5" w:tplc="04220005" w:tentative="1">
      <w:start w:val="1"/>
      <w:numFmt w:val="bullet"/>
      <w:lvlText w:val=""/>
      <w:lvlJc w:val="left"/>
      <w:pPr>
        <w:ind w:left="4354" w:hanging="360"/>
      </w:pPr>
      <w:rPr>
        <w:rFonts w:ascii="Wingdings" w:hAnsi="Wingdings" w:hint="default"/>
      </w:rPr>
    </w:lvl>
    <w:lvl w:ilvl="6" w:tplc="04220001" w:tentative="1">
      <w:start w:val="1"/>
      <w:numFmt w:val="bullet"/>
      <w:lvlText w:val=""/>
      <w:lvlJc w:val="left"/>
      <w:pPr>
        <w:ind w:left="5074" w:hanging="360"/>
      </w:pPr>
      <w:rPr>
        <w:rFonts w:ascii="Symbol" w:hAnsi="Symbol" w:hint="default"/>
      </w:rPr>
    </w:lvl>
    <w:lvl w:ilvl="7" w:tplc="04220003" w:tentative="1">
      <w:start w:val="1"/>
      <w:numFmt w:val="bullet"/>
      <w:lvlText w:val="o"/>
      <w:lvlJc w:val="left"/>
      <w:pPr>
        <w:ind w:left="5794" w:hanging="360"/>
      </w:pPr>
      <w:rPr>
        <w:rFonts w:ascii="Courier New" w:hAnsi="Courier New" w:cs="Courier New" w:hint="default"/>
      </w:rPr>
    </w:lvl>
    <w:lvl w:ilvl="8" w:tplc="04220005" w:tentative="1">
      <w:start w:val="1"/>
      <w:numFmt w:val="bullet"/>
      <w:lvlText w:val=""/>
      <w:lvlJc w:val="left"/>
      <w:pPr>
        <w:ind w:left="6514" w:hanging="360"/>
      </w:pPr>
      <w:rPr>
        <w:rFonts w:ascii="Wingdings" w:hAnsi="Wingdings" w:hint="default"/>
      </w:rPr>
    </w:lvl>
  </w:abstractNum>
  <w:abstractNum w:abstractNumId="3" w15:restartNumberingAfterBreak="0">
    <w:nsid w:val="07016013"/>
    <w:multiLevelType w:val="hybridMultilevel"/>
    <w:tmpl w:val="2CE4AE6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95662EB"/>
    <w:multiLevelType w:val="hybridMultilevel"/>
    <w:tmpl w:val="17A214BC"/>
    <w:lvl w:ilvl="0" w:tplc="0422000F">
      <w:start w:val="1"/>
      <w:numFmt w:val="decimal"/>
      <w:lvlText w:val="%1."/>
      <w:lvlJc w:val="left"/>
      <w:pPr>
        <w:ind w:left="502"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BA26E63"/>
    <w:multiLevelType w:val="hybridMultilevel"/>
    <w:tmpl w:val="5106BB8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EEE7E37"/>
    <w:multiLevelType w:val="hybridMultilevel"/>
    <w:tmpl w:val="B024D27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1C15FCA"/>
    <w:multiLevelType w:val="hybridMultilevel"/>
    <w:tmpl w:val="2CF4E17A"/>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1F51DA0"/>
    <w:multiLevelType w:val="hybridMultilevel"/>
    <w:tmpl w:val="58C879E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21855B9"/>
    <w:multiLevelType w:val="hybridMultilevel"/>
    <w:tmpl w:val="C4FEDC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968739A"/>
    <w:multiLevelType w:val="hybridMultilevel"/>
    <w:tmpl w:val="4E8A599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9713BF2"/>
    <w:multiLevelType w:val="hybridMultilevel"/>
    <w:tmpl w:val="F112D18C"/>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1B096C3F"/>
    <w:multiLevelType w:val="hybridMultilevel"/>
    <w:tmpl w:val="8990C1A0"/>
    <w:lvl w:ilvl="0" w:tplc="451E09B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1D5919A8"/>
    <w:multiLevelType w:val="hybridMultilevel"/>
    <w:tmpl w:val="D036548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1DCA0FDF"/>
    <w:multiLevelType w:val="hybridMultilevel"/>
    <w:tmpl w:val="2E9CA4AA"/>
    <w:lvl w:ilvl="0" w:tplc="04220001">
      <w:start w:val="1"/>
      <w:numFmt w:val="bullet"/>
      <w:lvlText w:val=""/>
      <w:lvlJc w:val="left"/>
      <w:pPr>
        <w:ind w:left="754" w:hanging="360"/>
      </w:pPr>
      <w:rPr>
        <w:rFonts w:ascii="Symbol" w:hAnsi="Symbol" w:hint="default"/>
      </w:rPr>
    </w:lvl>
    <w:lvl w:ilvl="1" w:tplc="04220003" w:tentative="1">
      <w:start w:val="1"/>
      <w:numFmt w:val="bullet"/>
      <w:lvlText w:val="o"/>
      <w:lvlJc w:val="left"/>
      <w:pPr>
        <w:ind w:left="1474" w:hanging="360"/>
      </w:pPr>
      <w:rPr>
        <w:rFonts w:ascii="Courier New" w:hAnsi="Courier New" w:cs="Courier New" w:hint="default"/>
      </w:rPr>
    </w:lvl>
    <w:lvl w:ilvl="2" w:tplc="04220005" w:tentative="1">
      <w:start w:val="1"/>
      <w:numFmt w:val="bullet"/>
      <w:lvlText w:val=""/>
      <w:lvlJc w:val="left"/>
      <w:pPr>
        <w:ind w:left="2194" w:hanging="360"/>
      </w:pPr>
      <w:rPr>
        <w:rFonts w:ascii="Wingdings" w:hAnsi="Wingdings" w:hint="default"/>
      </w:rPr>
    </w:lvl>
    <w:lvl w:ilvl="3" w:tplc="04220001" w:tentative="1">
      <w:start w:val="1"/>
      <w:numFmt w:val="bullet"/>
      <w:lvlText w:val=""/>
      <w:lvlJc w:val="left"/>
      <w:pPr>
        <w:ind w:left="2914" w:hanging="360"/>
      </w:pPr>
      <w:rPr>
        <w:rFonts w:ascii="Symbol" w:hAnsi="Symbol" w:hint="default"/>
      </w:rPr>
    </w:lvl>
    <w:lvl w:ilvl="4" w:tplc="04220003" w:tentative="1">
      <w:start w:val="1"/>
      <w:numFmt w:val="bullet"/>
      <w:lvlText w:val="o"/>
      <w:lvlJc w:val="left"/>
      <w:pPr>
        <w:ind w:left="3634" w:hanging="360"/>
      </w:pPr>
      <w:rPr>
        <w:rFonts w:ascii="Courier New" w:hAnsi="Courier New" w:cs="Courier New" w:hint="default"/>
      </w:rPr>
    </w:lvl>
    <w:lvl w:ilvl="5" w:tplc="04220005" w:tentative="1">
      <w:start w:val="1"/>
      <w:numFmt w:val="bullet"/>
      <w:lvlText w:val=""/>
      <w:lvlJc w:val="left"/>
      <w:pPr>
        <w:ind w:left="4354" w:hanging="360"/>
      </w:pPr>
      <w:rPr>
        <w:rFonts w:ascii="Wingdings" w:hAnsi="Wingdings" w:hint="default"/>
      </w:rPr>
    </w:lvl>
    <w:lvl w:ilvl="6" w:tplc="04220001" w:tentative="1">
      <w:start w:val="1"/>
      <w:numFmt w:val="bullet"/>
      <w:lvlText w:val=""/>
      <w:lvlJc w:val="left"/>
      <w:pPr>
        <w:ind w:left="5074" w:hanging="360"/>
      </w:pPr>
      <w:rPr>
        <w:rFonts w:ascii="Symbol" w:hAnsi="Symbol" w:hint="default"/>
      </w:rPr>
    </w:lvl>
    <w:lvl w:ilvl="7" w:tplc="04220003" w:tentative="1">
      <w:start w:val="1"/>
      <w:numFmt w:val="bullet"/>
      <w:lvlText w:val="o"/>
      <w:lvlJc w:val="left"/>
      <w:pPr>
        <w:ind w:left="5794" w:hanging="360"/>
      </w:pPr>
      <w:rPr>
        <w:rFonts w:ascii="Courier New" w:hAnsi="Courier New" w:cs="Courier New" w:hint="default"/>
      </w:rPr>
    </w:lvl>
    <w:lvl w:ilvl="8" w:tplc="04220005" w:tentative="1">
      <w:start w:val="1"/>
      <w:numFmt w:val="bullet"/>
      <w:lvlText w:val=""/>
      <w:lvlJc w:val="left"/>
      <w:pPr>
        <w:ind w:left="6514" w:hanging="360"/>
      </w:pPr>
      <w:rPr>
        <w:rFonts w:ascii="Wingdings" w:hAnsi="Wingdings" w:hint="default"/>
      </w:rPr>
    </w:lvl>
  </w:abstractNum>
  <w:abstractNum w:abstractNumId="15" w15:restartNumberingAfterBreak="0">
    <w:nsid w:val="238A114C"/>
    <w:multiLevelType w:val="hybridMultilevel"/>
    <w:tmpl w:val="847C16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27521FEA"/>
    <w:multiLevelType w:val="hybridMultilevel"/>
    <w:tmpl w:val="BD481082"/>
    <w:lvl w:ilvl="0" w:tplc="F620CB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2C433AF1"/>
    <w:multiLevelType w:val="hybridMultilevel"/>
    <w:tmpl w:val="C3FE5CA8"/>
    <w:lvl w:ilvl="0" w:tplc="0419000D">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1A7164A"/>
    <w:multiLevelType w:val="hybridMultilevel"/>
    <w:tmpl w:val="7572097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234454A"/>
    <w:multiLevelType w:val="hybridMultilevel"/>
    <w:tmpl w:val="CC3CCB44"/>
    <w:lvl w:ilvl="0" w:tplc="462C555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33F62673"/>
    <w:multiLevelType w:val="hybridMultilevel"/>
    <w:tmpl w:val="7CFC573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45C70E6"/>
    <w:multiLevelType w:val="hybridMultilevel"/>
    <w:tmpl w:val="34EC9202"/>
    <w:lvl w:ilvl="0" w:tplc="0422000F">
      <w:start w:val="1"/>
      <w:numFmt w:val="decimal"/>
      <w:lvlText w:val="%1."/>
      <w:lvlJc w:val="left"/>
      <w:pPr>
        <w:ind w:left="720" w:hanging="360"/>
      </w:pPr>
      <w:rPr>
        <w:rFonts w:hint="default"/>
      </w:rPr>
    </w:lvl>
    <w:lvl w:ilvl="1" w:tplc="F9802CC0">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6E10F77"/>
    <w:multiLevelType w:val="hybridMultilevel"/>
    <w:tmpl w:val="FF76EEE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3AF76198"/>
    <w:multiLevelType w:val="hybridMultilevel"/>
    <w:tmpl w:val="9B34AF2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C622BDC"/>
    <w:multiLevelType w:val="hybridMultilevel"/>
    <w:tmpl w:val="62D4EAC2"/>
    <w:lvl w:ilvl="0" w:tplc="83642330">
      <w:start w:val="5"/>
      <w:numFmt w:val="bullet"/>
      <w:lvlText w:val="-"/>
      <w:lvlJc w:val="left"/>
      <w:pPr>
        <w:ind w:left="786" w:hanging="360"/>
      </w:pPr>
      <w:rPr>
        <w:rFonts w:ascii="Times New Roman" w:eastAsiaTheme="minorHAnsi"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25" w15:restartNumberingAfterBreak="0">
    <w:nsid w:val="40DD1BEE"/>
    <w:multiLevelType w:val="hybridMultilevel"/>
    <w:tmpl w:val="642A3E4C"/>
    <w:lvl w:ilvl="0" w:tplc="0422000B">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6" w15:restartNumberingAfterBreak="0">
    <w:nsid w:val="428406DF"/>
    <w:multiLevelType w:val="hybridMultilevel"/>
    <w:tmpl w:val="2B8AB82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04190001">
      <w:start w:val="1"/>
      <w:numFmt w:val="bullet"/>
      <w:lvlText w:val=""/>
      <w:lvlJc w:val="left"/>
      <w:pPr>
        <w:ind w:left="3600" w:hanging="360"/>
      </w:pPr>
      <w:rPr>
        <w:rFonts w:ascii="Symbol" w:hAnsi="Symbo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D1B3C53"/>
    <w:multiLevelType w:val="hybridMultilevel"/>
    <w:tmpl w:val="AC58594A"/>
    <w:lvl w:ilvl="0" w:tplc="0422000D">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8" w15:restartNumberingAfterBreak="0">
    <w:nsid w:val="4D811657"/>
    <w:multiLevelType w:val="multilevel"/>
    <w:tmpl w:val="A48C421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4F7F793F"/>
    <w:multiLevelType w:val="hybridMultilevel"/>
    <w:tmpl w:val="4E8220B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50B27DF4"/>
    <w:multiLevelType w:val="hybridMultilevel"/>
    <w:tmpl w:val="7BB2FACA"/>
    <w:lvl w:ilvl="0" w:tplc="7E3413D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15:restartNumberingAfterBreak="0">
    <w:nsid w:val="522D5A3D"/>
    <w:multiLevelType w:val="hybridMultilevel"/>
    <w:tmpl w:val="2822005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556A0F2D"/>
    <w:multiLevelType w:val="multilevel"/>
    <w:tmpl w:val="A74A52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8FD2C84"/>
    <w:multiLevelType w:val="hybridMultilevel"/>
    <w:tmpl w:val="47808F5C"/>
    <w:lvl w:ilvl="0" w:tplc="B86238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15:restartNumberingAfterBreak="0">
    <w:nsid w:val="5CF20691"/>
    <w:multiLevelType w:val="multilevel"/>
    <w:tmpl w:val="23D2B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06B3ADF"/>
    <w:multiLevelType w:val="hybridMultilevel"/>
    <w:tmpl w:val="8AEC1548"/>
    <w:lvl w:ilvl="0" w:tplc="04220001">
      <w:start w:val="1"/>
      <w:numFmt w:val="bullet"/>
      <w:lvlText w:val=""/>
      <w:lvlJc w:val="left"/>
      <w:pPr>
        <w:ind w:left="754" w:hanging="360"/>
      </w:pPr>
      <w:rPr>
        <w:rFonts w:ascii="Symbol" w:hAnsi="Symbol" w:hint="default"/>
      </w:rPr>
    </w:lvl>
    <w:lvl w:ilvl="1" w:tplc="04220003" w:tentative="1">
      <w:start w:val="1"/>
      <w:numFmt w:val="bullet"/>
      <w:lvlText w:val="o"/>
      <w:lvlJc w:val="left"/>
      <w:pPr>
        <w:ind w:left="1474" w:hanging="360"/>
      </w:pPr>
      <w:rPr>
        <w:rFonts w:ascii="Courier New" w:hAnsi="Courier New" w:cs="Courier New" w:hint="default"/>
      </w:rPr>
    </w:lvl>
    <w:lvl w:ilvl="2" w:tplc="04220005" w:tentative="1">
      <w:start w:val="1"/>
      <w:numFmt w:val="bullet"/>
      <w:lvlText w:val=""/>
      <w:lvlJc w:val="left"/>
      <w:pPr>
        <w:ind w:left="2194" w:hanging="360"/>
      </w:pPr>
      <w:rPr>
        <w:rFonts w:ascii="Wingdings" w:hAnsi="Wingdings" w:hint="default"/>
      </w:rPr>
    </w:lvl>
    <w:lvl w:ilvl="3" w:tplc="04220001" w:tentative="1">
      <w:start w:val="1"/>
      <w:numFmt w:val="bullet"/>
      <w:lvlText w:val=""/>
      <w:lvlJc w:val="left"/>
      <w:pPr>
        <w:ind w:left="2914" w:hanging="360"/>
      </w:pPr>
      <w:rPr>
        <w:rFonts w:ascii="Symbol" w:hAnsi="Symbol" w:hint="default"/>
      </w:rPr>
    </w:lvl>
    <w:lvl w:ilvl="4" w:tplc="04220003" w:tentative="1">
      <w:start w:val="1"/>
      <w:numFmt w:val="bullet"/>
      <w:lvlText w:val="o"/>
      <w:lvlJc w:val="left"/>
      <w:pPr>
        <w:ind w:left="3634" w:hanging="360"/>
      </w:pPr>
      <w:rPr>
        <w:rFonts w:ascii="Courier New" w:hAnsi="Courier New" w:cs="Courier New" w:hint="default"/>
      </w:rPr>
    </w:lvl>
    <w:lvl w:ilvl="5" w:tplc="04220005" w:tentative="1">
      <w:start w:val="1"/>
      <w:numFmt w:val="bullet"/>
      <w:lvlText w:val=""/>
      <w:lvlJc w:val="left"/>
      <w:pPr>
        <w:ind w:left="4354" w:hanging="360"/>
      </w:pPr>
      <w:rPr>
        <w:rFonts w:ascii="Wingdings" w:hAnsi="Wingdings" w:hint="default"/>
      </w:rPr>
    </w:lvl>
    <w:lvl w:ilvl="6" w:tplc="04220001" w:tentative="1">
      <w:start w:val="1"/>
      <w:numFmt w:val="bullet"/>
      <w:lvlText w:val=""/>
      <w:lvlJc w:val="left"/>
      <w:pPr>
        <w:ind w:left="5074" w:hanging="360"/>
      </w:pPr>
      <w:rPr>
        <w:rFonts w:ascii="Symbol" w:hAnsi="Symbol" w:hint="default"/>
      </w:rPr>
    </w:lvl>
    <w:lvl w:ilvl="7" w:tplc="04220003" w:tentative="1">
      <w:start w:val="1"/>
      <w:numFmt w:val="bullet"/>
      <w:lvlText w:val="o"/>
      <w:lvlJc w:val="left"/>
      <w:pPr>
        <w:ind w:left="5794" w:hanging="360"/>
      </w:pPr>
      <w:rPr>
        <w:rFonts w:ascii="Courier New" w:hAnsi="Courier New" w:cs="Courier New" w:hint="default"/>
      </w:rPr>
    </w:lvl>
    <w:lvl w:ilvl="8" w:tplc="04220005" w:tentative="1">
      <w:start w:val="1"/>
      <w:numFmt w:val="bullet"/>
      <w:lvlText w:val=""/>
      <w:lvlJc w:val="left"/>
      <w:pPr>
        <w:ind w:left="6514" w:hanging="360"/>
      </w:pPr>
      <w:rPr>
        <w:rFonts w:ascii="Wingdings" w:hAnsi="Wingdings" w:hint="default"/>
      </w:rPr>
    </w:lvl>
  </w:abstractNum>
  <w:abstractNum w:abstractNumId="36" w15:restartNumberingAfterBreak="0">
    <w:nsid w:val="6C304579"/>
    <w:multiLevelType w:val="hybridMultilevel"/>
    <w:tmpl w:val="FA98422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6F130ABF"/>
    <w:multiLevelType w:val="hybridMultilevel"/>
    <w:tmpl w:val="D9A42330"/>
    <w:lvl w:ilvl="0" w:tplc="0422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F6F4B7F"/>
    <w:multiLevelType w:val="hybridMultilevel"/>
    <w:tmpl w:val="1E586AC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21F70A6"/>
    <w:multiLevelType w:val="hybridMultilevel"/>
    <w:tmpl w:val="A59CF65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7000FC8"/>
    <w:multiLevelType w:val="hybridMultilevel"/>
    <w:tmpl w:val="3ED27E10"/>
    <w:lvl w:ilvl="0" w:tplc="CBE84176">
      <w:start w:val="1"/>
      <w:numFmt w:val="decimal"/>
      <w:lvlText w:val="%1."/>
      <w:lvlJc w:val="left"/>
      <w:pPr>
        <w:ind w:left="1211" w:hanging="360"/>
      </w:pPr>
      <w:rPr>
        <w:rFonts w:ascii="Times New Roman" w:hAnsi="Times New Roman" w:cs="Times New Roman" w:hint="default"/>
        <w:sz w:val="28"/>
        <w:szCs w:val="28"/>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1" w15:restartNumberingAfterBreak="0">
    <w:nsid w:val="795633F2"/>
    <w:multiLevelType w:val="hybridMultilevel"/>
    <w:tmpl w:val="7F22D554"/>
    <w:lvl w:ilvl="0" w:tplc="701C84D0">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A111FA3"/>
    <w:multiLevelType w:val="hybridMultilevel"/>
    <w:tmpl w:val="CE2299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E141F69"/>
    <w:multiLevelType w:val="hybridMultilevel"/>
    <w:tmpl w:val="FA1A832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0419000D">
      <w:start w:val="1"/>
      <w:numFmt w:val="bullet"/>
      <w:lvlText w:val=""/>
      <w:lvlJc w:val="left"/>
      <w:pPr>
        <w:ind w:left="1429" w:hanging="360"/>
      </w:pPr>
      <w:rPr>
        <w:rFonts w:ascii="Wingdings" w:hAnsi="Wingdings"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7EA1358C"/>
    <w:multiLevelType w:val="hybridMultilevel"/>
    <w:tmpl w:val="F91AE84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695543339">
    <w:abstractNumId w:val="44"/>
  </w:num>
  <w:num w:numId="2" w16cid:durableId="470636367">
    <w:abstractNumId w:val="27"/>
  </w:num>
  <w:num w:numId="3" w16cid:durableId="1032195589">
    <w:abstractNumId w:val="0"/>
  </w:num>
  <w:num w:numId="4" w16cid:durableId="1239630962">
    <w:abstractNumId w:val="3"/>
  </w:num>
  <w:num w:numId="5" w16cid:durableId="2015718264">
    <w:abstractNumId w:val="6"/>
  </w:num>
  <w:num w:numId="6" w16cid:durableId="27486043">
    <w:abstractNumId w:val="24"/>
  </w:num>
  <w:num w:numId="7" w16cid:durableId="1469930832">
    <w:abstractNumId w:val="21"/>
  </w:num>
  <w:num w:numId="8" w16cid:durableId="111829815">
    <w:abstractNumId w:val="23"/>
  </w:num>
  <w:num w:numId="9" w16cid:durableId="1441871951">
    <w:abstractNumId w:val="30"/>
  </w:num>
  <w:num w:numId="10" w16cid:durableId="1462649304">
    <w:abstractNumId w:val="17"/>
  </w:num>
  <w:num w:numId="11" w16cid:durableId="393820941">
    <w:abstractNumId w:val="1"/>
  </w:num>
  <w:num w:numId="12" w16cid:durableId="1422678893">
    <w:abstractNumId w:val="13"/>
  </w:num>
  <w:num w:numId="13" w16cid:durableId="937757563">
    <w:abstractNumId w:val="8"/>
  </w:num>
  <w:num w:numId="14" w16cid:durableId="425618642">
    <w:abstractNumId w:val="37"/>
  </w:num>
  <w:num w:numId="15" w16cid:durableId="1036463514">
    <w:abstractNumId w:val="39"/>
  </w:num>
  <w:num w:numId="16" w16cid:durableId="899511343">
    <w:abstractNumId w:val="26"/>
  </w:num>
  <w:num w:numId="17" w16cid:durableId="299503999">
    <w:abstractNumId w:val="43"/>
  </w:num>
  <w:num w:numId="18" w16cid:durableId="722756022">
    <w:abstractNumId w:val="29"/>
  </w:num>
  <w:num w:numId="19" w16cid:durableId="1338654117">
    <w:abstractNumId w:val="41"/>
  </w:num>
  <w:num w:numId="20" w16cid:durableId="607395257">
    <w:abstractNumId w:val="5"/>
  </w:num>
  <w:num w:numId="21" w16cid:durableId="460922738">
    <w:abstractNumId w:val="18"/>
  </w:num>
  <w:num w:numId="22" w16cid:durableId="1427849323">
    <w:abstractNumId w:val="16"/>
  </w:num>
  <w:num w:numId="23" w16cid:durableId="16657330">
    <w:abstractNumId w:val="36"/>
  </w:num>
  <w:num w:numId="24" w16cid:durableId="1889762930">
    <w:abstractNumId w:val="7"/>
  </w:num>
  <w:num w:numId="25" w16cid:durableId="1699431341">
    <w:abstractNumId w:val="20"/>
  </w:num>
  <w:num w:numId="26" w16cid:durableId="1540582968">
    <w:abstractNumId w:val="38"/>
  </w:num>
  <w:num w:numId="27" w16cid:durableId="203834541">
    <w:abstractNumId w:val="12"/>
  </w:num>
  <w:num w:numId="28" w16cid:durableId="881676219">
    <w:abstractNumId w:val="33"/>
  </w:num>
  <w:num w:numId="29" w16cid:durableId="940530515">
    <w:abstractNumId w:val="31"/>
  </w:num>
  <w:num w:numId="30" w16cid:durableId="1841500937">
    <w:abstractNumId w:val="22"/>
  </w:num>
  <w:num w:numId="31" w16cid:durableId="77559485">
    <w:abstractNumId w:val="10"/>
  </w:num>
  <w:num w:numId="32" w16cid:durableId="1508056705">
    <w:abstractNumId w:val="19"/>
  </w:num>
  <w:num w:numId="33" w16cid:durableId="182090420">
    <w:abstractNumId w:val="11"/>
  </w:num>
  <w:num w:numId="34" w16cid:durableId="1697072069">
    <w:abstractNumId w:val="25"/>
  </w:num>
  <w:num w:numId="35" w16cid:durableId="82799509">
    <w:abstractNumId w:val="35"/>
  </w:num>
  <w:num w:numId="36" w16cid:durableId="1089960629">
    <w:abstractNumId w:val="9"/>
  </w:num>
  <w:num w:numId="37" w16cid:durableId="1391147344">
    <w:abstractNumId w:val="15"/>
  </w:num>
  <w:num w:numId="38" w16cid:durableId="2039116779">
    <w:abstractNumId w:val="14"/>
  </w:num>
  <w:num w:numId="39" w16cid:durableId="733046849">
    <w:abstractNumId w:val="2"/>
  </w:num>
  <w:num w:numId="40" w16cid:durableId="1883011424">
    <w:abstractNumId w:val="42"/>
  </w:num>
  <w:num w:numId="41" w16cid:durableId="209076299">
    <w:abstractNumId w:val="34"/>
  </w:num>
  <w:num w:numId="42" w16cid:durableId="1472480177">
    <w:abstractNumId w:val="32"/>
  </w:num>
  <w:num w:numId="43" w16cid:durableId="1542596915">
    <w:abstractNumId w:val="4"/>
  </w:num>
  <w:num w:numId="44" w16cid:durableId="30153354">
    <w:abstractNumId w:val="28"/>
  </w:num>
  <w:num w:numId="45" w16cid:durableId="20529986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A48FE"/>
    <w:rsid w:val="00001942"/>
    <w:rsid w:val="0000792D"/>
    <w:rsid w:val="000262F2"/>
    <w:rsid w:val="00042AAB"/>
    <w:rsid w:val="000437C3"/>
    <w:rsid w:val="00056742"/>
    <w:rsid w:val="000613A8"/>
    <w:rsid w:val="00067455"/>
    <w:rsid w:val="00093EFF"/>
    <w:rsid w:val="000A643D"/>
    <w:rsid w:val="000B22AD"/>
    <w:rsid w:val="000C713F"/>
    <w:rsid w:val="000D542C"/>
    <w:rsid w:val="000F0E9B"/>
    <w:rsid w:val="000F2D16"/>
    <w:rsid w:val="00114E33"/>
    <w:rsid w:val="00131FBA"/>
    <w:rsid w:val="00165D6C"/>
    <w:rsid w:val="00176BE8"/>
    <w:rsid w:val="00183188"/>
    <w:rsid w:val="00183977"/>
    <w:rsid w:val="001846E0"/>
    <w:rsid w:val="001861A9"/>
    <w:rsid w:val="00192E82"/>
    <w:rsid w:val="00193374"/>
    <w:rsid w:val="001A37AD"/>
    <w:rsid w:val="001C7DB2"/>
    <w:rsid w:val="001D4DBA"/>
    <w:rsid w:val="001E131F"/>
    <w:rsid w:val="001E1C9E"/>
    <w:rsid w:val="001F716B"/>
    <w:rsid w:val="002109CD"/>
    <w:rsid w:val="00220441"/>
    <w:rsid w:val="00253D8A"/>
    <w:rsid w:val="0027337F"/>
    <w:rsid w:val="00273A3C"/>
    <w:rsid w:val="002D7A14"/>
    <w:rsid w:val="002E617B"/>
    <w:rsid w:val="003060E7"/>
    <w:rsid w:val="00326DA0"/>
    <w:rsid w:val="00335EAE"/>
    <w:rsid w:val="0034092B"/>
    <w:rsid w:val="0035319F"/>
    <w:rsid w:val="00386B21"/>
    <w:rsid w:val="00391874"/>
    <w:rsid w:val="00391D89"/>
    <w:rsid w:val="0039203E"/>
    <w:rsid w:val="003A41DD"/>
    <w:rsid w:val="003A5299"/>
    <w:rsid w:val="003C0EF1"/>
    <w:rsid w:val="00402764"/>
    <w:rsid w:val="00405F41"/>
    <w:rsid w:val="00414259"/>
    <w:rsid w:val="004360FD"/>
    <w:rsid w:val="0044543C"/>
    <w:rsid w:val="00462654"/>
    <w:rsid w:val="00463ED5"/>
    <w:rsid w:val="00472F03"/>
    <w:rsid w:val="00486638"/>
    <w:rsid w:val="004D3E1C"/>
    <w:rsid w:val="004F405E"/>
    <w:rsid w:val="005042A7"/>
    <w:rsid w:val="00554341"/>
    <w:rsid w:val="00582336"/>
    <w:rsid w:val="005B237B"/>
    <w:rsid w:val="005D73F0"/>
    <w:rsid w:val="005F0EDE"/>
    <w:rsid w:val="00612174"/>
    <w:rsid w:val="00617523"/>
    <w:rsid w:val="00624C1D"/>
    <w:rsid w:val="00627920"/>
    <w:rsid w:val="00631461"/>
    <w:rsid w:val="00642F9D"/>
    <w:rsid w:val="006535AE"/>
    <w:rsid w:val="00654337"/>
    <w:rsid w:val="006550AC"/>
    <w:rsid w:val="00664871"/>
    <w:rsid w:val="00686F9B"/>
    <w:rsid w:val="006958F7"/>
    <w:rsid w:val="00697B8C"/>
    <w:rsid w:val="006B1036"/>
    <w:rsid w:val="006B4EF4"/>
    <w:rsid w:val="006B7504"/>
    <w:rsid w:val="006C48DF"/>
    <w:rsid w:val="006D5322"/>
    <w:rsid w:val="006F04C9"/>
    <w:rsid w:val="006F4AAC"/>
    <w:rsid w:val="00712F3B"/>
    <w:rsid w:val="00723B13"/>
    <w:rsid w:val="007472A2"/>
    <w:rsid w:val="00763B81"/>
    <w:rsid w:val="00776B5D"/>
    <w:rsid w:val="007803D4"/>
    <w:rsid w:val="0078538D"/>
    <w:rsid w:val="00786C81"/>
    <w:rsid w:val="0078784E"/>
    <w:rsid w:val="00791627"/>
    <w:rsid w:val="00795AF1"/>
    <w:rsid w:val="007A4FE4"/>
    <w:rsid w:val="007B09FD"/>
    <w:rsid w:val="007B2F4B"/>
    <w:rsid w:val="007B3723"/>
    <w:rsid w:val="007C382A"/>
    <w:rsid w:val="007F3280"/>
    <w:rsid w:val="00811EFF"/>
    <w:rsid w:val="00815488"/>
    <w:rsid w:val="00831441"/>
    <w:rsid w:val="008834F6"/>
    <w:rsid w:val="00884279"/>
    <w:rsid w:val="008857CC"/>
    <w:rsid w:val="008C329B"/>
    <w:rsid w:val="008C5CE7"/>
    <w:rsid w:val="008F6369"/>
    <w:rsid w:val="008F6B36"/>
    <w:rsid w:val="00906626"/>
    <w:rsid w:val="0091060E"/>
    <w:rsid w:val="009124E6"/>
    <w:rsid w:val="0094227C"/>
    <w:rsid w:val="0094735C"/>
    <w:rsid w:val="00963755"/>
    <w:rsid w:val="00966808"/>
    <w:rsid w:val="00997C21"/>
    <w:rsid w:val="009A48FE"/>
    <w:rsid w:val="009A7429"/>
    <w:rsid w:val="009C5A36"/>
    <w:rsid w:val="009D108F"/>
    <w:rsid w:val="009E1F94"/>
    <w:rsid w:val="009F0D62"/>
    <w:rsid w:val="00A07C5B"/>
    <w:rsid w:val="00A14F7C"/>
    <w:rsid w:val="00A27D20"/>
    <w:rsid w:val="00A27DC9"/>
    <w:rsid w:val="00A449D9"/>
    <w:rsid w:val="00A44C86"/>
    <w:rsid w:val="00A538F7"/>
    <w:rsid w:val="00A66D4C"/>
    <w:rsid w:val="00A72008"/>
    <w:rsid w:val="00A76E6C"/>
    <w:rsid w:val="00A848FE"/>
    <w:rsid w:val="00A95DF6"/>
    <w:rsid w:val="00A97443"/>
    <w:rsid w:val="00AA4FC7"/>
    <w:rsid w:val="00AC6A81"/>
    <w:rsid w:val="00AE4EDA"/>
    <w:rsid w:val="00AF7D87"/>
    <w:rsid w:val="00B21EEF"/>
    <w:rsid w:val="00B232F0"/>
    <w:rsid w:val="00B2539E"/>
    <w:rsid w:val="00B7720F"/>
    <w:rsid w:val="00BC19AB"/>
    <w:rsid w:val="00BD2078"/>
    <w:rsid w:val="00BD651D"/>
    <w:rsid w:val="00BE0896"/>
    <w:rsid w:val="00C0338D"/>
    <w:rsid w:val="00C072D6"/>
    <w:rsid w:val="00C2313E"/>
    <w:rsid w:val="00C25AED"/>
    <w:rsid w:val="00C37AF5"/>
    <w:rsid w:val="00C407E7"/>
    <w:rsid w:val="00C4729D"/>
    <w:rsid w:val="00C47395"/>
    <w:rsid w:val="00C62982"/>
    <w:rsid w:val="00C66729"/>
    <w:rsid w:val="00C77677"/>
    <w:rsid w:val="00C77DDC"/>
    <w:rsid w:val="00C81274"/>
    <w:rsid w:val="00C857CA"/>
    <w:rsid w:val="00CA44F6"/>
    <w:rsid w:val="00CA6D89"/>
    <w:rsid w:val="00CC3527"/>
    <w:rsid w:val="00CE40C6"/>
    <w:rsid w:val="00CE55C3"/>
    <w:rsid w:val="00D01BFA"/>
    <w:rsid w:val="00D05559"/>
    <w:rsid w:val="00D12B49"/>
    <w:rsid w:val="00D1583C"/>
    <w:rsid w:val="00D2427C"/>
    <w:rsid w:val="00D45DEA"/>
    <w:rsid w:val="00D50206"/>
    <w:rsid w:val="00D644E9"/>
    <w:rsid w:val="00D714FF"/>
    <w:rsid w:val="00D71504"/>
    <w:rsid w:val="00D71E10"/>
    <w:rsid w:val="00D75482"/>
    <w:rsid w:val="00D75A4A"/>
    <w:rsid w:val="00D83992"/>
    <w:rsid w:val="00D863E1"/>
    <w:rsid w:val="00D953A1"/>
    <w:rsid w:val="00DB4336"/>
    <w:rsid w:val="00DC1E0D"/>
    <w:rsid w:val="00DC72FA"/>
    <w:rsid w:val="00DE1707"/>
    <w:rsid w:val="00DE3133"/>
    <w:rsid w:val="00DE38A1"/>
    <w:rsid w:val="00E02D3A"/>
    <w:rsid w:val="00E323E6"/>
    <w:rsid w:val="00E47588"/>
    <w:rsid w:val="00E50814"/>
    <w:rsid w:val="00E60A96"/>
    <w:rsid w:val="00E8291F"/>
    <w:rsid w:val="00E9037D"/>
    <w:rsid w:val="00E9079F"/>
    <w:rsid w:val="00E96F7B"/>
    <w:rsid w:val="00EB3539"/>
    <w:rsid w:val="00EC73B9"/>
    <w:rsid w:val="00ED3560"/>
    <w:rsid w:val="00ED4CE1"/>
    <w:rsid w:val="00ED7C7A"/>
    <w:rsid w:val="00EE129A"/>
    <w:rsid w:val="00EE63A0"/>
    <w:rsid w:val="00EF0434"/>
    <w:rsid w:val="00F03305"/>
    <w:rsid w:val="00F14DC0"/>
    <w:rsid w:val="00F259C6"/>
    <w:rsid w:val="00F36135"/>
    <w:rsid w:val="00F4334E"/>
    <w:rsid w:val="00F624A3"/>
    <w:rsid w:val="00F65D14"/>
    <w:rsid w:val="00F723D4"/>
    <w:rsid w:val="00F74887"/>
    <w:rsid w:val="00F75D84"/>
    <w:rsid w:val="00F778F5"/>
    <w:rsid w:val="00F851FE"/>
    <w:rsid w:val="00F86E1E"/>
    <w:rsid w:val="00F90629"/>
    <w:rsid w:val="00FB3F89"/>
    <w:rsid w:val="00FC1069"/>
    <w:rsid w:val="00FC355A"/>
    <w:rsid w:val="00FF7EC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0"/>
    <o:shapelayout v:ext="edit">
      <o:idmap v:ext="edit" data="1"/>
    </o:shapelayout>
  </w:shapeDefaults>
  <w:decimalSymbol w:val=","/>
  <w:listSeparator w:val=";"/>
  <w14:docId w14:val="59C69AEF"/>
  <w15:docId w15:val="{9C123BC2-DFCC-404E-806C-94E9B43CE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4729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01942"/>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001942"/>
  </w:style>
  <w:style w:type="paragraph" w:styleId="a5">
    <w:name w:val="footer"/>
    <w:basedOn w:val="a"/>
    <w:link w:val="a6"/>
    <w:uiPriority w:val="99"/>
    <w:unhideWhenUsed/>
    <w:rsid w:val="00001942"/>
    <w:pPr>
      <w:tabs>
        <w:tab w:val="center" w:pos="4819"/>
        <w:tab w:val="right" w:pos="9639"/>
      </w:tabs>
      <w:spacing w:after="0" w:line="240" w:lineRule="auto"/>
    </w:pPr>
  </w:style>
  <w:style w:type="character" w:customStyle="1" w:styleId="a6">
    <w:name w:val="Нижній колонтитул Знак"/>
    <w:basedOn w:val="a0"/>
    <w:link w:val="a5"/>
    <w:uiPriority w:val="99"/>
    <w:rsid w:val="00001942"/>
  </w:style>
  <w:style w:type="paragraph" w:styleId="a7">
    <w:name w:val="List Paragraph"/>
    <w:basedOn w:val="a"/>
    <w:uiPriority w:val="34"/>
    <w:qFormat/>
    <w:rsid w:val="000C713F"/>
    <w:pPr>
      <w:ind w:left="720"/>
      <w:contextualSpacing/>
    </w:pPr>
  </w:style>
  <w:style w:type="table" w:styleId="a8">
    <w:name w:val="Table Grid"/>
    <w:basedOn w:val="a1"/>
    <w:uiPriority w:val="59"/>
    <w:rsid w:val="00D502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7337F"/>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27337F"/>
    <w:rPr>
      <w:rFonts w:ascii="Tahoma" w:hAnsi="Tahoma" w:cs="Tahoma"/>
      <w:sz w:val="16"/>
      <w:szCs w:val="16"/>
    </w:rPr>
  </w:style>
  <w:style w:type="table" w:styleId="5">
    <w:name w:val="Light Grid Accent 5"/>
    <w:basedOn w:val="a1"/>
    <w:uiPriority w:val="62"/>
    <w:rsid w:val="00A66D4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ab">
    <w:name w:val="Normal (Web)"/>
    <w:basedOn w:val="a"/>
    <w:uiPriority w:val="99"/>
    <w:semiHidden/>
    <w:unhideWhenUsed/>
    <w:rsid w:val="00C4739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c">
    <w:name w:val="Placeholder Text"/>
    <w:basedOn w:val="a0"/>
    <w:uiPriority w:val="99"/>
    <w:semiHidden/>
    <w:rsid w:val="008834F6"/>
    <w:rPr>
      <w:color w:val="808080"/>
    </w:rPr>
  </w:style>
  <w:style w:type="character" w:customStyle="1" w:styleId="ff3">
    <w:name w:val="ff3"/>
    <w:basedOn w:val="a0"/>
    <w:rsid w:val="00486638"/>
  </w:style>
  <w:style w:type="character" w:customStyle="1" w:styleId="ad">
    <w:name w:val="_"/>
    <w:basedOn w:val="a0"/>
    <w:rsid w:val="00486638"/>
  </w:style>
  <w:style w:type="character" w:customStyle="1" w:styleId="ls25">
    <w:name w:val="ls25"/>
    <w:basedOn w:val="a0"/>
    <w:rsid w:val="00486638"/>
  </w:style>
  <w:style w:type="character" w:customStyle="1" w:styleId="ls1a">
    <w:name w:val="ls1a"/>
    <w:basedOn w:val="a0"/>
    <w:rsid w:val="00486638"/>
  </w:style>
  <w:style w:type="character" w:customStyle="1" w:styleId="ls26">
    <w:name w:val="ls26"/>
    <w:basedOn w:val="a0"/>
    <w:rsid w:val="00486638"/>
  </w:style>
  <w:style w:type="character" w:customStyle="1" w:styleId="ls17">
    <w:name w:val="ls17"/>
    <w:basedOn w:val="a0"/>
    <w:rsid w:val="00486638"/>
  </w:style>
  <w:style w:type="character" w:customStyle="1" w:styleId="ls7">
    <w:name w:val="ls7"/>
    <w:basedOn w:val="a0"/>
    <w:rsid w:val="00486638"/>
  </w:style>
  <w:style w:type="character" w:styleId="ae">
    <w:name w:val="Hyperlink"/>
    <w:basedOn w:val="a0"/>
    <w:uiPriority w:val="99"/>
    <w:unhideWhenUsed/>
    <w:rsid w:val="00C2313E"/>
    <w:rPr>
      <w:color w:val="0000FF" w:themeColor="hyperlink"/>
      <w:u w:val="single"/>
    </w:rPr>
  </w:style>
  <w:style w:type="paragraph" w:customStyle="1" w:styleId="Default">
    <w:name w:val="Default"/>
    <w:rsid w:val="000F2D1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245490">
      <w:bodyDiv w:val="1"/>
      <w:marLeft w:val="0"/>
      <w:marRight w:val="0"/>
      <w:marTop w:val="0"/>
      <w:marBottom w:val="0"/>
      <w:divBdr>
        <w:top w:val="none" w:sz="0" w:space="0" w:color="auto"/>
        <w:left w:val="none" w:sz="0" w:space="0" w:color="auto"/>
        <w:bottom w:val="none" w:sz="0" w:space="0" w:color="auto"/>
        <w:right w:val="none" w:sz="0" w:space="0" w:color="auto"/>
      </w:divBdr>
    </w:div>
    <w:div w:id="220362955">
      <w:bodyDiv w:val="1"/>
      <w:marLeft w:val="0"/>
      <w:marRight w:val="0"/>
      <w:marTop w:val="0"/>
      <w:marBottom w:val="0"/>
      <w:divBdr>
        <w:top w:val="none" w:sz="0" w:space="0" w:color="auto"/>
        <w:left w:val="none" w:sz="0" w:space="0" w:color="auto"/>
        <w:bottom w:val="none" w:sz="0" w:space="0" w:color="auto"/>
        <w:right w:val="none" w:sz="0" w:space="0" w:color="auto"/>
      </w:divBdr>
    </w:div>
    <w:div w:id="274362944">
      <w:bodyDiv w:val="1"/>
      <w:marLeft w:val="0"/>
      <w:marRight w:val="0"/>
      <w:marTop w:val="0"/>
      <w:marBottom w:val="0"/>
      <w:divBdr>
        <w:top w:val="none" w:sz="0" w:space="0" w:color="auto"/>
        <w:left w:val="none" w:sz="0" w:space="0" w:color="auto"/>
        <w:bottom w:val="none" w:sz="0" w:space="0" w:color="auto"/>
        <w:right w:val="none" w:sz="0" w:space="0" w:color="auto"/>
      </w:divBdr>
    </w:div>
    <w:div w:id="541358707">
      <w:bodyDiv w:val="1"/>
      <w:marLeft w:val="0"/>
      <w:marRight w:val="0"/>
      <w:marTop w:val="0"/>
      <w:marBottom w:val="0"/>
      <w:divBdr>
        <w:top w:val="none" w:sz="0" w:space="0" w:color="auto"/>
        <w:left w:val="none" w:sz="0" w:space="0" w:color="auto"/>
        <w:bottom w:val="none" w:sz="0" w:space="0" w:color="auto"/>
        <w:right w:val="none" w:sz="0" w:space="0" w:color="auto"/>
      </w:divBdr>
    </w:div>
    <w:div w:id="586691902">
      <w:bodyDiv w:val="1"/>
      <w:marLeft w:val="0"/>
      <w:marRight w:val="0"/>
      <w:marTop w:val="0"/>
      <w:marBottom w:val="0"/>
      <w:divBdr>
        <w:top w:val="none" w:sz="0" w:space="0" w:color="auto"/>
        <w:left w:val="none" w:sz="0" w:space="0" w:color="auto"/>
        <w:bottom w:val="none" w:sz="0" w:space="0" w:color="auto"/>
        <w:right w:val="none" w:sz="0" w:space="0" w:color="auto"/>
      </w:divBdr>
    </w:div>
    <w:div w:id="607277244">
      <w:bodyDiv w:val="1"/>
      <w:marLeft w:val="0"/>
      <w:marRight w:val="0"/>
      <w:marTop w:val="0"/>
      <w:marBottom w:val="0"/>
      <w:divBdr>
        <w:top w:val="none" w:sz="0" w:space="0" w:color="auto"/>
        <w:left w:val="none" w:sz="0" w:space="0" w:color="auto"/>
        <w:bottom w:val="none" w:sz="0" w:space="0" w:color="auto"/>
        <w:right w:val="none" w:sz="0" w:space="0" w:color="auto"/>
      </w:divBdr>
    </w:div>
    <w:div w:id="675426546">
      <w:bodyDiv w:val="1"/>
      <w:marLeft w:val="0"/>
      <w:marRight w:val="0"/>
      <w:marTop w:val="0"/>
      <w:marBottom w:val="0"/>
      <w:divBdr>
        <w:top w:val="none" w:sz="0" w:space="0" w:color="auto"/>
        <w:left w:val="none" w:sz="0" w:space="0" w:color="auto"/>
        <w:bottom w:val="none" w:sz="0" w:space="0" w:color="auto"/>
        <w:right w:val="none" w:sz="0" w:space="0" w:color="auto"/>
      </w:divBdr>
    </w:div>
    <w:div w:id="836728027">
      <w:bodyDiv w:val="1"/>
      <w:marLeft w:val="0"/>
      <w:marRight w:val="0"/>
      <w:marTop w:val="0"/>
      <w:marBottom w:val="0"/>
      <w:divBdr>
        <w:top w:val="none" w:sz="0" w:space="0" w:color="auto"/>
        <w:left w:val="none" w:sz="0" w:space="0" w:color="auto"/>
        <w:bottom w:val="none" w:sz="0" w:space="0" w:color="auto"/>
        <w:right w:val="none" w:sz="0" w:space="0" w:color="auto"/>
      </w:divBdr>
    </w:div>
    <w:div w:id="1020398994">
      <w:bodyDiv w:val="1"/>
      <w:marLeft w:val="0"/>
      <w:marRight w:val="0"/>
      <w:marTop w:val="0"/>
      <w:marBottom w:val="0"/>
      <w:divBdr>
        <w:top w:val="none" w:sz="0" w:space="0" w:color="auto"/>
        <w:left w:val="none" w:sz="0" w:space="0" w:color="auto"/>
        <w:bottom w:val="none" w:sz="0" w:space="0" w:color="auto"/>
        <w:right w:val="none" w:sz="0" w:space="0" w:color="auto"/>
      </w:divBdr>
    </w:div>
    <w:div w:id="1341854266">
      <w:bodyDiv w:val="1"/>
      <w:marLeft w:val="0"/>
      <w:marRight w:val="0"/>
      <w:marTop w:val="0"/>
      <w:marBottom w:val="0"/>
      <w:divBdr>
        <w:top w:val="none" w:sz="0" w:space="0" w:color="auto"/>
        <w:left w:val="none" w:sz="0" w:space="0" w:color="auto"/>
        <w:bottom w:val="none" w:sz="0" w:space="0" w:color="auto"/>
        <w:right w:val="none" w:sz="0" w:space="0" w:color="auto"/>
      </w:divBdr>
    </w:div>
    <w:div w:id="1478961536">
      <w:bodyDiv w:val="1"/>
      <w:marLeft w:val="0"/>
      <w:marRight w:val="0"/>
      <w:marTop w:val="0"/>
      <w:marBottom w:val="0"/>
      <w:divBdr>
        <w:top w:val="none" w:sz="0" w:space="0" w:color="auto"/>
        <w:left w:val="none" w:sz="0" w:space="0" w:color="auto"/>
        <w:bottom w:val="none" w:sz="0" w:space="0" w:color="auto"/>
        <w:right w:val="none" w:sz="0" w:space="0" w:color="auto"/>
      </w:divBdr>
    </w:div>
    <w:div w:id="1603994019">
      <w:bodyDiv w:val="1"/>
      <w:marLeft w:val="0"/>
      <w:marRight w:val="0"/>
      <w:marTop w:val="0"/>
      <w:marBottom w:val="0"/>
      <w:divBdr>
        <w:top w:val="none" w:sz="0" w:space="0" w:color="auto"/>
        <w:left w:val="none" w:sz="0" w:space="0" w:color="auto"/>
        <w:bottom w:val="none" w:sz="0" w:space="0" w:color="auto"/>
        <w:right w:val="none" w:sz="0" w:space="0" w:color="auto"/>
      </w:divBdr>
    </w:div>
    <w:div w:id="1671714173">
      <w:bodyDiv w:val="1"/>
      <w:marLeft w:val="0"/>
      <w:marRight w:val="0"/>
      <w:marTop w:val="0"/>
      <w:marBottom w:val="0"/>
      <w:divBdr>
        <w:top w:val="none" w:sz="0" w:space="0" w:color="auto"/>
        <w:left w:val="none" w:sz="0" w:space="0" w:color="auto"/>
        <w:bottom w:val="none" w:sz="0" w:space="0" w:color="auto"/>
        <w:right w:val="none" w:sz="0" w:space="0" w:color="auto"/>
      </w:divBdr>
    </w:div>
    <w:div w:id="1743674209">
      <w:bodyDiv w:val="1"/>
      <w:marLeft w:val="0"/>
      <w:marRight w:val="0"/>
      <w:marTop w:val="0"/>
      <w:marBottom w:val="0"/>
      <w:divBdr>
        <w:top w:val="none" w:sz="0" w:space="0" w:color="auto"/>
        <w:left w:val="none" w:sz="0" w:space="0" w:color="auto"/>
        <w:bottom w:val="none" w:sz="0" w:space="0" w:color="auto"/>
        <w:right w:val="none" w:sz="0" w:space="0" w:color="auto"/>
      </w:divBdr>
    </w:div>
    <w:div w:id="1783112627">
      <w:bodyDiv w:val="1"/>
      <w:marLeft w:val="0"/>
      <w:marRight w:val="0"/>
      <w:marTop w:val="0"/>
      <w:marBottom w:val="0"/>
      <w:divBdr>
        <w:top w:val="none" w:sz="0" w:space="0" w:color="auto"/>
        <w:left w:val="none" w:sz="0" w:space="0" w:color="auto"/>
        <w:bottom w:val="none" w:sz="0" w:space="0" w:color="auto"/>
        <w:right w:val="none" w:sz="0" w:space="0" w:color="auto"/>
      </w:divBdr>
    </w:div>
    <w:div w:id="1793328811">
      <w:bodyDiv w:val="1"/>
      <w:marLeft w:val="0"/>
      <w:marRight w:val="0"/>
      <w:marTop w:val="0"/>
      <w:marBottom w:val="0"/>
      <w:divBdr>
        <w:top w:val="none" w:sz="0" w:space="0" w:color="auto"/>
        <w:left w:val="none" w:sz="0" w:space="0" w:color="auto"/>
        <w:bottom w:val="none" w:sz="0" w:space="0" w:color="auto"/>
        <w:right w:val="none" w:sz="0" w:space="0" w:color="auto"/>
      </w:divBdr>
    </w:div>
    <w:div w:id="1830562189">
      <w:bodyDiv w:val="1"/>
      <w:marLeft w:val="0"/>
      <w:marRight w:val="0"/>
      <w:marTop w:val="0"/>
      <w:marBottom w:val="0"/>
      <w:divBdr>
        <w:top w:val="none" w:sz="0" w:space="0" w:color="auto"/>
        <w:left w:val="none" w:sz="0" w:space="0" w:color="auto"/>
        <w:bottom w:val="none" w:sz="0" w:space="0" w:color="auto"/>
        <w:right w:val="none" w:sz="0" w:space="0" w:color="auto"/>
      </w:divBdr>
    </w:div>
    <w:div w:id="1919748269">
      <w:bodyDiv w:val="1"/>
      <w:marLeft w:val="0"/>
      <w:marRight w:val="0"/>
      <w:marTop w:val="0"/>
      <w:marBottom w:val="0"/>
      <w:divBdr>
        <w:top w:val="none" w:sz="0" w:space="0" w:color="auto"/>
        <w:left w:val="none" w:sz="0" w:space="0" w:color="auto"/>
        <w:bottom w:val="none" w:sz="0" w:space="0" w:color="auto"/>
        <w:right w:val="none" w:sz="0" w:space="0" w:color="auto"/>
      </w:divBdr>
    </w:div>
    <w:div w:id="1945961202">
      <w:bodyDiv w:val="1"/>
      <w:marLeft w:val="0"/>
      <w:marRight w:val="0"/>
      <w:marTop w:val="0"/>
      <w:marBottom w:val="0"/>
      <w:divBdr>
        <w:top w:val="none" w:sz="0" w:space="0" w:color="auto"/>
        <w:left w:val="none" w:sz="0" w:space="0" w:color="auto"/>
        <w:bottom w:val="none" w:sz="0" w:space="0" w:color="auto"/>
        <w:right w:val="none" w:sz="0" w:space="0" w:color="auto"/>
      </w:divBdr>
    </w:div>
    <w:div w:id="1948536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21" Type="http://schemas.openxmlformats.org/officeDocument/2006/relationships/diagramLayout" Target="diagrams/layout3.xml"/><Relationship Id="rId42" Type="http://schemas.microsoft.com/office/2007/relationships/diagramDrawing" Target="diagrams/drawing6.xml"/><Relationship Id="rId47" Type="http://schemas.microsoft.com/office/2007/relationships/diagramDrawing" Target="diagrams/drawing7.xml"/><Relationship Id="rId63" Type="http://schemas.microsoft.com/office/2007/relationships/diagramDrawing" Target="diagrams/drawing10.xml"/><Relationship Id="rId6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20" TargetMode="Externa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diagramQuickStyle" Target="diagrams/quickStyle4.xml"/><Relationship Id="rId11" Type="http://schemas.openxmlformats.org/officeDocument/2006/relationships/diagramQuickStyle" Target="diagrams/quickStyle1.xml"/><Relationship Id="rId24" Type="http://schemas.microsoft.com/office/2007/relationships/diagramDrawing" Target="diagrams/drawing3.xml"/><Relationship Id="rId32" Type="http://schemas.openxmlformats.org/officeDocument/2006/relationships/image" Target="media/image3.png"/><Relationship Id="rId37" Type="http://schemas.microsoft.com/office/2007/relationships/diagramDrawing" Target="diagrams/drawing5.xml"/><Relationship Id="rId40" Type="http://schemas.openxmlformats.org/officeDocument/2006/relationships/diagramQuickStyle" Target="diagrams/quickStyle6.xml"/><Relationship Id="rId45" Type="http://schemas.openxmlformats.org/officeDocument/2006/relationships/diagramQuickStyle" Target="diagrams/quickStyle7.xml"/><Relationship Id="rId53" Type="http://schemas.openxmlformats.org/officeDocument/2006/relationships/diagramData" Target="diagrams/data9.xml"/><Relationship Id="rId58" Type="http://schemas.openxmlformats.org/officeDocument/2006/relationships/chart" Target="charts/chart3.xml"/><Relationship Id="rId66" Type="http://schemas.openxmlformats.org/officeDocument/2006/relationships/hyperlink" Target="http://library.wunu.edu.ua/images/stories/praci_vukladachiv/%D0%A4%D0%B0%D0%BA%D1%83%D0%BB%D1%8C%D1%82%D0%B5%D1%82%20%D0%95%D0%A3/%D0%9A%D0%B0%D1%84%D0%A3%D0%9F%20%D1%96%20%D0%A0%D0%95/%D0%B4%D1%8F%D0%BA%D1%96%D0%B2%20%D0%BE/11%D0%9A%D0%BE%D1%83%D1%87%D0%B8%D0%BD%D0%B3%20%D1%83%20%D1%81%D0%B8%D1%81%D1%82%D0%B5%D0%BC%D1%96%20%D1%80%D0%BE%D0%B7%D0%B2%D0%B8%D1%82%D0%BA%D1%83%20%D0%BA%D0%BE%D0%BC%D0%BF%D0%B5%D1%82%D0%B5%D0%BD%D1%86%D1%96%D0%B9%20HR-%D0%BC%D0%B5%D0%BD%D0%B5%D0%B4%D0%B6%D0%B5%D1%80%D0%B0.pdf" TargetMode="External"/><Relationship Id="rId74"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diagramQuickStyle" Target="diagrams/quickStyle10.xml"/><Relationship Id="rId19" Type="http://schemas.microsoft.com/office/2007/relationships/diagramDrawing" Target="diagrams/drawing2.xml"/><Relationship Id="rId14" Type="http://schemas.openxmlformats.org/officeDocument/2006/relationships/image" Target="media/image2.png"/><Relationship Id="rId22" Type="http://schemas.openxmlformats.org/officeDocument/2006/relationships/diagramQuickStyle" Target="diagrams/quickStyle3.xml"/><Relationship Id="rId27" Type="http://schemas.openxmlformats.org/officeDocument/2006/relationships/diagramData" Target="diagrams/data4.xml"/><Relationship Id="rId30" Type="http://schemas.openxmlformats.org/officeDocument/2006/relationships/diagramColors" Target="diagrams/colors4.xml"/><Relationship Id="rId35" Type="http://schemas.openxmlformats.org/officeDocument/2006/relationships/diagramQuickStyle" Target="diagrams/quickStyle5.xml"/><Relationship Id="rId43" Type="http://schemas.openxmlformats.org/officeDocument/2006/relationships/diagramData" Target="diagrams/data7.xml"/><Relationship Id="rId48" Type="http://schemas.openxmlformats.org/officeDocument/2006/relationships/diagramData" Target="diagrams/data8.xml"/><Relationship Id="rId56" Type="http://schemas.openxmlformats.org/officeDocument/2006/relationships/diagramColors" Target="diagrams/colors9.xml"/><Relationship Id="rId64" Type="http://schemas.openxmlformats.org/officeDocument/2006/relationships/hyperlink" Target="https://lib.iitta.gov.ua/106947/1/%D0%9F%D1%80%D0%BE%D1%84.%20%D1%80%D0%BE%D0%B7%D0%B2%D0%B8%D1%82%D0%BE%D0%BA%20%D0%BF%D0%B5%D1%80%D1%81%D0%BE%D0%BD%D0%B0%D0%BB%D1%83.pdf" TargetMode="External"/><Relationship Id="rId69" Type="http://schemas.openxmlformats.org/officeDocument/2006/relationships/hyperlink" Target="http://dspace.wunu.edu.ua/bitstream/316497/31740/1/%D0%9A%D0%B0%D1%80%D0%BF%D0%B8%D0%BD_%D0%A2.pdf" TargetMode="External"/><Relationship Id="rId8" Type="http://schemas.openxmlformats.org/officeDocument/2006/relationships/image" Target="media/image1.png"/><Relationship Id="rId51" Type="http://schemas.openxmlformats.org/officeDocument/2006/relationships/diagramColors" Target="diagrams/colors8.xml"/><Relationship Id="rId72" Type="http://schemas.openxmlformats.org/officeDocument/2006/relationships/hyperlink" Target="https://www.tgaz.te.ua/"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QuickStyle" Target="diagrams/quickStyle2.xml"/><Relationship Id="rId25" Type="http://schemas.openxmlformats.org/officeDocument/2006/relationships/chart" Target="charts/chart1.xml"/><Relationship Id="rId33" Type="http://schemas.openxmlformats.org/officeDocument/2006/relationships/diagramData" Target="diagrams/data5.xml"/><Relationship Id="rId38" Type="http://schemas.openxmlformats.org/officeDocument/2006/relationships/diagramData" Target="diagrams/data6.xml"/><Relationship Id="rId46" Type="http://schemas.openxmlformats.org/officeDocument/2006/relationships/diagramColors" Target="diagrams/colors7.xml"/><Relationship Id="rId59" Type="http://schemas.openxmlformats.org/officeDocument/2006/relationships/diagramData" Target="diagrams/data10.xml"/><Relationship Id="rId67" Type="http://schemas.openxmlformats.org/officeDocument/2006/relationships/hyperlink" Target="http://library.wunu.edu.ua/images/stories/praci_vukladachiv/%D0%A4%D0%B0%D0%BA%D1%83%D0%BB%D1%8C%D1%82%D0%B5%D1%82%20%D0%95%D0%A3/%D0%9A%D0%B0%D1%84%D0%A3%D0%9F%20%D1%96%20%D0%A0%D0%95/%D0%B4%D1%8F%D0%BA%D1%96%D0%B2%20%D0%BE/book/%D0%A3%D0%BF%D1%80%D0%B0%D0%B2%D0%BB%D1%96%D0%BD%D0%BD%D1%8F%20%D0%BF%D0%B5%D1%80%D1%81%D0%BE%D0%BD%D0%B0%D0%BB%D0%BE%D0%BC.pdf" TargetMode="External"/><Relationship Id="rId20" Type="http://schemas.openxmlformats.org/officeDocument/2006/relationships/diagramData" Target="diagrams/data3.xml"/><Relationship Id="rId41" Type="http://schemas.openxmlformats.org/officeDocument/2006/relationships/diagramColors" Target="diagrams/colors6.xml"/><Relationship Id="rId54" Type="http://schemas.openxmlformats.org/officeDocument/2006/relationships/diagramLayout" Target="diagrams/layout9.xml"/><Relationship Id="rId62" Type="http://schemas.openxmlformats.org/officeDocument/2006/relationships/diagramColors" Target="diagrams/colors10.xml"/><Relationship Id="rId70" Type="http://schemas.openxmlformats.org/officeDocument/2006/relationships/hyperlink" Target="http://repository.hneu.edu.ua/bitstream/123456789/16390/1/%D0%A0%D0%BE%D0%B7%D0%B4%D1%96%D0%BB%205.3_%D0%9D%D0%B0%D0%B7%D0%B0%D1%80%D0%BE%D0%B2%D0%B0%20%D0%93.%D0%92.%2C%20%D0%9C%D0%B0%D1%80%D1%82%D0%B8%D0%BD%D0%B5%D0%BD%D0%BA%D0%BE%20%D0%86.%D0%9E.%20%D0%9C%D0%BE%D1%82%D0%B8%D0%B2%D0%B0%D1%86%D1%96%D0%B9%D0%BD%D1%96%20%D1%87%D0%B8%D0%BD%D0%BD%D0%B8%D0%BA%D0%B8.pdf"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Layout" Target="diagrams/layout4.xml"/><Relationship Id="rId36" Type="http://schemas.openxmlformats.org/officeDocument/2006/relationships/diagramColors" Target="diagrams/colors5.xml"/><Relationship Id="rId49" Type="http://schemas.openxmlformats.org/officeDocument/2006/relationships/diagramLayout" Target="diagrams/layout8.xml"/><Relationship Id="rId57" Type="http://schemas.microsoft.com/office/2007/relationships/diagramDrawing" Target="diagrams/drawing9.xml"/><Relationship Id="rId10" Type="http://schemas.openxmlformats.org/officeDocument/2006/relationships/diagramLayout" Target="diagrams/layout1.xml"/><Relationship Id="rId31" Type="http://schemas.microsoft.com/office/2007/relationships/diagramDrawing" Target="diagrams/drawing4.xml"/><Relationship Id="rId44" Type="http://schemas.openxmlformats.org/officeDocument/2006/relationships/diagramLayout" Target="diagrams/layout7.xml"/><Relationship Id="rId52" Type="http://schemas.microsoft.com/office/2007/relationships/diagramDrawing" Target="diagrams/drawing8.xml"/><Relationship Id="rId60" Type="http://schemas.openxmlformats.org/officeDocument/2006/relationships/diagramLayout" Target="diagrams/layout10.xml"/><Relationship Id="rId65" Type="http://schemas.openxmlformats.org/officeDocument/2006/relationships/hyperlink" Target="https://knutd.edu.ua/publications/pdf/Ukrainian_editions/Nevmerzicka2015022812.pdf" TargetMode="External"/><Relationship Id="rId73"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openxmlformats.org/officeDocument/2006/relationships/diagramColors" Target="diagrams/colors2.xml"/><Relationship Id="rId39" Type="http://schemas.openxmlformats.org/officeDocument/2006/relationships/diagramLayout" Target="diagrams/layout6.xml"/><Relationship Id="rId34" Type="http://schemas.openxmlformats.org/officeDocument/2006/relationships/diagramLayout" Target="diagrams/layout5.xml"/><Relationship Id="rId50" Type="http://schemas.openxmlformats.org/officeDocument/2006/relationships/diagramQuickStyle" Target="diagrams/quickStyle8.xml"/><Relationship Id="rId55" Type="http://schemas.openxmlformats.org/officeDocument/2006/relationships/diagramQuickStyle" Target="diagrams/quickStyle9.xm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core.ac.uk/download/pdf/300245562.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Чисельність</c:v>
                </c:pt>
              </c:strCache>
            </c:strRef>
          </c:tx>
          <c:explosion val="25"/>
          <c:dPt>
            <c:idx val="0"/>
            <c:bubble3D val="0"/>
            <c:spPr>
              <a:solidFill>
                <a:srgbClr val="FFFF00"/>
              </a:solidFill>
            </c:spPr>
            <c:extLst>
              <c:ext xmlns:c16="http://schemas.microsoft.com/office/drawing/2014/chart" uri="{C3380CC4-5D6E-409C-BE32-E72D297353CC}">
                <c16:uniqueId val="{00000000-6E92-4B30-A615-AFCA57F81FFD}"/>
              </c:ext>
            </c:extLst>
          </c:dPt>
          <c:dPt>
            <c:idx val="1"/>
            <c:bubble3D val="0"/>
            <c:spPr>
              <a:solidFill>
                <a:srgbClr val="00B0F0"/>
              </a:solidFill>
            </c:spPr>
            <c:extLst>
              <c:ext xmlns:c16="http://schemas.microsoft.com/office/drawing/2014/chart" uri="{C3380CC4-5D6E-409C-BE32-E72D297353CC}">
                <c16:uniqueId val="{00000001-6E92-4B30-A615-AFCA57F81FFD}"/>
              </c:ext>
            </c:extLst>
          </c:dPt>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Лист1!$A$2:$A$3</c:f>
              <c:strCache>
                <c:ptCount val="2"/>
                <c:pt idx="0">
                  <c:v>Жінки</c:v>
                </c:pt>
                <c:pt idx="1">
                  <c:v>Чоловіки</c:v>
                </c:pt>
              </c:strCache>
            </c:strRef>
          </c:cat>
          <c:val>
            <c:numRef>
              <c:f>Лист1!$B$2:$B$3</c:f>
              <c:numCache>
                <c:formatCode>General</c:formatCode>
                <c:ptCount val="2"/>
                <c:pt idx="0">
                  <c:v>20</c:v>
                </c:pt>
                <c:pt idx="1">
                  <c:v>62</c:v>
                </c:pt>
              </c:numCache>
            </c:numRef>
          </c:val>
          <c:extLst>
            <c:ext xmlns:c16="http://schemas.microsoft.com/office/drawing/2014/chart" uri="{C3380CC4-5D6E-409C-BE32-E72D297353CC}">
              <c16:uniqueId val="{00000002-6E92-4B30-A615-AFCA57F81FFD}"/>
            </c:ext>
          </c:extLst>
        </c:ser>
        <c:dLbls>
          <c:showLegendKey val="0"/>
          <c:showVal val="0"/>
          <c:showCatName val="1"/>
          <c:showSerName val="0"/>
          <c:showPercent val="1"/>
          <c:showBubbleSize val="0"/>
          <c:showLeaderLines val="1"/>
        </c:dLbls>
        <c:firstSliceAng val="0"/>
      </c:pieChart>
    </c:plotArea>
    <c:plotVisOnly val="1"/>
    <c:dispBlanksAs val="zero"/>
    <c:showDLblsOverMax val="0"/>
  </c:chart>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Лист1!$A$2:$A$6</c:f>
              <c:strCache>
                <c:ptCount val="5"/>
                <c:pt idx="0">
                  <c:v>до 5 років</c:v>
                </c:pt>
                <c:pt idx="1">
                  <c:v>до 12 років</c:v>
                </c:pt>
                <c:pt idx="2">
                  <c:v>до 18 років</c:v>
                </c:pt>
                <c:pt idx="3">
                  <c:v>до 25 років</c:v>
                </c:pt>
                <c:pt idx="4">
                  <c:v>до 30 і більше</c:v>
                </c:pt>
              </c:strCache>
            </c:strRef>
          </c:cat>
          <c:val>
            <c:numRef>
              <c:f>Лист1!$B$2:$B$6</c:f>
              <c:numCache>
                <c:formatCode>General</c:formatCode>
                <c:ptCount val="5"/>
                <c:pt idx="0">
                  <c:v>2</c:v>
                </c:pt>
                <c:pt idx="1">
                  <c:v>13</c:v>
                </c:pt>
                <c:pt idx="2">
                  <c:v>18</c:v>
                </c:pt>
                <c:pt idx="3">
                  <c:v>22</c:v>
                </c:pt>
                <c:pt idx="4">
                  <c:v>27</c:v>
                </c:pt>
              </c:numCache>
            </c:numRef>
          </c:val>
          <c:extLst>
            <c:ext xmlns:c16="http://schemas.microsoft.com/office/drawing/2014/chart" uri="{C3380CC4-5D6E-409C-BE32-E72D297353CC}">
              <c16:uniqueId val="{00000000-DC64-4EE1-97A3-504A570B45E1}"/>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Інженерно-технічний персонал</c:v>
                </c:pt>
              </c:strCache>
            </c:strRef>
          </c:tx>
          <c:spPr>
            <a:solidFill>
              <a:srgbClr val="00B0F0"/>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Чи хочете Ви додатково навчатися?</c:v>
                </c:pt>
                <c:pt idx="1">
                  <c:v>кар'єрний ріст</c:v>
                </c:pt>
                <c:pt idx="2">
                  <c:v>підвищення рівня зп</c:v>
                </c:pt>
                <c:pt idx="3">
                  <c:v>примусовість</c:v>
                </c:pt>
                <c:pt idx="4">
                  <c:v>отримання нових знань</c:v>
                </c:pt>
              </c:strCache>
            </c:strRef>
          </c:cat>
          <c:val>
            <c:numRef>
              <c:f>Лист1!$B$2:$B$6</c:f>
              <c:numCache>
                <c:formatCode>General</c:formatCode>
                <c:ptCount val="5"/>
                <c:pt idx="0">
                  <c:v>10</c:v>
                </c:pt>
                <c:pt idx="1">
                  <c:v>8</c:v>
                </c:pt>
                <c:pt idx="2">
                  <c:v>9</c:v>
                </c:pt>
                <c:pt idx="4">
                  <c:v>10</c:v>
                </c:pt>
              </c:numCache>
            </c:numRef>
          </c:val>
          <c:extLst>
            <c:ext xmlns:c16="http://schemas.microsoft.com/office/drawing/2014/chart" uri="{C3380CC4-5D6E-409C-BE32-E72D297353CC}">
              <c16:uniqueId val="{00000000-8921-4C76-B93D-F6FAA07CA476}"/>
            </c:ext>
          </c:extLst>
        </c:ser>
        <c:ser>
          <c:idx val="1"/>
          <c:order val="1"/>
          <c:tx>
            <c:strRef>
              <c:f>Лист1!$C$1</c:f>
              <c:strCache>
                <c:ptCount val="1"/>
                <c:pt idx="0">
                  <c:v>Робітничий персонал</c:v>
                </c:pt>
              </c:strCache>
            </c:strRef>
          </c:tx>
          <c:spPr>
            <a:solidFill>
              <a:srgbClr val="FFFF00"/>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Чи хочете Ви додатково навчатися?</c:v>
                </c:pt>
                <c:pt idx="1">
                  <c:v>кар'єрний ріст</c:v>
                </c:pt>
                <c:pt idx="2">
                  <c:v>підвищення рівня зп</c:v>
                </c:pt>
                <c:pt idx="3">
                  <c:v>примусовість</c:v>
                </c:pt>
                <c:pt idx="4">
                  <c:v>отримання нових знань</c:v>
                </c:pt>
              </c:strCache>
            </c:strRef>
          </c:cat>
          <c:val>
            <c:numRef>
              <c:f>Лист1!$C$2:$C$6</c:f>
              <c:numCache>
                <c:formatCode>General</c:formatCode>
                <c:ptCount val="5"/>
                <c:pt idx="0">
                  <c:v>17</c:v>
                </c:pt>
                <c:pt idx="1">
                  <c:v>15</c:v>
                </c:pt>
                <c:pt idx="2">
                  <c:v>16</c:v>
                </c:pt>
                <c:pt idx="3">
                  <c:v>3</c:v>
                </c:pt>
                <c:pt idx="4">
                  <c:v>14</c:v>
                </c:pt>
              </c:numCache>
            </c:numRef>
          </c:val>
          <c:extLst>
            <c:ext xmlns:c16="http://schemas.microsoft.com/office/drawing/2014/chart" uri="{C3380CC4-5D6E-409C-BE32-E72D297353CC}">
              <c16:uniqueId val="{00000001-8921-4C76-B93D-F6FAA07CA476}"/>
            </c:ext>
          </c:extLst>
        </c:ser>
        <c:dLbls>
          <c:showLegendKey val="0"/>
          <c:showVal val="1"/>
          <c:showCatName val="0"/>
          <c:showSerName val="0"/>
          <c:showPercent val="0"/>
          <c:showBubbleSize val="0"/>
        </c:dLbls>
        <c:gapWidth val="150"/>
        <c:axId val="213458944"/>
        <c:axId val="213460480"/>
      </c:barChart>
      <c:catAx>
        <c:axId val="213458944"/>
        <c:scaling>
          <c:orientation val="minMax"/>
        </c:scaling>
        <c:delete val="0"/>
        <c:axPos val="l"/>
        <c:numFmt formatCode="General" sourceLinked="0"/>
        <c:majorTickMark val="none"/>
        <c:minorTickMark val="none"/>
        <c:tickLblPos val="nextTo"/>
        <c:crossAx val="213460480"/>
        <c:crosses val="autoZero"/>
        <c:auto val="1"/>
        <c:lblAlgn val="ctr"/>
        <c:lblOffset val="100"/>
        <c:noMultiLvlLbl val="0"/>
      </c:catAx>
      <c:valAx>
        <c:axId val="213460480"/>
        <c:scaling>
          <c:orientation val="minMax"/>
        </c:scaling>
        <c:delete val="0"/>
        <c:axPos val="b"/>
        <c:majorGridlines/>
        <c:numFmt formatCode="General" sourceLinked="1"/>
        <c:majorTickMark val="none"/>
        <c:minorTickMark val="none"/>
        <c:tickLblPos val="nextTo"/>
        <c:crossAx val="213458944"/>
        <c:crosses val="autoZero"/>
        <c:crossBetween val="between"/>
      </c:valAx>
    </c:plotArea>
    <c:legend>
      <c:legendPos val="r"/>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CD9C5D6-5709-4E1F-8682-7B3D4CD66DDD}" type="doc">
      <dgm:prSet loTypeId="urn:microsoft.com/office/officeart/2008/layout/HorizontalMultiLevelHierarchy" loCatId="hierarchy" qsTypeId="urn:microsoft.com/office/officeart/2005/8/quickstyle/simple3" qsCatId="simple" csTypeId="urn:microsoft.com/office/officeart/2005/8/colors/accent1_1" csCatId="accent1" phldr="1"/>
      <dgm:spPr/>
      <dgm:t>
        <a:bodyPr/>
        <a:lstStyle/>
        <a:p>
          <a:endParaRPr lang="uk-UA"/>
        </a:p>
      </dgm:t>
    </dgm:pt>
    <dgm:pt modelId="{A168B9A4-4E9B-4050-9E09-016DEFF5A27C}">
      <dgm:prSet phldrT="[Текст]" custT="1"/>
      <dgm:spPr/>
      <dgm:t>
        <a:bodyPr/>
        <a:lstStyle/>
        <a:p>
          <a:r>
            <a:rPr lang="uk-UA" sz="1400" b="1">
              <a:latin typeface="Times New Roman" panose="02020603050405020304" pitchFamily="18" charset="0"/>
              <a:cs typeface="Times New Roman" panose="02020603050405020304" pitchFamily="18" charset="0"/>
            </a:rPr>
            <a:t>Розвиток перосналу</a:t>
          </a:r>
        </a:p>
      </dgm:t>
    </dgm:pt>
    <dgm:pt modelId="{985B6A3E-26E7-446B-B91C-2E3010AF183E}" type="parTrans" cxnId="{F6956808-0E85-4E11-A423-83EF38EEA49B}">
      <dgm:prSet/>
      <dgm:spPr/>
      <dgm:t>
        <a:bodyPr/>
        <a:lstStyle/>
        <a:p>
          <a:endParaRPr lang="uk-UA" sz="1400">
            <a:latin typeface="Times New Roman" panose="02020603050405020304" pitchFamily="18" charset="0"/>
            <a:cs typeface="Times New Roman" panose="02020603050405020304" pitchFamily="18" charset="0"/>
          </a:endParaRPr>
        </a:p>
      </dgm:t>
    </dgm:pt>
    <dgm:pt modelId="{7BB4C023-0C7A-41B8-BA12-D1D7359960C6}" type="sibTrans" cxnId="{F6956808-0E85-4E11-A423-83EF38EEA49B}">
      <dgm:prSet/>
      <dgm:spPr/>
      <dgm:t>
        <a:bodyPr/>
        <a:lstStyle/>
        <a:p>
          <a:endParaRPr lang="uk-UA" sz="1400">
            <a:latin typeface="Times New Roman" panose="02020603050405020304" pitchFamily="18" charset="0"/>
            <a:cs typeface="Times New Roman" panose="02020603050405020304" pitchFamily="18" charset="0"/>
          </a:endParaRPr>
        </a:p>
      </dgm:t>
    </dgm:pt>
    <dgm:pt modelId="{1560AF34-2BA3-4CAA-BB5D-0626977AD5DA}">
      <dgm:prSet phldrT="[Текст]" custT="1"/>
      <dgm:spPr/>
      <dgm:t>
        <a:bodyPr/>
        <a:lstStyle/>
        <a:p>
          <a:r>
            <a:rPr lang="uk-UA" sz="1400" b="1">
              <a:latin typeface="Times New Roman" panose="02020603050405020304" pitchFamily="18" charset="0"/>
              <a:cs typeface="Times New Roman" panose="02020603050405020304" pitchFamily="18" charset="0"/>
            </a:rPr>
            <a:t>Знання</a:t>
          </a:r>
        </a:p>
      </dgm:t>
    </dgm:pt>
    <dgm:pt modelId="{A67AB792-C1BB-41EC-A436-6B2C303BF047}" type="parTrans" cxnId="{30BDC6DA-EE70-458C-AC95-F7A9D0D8F891}">
      <dgm:prSet custT="1"/>
      <dgm:spPr/>
      <dgm:t>
        <a:bodyPr/>
        <a:lstStyle/>
        <a:p>
          <a:endParaRPr lang="uk-UA" sz="1400">
            <a:latin typeface="Times New Roman" panose="02020603050405020304" pitchFamily="18" charset="0"/>
            <a:cs typeface="Times New Roman" panose="02020603050405020304" pitchFamily="18" charset="0"/>
          </a:endParaRPr>
        </a:p>
      </dgm:t>
    </dgm:pt>
    <dgm:pt modelId="{619C87A4-8066-4324-A989-DFC2968A36DD}" type="sibTrans" cxnId="{30BDC6DA-EE70-458C-AC95-F7A9D0D8F891}">
      <dgm:prSet/>
      <dgm:spPr/>
      <dgm:t>
        <a:bodyPr/>
        <a:lstStyle/>
        <a:p>
          <a:endParaRPr lang="uk-UA" sz="1400">
            <a:latin typeface="Times New Roman" panose="02020603050405020304" pitchFamily="18" charset="0"/>
            <a:cs typeface="Times New Roman" panose="02020603050405020304" pitchFamily="18" charset="0"/>
          </a:endParaRPr>
        </a:p>
      </dgm:t>
    </dgm:pt>
    <dgm:pt modelId="{81D88D59-BBDD-40B3-97F1-032B5A83506D}">
      <dgm:prSet phldrT="[Текст]" custT="1"/>
      <dgm:spPr/>
      <dgm:t>
        <a:bodyPr/>
        <a:lstStyle/>
        <a:p>
          <a:r>
            <a:rPr lang="uk-UA" sz="1400" b="1">
              <a:latin typeface="Times New Roman" panose="02020603050405020304" pitchFamily="18" charset="0"/>
              <a:cs typeface="Times New Roman" panose="02020603050405020304" pitchFamily="18" charset="0"/>
            </a:rPr>
            <a:t>Можливості</a:t>
          </a:r>
        </a:p>
      </dgm:t>
    </dgm:pt>
    <dgm:pt modelId="{0C3D59BD-762B-4443-9F04-4F69D4897B2F}" type="parTrans" cxnId="{E9B2CE23-FF42-4FFA-BCC6-FCE168CA6D62}">
      <dgm:prSet custT="1"/>
      <dgm:spPr/>
      <dgm:t>
        <a:bodyPr/>
        <a:lstStyle/>
        <a:p>
          <a:endParaRPr lang="uk-UA" sz="1400">
            <a:latin typeface="Times New Roman" panose="02020603050405020304" pitchFamily="18" charset="0"/>
            <a:cs typeface="Times New Roman" panose="02020603050405020304" pitchFamily="18" charset="0"/>
          </a:endParaRPr>
        </a:p>
      </dgm:t>
    </dgm:pt>
    <dgm:pt modelId="{5E8E3700-6DB5-4069-8604-08EC11E93B4B}" type="sibTrans" cxnId="{E9B2CE23-FF42-4FFA-BCC6-FCE168CA6D62}">
      <dgm:prSet/>
      <dgm:spPr/>
      <dgm:t>
        <a:bodyPr/>
        <a:lstStyle/>
        <a:p>
          <a:endParaRPr lang="uk-UA" sz="1400">
            <a:latin typeface="Times New Roman" panose="02020603050405020304" pitchFamily="18" charset="0"/>
            <a:cs typeface="Times New Roman" panose="02020603050405020304" pitchFamily="18" charset="0"/>
          </a:endParaRPr>
        </a:p>
      </dgm:t>
    </dgm:pt>
    <dgm:pt modelId="{3CFB0C97-6756-4ABA-8A2E-63A52815C416}">
      <dgm:prSet phldrT="[Текст]" custT="1"/>
      <dgm:spPr/>
      <dgm:t>
        <a:bodyPr/>
        <a:lstStyle/>
        <a:p>
          <a:r>
            <a:rPr lang="uk-UA" sz="1400" b="1">
              <a:latin typeface="Times New Roman" panose="02020603050405020304" pitchFamily="18" charset="0"/>
              <a:cs typeface="Times New Roman" panose="02020603050405020304" pitchFamily="18" charset="0"/>
            </a:rPr>
            <a:t>Поведінка</a:t>
          </a:r>
        </a:p>
      </dgm:t>
    </dgm:pt>
    <dgm:pt modelId="{3C9C1FCA-4307-46DF-BCD0-9FA749E93D5B}" type="parTrans" cxnId="{03567BC7-3DF2-4A60-8143-955F815BD58F}">
      <dgm:prSet custT="1"/>
      <dgm:spPr/>
      <dgm:t>
        <a:bodyPr/>
        <a:lstStyle/>
        <a:p>
          <a:endParaRPr lang="uk-UA" sz="1400">
            <a:latin typeface="Times New Roman" panose="02020603050405020304" pitchFamily="18" charset="0"/>
            <a:cs typeface="Times New Roman" panose="02020603050405020304" pitchFamily="18" charset="0"/>
          </a:endParaRPr>
        </a:p>
      </dgm:t>
    </dgm:pt>
    <dgm:pt modelId="{1F77354A-8B04-444D-967F-985FCF123804}" type="sibTrans" cxnId="{03567BC7-3DF2-4A60-8143-955F815BD58F}">
      <dgm:prSet/>
      <dgm:spPr/>
      <dgm:t>
        <a:bodyPr/>
        <a:lstStyle/>
        <a:p>
          <a:endParaRPr lang="uk-UA" sz="1400">
            <a:latin typeface="Times New Roman" panose="02020603050405020304" pitchFamily="18" charset="0"/>
            <a:cs typeface="Times New Roman" panose="02020603050405020304" pitchFamily="18" charset="0"/>
          </a:endParaRPr>
        </a:p>
      </dgm:t>
    </dgm:pt>
    <dgm:pt modelId="{8A8DEFBD-125F-4901-BF89-5E2BA6C9E290}" type="pres">
      <dgm:prSet presAssocID="{ECD9C5D6-5709-4E1F-8682-7B3D4CD66DDD}" presName="Name0" presStyleCnt="0">
        <dgm:presLayoutVars>
          <dgm:chPref val="1"/>
          <dgm:dir/>
          <dgm:animOne val="branch"/>
          <dgm:animLvl val="lvl"/>
          <dgm:resizeHandles val="exact"/>
        </dgm:presLayoutVars>
      </dgm:prSet>
      <dgm:spPr/>
    </dgm:pt>
    <dgm:pt modelId="{2F445916-FF1E-4788-ABBC-033BC5EDD942}" type="pres">
      <dgm:prSet presAssocID="{A168B9A4-4E9B-4050-9E09-016DEFF5A27C}" presName="root1" presStyleCnt="0"/>
      <dgm:spPr/>
    </dgm:pt>
    <dgm:pt modelId="{EF455264-B7D1-49AB-98A4-34ADF332EDB4}" type="pres">
      <dgm:prSet presAssocID="{A168B9A4-4E9B-4050-9E09-016DEFF5A27C}" presName="LevelOneTextNode" presStyleLbl="node0" presStyleIdx="0" presStyleCnt="1">
        <dgm:presLayoutVars>
          <dgm:chPref val="3"/>
        </dgm:presLayoutVars>
      </dgm:prSet>
      <dgm:spPr/>
    </dgm:pt>
    <dgm:pt modelId="{10F8993E-007F-4AB4-9D64-007A74887E65}" type="pres">
      <dgm:prSet presAssocID="{A168B9A4-4E9B-4050-9E09-016DEFF5A27C}" presName="level2hierChild" presStyleCnt="0"/>
      <dgm:spPr/>
    </dgm:pt>
    <dgm:pt modelId="{7D9BF11B-FA24-4F9D-996E-57A0E2F5BDDE}" type="pres">
      <dgm:prSet presAssocID="{A67AB792-C1BB-41EC-A436-6B2C303BF047}" presName="conn2-1" presStyleLbl="parChTrans1D2" presStyleIdx="0" presStyleCnt="3"/>
      <dgm:spPr/>
    </dgm:pt>
    <dgm:pt modelId="{513F8DD6-A9C2-44E7-9D17-F7EC83A605AA}" type="pres">
      <dgm:prSet presAssocID="{A67AB792-C1BB-41EC-A436-6B2C303BF047}" presName="connTx" presStyleLbl="parChTrans1D2" presStyleIdx="0" presStyleCnt="3"/>
      <dgm:spPr/>
    </dgm:pt>
    <dgm:pt modelId="{13FC82B3-BD21-4F26-A505-5B81E20D9C0C}" type="pres">
      <dgm:prSet presAssocID="{1560AF34-2BA3-4CAA-BB5D-0626977AD5DA}" presName="root2" presStyleCnt="0"/>
      <dgm:spPr/>
    </dgm:pt>
    <dgm:pt modelId="{FF1EF1C3-2C92-463B-84A6-876267A2124E}" type="pres">
      <dgm:prSet presAssocID="{1560AF34-2BA3-4CAA-BB5D-0626977AD5DA}" presName="LevelTwoTextNode" presStyleLbl="node2" presStyleIdx="0" presStyleCnt="3">
        <dgm:presLayoutVars>
          <dgm:chPref val="3"/>
        </dgm:presLayoutVars>
      </dgm:prSet>
      <dgm:spPr/>
    </dgm:pt>
    <dgm:pt modelId="{4B3EAB90-D22C-4BFA-BC34-EAFC34A43FE2}" type="pres">
      <dgm:prSet presAssocID="{1560AF34-2BA3-4CAA-BB5D-0626977AD5DA}" presName="level3hierChild" presStyleCnt="0"/>
      <dgm:spPr/>
    </dgm:pt>
    <dgm:pt modelId="{53F200F2-40F0-443C-824B-5D67ACDDC040}" type="pres">
      <dgm:prSet presAssocID="{0C3D59BD-762B-4443-9F04-4F69D4897B2F}" presName="conn2-1" presStyleLbl="parChTrans1D2" presStyleIdx="1" presStyleCnt="3"/>
      <dgm:spPr/>
    </dgm:pt>
    <dgm:pt modelId="{73B20C4C-6BB5-4FEC-AC0E-8F2A41B40F88}" type="pres">
      <dgm:prSet presAssocID="{0C3D59BD-762B-4443-9F04-4F69D4897B2F}" presName="connTx" presStyleLbl="parChTrans1D2" presStyleIdx="1" presStyleCnt="3"/>
      <dgm:spPr/>
    </dgm:pt>
    <dgm:pt modelId="{2E5A4651-1968-46AC-93E5-17376436DE3C}" type="pres">
      <dgm:prSet presAssocID="{81D88D59-BBDD-40B3-97F1-032B5A83506D}" presName="root2" presStyleCnt="0"/>
      <dgm:spPr/>
    </dgm:pt>
    <dgm:pt modelId="{7F93E490-9D47-4A36-9924-C15AF9FC8795}" type="pres">
      <dgm:prSet presAssocID="{81D88D59-BBDD-40B3-97F1-032B5A83506D}" presName="LevelTwoTextNode" presStyleLbl="node2" presStyleIdx="1" presStyleCnt="3">
        <dgm:presLayoutVars>
          <dgm:chPref val="3"/>
        </dgm:presLayoutVars>
      </dgm:prSet>
      <dgm:spPr/>
    </dgm:pt>
    <dgm:pt modelId="{24F2DEF7-D605-4771-B5B7-DCAE8C6AEEDD}" type="pres">
      <dgm:prSet presAssocID="{81D88D59-BBDD-40B3-97F1-032B5A83506D}" presName="level3hierChild" presStyleCnt="0"/>
      <dgm:spPr/>
    </dgm:pt>
    <dgm:pt modelId="{CF52DD00-3B51-49B3-B12C-FFC5AABEE48C}" type="pres">
      <dgm:prSet presAssocID="{3C9C1FCA-4307-46DF-BCD0-9FA749E93D5B}" presName="conn2-1" presStyleLbl="parChTrans1D2" presStyleIdx="2" presStyleCnt="3"/>
      <dgm:spPr/>
    </dgm:pt>
    <dgm:pt modelId="{1184652C-DDA8-4A62-8ED1-D773BA2BAC77}" type="pres">
      <dgm:prSet presAssocID="{3C9C1FCA-4307-46DF-BCD0-9FA749E93D5B}" presName="connTx" presStyleLbl="parChTrans1D2" presStyleIdx="2" presStyleCnt="3"/>
      <dgm:spPr/>
    </dgm:pt>
    <dgm:pt modelId="{7E93AB02-53CF-41BB-9F15-E1291578AE40}" type="pres">
      <dgm:prSet presAssocID="{3CFB0C97-6756-4ABA-8A2E-63A52815C416}" presName="root2" presStyleCnt="0"/>
      <dgm:spPr/>
    </dgm:pt>
    <dgm:pt modelId="{28857577-5444-48A6-9048-785D803C4DE8}" type="pres">
      <dgm:prSet presAssocID="{3CFB0C97-6756-4ABA-8A2E-63A52815C416}" presName="LevelTwoTextNode" presStyleLbl="node2" presStyleIdx="2" presStyleCnt="3">
        <dgm:presLayoutVars>
          <dgm:chPref val="3"/>
        </dgm:presLayoutVars>
      </dgm:prSet>
      <dgm:spPr/>
    </dgm:pt>
    <dgm:pt modelId="{91876E76-0A18-4347-AF14-8A67443426DA}" type="pres">
      <dgm:prSet presAssocID="{3CFB0C97-6756-4ABA-8A2E-63A52815C416}" presName="level3hierChild" presStyleCnt="0"/>
      <dgm:spPr/>
    </dgm:pt>
  </dgm:ptLst>
  <dgm:cxnLst>
    <dgm:cxn modelId="{F6956808-0E85-4E11-A423-83EF38EEA49B}" srcId="{ECD9C5D6-5709-4E1F-8682-7B3D4CD66DDD}" destId="{A168B9A4-4E9B-4050-9E09-016DEFF5A27C}" srcOrd="0" destOrd="0" parTransId="{985B6A3E-26E7-446B-B91C-2E3010AF183E}" sibTransId="{7BB4C023-0C7A-41B8-BA12-D1D7359960C6}"/>
    <dgm:cxn modelId="{E9B2CE23-FF42-4FFA-BCC6-FCE168CA6D62}" srcId="{A168B9A4-4E9B-4050-9E09-016DEFF5A27C}" destId="{81D88D59-BBDD-40B3-97F1-032B5A83506D}" srcOrd="1" destOrd="0" parTransId="{0C3D59BD-762B-4443-9F04-4F69D4897B2F}" sibTransId="{5E8E3700-6DB5-4069-8604-08EC11E93B4B}"/>
    <dgm:cxn modelId="{A5533F27-0AF5-4EB4-B727-4DDAE8C73D87}" type="presOf" srcId="{1560AF34-2BA3-4CAA-BB5D-0626977AD5DA}" destId="{FF1EF1C3-2C92-463B-84A6-876267A2124E}" srcOrd="0" destOrd="0" presId="urn:microsoft.com/office/officeart/2008/layout/HorizontalMultiLevelHierarchy"/>
    <dgm:cxn modelId="{CAB39347-8C28-4FEE-B60B-F2B759078E93}" type="presOf" srcId="{A67AB792-C1BB-41EC-A436-6B2C303BF047}" destId="{7D9BF11B-FA24-4F9D-996E-57A0E2F5BDDE}" srcOrd="0" destOrd="0" presId="urn:microsoft.com/office/officeart/2008/layout/HorizontalMultiLevelHierarchy"/>
    <dgm:cxn modelId="{A6D9EF67-E3DC-4D84-A0FC-11992CF30ACB}" type="presOf" srcId="{3C9C1FCA-4307-46DF-BCD0-9FA749E93D5B}" destId="{CF52DD00-3B51-49B3-B12C-FFC5AABEE48C}" srcOrd="0" destOrd="0" presId="urn:microsoft.com/office/officeart/2008/layout/HorizontalMultiLevelHierarchy"/>
    <dgm:cxn modelId="{80362C69-E3CE-4B5E-B8A7-588B51A86BFF}" type="presOf" srcId="{0C3D59BD-762B-4443-9F04-4F69D4897B2F}" destId="{53F200F2-40F0-443C-824B-5D67ACDDC040}" srcOrd="0" destOrd="0" presId="urn:microsoft.com/office/officeart/2008/layout/HorizontalMultiLevelHierarchy"/>
    <dgm:cxn modelId="{9DF65087-8DC6-496D-9E76-1E067BA88099}" type="presOf" srcId="{3C9C1FCA-4307-46DF-BCD0-9FA749E93D5B}" destId="{1184652C-DDA8-4A62-8ED1-D773BA2BAC77}" srcOrd="1" destOrd="0" presId="urn:microsoft.com/office/officeart/2008/layout/HorizontalMultiLevelHierarchy"/>
    <dgm:cxn modelId="{E9304E8D-4AB2-4718-99E8-C8BA2B07C07F}" type="presOf" srcId="{0C3D59BD-762B-4443-9F04-4F69D4897B2F}" destId="{73B20C4C-6BB5-4FEC-AC0E-8F2A41B40F88}" srcOrd="1" destOrd="0" presId="urn:microsoft.com/office/officeart/2008/layout/HorizontalMultiLevelHierarchy"/>
    <dgm:cxn modelId="{0739EC95-D2A7-4B5D-A969-B1C4387DB658}" type="presOf" srcId="{ECD9C5D6-5709-4E1F-8682-7B3D4CD66DDD}" destId="{8A8DEFBD-125F-4901-BF89-5E2BA6C9E290}" srcOrd="0" destOrd="0" presId="urn:microsoft.com/office/officeart/2008/layout/HorizontalMultiLevelHierarchy"/>
    <dgm:cxn modelId="{9F616D9A-838D-4F0F-962D-B0483861E28B}" type="presOf" srcId="{3CFB0C97-6756-4ABA-8A2E-63A52815C416}" destId="{28857577-5444-48A6-9048-785D803C4DE8}" srcOrd="0" destOrd="0" presId="urn:microsoft.com/office/officeart/2008/layout/HorizontalMultiLevelHierarchy"/>
    <dgm:cxn modelId="{035B8DBE-5F04-478E-B18C-35A3B7177B87}" type="presOf" srcId="{A168B9A4-4E9B-4050-9E09-016DEFF5A27C}" destId="{EF455264-B7D1-49AB-98A4-34ADF332EDB4}" srcOrd="0" destOrd="0" presId="urn:microsoft.com/office/officeart/2008/layout/HorizontalMultiLevelHierarchy"/>
    <dgm:cxn modelId="{34284DBF-E7FF-4E18-95C2-F6D87F3026D6}" type="presOf" srcId="{A67AB792-C1BB-41EC-A436-6B2C303BF047}" destId="{513F8DD6-A9C2-44E7-9D17-F7EC83A605AA}" srcOrd="1" destOrd="0" presId="urn:microsoft.com/office/officeart/2008/layout/HorizontalMultiLevelHierarchy"/>
    <dgm:cxn modelId="{03567BC7-3DF2-4A60-8143-955F815BD58F}" srcId="{A168B9A4-4E9B-4050-9E09-016DEFF5A27C}" destId="{3CFB0C97-6756-4ABA-8A2E-63A52815C416}" srcOrd="2" destOrd="0" parTransId="{3C9C1FCA-4307-46DF-BCD0-9FA749E93D5B}" sibTransId="{1F77354A-8B04-444D-967F-985FCF123804}"/>
    <dgm:cxn modelId="{302B31D2-9048-4BB3-9F43-F33808E445F3}" type="presOf" srcId="{81D88D59-BBDD-40B3-97F1-032B5A83506D}" destId="{7F93E490-9D47-4A36-9924-C15AF9FC8795}" srcOrd="0" destOrd="0" presId="urn:microsoft.com/office/officeart/2008/layout/HorizontalMultiLevelHierarchy"/>
    <dgm:cxn modelId="{30BDC6DA-EE70-458C-AC95-F7A9D0D8F891}" srcId="{A168B9A4-4E9B-4050-9E09-016DEFF5A27C}" destId="{1560AF34-2BA3-4CAA-BB5D-0626977AD5DA}" srcOrd="0" destOrd="0" parTransId="{A67AB792-C1BB-41EC-A436-6B2C303BF047}" sibTransId="{619C87A4-8066-4324-A989-DFC2968A36DD}"/>
    <dgm:cxn modelId="{777543F8-B87A-490B-AA21-DCF5FF6E888B}" type="presParOf" srcId="{8A8DEFBD-125F-4901-BF89-5E2BA6C9E290}" destId="{2F445916-FF1E-4788-ABBC-033BC5EDD942}" srcOrd="0" destOrd="0" presId="urn:microsoft.com/office/officeart/2008/layout/HorizontalMultiLevelHierarchy"/>
    <dgm:cxn modelId="{14C0E96C-C2D6-4BB6-B205-215CA2D2DD1B}" type="presParOf" srcId="{2F445916-FF1E-4788-ABBC-033BC5EDD942}" destId="{EF455264-B7D1-49AB-98A4-34ADF332EDB4}" srcOrd="0" destOrd="0" presId="urn:microsoft.com/office/officeart/2008/layout/HorizontalMultiLevelHierarchy"/>
    <dgm:cxn modelId="{2CBF2689-1A5D-4FB5-9C8E-FF32A53C94F8}" type="presParOf" srcId="{2F445916-FF1E-4788-ABBC-033BC5EDD942}" destId="{10F8993E-007F-4AB4-9D64-007A74887E65}" srcOrd="1" destOrd="0" presId="urn:microsoft.com/office/officeart/2008/layout/HorizontalMultiLevelHierarchy"/>
    <dgm:cxn modelId="{34483CFA-5973-45E7-B34A-1D9D6D45F26C}" type="presParOf" srcId="{10F8993E-007F-4AB4-9D64-007A74887E65}" destId="{7D9BF11B-FA24-4F9D-996E-57A0E2F5BDDE}" srcOrd="0" destOrd="0" presId="urn:microsoft.com/office/officeart/2008/layout/HorizontalMultiLevelHierarchy"/>
    <dgm:cxn modelId="{6B8E34CC-E643-4625-80ED-2124AE110E0A}" type="presParOf" srcId="{7D9BF11B-FA24-4F9D-996E-57A0E2F5BDDE}" destId="{513F8DD6-A9C2-44E7-9D17-F7EC83A605AA}" srcOrd="0" destOrd="0" presId="urn:microsoft.com/office/officeart/2008/layout/HorizontalMultiLevelHierarchy"/>
    <dgm:cxn modelId="{E06BB8F6-BD72-4469-8FC6-9512CC696E5D}" type="presParOf" srcId="{10F8993E-007F-4AB4-9D64-007A74887E65}" destId="{13FC82B3-BD21-4F26-A505-5B81E20D9C0C}" srcOrd="1" destOrd="0" presId="urn:microsoft.com/office/officeart/2008/layout/HorizontalMultiLevelHierarchy"/>
    <dgm:cxn modelId="{D4134D8B-B0C2-49C8-B908-8D580C2E26F1}" type="presParOf" srcId="{13FC82B3-BD21-4F26-A505-5B81E20D9C0C}" destId="{FF1EF1C3-2C92-463B-84A6-876267A2124E}" srcOrd="0" destOrd="0" presId="urn:microsoft.com/office/officeart/2008/layout/HorizontalMultiLevelHierarchy"/>
    <dgm:cxn modelId="{F0365D6A-E4EC-483D-B998-78120032549F}" type="presParOf" srcId="{13FC82B3-BD21-4F26-A505-5B81E20D9C0C}" destId="{4B3EAB90-D22C-4BFA-BC34-EAFC34A43FE2}" srcOrd="1" destOrd="0" presId="urn:microsoft.com/office/officeart/2008/layout/HorizontalMultiLevelHierarchy"/>
    <dgm:cxn modelId="{66B57100-7095-48B7-99FA-F5D59B3AB77B}" type="presParOf" srcId="{10F8993E-007F-4AB4-9D64-007A74887E65}" destId="{53F200F2-40F0-443C-824B-5D67ACDDC040}" srcOrd="2" destOrd="0" presId="urn:microsoft.com/office/officeart/2008/layout/HorizontalMultiLevelHierarchy"/>
    <dgm:cxn modelId="{25505F0E-F87E-4EEA-88B0-49898063C70D}" type="presParOf" srcId="{53F200F2-40F0-443C-824B-5D67ACDDC040}" destId="{73B20C4C-6BB5-4FEC-AC0E-8F2A41B40F88}" srcOrd="0" destOrd="0" presId="urn:microsoft.com/office/officeart/2008/layout/HorizontalMultiLevelHierarchy"/>
    <dgm:cxn modelId="{92CC1C3E-94F0-49E5-8EDE-ECB6304556B7}" type="presParOf" srcId="{10F8993E-007F-4AB4-9D64-007A74887E65}" destId="{2E5A4651-1968-46AC-93E5-17376436DE3C}" srcOrd="3" destOrd="0" presId="urn:microsoft.com/office/officeart/2008/layout/HorizontalMultiLevelHierarchy"/>
    <dgm:cxn modelId="{E6A99D44-C7AC-430A-98CA-9126E1219DFB}" type="presParOf" srcId="{2E5A4651-1968-46AC-93E5-17376436DE3C}" destId="{7F93E490-9D47-4A36-9924-C15AF9FC8795}" srcOrd="0" destOrd="0" presId="urn:microsoft.com/office/officeart/2008/layout/HorizontalMultiLevelHierarchy"/>
    <dgm:cxn modelId="{ECC6ABC0-E7D1-47EC-B2F0-8ED9C90426C0}" type="presParOf" srcId="{2E5A4651-1968-46AC-93E5-17376436DE3C}" destId="{24F2DEF7-D605-4771-B5B7-DCAE8C6AEEDD}" srcOrd="1" destOrd="0" presId="urn:microsoft.com/office/officeart/2008/layout/HorizontalMultiLevelHierarchy"/>
    <dgm:cxn modelId="{EFBEBE60-266E-4EE7-811B-A4507A0B06B2}" type="presParOf" srcId="{10F8993E-007F-4AB4-9D64-007A74887E65}" destId="{CF52DD00-3B51-49B3-B12C-FFC5AABEE48C}" srcOrd="4" destOrd="0" presId="urn:microsoft.com/office/officeart/2008/layout/HorizontalMultiLevelHierarchy"/>
    <dgm:cxn modelId="{5B96E6CE-A2EA-4D74-8073-052CC30F1E8B}" type="presParOf" srcId="{CF52DD00-3B51-49B3-B12C-FFC5AABEE48C}" destId="{1184652C-DDA8-4A62-8ED1-D773BA2BAC77}" srcOrd="0" destOrd="0" presId="urn:microsoft.com/office/officeart/2008/layout/HorizontalMultiLevelHierarchy"/>
    <dgm:cxn modelId="{9A13A6C2-23F4-48EF-9DE9-A65473787226}" type="presParOf" srcId="{10F8993E-007F-4AB4-9D64-007A74887E65}" destId="{7E93AB02-53CF-41BB-9F15-E1291578AE40}" srcOrd="5" destOrd="0" presId="urn:microsoft.com/office/officeart/2008/layout/HorizontalMultiLevelHierarchy"/>
    <dgm:cxn modelId="{24738A4C-C9D4-4968-BB0B-1C45658E8161}" type="presParOf" srcId="{7E93AB02-53CF-41BB-9F15-E1291578AE40}" destId="{28857577-5444-48A6-9048-785D803C4DE8}" srcOrd="0" destOrd="0" presId="urn:microsoft.com/office/officeart/2008/layout/HorizontalMultiLevelHierarchy"/>
    <dgm:cxn modelId="{EF31129D-ECE1-4CBD-955C-D5BAD7CA841D}" type="presParOf" srcId="{7E93AB02-53CF-41BB-9F15-E1291578AE40}" destId="{91876E76-0A18-4347-AF14-8A67443426DA}" srcOrd="1" destOrd="0" presId="urn:microsoft.com/office/officeart/2008/layout/HorizontalMultiLevelHierarchy"/>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0281EE9B-FF47-431F-B7A2-3C4158B626BE}" type="doc">
      <dgm:prSet loTypeId="urn:microsoft.com/office/officeart/2005/8/layout/cycle3" loCatId="cycle" qsTypeId="urn:microsoft.com/office/officeart/2005/8/quickstyle/simple3" qsCatId="simple" csTypeId="urn:microsoft.com/office/officeart/2005/8/colors/colorful5" csCatId="colorful" phldr="1"/>
      <dgm:spPr/>
      <dgm:t>
        <a:bodyPr/>
        <a:lstStyle/>
        <a:p>
          <a:endParaRPr lang="uk-UA"/>
        </a:p>
      </dgm:t>
    </dgm:pt>
    <dgm:pt modelId="{F2DAB399-0E03-4529-98BA-CF37BCA20060}">
      <dgm:prSet phldrT="[Текст]" custT="1"/>
      <dgm:spPr>
        <a:xfrm>
          <a:off x="2013198" y="691"/>
          <a:ext cx="1460003" cy="730001"/>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Коучинг</a:t>
          </a:r>
        </a:p>
      </dgm:t>
    </dgm:pt>
    <dgm:pt modelId="{0ECBF38B-DA69-4EC8-B3B7-179C6FD8FDBF}" type="parTrans" cxnId="{BEC78244-9BBA-44D1-8276-D27B93A43519}">
      <dgm:prSet/>
      <dgm:spPr/>
      <dgm:t>
        <a:bodyPr/>
        <a:lstStyle/>
        <a:p>
          <a:endParaRPr lang="uk-UA" sz="1400" b="1">
            <a:latin typeface="Times New Roman" panose="02020603050405020304" pitchFamily="18" charset="0"/>
            <a:cs typeface="Times New Roman" panose="02020603050405020304" pitchFamily="18" charset="0"/>
          </a:endParaRPr>
        </a:p>
      </dgm:t>
    </dgm:pt>
    <dgm:pt modelId="{C31D55A7-E2A3-4201-AD8D-6B0C2750620B}" type="sibTrans" cxnId="{BEC78244-9BBA-44D1-8276-D27B93A43519}">
      <dgm:prSet/>
      <dgm:spPr>
        <a:xfrm>
          <a:off x="1142926" y="-17254"/>
          <a:ext cx="3200546" cy="3200546"/>
        </a:xfrm>
        <a:solidFill>
          <a:srgbClr val="4BACC6">
            <a:tint val="4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uk-UA" sz="1400" b="1">
            <a:latin typeface="Times New Roman" panose="02020603050405020304" pitchFamily="18" charset="0"/>
            <a:cs typeface="Times New Roman" panose="02020603050405020304" pitchFamily="18" charset="0"/>
          </a:endParaRPr>
        </a:p>
      </dgm:t>
    </dgm:pt>
    <dgm:pt modelId="{4DE821F5-F2E8-4C1F-A601-8325E9E954A2}">
      <dgm:prSet phldrT="[Текст]" custT="1"/>
      <dgm:spPr>
        <a:xfrm>
          <a:off x="3311236" y="943771"/>
          <a:ext cx="1460003" cy="730001"/>
        </a:xfrm>
        <a:gradFill rotWithShape="0">
          <a:gsLst>
            <a:gs pos="0">
              <a:srgbClr val="4BACC6">
                <a:hueOff val="-2483469"/>
                <a:satOff val="9953"/>
                <a:lumOff val="2157"/>
                <a:alphaOff val="0"/>
                <a:tint val="50000"/>
                <a:satMod val="300000"/>
              </a:srgbClr>
            </a:gs>
            <a:gs pos="35000">
              <a:srgbClr val="4BACC6">
                <a:hueOff val="-2483469"/>
                <a:satOff val="9953"/>
                <a:lumOff val="2157"/>
                <a:alphaOff val="0"/>
                <a:tint val="37000"/>
                <a:satMod val="300000"/>
              </a:srgbClr>
            </a:gs>
            <a:gs pos="100000">
              <a:srgbClr val="4BACC6">
                <a:hueOff val="-2483469"/>
                <a:satOff val="9953"/>
                <a:lumOff val="2157"/>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Метод </a:t>
          </a:r>
          <a:r>
            <a:rPr lang="en-US" sz="1400" b="1">
              <a:solidFill>
                <a:sysClr val="windowText" lastClr="000000"/>
              </a:solidFill>
              <a:latin typeface="Times New Roman" panose="02020603050405020304" pitchFamily="18" charset="0"/>
              <a:ea typeface="+mn-ea"/>
              <a:cs typeface="Times New Roman" panose="02020603050405020304" pitchFamily="18" charset="0"/>
            </a:rPr>
            <a:t>Secondment</a:t>
          </a:r>
          <a:endParaRPr lang="uk-UA" sz="1400" b="1">
            <a:solidFill>
              <a:sysClr val="windowText" lastClr="000000"/>
            </a:solidFill>
            <a:latin typeface="Times New Roman" panose="02020603050405020304" pitchFamily="18" charset="0"/>
            <a:ea typeface="+mn-ea"/>
            <a:cs typeface="Times New Roman" panose="02020603050405020304" pitchFamily="18" charset="0"/>
          </a:endParaRPr>
        </a:p>
      </dgm:t>
    </dgm:pt>
    <dgm:pt modelId="{61628E32-C83B-4786-B10B-A494C44A9B7F}" type="parTrans" cxnId="{9E5B5C84-7921-4869-BBF7-A4FF29175A28}">
      <dgm:prSet/>
      <dgm:spPr/>
      <dgm:t>
        <a:bodyPr/>
        <a:lstStyle/>
        <a:p>
          <a:endParaRPr lang="uk-UA" sz="1400" b="1">
            <a:latin typeface="Times New Roman" panose="02020603050405020304" pitchFamily="18" charset="0"/>
            <a:cs typeface="Times New Roman" panose="02020603050405020304" pitchFamily="18" charset="0"/>
          </a:endParaRPr>
        </a:p>
      </dgm:t>
    </dgm:pt>
    <dgm:pt modelId="{443E4127-48F6-4426-92F1-3990F0C4BC6E}" type="sibTrans" cxnId="{9E5B5C84-7921-4869-BBF7-A4FF29175A28}">
      <dgm:prSet/>
      <dgm:spPr/>
      <dgm:t>
        <a:bodyPr/>
        <a:lstStyle/>
        <a:p>
          <a:endParaRPr lang="uk-UA" sz="1400" b="1">
            <a:latin typeface="Times New Roman" panose="02020603050405020304" pitchFamily="18" charset="0"/>
            <a:cs typeface="Times New Roman" panose="02020603050405020304" pitchFamily="18" charset="0"/>
          </a:endParaRPr>
        </a:p>
      </dgm:t>
    </dgm:pt>
    <dgm:pt modelId="{8DA21C75-D17B-4686-A71C-1DCE0C4DE067}">
      <dgm:prSet phldrT="[Текст]" custT="1"/>
      <dgm:spPr>
        <a:xfrm>
          <a:off x="2815429" y="2469707"/>
          <a:ext cx="1460003" cy="730001"/>
        </a:xfr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Модульне навчання</a:t>
          </a:r>
        </a:p>
      </dgm:t>
    </dgm:pt>
    <dgm:pt modelId="{43AAB8D6-9DD1-42EB-ACB6-6F9F98A4C94E}" type="parTrans" cxnId="{858E44A0-CFEC-4CA9-88B1-E5006900DEBD}">
      <dgm:prSet/>
      <dgm:spPr/>
      <dgm:t>
        <a:bodyPr/>
        <a:lstStyle/>
        <a:p>
          <a:endParaRPr lang="uk-UA" sz="1400" b="1">
            <a:latin typeface="Times New Roman" panose="02020603050405020304" pitchFamily="18" charset="0"/>
            <a:cs typeface="Times New Roman" panose="02020603050405020304" pitchFamily="18" charset="0"/>
          </a:endParaRPr>
        </a:p>
      </dgm:t>
    </dgm:pt>
    <dgm:pt modelId="{0A6D91C7-672F-475B-8359-62B2A8E0F19F}" type="sibTrans" cxnId="{858E44A0-CFEC-4CA9-88B1-E5006900DEBD}">
      <dgm:prSet/>
      <dgm:spPr/>
      <dgm:t>
        <a:bodyPr/>
        <a:lstStyle/>
        <a:p>
          <a:endParaRPr lang="uk-UA" sz="1400" b="1">
            <a:latin typeface="Times New Roman" panose="02020603050405020304" pitchFamily="18" charset="0"/>
            <a:cs typeface="Times New Roman" panose="02020603050405020304" pitchFamily="18" charset="0"/>
          </a:endParaRPr>
        </a:p>
      </dgm:t>
    </dgm:pt>
    <dgm:pt modelId="{0F3371F2-CE8E-4ED0-AA8C-1E9264C735B0}">
      <dgm:prSet phldrT="[Текст]" custT="1"/>
      <dgm:spPr>
        <a:xfrm>
          <a:off x="1210966" y="2469707"/>
          <a:ext cx="1460003" cy="730001"/>
        </a:xfrm>
        <a:gradFill rotWithShape="0">
          <a:gsLst>
            <a:gs pos="0">
              <a:srgbClr val="4BACC6">
                <a:hueOff val="-7450407"/>
                <a:satOff val="29858"/>
                <a:lumOff val="6471"/>
                <a:alphaOff val="0"/>
                <a:tint val="50000"/>
                <a:satMod val="300000"/>
              </a:srgbClr>
            </a:gs>
            <a:gs pos="35000">
              <a:srgbClr val="4BACC6">
                <a:hueOff val="-7450407"/>
                <a:satOff val="29858"/>
                <a:lumOff val="6471"/>
                <a:alphaOff val="0"/>
                <a:tint val="37000"/>
                <a:satMod val="300000"/>
              </a:srgbClr>
            </a:gs>
            <a:gs pos="100000">
              <a:srgbClr val="4BACC6">
                <a:hueOff val="-7450407"/>
                <a:satOff val="29858"/>
                <a:lumOff val="6471"/>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Геймифікація</a:t>
          </a:r>
        </a:p>
      </dgm:t>
    </dgm:pt>
    <dgm:pt modelId="{501286EB-D43E-4743-8FD1-8B155BD11E30}" type="parTrans" cxnId="{164E5F24-80E3-4BAD-B43A-9278C4EF1D6E}">
      <dgm:prSet/>
      <dgm:spPr/>
      <dgm:t>
        <a:bodyPr/>
        <a:lstStyle/>
        <a:p>
          <a:endParaRPr lang="uk-UA" sz="1400" b="1">
            <a:latin typeface="Times New Roman" panose="02020603050405020304" pitchFamily="18" charset="0"/>
            <a:cs typeface="Times New Roman" panose="02020603050405020304" pitchFamily="18" charset="0"/>
          </a:endParaRPr>
        </a:p>
      </dgm:t>
    </dgm:pt>
    <dgm:pt modelId="{8EB1690D-5CA9-4969-9249-CCBCB788BBBD}" type="sibTrans" cxnId="{164E5F24-80E3-4BAD-B43A-9278C4EF1D6E}">
      <dgm:prSet/>
      <dgm:spPr/>
      <dgm:t>
        <a:bodyPr/>
        <a:lstStyle/>
        <a:p>
          <a:endParaRPr lang="uk-UA" sz="1400" b="1">
            <a:latin typeface="Times New Roman" panose="02020603050405020304" pitchFamily="18" charset="0"/>
            <a:cs typeface="Times New Roman" panose="02020603050405020304" pitchFamily="18" charset="0"/>
          </a:endParaRPr>
        </a:p>
      </dgm:t>
    </dgm:pt>
    <dgm:pt modelId="{D86CEE0B-31A9-4DD9-B73C-580F3A1E4D53}">
      <dgm:prSet phldrT="[Текст]" custT="1"/>
      <dgm:spPr>
        <a:xfrm>
          <a:off x="715159" y="943771"/>
          <a:ext cx="1460003" cy="730001"/>
        </a:xfr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400" b="1">
              <a:solidFill>
                <a:sysClr val="windowText" lastClr="000000"/>
              </a:solidFill>
              <a:latin typeface="Times New Roman" panose="02020603050405020304" pitchFamily="18" charset="0"/>
              <a:ea typeface="+mn-ea"/>
              <a:cs typeface="Times New Roman" panose="02020603050405020304" pitchFamily="18" charset="0"/>
            </a:rPr>
            <a:t>Buddying</a:t>
          </a:r>
          <a:endParaRPr lang="uk-UA" sz="1400" b="1">
            <a:solidFill>
              <a:sysClr val="windowText" lastClr="000000"/>
            </a:solidFill>
            <a:latin typeface="Times New Roman" panose="02020603050405020304" pitchFamily="18" charset="0"/>
            <a:ea typeface="+mn-ea"/>
            <a:cs typeface="Times New Roman" panose="02020603050405020304" pitchFamily="18" charset="0"/>
          </a:endParaRPr>
        </a:p>
      </dgm:t>
    </dgm:pt>
    <dgm:pt modelId="{C1CAD86C-B88E-4C8F-A722-73FD62142365}" type="parTrans" cxnId="{493D3B26-A44F-41B5-B7B0-826C9C5DC1A1}">
      <dgm:prSet/>
      <dgm:spPr/>
      <dgm:t>
        <a:bodyPr/>
        <a:lstStyle/>
        <a:p>
          <a:endParaRPr lang="uk-UA" sz="1400" b="1">
            <a:latin typeface="Times New Roman" panose="02020603050405020304" pitchFamily="18" charset="0"/>
            <a:cs typeface="Times New Roman" panose="02020603050405020304" pitchFamily="18" charset="0"/>
          </a:endParaRPr>
        </a:p>
      </dgm:t>
    </dgm:pt>
    <dgm:pt modelId="{635BF4E8-B87D-4643-A0D5-E11519EC90F8}" type="sibTrans" cxnId="{493D3B26-A44F-41B5-B7B0-826C9C5DC1A1}">
      <dgm:prSet/>
      <dgm:spPr/>
      <dgm:t>
        <a:bodyPr/>
        <a:lstStyle/>
        <a:p>
          <a:endParaRPr lang="uk-UA" sz="1400" b="1">
            <a:latin typeface="Times New Roman" panose="02020603050405020304" pitchFamily="18" charset="0"/>
            <a:cs typeface="Times New Roman" panose="02020603050405020304" pitchFamily="18" charset="0"/>
          </a:endParaRPr>
        </a:p>
      </dgm:t>
    </dgm:pt>
    <dgm:pt modelId="{63909633-CDAF-4C1C-86C2-F947A11313AA}" type="pres">
      <dgm:prSet presAssocID="{0281EE9B-FF47-431F-B7A2-3C4158B626BE}" presName="Name0" presStyleCnt="0">
        <dgm:presLayoutVars>
          <dgm:dir/>
          <dgm:resizeHandles val="exact"/>
        </dgm:presLayoutVars>
      </dgm:prSet>
      <dgm:spPr/>
    </dgm:pt>
    <dgm:pt modelId="{FFB41A46-338E-414A-9F81-6F2AE5971419}" type="pres">
      <dgm:prSet presAssocID="{0281EE9B-FF47-431F-B7A2-3C4158B626BE}" presName="cycle" presStyleCnt="0"/>
      <dgm:spPr/>
    </dgm:pt>
    <dgm:pt modelId="{2B2D0FC2-C11E-418C-B034-B3747B869C76}" type="pres">
      <dgm:prSet presAssocID="{F2DAB399-0E03-4529-98BA-CF37BCA20060}" presName="nodeFirstNode" presStyleLbl="node1" presStyleIdx="0" presStyleCnt="5">
        <dgm:presLayoutVars>
          <dgm:bulletEnabled val="1"/>
        </dgm:presLayoutVars>
      </dgm:prSet>
      <dgm:spPr>
        <a:prstGeom prst="roundRect">
          <a:avLst/>
        </a:prstGeom>
      </dgm:spPr>
    </dgm:pt>
    <dgm:pt modelId="{8374D84E-FF74-45AE-9240-01CFE5AEA22B}" type="pres">
      <dgm:prSet presAssocID="{C31D55A7-E2A3-4201-AD8D-6B0C2750620B}" presName="sibTransFirstNode" presStyleLbl="bgShp" presStyleIdx="0" presStyleCnt="1"/>
      <dgm:spPr>
        <a:prstGeom prst="circularArrow">
          <a:avLst>
            <a:gd name="adj1" fmla="val 5544"/>
            <a:gd name="adj2" fmla="val 330680"/>
            <a:gd name="adj3" fmla="val 13835513"/>
            <a:gd name="adj4" fmla="val 17349805"/>
            <a:gd name="adj5" fmla="val 5757"/>
          </a:avLst>
        </a:prstGeom>
      </dgm:spPr>
    </dgm:pt>
    <dgm:pt modelId="{C473B499-690C-4F23-BD5F-91B4B7CF104B}" type="pres">
      <dgm:prSet presAssocID="{4DE821F5-F2E8-4C1F-A601-8325E9E954A2}" presName="nodeFollowingNodes" presStyleLbl="node1" presStyleIdx="1" presStyleCnt="5">
        <dgm:presLayoutVars>
          <dgm:bulletEnabled val="1"/>
        </dgm:presLayoutVars>
      </dgm:prSet>
      <dgm:spPr>
        <a:prstGeom prst="roundRect">
          <a:avLst/>
        </a:prstGeom>
      </dgm:spPr>
    </dgm:pt>
    <dgm:pt modelId="{0AEE34FB-D93D-4E3F-A0E2-1C69D1248FFF}" type="pres">
      <dgm:prSet presAssocID="{8DA21C75-D17B-4686-A71C-1DCE0C4DE067}" presName="nodeFollowingNodes" presStyleLbl="node1" presStyleIdx="2" presStyleCnt="5">
        <dgm:presLayoutVars>
          <dgm:bulletEnabled val="1"/>
        </dgm:presLayoutVars>
      </dgm:prSet>
      <dgm:spPr>
        <a:prstGeom prst="roundRect">
          <a:avLst/>
        </a:prstGeom>
      </dgm:spPr>
    </dgm:pt>
    <dgm:pt modelId="{629768C7-E80E-4EA4-B0D0-3CD0A4E68A4F}" type="pres">
      <dgm:prSet presAssocID="{0F3371F2-CE8E-4ED0-AA8C-1E9264C735B0}" presName="nodeFollowingNodes" presStyleLbl="node1" presStyleIdx="3" presStyleCnt="5">
        <dgm:presLayoutVars>
          <dgm:bulletEnabled val="1"/>
        </dgm:presLayoutVars>
      </dgm:prSet>
      <dgm:spPr>
        <a:prstGeom prst="roundRect">
          <a:avLst/>
        </a:prstGeom>
      </dgm:spPr>
    </dgm:pt>
    <dgm:pt modelId="{5538318A-6B6B-40F2-A578-EC50BCC51226}" type="pres">
      <dgm:prSet presAssocID="{D86CEE0B-31A9-4DD9-B73C-580F3A1E4D53}" presName="nodeFollowingNodes" presStyleLbl="node1" presStyleIdx="4" presStyleCnt="5">
        <dgm:presLayoutVars>
          <dgm:bulletEnabled val="1"/>
        </dgm:presLayoutVars>
      </dgm:prSet>
      <dgm:spPr>
        <a:prstGeom prst="roundRect">
          <a:avLst/>
        </a:prstGeom>
      </dgm:spPr>
    </dgm:pt>
  </dgm:ptLst>
  <dgm:cxnLst>
    <dgm:cxn modelId="{FBE0241A-FAA7-48F1-95D3-A614CFA84E3B}" type="presOf" srcId="{D86CEE0B-31A9-4DD9-B73C-580F3A1E4D53}" destId="{5538318A-6B6B-40F2-A578-EC50BCC51226}" srcOrd="0" destOrd="0" presId="urn:microsoft.com/office/officeart/2005/8/layout/cycle3"/>
    <dgm:cxn modelId="{164E5F24-80E3-4BAD-B43A-9278C4EF1D6E}" srcId="{0281EE9B-FF47-431F-B7A2-3C4158B626BE}" destId="{0F3371F2-CE8E-4ED0-AA8C-1E9264C735B0}" srcOrd="3" destOrd="0" parTransId="{501286EB-D43E-4743-8FD1-8B155BD11E30}" sibTransId="{8EB1690D-5CA9-4969-9249-CCBCB788BBBD}"/>
    <dgm:cxn modelId="{493D3B26-A44F-41B5-B7B0-826C9C5DC1A1}" srcId="{0281EE9B-FF47-431F-B7A2-3C4158B626BE}" destId="{D86CEE0B-31A9-4DD9-B73C-580F3A1E4D53}" srcOrd="4" destOrd="0" parTransId="{C1CAD86C-B88E-4C8F-A722-73FD62142365}" sibTransId="{635BF4E8-B87D-4643-A0D5-E11519EC90F8}"/>
    <dgm:cxn modelId="{B16F3933-FCE1-4A38-98A4-78A8953D6F8E}" type="presOf" srcId="{4DE821F5-F2E8-4C1F-A601-8325E9E954A2}" destId="{C473B499-690C-4F23-BD5F-91B4B7CF104B}" srcOrd="0" destOrd="0" presId="urn:microsoft.com/office/officeart/2005/8/layout/cycle3"/>
    <dgm:cxn modelId="{BEC78244-9BBA-44D1-8276-D27B93A43519}" srcId="{0281EE9B-FF47-431F-B7A2-3C4158B626BE}" destId="{F2DAB399-0E03-4529-98BA-CF37BCA20060}" srcOrd="0" destOrd="0" parTransId="{0ECBF38B-DA69-4EC8-B3B7-179C6FD8FDBF}" sibTransId="{C31D55A7-E2A3-4201-AD8D-6B0C2750620B}"/>
    <dgm:cxn modelId="{6D9AA94E-FF15-46E1-9A3F-D6FF9C71E2C0}" type="presOf" srcId="{C31D55A7-E2A3-4201-AD8D-6B0C2750620B}" destId="{8374D84E-FF74-45AE-9240-01CFE5AEA22B}" srcOrd="0" destOrd="0" presId="urn:microsoft.com/office/officeart/2005/8/layout/cycle3"/>
    <dgm:cxn modelId="{BE088F7F-9AD6-482E-94ED-1BCA5D182462}" type="presOf" srcId="{8DA21C75-D17B-4686-A71C-1DCE0C4DE067}" destId="{0AEE34FB-D93D-4E3F-A0E2-1C69D1248FFF}" srcOrd="0" destOrd="0" presId="urn:microsoft.com/office/officeart/2005/8/layout/cycle3"/>
    <dgm:cxn modelId="{9E5B5C84-7921-4869-BBF7-A4FF29175A28}" srcId="{0281EE9B-FF47-431F-B7A2-3C4158B626BE}" destId="{4DE821F5-F2E8-4C1F-A601-8325E9E954A2}" srcOrd="1" destOrd="0" parTransId="{61628E32-C83B-4786-B10B-A494C44A9B7F}" sibTransId="{443E4127-48F6-4426-92F1-3990F0C4BC6E}"/>
    <dgm:cxn modelId="{858E44A0-CFEC-4CA9-88B1-E5006900DEBD}" srcId="{0281EE9B-FF47-431F-B7A2-3C4158B626BE}" destId="{8DA21C75-D17B-4686-A71C-1DCE0C4DE067}" srcOrd="2" destOrd="0" parTransId="{43AAB8D6-9DD1-42EB-ACB6-6F9F98A4C94E}" sibTransId="{0A6D91C7-672F-475B-8359-62B2A8E0F19F}"/>
    <dgm:cxn modelId="{639176B6-981F-43F4-9941-E4D2C7F69A0A}" type="presOf" srcId="{0281EE9B-FF47-431F-B7A2-3C4158B626BE}" destId="{63909633-CDAF-4C1C-86C2-F947A11313AA}" srcOrd="0" destOrd="0" presId="urn:microsoft.com/office/officeart/2005/8/layout/cycle3"/>
    <dgm:cxn modelId="{BE76C5DB-2D77-447E-8B91-6A69A4480E7D}" type="presOf" srcId="{0F3371F2-CE8E-4ED0-AA8C-1E9264C735B0}" destId="{629768C7-E80E-4EA4-B0D0-3CD0A4E68A4F}" srcOrd="0" destOrd="0" presId="urn:microsoft.com/office/officeart/2005/8/layout/cycle3"/>
    <dgm:cxn modelId="{FCD155FE-0D74-4A2B-89C9-66755ED7FDBB}" type="presOf" srcId="{F2DAB399-0E03-4529-98BA-CF37BCA20060}" destId="{2B2D0FC2-C11E-418C-B034-B3747B869C76}" srcOrd="0" destOrd="0" presId="urn:microsoft.com/office/officeart/2005/8/layout/cycle3"/>
    <dgm:cxn modelId="{DF69E043-14FA-4676-9B51-807943A804AC}" type="presParOf" srcId="{63909633-CDAF-4C1C-86C2-F947A11313AA}" destId="{FFB41A46-338E-414A-9F81-6F2AE5971419}" srcOrd="0" destOrd="0" presId="urn:microsoft.com/office/officeart/2005/8/layout/cycle3"/>
    <dgm:cxn modelId="{20D0F3B9-A3E1-4043-B56D-9B0785B96B51}" type="presParOf" srcId="{FFB41A46-338E-414A-9F81-6F2AE5971419}" destId="{2B2D0FC2-C11E-418C-B034-B3747B869C76}" srcOrd="0" destOrd="0" presId="urn:microsoft.com/office/officeart/2005/8/layout/cycle3"/>
    <dgm:cxn modelId="{026F7233-BF64-4E07-8730-24749791787B}" type="presParOf" srcId="{FFB41A46-338E-414A-9F81-6F2AE5971419}" destId="{8374D84E-FF74-45AE-9240-01CFE5AEA22B}" srcOrd="1" destOrd="0" presId="urn:microsoft.com/office/officeart/2005/8/layout/cycle3"/>
    <dgm:cxn modelId="{BBB68A37-F2BA-4FD4-A718-A02D57074663}" type="presParOf" srcId="{FFB41A46-338E-414A-9F81-6F2AE5971419}" destId="{C473B499-690C-4F23-BD5F-91B4B7CF104B}" srcOrd="2" destOrd="0" presId="urn:microsoft.com/office/officeart/2005/8/layout/cycle3"/>
    <dgm:cxn modelId="{2BCEB137-5EB6-4C7D-B772-E2FCBFF04A60}" type="presParOf" srcId="{FFB41A46-338E-414A-9F81-6F2AE5971419}" destId="{0AEE34FB-D93D-4E3F-A0E2-1C69D1248FFF}" srcOrd="3" destOrd="0" presId="urn:microsoft.com/office/officeart/2005/8/layout/cycle3"/>
    <dgm:cxn modelId="{74B92766-A860-420F-B365-ED0904328E2D}" type="presParOf" srcId="{FFB41A46-338E-414A-9F81-6F2AE5971419}" destId="{629768C7-E80E-4EA4-B0D0-3CD0A4E68A4F}" srcOrd="4" destOrd="0" presId="urn:microsoft.com/office/officeart/2005/8/layout/cycle3"/>
    <dgm:cxn modelId="{CAE82227-CCC0-466F-AA73-5352978EBAB6}" type="presParOf" srcId="{FFB41A46-338E-414A-9F81-6F2AE5971419}" destId="{5538318A-6B6B-40F2-A578-EC50BCC51226}" srcOrd="5" destOrd="0" presId="urn:microsoft.com/office/officeart/2005/8/layout/cycle3"/>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6A6079B-270C-495A-948A-4A7DD0BBBC5B}" type="doc">
      <dgm:prSet loTypeId="urn:microsoft.com/office/officeart/2008/layout/RadialCluster" loCatId="cycle" qsTypeId="urn:microsoft.com/office/officeart/2005/8/quickstyle/simple3" qsCatId="simple" csTypeId="urn:microsoft.com/office/officeart/2005/8/colors/accent1_2" csCatId="accent1" phldr="1"/>
      <dgm:spPr/>
      <dgm:t>
        <a:bodyPr/>
        <a:lstStyle/>
        <a:p>
          <a:endParaRPr lang="uk-UA"/>
        </a:p>
      </dgm:t>
    </dgm:pt>
    <dgm:pt modelId="{5D09C920-1375-427C-B9AD-FA52219B8314}">
      <dgm:prSet phldrT="[Текст]" custT="1"/>
      <dgm:spPr/>
      <dgm:t>
        <a:bodyPr/>
        <a:lstStyle/>
        <a:p>
          <a:r>
            <a:rPr lang="uk-UA" sz="1400" b="1">
              <a:latin typeface="Times New Roman" panose="02020603050405020304" pitchFamily="18" charset="0"/>
              <a:cs typeface="Times New Roman" panose="02020603050405020304" pitchFamily="18" charset="0"/>
            </a:rPr>
            <a:t>Розвиток персоналу</a:t>
          </a:r>
        </a:p>
      </dgm:t>
    </dgm:pt>
    <dgm:pt modelId="{5DC69D1B-6E31-4843-926C-49C7A7600FDC}" type="parTrans" cxnId="{28323B65-72A5-4E26-9AF1-27B91D110235}">
      <dgm:prSet/>
      <dgm:spPr/>
      <dgm:t>
        <a:bodyPr/>
        <a:lstStyle/>
        <a:p>
          <a:endParaRPr lang="uk-UA" sz="1400" b="1">
            <a:latin typeface="Times New Roman" panose="02020603050405020304" pitchFamily="18" charset="0"/>
            <a:cs typeface="Times New Roman" panose="02020603050405020304" pitchFamily="18" charset="0"/>
          </a:endParaRPr>
        </a:p>
      </dgm:t>
    </dgm:pt>
    <dgm:pt modelId="{33B71688-53ED-4BD4-AB08-CA99ACC483FC}" type="sibTrans" cxnId="{28323B65-72A5-4E26-9AF1-27B91D110235}">
      <dgm:prSet/>
      <dgm:spPr/>
      <dgm:t>
        <a:bodyPr/>
        <a:lstStyle/>
        <a:p>
          <a:endParaRPr lang="uk-UA" sz="1400" b="1">
            <a:latin typeface="Times New Roman" panose="02020603050405020304" pitchFamily="18" charset="0"/>
            <a:cs typeface="Times New Roman" panose="02020603050405020304" pitchFamily="18" charset="0"/>
          </a:endParaRPr>
        </a:p>
      </dgm:t>
    </dgm:pt>
    <dgm:pt modelId="{71E31FFA-2045-4419-95D6-DDE5BA64955E}">
      <dgm:prSet phldrT="[Текст]" custT="1"/>
      <dgm:spPr/>
      <dgm:t>
        <a:bodyPr/>
        <a:lstStyle/>
        <a:p>
          <a:r>
            <a:rPr lang="uk-UA" sz="1400" b="1">
              <a:latin typeface="Times New Roman" panose="02020603050405020304" pitchFamily="18" charset="0"/>
              <a:cs typeface="Times New Roman" panose="02020603050405020304" pitchFamily="18" charset="0"/>
            </a:rPr>
            <a:t>Навчання на робочому місці</a:t>
          </a:r>
        </a:p>
      </dgm:t>
    </dgm:pt>
    <dgm:pt modelId="{97ED643E-7D68-410A-B2DF-1787EBEB2BA3}" type="parTrans" cxnId="{B72293A5-5FE8-4FA5-97FB-E522D7BAED3E}">
      <dgm:prSet/>
      <dgm:spPr/>
      <dgm:t>
        <a:bodyPr/>
        <a:lstStyle/>
        <a:p>
          <a:endParaRPr lang="uk-UA" sz="1400" b="1">
            <a:latin typeface="Times New Roman" panose="02020603050405020304" pitchFamily="18" charset="0"/>
            <a:cs typeface="Times New Roman" panose="02020603050405020304" pitchFamily="18" charset="0"/>
          </a:endParaRPr>
        </a:p>
      </dgm:t>
    </dgm:pt>
    <dgm:pt modelId="{7844AD88-FA53-4454-8C2C-DE8D1F6D4302}" type="sibTrans" cxnId="{B72293A5-5FE8-4FA5-97FB-E522D7BAED3E}">
      <dgm:prSet/>
      <dgm:spPr/>
      <dgm:t>
        <a:bodyPr/>
        <a:lstStyle/>
        <a:p>
          <a:endParaRPr lang="uk-UA" sz="1400" b="1">
            <a:latin typeface="Times New Roman" panose="02020603050405020304" pitchFamily="18" charset="0"/>
            <a:cs typeface="Times New Roman" panose="02020603050405020304" pitchFamily="18" charset="0"/>
          </a:endParaRPr>
        </a:p>
      </dgm:t>
    </dgm:pt>
    <dgm:pt modelId="{50F4C1B7-4845-4F65-B116-0086C77B8646}">
      <dgm:prSet phldrT="[Текст]" custT="1"/>
      <dgm:spPr/>
      <dgm:t>
        <a:bodyPr/>
        <a:lstStyle/>
        <a:p>
          <a:r>
            <a:rPr lang="uk-UA" sz="1400" b="1">
              <a:latin typeface="Times New Roman" panose="02020603050405020304" pitchFamily="18" charset="0"/>
              <a:cs typeface="Times New Roman" panose="02020603050405020304" pitchFamily="18" charset="0"/>
            </a:rPr>
            <a:t>Навчання поза робочим місцем</a:t>
          </a:r>
        </a:p>
      </dgm:t>
    </dgm:pt>
    <dgm:pt modelId="{E3279562-5EA4-45B8-BF24-77A6D570A08A}" type="parTrans" cxnId="{40165F1F-A551-4BC7-A023-779FECFFD4DD}">
      <dgm:prSet/>
      <dgm:spPr/>
      <dgm:t>
        <a:bodyPr/>
        <a:lstStyle/>
        <a:p>
          <a:endParaRPr lang="uk-UA" sz="1400" b="1">
            <a:latin typeface="Times New Roman" panose="02020603050405020304" pitchFamily="18" charset="0"/>
            <a:cs typeface="Times New Roman" panose="02020603050405020304" pitchFamily="18" charset="0"/>
          </a:endParaRPr>
        </a:p>
      </dgm:t>
    </dgm:pt>
    <dgm:pt modelId="{DE819086-982F-4E10-A46A-DDB59AC37E43}" type="sibTrans" cxnId="{40165F1F-A551-4BC7-A023-779FECFFD4DD}">
      <dgm:prSet/>
      <dgm:spPr/>
      <dgm:t>
        <a:bodyPr/>
        <a:lstStyle/>
        <a:p>
          <a:endParaRPr lang="uk-UA" sz="1400" b="1">
            <a:latin typeface="Times New Roman" panose="02020603050405020304" pitchFamily="18" charset="0"/>
            <a:cs typeface="Times New Roman" panose="02020603050405020304" pitchFamily="18" charset="0"/>
          </a:endParaRPr>
        </a:p>
      </dgm:t>
    </dgm:pt>
    <dgm:pt modelId="{D142C014-5B28-44A7-B61D-61D0E7F7AE1E}" type="pres">
      <dgm:prSet presAssocID="{E6A6079B-270C-495A-948A-4A7DD0BBBC5B}" presName="Name0" presStyleCnt="0">
        <dgm:presLayoutVars>
          <dgm:chMax val="1"/>
          <dgm:chPref val="1"/>
          <dgm:dir/>
          <dgm:animOne val="branch"/>
          <dgm:animLvl val="lvl"/>
        </dgm:presLayoutVars>
      </dgm:prSet>
      <dgm:spPr/>
    </dgm:pt>
    <dgm:pt modelId="{D9DEF6F6-ADBD-4E1C-94B2-0A9FAF4B50C8}" type="pres">
      <dgm:prSet presAssocID="{5D09C920-1375-427C-B9AD-FA52219B8314}" presName="singleCycle" presStyleCnt="0"/>
      <dgm:spPr/>
    </dgm:pt>
    <dgm:pt modelId="{73819046-B1D4-4E78-9162-031059036E0F}" type="pres">
      <dgm:prSet presAssocID="{5D09C920-1375-427C-B9AD-FA52219B8314}" presName="singleCenter" presStyleLbl="node1" presStyleIdx="0" presStyleCnt="3" custScaleX="116402">
        <dgm:presLayoutVars>
          <dgm:chMax val="7"/>
          <dgm:chPref val="7"/>
        </dgm:presLayoutVars>
      </dgm:prSet>
      <dgm:spPr/>
    </dgm:pt>
    <dgm:pt modelId="{58CFDDCB-77A2-4191-97CA-5E230D3B0BC5}" type="pres">
      <dgm:prSet presAssocID="{97ED643E-7D68-410A-B2DF-1787EBEB2BA3}" presName="Name56" presStyleLbl="parChTrans1D2" presStyleIdx="0" presStyleCnt="2"/>
      <dgm:spPr/>
    </dgm:pt>
    <dgm:pt modelId="{09598D73-BF0C-41D2-BF1A-C6971276C7B0}" type="pres">
      <dgm:prSet presAssocID="{71E31FFA-2045-4419-95D6-DDE5BA64955E}" presName="text0" presStyleLbl="node1" presStyleIdx="1" presStyleCnt="3" custScaleX="224277" custRadScaleRad="124798" custRadScaleInc="-100886">
        <dgm:presLayoutVars>
          <dgm:bulletEnabled val="1"/>
        </dgm:presLayoutVars>
      </dgm:prSet>
      <dgm:spPr/>
    </dgm:pt>
    <dgm:pt modelId="{721F5325-A48B-4803-B14F-08C64D7A698F}" type="pres">
      <dgm:prSet presAssocID="{E3279562-5EA4-45B8-BF24-77A6D570A08A}" presName="Name56" presStyleLbl="parChTrans1D2" presStyleIdx="1" presStyleCnt="2"/>
      <dgm:spPr/>
    </dgm:pt>
    <dgm:pt modelId="{70EDABFF-C348-4DE0-939E-EEF10928C649}" type="pres">
      <dgm:prSet presAssocID="{50F4C1B7-4845-4F65-B116-0086C77B8646}" presName="text0" presStyleLbl="node1" presStyleIdx="2" presStyleCnt="3" custScaleX="218035" custRadScaleRad="115250" custRadScaleInc="-99642">
        <dgm:presLayoutVars>
          <dgm:bulletEnabled val="1"/>
        </dgm:presLayoutVars>
      </dgm:prSet>
      <dgm:spPr/>
    </dgm:pt>
  </dgm:ptLst>
  <dgm:cxnLst>
    <dgm:cxn modelId="{C9ED7314-92E6-4C98-A7FC-B407BFD438F5}" type="presOf" srcId="{97ED643E-7D68-410A-B2DF-1787EBEB2BA3}" destId="{58CFDDCB-77A2-4191-97CA-5E230D3B0BC5}" srcOrd="0" destOrd="0" presId="urn:microsoft.com/office/officeart/2008/layout/RadialCluster"/>
    <dgm:cxn modelId="{40165F1F-A551-4BC7-A023-779FECFFD4DD}" srcId="{5D09C920-1375-427C-B9AD-FA52219B8314}" destId="{50F4C1B7-4845-4F65-B116-0086C77B8646}" srcOrd="1" destOrd="0" parTransId="{E3279562-5EA4-45B8-BF24-77A6D570A08A}" sibTransId="{DE819086-982F-4E10-A46A-DDB59AC37E43}"/>
    <dgm:cxn modelId="{B502A928-59B3-411E-9514-225A7BA6C444}" type="presOf" srcId="{E6A6079B-270C-495A-948A-4A7DD0BBBC5B}" destId="{D142C014-5B28-44A7-B61D-61D0E7F7AE1E}" srcOrd="0" destOrd="0" presId="urn:microsoft.com/office/officeart/2008/layout/RadialCluster"/>
    <dgm:cxn modelId="{28323B65-72A5-4E26-9AF1-27B91D110235}" srcId="{E6A6079B-270C-495A-948A-4A7DD0BBBC5B}" destId="{5D09C920-1375-427C-B9AD-FA52219B8314}" srcOrd="0" destOrd="0" parTransId="{5DC69D1B-6E31-4843-926C-49C7A7600FDC}" sibTransId="{33B71688-53ED-4BD4-AB08-CA99ACC483FC}"/>
    <dgm:cxn modelId="{17427645-90F3-4BD9-81C3-492DF7061F6F}" type="presOf" srcId="{50F4C1B7-4845-4F65-B116-0086C77B8646}" destId="{70EDABFF-C348-4DE0-939E-EEF10928C649}" srcOrd="0" destOrd="0" presId="urn:microsoft.com/office/officeart/2008/layout/RadialCluster"/>
    <dgm:cxn modelId="{D4555C70-3338-4D64-859E-15BFEF370CDD}" type="presOf" srcId="{E3279562-5EA4-45B8-BF24-77A6D570A08A}" destId="{721F5325-A48B-4803-B14F-08C64D7A698F}" srcOrd="0" destOrd="0" presId="urn:microsoft.com/office/officeart/2008/layout/RadialCluster"/>
    <dgm:cxn modelId="{B72293A5-5FE8-4FA5-97FB-E522D7BAED3E}" srcId="{5D09C920-1375-427C-B9AD-FA52219B8314}" destId="{71E31FFA-2045-4419-95D6-DDE5BA64955E}" srcOrd="0" destOrd="0" parTransId="{97ED643E-7D68-410A-B2DF-1787EBEB2BA3}" sibTransId="{7844AD88-FA53-4454-8C2C-DE8D1F6D4302}"/>
    <dgm:cxn modelId="{A8EBD0B7-052E-4B54-B595-206DDCBB8AFE}" type="presOf" srcId="{5D09C920-1375-427C-B9AD-FA52219B8314}" destId="{73819046-B1D4-4E78-9162-031059036E0F}" srcOrd="0" destOrd="0" presId="urn:microsoft.com/office/officeart/2008/layout/RadialCluster"/>
    <dgm:cxn modelId="{1E69DCD8-C7EF-4C00-8B40-A3696A522BA6}" type="presOf" srcId="{71E31FFA-2045-4419-95D6-DDE5BA64955E}" destId="{09598D73-BF0C-41D2-BF1A-C6971276C7B0}" srcOrd="0" destOrd="0" presId="urn:microsoft.com/office/officeart/2008/layout/RadialCluster"/>
    <dgm:cxn modelId="{DA48A3AD-284E-4B46-BBDA-68F3E05C2AE0}" type="presParOf" srcId="{D142C014-5B28-44A7-B61D-61D0E7F7AE1E}" destId="{D9DEF6F6-ADBD-4E1C-94B2-0A9FAF4B50C8}" srcOrd="0" destOrd="0" presId="urn:microsoft.com/office/officeart/2008/layout/RadialCluster"/>
    <dgm:cxn modelId="{84636325-2A7A-4033-B215-DD27CABFA70D}" type="presParOf" srcId="{D9DEF6F6-ADBD-4E1C-94B2-0A9FAF4B50C8}" destId="{73819046-B1D4-4E78-9162-031059036E0F}" srcOrd="0" destOrd="0" presId="urn:microsoft.com/office/officeart/2008/layout/RadialCluster"/>
    <dgm:cxn modelId="{91F0B3B1-8DD2-4F6A-9977-651F47703B60}" type="presParOf" srcId="{D9DEF6F6-ADBD-4E1C-94B2-0A9FAF4B50C8}" destId="{58CFDDCB-77A2-4191-97CA-5E230D3B0BC5}" srcOrd="1" destOrd="0" presId="urn:microsoft.com/office/officeart/2008/layout/RadialCluster"/>
    <dgm:cxn modelId="{D2B60A83-F2C0-46C3-8659-C12706FEA0B4}" type="presParOf" srcId="{D9DEF6F6-ADBD-4E1C-94B2-0A9FAF4B50C8}" destId="{09598D73-BF0C-41D2-BF1A-C6971276C7B0}" srcOrd="2" destOrd="0" presId="urn:microsoft.com/office/officeart/2008/layout/RadialCluster"/>
    <dgm:cxn modelId="{882D4E80-47E7-4465-877A-B3D6545E82BB}" type="presParOf" srcId="{D9DEF6F6-ADBD-4E1C-94B2-0A9FAF4B50C8}" destId="{721F5325-A48B-4803-B14F-08C64D7A698F}" srcOrd="3" destOrd="0" presId="urn:microsoft.com/office/officeart/2008/layout/RadialCluster"/>
    <dgm:cxn modelId="{BBA5B05C-A5D6-4686-837B-CA2ED4E64ED1}" type="presParOf" srcId="{D9DEF6F6-ADBD-4E1C-94B2-0A9FAF4B50C8}" destId="{70EDABFF-C348-4DE0-939E-EEF10928C649}" srcOrd="4" destOrd="0" presId="urn:microsoft.com/office/officeart/2008/layout/RadialCluster"/>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E1A9C03-86A4-45D0-8E79-8F54534ADE1F}" type="doc">
      <dgm:prSet loTypeId="urn:microsoft.com/office/officeart/2005/8/layout/default#1" loCatId="list" qsTypeId="urn:microsoft.com/office/officeart/2005/8/quickstyle/simple3" qsCatId="simple" csTypeId="urn:microsoft.com/office/officeart/2005/8/colors/colorful5" csCatId="colorful" phldr="1"/>
      <dgm:spPr/>
      <dgm:t>
        <a:bodyPr/>
        <a:lstStyle/>
        <a:p>
          <a:endParaRPr lang="uk-UA"/>
        </a:p>
      </dgm:t>
    </dgm:pt>
    <dgm:pt modelId="{1709CFD3-D320-4889-B78C-0A0D15F43752}">
      <dgm:prSet phldrT="[Текст]" custT="1"/>
      <dgm:spPr/>
      <dgm:t>
        <a:bodyPr/>
        <a:lstStyle/>
        <a:p>
          <a:r>
            <a:rPr lang="uk-UA" sz="1400" b="1">
              <a:latin typeface="Times New Roman" panose="02020603050405020304" pitchFamily="18" charset="0"/>
              <a:cs typeface="Times New Roman" panose="02020603050405020304" pitchFamily="18" charset="0"/>
            </a:rPr>
            <a:t>безперервна освіта</a:t>
          </a:r>
        </a:p>
      </dgm:t>
    </dgm:pt>
    <dgm:pt modelId="{D82857DB-4542-4A2A-86C0-85067EE4561D}" type="parTrans" cxnId="{B07FC982-5B15-4DF0-9CCC-5C89DA173C2B}">
      <dgm:prSet/>
      <dgm:spPr/>
      <dgm:t>
        <a:bodyPr/>
        <a:lstStyle/>
        <a:p>
          <a:endParaRPr lang="uk-UA" sz="1400" b="1">
            <a:latin typeface="Times New Roman" panose="02020603050405020304" pitchFamily="18" charset="0"/>
            <a:cs typeface="Times New Roman" panose="02020603050405020304" pitchFamily="18" charset="0"/>
          </a:endParaRPr>
        </a:p>
      </dgm:t>
    </dgm:pt>
    <dgm:pt modelId="{21043093-720C-423E-9D2C-279D3DB28746}" type="sibTrans" cxnId="{B07FC982-5B15-4DF0-9CCC-5C89DA173C2B}">
      <dgm:prSet/>
      <dgm:spPr/>
      <dgm:t>
        <a:bodyPr/>
        <a:lstStyle/>
        <a:p>
          <a:endParaRPr lang="uk-UA" sz="1400" b="1">
            <a:latin typeface="Times New Roman" panose="02020603050405020304" pitchFamily="18" charset="0"/>
            <a:cs typeface="Times New Roman" panose="02020603050405020304" pitchFamily="18" charset="0"/>
          </a:endParaRPr>
        </a:p>
      </dgm:t>
    </dgm:pt>
    <dgm:pt modelId="{06D6F7DC-DE06-422F-906A-02CDA2C9B81E}">
      <dgm:prSet phldrT="[Текст]" custT="1"/>
      <dgm:spPr/>
      <dgm:t>
        <a:bodyPr/>
        <a:lstStyle/>
        <a:p>
          <a:r>
            <a:rPr lang="uk-UA" sz="1400" b="1">
              <a:latin typeface="Times New Roman" panose="02020603050405020304" pitchFamily="18" charset="0"/>
              <a:cs typeface="Times New Roman" panose="02020603050405020304" pitchFamily="18" charset="0"/>
            </a:rPr>
            <a:t>внутрішні навчання </a:t>
          </a:r>
        </a:p>
      </dgm:t>
    </dgm:pt>
    <dgm:pt modelId="{963D4890-B6DC-4F72-A762-01D7F73F0EF4}" type="parTrans" cxnId="{E57D8813-3583-4C0E-8892-3C1D4C30F05A}">
      <dgm:prSet/>
      <dgm:spPr/>
      <dgm:t>
        <a:bodyPr/>
        <a:lstStyle/>
        <a:p>
          <a:endParaRPr lang="uk-UA" sz="1400" b="1">
            <a:latin typeface="Times New Roman" panose="02020603050405020304" pitchFamily="18" charset="0"/>
            <a:cs typeface="Times New Roman" panose="02020603050405020304" pitchFamily="18" charset="0"/>
          </a:endParaRPr>
        </a:p>
      </dgm:t>
    </dgm:pt>
    <dgm:pt modelId="{63B12DBD-0ACB-4D89-BA3C-ACBF993875C2}" type="sibTrans" cxnId="{E57D8813-3583-4C0E-8892-3C1D4C30F05A}">
      <dgm:prSet/>
      <dgm:spPr/>
      <dgm:t>
        <a:bodyPr/>
        <a:lstStyle/>
        <a:p>
          <a:endParaRPr lang="uk-UA" sz="1400" b="1">
            <a:latin typeface="Times New Roman" panose="02020603050405020304" pitchFamily="18" charset="0"/>
            <a:cs typeface="Times New Roman" panose="02020603050405020304" pitchFamily="18" charset="0"/>
          </a:endParaRPr>
        </a:p>
      </dgm:t>
    </dgm:pt>
    <dgm:pt modelId="{B2D1C45D-762A-4634-BE09-5245BDAB9676}">
      <dgm:prSet phldrT="[Текст]" custT="1"/>
      <dgm:spPr/>
      <dgm:t>
        <a:bodyPr/>
        <a:lstStyle/>
        <a:p>
          <a:r>
            <a:rPr lang="uk-UA" sz="1400" b="1">
              <a:latin typeface="Times New Roman" panose="02020603050405020304" pitchFamily="18" charset="0"/>
              <a:cs typeface="Times New Roman" panose="02020603050405020304" pitchFamily="18" charset="0"/>
            </a:rPr>
            <a:t>вечірні курси</a:t>
          </a:r>
        </a:p>
      </dgm:t>
    </dgm:pt>
    <dgm:pt modelId="{CEE04603-8027-4EFD-B5B8-6E0AFEB92165}" type="parTrans" cxnId="{9243C2F0-E63D-4226-B50C-C504B2328AC8}">
      <dgm:prSet/>
      <dgm:spPr/>
      <dgm:t>
        <a:bodyPr/>
        <a:lstStyle/>
        <a:p>
          <a:endParaRPr lang="uk-UA" sz="1400" b="1">
            <a:latin typeface="Times New Roman" panose="02020603050405020304" pitchFamily="18" charset="0"/>
            <a:cs typeface="Times New Roman" panose="02020603050405020304" pitchFamily="18" charset="0"/>
          </a:endParaRPr>
        </a:p>
      </dgm:t>
    </dgm:pt>
    <dgm:pt modelId="{65E18BCF-458D-4F7B-84F6-D663E7BF4001}" type="sibTrans" cxnId="{9243C2F0-E63D-4226-B50C-C504B2328AC8}">
      <dgm:prSet/>
      <dgm:spPr/>
      <dgm:t>
        <a:bodyPr/>
        <a:lstStyle/>
        <a:p>
          <a:endParaRPr lang="uk-UA" sz="1400" b="1">
            <a:latin typeface="Times New Roman" panose="02020603050405020304" pitchFamily="18" charset="0"/>
            <a:cs typeface="Times New Roman" panose="02020603050405020304" pitchFamily="18" charset="0"/>
          </a:endParaRPr>
        </a:p>
      </dgm:t>
    </dgm:pt>
    <dgm:pt modelId="{4B00216F-4846-4456-AC51-703107AF4D89}">
      <dgm:prSet phldrT="[Текст]" custT="1"/>
      <dgm:spPr/>
      <dgm:t>
        <a:bodyPr/>
        <a:lstStyle/>
        <a:p>
          <a:r>
            <a:rPr lang="uk-UA" sz="1400" b="1">
              <a:latin typeface="Times New Roman" panose="02020603050405020304" pitchFamily="18" charset="0"/>
              <a:cs typeface="Times New Roman" panose="02020603050405020304" pitchFamily="18" charset="0"/>
            </a:rPr>
            <a:t>перепідготовка персоналу</a:t>
          </a:r>
        </a:p>
      </dgm:t>
    </dgm:pt>
    <dgm:pt modelId="{1E709E14-42DD-49E8-A957-9B2B50FB3265}" type="parTrans" cxnId="{3AD490C4-ED77-410E-8A4F-AAF07CAD90B2}">
      <dgm:prSet/>
      <dgm:spPr/>
      <dgm:t>
        <a:bodyPr/>
        <a:lstStyle/>
        <a:p>
          <a:endParaRPr lang="uk-UA" sz="1400" b="1">
            <a:latin typeface="Times New Roman" panose="02020603050405020304" pitchFamily="18" charset="0"/>
            <a:cs typeface="Times New Roman" panose="02020603050405020304" pitchFamily="18" charset="0"/>
          </a:endParaRPr>
        </a:p>
      </dgm:t>
    </dgm:pt>
    <dgm:pt modelId="{B443F3CD-BEE7-4D69-8FCA-F28CA14B10CE}" type="sibTrans" cxnId="{3AD490C4-ED77-410E-8A4F-AAF07CAD90B2}">
      <dgm:prSet/>
      <dgm:spPr/>
      <dgm:t>
        <a:bodyPr/>
        <a:lstStyle/>
        <a:p>
          <a:endParaRPr lang="uk-UA" sz="1400" b="1">
            <a:latin typeface="Times New Roman" panose="02020603050405020304" pitchFamily="18" charset="0"/>
            <a:cs typeface="Times New Roman" panose="02020603050405020304" pitchFamily="18" charset="0"/>
          </a:endParaRPr>
        </a:p>
      </dgm:t>
    </dgm:pt>
    <dgm:pt modelId="{D572CC19-0727-4E45-9208-982696B01F4B}">
      <dgm:prSet phldrT="[Текст]" custT="1"/>
      <dgm:spPr/>
      <dgm:t>
        <a:bodyPr/>
        <a:lstStyle/>
        <a:p>
          <a:r>
            <a:rPr lang="en-US" sz="1400" b="1">
              <a:latin typeface="Times New Roman" panose="02020603050405020304" pitchFamily="18" charset="0"/>
              <a:cs typeface="Times New Roman" panose="02020603050405020304" pitchFamily="18" charset="0"/>
            </a:rPr>
            <a:t>e-learning</a:t>
          </a:r>
          <a:endParaRPr lang="uk-UA" sz="1400" b="1">
            <a:latin typeface="Times New Roman" panose="02020603050405020304" pitchFamily="18" charset="0"/>
            <a:cs typeface="Times New Roman" panose="02020603050405020304" pitchFamily="18" charset="0"/>
          </a:endParaRPr>
        </a:p>
      </dgm:t>
    </dgm:pt>
    <dgm:pt modelId="{D5316A3D-829E-470D-9F35-527D5C3F613B}" type="parTrans" cxnId="{825B061C-DF18-4BCB-8ADE-8C84DEB31DCB}">
      <dgm:prSet/>
      <dgm:spPr/>
      <dgm:t>
        <a:bodyPr/>
        <a:lstStyle/>
        <a:p>
          <a:endParaRPr lang="uk-UA" sz="1400" b="1">
            <a:latin typeface="Times New Roman" panose="02020603050405020304" pitchFamily="18" charset="0"/>
            <a:cs typeface="Times New Roman" panose="02020603050405020304" pitchFamily="18" charset="0"/>
          </a:endParaRPr>
        </a:p>
      </dgm:t>
    </dgm:pt>
    <dgm:pt modelId="{E205B158-90EC-4A88-8240-455D91456FD5}" type="sibTrans" cxnId="{825B061C-DF18-4BCB-8ADE-8C84DEB31DCB}">
      <dgm:prSet/>
      <dgm:spPr/>
      <dgm:t>
        <a:bodyPr/>
        <a:lstStyle/>
        <a:p>
          <a:endParaRPr lang="uk-UA" sz="1400" b="1">
            <a:latin typeface="Times New Roman" panose="02020603050405020304" pitchFamily="18" charset="0"/>
            <a:cs typeface="Times New Roman" panose="02020603050405020304" pitchFamily="18" charset="0"/>
          </a:endParaRPr>
        </a:p>
      </dgm:t>
    </dgm:pt>
    <dgm:pt modelId="{E5BF363E-DCAB-41E1-A25B-74F98E05BF5A}">
      <dgm:prSet custT="1"/>
      <dgm:spPr/>
      <dgm:t>
        <a:bodyPr/>
        <a:lstStyle/>
        <a:p>
          <a:r>
            <a:rPr lang="uk-UA" sz="1400" b="1">
              <a:latin typeface="Times New Roman" panose="02020603050405020304" pitchFamily="18" charset="0"/>
              <a:cs typeface="Times New Roman" panose="02020603050405020304" pitchFamily="18" charset="0"/>
            </a:rPr>
            <a:t>коучинг</a:t>
          </a:r>
        </a:p>
      </dgm:t>
    </dgm:pt>
    <dgm:pt modelId="{9E391E1B-3144-40C2-A037-4D4BD4A6909D}" type="parTrans" cxnId="{74F55A68-CC44-485F-B48C-A812F231DBE4}">
      <dgm:prSet/>
      <dgm:spPr/>
      <dgm:t>
        <a:bodyPr/>
        <a:lstStyle/>
        <a:p>
          <a:endParaRPr lang="uk-UA" sz="1400" b="1">
            <a:latin typeface="Times New Roman" panose="02020603050405020304" pitchFamily="18" charset="0"/>
            <a:cs typeface="Times New Roman" panose="02020603050405020304" pitchFamily="18" charset="0"/>
          </a:endParaRPr>
        </a:p>
      </dgm:t>
    </dgm:pt>
    <dgm:pt modelId="{76CCDEE7-A529-4FB1-8F6D-A8A525532DA7}" type="sibTrans" cxnId="{74F55A68-CC44-485F-B48C-A812F231DBE4}">
      <dgm:prSet/>
      <dgm:spPr/>
      <dgm:t>
        <a:bodyPr/>
        <a:lstStyle/>
        <a:p>
          <a:endParaRPr lang="uk-UA" sz="1400" b="1">
            <a:latin typeface="Times New Roman" panose="02020603050405020304" pitchFamily="18" charset="0"/>
            <a:cs typeface="Times New Roman" panose="02020603050405020304" pitchFamily="18" charset="0"/>
          </a:endParaRPr>
        </a:p>
      </dgm:t>
    </dgm:pt>
    <dgm:pt modelId="{8D100E03-3866-490E-BEA6-5EC9BBA43A48}" type="pres">
      <dgm:prSet presAssocID="{AE1A9C03-86A4-45D0-8E79-8F54534ADE1F}" presName="diagram" presStyleCnt="0">
        <dgm:presLayoutVars>
          <dgm:dir/>
          <dgm:resizeHandles val="exact"/>
        </dgm:presLayoutVars>
      </dgm:prSet>
      <dgm:spPr/>
    </dgm:pt>
    <dgm:pt modelId="{CBE8C660-8AC9-4BFB-96F8-BDFF1F70FEBD}" type="pres">
      <dgm:prSet presAssocID="{1709CFD3-D320-4889-B78C-0A0D15F43752}" presName="node" presStyleLbl="node1" presStyleIdx="0" presStyleCnt="6">
        <dgm:presLayoutVars>
          <dgm:bulletEnabled val="1"/>
        </dgm:presLayoutVars>
      </dgm:prSet>
      <dgm:spPr/>
    </dgm:pt>
    <dgm:pt modelId="{ADCA943B-12F2-4E0D-BD89-C3FCAC75C378}" type="pres">
      <dgm:prSet presAssocID="{21043093-720C-423E-9D2C-279D3DB28746}" presName="sibTrans" presStyleCnt="0"/>
      <dgm:spPr/>
    </dgm:pt>
    <dgm:pt modelId="{B168F5D8-A492-4DF2-A700-771E8551DAE0}" type="pres">
      <dgm:prSet presAssocID="{06D6F7DC-DE06-422F-906A-02CDA2C9B81E}" presName="node" presStyleLbl="node1" presStyleIdx="1" presStyleCnt="6">
        <dgm:presLayoutVars>
          <dgm:bulletEnabled val="1"/>
        </dgm:presLayoutVars>
      </dgm:prSet>
      <dgm:spPr/>
    </dgm:pt>
    <dgm:pt modelId="{14FB1568-3DF1-4B34-96F9-8A1ED60566A0}" type="pres">
      <dgm:prSet presAssocID="{63B12DBD-0ACB-4D89-BA3C-ACBF993875C2}" presName="sibTrans" presStyleCnt="0"/>
      <dgm:spPr/>
    </dgm:pt>
    <dgm:pt modelId="{242BB6D8-7971-41F1-8D16-0C733C94124E}" type="pres">
      <dgm:prSet presAssocID="{B2D1C45D-762A-4634-BE09-5245BDAB9676}" presName="node" presStyleLbl="node1" presStyleIdx="2" presStyleCnt="6">
        <dgm:presLayoutVars>
          <dgm:bulletEnabled val="1"/>
        </dgm:presLayoutVars>
      </dgm:prSet>
      <dgm:spPr/>
    </dgm:pt>
    <dgm:pt modelId="{77F1190E-D8FE-4371-AF5E-CDB0B2139000}" type="pres">
      <dgm:prSet presAssocID="{65E18BCF-458D-4F7B-84F6-D663E7BF4001}" presName="sibTrans" presStyleCnt="0"/>
      <dgm:spPr/>
    </dgm:pt>
    <dgm:pt modelId="{1B5D0D9E-3711-43F1-92E8-A77E2D93F922}" type="pres">
      <dgm:prSet presAssocID="{4B00216F-4846-4456-AC51-703107AF4D89}" presName="node" presStyleLbl="node1" presStyleIdx="3" presStyleCnt="6">
        <dgm:presLayoutVars>
          <dgm:bulletEnabled val="1"/>
        </dgm:presLayoutVars>
      </dgm:prSet>
      <dgm:spPr/>
    </dgm:pt>
    <dgm:pt modelId="{20B872FA-52C1-4CAB-810B-57C817E7D38C}" type="pres">
      <dgm:prSet presAssocID="{B443F3CD-BEE7-4D69-8FCA-F28CA14B10CE}" presName="sibTrans" presStyleCnt="0"/>
      <dgm:spPr/>
    </dgm:pt>
    <dgm:pt modelId="{7671E882-1361-45A5-AD0D-AB36D98E0653}" type="pres">
      <dgm:prSet presAssocID="{D572CC19-0727-4E45-9208-982696B01F4B}" presName="node" presStyleLbl="node1" presStyleIdx="4" presStyleCnt="6">
        <dgm:presLayoutVars>
          <dgm:bulletEnabled val="1"/>
        </dgm:presLayoutVars>
      </dgm:prSet>
      <dgm:spPr/>
    </dgm:pt>
    <dgm:pt modelId="{30B4972A-56F6-463E-A675-6DFC6B73E532}" type="pres">
      <dgm:prSet presAssocID="{E205B158-90EC-4A88-8240-455D91456FD5}" presName="sibTrans" presStyleCnt="0"/>
      <dgm:spPr/>
    </dgm:pt>
    <dgm:pt modelId="{D0DBF6B2-14A0-46AF-8BA5-F614BB43EE57}" type="pres">
      <dgm:prSet presAssocID="{E5BF363E-DCAB-41E1-A25B-74F98E05BF5A}" presName="node" presStyleLbl="node1" presStyleIdx="5" presStyleCnt="6">
        <dgm:presLayoutVars>
          <dgm:bulletEnabled val="1"/>
        </dgm:presLayoutVars>
      </dgm:prSet>
      <dgm:spPr/>
    </dgm:pt>
  </dgm:ptLst>
  <dgm:cxnLst>
    <dgm:cxn modelId="{E57D8813-3583-4C0E-8892-3C1D4C30F05A}" srcId="{AE1A9C03-86A4-45D0-8E79-8F54534ADE1F}" destId="{06D6F7DC-DE06-422F-906A-02CDA2C9B81E}" srcOrd="1" destOrd="0" parTransId="{963D4890-B6DC-4F72-A762-01D7F73F0EF4}" sibTransId="{63B12DBD-0ACB-4D89-BA3C-ACBF993875C2}"/>
    <dgm:cxn modelId="{825B061C-DF18-4BCB-8ADE-8C84DEB31DCB}" srcId="{AE1A9C03-86A4-45D0-8E79-8F54534ADE1F}" destId="{D572CC19-0727-4E45-9208-982696B01F4B}" srcOrd="4" destOrd="0" parTransId="{D5316A3D-829E-470D-9F35-527D5C3F613B}" sibTransId="{E205B158-90EC-4A88-8240-455D91456FD5}"/>
    <dgm:cxn modelId="{2199D92B-178A-4736-9543-B62A18E536E8}" type="presOf" srcId="{D572CC19-0727-4E45-9208-982696B01F4B}" destId="{7671E882-1361-45A5-AD0D-AB36D98E0653}" srcOrd="0" destOrd="0" presId="urn:microsoft.com/office/officeart/2005/8/layout/default#1"/>
    <dgm:cxn modelId="{2244B33A-11B7-468A-8BB8-DBA4CE723B03}" type="presOf" srcId="{E5BF363E-DCAB-41E1-A25B-74F98E05BF5A}" destId="{D0DBF6B2-14A0-46AF-8BA5-F614BB43EE57}" srcOrd="0" destOrd="0" presId="urn:microsoft.com/office/officeart/2005/8/layout/default#1"/>
    <dgm:cxn modelId="{74F55A68-CC44-485F-B48C-A812F231DBE4}" srcId="{AE1A9C03-86A4-45D0-8E79-8F54534ADE1F}" destId="{E5BF363E-DCAB-41E1-A25B-74F98E05BF5A}" srcOrd="5" destOrd="0" parTransId="{9E391E1B-3144-40C2-A037-4D4BD4A6909D}" sibTransId="{76CCDEE7-A529-4FB1-8F6D-A8A525532DA7}"/>
    <dgm:cxn modelId="{1532A549-86A8-4406-A272-F262D714FEF0}" type="presOf" srcId="{AE1A9C03-86A4-45D0-8E79-8F54534ADE1F}" destId="{8D100E03-3866-490E-BEA6-5EC9BBA43A48}" srcOrd="0" destOrd="0" presId="urn:microsoft.com/office/officeart/2005/8/layout/default#1"/>
    <dgm:cxn modelId="{D2008A58-FFAA-4132-9EFE-8CE904C5C307}" type="presOf" srcId="{4B00216F-4846-4456-AC51-703107AF4D89}" destId="{1B5D0D9E-3711-43F1-92E8-A77E2D93F922}" srcOrd="0" destOrd="0" presId="urn:microsoft.com/office/officeart/2005/8/layout/default#1"/>
    <dgm:cxn modelId="{B07FC982-5B15-4DF0-9CCC-5C89DA173C2B}" srcId="{AE1A9C03-86A4-45D0-8E79-8F54534ADE1F}" destId="{1709CFD3-D320-4889-B78C-0A0D15F43752}" srcOrd="0" destOrd="0" parTransId="{D82857DB-4542-4A2A-86C0-85067EE4561D}" sibTransId="{21043093-720C-423E-9D2C-279D3DB28746}"/>
    <dgm:cxn modelId="{1C9D0F86-06FE-4C56-9812-A84553C5ABBB}" type="presOf" srcId="{06D6F7DC-DE06-422F-906A-02CDA2C9B81E}" destId="{B168F5D8-A492-4DF2-A700-771E8551DAE0}" srcOrd="0" destOrd="0" presId="urn:microsoft.com/office/officeart/2005/8/layout/default#1"/>
    <dgm:cxn modelId="{3AD490C4-ED77-410E-8A4F-AAF07CAD90B2}" srcId="{AE1A9C03-86A4-45D0-8E79-8F54534ADE1F}" destId="{4B00216F-4846-4456-AC51-703107AF4D89}" srcOrd="3" destOrd="0" parTransId="{1E709E14-42DD-49E8-A957-9B2B50FB3265}" sibTransId="{B443F3CD-BEE7-4D69-8FCA-F28CA14B10CE}"/>
    <dgm:cxn modelId="{8BB28FD5-3258-4D8E-9074-52F5D0784AED}" type="presOf" srcId="{B2D1C45D-762A-4634-BE09-5245BDAB9676}" destId="{242BB6D8-7971-41F1-8D16-0C733C94124E}" srcOrd="0" destOrd="0" presId="urn:microsoft.com/office/officeart/2005/8/layout/default#1"/>
    <dgm:cxn modelId="{788159E1-2990-49F5-925C-5A4BE6405117}" type="presOf" srcId="{1709CFD3-D320-4889-B78C-0A0D15F43752}" destId="{CBE8C660-8AC9-4BFB-96F8-BDFF1F70FEBD}" srcOrd="0" destOrd="0" presId="urn:microsoft.com/office/officeart/2005/8/layout/default#1"/>
    <dgm:cxn modelId="{9243C2F0-E63D-4226-B50C-C504B2328AC8}" srcId="{AE1A9C03-86A4-45D0-8E79-8F54534ADE1F}" destId="{B2D1C45D-762A-4634-BE09-5245BDAB9676}" srcOrd="2" destOrd="0" parTransId="{CEE04603-8027-4EFD-B5B8-6E0AFEB92165}" sibTransId="{65E18BCF-458D-4F7B-84F6-D663E7BF4001}"/>
    <dgm:cxn modelId="{AF5A43DE-B344-4E1D-9D9F-03574C3C17B4}" type="presParOf" srcId="{8D100E03-3866-490E-BEA6-5EC9BBA43A48}" destId="{CBE8C660-8AC9-4BFB-96F8-BDFF1F70FEBD}" srcOrd="0" destOrd="0" presId="urn:microsoft.com/office/officeart/2005/8/layout/default#1"/>
    <dgm:cxn modelId="{14099ECE-C7F2-4A57-96A9-6B4BB791F069}" type="presParOf" srcId="{8D100E03-3866-490E-BEA6-5EC9BBA43A48}" destId="{ADCA943B-12F2-4E0D-BD89-C3FCAC75C378}" srcOrd="1" destOrd="0" presId="urn:microsoft.com/office/officeart/2005/8/layout/default#1"/>
    <dgm:cxn modelId="{D1972582-073E-4992-9986-08EEE570C041}" type="presParOf" srcId="{8D100E03-3866-490E-BEA6-5EC9BBA43A48}" destId="{B168F5D8-A492-4DF2-A700-771E8551DAE0}" srcOrd="2" destOrd="0" presId="urn:microsoft.com/office/officeart/2005/8/layout/default#1"/>
    <dgm:cxn modelId="{2151D0A4-0A99-4263-9AC3-CF57E66E2E63}" type="presParOf" srcId="{8D100E03-3866-490E-BEA6-5EC9BBA43A48}" destId="{14FB1568-3DF1-4B34-96F9-8A1ED60566A0}" srcOrd="3" destOrd="0" presId="urn:microsoft.com/office/officeart/2005/8/layout/default#1"/>
    <dgm:cxn modelId="{1E56ED9D-C157-4D60-9C98-CEC85AEB04CB}" type="presParOf" srcId="{8D100E03-3866-490E-BEA6-5EC9BBA43A48}" destId="{242BB6D8-7971-41F1-8D16-0C733C94124E}" srcOrd="4" destOrd="0" presId="urn:microsoft.com/office/officeart/2005/8/layout/default#1"/>
    <dgm:cxn modelId="{ED01D207-F0AF-4997-A3A5-466B25F19165}" type="presParOf" srcId="{8D100E03-3866-490E-BEA6-5EC9BBA43A48}" destId="{77F1190E-D8FE-4371-AF5E-CDB0B2139000}" srcOrd="5" destOrd="0" presId="urn:microsoft.com/office/officeart/2005/8/layout/default#1"/>
    <dgm:cxn modelId="{2E063850-5EDB-48C6-AB1F-F1D1731500B6}" type="presParOf" srcId="{8D100E03-3866-490E-BEA6-5EC9BBA43A48}" destId="{1B5D0D9E-3711-43F1-92E8-A77E2D93F922}" srcOrd="6" destOrd="0" presId="urn:microsoft.com/office/officeart/2005/8/layout/default#1"/>
    <dgm:cxn modelId="{210FBB25-77D1-49CC-839C-6353EE59DE63}" type="presParOf" srcId="{8D100E03-3866-490E-BEA6-5EC9BBA43A48}" destId="{20B872FA-52C1-4CAB-810B-57C817E7D38C}" srcOrd="7" destOrd="0" presId="urn:microsoft.com/office/officeart/2005/8/layout/default#1"/>
    <dgm:cxn modelId="{285615D4-DD8F-4D88-BD7C-B7802EB0D93B}" type="presParOf" srcId="{8D100E03-3866-490E-BEA6-5EC9BBA43A48}" destId="{7671E882-1361-45A5-AD0D-AB36D98E0653}" srcOrd="8" destOrd="0" presId="urn:microsoft.com/office/officeart/2005/8/layout/default#1"/>
    <dgm:cxn modelId="{311ECAB6-FC50-4F95-87DD-9EC7F9750F54}" type="presParOf" srcId="{8D100E03-3866-490E-BEA6-5EC9BBA43A48}" destId="{30B4972A-56F6-463E-A675-6DFC6B73E532}" srcOrd="9" destOrd="0" presId="urn:microsoft.com/office/officeart/2005/8/layout/default#1"/>
    <dgm:cxn modelId="{9417FFCF-6DD9-4387-9306-B7B39B85DFF5}" type="presParOf" srcId="{8D100E03-3866-490E-BEA6-5EC9BBA43A48}" destId="{D0DBF6B2-14A0-46AF-8BA5-F614BB43EE57}" srcOrd="10" destOrd="0" presId="urn:microsoft.com/office/officeart/2005/8/layout/defaul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979063C-7C7C-412A-B0C4-A4C3F88BC60C}" type="doc">
      <dgm:prSet loTypeId="urn:microsoft.com/office/officeart/2008/layout/HorizontalMultiLevelHierarchy" loCatId="hierarchy" qsTypeId="urn:microsoft.com/office/officeart/2005/8/quickstyle/simple3" qsCatId="simple" csTypeId="urn:microsoft.com/office/officeart/2005/8/colors/accent5_5" csCatId="accent5" phldr="1"/>
      <dgm:spPr/>
      <dgm:t>
        <a:bodyPr/>
        <a:lstStyle/>
        <a:p>
          <a:endParaRPr lang="uk-UA"/>
        </a:p>
      </dgm:t>
    </dgm:pt>
    <dgm:pt modelId="{1649A067-9088-432B-A112-F1F8566F66B8}">
      <dgm:prSet phldrT="[Текст]" custT="1"/>
      <dgm:spPr/>
      <dgm:t>
        <a:bodyPr/>
        <a:lstStyle/>
        <a:p>
          <a:r>
            <a:rPr lang="uk-UA" sz="1400" b="1">
              <a:latin typeface="Times New Roman" panose="02020603050405020304" pitchFamily="18" charset="0"/>
              <a:cs typeface="Times New Roman" panose="02020603050405020304" pitchFamily="18" charset="0"/>
            </a:rPr>
            <a:t>Професійний розвиток персоналу</a:t>
          </a:r>
        </a:p>
      </dgm:t>
    </dgm:pt>
    <dgm:pt modelId="{F6E3A679-7EE6-4253-8261-ECE482B34657}" type="parTrans" cxnId="{BFC33A8A-B002-4BED-87A1-522522E5EFC7}">
      <dgm:prSet/>
      <dgm:spPr/>
      <dgm:t>
        <a:bodyPr/>
        <a:lstStyle/>
        <a:p>
          <a:endParaRPr lang="uk-UA" sz="1400">
            <a:latin typeface="Times New Roman" panose="02020603050405020304" pitchFamily="18" charset="0"/>
            <a:cs typeface="Times New Roman" panose="02020603050405020304" pitchFamily="18" charset="0"/>
          </a:endParaRPr>
        </a:p>
      </dgm:t>
    </dgm:pt>
    <dgm:pt modelId="{5B0A53DB-B97E-48E5-9A06-29C287D265B0}" type="sibTrans" cxnId="{BFC33A8A-B002-4BED-87A1-522522E5EFC7}">
      <dgm:prSet/>
      <dgm:spPr/>
      <dgm:t>
        <a:bodyPr/>
        <a:lstStyle/>
        <a:p>
          <a:endParaRPr lang="uk-UA" sz="1400">
            <a:latin typeface="Times New Roman" panose="02020603050405020304" pitchFamily="18" charset="0"/>
            <a:cs typeface="Times New Roman" panose="02020603050405020304" pitchFamily="18" charset="0"/>
          </a:endParaRPr>
        </a:p>
      </dgm:t>
    </dgm:pt>
    <dgm:pt modelId="{AF36A9CA-C97A-4EC6-9C63-99D957EF5931}">
      <dgm:prSet phldrT="[Текст]" custT="1"/>
      <dgm:spPr/>
      <dgm:t>
        <a:bodyPr/>
        <a:lstStyle/>
        <a:p>
          <a:r>
            <a:rPr lang="uk-UA" sz="1400">
              <a:latin typeface="Times New Roman" panose="02020603050405020304" pitchFamily="18" charset="0"/>
              <a:cs typeface="Times New Roman" panose="02020603050405020304" pitchFamily="18" charset="0"/>
            </a:rPr>
            <a:t>первинна підготовка працівників</a:t>
          </a:r>
        </a:p>
      </dgm:t>
    </dgm:pt>
    <dgm:pt modelId="{D214478C-56B9-4AFF-AAC1-F1EA616A4733}" type="parTrans" cxnId="{08C96331-4D37-4303-89D4-585847BAE7AE}">
      <dgm:prSet custT="1"/>
      <dgm:spPr/>
      <dgm:t>
        <a:bodyPr/>
        <a:lstStyle/>
        <a:p>
          <a:endParaRPr lang="uk-UA" sz="1400">
            <a:latin typeface="Times New Roman" panose="02020603050405020304" pitchFamily="18" charset="0"/>
            <a:cs typeface="Times New Roman" panose="02020603050405020304" pitchFamily="18" charset="0"/>
          </a:endParaRPr>
        </a:p>
      </dgm:t>
    </dgm:pt>
    <dgm:pt modelId="{7FF7AFA9-B960-43A1-B037-5D81D218F1E7}" type="sibTrans" cxnId="{08C96331-4D37-4303-89D4-585847BAE7AE}">
      <dgm:prSet/>
      <dgm:spPr/>
      <dgm:t>
        <a:bodyPr/>
        <a:lstStyle/>
        <a:p>
          <a:endParaRPr lang="uk-UA" sz="1400">
            <a:latin typeface="Times New Roman" panose="02020603050405020304" pitchFamily="18" charset="0"/>
            <a:cs typeface="Times New Roman" panose="02020603050405020304" pitchFamily="18" charset="0"/>
          </a:endParaRPr>
        </a:p>
      </dgm:t>
    </dgm:pt>
    <dgm:pt modelId="{9D498E76-818B-4837-94A1-AB62D93EBB6B}">
      <dgm:prSet phldrT="[Текст]" custT="1"/>
      <dgm:spPr/>
      <dgm:t>
        <a:bodyPr/>
        <a:lstStyle/>
        <a:p>
          <a:r>
            <a:rPr lang="uk-UA" sz="1400">
              <a:latin typeface="Times New Roman" panose="02020603050405020304" pitchFamily="18" charset="0"/>
              <a:cs typeface="Times New Roman" panose="02020603050405020304" pitchFamily="18" charset="0"/>
            </a:rPr>
            <a:t>перепідготовка та підвищення кваліфікації на робочому місці та поза робочим місцем</a:t>
          </a:r>
        </a:p>
      </dgm:t>
    </dgm:pt>
    <dgm:pt modelId="{E905B945-EE39-474D-A1B7-FF3B71393565}" type="parTrans" cxnId="{DE74C8BB-B929-4E48-B7C1-946C136E625E}">
      <dgm:prSet custT="1"/>
      <dgm:spPr/>
      <dgm:t>
        <a:bodyPr/>
        <a:lstStyle/>
        <a:p>
          <a:endParaRPr lang="uk-UA" sz="1400">
            <a:latin typeface="Times New Roman" panose="02020603050405020304" pitchFamily="18" charset="0"/>
            <a:cs typeface="Times New Roman" panose="02020603050405020304" pitchFamily="18" charset="0"/>
          </a:endParaRPr>
        </a:p>
      </dgm:t>
    </dgm:pt>
    <dgm:pt modelId="{6807B28B-C8B8-456F-940F-FF9E24B891CB}" type="sibTrans" cxnId="{DE74C8BB-B929-4E48-B7C1-946C136E625E}">
      <dgm:prSet/>
      <dgm:spPr/>
      <dgm:t>
        <a:bodyPr/>
        <a:lstStyle/>
        <a:p>
          <a:endParaRPr lang="uk-UA" sz="1400">
            <a:latin typeface="Times New Roman" panose="02020603050405020304" pitchFamily="18" charset="0"/>
            <a:cs typeface="Times New Roman" panose="02020603050405020304" pitchFamily="18" charset="0"/>
          </a:endParaRPr>
        </a:p>
      </dgm:t>
    </dgm:pt>
    <dgm:pt modelId="{6DCF6A76-50A0-4DFF-993B-358936F01DE4}">
      <dgm:prSet phldrT="[Текст]" custT="1"/>
      <dgm:spPr/>
      <dgm:t>
        <a:bodyPr/>
        <a:lstStyle/>
        <a:p>
          <a:r>
            <a:rPr lang="uk-UA" sz="1400">
              <a:latin typeface="Times New Roman" panose="02020603050405020304" pitchFamily="18" charset="0"/>
              <a:cs typeface="Times New Roman" panose="02020603050405020304" pitchFamily="18" charset="0"/>
            </a:rPr>
            <a:t>співпробітництво з навчальними закладами</a:t>
          </a:r>
        </a:p>
      </dgm:t>
    </dgm:pt>
    <dgm:pt modelId="{E4031062-5D8F-42F4-862F-EE28C8C1D05A}" type="parTrans" cxnId="{5175450E-7323-401C-87F7-56A2EC708F21}">
      <dgm:prSet custT="1"/>
      <dgm:spPr/>
      <dgm:t>
        <a:bodyPr/>
        <a:lstStyle/>
        <a:p>
          <a:endParaRPr lang="uk-UA" sz="1400">
            <a:latin typeface="Times New Roman" panose="02020603050405020304" pitchFamily="18" charset="0"/>
            <a:cs typeface="Times New Roman" panose="02020603050405020304" pitchFamily="18" charset="0"/>
          </a:endParaRPr>
        </a:p>
      </dgm:t>
    </dgm:pt>
    <dgm:pt modelId="{F1D16CAF-D2F8-4071-9FE4-51D48063D7E8}" type="sibTrans" cxnId="{5175450E-7323-401C-87F7-56A2EC708F21}">
      <dgm:prSet/>
      <dgm:spPr/>
      <dgm:t>
        <a:bodyPr/>
        <a:lstStyle/>
        <a:p>
          <a:endParaRPr lang="uk-UA" sz="1400">
            <a:latin typeface="Times New Roman" panose="02020603050405020304" pitchFamily="18" charset="0"/>
            <a:cs typeface="Times New Roman" panose="02020603050405020304" pitchFamily="18" charset="0"/>
          </a:endParaRPr>
        </a:p>
      </dgm:t>
    </dgm:pt>
    <dgm:pt modelId="{810226D8-BDEB-4990-AB89-3B0E5B584E4F}">
      <dgm:prSet custT="1"/>
      <dgm:spPr/>
      <dgm:t>
        <a:bodyPr/>
        <a:lstStyle/>
        <a:p>
          <a:r>
            <a:rPr lang="uk-UA" sz="1400">
              <a:latin typeface="Times New Roman" panose="02020603050405020304" pitchFamily="18" charset="0"/>
              <a:cs typeface="Times New Roman" panose="02020603050405020304" pitchFamily="18" charset="0"/>
            </a:rPr>
            <a:t>оцінка та атестація персоналу</a:t>
          </a:r>
        </a:p>
      </dgm:t>
    </dgm:pt>
    <dgm:pt modelId="{846F6081-9F4D-4A85-B104-7A14C3542059}" type="parTrans" cxnId="{4573A0AF-3931-440E-B977-115BC91A6849}">
      <dgm:prSet custT="1"/>
      <dgm:spPr/>
      <dgm:t>
        <a:bodyPr/>
        <a:lstStyle/>
        <a:p>
          <a:endParaRPr lang="uk-UA" sz="1400">
            <a:latin typeface="Times New Roman" panose="02020603050405020304" pitchFamily="18" charset="0"/>
            <a:cs typeface="Times New Roman" panose="02020603050405020304" pitchFamily="18" charset="0"/>
          </a:endParaRPr>
        </a:p>
      </dgm:t>
    </dgm:pt>
    <dgm:pt modelId="{1618C50A-491B-46D3-B5F6-6BE5676266E6}" type="sibTrans" cxnId="{4573A0AF-3931-440E-B977-115BC91A6849}">
      <dgm:prSet/>
      <dgm:spPr/>
      <dgm:t>
        <a:bodyPr/>
        <a:lstStyle/>
        <a:p>
          <a:endParaRPr lang="uk-UA" sz="1400">
            <a:latin typeface="Times New Roman" panose="02020603050405020304" pitchFamily="18" charset="0"/>
            <a:cs typeface="Times New Roman" panose="02020603050405020304" pitchFamily="18" charset="0"/>
          </a:endParaRPr>
        </a:p>
      </dgm:t>
    </dgm:pt>
    <dgm:pt modelId="{0DBB0E1F-EED8-4305-9A1C-D7B8A020FAB4}" type="pres">
      <dgm:prSet presAssocID="{C979063C-7C7C-412A-B0C4-A4C3F88BC60C}" presName="Name0" presStyleCnt="0">
        <dgm:presLayoutVars>
          <dgm:chPref val="1"/>
          <dgm:dir/>
          <dgm:animOne val="branch"/>
          <dgm:animLvl val="lvl"/>
          <dgm:resizeHandles val="exact"/>
        </dgm:presLayoutVars>
      </dgm:prSet>
      <dgm:spPr/>
    </dgm:pt>
    <dgm:pt modelId="{EF9DB51C-7F6F-484B-85B6-3BFA2F37F454}" type="pres">
      <dgm:prSet presAssocID="{1649A067-9088-432B-A112-F1F8566F66B8}" presName="root1" presStyleCnt="0"/>
      <dgm:spPr/>
    </dgm:pt>
    <dgm:pt modelId="{F4A022C5-4BF4-4B2D-8449-EED8469CB6CB}" type="pres">
      <dgm:prSet presAssocID="{1649A067-9088-432B-A112-F1F8566F66B8}" presName="LevelOneTextNode" presStyleLbl="node0" presStyleIdx="0" presStyleCnt="1">
        <dgm:presLayoutVars>
          <dgm:chPref val="3"/>
        </dgm:presLayoutVars>
      </dgm:prSet>
      <dgm:spPr/>
    </dgm:pt>
    <dgm:pt modelId="{907E6EED-68AC-4FD1-BC89-F3C1ACB572C3}" type="pres">
      <dgm:prSet presAssocID="{1649A067-9088-432B-A112-F1F8566F66B8}" presName="level2hierChild" presStyleCnt="0"/>
      <dgm:spPr/>
    </dgm:pt>
    <dgm:pt modelId="{CB9A2027-47B7-4EF9-ACD2-2B7A5D7D54E1}" type="pres">
      <dgm:prSet presAssocID="{D214478C-56B9-4AFF-AAC1-F1EA616A4733}" presName="conn2-1" presStyleLbl="parChTrans1D2" presStyleIdx="0" presStyleCnt="4"/>
      <dgm:spPr/>
    </dgm:pt>
    <dgm:pt modelId="{E026F09B-6F91-40C4-95AD-3EC22A408ADD}" type="pres">
      <dgm:prSet presAssocID="{D214478C-56B9-4AFF-AAC1-F1EA616A4733}" presName="connTx" presStyleLbl="parChTrans1D2" presStyleIdx="0" presStyleCnt="4"/>
      <dgm:spPr/>
    </dgm:pt>
    <dgm:pt modelId="{61B5E2BC-A96E-4D8E-82A4-E7BB552EE87E}" type="pres">
      <dgm:prSet presAssocID="{AF36A9CA-C97A-4EC6-9C63-99D957EF5931}" presName="root2" presStyleCnt="0"/>
      <dgm:spPr/>
    </dgm:pt>
    <dgm:pt modelId="{D3B3E035-E200-4B44-B765-1624F37CC976}" type="pres">
      <dgm:prSet presAssocID="{AF36A9CA-C97A-4EC6-9C63-99D957EF5931}" presName="LevelTwoTextNode" presStyleLbl="node2" presStyleIdx="0" presStyleCnt="4" custLinFactNeighborX="478" custLinFactNeighborY="-7832">
        <dgm:presLayoutVars>
          <dgm:chPref val="3"/>
        </dgm:presLayoutVars>
      </dgm:prSet>
      <dgm:spPr/>
    </dgm:pt>
    <dgm:pt modelId="{841EEA2F-377A-4DED-9433-AE7E233E41EC}" type="pres">
      <dgm:prSet presAssocID="{AF36A9CA-C97A-4EC6-9C63-99D957EF5931}" presName="level3hierChild" presStyleCnt="0"/>
      <dgm:spPr/>
    </dgm:pt>
    <dgm:pt modelId="{1ABECBD8-8E10-4026-831C-FC513B1C0378}" type="pres">
      <dgm:prSet presAssocID="{E905B945-EE39-474D-A1B7-FF3B71393565}" presName="conn2-1" presStyleLbl="parChTrans1D2" presStyleIdx="1" presStyleCnt="4"/>
      <dgm:spPr/>
    </dgm:pt>
    <dgm:pt modelId="{5F794F3A-B903-42FD-8B1C-004608460C11}" type="pres">
      <dgm:prSet presAssocID="{E905B945-EE39-474D-A1B7-FF3B71393565}" presName="connTx" presStyleLbl="parChTrans1D2" presStyleIdx="1" presStyleCnt="4"/>
      <dgm:spPr/>
    </dgm:pt>
    <dgm:pt modelId="{6B0661BF-5B16-41FA-BBE4-00BF32090559}" type="pres">
      <dgm:prSet presAssocID="{9D498E76-818B-4837-94A1-AB62D93EBB6B}" presName="root2" presStyleCnt="0"/>
      <dgm:spPr/>
    </dgm:pt>
    <dgm:pt modelId="{C145EFE4-D33A-4CF0-A94C-DFF9BCB24355}" type="pres">
      <dgm:prSet presAssocID="{9D498E76-818B-4837-94A1-AB62D93EBB6B}" presName="LevelTwoTextNode" presStyleLbl="node2" presStyleIdx="1" presStyleCnt="4" custScaleX="127514">
        <dgm:presLayoutVars>
          <dgm:chPref val="3"/>
        </dgm:presLayoutVars>
      </dgm:prSet>
      <dgm:spPr/>
    </dgm:pt>
    <dgm:pt modelId="{5FB8642E-94AD-44AA-A85B-962DB325105B}" type="pres">
      <dgm:prSet presAssocID="{9D498E76-818B-4837-94A1-AB62D93EBB6B}" presName="level3hierChild" presStyleCnt="0"/>
      <dgm:spPr/>
    </dgm:pt>
    <dgm:pt modelId="{C4B34518-C933-43C2-ADA1-442179D2AA66}" type="pres">
      <dgm:prSet presAssocID="{E4031062-5D8F-42F4-862F-EE28C8C1D05A}" presName="conn2-1" presStyleLbl="parChTrans1D2" presStyleIdx="2" presStyleCnt="4"/>
      <dgm:spPr/>
    </dgm:pt>
    <dgm:pt modelId="{507B8488-E847-4968-9B1A-F1293E0FE775}" type="pres">
      <dgm:prSet presAssocID="{E4031062-5D8F-42F4-862F-EE28C8C1D05A}" presName="connTx" presStyleLbl="parChTrans1D2" presStyleIdx="2" presStyleCnt="4"/>
      <dgm:spPr/>
    </dgm:pt>
    <dgm:pt modelId="{0641DFD5-9024-42C7-AF43-9A044CFEA8DE}" type="pres">
      <dgm:prSet presAssocID="{6DCF6A76-50A0-4DFF-993B-358936F01DE4}" presName="root2" presStyleCnt="0"/>
      <dgm:spPr/>
    </dgm:pt>
    <dgm:pt modelId="{A72DF2E1-21DE-4716-B8F7-C9A6A08F1B7F}" type="pres">
      <dgm:prSet presAssocID="{6DCF6A76-50A0-4DFF-993B-358936F01DE4}" presName="LevelTwoTextNode" presStyleLbl="node2" presStyleIdx="2" presStyleCnt="4">
        <dgm:presLayoutVars>
          <dgm:chPref val="3"/>
        </dgm:presLayoutVars>
      </dgm:prSet>
      <dgm:spPr/>
    </dgm:pt>
    <dgm:pt modelId="{04B7FCC9-A069-4B8C-A1D2-5259B223E2D9}" type="pres">
      <dgm:prSet presAssocID="{6DCF6A76-50A0-4DFF-993B-358936F01DE4}" presName="level3hierChild" presStyleCnt="0"/>
      <dgm:spPr/>
    </dgm:pt>
    <dgm:pt modelId="{F28812E1-D720-4939-9155-EC2621B10025}" type="pres">
      <dgm:prSet presAssocID="{846F6081-9F4D-4A85-B104-7A14C3542059}" presName="conn2-1" presStyleLbl="parChTrans1D2" presStyleIdx="3" presStyleCnt="4"/>
      <dgm:spPr/>
    </dgm:pt>
    <dgm:pt modelId="{E6A1BB07-64B2-4217-82B4-AEE8CB4B1534}" type="pres">
      <dgm:prSet presAssocID="{846F6081-9F4D-4A85-B104-7A14C3542059}" presName="connTx" presStyleLbl="parChTrans1D2" presStyleIdx="3" presStyleCnt="4"/>
      <dgm:spPr/>
    </dgm:pt>
    <dgm:pt modelId="{CC219D59-40BF-42C9-A927-6A83EB82F290}" type="pres">
      <dgm:prSet presAssocID="{810226D8-BDEB-4990-AB89-3B0E5B584E4F}" presName="root2" presStyleCnt="0"/>
      <dgm:spPr/>
    </dgm:pt>
    <dgm:pt modelId="{7D4F717F-4FF5-4DF2-ABBD-A8457C096EDA}" type="pres">
      <dgm:prSet presAssocID="{810226D8-BDEB-4990-AB89-3B0E5B584E4F}" presName="LevelTwoTextNode" presStyleLbl="node2" presStyleIdx="3" presStyleCnt="4">
        <dgm:presLayoutVars>
          <dgm:chPref val="3"/>
        </dgm:presLayoutVars>
      </dgm:prSet>
      <dgm:spPr/>
    </dgm:pt>
    <dgm:pt modelId="{72D8056F-364C-4ACB-9C9D-8D0AE0F869A6}" type="pres">
      <dgm:prSet presAssocID="{810226D8-BDEB-4990-AB89-3B0E5B584E4F}" presName="level3hierChild" presStyleCnt="0"/>
      <dgm:spPr/>
    </dgm:pt>
  </dgm:ptLst>
  <dgm:cxnLst>
    <dgm:cxn modelId="{C691C202-9C29-48A5-90F5-803AA8DF6448}" type="presOf" srcId="{D214478C-56B9-4AFF-AAC1-F1EA616A4733}" destId="{CB9A2027-47B7-4EF9-ACD2-2B7A5D7D54E1}" srcOrd="0" destOrd="0" presId="urn:microsoft.com/office/officeart/2008/layout/HorizontalMultiLevelHierarchy"/>
    <dgm:cxn modelId="{5175450E-7323-401C-87F7-56A2EC708F21}" srcId="{1649A067-9088-432B-A112-F1F8566F66B8}" destId="{6DCF6A76-50A0-4DFF-993B-358936F01DE4}" srcOrd="2" destOrd="0" parTransId="{E4031062-5D8F-42F4-862F-EE28C8C1D05A}" sibTransId="{F1D16CAF-D2F8-4071-9FE4-51D48063D7E8}"/>
    <dgm:cxn modelId="{8108592A-B9AB-4181-A6EE-58B8B647BE3E}" type="presOf" srcId="{810226D8-BDEB-4990-AB89-3B0E5B584E4F}" destId="{7D4F717F-4FF5-4DF2-ABBD-A8457C096EDA}" srcOrd="0" destOrd="0" presId="urn:microsoft.com/office/officeart/2008/layout/HorizontalMultiLevelHierarchy"/>
    <dgm:cxn modelId="{08C96331-4D37-4303-89D4-585847BAE7AE}" srcId="{1649A067-9088-432B-A112-F1F8566F66B8}" destId="{AF36A9CA-C97A-4EC6-9C63-99D957EF5931}" srcOrd="0" destOrd="0" parTransId="{D214478C-56B9-4AFF-AAC1-F1EA616A4733}" sibTransId="{7FF7AFA9-B960-43A1-B037-5D81D218F1E7}"/>
    <dgm:cxn modelId="{B405183F-4C8E-4F8C-81BF-DD87F21CCBEB}" type="presOf" srcId="{9D498E76-818B-4837-94A1-AB62D93EBB6B}" destId="{C145EFE4-D33A-4CF0-A94C-DFF9BCB24355}" srcOrd="0" destOrd="0" presId="urn:microsoft.com/office/officeart/2008/layout/HorizontalMultiLevelHierarchy"/>
    <dgm:cxn modelId="{A2395A47-04CF-46D5-8D09-31AD9D0E5484}" type="presOf" srcId="{E905B945-EE39-474D-A1B7-FF3B71393565}" destId="{5F794F3A-B903-42FD-8B1C-004608460C11}" srcOrd="1" destOrd="0" presId="urn:microsoft.com/office/officeart/2008/layout/HorizontalMultiLevelHierarchy"/>
    <dgm:cxn modelId="{70DCAD6C-0EA7-4E24-93FB-500B000E301C}" type="presOf" srcId="{6DCF6A76-50A0-4DFF-993B-358936F01DE4}" destId="{A72DF2E1-21DE-4716-B8F7-C9A6A08F1B7F}" srcOrd="0" destOrd="0" presId="urn:microsoft.com/office/officeart/2008/layout/HorizontalMultiLevelHierarchy"/>
    <dgm:cxn modelId="{BA575D6E-189F-4446-B651-D876627A6E05}" type="presOf" srcId="{846F6081-9F4D-4A85-B104-7A14C3542059}" destId="{F28812E1-D720-4939-9155-EC2621B10025}" srcOrd="0" destOrd="0" presId="urn:microsoft.com/office/officeart/2008/layout/HorizontalMultiLevelHierarchy"/>
    <dgm:cxn modelId="{5128EA50-1645-46C9-A14B-759C9F3D50E4}" type="presOf" srcId="{1649A067-9088-432B-A112-F1F8566F66B8}" destId="{F4A022C5-4BF4-4B2D-8449-EED8469CB6CB}" srcOrd="0" destOrd="0" presId="urn:microsoft.com/office/officeart/2008/layout/HorizontalMultiLevelHierarchy"/>
    <dgm:cxn modelId="{19CB7674-3860-462E-A3CC-4A5010987BEE}" type="presOf" srcId="{E4031062-5D8F-42F4-862F-EE28C8C1D05A}" destId="{C4B34518-C933-43C2-ADA1-442179D2AA66}" srcOrd="0" destOrd="0" presId="urn:microsoft.com/office/officeart/2008/layout/HorizontalMultiLevelHierarchy"/>
    <dgm:cxn modelId="{BFC33A8A-B002-4BED-87A1-522522E5EFC7}" srcId="{C979063C-7C7C-412A-B0C4-A4C3F88BC60C}" destId="{1649A067-9088-432B-A112-F1F8566F66B8}" srcOrd="0" destOrd="0" parTransId="{F6E3A679-7EE6-4253-8261-ECE482B34657}" sibTransId="{5B0A53DB-B97E-48E5-9A06-29C287D265B0}"/>
    <dgm:cxn modelId="{B4118DAF-F195-4AE4-BDEC-2791CEF80636}" type="presOf" srcId="{E905B945-EE39-474D-A1B7-FF3B71393565}" destId="{1ABECBD8-8E10-4026-831C-FC513B1C0378}" srcOrd="0" destOrd="0" presId="urn:microsoft.com/office/officeart/2008/layout/HorizontalMultiLevelHierarchy"/>
    <dgm:cxn modelId="{4573A0AF-3931-440E-B977-115BC91A6849}" srcId="{1649A067-9088-432B-A112-F1F8566F66B8}" destId="{810226D8-BDEB-4990-AB89-3B0E5B584E4F}" srcOrd="3" destOrd="0" parTransId="{846F6081-9F4D-4A85-B104-7A14C3542059}" sibTransId="{1618C50A-491B-46D3-B5F6-6BE5676266E6}"/>
    <dgm:cxn modelId="{DE74C8BB-B929-4E48-B7C1-946C136E625E}" srcId="{1649A067-9088-432B-A112-F1F8566F66B8}" destId="{9D498E76-818B-4837-94A1-AB62D93EBB6B}" srcOrd="1" destOrd="0" parTransId="{E905B945-EE39-474D-A1B7-FF3B71393565}" sibTransId="{6807B28B-C8B8-456F-940F-FF9E24B891CB}"/>
    <dgm:cxn modelId="{2FB21FC3-A7A1-45D5-8399-7B271BC7489A}" type="presOf" srcId="{AF36A9CA-C97A-4EC6-9C63-99D957EF5931}" destId="{D3B3E035-E200-4B44-B765-1624F37CC976}" srcOrd="0" destOrd="0" presId="urn:microsoft.com/office/officeart/2008/layout/HorizontalMultiLevelHierarchy"/>
    <dgm:cxn modelId="{17F56CD1-EB81-4EDF-B0D2-BA95FF048FE1}" type="presOf" srcId="{E4031062-5D8F-42F4-862F-EE28C8C1D05A}" destId="{507B8488-E847-4968-9B1A-F1293E0FE775}" srcOrd="1" destOrd="0" presId="urn:microsoft.com/office/officeart/2008/layout/HorizontalMultiLevelHierarchy"/>
    <dgm:cxn modelId="{D71849D8-CF24-4917-9DC9-790B7BC0C58B}" type="presOf" srcId="{D214478C-56B9-4AFF-AAC1-F1EA616A4733}" destId="{E026F09B-6F91-40C4-95AD-3EC22A408ADD}" srcOrd="1" destOrd="0" presId="urn:microsoft.com/office/officeart/2008/layout/HorizontalMultiLevelHierarchy"/>
    <dgm:cxn modelId="{4A87BCE8-A700-42D7-B7B3-993025B27992}" type="presOf" srcId="{846F6081-9F4D-4A85-B104-7A14C3542059}" destId="{E6A1BB07-64B2-4217-82B4-AEE8CB4B1534}" srcOrd="1" destOrd="0" presId="urn:microsoft.com/office/officeart/2008/layout/HorizontalMultiLevelHierarchy"/>
    <dgm:cxn modelId="{53CA43EF-4D96-4034-A3BF-8D5F0E0EFEA2}" type="presOf" srcId="{C979063C-7C7C-412A-B0C4-A4C3F88BC60C}" destId="{0DBB0E1F-EED8-4305-9A1C-D7B8A020FAB4}" srcOrd="0" destOrd="0" presId="urn:microsoft.com/office/officeart/2008/layout/HorizontalMultiLevelHierarchy"/>
    <dgm:cxn modelId="{3B359026-8B9A-4F84-B54A-459DD57ACD4D}" type="presParOf" srcId="{0DBB0E1F-EED8-4305-9A1C-D7B8A020FAB4}" destId="{EF9DB51C-7F6F-484B-85B6-3BFA2F37F454}" srcOrd="0" destOrd="0" presId="urn:microsoft.com/office/officeart/2008/layout/HorizontalMultiLevelHierarchy"/>
    <dgm:cxn modelId="{CF9E4D65-ABF5-4BAC-B1F1-2D8C8D645143}" type="presParOf" srcId="{EF9DB51C-7F6F-484B-85B6-3BFA2F37F454}" destId="{F4A022C5-4BF4-4B2D-8449-EED8469CB6CB}" srcOrd="0" destOrd="0" presId="urn:microsoft.com/office/officeart/2008/layout/HorizontalMultiLevelHierarchy"/>
    <dgm:cxn modelId="{AD1CE932-C2CC-4B38-ABBF-296D6A88CF09}" type="presParOf" srcId="{EF9DB51C-7F6F-484B-85B6-3BFA2F37F454}" destId="{907E6EED-68AC-4FD1-BC89-F3C1ACB572C3}" srcOrd="1" destOrd="0" presId="urn:microsoft.com/office/officeart/2008/layout/HorizontalMultiLevelHierarchy"/>
    <dgm:cxn modelId="{3A5FD8F4-7F4D-4ABC-B26D-0644853E616F}" type="presParOf" srcId="{907E6EED-68AC-4FD1-BC89-F3C1ACB572C3}" destId="{CB9A2027-47B7-4EF9-ACD2-2B7A5D7D54E1}" srcOrd="0" destOrd="0" presId="urn:microsoft.com/office/officeart/2008/layout/HorizontalMultiLevelHierarchy"/>
    <dgm:cxn modelId="{D24AEB18-CF2A-48A2-83F8-26B52D30A6B5}" type="presParOf" srcId="{CB9A2027-47B7-4EF9-ACD2-2B7A5D7D54E1}" destId="{E026F09B-6F91-40C4-95AD-3EC22A408ADD}" srcOrd="0" destOrd="0" presId="urn:microsoft.com/office/officeart/2008/layout/HorizontalMultiLevelHierarchy"/>
    <dgm:cxn modelId="{42DF8941-766E-4EBB-957A-13890BE8D375}" type="presParOf" srcId="{907E6EED-68AC-4FD1-BC89-F3C1ACB572C3}" destId="{61B5E2BC-A96E-4D8E-82A4-E7BB552EE87E}" srcOrd="1" destOrd="0" presId="urn:microsoft.com/office/officeart/2008/layout/HorizontalMultiLevelHierarchy"/>
    <dgm:cxn modelId="{9F477D56-65EE-468F-A0BA-0D1DE6EE385F}" type="presParOf" srcId="{61B5E2BC-A96E-4D8E-82A4-E7BB552EE87E}" destId="{D3B3E035-E200-4B44-B765-1624F37CC976}" srcOrd="0" destOrd="0" presId="urn:microsoft.com/office/officeart/2008/layout/HorizontalMultiLevelHierarchy"/>
    <dgm:cxn modelId="{8691197E-45DB-47FF-85FB-2CF8BF3F538C}" type="presParOf" srcId="{61B5E2BC-A96E-4D8E-82A4-E7BB552EE87E}" destId="{841EEA2F-377A-4DED-9433-AE7E233E41EC}" srcOrd="1" destOrd="0" presId="urn:microsoft.com/office/officeart/2008/layout/HorizontalMultiLevelHierarchy"/>
    <dgm:cxn modelId="{DEE3980A-CEEC-47B4-8EFB-66636B93FDC9}" type="presParOf" srcId="{907E6EED-68AC-4FD1-BC89-F3C1ACB572C3}" destId="{1ABECBD8-8E10-4026-831C-FC513B1C0378}" srcOrd="2" destOrd="0" presId="urn:microsoft.com/office/officeart/2008/layout/HorizontalMultiLevelHierarchy"/>
    <dgm:cxn modelId="{DBDB4BFA-573C-466E-8877-DEE4BDB6577F}" type="presParOf" srcId="{1ABECBD8-8E10-4026-831C-FC513B1C0378}" destId="{5F794F3A-B903-42FD-8B1C-004608460C11}" srcOrd="0" destOrd="0" presId="urn:microsoft.com/office/officeart/2008/layout/HorizontalMultiLevelHierarchy"/>
    <dgm:cxn modelId="{926B015F-2EC2-4530-8C5F-7CA64B83DDF6}" type="presParOf" srcId="{907E6EED-68AC-4FD1-BC89-F3C1ACB572C3}" destId="{6B0661BF-5B16-41FA-BBE4-00BF32090559}" srcOrd="3" destOrd="0" presId="urn:microsoft.com/office/officeart/2008/layout/HorizontalMultiLevelHierarchy"/>
    <dgm:cxn modelId="{7423320B-8000-401F-8F4F-2FCD8F0EFC4D}" type="presParOf" srcId="{6B0661BF-5B16-41FA-BBE4-00BF32090559}" destId="{C145EFE4-D33A-4CF0-A94C-DFF9BCB24355}" srcOrd="0" destOrd="0" presId="urn:microsoft.com/office/officeart/2008/layout/HorizontalMultiLevelHierarchy"/>
    <dgm:cxn modelId="{6630E945-E528-4F4C-AD11-3E799DE0D95D}" type="presParOf" srcId="{6B0661BF-5B16-41FA-BBE4-00BF32090559}" destId="{5FB8642E-94AD-44AA-A85B-962DB325105B}" srcOrd="1" destOrd="0" presId="urn:microsoft.com/office/officeart/2008/layout/HorizontalMultiLevelHierarchy"/>
    <dgm:cxn modelId="{A103B58D-FA1C-4383-B508-75614D2C74C4}" type="presParOf" srcId="{907E6EED-68AC-4FD1-BC89-F3C1ACB572C3}" destId="{C4B34518-C933-43C2-ADA1-442179D2AA66}" srcOrd="4" destOrd="0" presId="urn:microsoft.com/office/officeart/2008/layout/HorizontalMultiLevelHierarchy"/>
    <dgm:cxn modelId="{B4B75648-B64C-4E39-AB06-57C811ED25EF}" type="presParOf" srcId="{C4B34518-C933-43C2-ADA1-442179D2AA66}" destId="{507B8488-E847-4968-9B1A-F1293E0FE775}" srcOrd="0" destOrd="0" presId="urn:microsoft.com/office/officeart/2008/layout/HorizontalMultiLevelHierarchy"/>
    <dgm:cxn modelId="{2C75134D-F1F3-4D61-BD29-16D7DE8B03B1}" type="presParOf" srcId="{907E6EED-68AC-4FD1-BC89-F3C1ACB572C3}" destId="{0641DFD5-9024-42C7-AF43-9A044CFEA8DE}" srcOrd="5" destOrd="0" presId="urn:microsoft.com/office/officeart/2008/layout/HorizontalMultiLevelHierarchy"/>
    <dgm:cxn modelId="{822E7365-3E3A-4DAF-B012-175A99235B19}" type="presParOf" srcId="{0641DFD5-9024-42C7-AF43-9A044CFEA8DE}" destId="{A72DF2E1-21DE-4716-B8F7-C9A6A08F1B7F}" srcOrd="0" destOrd="0" presId="urn:microsoft.com/office/officeart/2008/layout/HorizontalMultiLevelHierarchy"/>
    <dgm:cxn modelId="{92DF332F-D0CD-42F4-B9F7-0968C01D47CB}" type="presParOf" srcId="{0641DFD5-9024-42C7-AF43-9A044CFEA8DE}" destId="{04B7FCC9-A069-4B8C-A1D2-5259B223E2D9}" srcOrd="1" destOrd="0" presId="urn:microsoft.com/office/officeart/2008/layout/HorizontalMultiLevelHierarchy"/>
    <dgm:cxn modelId="{0F3AED4B-F602-4CCF-8786-FAD9D9B67062}" type="presParOf" srcId="{907E6EED-68AC-4FD1-BC89-F3C1ACB572C3}" destId="{F28812E1-D720-4939-9155-EC2621B10025}" srcOrd="6" destOrd="0" presId="urn:microsoft.com/office/officeart/2008/layout/HorizontalMultiLevelHierarchy"/>
    <dgm:cxn modelId="{749062B7-672B-4EFA-8313-6D98A5DDDF32}" type="presParOf" srcId="{F28812E1-D720-4939-9155-EC2621B10025}" destId="{E6A1BB07-64B2-4217-82B4-AEE8CB4B1534}" srcOrd="0" destOrd="0" presId="urn:microsoft.com/office/officeart/2008/layout/HorizontalMultiLevelHierarchy"/>
    <dgm:cxn modelId="{C5A91517-7B01-4218-9F9C-B251415EE699}" type="presParOf" srcId="{907E6EED-68AC-4FD1-BC89-F3C1ACB572C3}" destId="{CC219D59-40BF-42C9-A927-6A83EB82F290}" srcOrd="7" destOrd="0" presId="urn:microsoft.com/office/officeart/2008/layout/HorizontalMultiLevelHierarchy"/>
    <dgm:cxn modelId="{161B0673-23A0-420B-B25C-24FCA37973FC}" type="presParOf" srcId="{CC219D59-40BF-42C9-A927-6A83EB82F290}" destId="{7D4F717F-4FF5-4DF2-ABBD-A8457C096EDA}" srcOrd="0" destOrd="0" presId="urn:microsoft.com/office/officeart/2008/layout/HorizontalMultiLevelHierarchy"/>
    <dgm:cxn modelId="{D1FEDBBE-F752-4D6C-B39C-A7570D49978A}" type="presParOf" srcId="{CC219D59-40BF-42C9-A927-6A83EB82F290}" destId="{72D8056F-364C-4ACB-9C9D-8D0AE0F869A6}" srcOrd="1" destOrd="0" presId="urn:microsoft.com/office/officeart/2008/layout/HorizontalMultiLevelHierarchy"/>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8849EEC-6116-4DA8-BAF4-88CAB09DD024}" type="doc">
      <dgm:prSet loTypeId="urn:microsoft.com/office/officeart/2005/8/layout/hierarchy3" loCatId="relationship" qsTypeId="urn:microsoft.com/office/officeart/2005/8/quickstyle/simple3" qsCatId="simple" csTypeId="urn:microsoft.com/office/officeart/2005/8/colors/colorful5" csCatId="colorful" phldr="1"/>
      <dgm:spPr/>
      <dgm:t>
        <a:bodyPr/>
        <a:lstStyle/>
        <a:p>
          <a:endParaRPr lang="uk-UA"/>
        </a:p>
      </dgm:t>
    </dgm:pt>
    <dgm:pt modelId="{D02AD29F-57B2-4B28-B5C4-A7E73872FE06}">
      <dgm:prSet phldrT="[Текст]" custT="1"/>
      <dgm:spPr/>
      <dgm:t>
        <a:bodyPr/>
        <a:lstStyle/>
        <a:p>
          <a:pPr algn="ctr"/>
          <a:r>
            <a:rPr lang="uk-UA" sz="1400">
              <a:latin typeface="Times New Roman" panose="02020603050405020304" pitchFamily="18" charset="0"/>
              <a:cs typeface="Times New Roman" panose="02020603050405020304" pitchFamily="18" charset="0"/>
            </a:rPr>
            <a:t>Особисті</a:t>
          </a:r>
        </a:p>
      </dgm:t>
    </dgm:pt>
    <dgm:pt modelId="{9BFEA660-9244-469D-8319-9962723108EB}" type="parTrans" cxnId="{3CA082D4-E78A-4B3B-945D-6C7CBEE9A4CF}">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4521E1FF-584A-4B47-BB56-CF581F5C8E71}" type="sibTrans" cxnId="{3CA082D4-E78A-4B3B-945D-6C7CBEE9A4CF}">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7883DC3A-5064-43D5-ABA9-0B3C66540ECC}">
      <dgm:prSet phldrT="[Текст]" custT="1"/>
      <dgm:spPr/>
      <dgm:t>
        <a:bodyPr/>
        <a:lstStyle/>
        <a:p>
          <a:pPr algn="ctr"/>
          <a:r>
            <a:rPr lang="uk-UA" sz="1400">
              <a:latin typeface="Times New Roman" panose="02020603050405020304" pitchFamily="18" charset="0"/>
              <a:cs typeface="Times New Roman" panose="02020603050405020304" pitchFamily="18" charset="0"/>
            </a:rPr>
            <a:t>здатність сприймати критику;</a:t>
          </a:r>
        </a:p>
      </dgm:t>
    </dgm:pt>
    <dgm:pt modelId="{F38DCFA5-8517-4D2E-8D2F-F2C902E707CA}" type="parTrans" cxnId="{689996A5-10D6-4AAA-9E0E-C7782FA87C3C}">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C470F132-56CB-4F95-A362-FA1FA25CEBEC}" type="sibTrans" cxnId="{689996A5-10D6-4AAA-9E0E-C7782FA87C3C}">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B6E1C274-2E94-45E9-A999-E18ECF7D2E5E}">
      <dgm:prSet phldrT="[Текст]" custT="1"/>
      <dgm:spPr/>
      <dgm:t>
        <a:bodyPr/>
        <a:lstStyle/>
        <a:p>
          <a:pPr algn="ctr"/>
          <a:r>
            <a:rPr lang="uk-UA" sz="1400">
              <a:latin typeface="Times New Roman" panose="02020603050405020304" pitchFamily="18" charset="0"/>
              <a:cs typeface="Times New Roman" panose="02020603050405020304" pitchFamily="18" charset="0"/>
            </a:rPr>
            <a:t>Професійні</a:t>
          </a:r>
        </a:p>
      </dgm:t>
    </dgm:pt>
    <dgm:pt modelId="{853A2678-690B-4E67-8025-F46BAB5104BC}" type="parTrans" cxnId="{E59722EE-6533-4949-8792-4C078D8EC5F9}">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3DC286A7-924B-4EEF-81A9-350C0EC7B9F3}" type="sibTrans" cxnId="{E59722EE-6533-4949-8792-4C078D8EC5F9}">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5BA5CC32-D76D-4455-844D-5799D0FBF2F3}">
      <dgm:prSet phldrT="[Текст]" custT="1"/>
      <dgm:spPr/>
      <dgm:t>
        <a:bodyPr/>
        <a:lstStyle/>
        <a:p>
          <a:pPr algn="ctr"/>
          <a:r>
            <a:rPr lang="uk-UA" sz="1400">
              <a:latin typeface="Times New Roman" panose="02020603050405020304" pitchFamily="18" charset="0"/>
              <a:cs typeface="Times New Roman" panose="02020603050405020304" pitchFamily="18" charset="0"/>
            </a:rPr>
            <a:t>вміння будувати бізнес-процеси у відповідності до стратегії підприємства;</a:t>
          </a:r>
        </a:p>
      </dgm:t>
    </dgm:pt>
    <dgm:pt modelId="{9A0A6968-0DAF-4B1D-85A0-DB329CADAD6C}" type="parTrans" cxnId="{05DA3E9C-4E55-4D61-921A-2EE66538F667}">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73748544-CE64-4424-AA10-8DEE65617128}" type="sibTrans" cxnId="{05DA3E9C-4E55-4D61-921A-2EE66538F667}">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3BAFFE17-8AED-4F6F-8C12-226BDEFDB03D}">
      <dgm:prSet phldrT="[Текст]" custT="1"/>
      <dgm:spPr/>
      <dgm:t>
        <a:bodyPr/>
        <a:lstStyle/>
        <a:p>
          <a:pPr algn="ctr"/>
          <a:r>
            <a:rPr lang="uk-UA" sz="1400">
              <a:latin typeface="Times New Roman" panose="02020603050405020304" pitchFamily="18" charset="0"/>
              <a:cs typeface="Times New Roman" panose="02020603050405020304" pitchFamily="18" charset="0"/>
            </a:rPr>
            <a:t>Психологічні</a:t>
          </a:r>
        </a:p>
      </dgm:t>
    </dgm:pt>
    <dgm:pt modelId="{863D1D5C-6111-4E8C-BA6E-62EE21443E31}" type="parTrans" cxnId="{80B31354-2771-4BBD-BC7D-0807D82BA5D3}">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54D0F331-EBB5-47B2-B434-AE5B398BD45E}" type="sibTrans" cxnId="{80B31354-2771-4BBD-BC7D-0807D82BA5D3}">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22F7782D-EB3E-40FA-9441-2411CDAC70A4}">
      <dgm:prSet phldrT="[Текст]" custT="1"/>
      <dgm:spPr/>
      <dgm:t>
        <a:bodyPr/>
        <a:lstStyle/>
        <a:p>
          <a:pPr algn="ctr"/>
          <a:r>
            <a:rPr lang="uk-UA" sz="1400">
              <a:latin typeface="Times New Roman" panose="02020603050405020304" pitchFamily="18" charset="0"/>
              <a:cs typeface="Times New Roman" panose="02020603050405020304" pitchFamily="18" charset="0"/>
            </a:rPr>
            <a:t>вміння розставляти пріоритети своїх мотивів та регулювати власну поведінку;</a:t>
          </a:r>
        </a:p>
      </dgm:t>
    </dgm:pt>
    <dgm:pt modelId="{A900B551-D674-486A-A625-2E7F7D6A378C}" type="parTrans" cxnId="{56808869-4ABE-4D31-A77D-5EAD86994700}">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83BB6039-7D45-41F4-9FFC-133CB2FF7C33}" type="sibTrans" cxnId="{56808869-4ABE-4D31-A77D-5EAD86994700}">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44DDD50B-4AFB-4BF0-B6DA-D1B8BCC8762E}">
      <dgm:prSet phldrT="[Текст]" custT="1"/>
      <dgm:spPr/>
      <dgm:t>
        <a:bodyPr/>
        <a:lstStyle/>
        <a:p>
          <a:pPr algn="ctr"/>
          <a:r>
            <a:rPr lang="uk-UA" sz="1400">
              <a:latin typeface="Times New Roman" panose="02020603050405020304" pitchFamily="18" charset="0"/>
              <a:cs typeface="Times New Roman" panose="02020603050405020304" pitchFamily="18" charset="0"/>
            </a:rPr>
            <a:t>Комунікативні</a:t>
          </a:r>
        </a:p>
      </dgm:t>
    </dgm:pt>
    <dgm:pt modelId="{448472ED-6D34-4F3E-9D2E-B54ECAF13135}" type="parTrans" cxnId="{401DCEF1-51EC-4E64-8981-E1788C0B630C}">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88AD079A-E3E6-4625-8C75-525CE5CC7C70}" type="sibTrans" cxnId="{401DCEF1-51EC-4E64-8981-E1788C0B630C}">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8BF9FD01-7131-454E-AC1F-C414D6B306D4}">
      <dgm:prSet phldrT="[Текст]" custT="1"/>
      <dgm:spPr/>
      <dgm:t>
        <a:bodyPr/>
        <a:lstStyle/>
        <a:p>
          <a:pPr algn="ctr"/>
          <a:r>
            <a:rPr lang="uk-UA" sz="1400">
              <a:latin typeface="Times New Roman" panose="02020603050405020304" pitchFamily="18" charset="0"/>
              <a:cs typeface="Times New Roman" panose="02020603050405020304" pitchFamily="18" charset="0"/>
            </a:rPr>
            <a:t>вміння налагоджувати контак із командою </a:t>
          </a:r>
        </a:p>
      </dgm:t>
    </dgm:pt>
    <dgm:pt modelId="{F097F44C-8FC0-4C8E-9148-FC5005A10A4C}" type="parTrans" cxnId="{41795469-1719-4B1E-A136-DA2FFB942FC0}">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3C725B74-D132-4DF1-B740-C978FBDBC31B}" type="sibTrans" cxnId="{41795469-1719-4B1E-A136-DA2FFB942FC0}">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D8A6803E-076D-4488-B9E1-08B19C54D03C}">
      <dgm:prSet phldrT="[Текст]" custT="1"/>
      <dgm:spPr/>
      <dgm:t>
        <a:bodyPr/>
        <a:lstStyle/>
        <a:p>
          <a:pPr algn="ctr"/>
          <a:r>
            <a:rPr lang="uk-UA" sz="1400">
              <a:latin typeface="Times New Roman" panose="02020603050405020304" pitchFamily="18" charset="0"/>
              <a:cs typeface="Times New Roman" panose="02020603050405020304" pitchFamily="18" charset="0"/>
            </a:rPr>
            <a:t> здатність розробляти ефективну систему добору перосналу</a:t>
          </a:r>
        </a:p>
      </dgm:t>
    </dgm:pt>
    <dgm:pt modelId="{77CBD298-10B5-47A6-9F1A-730C755872DB}" type="parTrans" cxnId="{DEF9F863-A14E-463C-BAC2-5931DFACDF98}">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E248DF69-3EE7-43AD-B6F7-DB08E009D7BF}" type="sibTrans" cxnId="{DEF9F863-A14E-463C-BAC2-5931DFACDF98}">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187748E2-5520-4B6F-BECB-155078AC10C7}">
      <dgm:prSet phldrT="[Текст]" custT="1"/>
      <dgm:spPr/>
      <dgm:t>
        <a:bodyPr/>
        <a:lstStyle/>
        <a:p>
          <a:pPr algn="ctr"/>
          <a:r>
            <a:rPr lang="uk-UA" sz="1400">
              <a:latin typeface="Times New Roman" panose="02020603050405020304" pitchFamily="18" charset="0"/>
              <a:cs typeface="Times New Roman" panose="02020603050405020304" pitchFamily="18" charset="0"/>
            </a:rPr>
            <a:t>розуміння власних цілей, бажань.</a:t>
          </a:r>
        </a:p>
      </dgm:t>
    </dgm:pt>
    <dgm:pt modelId="{FA74D8E7-68C4-4521-A177-7E336EBB2D19}" type="parTrans" cxnId="{464AFBFC-11A2-49D2-B6C8-5925F18CF4E1}">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F8437F1E-68FA-44C3-8071-7264302257FB}" type="sibTrans" cxnId="{464AFBFC-11A2-49D2-B6C8-5925F18CF4E1}">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2B712990-1FC6-4526-9AE9-EAD571649D1E}">
      <dgm:prSet phldrT="[Текст]" custT="1"/>
      <dgm:spPr/>
      <dgm:t>
        <a:bodyPr/>
        <a:lstStyle/>
        <a:p>
          <a:pPr algn="ctr"/>
          <a:r>
            <a:rPr lang="uk-UA" sz="1400">
              <a:latin typeface="Times New Roman" panose="02020603050405020304" pitchFamily="18" charset="0"/>
              <a:cs typeface="Times New Roman" panose="02020603050405020304" pitchFamily="18" charset="0"/>
            </a:rPr>
            <a:t> вірити у власну успішність;</a:t>
          </a:r>
        </a:p>
      </dgm:t>
    </dgm:pt>
    <dgm:pt modelId="{3193D670-742D-427D-BC80-ADF30FB6D1BC}" type="parTrans" cxnId="{E3C3A836-FE41-4896-92B3-E0774E980403}">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107D1A0E-A8BB-4958-82A0-F5DFE8272183}" type="sibTrans" cxnId="{E3C3A836-FE41-4896-92B3-E0774E980403}">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A67431E7-7E54-47E8-AD9E-F28FC639152E}">
      <dgm:prSet phldrT="[Текст]" custT="1"/>
      <dgm:spPr/>
      <dgm:t>
        <a:bodyPr/>
        <a:lstStyle/>
        <a:p>
          <a:pPr algn="ctr"/>
          <a:r>
            <a:rPr lang="uk-UA" sz="1400">
              <a:latin typeface="Times New Roman" panose="02020603050405020304" pitchFamily="18" charset="0"/>
              <a:cs typeface="Times New Roman" panose="02020603050405020304" pitchFamily="18" charset="0"/>
            </a:rPr>
            <a:t>автористетність</a:t>
          </a:r>
        </a:p>
      </dgm:t>
    </dgm:pt>
    <dgm:pt modelId="{A053401B-C6D2-4ADA-A88C-A9473790B8C9}" type="parTrans" cxnId="{ADC45AE5-2A2A-4895-9CF7-A2BE9D93C2FD}">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E2D96347-7A73-44AF-B26D-B31228512AD1}" type="sibTrans" cxnId="{ADC45AE5-2A2A-4895-9CF7-A2BE9D93C2FD}">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541C6010-0CE2-4312-B05E-F068331F7D85}" type="pres">
      <dgm:prSet presAssocID="{58849EEC-6116-4DA8-BAF4-88CAB09DD024}" presName="diagram" presStyleCnt="0">
        <dgm:presLayoutVars>
          <dgm:chPref val="1"/>
          <dgm:dir/>
          <dgm:animOne val="branch"/>
          <dgm:animLvl val="lvl"/>
          <dgm:resizeHandles/>
        </dgm:presLayoutVars>
      </dgm:prSet>
      <dgm:spPr/>
    </dgm:pt>
    <dgm:pt modelId="{2A8F5309-8AD7-4B50-A991-6F56FD2797E3}" type="pres">
      <dgm:prSet presAssocID="{D02AD29F-57B2-4B28-B5C4-A7E73872FE06}" presName="root" presStyleCnt="0"/>
      <dgm:spPr/>
    </dgm:pt>
    <dgm:pt modelId="{A16CD135-8EDE-4FDC-BFC3-97C0477E275C}" type="pres">
      <dgm:prSet presAssocID="{D02AD29F-57B2-4B28-B5C4-A7E73872FE06}" presName="rootComposite" presStyleCnt="0"/>
      <dgm:spPr/>
    </dgm:pt>
    <dgm:pt modelId="{CDF54900-0044-49FA-AF39-FD8C0FF970EB}" type="pres">
      <dgm:prSet presAssocID="{D02AD29F-57B2-4B28-B5C4-A7E73872FE06}" presName="rootText" presStyleLbl="node1" presStyleIdx="0" presStyleCnt="4" custScaleX="162307"/>
      <dgm:spPr/>
    </dgm:pt>
    <dgm:pt modelId="{E9F7F780-ED41-4161-8481-682FF2D2F403}" type="pres">
      <dgm:prSet presAssocID="{D02AD29F-57B2-4B28-B5C4-A7E73872FE06}" presName="rootConnector" presStyleLbl="node1" presStyleIdx="0" presStyleCnt="4"/>
      <dgm:spPr/>
    </dgm:pt>
    <dgm:pt modelId="{DC9147F6-4D4A-477D-AFA9-3ADA1342D071}" type="pres">
      <dgm:prSet presAssocID="{D02AD29F-57B2-4B28-B5C4-A7E73872FE06}" presName="childShape" presStyleCnt="0"/>
      <dgm:spPr/>
    </dgm:pt>
    <dgm:pt modelId="{81AE7826-A6E0-49FD-B578-C8F3382B9900}" type="pres">
      <dgm:prSet presAssocID="{F38DCFA5-8517-4D2E-8D2F-F2C902E707CA}" presName="Name13" presStyleLbl="parChTrans1D2" presStyleIdx="0" presStyleCnt="8"/>
      <dgm:spPr/>
    </dgm:pt>
    <dgm:pt modelId="{AAF5BC54-C5AE-42B3-A397-F9D15964C8AB}" type="pres">
      <dgm:prSet presAssocID="{7883DC3A-5064-43D5-ABA9-0B3C66540ECC}" presName="childText" presStyleLbl="bgAcc1" presStyleIdx="0" presStyleCnt="8" custScaleX="186277">
        <dgm:presLayoutVars>
          <dgm:bulletEnabled val="1"/>
        </dgm:presLayoutVars>
      </dgm:prSet>
      <dgm:spPr/>
    </dgm:pt>
    <dgm:pt modelId="{C90A5C85-558C-4D66-8C36-A267A48291F0}" type="pres">
      <dgm:prSet presAssocID="{3193D670-742D-427D-BC80-ADF30FB6D1BC}" presName="Name13" presStyleLbl="parChTrans1D2" presStyleIdx="1" presStyleCnt="8"/>
      <dgm:spPr/>
    </dgm:pt>
    <dgm:pt modelId="{06B738A4-2F2B-44A7-A001-8CFF62C40FF0}" type="pres">
      <dgm:prSet presAssocID="{2B712990-1FC6-4526-9AE9-EAD571649D1E}" presName="childText" presStyleLbl="bgAcc1" presStyleIdx="1" presStyleCnt="8" custScaleX="186277">
        <dgm:presLayoutVars>
          <dgm:bulletEnabled val="1"/>
        </dgm:presLayoutVars>
      </dgm:prSet>
      <dgm:spPr/>
    </dgm:pt>
    <dgm:pt modelId="{4AAB328B-7622-4EBC-BB4B-4A55852DEF29}" type="pres">
      <dgm:prSet presAssocID="{A053401B-C6D2-4ADA-A88C-A9473790B8C9}" presName="Name13" presStyleLbl="parChTrans1D2" presStyleIdx="2" presStyleCnt="8"/>
      <dgm:spPr/>
    </dgm:pt>
    <dgm:pt modelId="{8CAFB94B-B375-4AB1-83B2-E6F72489874B}" type="pres">
      <dgm:prSet presAssocID="{A67431E7-7E54-47E8-AD9E-F28FC639152E}" presName="childText" presStyleLbl="bgAcc1" presStyleIdx="2" presStyleCnt="8" custScaleX="200592">
        <dgm:presLayoutVars>
          <dgm:bulletEnabled val="1"/>
        </dgm:presLayoutVars>
      </dgm:prSet>
      <dgm:spPr/>
    </dgm:pt>
    <dgm:pt modelId="{48BB4D0E-8916-42D0-B0C4-741BC57E2A0C}" type="pres">
      <dgm:prSet presAssocID="{B6E1C274-2E94-45E9-A999-E18ECF7D2E5E}" presName="root" presStyleCnt="0"/>
      <dgm:spPr/>
    </dgm:pt>
    <dgm:pt modelId="{5D481EFC-E062-49ED-9F07-2AEB029A0AA3}" type="pres">
      <dgm:prSet presAssocID="{B6E1C274-2E94-45E9-A999-E18ECF7D2E5E}" presName="rootComposite" presStyleCnt="0"/>
      <dgm:spPr/>
    </dgm:pt>
    <dgm:pt modelId="{286715DC-22A3-4CB1-B77C-21F90433EFC5}" type="pres">
      <dgm:prSet presAssocID="{B6E1C274-2E94-45E9-A999-E18ECF7D2E5E}" presName="rootText" presStyleLbl="node1" presStyleIdx="1" presStyleCnt="4" custScaleX="118743"/>
      <dgm:spPr/>
    </dgm:pt>
    <dgm:pt modelId="{5236EC4C-A7B2-4472-8BCC-0C33295F381B}" type="pres">
      <dgm:prSet presAssocID="{B6E1C274-2E94-45E9-A999-E18ECF7D2E5E}" presName="rootConnector" presStyleLbl="node1" presStyleIdx="1" presStyleCnt="4"/>
      <dgm:spPr/>
    </dgm:pt>
    <dgm:pt modelId="{3D9B25F2-43DA-4478-BF03-14E1AED118DD}" type="pres">
      <dgm:prSet presAssocID="{B6E1C274-2E94-45E9-A999-E18ECF7D2E5E}" presName="childShape" presStyleCnt="0"/>
      <dgm:spPr/>
    </dgm:pt>
    <dgm:pt modelId="{7DB85416-66FE-4281-B5AF-AA57AFEFFFC8}" type="pres">
      <dgm:prSet presAssocID="{9A0A6968-0DAF-4B1D-85A0-DB329CADAD6C}" presName="Name13" presStyleLbl="parChTrans1D2" presStyleIdx="3" presStyleCnt="8"/>
      <dgm:spPr/>
    </dgm:pt>
    <dgm:pt modelId="{CE2E466B-3390-43FB-BB41-2263DE6D4A32}" type="pres">
      <dgm:prSet presAssocID="{5BA5CC32-D76D-4455-844D-5799D0FBF2F3}" presName="childText" presStyleLbl="bgAcc1" presStyleIdx="3" presStyleCnt="8" custScaleX="188454" custScaleY="190109">
        <dgm:presLayoutVars>
          <dgm:bulletEnabled val="1"/>
        </dgm:presLayoutVars>
      </dgm:prSet>
      <dgm:spPr/>
    </dgm:pt>
    <dgm:pt modelId="{B270F968-A499-40A7-8981-9C79151B6DF7}" type="pres">
      <dgm:prSet presAssocID="{77CBD298-10B5-47A6-9F1A-730C755872DB}" presName="Name13" presStyleLbl="parChTrans1D2" presStyleIdx="4" presStyleCnt="8"/>
      <dgm:spPr/>
    </dgm:pt>
    <dgm:pt modelId="{E4C8E9CA-E89D-4913-9979-9F161581C7D7}" type="pres">
      <dgm:prSet presAssocID="{D8A6803E-076D-4488-B9E1-08B19C54D03C}" presName="childText" presStyleLbl="bgAcc1" presStyleIdx="4" presStyleCnt="8" custScaleX="166717" custScaleY="193394">
        <dgm:presLayoutVars>
          <dgm:bulletEnabled val="1"/>
        </dgm:presLayoutVars>
      </dgm:prSet>
      <dgm:spPr/>
    </dgm:pt>
    <dgm:pt modelId="{AF9FF1B3-1E07-42B5-B0D8-82EB1B0E5945}" type="pres">
      <dgm:prSet presAssocID="{3BAFFE17-8AED-4F6F-8C12-226BDEFDB03D}" presName="root" presStyleCnt="0"/>
      <dgm:spPr/>
    </dgm:pt>
    <dgm:pt modelId="{EC9891D0-F957-402E-BDCF-F28CE0B43026}" type="pres">
      <dgm:prSet presAssocID="{3BAFFE17-8AED-4F6F-8C12-226BDEFDB03D}" presName="rootComposite" presStyleCnt="0"/>
      <dgm:spPr/>
    </dgm:pt>
    <dgm:pt modelId="{5B6275FF-B5FB-4B15-9206-23B42DA9A6B7}" type="pres">
      <dgm:prSet presAssocID="{3BAFFE17-8AED-4F6F-8C12-226BDEFDB03D}" presName="rootText" presStyleLbl="node1" presStyleIdx="2" presStyleCnt="4" custScaleX="136471"/>
      <dgm:spPr/>
    </dgm:pt>
    <dgm:pt modelId="{F69F7D30-6DB9-4BE9-8E86-324A35D9EC43}" type="pres">
      <dgm:prSet presAssocID="{3BAFFE17-8AED-4F6F-8C12-226BDEFDB03D}" presName="rootConnector" presStyleLbl="node1" presStyleIdx="2" presStyleCnt="4"/>
      <dgm:spPr/>
    </dgm:pt>
    <dgm:pt modelId="{20DF8CC6-9434-48D9-8427-BABE100CAA4E}" type="pres">
      <dgm:prSet presAssocID="{3BAFFE17-8AED-4F6F-8C12-226BDEFDB03D}" presName="childShape" presStyleCnt="0"/>
      <dgm:spPr/>
    </dgm:pt>
    <dgm:pt modelId="{8E6890ED-E987-42C2-AE10-4079D8F3A491}" type="pres">
      <dgm:prSet presAssocID="{A900B551-D674-486A-A625-2E7F7D6A378C}" presName="Name13" presStyleLbl="parChTrans1D2" presStyleIdx="5" presStyleCnt="8"/>
      <dgm:spPr/>
    </dgm:pt>
    <dgm:pt modelId="{3B76A167-9CFC-4C3C-9B7B-BB92849E176C}" type="pres">
      <dgm:prSet presAssocID="{22F7782D-EB3E-40FA-9441-2411CDAC70A4}" presName="childText" presStyleLbl="bgAcc1" presStyleIdx="5" presStyleCnt="8" custScaleX="169068" custScaleY="237929">
        <dgm:presLayoutVars>
          <dgm:bulletEnabled val="1"/>
        </dgm:presLayoutVars>
      </dgm:prSet>
      <dgm:spPr/>
    </dgm:pt>
    <dgm:pt modelId="{AB5AC348-1F7D-400F-835C-78F75F3CE422}" type="pres">
      <dgm:prSet presAssocID="{FA74D8E7-68C4-4521-A177-7E336EBB2D19}" presName="Name13" presStyleLbl="parChTrans1D2" presStyleIdx="6" presStyleCnt="8"/>
      <dgm:spPr/>
    </dgm:pt>
    <dgm:pt modelId="{FE81A15C-3FA4-47C7-85F9-3C87DA826AEA}" type="pres">
      <dgm:prSet presAssocID="{187748E2-5520-4B6F-BECB-155078AC10C7}" presName="childText" presStyleLbl="bgAcc1" presStyleIdx="6" presStyleCnt="8" custScaleX="191537" custScaleY="110785">
        <dgm:presLayoutVars>
          <dgm:bulletEnabled val="1"/>
        </dgm:presLayoutVars>
      </dgm:prSet>
      <dgm:spPr/>
    </dgm:pt>
    <dgm:pt modelId="{2D03ADDB-8E62-45EE-B419-3F73441F1C6B}" type="pres">
      <dgm:prSet presAssocID="{44DDD50B-4AFB-4BF0-B6DA-D1B8BCC8762E}" presName="root" presStyleCnt="0"/>
      <dgm:spPr/>
    </dgm:pt>
    <dgm:pt modelId="{6EDC5812-57B4-420A-884C-57565467F1D2}" type="pres">
      <dgm:prSet presAssocID="{44DDD50B-4AFB-4BF0-B6DA-D1B8BCC8762E}" presName="rootComposite" presStyleCnt="0"/>
      <dgm:spPr/>
    </dgm:pt>
    <dgm:pt modelId="{18AD2566-9A20-4C37-A2A0-7D97C4B3DC71}" type="pres">
      <dgm:prSet presAssocID="{44DDD50B-4AFB-4BF0-B6DA-D1B8BCC8762E}" presName="rootText" presStyleLbl="node1" presStyleIdx="3" presStyleCnt="4" custScaleX="128483"/>
      <dgm:spPr/>
    </dgm:pt>
    <dgm:pt modelId="{3F7CB8CB-5F8B-47A9-8E54-6026E0134DC9}" type="pres">
      <dgm:prSet presAssocID="{44DDD50B-4AFB-4BF0-B6DA-D1B8BCC8762E}" presName="rootConnector" presStyleLbl="node1" presStyleIdx="3" presStyleCnt="4"/>
      <dgm:spPr/>
    </dgm:pt>
    <dgm:pt modelId="{F6E42FBE-ED05-4EC5-A5EC-F9711364F5BE}" type="pres">
      <dgm:prSet presAssocID="{44DDD50B-4AFB-4BF0-B6DA-D1B8BCC8762E}" presName="childShape" presStyleCnt="0"/>
      <dgm:spPr/>
    </dgm:pt>
    <dgm:pt modelId="{0C541144-7A96-4345-A139-DAC672CDC008}" type="pres">
      <dgm:prSet presAssocID="{F097F44C-8FC0-4C8E-9148-FC5005A10A4C}" presName="Name13" presStyleLbl="parChTrans1D2" presStyleIdx="7" presStyleCnt="8"/>
      <dgm:spPr/>
    </dgm:pt>
    <dgm:pt modelId="{C9948AE8-698D-4E2D-832D-204C0BAEC571}" type="pres">
      <dgm:prSet presAssocID="{8BF9FD01-7131-454E-AC1F-C414D6B306D4}" presName="childText" presStyleLbl="bgAcc1" presStyleIdx="7" presStyleCnt="8" custScaleX="157872" custScaleY="191028">
        <dgm:presLayoutVars>
          <dgm:bulletEnabled val="1"/>
        </dgm:presLayoutVars>
      </dgm:prSet>
      <dgm:spPr/>
    </dgm:pt>
  </dgm:ptLst>
  <dgm:cxnLst>
    <dgm:cxn modelId="{E1F76909-39F7-4121-8AC6-04E361E3BDD9}" type="presOf" srcId="{B6E1C274-2E94-45E9-A999-E18ECF7D2E5E}" destId="{286715DC-22A3-4CB1-B77C-21F90433EFC5}" srcOrd="0" destOrd="0" presId="urn:microsoft.com/office/officeart/2005/8/layout/hierarchy3"/>
    <dgm:cxn modelId="{EBDFB409-4C69-4602-9A7E-5896B5BB6349}" type="presOf" srcId="{2B712990-1FC6-4526-9AE9-EAD571649D1E}" destId="{06B738A4-2F2B-44A7-A001-8CFF62C40FF0}" srcOrd="0" destOrd="0" presId="urn:microsoft.com/office/officeart/2005/8/layout/hierarchy3"/>
    <dgm:cxn modelId="{B72DE70B-4A6A-49C1-8BD7-2AEA43D577E0}" type="presOf" srcId="{9A0A6968-0DAF-4B1D-85A0-DB329CADAD6C}" destId="{7DB85416-66FE-4281-B5AF-AA57AFEFFFC8}" srcOrd="0" destOrd="0" presId="urn:microsoft.com/office/officeart/2005/8/layout/hierarchy3"/>
    <dgm:cxn modelId="{C3D1A50E-B001-4DC9-A460-26DFEA9C287A}" type="presOf" srcId="{3BAFFE17-8AED-4F6F-8C12-226BDEFDB03D}" destId="{5B6275FF-B5FB-4B15-9206-23B42DA9A6B7}" srcOrd="0" destOrd="0" presId="urn:microsoft.com/office/officeart/2005/8/layout/hierarchy3"/>
    <dgm:cxn modelId="{62D8D02D-D578-42E8-8068-151FDF558AED}" type="presOf" srcId="{D02AD29F-57B2-4B28-B5C4-A7E73872FE06}" destId="{CDF54900-0044-49FA-AF39-FD8C0FF970EB}" srcOrd="0" destOrd="0" presId="urn:microsoft.com/office/officeart/2005/8/layout/hierarchy3"/>
    <dgm:cxn modelId="{91F24B34-9B28-4EA8-847D-4F424582215F}" type="presOf" srcId="{22F7782D-EB3E-40FA-9441-2411CDAC70A4}" destId="{3B76A167-9CFC-4C3C-9B7B-BB92849E176C}" srcOrd="0" destOrd="0" presId="urn:microsoft.com/office/officeart/2005/8/layout/hierarchy3"/>
    <dgm:cxn modelId="{E3C3A836-FE41-4896-92B3-E0774E980403}" srcId="{D02AD29F-57B2-4B28-B5C4-A7E73872FE06}" destId="{2B712990-1FC6-4526-9AE9-EAD571649D1E}" srcOrd="1" destOrd="0" parTransId="{3193D670-742D-427D-BC80-ADF30FB6D1BC}" sibTransId="{107D1A0E-A8BB-4958-82A0-F5DFE8272183}"/>
    <dgm:cxn modelId="{CF66D23A-F4F8-473B-99F6-591E33C7F418}" type="presOf" srcId="{44DDD50B-4AFB-4BF0-B6DA-D1B8BCC8762E}" destId="{18AD2566-9A20-4C37-A2A0-7D97C4B3DC71}" srcOrd="0" destOrd="0" presId="urn:microsoft.com/office/officeart/2005/8/layout/hierarchy3"/>
    <dgm:cxn modelId="{DEF9F863-A14E-463C-BAC2-5931DFACDF98}" srcId="{B6E1C274-2E94-45E9-A999-E18ECF7D2E5E}" destId="{D8A6803E-076D-4488-B9E1-08B19C54D03C}" srcOrd="1" destOrd="0" parTransId="{77CBD298-10B5-47A6-9F1A-730C755872DB}" sibTransId="{E248DF69-3EE7-43AD-B6F7-DB08E009D7BF}"/>
    <dgm:cxn modelId="{41795469-1719-4B1E-A136-DA2FFB942FC0}" srcId="{44DDD50B-4AFB-4BF0-B6DA-D1B8BCC8762E}" destId="{8BF9FD01-7131-454E-AC1F-C414D6B306D4}" srcOrd="0" destOrd="0" parTransId="{F097F44C-8FC0-4C8E-9148-FC5005A10A4C}" sibTransId="{3C725B74-D132-4DF1-B740-C978FBDBC31B}"/>
    <dgm:cxn modelId="{56808869-4ABE-4D31-A77D-5EAD86994700}" srcId="{3BAFFE17-8AED-4F6F-8C12-226BDEFDB03D}" destId="{22F7782D-EB3E-40FA-9441-2411CDAC70A4}" srcOrd="0" destOrd="0" parTransId="{A900B551-D674-486A-A625-2E7F7D6A378C}" sibTransId="{83BB6039-7D45-41F4-9FFC-133CB2FF7C33}"/>
    <dgm:cxn modelId="{86B6FE4B-FDC8-4191-A798-7222049C381A}" type="presOf" srcId="{D8A6803E-076D-4488-B9E1-08B19C54D03C}" destId="{E4C8E9CA-E89D-4913-9979-9F161581C7D7}" srcOrd="0" destOrd="0" presId="urn:microsoft.com/office/officeart/2005/8/layout/hierarchy3"/>
    <dgm:cxn modelId="{6590A973-FBB7-47F9-B594-B3DA5D14E1D9}" type="presOf" srcId="{77CBD298-10B5-47A6-9F1A-730C755872DB}" destId="{B270F968-A499-40A7-8981-9C79151B6DF7}" srcOrd="0" destOrd="0" presId="urn:microsoft.com/office/officeart/2005/8/layout/hierarchy3"/>
    <dgm:cxn modelId="{80B31354-2771-4BBD-BC7D-0807D82BA5D3}" srcId="{58849EEC-6116-4DA8-BAF4-88CAB09DD024}" destId="{3BAFFE17-8AED-4F6F-8C12-226BDEFDB03D}" srcOrd="2" destOrd="0" parTransId="{863D1D5C-6111-4E8C-BA6E-62EE21443E31}" sibTransId="{54D0F331-EBB5-47B2-B434-AE5B398BD45E}"/>
    <dgm:cxn modelId="{B1CEA97F-D565-439C-A8EF-3EA9C58A6B1B}" type="presOf" srcId="{A900B551-D674-486A-A625-2E7F7D6A378C}" destId="{8E6890ED-E987-42C2-AE10-4079D8F3A491}" srcOrd="0" destOrd="0" presId="urn:microsoft.com/office/officeart/2005/8/layout/hierarchy3"/>
    <dgm:cxn modelId="{3EB87781-86F5-4E08-9C47-FFF4E4334920}" type="presOf" srcId="{A67431E7-7E54-47E8-AD9E-F28FC639152E}" destId="{8CAFB94B-B375-4AB1-83B2-E6F72489874B}" srcOrd="0" destOrd="0" presId="urn:microsoft.com/office/officeart/2005/8/layout/hierarchy3"/>
    <dgm:cxn modelId="{CD1DB181-0188-47A6-9D8A-7B67F7207CF9}" type="presOf" srcId="{58849EEC-6116-4DA8-BAF4-88CAB09DD024}" destId="{541C6010-0CE2-4312-B05E-F068331F7D85}" srcOrd="0" destOrd="0" presId="urn:microsoft.com/office/officeart/2005/8/layout/hierarchy3"/>
    <dgm:cxn modelId="{BA454398-46C6-44A7-A53F-F9835426D1A6}" type="presOf" srcId="{D02AD29F-57B2-4B28-B5C4-A7E73872FE06}" destId="{E9F7F780-ED41-4161-8481-682FF2D2F403}" srcOrd="1" destOrd="0" presId="urn:microsoft.com/office/officeart/2005/8/layout/hierarchy3"/>
    <dgm:cxn modelId="{05DA3E9C-4E55-4D61-921A-2EE66538F667}" srcId="{B6E1C274-2E94-45E9-A999-E18ECF7D2E5E}" destId="{5BA5CC32-D76D-4455-844D-5799D0FBF2F3}" srcOrd="0" destOrd="0" parTransId="{9A0A6968-0DAF-4B1D-85A0-DB329CADAD6C}" sibTransId="{73748544-CE64-4424-AA10-8DEE65617128}"/>
    <dgm:cxn modelId="{689996A5-10D6-4AAA-9E0E-C7782FA87C3C}" srcId="{D02AD29F-57B2-4B28-B5C4-A7E73872FE06}" destId="{7883DC3A-5064-43D5-ABA9-0B3C66540ECC}" srcOrd="0" destOrd="0" parTransId="{F38DCFA5-8517-4D2E-8D2F-F2C902E707CA}" sibTransId="{C470F132-56CB-4F95-A362-FA1FA25CEBEC}"/>
    <dgm:cxn modelId="{8F2A5FB3-6599-42E6-A2D7-24CB96CC5B36}" type="presOf" srcId="{3193D670-742D-427D-BC80-ADF30FB6D1BC}" destId="{C90A5C85-558C-4D66-8C36-A267A48291F0}" srcOrd="0" destOrd="0" presId="urn:microsoft.com/office/officeart/2005/8/layout/hierarchy3"/>
    <dgm:cxn modelId="{4A7344C2-E006-4BB2-8C6E-D9362B6B1576}" type="presOf" srcId="{8BF9FD01-7131-454E-AC1F-C414D6B306D4}" destId="{C9948AE8-698D-4E2D-832D-204C0BAEC571}" srcOrd="0" destOrd="0" presId="urn:microsoft.com/office/officeart/2005/8/layout/hierarchy3"/>
    <dgm:cxn modelId="{2078D2C2-5179-4860-92FE-A5435BB0A433}" type="presOf" srcId="{A053401B-C6D2-4ADA-A88C-A9473790B8C9}" destId="{4AAB328B-7622-4EBC-BB4B-4A55852DEF29}" srcOrd="0" destOrd="0" presId="urn:microsoft.com/office/officeart/2005/8/layout/hierarchy3"/>
    <dgm:cxn modelId="{105658CC-1F59-4689-B27D-659973097190}" type="presOf" srcId="{3BAFFE17-8AED-4F6F-8C12-226BDEFDB03D}" destId="{F69F7D30-6DB9-4BE9-8E86-324A35D9EC43}" srcOrd="1" destOrd="0" presId="urn:microsoft.com/office/officeart/2005/8/layout/hierarchy3"/>
    <dgm:cxn modelId="{3CA082D4-E78A-4B3B-945D-6C7CBEE9A4CF}" srcId="{58849EEC-6116-4DA8-BAF4-88CAB09DD024}" destId="{D02AD29F-57B2-4B28-B5C4-A7E73872FE06}" srcOrd="0" destOrd="0" parTransId="{9BFEA660-9244-469D-8319-9962723108EB}" sibTransId="{4521E1FF-584A-4B47-BB56-CF581F5C8E71}"/>
    <dgm:cxn modelId="{8CC023DC-20BD-4130-B5D2-8AEAC3A93E00}" type="presOf" srcId="{5BA5CC32-D76D-4455-844D-5799D0FBF2F3}" destId="{CE2E466B-3390-43FB-BB41-2263DE6D4A32}" srcOrd="0" destOrd="0" presId="urn:microsoft.com/office/officeart/2005/8/layout/hierarchy3"/>
    <dgm:cxn modelId="{85E8FEDE-BF3A-442A-996F-31DF369F5BC1}" type="presOf" srcId="{B6E1C274-2E94-45E9-A999-E18ECF7D2E5E}" destId="{5236EC4C-A7B2-4472-8BCC-0C33295F381B}" srcOrd="1" destOrd="0" presId="urn:microsoft.com/office/officeart/2005/8/layout/hierarchy3"/>
    <dgm:cxn modelId="{1C8B16DF-42CB-442A-99B1-58E8FD159CE9}" type="presOf" srcId="{44DDD50B-4AFB-4BF0-B6DA-D1B8BCC8762E}" destId="{3F7CB8CB-5F8B-47A9-8E54-6026E0134DC9}" srcOrd="1" destOrd="0" presId="urn:microsoft.com/office/officeart/2005/8/layout/hierarchy3"/>
    <dgm:cxn modelId="{72FCDDDF-117A-439F-ADBC-5079CD37B3F3}" type="presOf" srcId="{F38DCFA5-8517-4D2E-8D2F-F2C902E707CA}" destId="{81AE7826-A6E0-49FD-B578-C8F3382B9900}" srcOrd="0" destOrd="0" presId="urn:microsoft.com/office/officeart/2005/8/layout/hierarchy3"/>
    <dgm:cxn modelId="{8F1754E0-4411-46B8-87E7-ED4B15767DB9}" type="presOf" srcId="{187748E2-5520-4B6F-BECB-155078AC10C7}" destId="{FE81A15C-3FA4-47C7-85F9-3C87DA826AEA}" srcOrd="0" destOrd="0" presId="urn:microsoft.com/office/officeart/2005/8/layout/hierarchy3"/>
    <dgm:cxn modelId="{9F4A17E1-6249-4930-9B46-B3B3F968EA6B}" type="presOf" srcId="{7883DC3A-5064-43D5-ABA9-0B3C66540ECC}" destId="{AAF5BC54-C5AE-42B3-A397-F9D15964C8AB}" srcOrd="0" destOrd="0" presId="urn:microsoft.com/office/officeart/2005/8/layout/hierarchy3"/>
    <dgm:cxn modelId="{ADC45AE5-2A2A-4895-9CF7-A2BE9D93C2FD}" srcId="{D02AD29F-57B2-4B28-B5C4-A7E73872FE06}" destId="{A67431E7-7E54-47E8-AD9E-F28FC639152E}" srcOrd="2" destOrd="0" parTransId="{A053401B-C6D2-4ADA-A88C-A9473790B8C9}" sibTransId="{E2D96347-7A73-44AF-B26D-B31228512AD1}"/>
    <dgm:cxn modelId="{553417E8-4DCB-4C79-8EBB-54F2D2912B8D}" type="presOf" srcId="{FA74D8E7-68C4-4521-A177-7E336EBB2D19}" destId="{AB5AC348-1F7D-400F-835C-78F75F3CE422}" srcOrd="0" destOrd="0" presId="urn:microsoft.com/office/officeart/2005/8/layout/hierarchy3"/>
    <dgm:cxn modelId="{E59722EE-6533-4949-8792-4C078D8EC5F9}" srcId="{58849EEC-6116-4DA8-BAF4-88CAB09DD024}" destId="{B6E1C274-2E94-45E9-A999-E18ECF7D2E5E}" srcOrd="1" destOrd="0" parTransId="{853A2678-690B-4E67-8025-F46BAB5104BC}" sibTransId="{3DC286A7-924B-4EEF-81A9-350C0EC7B9F3}"/>
    <dgm:cxn modelId="{401DCEF1-51EC-4E64-8981-E1788C0B630C}" srcId="{58849EEC-6116-4DA8-BAF4-88CAB09DD024}" destId="{44DDD50B-4AFB-4BF0-B6DA-D1B8BCC8762E}" srcOrd="3" destOrd="0" parTransId="{448472ED-6D34-4F3E-9D2E-B54ECAF13135}" sibTransId="{88AD079A-E3E6-4625-8C75-525CE5CC7C70}"/>
    <dgm:cxn modelId="{DC48A6FA-9F9B-4BD7-884B-1B68CFAFFA1A}" type="presOf" srcId="{F097F44C-8FC0-4C8E-9148-FC5005A10A4C}" destId="{0C541144-7A96-4345-A139-DAC672CDC008}" srcOrd="0" destOrd="0" presId="urn:microsoft.com/office/officeart/2005/8/layout/hierarchy3"/>
    <dgm:cxn modelId="{464AFBFC-11A2-49D2-B6C8-5925F18CF4E1}" srcId="{3BAFFE17-8AED-4F6F-8C12-226BDEFDB03D}" destId="{187748E2-5520-4B6F-BECB-155078AC10C7}" srcOrd="1" destOrd="0" parTransId="{FA74D8E7-68C4-4521-A177-7E336EBB2D19}" sibTransId="{F8437F1E-68FA-44C3-8071-7264302257FB}"/>
    <dgm:cxn modelId="{73F26F42-6F05-4B10-BD83-A0F8D8E45D90}" type="presParOf" srcId="{541C6010-0CE2-4312-B05E-F068331F7D85}" destId="{2A8F5309-8AD7-4B50-A991-6F56FD2797E3}" srcOrd="0" destOrd="0" presId="urn:microsoft.com/office/officeart/2005/8/layout/hierarchy3"/>
    <dgm:cxn modelId="{EBFA2AE1-4370-4F08-8AA2-5F6D91BACB20}" type="presParOf" srcId="{2A8F5309-8AD7-4B50-A991-6F56FD2797E3}" destId="{A16CD135-8EDE-4FDC-BFC3-97C0477E275C}" srcOrd="0" destOrd="0" presId="urn:microsoft.com/office/officeart/2005/8/layout/hierarchy3"/>
    <dgm:cxn modelId="{60A69514-5C8C-4B87-B60A-CFBE4169DBE8}" type="presParOf" srcId="{A16CD135-8EDE-4FDC-BFC3-97C0477E275C}" destId="{CDF54900-0044-49FA-AF39-FD8C0FF970EB}" srcOrd="0" destOrd="0" presId="urn:microsoft.com/office/officeart/2005/8/layout/hierarchy3"/>
    <dgm:cxn modelId="{FDA10566-CA59-4DB0-BFF8-5EB706E59ED1}" type="presParOf" srcId="{A16CD135-8EDE-4FDC-BFC3-97C0477E275C}" destId="{E9F7F780-ED41-4161-8481-682FF2D2F403}" srcOrd="1" destOrd="0" presId="urn:microsoft.com/office/officeart/2005/8/layout/hierarchy3"/>
    <dgm:cxn modelId="{C1DCEA86-888B-479D-9CD3-0B5935E8E3EF}" type="presParOf" srcId="{2A8F5309-8AD7-4B50-A991-6F56FD2797E3}" destId="{DC9147F6-4D4A-477D-AFA9-3ADA1342D071}" srcOrd="1" destOrd="0" presId="urn:microsoft.com/office/officeart/2005/8/layout/hierarchy3"/>
    <dgm:cxn modelId="{46F0D442-D110-4896-AD36-25C9408FA566}" type="presParOf" srcId="{DC9147F6-4D4A-477D-AFA9-3ADA1342D071}" destId="{81AE7826-A6E0-49FD-B578-C8F3382B9900}" srcOrd="0" destOrd="0" presId="urn:microsoft.com/office/officeart/2005/8/layout/hierarchy3"/>
    <dgm:cxn modelId="{24D170B8-A484-4D34-82BA-B7B2637FF68A}" type="presParOf" srcId="{DC9147F6-4D4A-477D-AFA9-3ADA1342D071}" destId="{AAF5BC54-C5AE-42B3-A397-F9D15964C8AB}" srcOrd="1" destOrd="0" presId="urn:microsoft.com/office/officeart/2005/8/layout/hierarchy3"/>
    <dgm:cxn modelId="{00204A74-610F-4EC4-BEE3-D6CDD7C82239}" type="presParOf" srcId="{DC9147F6-4D4A-477D-AFA9-3ADA1342D071}" destId="{C90A5C85-558C-4D66-8C36-A267A48291F0}" srcOrd="2" destOrd="0" presId="urn:microsoft.com/office/officeart/2005/8/layout/hierarchy3"/>
    <dgm:cxn modelId="{BD947A96-1EA8-470F-9194-19AC1AFD1779}" type="presParOf" srcId="{DC9147F6-4D4A-477D-AFA9-3ADA1342D071}" destId="{06B738A4-2F2B-44A7-A001-8CFF62C40FF0}" srcOrd="3" destOrd="0" presId="urn:microsoft.com/office/officeart/2005/8/layout/hierarchy3"/>
    <dgm:cxn modelId="{2A5BF04F-AD89-4C41-85CA-0F8C13D43D81}" type="presParOf" srcId="{DC9147F6-4D4A-477D-AFA9-3ADA1342D071}" destId="{4AAB328B-7622-4EBC-BB4B-4A55852DEF29}" srcOrd="4" destOrd="0" presId="urn:microsoft.com/office/officeart/2005/8/layout/hierarchy3"/>
    <dgm:cxn modelId="{CF4D1E2C-B2A8-4712-AD0F-1CA57D372D95}" type="presParOf" srcId="{DC9147F6-4D4A-477D-AFA9-3ADA1342D071}" destId="{8CAFB94B-B375-4AB1-83B2-E6F72489874B}" srcOrd="5" destOrd="0" presId="urn:microsoft.com/office/officeart/2005/8/layout/hierarchy3"/>
    <dgm:cxn modelId="{904800A3-A31A-455D-8B27-678B6668ED82}" type="presParOf" srcId="{541C6010-0CE2-4312-B05E-F068331F7D85}" destId="{48BB4D0E-8916-42D0-B0C4-741BC57E2A0C}" srcOrd="1" destOrd="0" presId="urn:microsoft.com/office/officeart/2005/8/layout/hierarchy3"/>
    <dgm:cxn modelId="{3EF3B908-E37E-4235-9B09-1E4AF56C3EF0}" type="presParOf" srcId="{48BB4D0E-8916-42D0-B0C4-741BC57E2A0C}" destId="{5D481EFC-E062-49ED-9F07-2AEB029A0AA3}" srcOrd="0" destOrd="0" presId="urn:microsoft.com/office/officeart/2005/8/layout/hierarchy3"/>
    <dgm:cxn modelId="{27557488-BEFF-4354-86F6-78CD6E2813AE}" type="presParOf" srcId="{5D481EFC-E062-49ED-9F07-2AEB029A0AA3}" destId="{286715DC-22A3-4CB1-B77C-21F90433EFC5}" srcOrd="0" destOrd="0" presId="urn:microsoft.com/office/officeart/2005/8/layout/hierarchy3"/>
    <dgm:cxn modelId="{E70D10B4-830C-4C3A-AB56-5AD4421A1B7B}" type="presParOf" srcId="{5D481EFC-E062-49ED-9F07-2AEB029A0AA3}" destId="{5236EC4C-A7B2-4472-8BCC-0C33295F381B}" srcOrd="1" destOrd="0" presId="urn:microsoft.com/office/officeart/2005/8/layout/hierarchy3"/>
    <dgm:cxn modelId="{2D0E2EF3-D06E-4F45-8C6E-605B67BA36D0}" type="presParOf" srcId="{48BB4D0E-8916-42D0-B0C4-741BC57E2A0C}" destId="{3D9B25F2-43DA-4478-BF03-14E1AED118DD}" srcOrd="1" destOrd="0" presId="urn:microsoft.com/office/officeart/2005/8/layout/hierarchy3"/>
    <dgm:cxn modelId="{71574028-E0AC-490A-8A39-213C3332BAEB}" type="presParOf" srcId="{3D9B25F2-43DA-4478-BF03-14E1AED118DD}" destId="{7DB85416-66FE-4281-B5AF-AA57AFEFFFC8}" srcOrd="0" destOrd="0" presId="urn:microsoft.com/office/officeart/2005/8/layout/hierarchy3"/>
    <dgm:cxn modelId="{7EEDD5EA-DFE8-480C-B4F9-B61ECDF9A28C}" type="presParOf" srcId="{3D9B25F2-43DA-4478-BF03-14E1AED118DD}" destId="{CE2E466B-3390-43FB-BB41-2263DE6D4A32}" srcOrd="1" destOrd="0" presId="urn:microsoft.com/office/officeart/2005/8/layout/hierarchy3"/>
    <dgm:cxn modelId="{E76AE228-1E49-44F5-B93C-95CC223EC0C8}" type="presParOf" srcId="{3D9B25F2-43DA-4478-BF03-14E1AED118DD}" destId="{B270F968-A499-40A7-8981-9C79151B6DF7}" srcOrd="2" destOrd="0" presId="urn:microsoft.com/office/officeart/2005/8/layout/hierarchy3"/>
    <dgm:cxn modelId="{23DC9A74-6317-4A59-8C7B-7F45D63085D2}" type="presParOf" srcId="{3D9B25F2-43DA-4478-BF03-14E1AED118DD}" destId="{E4C8E9CA-E89D-4913-9979-9F161581C7D7}" srcOrd="3" destOrd="0" presId="urn:microsoft.com/office/officeart/2005/8/layout/hierarchy3"/>
    <dgm:cxn modelId="{C49B0F40-0EB0-40AF-B876-A1855BD3365F}" type="presParOf" srcId="{541C6010-0CE2-4312-B05E-F068331F7D85}" destId="{AF9FF1B3-1E07-42B5-B0D8-82EB1B0E5945}" srcOrd="2" destOrd="0" presId="urn:microsoft.com/office/officeart/2005/8/layout/hierarchy3"/>
    <dgm:cxn modelId="{1979F094-DA2D-40E2-A386-0EF640E23B35}" type="presParOf" srcId="{AF9FF1B3-1E07-42B5-B0D8-82EB1B0E5945}" destId="{EC9891D0-F957-402E-BDCF-F28CE0B43026}" srcOrd="0" destOrd="0" presId="urn:microsoft.com/office/officeart/2005/8/layout/hierarchy3"/>
    <dgm:cxn modelId="{72382C46-2320-40E4-95EC-B89B23DF85DF}" type="presParOf" srcId="{EC9891D0-F957-402E-BDCF-F28CE0B43026}" destId="{5B6275FF-B5FB-4B15-9206-23B42DA9A6B7}" srcOrd="0" destOrd="0" presId="urn:microsoft.com/office/officeart/2005/8/layout/hierarchy3"/>
    <dgm:cxn modelId="{30F97FF5-B62D-4CB0-A85E-4728B4D33A38}" type="presParOf" srcId="{EC9891D0-F957-402E-BDCF-F28CE0B43026}" destId="{F69F7D30-6DB9-4BE9-8E86-324A35D9EC43}" srcOrd="1" destOrd="0" presId="urn:microsoft.com/office/officeart/2005/8/layout/hierarchy3"/>
    <dgm:cxn modelId="{CECA5FF4-1C47-4D00-B52A-4B485022F6AF}" type="presParOf" srcId="{AF9FF1B3-1E07-42B5-B0D8-82EB1B0E5945}" destId="{20DF8CC6-9434-48D9-8427-BABE100CAA4E}" srcOrd="1" destOrd="0" presId="urn:microsoft.com/office/officeart/2005/8/layout/hierarchy3"/>
    <dgm:cxn modelId="{1F6AFCAF-003E-40F1-9F3E-D69D5403177E}" type="presParOf" srcId="{20DF8CC6-9434-48D9-8427-BABE100CAA4E}" destId="{8E6890ED-E987-42C2-AE10-4079D8F3A491}" srcOrd="0" destOrd="0" presId="urn:microsoft.com/office/officeart/2005/8/layout/hierarchy3"/>
    <dgm:cxn modelId="{B0AAF0D3-DA8A-4EDF-8136-CFA7B6687EFE}" type="presParOf" srcId="{20DF8CC6-9434-48D9-8427-BABE100CAA4E}" destId="{3B76A167-9CFC-4C3C-9B7B-BB92849E176C}" srcOrd="1" destOrd="0" presId="urn:microsoft.com/office/officeart/2005/8/layout/hierarchy3"/>
    <dgm:cxn modelId="{3C304F43-E090-40E2-BD58-6AFABA4977DF}" type="presParOf" srcId="{20DF8CC6-9434-48D9-8427-BABE100CAA4E}" destId="{AB5AC348-1F7D-400F-835C-78F75F3CE422}" srcOrd="2" destOrd="0" presId="urn:microsoft.com/office/officeart/2005/8/layout/hierarchy3"/>
    <dgm:cxn modelId="{E4BFB5EC-028B-4A74-B082-75F124D6DE17}" type="presParOf" srcId="{20DF8CC6-9434-48D9-8427-BABE100CAA4E}" destId="{FE81A15C-3FA4-47C7-85F9-3C87DA826AEA}" srcOrd="3" destOrd="0" presId="urn:microsoft.com/office/officeart/2005/8/layout/hierarchy3"/>
    <dgm:cxn modelId="{4EABEE24-10DD-4001-8414-9060B7F0DAD2}" type="presParOf" srcId="{541C6010-0CE2-4312-B05E-F068331F7D85}" destId="{2D03ADDB-8E62-45EE-B419-3F73441F1C6B}" srcOrd="3" destOrd="0" presId="urn:microsoft.com/office/officeart/2005/8/layout/hierarchy3"/>
    <dgm:cxn modelId="{EE057604-F538-4425-BF93-9DDC613532C6}" type="presParOf" srcId="{2D03ADDB-8E62-45EE-B419-3F73441F1C6B}" destId="{6EDC5812-57B4-420A-884C-57565467F1D2}" srcOrd="0" destOrd="0" presId="urn:microsoft.com/office/officeart/2005/8/layout/hierarchy3"/>
    <dgm:cxn modelId="{27AF0B59-C2F9-44B3-984C-10C8C87881A5}" type="presParOf" srcId="{6EDC5812-57B4-420A-884C-57565467F1D2}" destId="{18AD2566-9A20-4C37-A2A0-7D97C4B3DC71}" srcOrd="0" destOrd="0" presId="urn:microsoft.com/office/officeart/2005/8/layout/hierarchy3"/>
    <dgm:cxn modelId="{25CE3730-8168-4A8B-92D1-68E0E9771F12}" type="presParOf" srcId="{6EDC5812-57B4-420A-884C-57565467F1D2}" destId="{3F7CB8CB-5F8B-47A9-8E54-6026E0134DC9}" srcOrd="1" destOrd="0" presId="urn:microsoft.com/office/officeart/2005/8/layout/hierarchy3"/>
    <dgm:cxn modelId="{288DD177-D6A5-4090-8DD5-76D4BB1AD1AE}" type="presParOf" srcId="{2D03ADDB-8E62-45EE-B419-3F73441F1C6B}" destId="{F6E42FBE-ED05-4EC5-A5EC-F9711364F5BE}" srcOrd="1" destOrd="0" presId="urn:microsoft.com/office/officeart/2005/8/layout/hierarchy3"/>
    <dgm:cxn modelId="{BE6FCA49-8495-4E00-9D0A-5FE289EA6810}" type="presParOf" srcId="{F6E42FBE-ED05-4EC5-A5EC-F9711364F5BE}" destId="{0C541144-7A96-4345-A139-DAC672CDC008}" srcOrd="0" destOrd="0" presId="urn:microsoft.com/office/officeart/2005/8/layout/hierarchy3"/>
    <dgm:cxn modelId="{C0827FB0-D9B3-44F7-AA7C-940D6D2C623B}" type="presParOf" srcId="{F6E42FBE-ED05-4EC5-A5EC-F9711364F5BE}" destId="{C9948AE8-698D-4E2D-832D-204C0BAEC571}" srcOrd="1" destOrd="0" presId="urn:microsoft.com/office/officeart/2005/8/layout/hierarchy3"/>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F3FA7510-9FE3-4081-AB53-E7E8A05E8F49}" type="doc">
      <dgm:prSet loTypeId="urn:microsoft.com/office/officeart/2005/8/layout/hierarchy1" loCatId="hierarchy" qsTypeId="urn:microsoft.com/office/officeart/2005/8/quickstyle/simple3" qsCatId="simple" csTypeId="urn:microsoft.com/office/officeart/2005/8/colors/colorful5" csCatId="colorful" phldr="1"/>
      <dgm:spPr/>
      <dgm:t>
        <a:bodyPr/>
        <a:lstStyle/>
        <a:p>
          <a:endParaRPr lang="uk-UA"/>
        </a:p>
      </dgm:t>
    </dgm:pt>
    <dgm:pt modelId="{543BF2CD-5140-4838-B71A-C73BE76A611C}">
      <dgm:prSet phldrT="[Текст]" custT="1"/>
      <dgm:spPr/>
      <dgm:t>
        <a:bodyPr/>
        <a:lstStyle/>
        <a:p>
          <a:r>
            <a:rPr lang="uk-UA" sz="1400" b="1">
              <a:latin typeface="Times New Roman" panose="02020603050405020304" pitchFamily="18" charset="0"/>
              <a:cs typeface="Times New Roman" panose="02020603050405020304" pitchFamily="18" charset="0"/>
            </a:rPr>
            <a:t>Форми підвищення кваліфікації</a:t>
          </a:r>
        </a:p>
      </dgm:t>
    </dgm:pt>
    <dgm:pt modelId="{B0BD1F22-4E1B-4E94-8D0C-0829ACC35019}" type="parTrans" cxnId="{BB00BE7B-5E7E-4191-BC6E-A519CCB28B6F}">
      <dgm:prSet/>
      <dgm:spPr/>
      <dgm:t>
        <a:bodyPr/>
        <a:lstStyle/>
        <a:p>
          <a:endParaRPr lang="uk-UA" sz="1400">
            <a:latin typeface="Times New Roman" panose="02020603050405020304" pitchFamily="18" charset="0"/>
            <a:cs typeface="Times New Roman" panose="02020603050405020304" pitchFamily="18" charset="0"/>
          </a:endParaRPr>
        </a:p>
      </dgm:t>
    </dgm:pt>
    <dgm:pt modelId="{9827A810-14B1-4355-9EAD-A9150A9E7755}" type="sibTrans" cxnId="{BB00BE7B-5E7E-4191-BC6E-A519CCB28B6F}">
      <dgm:prSet/>
      <dgm:spPr/>
      <dgm:t>
        <a:bodyPr/>
        <a:lstStyle/>
        <a:p>
          <a:endParaRPr lang="uk-UA" sz="1400">
            <a:latin typeface="Times New Roman" panose="02020603050405020304" pitchFamily="18" charset="0"/>
            <a:cs typeface="Times New Roman" panose="02020603050405020304" pitchFamily="18" charset="0"/>
          </a:endParaRPr>
        </a:p>
      </dgm:t>
    </dgm:pt>
    <dgm:pt modelId="{2F08BCAE-50EF-474E-9191-665A1C929519}">
      <dgm:prSet phldrT="[Текст]" custT="1"/>
      <dgm:spPr/>
      <dgm:t>
        <a:bodyPr/>
        <a:lstStyle/>
        <a:p>
          <a:r>
            <a:rPr lang="uk-UA" sz="1400">
              <a:latin typeface="Times New Roman" panose="02020603050405020304" pitchFamily="18" charset="0"/>
              <a:cs typeface="Times New Roman" panose="02020603050405020304" pitchFamily="18" charset="0"/>
            </a:rPr>
            <a:t>Робітничий персонал</a:t>
          </a:r>
        </a:p>
      </dgm:t>
    </dgm:pt>
    <dgm:pt modelId="{4A15B426-68BA-4F47-8426-115CAA1DAAB3}" type="parTrans" cxnId="{E9AC8A02-1C22-4AA4-B5DC-BE0C0B5100FC}">
      <dgm:prSet/>
      <dgm:spPr/>
      <dgm:t>
        <a:bodyPr/>
        <a:lstStyle/>
        <a:p>
          <a:endParaRPr lang="uk-UA" sz="1400">
            <a:latin typeface="Times New Roman" panose="02020603050405020304" pitchFamily="18" charset="0"/>
            <a:cs typeface="Times New Roman" panose="02020603050405020304" pitchFamily="18" charset="0"/>
          </a:endParaRPr>
        </a:p>
      </dgm:t>
    </dgm:pt>
    <dgm:pt modelId="{8B44F757-22B3-4C93-9CB8-E513A6BEBD28}" type="sibTrans" cxnId="{E9AC8A02-1C22-4AA4-B5DC-BE0C0B5100FC}">
      <dgm:prSet/>
      <dgm:spPr/>
      <dgm:t>
        <a:bodyPr/>
        <a:lstStyle/>
        <a:p>
          <a:endParaRPr lang="uk-UA" sz="1400">
            <a:latin typeface="Times New Roman" panose="02020603050405020304" pitchFamily="18" charset="0"/>
            <a:cs typeface="Times New Roman" panose="02020603050405020304" pitchFamily="18" charset="0"/>
          </a:endParaRPr>
        </a:p>
      </dgm:t>
    </dgm:pt>
    <dgm:pt modelId="{35787351-7A50-4E63-B4B7-B56E82358AB8}">
      <dgm:prSet phldrT="[Текст]" custT="1"/>
      <dgm:spPr/>
      <dgm:t>
        <a:bodyPr/>
        <a:lstStyle/>
        <a:p>
          <a:r>
            <a:rPr lang="uk-UA" sz="1400">
              <a:latin typeface="Times New Roman" panose="02020603050405020304" pitchFamily="18" charset="0"/>
              <a:cs typeface="Times New Roman" panose="02020603050405020304" pitchFamily="18" charset="0"/>
            </a:rPr>
            <a:t>виробничо-технічні курси;</a:t>
          </a:r>
        </a:p>
        <a:p>
          <a:r>
            <a:rPr lang="uk-UA" sz="1400">
              <a:latin typeface="Times New Roman" panose="02020603050405020304" pitchFamily="18" charset="0"/>
              <a:cs typeface="Times New Roman" panose="02020603050405020304" pitchFamily="18" charset="0"/>
            </a:rPr>
            <a:t>навчання цільового прзначення</a:t>
          </a:r>
        </a:p>
      </dgm:t>
    </dgm:pt>
    <dgm:pt modelId="{35B4C7AB-4A81-4027-82C0-BEE7782D445E}" type="parTrans" cxnId="{E59197DD-766E-4BB3-AC26-A0CC324AA272}">
      <dgm:prSet/>
      <dgm:spPr/>
      <dgm:t>
        <a:bodyPr/>
        <a:lstStyle/>
        <a:p>
          <a:endParaRPr lang="uk-UA" sz="1400">
            <a:latin typeface="Times New Roman" panose="02020603050405020304" pitchFamily="18" charset="0"/>
            <a:cs typeface="Times New Roman" panose="02020603050405020304" pitchFamily="18" charset="0"/>
          </a:endParaRPr>
        </a:p>
      </dgm:t>
    </dgm:pt>
    <dgm:pt modelId="{504B972E-E69A-4175-BCF0-3D03C8C996CB}" type="sibTrans" cxnId="{E59197DD-766E-4BB3-AC26-A0CC324AA272}">
      <dgm:prSet/>
      <dgm:spPr/>
      <dgm:t>
        <a:bodyPr/>
        <a:lstStyle/>
        <a:p>
          <a:endParaRPr lang="uk-UA" sz="1400">
            <a:latin typeface="Times New Roman" panose="02020603050405020304" pitchFamily="18" charset="0"/>
            <a:cs typeface="Times New Roman" panose="02020603050405020304" pitchFamily="18" charset="0"/>
          </a:endParaRPr>
        </a:p>
      </dgm:t>
    </dgm:pt>
    <dgm:pt modelId="{E1BD0B6B-33C6-4F5E-AD71-4EFB29EF4B3E}">
      <dgm:prSet phldrT="[Текст]" custT="1"/>
      <dgm:spPr/>
      <dgm:t>
        <a:bodyPr/>
        <a:lstStyle/>
        <a:p>
          <a:r>
            <a:rPr lang="uk-UA" sz="1400">
              <a:latin typeface="Times New Roman" panose="02020603050405020304" pitchFamily="18" charset="0"/>
              <a:cs typeface="Times New Roman" panose="02020603050405020304" pitchFamily="18" charset="0"/>
            </a:rPr>
            <a:t>Фахівці та керівний персонал</a:t>
          </a:r>
        </a:p>
      </dgm:t>
    </dgm:pt>
    <dgm:pt modelId="{7800E310-E67B-451A-88F8-6EBA0405305A}" type="parTrans" cxnId="{EADA96ED-BF50-4BB5-A9DA-51C50115AAF9}">
      <dgm:prSet/>
      <dgm:spPr/>
      <dgm:t>
        <a:bodyPr/>
        <a:lstStyle/>
        <a:p>
          <a:endParaRPr lang="uk-UA" sz="1400">
            <a:latin typeface="Times New Roman" panose="02020603050405020304" pitchFamily="18" charset="0"/>
            <a:cs typeface="Times New Roman" panose="02020603050405020304" pitchFamily="18" charset="0"/>
          </a:endParaRPr>
        </a:p>
      </dgm:t>
    </dgm:pt>
    <dgm:pt modelId="{C98CF5DF-76B9-46ED-BF57-6E8D46055DC2}" type="sibTrans" cxnId="{EADA96ED-BF50-4BB5-A9DA-51C50115AAF9}">
      <dgm:prSet/>
      <dgm:spPr/>
      <dgm:t>
        <a:bodyPr/>
        <a:lstStyle/>
        <a:p>
          <a:endParaRPr lang="uk-UA" sz="1400">
            <a:latin typeface="Times New Roman" panose="02020603050405020304" pitchFamily="18" charset="0"/>
            <a:cs typeface="Times New Roman" panose="02020603050405020304" pitchFamily="18" charset="0"/>
          </a:endParaRPr>
        </a:p>
      </dgm:t>
    </dgm:pt>
    <dgm:pt modelId="{6D1ACE10-6758-4C66-BBD4-967503235290}">
      <dgm:prSet phldrT="[Текст]" custT="1"/>
      <dgm:spPr/>
      <dgm:t>
        <a:bodyPr/>
        <a:lstStyle/>
        <a:p>
          <a:r>
            <a:rPr lang="uk-UA" sz="1400">
              <a:latin typeface="Times New Roman" panose="02020603050405020304" pitchFamily="18" charset="0"/>
              <a:cs typeface="Times New Roman" panose="02020603050405020304" pitchFamily="18" charset="0"/>
            </a:rPr>
            <a:t>спеціалізація;</a:t>
          </a:r>
        </a:p>
        <a:p>
          <a:r>
            <a:rPr lang="uk-UA" sz="1400">
              <a:latin typeface="Times New Roman" panose="02020603050405020304" pitchFamily="18" charset="0"/>
              <a:cs typeface="Times New Roman" panose="02020603050405020304" pitchFamily="18" charset="0"/>
            </a:rPr>
            <a:t>модульні тренінги;</a:t>
          </a:r>
        </a:p>
        <a:p>
          <a:r>
            <a:rPr lang="uk-UA" sz="1400">
              <a:latin typeface="Times New Roman" panose="02020603050405020304" pitchFamily="18" charset="0"/>
              <a:cs typeface="Times New Roman" panose="02020603050405020304" pitchFamily="18" charset="0"/>
            </a:rPr>
            <a:t>кроткотермінове навчання</a:t>
          </a:r>
        </a:p>
      </dgm:t>
    </dgm:pt>
    <dgm:pt modelId="{D3BB77CA-2408-4B05-9DF7-A8B6F0FE52D4}" type="parTrans" cxnId="{687C7299-16B2-4EF1-9CA7-71F5970C21C9}">
      <dgm:prSet/>
      <dgm:spPr/>
      <dgm:t>
        <a:bodyPr/>
        <a:lstStyle/>
        <a:p>
          <a:endParaRPr lang="uk-UA" sz="1400">
            <a:latin typeface="Times New Roman" panose="02020603050405020304" pitchFamily="18" charset="0"/>
            <a:cs typeface="Times New Roman" panose="02020603050405020304" pitchFamily="18" charset="0"/>
          </a:endParaRPr>
        </a:p>
      </dgm:t>
    </dgm:pt>
    <dgm:pt modelId="{B4300328-835A-441C-B5BD-B5C520701A2B}" type="sibTrans" cxnId="{687C7299-16B2-4EF1-9CA7-71F5970C21C9}">
      <dgm:prSet/>
      <dgm:spPr/>
      <dgm:t>
        <a:bodyPr/>
        <a:lstStyle/>
        <a:p>
          <a:endParaRPr lang="uk-UA" sz="1400">
            <a:latin typeface="Times New Roman" panose="02020603050405020304" pitchFamily="18" charset="0"/>
            <a:cs typeface="Times New Roman" panose="02020603050405020304" pitchFamily="18" charset="0"/>
          </a:endParaRPr>
        </a:p>
      </dgm:t>
    </dgm:pt>
    <dgm:pt modelId="{C69AE727-999E-4A96-8D31-6166E132C1C2}" type="pres">
      <dgm:prSet presAssocID="{F3FA7510-9FE3-4081-AB53-E7E8A05E8F49}" presName="hierChild1" presStyleCnt="0">
        <dgm:presLayoutVars>
          <dgm:chPref val="1"/>
          <dgm:dir/>
          <dgm:animOne val="branch"/>
          <dgm:animLvl val="lvl"/>
          <dgm:resizeHandles/>
        </dgm:presLayoutVars>
      </dgm:prSet>
      <dgm:spPr/>
    </dgm:pt>
    <dgm:pt modelId="{E6E1BDAE-88E4-435D-9B98-DE3C3122322B}" type="pres">
      <dgm:prSet presAssocID="{543BF2CD-5140-4838-B71A-C73BE76A611C}" presName="hierRoot1" presStyleCnt="0"/>
      <dgm:spPr/>
    </dgm:pt>
    <dgm:pt modelId="{50C891AA-EC16-4544-8347-89A2227A3EDA}" type="pres">
      <dgm:prSet presAssocID="{543BF2CD-5140-4838-B71A-C73BE76A611C}" presName="composite" presStyleCnt="0"/>
      <dgm:spPr/>
    </dgm:pt>
    <dgm:pt modelId="{31710891-6C7F-4EB1-B74D-8E538CEE37E3}" type="pres">
      <dgm:prSet presAssocID="{543BF2CD-5140-4838-B71A-C73BE76A611C}" presName="background" presStyleLbl="node0" presStyleIdx="0" presStyleCnt="1"/>
      <dgm:spPr/>
    </dgm:pt>
    <dgm:pt modelId="{C1298768-C374-44E1-98E5-C83265E9EDAE}" type="pres">
      <dgm:prSet presAssocID="{543BF2CD-5140-4838-B71A-C73BE76A611C}" presName="text" presStyleLbl="fgAcc0" presStyleIdx="0" presStyleCnt="1" custScaleX="168568">
        <dgm:presLayoutVars>
          <dgm:chPref val="3"/>
        </dgm:presLayoutVars>
      </dgm:prSet>
      <dgm:spPr/>
    </dgm:pt>
    <dgm:pt modelId="{707FF473-BE17-4799-BC43-A67C8B3F6CD2}" type="pres">
      <dgm:prSet presAssocID="{543BF2CD-5140-4838-B71A-C73BE76A611C}" presName="hierChild2" presStyleCnt="0"/>
      <dgm:spPr/>
    </dgm:pt>
    <dgm:pt modelId="{905136D7-A910-4F35-A84E-2355EAD69676}" type="pres">
      <dgm:prSet presAssocID="{4A15B426-68BA-4F47-8426-115CAA1DAAB3}" presName="Name10" presStyleLbl="parChTrans1D2" presStyleIdx="0" presStyleCnt="2"/>
      <dgm:spPr/>
    </dgm:pt>
    <dgm:pt modelId="{BFAFB224-0F9C-41A7-9E12-9673D6B6BEAD}" type="pres">
      <dgm:prSet presAssocID="{2F08BCAE-50EF-474E-9191-665A1C929519}" presName="hierRoot2" presStyleCnt="0"/>
      <dgm:spPr/>
    </dgm:pt>
    <dgm:pt modelId="{98B4173A-AC8C-4E0F-8C44-54EA5815EAC1}" type="pres">
      <dgm:prSet presAssocID="{2F08BCAE-50EF-474E-9191-665A1C929519}" presName="composite2" presStyleCnt="0"/>
      <dgm:spPr/>
    </dgm:pt>
    <dgm:pt modelId="{B6C69612-16C0-4DA8-B6AE-EDB415BE4EE7}" type="pres">
      <dgm:prSet presAssocID="{2F08BCAE-50EF-474E-9191-665A1C929519}" presName="background2" presStyleLbl="node2" presStyleIdx="0" presStyleCnt="2"/>
      <dgm:spPr/>
    </dgm:pt>
    <dgm:pt modelId="{4AEE6BC1-3DE4-41A5-BA86-98C62F50D7C2}" type="pres">
      <dgm:prSet presAssocID="{2F08BCAE-50EF-474E-9191-665A1C929519}" presName="text2" presStyleLbl="fgAcc2" presStyleIdx="0" presStyleCnt="2" custScaleX="130325">
        <dgm:presLayoutVars>
          <dgm:chPref val="3"/>
        </dgm:presLayoutVars>
      </dgm:prSet>
      <dgm:spPr/>
    </dgm:pt>
    <dgm:pt modelId="{5B0E2013-DC4B-4AD5-9491-5D3531F21926}" type="pres">
      <dgm:prSet presAssocID="{2F08BCAE-50EF-474E-9191-665A1C929519}" presName="hierChild3" presStyleCnt="0"/>
      <dgm:spPr/>
    </dgm:pt>
    <dgm:pt modelId="{85402132-56FE-4DC0-A9A9-257159D82736}" type="pres">
      <dgm:prSet presAssocID="{35B4C7AB-4A81-4027-82C0-BEE7782D445E}" presName="Name17" presStyleLbl="parChTrans1D3" presStyleIdx="0" presStyleCnt="2"/>
      <dgm:spPr/>
    </dgm:pt>
    <dgm:pt modelId="{79837C46-418F-42E3-BADD-D04C2A0EA003}" type="pres">
      <dgm:prSet presAssocID="{35787351-7A50-4E63-B4B7-B56E82358AB8}" presName="hierRoot3" presStyleCnt="0"/>
      <dgm:spPr/>
    </dgm:pt>
    <dgm:pt modelId="{1896ED4F-5007-4340-9166-EC56FBAB1492}" type="pres">
      <dgm:prSet presAssocID="{35787351-7A50-4E63-B4B7-B56E82358AB8}" presName="composite3" presStyleCnt="0"/>
      <dgm:spPr/>
    </dgm:pt>
    <dgm:pt modelId="{039E8F29-6E07-4214-82F8-CD8676EFAF3C}" type="pres">
      <dgm:prSet presAssocID="{35787351-7A50-4E63-B4B7-B56E82358AB8}" presName="background3" presStyleLbl="node3" presStyleIdx="0" presStyleCnt="2"/>
      <dgm:spPr/>
    </dgm:pt>
    <dgm:pt modelId="{DCF1FB79-9E6A-47BF-896B-E4ECE5464612}" type="pres">
      <dgm:prSet presAssocID="{35787351-7A50-4E63-B4B7-B56E82358AB8}" presName="text3" presStyleLbl="fgAcc3" presStyleIdx="0" presStyleCnt="2" custScaleX="181481" custScaleY="134106">
        <dgm:presLayoutVars>
          <dgm:chPref val="3"/>
        </dgm:presLayoutVars>
      </dgm:prSet>
      <dgm:spPr/>
    </dgm:pt>
    <dgm:pt modelId="{ABCA82B9-AF64-43E6-AC20-7B387B8D8F83}" type="pres">
      <dgm:prSet presAssocID="{35787351-7A50-4E63-B4B7-B56E82358AB8}" presName="hierChild4" presStyleCnt="0"/>
      <dgm:spPr/>
    </dgm:pt>
    <dgm:pt modelId="{1073DC3F-988C-4656-95CF-0DAAB3A72497}" type="pres">
      <dgm:prSet presAssocID="{7800E310-E67B-451A-88F8-6EBA0405305A}" presName="Name10" presStyleLbl="parChTrans1D2" presStyleIdx="1" presStyleCnt="2"/>
      <dgm:spPr/>
    </dgm:pt>
    <dgm:pt modelId="{C79450BE-FC83-4645-894D-4E768399D9C3}" type="pres">
      <dgm:prSet presAssocID="{E1BD0B6B-33C6-4F5E-AD71-4EFB29EF4B3E}" presName="hierRoot2" presStyleCnt="0"/>
      <dgm:spPr/>
    </dgm:pt>
    <dgm:pt modelId="{CA39914C-B2A6-4F67-A5E1-5903EE68DC54}" type="pres">
      <dgm:prSet presAssocID="{E1BD0B6B-33C6-4F5E-AD71-4EFB29EF4B3E}" presName="composite2" presStyleCnt="0"/>
      <dgm:spPr/>
    </dgm:pt>
    <dgm:pt modelId="{252384DA-A213-426F-851A-8A88F74B9174}" type="pres">
      <dgm:prSet presAssocID="{E1BD0B6B-33C6-4F5E-AD71-4EFB29EF4B3E}" presName="background2" presStyleLbl="node2" presStyleIdx="1" presStyleCnt="2"/>
      <dgm:spPr/>
    </dgm:pt>
    <dgm:pt modelId="{1E8CA21B-BFC9-4498-8362-CCBC92FF9E55}" type="pres">
      <dgm:prSet presAssocID="{E1BD0B6B-33C6-4F5E-AD71-4EFB29EF4B3E}" presName="text2" presStyleLbl="fgAcc2" presStyleIdx="1" presStyleCnt="2" custScaleX="157240">
        <dgm:presLayoutVars>
          <dgm:chPref val="3"/>
        </dgm:presLayoutVars>
      </dgm:prSet>
      <dgm:spPr/>
    </dgm:pt>
    <dgm:pt modelId="{C1CBAD10-2DBD-429F-BBFF-C59CBE2AE62A}" type="pres">
      <dgm:prSet presAssocID="{E1BD0B6B-33C6-4F5E-AD71-4EFB29EF4B3E}" presName="hierChild3" presStyleCnt="0"/>
      <dgm:spPr/>
    </dgm:pt>
    <dgm:pt modelId="{7C78184C-879D-4132-982F-D9131803B886}" type="pres">
      <dgm:prSet presAssocID="{D3BB77CA-2408-4B05-9DF7-A8B6F0FE52D4}" presName="Name17" presStyleLbl="parChTrans1D3" presStyleIdx="1" presStyleCnt="2"/>
      <dgm:spPr/>
    </dgm:pt>
    <dgm:pt modelId="{AB72535F-91DD-476E-8B5B-B8D2C69B711D}" type="pres">
      <dgm:prSet presAssocID="{6D1ACE10-6758-4C66-BBD4-967503235290}" presName="hierRoot3" presStyleCnt="0"/>
      <dgm:spPr/>
    </dgm:pt>
    <dgm:pt modelId="{CE06FAB1-2B4B-4AF7-A9BB-E26D1F1A7682}" type="pres">
      <dgm:prSet presAssocID="{6D1ACE10-6758-4C66-BBD4-967503235290}" presName="composite3" presStyleCnt="0"/>
      <dgm:spPr/>
    </dgm:pt>
    <dgm:pt modelId="{CE9F44A7-7536-43B5-AF89-9EE441C3A390}" type="pres">
      <dgm:prSet presAssocID="{6D1ACE10-6758-4C66-BBD4-967503235290}" presName="background3" presStyleLbl="node3" presStyleIdx="1" presStyleCnt="2"/>
      <dgm:spPr/>
    </dgm:pt>
    <dgm:pt modelId="{EC960BAD-F680-40E2-8C1C-D06F47A45A1B}" type="pres">
      <dgm:prSet presAssocID="{6D1ACE10-6758-4C66-BBD4-967503235290}" presName="text3" presStyleLbl="fgAcc3" presStyleIdx="1" presStyleCnt="2" custScaleX="182408" custScaleY="151920">
        <dgm:presLayoutVars>
          <dgm:chPref val="3"/>
        </dgm:presLayoutVars>
      </dgm:prSet>
      <dgm:spPr/>
    </dgm:pt>
    <dgm:pt modelId="{76AC03ED-BD52-4BE5-9A43-CE81DE57D3B4}" type="pres">
      <dgm:prSet presAssocID="{6D1ACE10-6758-4C66-BBD4-967503235290}" presName="hierChild4" presStyleCnt="0"/>
      <dgm:spPr/>
    </dgm:pt>
  </dgm:ptLst>
  <dgm:cxnLst>
    <dgm:cxn modelId="{E9AC8A02-1C22-4AA4-B5DC-BE0C0B5100FC}" srcId="{543BF2CD-5140-4838-B71A-C73BE76A611C}" destId="{2F08BCAE-50EF-474E-9191-665A1C929519}" srcOrd="0" destOrd="0" parTransId="{4A15B426-68BA-4F47-8426-115CAA1DAAB3}" sibTransId="{8B44F757-22B3-4C93-9CB8-E513A6BEBD28}"/>
    <dgm:cxn modelId="{97F2783B-2C62-434E-9F7C-ABED5E9F2655}" type="presOf" srcId="{E1BD0B6B-33C6-4F5E-AD71-4EFB29EF4B3E}" destId="{1E8CA21B-BFC9-4498-8362-CCBC92FF9E55}" srcOrd="0" destOrd="0" presId="urn:microsoft.com/office/officeart/2005/8/layout/hierarchy1"/>
    <dgm:cxn modelId="{A8E7833B-D0F6-4B6C-B0FE-97F93989F2D0}" type="presOf" srcId="{35787351-7A50-4E63-B4B7-B56E82358AB8}" destId="{DCF1FB79-9E6A-47BF-896B-E4ECE5464612}" srcOrd="0" destOrd="0" presId="urn:microsoft.com/office/officeart/2005/8/layout/hierarchy1"/>
    <dgm:cxn modelId="{F655F35B-FCE7-42D8-9BF6-7FB96BF0DA7A}" type="presOf" srcId="{4A15B426-68BA-4F47-8426-115CAA1DAAB3}" destId="{905136D7-A910-4F35-A84E-2355EAD69676}" srcOrd="0" destOrd="0" presId="urn:microsoft.com/office/officeart/2005/8/layout/hierarchy1"/>
    <dgm:cxn modelId="{759CDD4E-2683-47D2-9372-3E294BED69F7}" type="presOf" srcId="{543BF2CD-5140-4838-B71A-C73BE76A611C}" destId="{C1298768-C374-44E1-98E5-C83265E9EDAE}" srcOrd="0" destOrd="0" presId="urn:microsoft.com/office/officeart/2005/8/layout/hierarchy1"/>
    <dgm:cxn modelId="{95652E75-036F-4290-817E-4DA60FAC35BF}" type="presOf" srcId="{35B4C7AB-4A81-4027-82C0-BEE7782D445E}" destId="{85402132-56FE-4DC0-A9A9-257159D82736}" srcOrd="0" destOrd="0" presId="urn:microsoft.com/office/officeart/2005/8/layout/hierarchy1"/>
    <dgm:cxn modelId="{BB00BE7B-5E7E-4191-BC6E-A519CCB28B6F}" srcId="{F3FA7510-9FE3-4081-AB53-E7E8A05E8F49}" destId="{543BF2CD-5140-4838-B71A-C73BE76A611C}" srcOrd="0" destOrd="0" parTransId="{B0BD1F22-4E1B-4E94-8D0C-0829ACC35019}" sibTransId="{9827A810-14B1-4355-9EAD-A9150A9E7755}"/>
    <dgm:cxn modelId="{B6BCDF7F-9C48-48BF-8D4A-CE295AA5A502}" type="presOf" srcId="{7800E310-E67B-451A-88F8-6EBA0405305A}" destId="{1073DC3F-988C-4656-95CF-0DAAB3A72497}" srcOrd="0" destOrd="0" presId="urn:microsoft.com/office/officeart/2005/8/layout/hierarchy1"/>
    <dgm:cxn modelId="{687C7299-16B2-4EF1-9CA7-71F5970C21C9}" srcId="{E1BD0B6B-33C6-4F5E-AD71-4EFB29EF4B3E}" destId="{6D1ACE10-6758-4C66-BBD4-967503235290}" srcOrd="0" destOrd="0" parTransId="{D3BB77CA-2408-4B05-9DF7-A8B6F0FE52D4}" sibTransId="{B4300328-835A-441C-B5BD-B5C520701A2B}"/>
    <dgm:cxn modelId="{63E4BFB3-F4EF-47F8-92C5-85359BB2C229}" type="presOf" srcId="{F3FA7510-9FE3-4081-AB53-E7E8A05E8F49}" destId="{C69AE727-999E-4A96-8D31-6166E132C1C2}" srcOrd="0" destOrd="0" presId="urn:microsoft.com/office/officeart/2005/8/layout/hierarchy1"/>
    <dgm:cxn modelId="{847FE9BE-F1EF-4B1C-8469-97CA70166FB4}" type="presOf" srcId="{D3BB77CA-2408-4B05-9DF7-A8B6F0FE52D4}" destId="{7C78184C-879D-4132-982F-D9131803B886}" srcOrd="0" destOrd="0" presId="urn:microsoft.com/office/officeart/2005/8/layout/hierarchy1"/>
    <dgm:cxn modelId="{355F9BC2-4716-4AD5-9D60-44753C5E4B44}" type="presOf" srcId="{2F08BCAE-50EF-474E-9191-665A1C929519}" destId="{4AEE6BC1-3DE4-41A5-BA86-98C62F50D7C2}" srcOrd="0" destOrd="0" presId="urn:microsoft.com/office/officeart/2005/8/layout/hierarchy1"/>
    <dgm:cxn modelId="{5B3F89D8-142C-4644-8AF8-5E07CCD72E72}" type="presOf" srcId="{6D1ACE10-6758-4C66-BBD4-967503235290}" destId="{EC960BAD-F680-40E2-8C1C-D06F47A45A1B}" srcOrd="0" destOrd="0" presId="urn:microsoft.com/office/officeart/2005/8/layout/hierarchy1"/>
    <dgm:cxn modelId="{E59197DD-766E-4BB3-AC26-A0CC324AA272}" srcId="{2F08BCAE-50EF-474E-9191-665A1C929519}" destId="{35787351-7A50-4E63-B4B7-B56E82358AB8}" srcOrd="0" destOrd="0" parTransId="{35B4C7AB-4A81-4027-82C0-BEE7782D445E}" sibTransId="{504B972E-E69A-4175-BCF0-3D03C8C996CB}"/>
    <dgm:cxn modelId="{EADA96ED-BF50-4BB5-A9DA-51C50115AAF9}" srcId="{543BF2CD-5140-4838-B71A-C73BE76A611C}" destId="{E1BD0B6B-33C6-4F5E-AD71-4EFB29EF4B3E}" srcOrd="1" destOrd="0" parTransId="{7800E310-E67B-451A-88F8-6EBA0405305A}" sibTransId="{C98CF5DF-76B9-46ED-BF57-6E8D46055DC2}"/>
    <dgm:cxn modelId="{CFBB98B5-545C-47A3-8E54-862ABE0997CA}" type="presParOf" srcId="{C69AE727-999E-4A96-8D31-6166E132C1C2}" destId="{E6E1BDAE-88E4-435D-9B98-DE3C3122322B}" srcOrd="0" destOrd="0" presId="urn:microsoft.com/office/officeart/2005/8/layout/hierarchy1"/>
    <dgm:cxn modelId="{0FFF068B-C592-4A07-8957-AED270ECDFF8}" type="presParOf" srcId="{E6E1BDAE-88E4-435D-9B98-DE3C3122322B}" destId="{50C891AA-EC16-4544-8347-89A2227A3EDA}" srcOrd="0" destOrd="0" presId="urn:microsoft.com/office/officeart/2005/8/layout/hierarchy1"/>
    <dgm:cxn modelId="{BA971494-C9E3-4051-A88B-A5DB1859363A}" type="presParOf" srcId="{50C891AA-EC16-4544-8347-89A2227A3EDA}" destId="{31710891-6C7F-4EB1-B74D-8E538CEE37E3}" srcOrd="0" destOrd="0" presId="urn:microsoft.com/office/officeart/2005/8/layout/hierarchy1"/>
    <dgm:cxn modelId="{25971200-FE33-4EED-AA8A-5F5BC7FE3C8E}" type="presParOf" srcId="{50C891AA-EC16-4544-8347-89A2227A3EDA}" destId="{C1298768-C374-44E1-98E5-C83265E9EDAE}" srcOrd="1" destOrd="0" presId="urn:microsoft.com/office/officeart/2005/8/layout/hierarchy1"/>
    <dgm:cxn modelId="{F188A67E-E9D6-476C-9DE0-3D444F991275}" type="presParOf" srcId="{E6E1BDAE-88E4-435D-9B98-DE3C3122322B}" destId="{707FF473-BE17-4799-BC43-A67C8B3F6CD2}" srcOrd="1" destOrd="0" presId="urn:microsoft.com/office/officeart/2005/8/layout/hierarchy1"/>
    <dgm:cxn modelId="{DFF8417E-08A1-496B-869C-CB8F6BB15B77}" type="presParOf" srcId="{707FF473-BE17-4799-BC43-A67C8B3F6CD2}" destId="{905136D7-A910-4F35-A84E-2355EAD69676}" srcOrd="0" destOrd="0" presId="urn:microsoft.com/office/officeart/2005/8/layout/hierarchy1"/>
    <dgm:cxn modelId="{34F088B8-B7EF-48ED-A3C2-056089C4707A}" type="presParOf" srcId="{707FF473-BE17-4799-BC43-A67C8B3F6CD2}" destId="{BFAFB224-0F9C-41A7-9E12-9673D6B6BEAD}" srcOrd="1" destOrd="0" presId="urn:microsoft.com/office/officeart/2005/8/layout/hierarchy1"/>
    <dgm:cxn modelId="{BDCA29B9-49CA-4A2D-8E35-7221689E0C21}" type="presParOf" srcId="{BFAFB224-0F9C-41A7-9E12-9673D6B6BEAD}" destId="{98B4173A-AC8C-4E0F-8C44-54EA5815EAC1}" srcOrd="0" destOrd="0" presId="urn:microsoft.com/office/officeart/2005/8/layout/hierarchy1"/>
    <dgm:cxn modelId="{A204D8BE-0DFE-4911-A352-23ADDF35A7EE}" type="presParOf" srcId="{98B4173A-AC8C-4E0F-8C44-54EA5815EAC1}" destId="{B6C69612-16C0-4DA8-B6AE-EDB415BE4EE7}" srcOrd="0" destOrd="0" presId="urn:microsoft.com/office/officeart/2005/8/layout/hierarchy1"/>
    <dgm:cxn modelId="{CCC991B9-6464-4EA1-83B0-076C4E24949E}" type="presParOf" srcId="{98B4173A-AC8C-4E0F-8C44-54EA5815EAC1}" destId="{4AEE6BC1-3DE4-41A5-BA86-98C62F50D7C2}" srcOrd="1" destOrd="0" presId="urn:microsoft.com/office/officeart/2005/8/layout/hierarchy1"/>
    <dgm:cxn modelId="{2D8BF5E4-3BAB-49CA-92E4-3C5103DBA68A}" type="presParOf" srcId="{BFAFB224-0F9C-41A7-9E12-9673D6B6BEAD}" destId="{5B0E2013-DC4B-4AD5-9491-5D3531F21926}" srcOrd="1" destOrd="0" presId="urn:microsoft.com/office/officeart/2005/8/layout/hierarchy1"/>
    <dgm:cxn modelId="{3F38088C-BD1C-4C83-BEC4-DB04AF06CE29}" type="presParOf" srcId="{5B0E2013-DC4B-4AD5-9491-5D3531F21926}" destId="{85402132-56FE-4DC0-A9A9-257159D82736}" srcOrd="0" destOrd="0" presId="urn:microsoft.com/office/officeart/2005/8/layout/hierarchy1"/>
    <dgm:cxn modelId="{7E8D29A7-C78C-4D48-8200-DBFA731736C6}" type="presParOf" srcId="{5B0E2013-DC4B-4AD5-9491-5D3531F21926}" destId="{79837C46-418F-42E3-BADD-D04C2A0EA003}" srcOrd="1" destOrd="0" presId="urn:microsoft.com/office/officeart/2005/8/layout/hierarchy1"/>
    <dgm:cxn modelId="{DCEF919F-835E-49FC-996A-4C6633B2938B}" type="presParOf" srcId="{79837C46-418F-42E3-BADD-D04C2A0EA003}" destId="{1896ED4F-5007-4340-9166-EC56FBAB1492}" srcOrd="0" destOrd="0" presId="urn:microsoft.com/office/officeart/2005/8/layout/hierarchy1"/>
    <dgm:cxn modelId="{9B7AA977-CD4D-4E03-AC04-B0F4CCD61F0D}" type="presParOf" srcId="{1896ED4F-5007-4340-9166-EC56FBAB1492}" destId="{039E8F29-6E07-4214-82F8-CD8676EFAF3C}" srcOrd="0" destOrd="0" presId="urn:microsoft.com/office/officeart/2005/8/layout/hierarchy1"/>
    <dgm:cxn modelId="{2A412AD7-FF86-42E2-99B1-F092BA466C00}" type="presParOf" srcId="{1896ED4F-5007-4340-9166-EC56FBAB1492}" destId="{DCF1FB79-9E6A-47BF-896B-E4ECE5464612}" srcOrd="1" destOrd="0" presId="urn:microsoft.com/office/officeart/2005/8/layout/hierarchy1"/>
    <dgm:cxn modelId="{487D263B-5435-46EA-B7EC-A83654658A59}" type="presParOf" srcId="{79837C46-418F-42E3-BADD-D04C2A0EA003}" destId="{ABCA82B9-AF64-43E6-AC20-7B387B8D8F83}" srcOrd="1" destOrd="0" presId="urn:microsoft.com/office/officeart/2005/8/layout/hierarchy1"/>
    <dgm:cxn modelId="{1B12D5FE-F651-497F-B604-5D8F5F8293FB}" type="presParOf" srcId="{707FF473-BE17-4799-BC43-A67C8B3F6CD2}" destId="{1073DC3F-988C-4656-95CF-0DAAB3A72497}" srcOrd="2" destOrd="0" presId="urn:microsoft.com/office/officeart/2005/8/layout/hierarchy1"/>
    <dgm:cxn modelId="{CE7CB2BF-6EBB-495C-BE02-254B20B5A97D}" type="presParOf" srcId="{707FF473-BE17-4799-BC43-A67C8B3F6CD2}" destId="{C79450BE-FC83-4645-894D-4E768399D9C3}" srcOrd="3" destOrd="0" presId="urn:microsoft.com/office/officeart/2005/8/layout/hierarchy1"/>
    <dgm:cxn modelId="{CDE273A4-791B-49D3-80D1-2E7503A50FC3}" type="presParOf" srcId="{C79450BE-FC83-4645-894D-4E768399D9C3}" destId="{CA39914C-B2A6-4F67-A5E1-5903EE68DC54}" srcOrd="0" destOrd="0" presId="urn:microsoft.com/office/officeart/2005/8/layout/hierarchy1"/>
    <dgm:cxn modelId="{086608A0-D577-401D-99FA-0AAF87E1A787}" type="presParOf" srcId="{CA39914C-B2A6-4F67-A5E1-5903EE68DC54}" destId="{252384DA-A213-426F-851A-8A88F74B9174}" srcOrd="0" destOrd="0" presId="urn:microsoft.com/office/officeart/2005/8/layout/hierarchy1"/>
    <dgm:cxn modelId="{A4A49A00-EE2F-44B7-8F73-DDDD691169A5}" type="presParOf" srcId="{CA39914C-B2A6-4F67-A5E1-5903EE68DC54}" destId="{1E8CA21B-BFC9-4498-8362-CCBC92FF9E55}" srcOrd="1" destOrd="0" presId="urn:microsoft.com/office/officeart/2005/8/layout/hierarchy1"/>
    <dgm:cxn modelId="{095AC020-4609-4C42-A0EB-5C5FF99FB838}" type="presParOf" srcId="{C79450BE-FC83-4645-894D-4E768399D9C3}" destId="{C1CBAD10-2DBD-429F-BBFF-C59CBE2AE62A}" srcOrd="1" destOrd="0" presId="urn:microsoft.com/office/officeart/2005/8/layout/hierarchy1"/>
    <dgm:cxn modelId="{8F78B9D7-6EB6-4AB1-8F74-7EA63778DD82}" type="presParOf" srcId="{C1CBAD10-2DBD-429F-BBFF-C59CBE2AE62A}" destId="{7C78184C-879D-4132-982F-D9131803B886}" srcOrd="0" destOrd="0" presId="urn:microsoft.com/office/officeart/2005/8/layout/hierarchy1"/>
    <dgm:cxn modelId="{81C80EE8-288E-431C-BC74-E7EA34B434FA}" type="presParOf" srcId="{C1CBAD10-2DBD-429F-BBFF-C59CBE2AE62A}" destId="{AB72535F-91DD-476E-8B5B-B8D2C69B711D}" srcOrd="1" destOrd="0" presId="urn:microsoft.com/office/officeart/2005/8/layout/hierarchy1"/>
    <dgm:cxn modelId="{4DF7715D-B5D4-4B1B-B295-42272E6DDD22}" type="presParOf" srcId="{AB72535F-91DD-476E-8B5B-B8D2C69B711D}" destId="{CE06FAB1-2B4B-4AF7-A9BB-E26D1F1A7682}" srcOrd="0" destOrd="0" presId="urn:microsoft.com/office/officeart/2005/8/layout/hierarchy1"/>
    <dgm:cxn modelId="{244597FA-7024-4881-A1C1-215B2EDABF2F}" type="presParOf" srcId="{CE06FAB1-2B4B-4AF7-A9BB-E26D1F1A7682}" destId="{CE9F44A7-7536-43B5-AF89-9EE441C3A390}" srcOrd="0" destOrd="0" presId="urn:microsoft.com/office/officeart/2005/8/layout/hierarchy1"/>
    <dgm:cxn modelId="{69077D83-9BFE-42E7-94F6-844A34C232AB}" type="presParOf" srcId="{CE06FAB1-2B4B-4AF7-A9BB-E26D1F1A7682}" destId="{EC960BAD-F680-40E2-8C1C-D06F47A45A1B}" srcOrd="1" destOrd="0" presId="urn:microsoft.com/office/officeart/2005/8/layout/hierarchy1"/>
    <dgm:cxn modelId="{BDF49B93-A317-47C0-8D29-0968E8F513D0}" type="presParOf" srcId="{AB72535F-91DD-476E-8B5B-B8D2C69B711D}" destId="{76AC03ED-BD52-4BE5-9A43-CE81DE57D3B4}" srcOrd="1" destOrd="0" presId="urn:microsoft.com/office/officeart/2005/8/layout/hierarchy1"/>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C1022D4-CD48-4B29-AA91-BE215AA7E965}" type="doc">
      <dgm:prSet loTypeId="urn:microsoft.com/office/officeart/2005/8/layout/venn1" loCatId="relationship" qsTypeId="urn:microsoft.com/office/officeart/2005/8/quickstyle/simple3" qsCatId="simple" csTypeId="urn:microsoft.com/office/officeart/2005/8/colors/colorful5" csCatId="colorful" phldr="1"/>
      <dgm:spPr/>
    </dgm:pt>
    <dgm:pt modelId="{E62215C4-F9DC-44D5-9C40-7E922A0C74A0}">
      <dgm:prSet phldrT="[Текст]" custT="1"/>
      <dgm:spPr/>
      <dgm:t>
        <a:bodyPr/>
        <a:lstStyle/>
        <a:p>
          <a:r>
            <a:rPr lang="uk-UA" sz="1400" b="1">
              <a:latin typeface="Times New Roman" panose="02020603050405020304" pitchFamily="18" charset="0"/>
              <a:cs typeface="Times New Roman" panose="02020603050405020304" pitchFamily="18" charset="0"/>
            </a:rPr>
            <a:t>Реакція</a:t>
          </a:r>
        </a:p>
      </dgm:t>
    </dgm:pt>
    <dgm:pt modelId="{40364DAA-66B8-49B8-B8EC-D970089CBC95}" type="parTrans" cxnId="{23FE2FCF-F72A-4670-A012-23BC88EDF502}">
      <dgm:prSet/>
      <dgm:spPr/>
      <dgm:t>
        <a:bodyPr/>
        <a:lstStyle/>
        <a:p>
          <a:endParaRPr lang="uk-UA" sz="1200" b="1">
            <a:latin typeface="Times New Roman" panose="02020603050405020304" pitchFamily="18" charset="0"/>
            <a:cs typeface="Times New Roman" panose="02020603050405020304" pitchFamily="18" charset="0"/>
          </a:endParaRPr>
        </a:p>
      </dgm:t>
    </dgm:pt>
    <dgm:pt modelId="{317FC824-5CD1-493B-AC55-E73321FF8617}" type="sibTrans" cxnId="{23FE2FCF-F72A-4670-A012-23BC88EDF502}">
      <dgm:prSet/>
      <dgm:spPr/>
      <dgm:t>
        <a:bodyPr/>
        <a:lstStyle/>
        <a:p>
          <a:endParaRPr lang="uk-UA" sz="1200" b="1">
            <a:latin typeface="Times New Roman" panose="02020603050405020304" pitchFamily="18" charset="0"/>
            <a:cs typeface="Times New Roman" panose="02020603050405020304" pitchFamily="18" charset="0"/>
          </a:endParaRPr>
        </a:p>
      </dgm:t>
    </dgm:pt>
    <dgm:pt modelId="{EB869E3D-56CE-4911-B2E8-34F4BEC9C1D1}">
      <dgm:prSet phldrT="[Текст]" custT="1"/>
      <dgm:spPr/>
      <dgm:t>
        <a:bodyPr/>
        <a:lstStyle/>
        <a:p>
          <a:r>
            <a:rPr lang="uk-UA" sz="1400" b="1">
              <a:latin typeface="Times New Roman" panose="02020603050405020304" pitchFamily="18" charset="0"/>
              <a:cs typeface="Times New Roman" panose="02020603050405020304" pitchFamily="18" charset="0"/>
            </a:rPr>
            <a:t>Засвоєння</a:t>
          </a:r>
        </a:p>
      </dgm:t>
    </dgm:pt>
    <dgm:pt modelId="{3F2C8399-41CD-41C5-8B2B-78E5FE7214DF}" type="parTrans" cxnId="{E95EA70F-70F7-43E3-A919-A190EAC1D672}">
      <dgm:prSet/>
      <dgm:spPr/>
      <dgm:t>
        <a:bodyPr/>
        <a:lstStyle/>
        <a:p>
          <a:endParaRPr lang="uk-UA" sz="1200" b="1">
            <a:latin typeface="Times New Roman" panose="02020603050405020304" pitchFamily="18" charset="0"/>
            <a:cs typeface="Times New Roman" panose="02020603050405020304" pitchFamily="18" charset="0"/>
          </a:endParaRPr>
        </a:p>
      </dgm:t>
    </dgm:pt>
    <dgm:pt modelId="{13145587-1400-4E47-8B6D-1F312FC85A0B}" type="sibTrans" cxnId="{E95EA70F-70F7-43E3-A919-A190EAC1D672}">
      <dgm:prSet/>
      <dgm:spPr/>
      <dgm:t>
        <a:bodyPr/>
        <a:lstStyle/>
        <a:p>
          <a:endParaRPr lang="uk-UA" sz="1200" b="1">
            <a:latin typeface="Times New Roman" panose="02020603050405020304" pitchFamily="18" charset="0"/>
            <a:cs typeface="Times New Roman" panose="02020603050405020304" pitchFamily="18" charset="0"/>
          </a:endParaRPr>
        </a:p>
      </dgm:t>
    </dgm:pt>
    <dgm:pt modelId="{6076E37C-87F7-44FB-8177-69B11CB6502A}">
      <dgm:prSet phldrT="[Текст]" custT="1"/>
      <dgm:spPr/>
      <dgm:t>
        <a:bodyPr/>
        <a:lstStyle/>
        <a:p>
          <a:r>
            <a:rPr lang="uk-UA" sz="1400" b="1">
              <a:latin typeface="Times New Roman" panose="02020603050405020304" pitchFamily="18" charset="0"/>
              <a:cs typeface="Times New Roman" panose="02020603050405020304" pitchFamily="18" charset="0"/>
            </a:rPr>
            <a:t>Результат</a:t>
          </a:r>
        </a:p>
      </dgm:t>
    </dgm:pt>
    <dgm:pt modelId="{86905E40-597A-4ABE-B9C5-2D98203F1E6A}" type="parTrans" cxnId="{6242F4FF-D81C-4EFB-A834-287764152171}">
      <dgm:prSet/>
      <dgm:spPr/>
      <dgm:t>
        <a:bodyPr/>
        <a:lstStyle/>
        <a:p>
          <a:endParaRPr lang="uk-UA" sz="1200" b="1">
            <a:latin typeface="Times New Roman" panose="02020603050405020304" pitchFamily="18" charset="0"/>
            <a:cs typeface="Times New Roman" panose="02020603050405020304" pitchFamily="18" charset="0"/>
          </a:endParaRPr>
        </a:p>
      </dgm:t>
    </dgm:pt>
    <dgm:pt modelId="{3CFEA4F0-079B-4272-AF70-388F666EDA89}" type="sibTrans" cxnId="{6242F4FF-D81C-4EFB-A834-287764152171}">
      <dgm:prSet/>
      <dgm:spPr/>
      <dgm:t>
        <a:bodyPr/>
        <a:lstStyle/>
        <a:p>
          <a:endParaRPr lang="uk-UA" sz="1200" b="1">
            <a:latin typeface="Times New Roman" panose="02020603050405020304" pitchFamily="18" charset="0"/>
            <a:cs typeface="Times New Roman" panose="02020603050405020304" pitchFamily="18" charset="0"/>
          </a:endParaRPr>
        </a:p>
      </dgm:t>
    </dgm:pt>
    <dgm:pt modelId="{3363CD54-E7B5-4B19-A7C8-A7C34B697D10}">
      <dgm:prSet custT="1"/>
      <dgm:spPr/>
      <dgm:t>
        <a:bodyPr/>
        <a:lstStyle/>
        <a:p>
          <a:r>
            <a:rPr lang="uk-UA" sz="1400" b="1">
              <a:latin typeface="Times New Roman" panose="02020603050405020304" pitchFamily="18" charset="0"/>
              <a:cs typeface="Times New Roman" panose="02020603050405020304" pitchFamily="18" charset="0"/>
            </a:rPr>
            <a:t>Поведінка</a:t>
          </a:r>
          <a:endParaRPr lang="uk-UA" sz="1200" b="1">
            <a:latin typeface="Times New Roman" panose="02020603050405020304" pitchFamily="18" charset="0"/>
            <a:cs typeface="Times New Roman" panose="02020603050405020304" pitchFamily="18" charset="0"/>
          </a:endParaRPr>
        </a:p>
      </dgm:t>
    </dgm:pt>
    <dgm:pt modelId="{2BD1E896-D590-45B4-A486-54CEDF58BF7C}" type="parTrans" cxnId="{E0801941-D965-497D-8FCA-F918C22B0F0E}">
      <dgm:prSet/>
      <dgm:spPr/>
      <dgm:t>
        <a:bodyPr/>
        <a:lstStyle/>
        <a:p>
          <a:endParaRPr lang="uk-UA" sz="1200" b="1">
            <a:latin typeface="Times New Roman" panose="02020603050405020304" pitchFamily="18" charset="0"/>
            <a:cs typeface="Times New Roman" panose="02020603050405020304" pitchFamily="18" charset="0"/>
          </a:endParaRPr>
        </a:p>
      </dgm:t>
    </dgm:pt>
    <dgm:pt modelId="{EE4277A3-0CE7-4C47-9CE4-8427B40B1C6C}" type="sibTrans" cxnId="{E0801941-D965-497D-8FCA-F918C22B0F0E}">
      <dgm:prSet/>
      <dgm:spPr/>
      <dgm:t>
        <a:bodyPr/>
        <a:lstStyle/>
        <a:p>
          <a:endParaRPr lang="uk-UA" sz="1200" b="1">
            <a:latin typeface="Times New Roman" panose="02020603050405020304" pitchFamily="18" charset="0"/>
            <a:cs typeface="Times New Roman" panose="02020603050405020304" pitchFamily="18" charset="0"/>
          </a:endParaRPr>
        </a:p>
      </dgm:t>
    </dgm:pt>
    <dgm:pt modelId="{E5E02711-F0C4-4D4C-B24F-81746C780F9F}" type="pres">
      <dgm:prSet presAssocID="{BC1022D4-CD48-4B29-AA91-BE215AA7E965}" presName="compositeShape" presStyleCnt="0">
        <dgm:presLayoutVars>
          <dgm:chMax val="7"/>
          <dgm:dir/>
          <dgm:resizeHandles val="exact"/>
        </dgm:presLayoutVars>
      </dgm:prSet>
      <dgm:spPr/>
    </dgm:pt>
    <dgm:pt modelId="{31AD94A6-74C9-44C1-A181-829DB6540F45}" type="pres">
      <dgm:prSet presAssocID="{E62215C4-F9DC-44D5-9C40-7E922A0C74A0}" presName="circ1" presStyleLbl="vennNode1" presStyleIdx="0" presStyleCnt="4"/>
      <dgm:spPr/>
    </dgm:pt>
    <dgm:pt modelId="{791D2132-8458-43B6-8CE2-80370625F91A}" type="pres">
      <dgm:prSet presAssocID="{E62215C4-F9DC-44D5-9C40-7E922A0C74A0}" presName="circ1Tx" presStyleLbl="revTx" presStyleIdx="0" presStyleCnt="0">
        <dgm:presLayoutVars>
          <dgm:chMax val="0"/>
          <dgm:chPref val="0"/>
          <dgm:bulletEnabled val="1"/>
        </dgm:presLayoutVars>
      </dgm:prSet>
      <dgm:spPr/>
    </dgm:pt>
    <dgm:pt modelId="{A6FFBC63-25CA-4CD9-AB0F-4393BD9E469F}" type="pres">
      <dgm:prSet presAssocID="{EB869E3D-56CE-4911-B2E8-34F4BEC9C1D1}" presName="circ2" presStyleLbl="vennNode1" presStyleIdx="1" presStyleCnt="4" custScaleX="133035" custScaleY="100733"/>
      <dgm:spPr/>
    </dgm:pt>
    <dgm:pt modelId="{68013B92-E794-4AB9-A65C-04F7444D0298}" type="pres">
      <dgm:prSet presAssocID="{EB869E3D-56CE-4911-B2E8-34F4BEC9C1D1}" presName="circ2Tx" presStyleLbl="revTx" presStyleIdx="0" presStyleCnt="0">
        <dgm:presLayoutVars>
          <dgm:chMax val="0"/>
          <dgm:chPref val="0"/>
          <dgm:bulletEnabled val="1"/>
        </dgm:presLayoutVars>
      </dgm:prSet>
      <dgm:spPr/>
    </dgm:pt>
    <dgm:pt modelId="{4195271E-FDEA-4400-9148-43BBEEA14AAB}" type="pres">
      <dgm:prSet presAssocID="{3363CD54-E7B5-4B19-A7C8-A7C34B697D10}" presName="circ3" presStyleLbl="vennNode1" presStyleIdx="2" presStyleCnt="4"/>
      <dgm:spPr/>
    </dgm:pt>
    <dgm:pt modelId="{D8681460-F794-428C-893C-330C606D9912}" type="pres">
      <dgm:prSet presAssocID="{3363CD54-E7B5-4B19-A7C8-A7C34B697D10}" presName="circ3Tx" presStyleLbl="revTx" presStyleIdx="0" presStyleCnt="0">
        <dgm:presLayoutVars>
          <dgm:chMax val="0"/>
          <dgm:chPref val="0"/>
          <dgm:bulletEnabled val="1"/>
        </dgm:presLayoutVars>
      </dgm:prSet>
      <dgm:spPr/>
    </dgm:pt>
    <dgm:pt modelId="{ABA19D6E-CA1D-432F-A287-E3EA3CDDF5C3}" type="pres">
      <dgm:prSet presAssocID="{6076E37C-87F7-44FB-8177-69B11CB6502A}" presName="circ4" presStyleLbl="vennNode1" presStyleIdx="3" presStyleCnt="4" custScaleX="123723" custScaleY="101877"/>
      <dgm:spPr/>
    </dgm:pt>
    <dgm:pt modelId="{CA2BDE08-5401-401D-AAC1-A995E32B7BC7}" type="pres">
      <dgm:prSet presAssocID="{6076E37C-87F7-44FB-8177-69B11CB6502A}" presName="circ4Tx" presStyleLbl="revTx" presStyleIdx="0" presStyleCnt="0">
        <dgm:presLayoutVars>
          <dgm:chMax val="0"/>
          <dgm:chPref val="0"/>
          <dgm:bulletEnabled val="1"/>
        </dgm:presLayoutVars>
      </dgm:prSet>
      <dgm:spPr/>
    </dgm:pt>
  </dgm:ptLst>
  <dgm:cxnLst>
    <dgm:cxn modelId="{841B1D02-06A5-4A84-B049-00CFD7BA29C5}" type="presOf" srcId="{3363CD54-E7B5-4B19-A7C8-A7C34B697D10}" destId="{D8681460-F794-428C-893C-330C606D9912}" srcOrd="1" destOrd="0" presId="urn:microsoft.com/office/officeart/2005/8/layout/venn1"/>
    <dgm:cxn modelId="{E95EA70F-70F7-43E3-A919-A190EAC1D672}" srcId="{BC1022D4-CD48-4B29-AA91-BE215AA7E965}" destId="{EB869E3D-56CE-4911-B2E8-34F4BEC9C1D1}" srcOrd="1" destOrd="0" parTransId="{3F2C8399-41CD-41C5-8B2B-78E5FE7214DF}" sibTransId="{13145587-1400-4E47-8B6D-1F312FC85A0B}"/>
    <dgm:cxn modelId="{A55EBE10-6B90-40FD-9F36-85C442334AC0}" type="presOf" srcId="{3363CD54-E7B5-4B19-A7C8-A7C34B697D10}" destId="{4195271E-FDEA-4400-9148-43BBEEA14AAB}" srcOrd="0" destOrd="0" presId="urn:microsoft.com/office/officeart/2005/8/layout/venn1"/>
    <dgm:cxn modelId="{532F141B-162C-4359-9CEE-C0B5C14C9B91}" type="presOf" srcId="{6076E37C-87F7-44FB-8177-69B11CB6502A}" destId="{ABA19D6E-CA1D-432F-A287-E3EA3CDDF5C3}" srcOrd="0" destOrd="0" presId="urn:microsoft.com/office/officeart/2005/8/layout/venn1"/>
    <dgm:cxn modelId="{9A793121-56C5-4345-8A06-DECF681B0B2C}" type="presOf" srcId="{E62215C4-F9DC-44D5-9C40-7E922A0C74A0}" destId="{31AD94A6-74C9-44C1-A181-829DB6540F45}" srcOrd="0" destOrd="0" presId="urn:microsoft.com/office/officeart/2005/8/layout/venn1"/>
    <dgm:cxn modelId="{E0801941-D965-497D-8FCA-F918C22B0F0E}" srcId="{BC1022D4-CD48-4B29-AA91-BE215AA7E965}" destId="{3363CD54-E7B5-4B19-A7C8-A7C34B697D10}" srcOrd="2" destOrd="0" parTransId="{2BD1E896-D590-45B4-A486-54CEDF58BF7C}" sibTransId="{EE4277A3-0CE7-4C47-9CE4-8427B40B1C6C}"/>
    <dgm:cxn modelId="{C50DC243-3532-4D40-821A-80BEDAA67E24}" type="presOf" srcId="{BC1022D4-CD48-4B29-AA91-BE215AA7E965}" destId="{E5E02711-F0C4-4D4C-B24F-81746C780F9F}" srcOrd="0" destOrd="0" presId="urn:microsoft.com/office/officeart/2005/8/layout/venn1"/>
    <dgm:cxn modelId="{9E9F1869-9A29-40D5-80CB-BFBA9BBEF200}" type="presOf" srcId="{EB869E3D-56CE-4911-B2E8-34F4BEC9C1D1}" destId="{68013B92-E794-4AB9-A65C-04F7444D0298}" srcOrd="1" destOrd="0" presId="urn:microsoft.com/office/officeart/2005/8/layout/venn1"/>
    <dgm:cxn modelId="{67595FA1-53D8-4BAC-B5DD-5C42D0EFD96A}" type="presOf" srcId="{EB869E3D-56CE-4911-B2E8-34F4BEC9C1D1}" destId="{A6FFBC63-25CA-4CD9-AB0F-4393BD9E469F}" srcOrd="0" destOrd="0" presId="urn:microsoft.com/office/officeart/2005/8/layout/venn1"/>
    <dgm:cxn modelId="{8A7A16AF-7A0A-4C26-AEA6-0A3545A1CC8C}" type="presOf" srcId="{E62215C4-F9DC-44D5-9C40-7E922A0C74A0}" destId="{791D2132-8458-43B6-8CE2-80370625F91A}" srcOrd="1" destOrd="0" presId="urn:microsoft.com/office/officeart/2005/8/layout/venn1"/>
    <dgm:cxn modelId="{71672CCE-5CD3-4F96-A17E-644F6B2A125E}" type="presOf" srcId="{6076E37C-87F7-44FB-8177-69B11CB6502A}" destId="{CA2BDE08-5401-401D-AAC1-A995E32B7BC7}" srcOrd="1" destOrd="0" presId="urn:microsoft.com/office/officeart/2005/8/layout/venn1"/>
    <dgm:cxn modelId="{23FE2FCF-F72A-4670-A012-23BC88EDF502}" srcId="{BC1022D4-CD48-4B29-AA91-BE215AA7E965}" destId="{E62215C4-F9DC-44D5-9C40-7E922A0C74A0}" srcOrd="0" destOrd="0" parTransId="{40364DAA-66B8-49B8-B8EC-D970089CBC95}" sibTransId="{317FC824-5CD1-493B-AC55-E73321FF8617}"/>
    <dgm:cxn modelId="{6242F4FF-D81C-4EFB-A834-287764152171}" srcId="{BC1022D4-CD48-4B29-AA91-BE215AA7E965}" destId="{6076E37C-87F7-44FB-8177-69B11CB6502A}" srcOrd="3" destOrd="0" parTransId="{86905E40-597A-4ABE-B9C5-2D98203F1E6A}" sibTransId="{3CFEA4F0-079B-4272-AF70-388F666EDA89}"/>
    <dgm:cxn modelId="{FAC95D5F-3A16-4FC0-9139-23E767AA5436}" type="presParOf" srcId="{E5E02711-F0C4-4D4C-B24F-81746C780F9F}" destId="{31AD94A6-74C9-44C1-A181-829DB6540F45}" srcOrd="0" destOrd="0" presId="urn:microsoft.com/office/officeart/2005/8/layout/venn1"/>
    <dgm:cxn modelId="{7300E4C8-9A3B-435E-805B-5F16DD7FD006}" type="presParOf" srcId="{E5E02711-F0C4-4D4C-B24F-81746C780F9F}" destId="{791D2132-8458-43B6-8CE2-80370625F91A}" srcOrd="1" destOrd="0" presId="urn:microsoft.com/office/officeart/2005/8/layout/venn1"/>
    <dgm:cxn modelId="{6005494F-4FB6-49F3-9759-7269AD360870}" type="presParOf" srcId="{E5E02711-F0C4-4D4C-B24F-81746C780F9F}" destId="{A6FFBC63-25CA-4CD9-AB0F-4393BD9E469F}" srcOrd="2" destOrd="0" presId="urn:microsoft.com/office/officeart/2005/8/layout/venn1"/>
    <dgm:cxn modelId="{CFC77A0F-E992-4F27-A64C-87C5979BC754}" type="presParOf" srcId="{E5E02711-F0C4-4D4C-B24F-81746C780F9F}" destId="{68013B92-E794-4AB9-A65C-04F7444D0298}" srcOrd="3" destOrd="0" presId="urn:microsoft.com/office/officeart/2005/8/layout/venn1"/>
    <dgm:cxn modelId="{7AAF93F2-47EE-42F1-BCEB-0173DE50A234}" type="presParOf" srcId="{E5E02711-F0C4-4D4C-B24F-81746C780F9F}" destId="{4195271E-FDEA-4400-9148-43BBEEA14AAB}" srcOrd="4" destOrd="0" presId="urn:microsoft.com/office/officeart/2005/8/layout/venn1"/>
    <dgm:cxn modelId="{DBD53195-E622-43B1-92ED-BF906845F104}" type="presParOf" srcId="{E5E02711-F0C4-4D4C-B24F-81746C780F9F}" destId="{D8681460-F794-428C-893C-330C606D9912}" srcOrd="5" destOrd="0" presId="urn:microsoft.com/office/officeart/2005/8/layout/venn1"/>
    <dgm:cxn modelId="{E1B4D199-7619-472C-B991-9EEB72356A5D}" type="presParOf" srcId="{E5E02711-F0C4-4D4C-B24F-81746C780F9F}" destId="{ABA19D6E-CA1D-432F-A287-E3EA3CDDF5C3}" srcOrd="6" destOrd="0" presId="urn:microsoft.com/office/officeart/2005/8/layout/venn1"/>
    <dgm:cxn modelId="{A4FBE3C3-34D9-4D36-8460-CC4357A9BD02}" type="presParOf" srcId="{E5E02711-F0C4-4D4C-B24F-81746C780F9F}" destId="{CA2BDE08-5401-401D-AAC1-A995E32B7BC7}" srcOrd="7" destOrd="0" presId="urn:microsoft.com/office/officeart/2005/8/layout/venn1"/>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5139BE03-C3B0-4A12-BAC8-E8C59D82A7DF}" type="doc">
      <dgm:prSet loTypeId="urn:microsoft.com/office/officeart/2005/8/layout/list1" loCatId="list" qsTypeId="urn:microsoft.com/office/officeart/2005/8/quickstyle/simple1" qsCatId="simple" csTypeId="urn:microsoft.com/office/officeart/2005/8/colors/colorful5" csCatId="colorful" phldr="1"/>
      <dgm:spPr/>
      <dgm:t>
        <a:bodyPr/>
        <a:lstStyle/>
        <a:p>
          <a:endParaRPr lang="uk-UA"/>
        </a:p>
      </dgm:t>
    </dgm:pt>
    <dgm:pt modelId="{1F441858-1D2F-4BAE-92F9-CDA46253B5C4}">
      <dgm:prSet phldrT="[Текст]" custT="1"/>
      <dgm:spPr/>
      <dgm:t>
        <a:bodyPr/>
        <a:lstStyle/>
        <a:p>
          <a:pPr algn="ctr"/>
          <a:r>
            <a:rPr lang="uk-UA" sz="1400" b="1">
              <a:solidFill>
                <a:schemeClr val="tx1"/>
              </a:solidFill>
              <a:latin typeface="Times New Roman" panose="02020603050405020304" pitchFamily="18" charset="0"/>
              <a:cs typeface="Times New Roman" panose="02020603050405020304" pitchFamily="18" charset="0"/>
            </a:rPr>
            <a:t>Закон зростання потреб</a:t>
          </a:r>
        </a:p>
      </dgm:t>
    </dgm:pt>
    <dgm:pt modelId="{ED004FCB-D557-41BD-9859-A2C0E16F9622}" type="parTrans" cxnId="{562061EF-44B4-4ACA-9506-6E7B697C3917}">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6070A34F-D40E-45A7-A040-3518C5FA4E2C}" type="sibTrans" cxnId="{562061EF-44B4-4ACA-9506-6E7B697C3917}">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0E193882-10C5-4477-A219-75A734450B95}">
      <dgm:prSet phldrT="[Текст]" custT="1"/>
      <dgm:spPr/>
      <dgm:t>
        <a:bodyPr/>
        <a:lstStyle/>
        <a:p>
          <a:pPr algn="ctr"/>
          <a:r>
            <a:rPr lang="uk-UA" sz="1400" b="1">
              <a:solidFill>
                <a:schemeClr val="tx1"/>
              </a:solidFill>
              <a:latin typeface="Times New Roman" panose="02020603050405020304" pitchFamily="18" charset="0"/>
              <a:cs typeface="Times New Roman" panose="02020603050405020304" pitchFamily="18" charset="0"/>
            </a:rPr>
            <a:t>Закон попиту та пропозиції</a:t>
          </a:r>
        </a:p>
      </dgm:t>
    </dgm:pt>
    <dgm:pt modelId="{A179DDBB-9B0C-4616-B519-D779D945BBA9}" type="parTrans" cxnId="{2EA7EACB-BCBF-41D4-A99D-3788B75A201C}">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CA7045FF-875E-4C5C-B176-017DFDE11B43}" type="sibTrans" cxnId="{2EA7EACB-BCBF-41D4-A99D-3788B75A201C}">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06AE7CAC-7A6E-4A39-A0D2-77812DA6B775}">
      <dgm:prSet phldrT="[Текст]" custT="1"/>
      <dgm:spPr/>
      <dgm:t>
        <a:bodyPr/>
        <a:lstStyle/>
        <a:p>
          <a:pPr algn="ctr"/>
          <a:r>
            <a:rPr lang="uk-UA" sz="1400" b="1">
              <a:solidFill>
                <a:schemeClr val="tx1"/>
              </a:solidFill>
              <a:latin typeface="Times New Roman" panose="02020603050405020304" pitchFamily="18" charset="0"/>
              <a:cs typeface="Times New Roman" panose="02020603050405020304" pitchFamily="18" charset="0"/>
            </a:rPr>
            <a:t>Закон обмеженості ресурсів</a:t>
          </a:r>
        </a:p>
      </dgm:t>
    </dgm:pt>
    <dgm:pt modelId="{3F8CC719-2A04-4E80-92B9-E937B2C5419E}" type="parTrans" cxnId="{85CBA1DA-AA9A-42E9-BE85-B5A6D8EBC8B8}">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3F376CE8-71E0-43BF-8922-6E36D552C464}" type="sibTrans" cxnId="{85CBA1DA-AA9A-42E9-BE85-B5A6D8EBC8B8}">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8373B4FC-E58F-4AAC-AC5F-9A1BABFD24EE}">
      <dgm:prSet custT="1"/>
      <dgm:spPr/>
      <dgm:t>
        <a:bodyPr/>
        <a:lstStyle/>
        <a:p>
          <a:pPr algn="ctr"/>
          <a:r>
            <a:rPr lang="uk-UA" sz="1400" b="1">
              <a:solidFill>
                <a:schemeClr val="tx1"/>
              </a:solidFill>
              <a:latin typeface="Times New Roman" panose="02020603050405020304" pitchFamily="18" charset="0"/>
              <a:cs typeface="Times New Roman" panose="02020603050405020304" pitchFamily="18" charset="0"/>
            </a:rPr>
            <a:t>Закон економії часу</a:t>
          </a:r>
        </a:p>
      </dgm:t>
    </dgm:pt>
    <dgm:pt modelId="{F0F60CC5-2EE2-4959-A11D-D227689DDE17}" type="parTrans" cxnId="{431A0425-4610-4634-9FDA-E9F843C489EF}">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C212A431-DAD6-4C06-AAEC-99705B6B6889}" type="sibTrans" cxnId="{431A0425-4610-4634-9FDA-E9F843C489EF}">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F2DFB39D-E83A-4296-82BE-50E7688CF7A8}">
      <dgm:prSet custT="1"/>
      <dgm:spPr/>
      <dgm:t>
        <a:bodyPr/>
        <a:lstStyle/>
        <a:p>
          <a:pPr algn="ctr"/>
          <a:r>
            <a:rPr lang="uk-UA" sz="1400" b="1">
              <a:solidFill>
                <a:schemeClr val="tx1"/>
              </a:solidFill>
              <a:latin typeface="Times New Roman" panose="02020603050405020304" pitchFamily="18" charset="0"/>
              <a:cs typeface="Times New Roman" panose="02020603050405020304" pitchFamily="18" charset="0"/>
            </a:rPr>
            <a:t>Закон конкуренції</a:t>
          </a:r>
        </a:p>
      </dgm:t>
    </dgm:pt>
    <dgm:pt modelId="{5B2CBFA4-0332-4AEA-B9A6-4F2AD203F020}" type="parTrans" cxnId="{27AF9C63-3518-47BD-9CB4-3C41485A0911}">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48C7ADCD-09F3-47D0-8A63-8889D9B30A19}" type="sibTrans" cxnId="{27AF9C63-3518-47BD-9CB4-3C41485A0911}">
      <dgm:prSet/>
      <dgm:spPr/>
      <dgm:t>
        <a:bodyPr/>
        <a:lstStyle/>
        <a:p>
          <a:pPr algn="ctr"/>
          <a:endParaRPr lang="uk-UA" sz="1400" b="1">
            <a:solidFill>
              <a:schemeClr val="tx1"/>
            </a:solidFill>
            <a:latin typeface="Times New Roman" panose="02020603050405020304" pitchFamily="18" charset="0"/>
            <a:cs typeface="Times New Roman" panose="02020603050405020304" pitchFamily="18" charset="0"/>
          </a:endParaRPr>
        </a:p>
      </dgm:t>
    </dgm:pt>
    <dgm:pt modelId="{D6FF181F-1954-4681-9445-FD84EDEB6A07}" type="pres">
      <dgm:prSet presAssocID="{5139BE03-C3B0-4A12-BAC8-E8C59D82A7DF}" presName="linear" presStyleCnt="0">
        <dgm:presLayoutVars>
          <dgm:dir/>
          <dgm:animLvl val="lvl"/>
          <dgm:resizeHandles val="exact"/>
        </dgm:presLayoutVars>
      </dgm:prSet>
      <dgm:spPr/>
    </dgm:pt>
    <dgm:pt modelId="{A5CE7D5D-3E0A-489D-A083-E4464C2822D8}" type="pres">
      <dgm:prSet presAssocID="{1F441858-1D2F-4BAE-92F9-CDA46253B5C4}" presName="parentLin" presStyleCnt="0"/>
      <dgm:spPr/>
    </dgm:pt>
    <dgm:pt modelId="{96F8190B-EE41-4163-9AB3-30953C37AAE5}" type="pres">
      <dgm:prSet presAssocID="{1F441858-1D2F-4BAE-92F9-CDA46253B5C4}" presName="parentLeftMargin" presStyleLbl="node1" presStyleIdx="0" presStyleCnt="5"/>
      <dgm:spPr/>
    </dgm:pt>
    <dgm:pt modelId="{963EB239-07B9-445C-AD78-D8003CCF4883}" type="pres">
      <dgm:prSet presAssocID="{1F441858-1D2F-4BAE-92F9-CDA46253B5C4}" presName="parentText" presStyleLbl="node1" presStyleIdx="0" presStyleCnt="5">
        <dgm:presLayoutVars>
          <dgm:chMax val="0"/>
          <dgm:bulletEnabled val="1"/>
        </dgm:presLayoutVars>
      </dgm:prSet>
      <dgm:spPr/>
    </dgm:pt>
    <dgm:pt modelId="{449785BC-346C-4BE1-A894-E0BAEFE46CF6}" type="pres">
      <dgm:prSet presAssocID="{1F441858-1D2F-4BAE-92F9-CDA46253B5C4}" presName="negativeSpace" presStyleCnt="0"/>
      <dgm:spPr/>
    </dgm:pt>
    <dgm:pt modelId="{68D4B83D-8029-48C7-98FE-29276F07F0AC}" type="pres">
      <dgm:prSet presAssocID="{1F441858-1D2F-4BAE-92F9-CDA46253B5C4}" presName="childText" presStyleLbl="conFgAcc1" presStyleIdx="0" presStyleCnt="5">
        <dgm:presLayoutVars>
          <dgm:bulletEnabled val="1"/>
        </dgm:presLayoutVars>
      </dgm:prSet>
      <dgm:spPr/>
    </dgm:pt>
    <dgm:pt modelId="{4F23AEC3-52F9-41AA-BAE2-234E6E549040}" type="pres">
      <dgm:prSet presAssocID="{6070A34F-D40E-45A7-A040-3518C5FA4E2C}" presName="spaceBetweenRectangles" presStyleCnt="0"/>
      <dgm:spPr/>
    </dgm:pt>
    <dgm:pt modelId="{0193CF65-4570-4B3F-81AC-BBC7DE632AA0}" type="pres">
      <dgm:prSet presAssocID="{0E193882-10C5-4477-A219-75A734450B95}" presName="parentLin" presStyleCnt="0"/>
      <dgm:spPr/>
    </dgm:pt>
    <dgm:pt modelId="{D3CB0617-28B7-4EFA-9381-8F27F9D14D62}" type="pres">
      <dgm:prSet presAssocID="{0E193882-10C5-4477-A219-75A734450B95}" presName="parentLeftMargin" presStyleLbl="node1" presStyleIdx="0" presStyleCnt="5"/>
      <dgm:spPr/>
    </dgm:pt>
    <dgm:pt modelId="{B3F78698-6CD1-448A-9285-3F47D86A2B65}" type="pres">
      <dgm:prSet presAssocID="{0E193882-10C5-4477-A219-75A734450B95}" presName="parentText" presStyleLbl="node1" presStyleIdx="1" presStyleCnt="5">
        <dgm:presLayoutVars>
          <dgm:chMax val="0"/>
          <dgm:bulletEnabled val="1"/>
        </dgm:presLayoutVars>
      </dgm:prSet>
      <dgm:spPr/>
    </dgm:pt>
    <dgm:pt modelId="{247658D1-4AF8-400A-8E70-F08A6E993FA4}" type="pres">
      <dgm:prSet presAssocID="{0E193882-10C5-4477-A219-75A734450B95}" presName="negativeSpace" presStyleCnt="0"/>
      <dgm:spPr/>
    </dgm:pt>
    <dgm:pt modelId="{11209670-3F5D-4BA4-9EB9-DACE9FC52A1C}" type="pres">
      <dgm:prSet presAssocID="{0E193882-10C5-4477-A219-75A734450B95}" presName="childText" presStyleLbl="conFgAcc1" presStyleIdx="1" presStyleCnt="5">
        <dgm:presLayoutVars>
          <dgm:bulletEnabled val="1"/>
        </dgm:presLayoutVars>
      </dgm:prSet>
      <dgm:spPr/>
    </dgm:pt>
    <dgm:pt modelId="{53ADA3CF-0F72-43BB-A455-C04B3B5A2179}" type="pres">
      <dgm:prSet presAssocID="{CA7045FF-875E-4C5C-B176-017DFDE11B43}" presName="spaceBetweenRectangles" presStyleCnt="0"/>
      <dgm:spPr/>
    </dgm:pt>
    <dgm:pt modelId="{6BDBF74E-0EC0-452A-9C5D-BC49AE72928D}" type="pres">
      <dgm:prSet presAssocID="{06AE7CAC-7A6E-4A39-A0D2-77812DA6B775}" presName="parentLin" presStyleCnt="0"/>
      <dgm:spPr/>
    </dgm:pt>
    <dgm:pt modelId="{5F3C9C28-78A8-4FD5-A143-B916FFE4B80F}" type="pres">
      <dgm:prSet presAssocID="{06AE7CAC-7A6E-4A39-A0D2-77812DA6B775}" presName="parentLeftMargin" presStyleLbl="node1" presStyleIdx="1" presStyleCnt="5"/>
      <dgm:spPr/>
    </dgm:pt>
    <dgm:pt modelId="{941FCCFD-CE31-4118-B249-BB3FD509B26D}" type="pres">
      <dgm:prSet presAssocID="{06AE7CAC-7A6E-4A39-A0D2-77812DA6B775}" presName="parentText" presStyleLbl="node1" presStyleIdx="2" presStyleCnt="5">
        <dgm:presLayoutVars>
          <dgm:chMax val="0"/>
          <dgm:bulletEnabled val="1"/>
        </dgm:presLayoutVars>
      </dgm:prSet>
      <dgm:spPr/>
    </dgm:pt>
    <dgm:pt modelId="{BE15A95D-F334-40F2-8D77-1CB6B4532202}" type="pres">
      <dgm:prSet presAssocID="{06AE7CAC-7A6E-4A39-A0D2-77812DA6B775}" presName="negativeSpace" presStyleCnt="0"/>
      <dgm:spPr/>
    </dgm:pt>
    <dgm:pt modelId="{FD8BEDDC-5639-43C0-9CCD-E84CD7C2745E}" type="pres">
      <dgm:prSet presAssocID="{06AE7CAC-7A6E-4A39-A0D2-77812DA6B775}" presName="childText" presStyleLbl="conFgAcc1" presStyleIdx="2" presStyleCnt="5">
        <dgm:presLayoutVars>
          <dgm:bulletEnabled val="1"/>
        </dgm:presLayoutVars>
      </dgm:prSet>
      <dgm:spPr/>
    </dgm:pt>
    <dgm:pt modelId="{4E55D95A-9FF4-4CFB-B99E-FBF8BEBCA960}" type="pres">
      <dgm:prSet presAssocID="{3F376CE8-71E0-43BF-8922-6E36D552C464}" presName="spaceBetweenRectangles" presStyleCnt="0"/>
      <dgm:spPr/>
    </dgm:pt>
    <dgm:pt modelId="{63203782-CF0E-4572-8EF4-9D2128BCA69E}" type="pres">
      <dgm:prSet presAssocID="{8373B4FC-E58F-4AAC-AC5F-9A1BABFD24EE}" presName="parentLin" presStyleCnt="0"/>
      <dgm:spPr/>
    </dgm:pt>
    <dgm:pt modelId="{A8FF36F4-72CC-4070-AF53-2B6358A66A60}" type="pres">
      <dgm:prSet presAssocID="{8373B4FC-E58F-4AAC-AC5F-9A1BABFD24EE}" presName="parentLeftMargin" presStyleLbl="node1" presStyleIdx="2" presStyleCnt="5"/>
      <dgm:spPr/>
    </dgm:pt>
    <dgm:pt modelId="{D206072F-9159-4939-98D8-6C94F3292766}" type="pres">
      <dgm:prSet presAssocID="{8373B4FC-E58F-4AAC-AC5F-9A1BABFD24EE}" presName="parentText" presStyleLbl="node1" presStyleIdx="3" presStyleCnt="5">
        <dgm:presLayoutVars>
          <dgm:chMax val="0"/>
          <dgm:bulletEnabled val="1"/>
        </dgm:presLayoutVars>
      </dgm:prSet>
      <dgm:spPr/>
    </dgm:pt>
    <dgm:pt modelId="{021F1891-3F7D-426F-8DFF-DEB2F3843459}" type="pres">
      <dgm:prSet presAssocID="{8373B4FC-E58F-4AAC-AC5F-9A1BABFD24EE}" presName="negativeSpace" presStyleCnt="0"/>
      <dgm:spPr/>
    </dgm:pt>
    <dgm:pt modelId="{226F63CD-E09D-4ACB-8146-FB10035DB4D5}" type="pres">
      <dgm:prSet presAssocID="{8373B4FC-E58F-4AAC-AC5F-9A1BABFD24EE}" presName="childText" presStyleLbl="conFgAcc1" presStyleIdx="3" presStyleCnt="5">
        <dgm:presLayoutVars>
          <dgm:bulletEnabled val="1"/>
        </dgm:presLayoutVars>
      </dgm:prSet>
      <dgm:spPr/>
    </dgm:pt>
    <dgm:pt modelId="{FD1FB432-4C36-4D29-884A-BB0E3561B19F}" type="pres">
      <dgm:prSet presAssocID="{C212A431-DAD6-4C06-AAEC-99705B6B6889}" presName="spaceBetweenRectangles" presStyleCnt="0"/>
      <dgm:spPr/>
    </dgm:pt>
    <dgm:pt modelId="{C46B4504-5528-4B26-9FE8-CE7687634EAB}" type="pres">
      <dgm:prSet presAssocID="{F2DFB39D-E83A-4296-82BE-50E7688CF7A8}" presName="parentLin" presStyleCnt="0"/>
      <dgm:spPr/>
    </dgm:pt>
    <dgm:pt modelId="{49125330-D4B7-4146-815C-7CEC1C8CCF54}" type="pres">
      <dgm:prSet presAssocID="{F2DFB39D-E83A-4296-82BE-50E7688CF7A8}" presName="parentLeftMargin" presStyleLbl="node1" presStyleIdx="3" presStyleCnt="5"/>
      <dgm:spPr/>
    </dgm:pt>
    <dgm:pt modelId="{8B1E55D7-6E3E-4897-958C-3B2998D8533F}" type="pres">
      <dgm:prSet presAssocID="{F2DFB39D-E83A-4296-82BE-50E7688CF7A8}" presName="parentText" presStyleLbl="node1" presStyleIdx="4" presStyleCnt="5">
        <dgm:presLayoutVars>
          <dgm:chMax val="0"/>
          <dgm:bulletEnabled val="1"/>
        </dgm:presLayoutVars>
      </dgm:prSet>
      <dgm:spPr/>
    </dgm:pt>
    <dgm:pt modelId="{F4C78A0E-E8A6-486F-843C-6C0E55A2ECEA}" type="pres">
      <dgm:prSet presAssocID="{F2DFB39D-E83A-4296-82BE-50E7688CF7A8}" presName="negativeSpace" presStyleCnt="0"/>
      <dgm:spPr/>
    </dgm:pt>
    <dgm:pt modelId="{6618C991-DCB2-4A75-9939-D41902C00D76}" type="pres">
      <dgm:prSet presAssocID="{F2DFB39D-E83A-4296-82BE-50E7688CF7A8}" presName="childText" presStyleLbl="conFgAcc1" presStyleIdx="4" presStyleCnt="5">
        <dgm:presLayoutVars>
          <dgm:bulletEnabled val="1"/>
        </dgm:presLayoutVars>
      </dgm:prSet>
      <dgm:spPr/>
    </dgm:pt>
  </dgm:ptLst>
  <dgm:cxnLst>
    <dgm:cxn modelId="{AE13EA17-F7A4-4CD4-ABC7-5D4CA3A39989}" type="presOf" srcId="{06AE7CAC-7A6E-4A39-A0D2-77812DA6B775}" destId="{941FCCFD-CE31-4118-B249-BB3FD509B26D}" srcOrd="1" destOrd="0" presId="urn:microsoft.com/office/officeart/2005/8/layout/list1"/>
    <dgm:cxn modelId="{486A7722-9823-4CEF-B4BD-D5391BD5F896}" type="presOf" srcId="{1F441858-1D2F-4BAE-92F9-CDA46253B5C4}" destId="{96F8190B-EE41-4163-9AB3-30953C37AAE5}" srcOrd="0" destOrd="0" presId="urn:microsoft.com/office/officeart/2005/8/layout/list1"/>
    <dgm:cxn modelId="{431A0425-4610-4634-9FDA-E9F843C489EF}" srcId="{5139BE03-C3B0-4A12-BAC8-E8C59D82A7DF}" destId="{8373B4FC-E58F-4AAC-AC5F-9A1BABFD24EE}" srcOrd="3" destOrd="0" parTransId="{F0F60CC5-2EE2-4959-A11D-D227689DDE17}" sibTransId="{C212A431-DAD6-4C06-AAEC-99705B6B6889}"/>
    <dgm:cxn modelId="{27AF9C63-3518-47BD-9CB4-3C41485A0911}" srcId="{5139BE03-C3B0-4A12-BAC8-E8C59D82A7DF}" destId="{F2DFB39D-E83A-4296-82BE-50E7688CF7A8}" srcOrd="4" destOrd="0" parTransId="{5B2CBFA4-0332-4AEA-B9A6-4F2AD203F020}" sibTransId="{48C7ADCD-09F3-47D0-8A63-8889D9B30A19}"/>
    <dgm:cxn modelId="{77FFA049-F383-4002-A33E-10CFCDD4F80F}" type="presOf" srcId="{06AE7CAC-7A6E-4A39-A0D2-77812DA6B775}" destId="{5F3C9C28-78A8-4FD5-A143-B916FFE4B80F}" srcOrd="0" destOrd="0" presId="urn:microsoft.com/office/officeart/2005/8/layout/list1"/>
    <dgm:cxn modelId="{34AB9552-D9EF-480A-836E-2B72E88EA186}" type="presOf" srcId="{1F441858-1D2F-4BAE-92F9-CDA46253B5C4}" destId="{963EB239-07B9-445C-AD78-D8003CCF4883}" srcOrd="1" destOrd="0" presId="urn:microsoft.com/office/officeart/2005/8/layout/list1"/>
    <dgm:cxn modelId="{5353BB88-BCDC-4570-AB71-0738714CA5A0}" type="presOf" srcId="{0E193882-10C5-4477-A219-75A734450B95}" destId="{B3F78698-6CD1-448A-9285-3F47D86A2B65}" srcOrd="1" destOrd="0" presId="urn:microsoft.com/office/officeart/2005/8/layout/list1"/>
    <dgm:cxn modelId="{600FF5AB-98BB-42D6-911E-BBC1833296F7}" type="presOf" srcId="{8373B4FC-E58F-4AAC-AC5F-9A1BABFD24EE}" destId="{A8FF36F4-72CC-4070-AF53-2B6358A66A60}" srcOrd="0" destOrd="0" presId="urn:microsoft.com/office/officeart/2005/8/layout/list1"/>
    <dgm:cxn modelId="{3F4696B0-CB08-4243-A5CC-CBD0769360E3}" type="presOf" srcId="{8373B4FC-E58F-4AAC-AC5F-9A1BABFD24EE}" destId="{D206072F-9159-4939-98D8-6C94F3292766}" srcOrd="1" destOrd="0" presId="urn:microsoft.com/office/officeart/2005/8/layout/list1"/>
    <dgm:cxn modelId="{8B6551CB-9446-4EFB-A4C1-876575052308}" type="presOf" srcId="{F2DFB39D-E83A-4296-82BE-50E7688CF7A8}" destId="{8B1E55D7-6E3E-4897-958C-3B2998D8533F}" srcOrd="1" destOrd="0" presId="urn:microsoft.com/office/officeart/2005/8/layout/list1"/>
    <dgm:cxn modelId="{EA05C3CB-A4DA-46DC-9384-FBD9751251F1}" type="presOf" srcId="{0E193882-10C5-4477-A219-75A734450B95}" destId="{D3CB0617-28B7-4EFA-9381-8F27F9D14D62}" srcOrd="0" destOrd="0" presId="urn:microsoft.com/office/officeart/2005/8/layout/list1"/>
    <dgm:cxn modelId="{2EA7EACB-BCBF-41D4-A99D-3788B75A201C}" srcId="{5139BE03-C3B0-4A12-BAC8-E8C59D82A7DF}" destId="{0E193882-10C5-4477-A219-75A734450B95}" srcOrd="1" destOrd="0" parTransId="{A179DDBB-9B0C-4616-B519-D779D945BBA9}" sibTransId="{CA7045FF-875E-4C5C-B176-017DFDE11B43}"/>
    <dgm:cxn modelId="{64A327D0-D652-4FDB-9D81-06B14C73E584}" type="presOf" srcId="{F2DFB39D-E83A-4296-82BE-50E7688CF7A8}" destId="{49125330-D4B7-4146-815C-7CEC1C8CCF54}" srcOrd="0" destOrd="0" presId="urn:microsoft.com/office/officeart/2005/8/layout/list1"/>
    <dgm:cxn modelId="{85CBA1DA-AA9A-42E9-BE85-B5A6D8EBC8B8}" srcId="{5139BE03-C3B0-4A12-BAC8-E8C59D82A7DF}" destId="{06AE7CAC-7A6E-4A39-A0D2-77812DA6B775}" srcOrd="2" destOrd="0" parTransId="{3F8CC719-2A04-4E80-92B9-E937B2C5419E}" sibTransId="{3F376CE8-71E0-43BF-8922-6E36D552C464}"/>
    <dgm:cxn modelId="{230B71E1-351B-4D5B-918C-A531A92AE721}" type="presOf" srcId="{5139BE03-C3B0-4A12-BAC8-E8C59D82A7DF}" destId="{D6FF181F-1954-4681-9445-FD84EDEB6A07}" srcOrd="0" destOrd="0" presId="urn:microsoft.com/office/officeart/2005/8/layout/list1"/>
    <dgm:cxn modelId="{562061EF-44B4-4ACA-9506-6E7B697C3917}" srcId="{5139BE03-C3B0-4A12-BAC8-E8C59D82A7DF}" destId="{1F441858-1D2F-4BAE-92F9-CDA46253B5C4}" srcOrd="0" destOrd="0" parTransId="{ED004FCB-D557-41BD-9859-A2C0E16F9622}" sibTransId="{6070A34F-D40E-45A7-A040-3518C5FA4E2C}"/>
    <dgm:cxn modelId="{8910B508-B9AC-4362-832D-442B0649EBF5}" type="presParOf" srcId="{D6FF181F-1954-4681-9445-FD84EDEB6A07}" destId="{A5CE7D5D-3E0A-489D-A083-E4464C2822D8}" srcOrd="0" destOrd="0" presId="urn:microsoft.com/office/officeart/2005/8/layout/list1"/>
    <dgm:cxn modelId="{D2BD94F7-EC33-49DB-B8E3-BC107721C299}" type="presParOf" srcId="{A5CE7D5D-3E0A-489D-A083-E4464C2822D8}" destId="{96F8190B-EE41-4163-9AB3-30953C37AAE5}" srcOrd="0" destOrd="0" presId="urn:microsoft.com/office/officeart/2005/8/layout/list1"/>
    <dgm:cxn modelId="{42B22183-0CD8-4227-90B8-B6AF24285487}" type="presParOf" srcId="{A5CE7D5D-3E0A-489D-A083-E4464C2822D8}" destId="{963EB239-07B9-445C-AD78-D8003CCF4883}" srcOrd="1" destOrd="0" presId="urn:microsoft.com/office/officeart/2005/8/layout/list1"/>
    <dgm:cxn modelId="{29493C54-E334-4080-BB7A-1EE393FA5AF1}" type="presParOf" srcId="{D6FF181F-1954-4681-9445-FD84EDEB6A07}" destId="{449785BC-346C-4BE1-A894-E0BAEFE46CF6}" srcOrd="1" destOrd="0" presId="urn:microsoft.com/office/officeart/2005/8/layout/list1"/>
    <dgm:cxn modelId="{E3D85BA8-F73A-4E37-8721-1F8C15ED1872}" type="presParOf" srcId="{D6FF181F-1954-4681-9445-FD84EDEB6A07}" destId="{68D4B83D-8029-48C7-98FE-29276F07F0AC}" srcOrd="2" destOrd="0" presId="urn:microsoft.com/office/officeart/2005/8/layout/list1"/>
    <dgm:cxn modelId="{F139C0EF-5F45-433D-9D77-64DE6C3D2F49}" type="presParOf" srcId="{D6FF181F-1954-4681-9445-FD84EDEB6A07}" destId="{4F23AEC3-52F9-41AA-BAE2-234E6E549040}" srcOrd="3" destOrd="0" presId="urn:microsoft.com/office/officeart/2005/8/layout/list1"/>
    <dgm:cxn modelId="{880BE434-4F7C-4613-A520-D9E1A4092F81}" type="presParOf" srcId="{D6FF181F-1954-4681-9445-FD84EDEB6A07}" destId="{0193CF65-4570-4B3F-81AC-BBC7DE632AA0}" srcOrd="4" destOrd="0" presId="urn:microsoft.com/office/officeart/2005/8/layout/list1"/>
    <dgm:cxn modelId="{2C60EB28-A186-4F88-9627-87E4834824D8}" type="presParOf" srcId="{0193CF65-4570-4B3F-81AC-BBC7DE632AA0}" destId="{D3CB0617-28B7-4EFA-9381-8F27F9D14D62}" srcOrd="0" destOrd="0" presId="urn:microsoft.com/office/officeart/2005/8/layout/list1"/>
    <dgm:cxn modelId="{4D3A7EF7-0796-4A5B-8F74-04ACD76DB457}" type="presParOf" srcId="{0193CF65-4570-4B3F-81AC-BBC7DE632AA0}" destId="{B3F78698-6CD1-448A-9285-3F47D86A2B65}" srcOrd="1" destOrd="0" presId="urn:microsoft.com/office/officeart/2005/8/layout/list1"/>
    <dgm:cxn modelId="{C78B0605-971C-4D24-98D3-F11001F48D43}" type="presParOf" srcId="{D6FF181F-1954-4681-9445-FD84EDEB6A07}" destId="{247658D1-4AF8-400A-8E70-F08A6E993FA4}" srcOrd="5" destOrd="0" presId="urn:microsoft.com/office/officeart/2005/8/layout/list1"/>
    <dgm:cxn modelId="{0F47B5E5-7D2A-437F-B77A-C9F734B28955}" type="presParOf" srcId="{D6FF181F-1954-4681-9445-FD84EDEB6A07}" destId="{11209670-3F5D-4BA4-9EB9-DACE9FC52A1C}" srcOrd="6" destOrd="0" presId="urn:microsoft.com/office/officeart/2005/8/layout/list1"/>
    <dgm:cxn modelId="{F77F3432-6295-469C-BBD2-EBFE8ECD0446}" type="presParOf" srcId="{D6FF181F-1954-4681-9445-FD84EDEB6A07}" destId="{53ADA3CF-0F72-43BB-A455-C04B3B5A2179}" srcOrd="7" destOrd="0" presId="urn:microsoft.com/office/officeart/2005/8/layout/list1"/>
    <dgm:cxn modelId="{99E8E77A-7811-4CA5-B9F2-F1EE50CEBDAA}" type="presParOf" srcId="{D6FF181F-1954-4681-9445-FD84EDEB6A07}" destId="{6BDBF74E-0EC0-452A-9C5D-BC49AE72928D}" srcOrd="8" destOrd="0" presId="urn:microsoft.com/office/officeart/2005/8/layout/list1"/>
    <dgm:cxn modelId="{9E38499D-F441-4B82-9157-500DF62F5BA2}" type="presParOf" srcId="{6BDBF74E-0EC0-452A-9C5D-BC49AE72928D}" destId="{5F3C9C28-78A8-4FD5-A143-B916FFE4B80F}" srcOrd="0" destOrd="0" presId="urn:microsoft.com/office/officeart/2005/8/layout/list1"/>
    <dgm:cxn modelId="{42A9F98A-89FA-4BE9-BFDC-DE543CB87A1C}" type="presParOf" srcId="{6BDBF74E-0EC0-452A-9C5D-BC49AE72928D}" destId="{941FCCFD-CE31-4118-B249-BB3FD509B26D}" srcOrd="1" destOrd="0" presId="urn:microsoft.com/office/officeart/2005/8/layout/list1"/>
    <dgm:cxn modelId="{771BDC77-E0A7-4049-820F-684850415D43}" type="presParOf" srcId="{D6FF181F-1954-4681-9445-FD84EDEB6A07}" destId="{BE15A95D-F334-40F2-8D77-1CB6B4532202}" srcOrd="9" destOrd="0" presId="urn:microsoft.com/office/officeart/2005/8/layout/list1"/>
    <dgm:cxn modelId="{9B7C97DF-3712-4FFC-97D2-7E568CDA3EEC}" type="presParOf" srcId="{D6FF181F-1954-4681-9445-FD84EDEB6A07}" destId="{FD8BEDDC-5639-43C0-9CCD-E84CD7C2745E}" srcOrd="10" destOrd="0" presId="urn:microsoft.com/office/officeart/2005/8/layout/list1"/>
    <dgm:cxn modelId="{F7953D48-09FD-4B3D-B624-C37B69AE88CD}" type="presParOf" srcId="{D6FF181F-1954-4681-9445-FD84EDEB6A07}" destId="{4E55D95A-9FF4-4CFB-B99E-FBF8BEBCA960}" srcOrd="11" destOrd="0" presId="urn:microsoft.com/office/officeart/2005/8/layout/list1"/>
    <dgm:cxn modelId="{009050E1-F5DF-43EB-96C1-9F27E278DDAD}" type="presParOf" srcId="{D6FF181F-1954-4681-9445-FD84EDEB6A07}" destId="{63203782-CF0E-4572-8EF4-9D2128BCA69E}" srcOrd="12" destOrd="0" presId="urn:microsoft.com/office/officeart/2005/8/layout/list1"/>
    <dgm:cxn modelId="{5209E962-A07B-4987-9EB9-B3A1C2D8EBCD}" type="presParOf" srcId="{63203782-CF0E-4572-8EF4-9D2128BCA69E}" destId="{A8FF36F4-72CC-4070-AF53-2B6358A66A60}" srcOrd="0" destOrd="0" presId="urn:microsoft.com/office/officeart/2005/8/layout/list1"/>
    <dgm:cxn modelId="{41C1E453-634D-4766-8FFC-DAF6135E66A7}" type="presParOf" srcId="{63203782-CF0E-4572-8EF4-9D2128BCA69E}" destId="{D206072F-9159-4939-98D8-6C94F3292766}" srcOrd="1" destOrd="0" presId="urn:microsoft.com/office/officeart/2005/8/layout/list1"/>
    <dgm:cxn modelId="{F382FD5A-737F-40AD-8BB2-F176F8F7750F}" type="presParOf" srcId="{D6FF181F-1954-4681-9445-FD84EDEB6A07}" destId="{021F1891-3F7D-426F-8DFF-DEB2F3843459}" srcOrd="13" destOrd="0" presId="urn:microsoft.com/office/officeart/2005/8/layout/list1"/>
    <dgm:cxn modelId="{2E63B985-E8C0-459A-9ADE-93800B482130}" type="presParOf" srcId="{D6FF181F-1954-4681-9445-FD84EDEB6A07}" destId="{226F63CD-E09D-4ACB-8146-FB10035DB4D5}" srcOrd="14" destOrd="0" presId="urn:microsoft.com/office/officeart/2005/8/layout/list1"/>
    <dgm:cxn modelId="{DA6839A3-039A-47B3-96F6-9B8003D98CA0}" type="presParOf" srcId="{D6FF181F-1954-4681-9445-FD84EDEB6A07}" destId="{FD1FB432-4C36-4D29-884A-BB0E3561B19F}" srcOrd="15" destOrd="0" presId="urn:microsoft.com/office/officeart/2005/8/layout/list1"/>
    <dgm:cxn modelId="{8897B8E6-FC66-4851-87EB-BE9230A60861}" type="presParOf" srcId="{D6FF181F-1954-4681-9445-FD84EDEB6A07}" destId="{C46B4504-5528-4B26-9FE8-CE7687634EAB}" srcOrd="16" destOrd="0" presId="urn:microsoft.com/office/officeart/2005/8/layout/list1"/>
    <dgm:cxn modelId="{B1FAC533-DB1E-4E4E-A6BE-5A25F310B4CC}" type="presParOf" srcId="{C46B4504-5528-4B26-9FE8-CE7687634EAB}" destId="{49125330-D4B7-4146-815C-7CEC1C8CCF54}" srcOrd="0" destOrd="0" presId="urn:microsoft.com/office/officeart/2005/8/layout/list1"/>
    <dgm:cxn modelId="{509AFBDF-F35F-4DA4-AAFA-03164D637F4D}" type="presParOf" srcId="{C46B4504-5528-4B26-9FE8-CE7687634EAB}" destId="{8B1E55D7-6E3E-4897-958C-3B2998D8533F}" srcOrd="1" destOrd="0" presId="urn:microsoft.com/office/officeart/2005/8/layout/list1"/>
    <dgm:cxn modelId="{651D2705-031A-4A3D-86E3-EC3B71E02BE3}" type="presParOf" srcId="{D6FF181F-1954-4681-9445-FD84EDEB6A07}" destId="{F4C78A0E-E8A6-486F-843C-6C0E55A2ECEA}" srcOrd="17" destOrd="0" presId="urn:microsoft.com/office/officeart/2005/8/layout/list1"/>
    <dgm:cxn modelId="{E4FFF6A5-B9D1-4B7A-A014-D862E22CC5DB}" type="presParOf" srcId="{D6FF181F-1954-4681-9445-FD84EDEB6A07}" destId="{6618C991-DCB2-4A75-9939-D41902C00D76}" srcOrd="18" destOrd="0" presId="urn:microsoft.com/office/officeart/2005/8/layout/list1"/>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3CCC8990-FB58-4FB0-98DB-F18EC53094F0}" type="doc">
      <dgm:prSet loTypeId="urn:microsoft.com/office/officeart/2005/8/layout/hierarchy1" loCatId="hierarchy" qsTypeId="urn:microsoft.com/office/officeart/2005/8/quickstyle/simple2" qsCatId="simple" csTypeId="urn:microsoft.com/office/officeart/2005/8/colors/accent1_3" csCatId="accent1" phldr="1"/>
      <dgm:spPr/>
      <dgm:t>
        <a:bodyPr/>
        <a:lstStyle/>
        <a:p>
          <a:endParaRPr lang="uk-UA"/>
        </a:p>
      </dgm:t>
    </dgm:pt>
    <dgm:pt modelId="{7B6C081A-7414-48BD-8767-74F303AD6248}">
      <dgm:prSet phldrT="[Текст]" custT="1"/>
      <dgm:spPr/>
      <dgm:t>
        <a:bodyPr/>
        <a:lstStyle/>
        <a:p>
          <a:r>
            <a:rPr lang="uk-UA" sz="1400" b="1">
              <a:latin typeface="Times New Roman" panose="02020603050405020304" pitchFamily="18" charset="0"/>
              <a:cs typeface="Times New Roman" panose="02020603050405020304" pitchFamily="18" charset="0"/>
            </a:rPr>
            <a:t>Чинники мотивації до професійного розвитку</a:t>
          </a:r>
        </a:p>
      </dgm:t>
    </dgm:pt>
    <dgm:pt modelId="{509BD98E-AF00-4A32-902A-3DD78B72B6CF}" type="parTrans" cxnId="{F26799C4-0A21-4ECF-AB58-7F0DF880C7C0}">
      <dgm:prSet/>
      <dgm:spPr/>
      <dgm:t>
        <a:bodyPr/>
        <a:lstStyle/>
        <a:p>
          <a:endParaRPr lang="uk-UA" sz="1400" b="1">
            <a:latin typeface="Times New Roman" panose="02020603050405020304" pitchFamily="18" charset="0"/>
            <a:cs typeface="Times New Roman" panose="02020603050405020304" pitchFamily="18" charset="0"/>
          </a:endParaRPr>
        </a:p>
      </dgm:t>
    </dgm:pt>
    <dgm:pt modelId="{BE1031E4-B9F5-404C-919E-23C43A6C9766}" type="sibTrans" cxnId="{F26799C4-0A21-4ECF-AB58-7F0DF880C7C0}">
      <dgm:prSet/>
      <dgm:spPr/>
      <dgm:t>
        <a:bodyPr/>
        <a:lstStyle/>
        <a:p>
          <a:endParaRPr lang="uk-UA" sz="1400" b="1">
            <a:latin typeface="Times New Roman" panose="02020603050405020304" pitchFamily="18" charset="0"/>
            <a:cs typeface="Times New Roman" panose="02020603050405020304" pitchFamily="18" charset="0"/>
          </a:endParaRPr>
        </a:p>
      </dgm:t>
    </dgm:pt>
    <dgm:pt modelId="{7004DCF0-4309-4BCE-B0F6-2E793E40875E}">
      <dgm:prSet phldrT="[Текст]" custT="1"/>
      <dgm:spPr/>
      <dgm:t>
        <a:bodyPr/>
        <a:lstStyle/>
        <a:p>
          <a:r>
            <a:rPr lang="uk-UA" sz="1400" b="1">
              <a:latin typeface="Times New Roman" panose="02020603050405020304" pitchFamily="18" charset="0"/>
              <a:cs typeface="Times New Roman" panose="02020603050405020304" pitchFamily="18" charset="0"/>
            </a:rPr>
            <a:t>Особисті</a:t>
          </a:r>
        </a:p>
      </dgm:t>
    </dgm:pt>
    <dgm:pt modelId="{65200ED8-A987-40BC-A264-FDC1A8F6004A}" type="parTrans" cxnId="{3CB288FF-56F7-4A80-879A-C3872FA55C3E}">
      <dgm:prSet/>
      <dgm:spPr/>
      <dgm:t>
        <a:bodyPr/>
        <a:lstStyle/>
        <a:p>
          <a:endParaRPr lang="uk-UA" sz="1400" b="1">
            <a:latin typeface="Times New Roman" panose="02020603050405020304" pitchFamily="18" charset="0"/>
            <a:cs typeface="Times New Roman" panose="02020603050405020304" pitchFamily="18" charset="0"/>
          </a:endParaRPr>
        </a:p>
      </dgm:t>
    </dgm:pt>
    <dgm:pt modelId="{A7943EED-3DA5-434D-A183-6562E553ACD2}" type="sibTrans" cxnId="{3CB288FF-56F7-4A80-879A-C3872FA55C3E}">
      <dgm:prSet/>
      <dgm:spPr/>
      <dgm:t>
        <a:bodyPr/>
        <a:lstStyle/>
        <a:p>
          <a:endParaRPr lang="uk-UA" sz="1400" b="1">
            <a:latin typeface="Times New Roman" panose="02020603050405020304" pitchFamily="18" charset="0"/>
            <a:cs typeface="Times New Roman" panose="02020603050405020304" pitchFamily="18" charset="0"/>
          </a:endParaRPr>
        </a:p>
      </dgm:t>
    </dgm:pt>
    <dgm:pt modelId="{BCD97104-10F9-4514-867C-5FEE0E6E1A64}">
      <dgm:prSet phldrT="[Текст]" custT="1"/>
      <dgm:spPr/>
      <dgm:t>
        <a:bodyPr/>
        <a:lstStyle/>
        <a:p>
          <a:r>
            <a:rPr lang="uk-UA" sz="1400" b="1">
              <a:latin typeface="Times New Roman" panose="02020603050405020304" pitchFamily="18" charset="0"/>
              <a:cs typeface="Times New Roman" panose="02020603050405020304" pitchFamily="18" charset="0"/>
            </a:rPr>
            <a:t>Соціальні</a:t>
          </a:r>
        </a:p>
      </dgm:t>
    </dgm:pt>
    <dgm:pt modelId="{F3F59E41-C855-4A4D-ABCC-0094A889C8A8}" type="parTrans" cxnId="{7ECDAAF7-FC19-40B0-AAA9-BFD5907FC156}">
      <dgm:prSet/>
      <dgm:spPr/>
      <dgm:t>
        <a:bodyPr/>
        <a:lstStyle/>
        <a:p>
          <a:endParaRPr lang="uk-UA" sz="1400" b="1">
            <a:latin typeface="Times New Roman" panose="02020603050405020304" pitchFamily="18" charset="0"/>
            <a:cs typeface="Times New Roman" panose="02020603050405020304" pitchFamily="18" charset="0"/>
          </a:endParaRPr>
        </a:p>
      </dgm:t>
    </dgm:pt>
    <dgm:pt modelId="{336C69F9-198E-49BC-97C1-E8B08F5ACA21}" type="sibTrans" cxnId="{7ECDAAF7-FC19-40B0-AAA9-BFD5907FC156}">
      <dgm:prSet/>
      <dgm:spPr/>
      <dgm:t>
        <a:bodyPr/>
        <a:lstStyle/>
        <a:p>
          <a:endParaRPr lang="uk-UA" sz="1400" b="1">
            <a:latin typeface="Times New Roman" panose="02020603050405020304" pitchFamily="18" charset="0"/>
            <a:cs typeface="Times New Roman" panose="02020603050405020304" pitchFamily="18" charset="0"/>
          </a:endParaRPr>
        </a:p>
      </dgm:t>
    </dgm:pt>
    <dgm:pt modelId="{D28B2F35-37CA-425F-9BC6-83C61287AC79}">
      <dgm:prSet custT="1"/>
      <dgm:spPr/>
      <dgm:t>
        <a:bodyPr/>
        <a:lstStyle/>
        <a:p>
          <a:r>
            <a:rPr lang="uk-UA" sz="1400" b="1">
              <a:latin typeface="Times New Roman" panose="02020603050405020304" pitchFamily="18" charset="0"/>
              <a:cs typeface="Times New Roman" panose="02020603050405020304" pitchFamily="18" charset="0"/>
            </a:rPr>
            <a:t>Організаційно-правові</a:t>
          </a:r>
        </a:p>
      </dgm:t>
    </dgm:pt>
    <dgm:pt modelId="{C7184061-E80C-45E5-B13E-05456DC00E6C}" type="parTrans" cxnId="{CF53541F-3335-4AC5-87B1-9DA64DA05E27}">
      <dgm:prSet/>
      <dgm:spPr/>
      <dgm:t>
        <a:bodyPr/>
        <a:lstStyle/>
        <a:p>
          <a:endParaRPr lang="uk-UA" sz="1400" b="1">
            <a:latin typeface="Times New Roman" panose="02020603050405020304" pitchFamily="18" charset="0"/>
            <a:cs typeface="Times New Roman" panose="02020603050405020304" pitchFamily="18" charset="0"/>
          </a:endParaRPr>
        </a:p>
      </dgm:t>
    </dgm:pt>
    <dgm:pt modelId="{9EA3F43F-7C6F-471A-9C99-5782A51F377D}" type="sibTrans" cxnId="{CF53541F-3335-4AC5-87B1-9DA64DA05E27}">
      <dgm:prSet/>
      <dgm:spPr/>
      <dgm:t>
        <a:bodyPr/>
        <a:lstStyle/>
        <a:p>
          <a:endParaRPr lang="uk-UA" sz="1400" b="1">
            <a:latin typeface="Times New Roman" panose="02020603050405020304" pitchFamily="18" charset="0"/>
            <a:cs typeface="Times New Roman" panose="02020603050405020304" pitchFamily="18" charset="0"/>
          </a:endParaRPr>
        </a:p>
      </dgm:t>
    </dgm:pt>
    <dgm:pt modelId="{C3509A4E-0CEB-4FC8-AA4C-8D9C1DB2650F}">
      <dgm:prSet custT="1"/>
      <dgm:spPr/>
      <dgm:t>
        <a:bodyPr/>
        <a:lstStyle/>
        <a:p>
          <a:r>
            <a:rPr lang="uk-UA" sz="1400" b="1">
              <a:latin typeface="Times New Roman" panose="02020603050405020304" pitchFamily="18" charset="0"/>
              <a:cs typeface="Times New Roman" panose="02020603050405020304" pitchFamily="18" charset="0"/>
            </a:rPr>
            <a:t>Інші</a:t>
          </a:r>
        </a:p>
      </dgm:t>
    </dgm:pt>
    <dgm:pt modelId="{A8B317AE-6CAB-44C4-96B4-BF022FB7E669}" type="parTrans" cxnId="{94061F97-4141-4B25-8265-46CD5C388813}">
      <dgm:prSet/>
      <dgm:spPr/>
      <dgm:t>
        <a:bodyPr/>
        <a:lstStyle/>
        <a:p>
          <a:endParaRPr lang="uk-UA" sz="1400" b="1">
            <a:latin typeface="Times New Roman" panose="02020603050405020304" pitchFamily="18" charset="0"/>
            <a:cs typeface="Times New Roman" panose="02020603050405020304" pitchFamily="18" charset="0"/>
          </a:endParaRPr>
        </a:p>
      </dgm:t>
    </dgm:pt>
    <dgm:pt modelId="{198AF74E-5FDD-4F95-B2B5-3F910BBA286B}" type="sibTrans" cxnId="{94061F97-4141-4B25-8265-46CD5C388813}">
      <dgm:prSet/>
      <dgm:spPr/>
      <dgm:t>
        <a:bodyPr/>
        <a:lstStyle/>
        <a:p>
          <a:endParaRPr lang="uk-UA" sz="1400" b="1">
            <a:latin typeface="Times New Roman" panose="02020603050405020304" pitchFamily="18" charset="0"/>
            <a:cs typeface="Times New Roman" panose="02020603050405020304" pitchFamily="18" charset="0"/>
          </a:endParaRPr>
        </a:p>
      </dgm:t>
    </dgm:pt>
    <dgm:pt modelId="{9ED603CB-23B1-4230-B793-F448AFA24C34}">
      <dgm:prSet custT="1"/>
      <dgm:spPr/>
      <dgm:t>
        <a:bodyPr/>
        <a:lstStyle/>
        <a:p>
          <a:r>
            <a:rPr lang="uk-UA" sz="1400" b="1">
              <a:latin typeface="Times New Roman" panose="02020603050405020304" pitchFamily="18" charset="0"/>
              <a:cs typeface="Times New Roman" panose="02020603050405020304" pitchFamily="18" charset="0"/>
            </a:rPr>
            <a:t>Економічні</a:t>
          </a:r>
        </a:p>
      </dgm:t>
    </dgm:pt>
    <dgm:pt modelId="{F5462677-8770-4256-9714-EB26C2D4D271}" type="parTrans" cxnId="{435CC2D1-F3B2-4495-AEB5-0061B205676B}">
      <dgm:prSet/>
      <dgm:spPr/>
      <dgm:t>
        <a:bodyPr/>
        <a:lstStyle/>
        <a:p>
          <a:endParaRPr lang="uk-UA" sz="1400" b="1">
            <a:latin typeface="Times New Roman" panose="02020603050405020304" pitchFamily="18" charset="0"/>
            <a:cs typeface="Times New Roman" panose="02020603050405020304" pitchFamily="18" charset="0"/>
          </a:endParaRPr>
        </a:p>
      </dgm:t>
    </dgm:pt>
    <dgm:pt modelId="{9D3BDE8C-7E8A-4B13-9843-101E0066E7AB}" type="sibTrans" cxnId="{435CC2D1-F3B2-4495-AEB5-0061B205676B}">
      <dgm:prSet/>
      <dgm:spPr/>
      <dgm:t>
        <a:bodyPr/>
        <a:lstStyle/>
        <a:p>
          <a:endParaRPr lang="uk-UA" sz="1400" b="1">
            <a:latin typeface="Times New Roman" panose="02020603050405020304" pitchFamily="18" charset="0"/>
            <a:cs typeface="Times New Roman" panose="02020603050405020304" pitchFamily="18" charset="0"/>
          </a:endParaRPr>
        </a:p>
      </dgm:t>
    </dgm:pt>
    <dgm:pt modelId="{88193D70-9DB7-4EB5-8DAC-4DAB7354E2DF}" type="pres">
      <dgm:prSet presAssocID="{3CCC8990-FB58-4FB0-98DB-F18EC53094F0}" presName="hierChild1" presStyleCnt="0">
        <dgm:presLayoutVars>
          <dgm:chPref val="1"/>
          <dgm:dir/>
          <dgm:animOne val="branch"/>
          <dgm:animLvl val="lvl"/>
          <dgm:resizeHandles/>
        </dgm:presLayoutVars>
      </dgm:prSet>
      <dgm:spPr/>
    </dgm:pt>
    <dgm:pt modelId="{EA8CB7D4-245B-4B6B-BEDA-9E67EA1C0731}" type="pres">
      <dgm:prSet presAssocID="{7B6C081A-7414-48BD-8767-74F303AD6248}" presName="hierRoot1" presStyleCnt="0"/>
      <dgm:spPr/>
    </dgm:pt>
    <dgm:pt modelId="{9836A918-5E67-4073-89D6-1808891BA67C}" type="pres">
      <dgm:prSet presAssocID="{7B6C081A-7414-48BD-8767-74F303AD6248}" presName="composite" presStyleCnt="0"/>
      <dgm:spPr/>
    </dgm:pt>
    <dgm:pt modelId="{8DC98940-B346-4C85-897C-AD468C6B28F5}" type="pres">
      <dgm:prSet presAssocID="{7B6C081A-7414-48BD-8767-74F303AD6248}" presName="background" presStyleLbl="node0" presStyleIdx="0" presStyleCnt="1"/>
      <dgm:spPr/>
    </dgm:pt>
    <dgm:pt modelId="{F4469A0C-FA0C-4EA3-9FFA-08330982EE9C}" type="pres">
      <dgm:prSet presAssocID="{7B6C081A-7414-48BD-8767-74F303AD6248}" presName="text" presStyleLbl="fgAcc0" presStyleIdx="0" presStyleCnt="1" custScaleX="186149" custScaleY="219018">
        <dgm:presLayoutVars>
          <dgm:chPref val="3"/>
        </dgm:presLayoutVars>
      </dgm:prSet>
      <dgm:spPr/>
    </dgm:pt>
    <dgm:pt modelId="{24CD3E73-A970-476E-9D50-B5EC05C9964E}" type="pres">
      <dgm:prSet presAssocID="{7B6C081A-7414-48BD-8767-74F303AD6248}" presName="hierChild2" presStyleCnt="0"/>
      <dgm:spPr/>
    </dgm:pt>
    <dgm:pt modelId="{DFB10FDE-F3C6-435C-812C-2B38FD459FAB}" type="pres">
      <dgm:prSet presAssocID="{65200ED8-A987-40BC-A264-FDC1A8F6004A}" presName="Name10" presStyleLbl="parChTrans1D2" presStyleIdx="0" presStyleCnt="5"/>
      <dgm:spPr/>
    </dgm:pt>
    <dgm:pt modelId="{7228A85E-9C75-447F-9067-C2A9A91DF03F}" type="pres">
      <dgm:prSet presAssocID="{7004DCF0-4309-4BCE-B0F6-2E793E40875E}" presName="hierRoot2" presStyleCnt="0"/>
      <dgm:spPr/>
    </dgm:pt>
    <dgm:pt modelId="{880C2D66-8B31-4192-9BCF-C13AEEF8E83F}" type="pres">
      <dgm:prSet presAssocID="{7004DCF0-4309-4BCE-B0F6-2E793E40875E}" presName="composite2" presStyleCnt="0"/>
      <dgm:spPr/>
    </dgm:pt>
    <dgm:pt modelId="{A53D7A24-F081-4953-BD7C-335A3808C1A1}" type="pres">
      <dgm:prSet presAssocID="{7004DCF0-4309-4BCE-B0F6-2E793E40875E}" presName="background2" presStyleLbl="node2" presStyleIdx="0" presStyleCnt="5"/>
      <dgm:spPr/>
    </dgm:pt>
    <dgm:pt modelId="{3657C607-94DC-4B8D-924C-F7A1B3E87C12}" type="pres">
      <dgm:prSet presAssocID="{7004DCF0-4309-4BCE-B0F6-2E793E40875E}" presName="text2" presStyleLbl="fgAcc2" presStyleIdx="0" presStyleCnt="5">
        <dgm:presLayoutVars>
          <dgm:chPref val="3"/>
        </dgm:presLayoutVars>
      </dgm:prSet>
      <dgm:spPr/>
    </dgm:pt>
    <dgm:pt modelId="{658AC092-C14D-461F-93A7-99159CA16AF4}" type="pres">
      <dgm:prSet presAssocID="{7004DCF0-4309-4BCE-B0F6-2E793E40875E}" presName="hierChild3" presStyleCnt="0"/>
      <dgm:spPr/>
    </dgm:pt>
    <dgm:pt modelId="{D8B358C8-D916-41B8-ACB7-A3294B7BBE4F}" type="pres">
      <dgm:prSet presAssocID="{F5462677-8770-4256-9714-EB26C2D4D271}" presName="Name10" presStyleLbl="parChTrans1D2" presStyleIdx="1" presStyleCnt="5"/>
      <dgm:spPr/>
    </dgm:pt>
    <dgm:pt modelId="{163DB836-0C43-45BF-AEF8-61FECBEA3C0A}" type="pres">
      <dgm:prSet presAssocID="{9ED603CB-23B1-4230-B793-F448AFA24C34}" presName="hierRoot2" presStyleCnt="0"/>
      <dgm:spPr/>
    </dgm:pt>
    <dgm:pt modelId="{92D382AC-D25F-4D3E-B72A-336B0921AD5F}" type="pres">
      <dgm:prSet presAssocID="{9ED603CB-23B1-4230-B793-F448AFA24C34}" presName="composite2" presStyleCnt="0"/>
      <dgm:spPr/>
    </dgm:pt>
    <dgm:pt modelId="{EF707908-3E9B-4AD6-B4CC-9819C0D58BD9}" type="pres">
      <dgm:prSet presAssocID="{9ED603CB-23B1-4230-B793-F448AFA24C34}" presName="background2" presStyleLbl="node2" presStyleIdx="1" presStyleCnt="5"/>
      <dgm:spPr/>
    </dgm:pt>
    <dgm:pt modelId="{ED8564B0-7F71-4FA3-AD65-8958B5F4A7CB}" type="pres">
      <dgm:prSet presAssocID="{9ED603CB-23B1-4230-B793-F448AFA24C34}" presName="text2" presStyleLbl="fgAcc2" presStyleIdx="1" presStyleCnt="5" custScaleX="126762">
        <dgm:presLayoutVars>
          <dgm:chPref val="3"/>
        </dgm:presLayoutVars>
      </dgm:prSet>
      <dgm:spPr/>
    </dgm:pt>
    <dgm:pt modelId="{30C604EA-71D9-40D3-868C-F7C42F0AFA82}" type="pres">
      <dgm:prSet presAssocID="{9ED603CB-23B1-4230-B793-F448AFA24C34}" presName="hierChild3" presStyleCnt="0"/>
      <dgm:spPr/>
    </dgm:pt>
    <dgm:pt modelId="{24E9E652-274B-454F-BD9C-991FD7785B3E}" type="pres">
      <dgm:prSet presAssocID="{F3F59E41-C855-4A4D-ABCC-0094A889C8A8}" presName="Name10" presStyleLbl="parChTrans1D2" presStyleIdx="2" presStyleCnt="5"/>
      <dgm:spPr/>
    </dgm:pt>
    <dgm:pt modelId="{65E815D3-5A1E-4612-8825-6E1F5F2C64EB}" type="pres">
      <dgm:prSet presAssocID="{BCD97104-10F9-4514-867C-5FEE0E6E1A64}" presName="hierRoot2" presStyleCnt="0"/>
      <dgm:spPr/>
    </dgm:pt>
    <dgm:pt modelId="{8AE87075-5ADE-442D-98F1-AA3A934EE1C3}" type="pres">
      <dgm:prSet presAssocID="{BCD97104-10F9-4514-867C-5FEE0E6E1A64}" presName="composite2" presStyleCnt="0"/>
      <dgm:spPr/>
    </dgm:pt>
    <dgm:pt modelId="{C42CDB78-8B12-473C-BCA6-E927EBCD1956}" type="pres">
      <dgm:prSet presAssocID="{BCD97104-10F9-4514-867C-5FEE0E6E1A64}" presName="background2" presStyleLbl="node2" presStyleIdx="2" presStyleCnt="5"/>
      <dgm:spPr/>
    </dgm:pt>
    <dgm:pt modelId="{797117A8-DCDD-4A24-9D1D-E29D315A723A}" type="pres">
      <dgm:prSet presAssocID="{BCD97104-10F9-4514-867C-5FEE0E6E1A64}" presName="text2" presStyleLbl="fgAcc2" presStyleIdx="2" presStyleCnt="5" custScaleX="114331">
        <dgm:presLayoutVars>
          <dgm:chPref val="3"/>
        </dgm:presLayoutVars>
      </dgm:prSet>
      <dgm:spPr/>
    </dgm:pt>
    <dgm:pt modelId="{0B4F907C-63E6-4785-91BD-234F98EDEE49}" type="pres">
      <dgm:prSet presAssocID="{BCD97104-10F9-4514-867C-5FEE0E6E1A64}" presName="hierChild3" presStyleCnt="0"/>
      <dgm:spPr/>
    </dgm:pt>
    <dgm:pt modelId="{6B5A09C4-66E1-4F06-82AF-881A489FE034}" type="pres">
      <dgm:prSet presAssocID="{C7184061-E80C-45E5-B13E-05456DC00E6C}" presName="Name10" presStyleLbl="parChTrans1D2" presStyleIdx="3" presStyleCnt="5"/>
      <dgm:spPr/>
    </dgm:pt>
    <dgm:pt modelId="{A1A1ECE3-930E-4223-A0A4-27ADB8453952}" type="pres">
      <dgm:prSet presAssocID="{D28B2F35-37CA-425F-9BC6-83C61287AC79}" presName="hierRoot2" presStyleCnt="0"/>
      <dgm:spPr/>
    </dgm:pt>
    <dgm:pt modelId="{DFFE719E-83EC-4827-8D78-127A41B225FE}" type="pres">
      <dgm:prSet presAssocID="{D28B2F35-37CA-425F-9BC6-83C61287AC79}" presName="composite2" presStyleCnt="0"/>
      <dgm:spPr/>
    </dgm:pt>
    <dgm:pt modelId="{ED76BF33-FE3A-4AFC-985A-DEF84E86CC31}" type="pres">
      <dgm:prSet presAssocID="{D28B2F35-37CA-425F-9BC6-83C61287AC79}" presName="background2" presStyleLbl="node2" presStyleIdx="3" presStyleCnt="5"/>
      <dgm:spPr/>
    </dgm:pt>
    <dgm:pt modelId="{0F212206-0323-4B8F-9D5B-28F0B097DBCF}" type="pres">
      <dgm:prSet presAssocID="{D28B2F35-37CA-425F-9BC6-83C61287AC79}" presName="text2" presStyleLbl="fgAcc2" presStyleIdx="3" presStyleCnt="5" custScaleX="148391">
        <dgm:presLayoutVars>
          <dgm:chPref val="3"/>
        </dgm:presLayoutVars>
      </dgm:prSet>
      <dgm:spPr/>
    </dgm:pt>
    <dgm:pt modelId="{8376FFFE-57F3-4F0F-A6CA-2E3E0BE4FC1F}" type="pres">
      <dgm:prSet presAssocID="{D28B2F35-37CA-425F-9BC6-83C61287AC79}" presName="hierChild3" presStyleCnt="0"/>
      <dgm:spPr/>
    </dgm:pt>
    <dgm:pt modelId="{17BF8034-B907-4A26-8A97-AE7F2BF22541}" type="pres">
      <dgm:prSet presAssocID="{A8B317AE-6CAB-44C4-96B4-BF022FB7E669}" presName="Name10" presStyleLbl="parChTrans1D2" presStyleIdx="4" presStyleCnt="5"/>
      <dgm:spPr/>
    </dgm:pt>
    <dgm:pt modelId="{5CD17E41-DCF8-4761-9AFC-DB5AC56029C6}" type="pres">
      <dgm:prSet presAssocID="{C3509A4E-0CEB-4FC8-AA4C-8D9C1DB2650F}" presName="hierRoot2" presStyleCnt="0"/>
      <dgm:spPr/>
    </dgm:pt>
    <dgm:pt modelId="{19FB65BA-91DA-45F1-9E63-802A1E973AE9}" type="pres">
      <dgm:prSet presAssocID="{C3509A4E-0CEB-4FC8-AA4C-8D9C1DB2650F}" presName="composite2" presStyleCnt="0"/>
      <dgm:spPr/>
    </dgm:pt>
    <dgm:pt modelId="{C0D6C9CF-77CF-41BE-8F18-8E3FE881E6C6}" type="pres">
      <dgm:prSet presAssocID="{C3509A4E-0CEB-4FC8-AA4C-8D9C1DB2650F}" presName="background2" presStyleLbl="node2" presStyleIdx="4" presStyleCnt="5"/>
      <dgm:spPr/>
    </dgm:pt>
    <dgm:pt modelId="{4F0584D0-7817-4E30-AB15-CDD2510026F8}" type="pres">
      <dgm:prSet presAssocID="{C3509A4E-0CEB-4FC8-AA4C-8D9C1DB2650F}" presName="text2" presStyleLbl="fgAcc2" presStyleIdx="4" presStyleCnt="5">
        <dgm:presLayoutVars>
          <dgm:chPref val="3"/>
        </dgm:presLayoutVars>
      </dgm:prSet>
      <dgm:spPr/>
    </dgm:pt>
    <dgm:pt modelId="{1D5EAE60-E47F-4C18-98AD-3B5361BE50C1}" type="pres">
      <dgm:prSet presAssocID="{C3509A4E-0CEB-4FC8-AA4C-8D9C1DB2650F}" presName="hierChild3" presStyleCnt="0"/>
      <dgm:spPr/>
    </dgm:pt>
  </dgm:ptLst>
  <dgm:cxnLst>
    <dgm:cxn modelId="{09275801-2CB7-4AC7-9EA1-FD8477AABA43}" type="presOf" srcId="{C3509A4E-0CEB-4FC8-AA4C-8D9C1DB2650F}" destId="{4F0584D0-7817-4E30-AB15-CDD2510026F8}" srcOrd="0" destOrd="0" presId="urn:microsoft.com/office/officeart/2005/8/layout/hierarchy1"/>
    <dgm:cxn modelId="{3DF58F02-BAFF-4815-AA19-D2E6DA654C08}" type="presOf" srcId="{9ED603CB-23B1-4230-B793-F448AFA24C34}" destId="{ED8564B0-7F71-4FA3-AD65-8958B5F4A7CB}" srcOrd="0" destOrd="0" presId="urn:microsoft.com/office/officeart/2005/8/layout/hierarchy1"/>
    <dgm:cxn modelId="{683C8C0B-BB6E-4146-ACA3-D0F67E393FA3}" type="presOf" srcId="{7004DCF0-4309-4BCE-B0F6-2E793E40875E}" destId="{3657C607-94DC-4B8D-924C-F7A1B3E87C12}" srcOrd="0" destOrd="0" presId="urn:microsoft.com/office/officeart/2005/8/layout/hierarchy1"/>
    <dgm:cxn modelId="{997ED10E-E6BC-4F0A-A265-5F5520F2F31B}" type="presOf" srcId="{C7184061-E80C-45E5-B13E-05456DC00E6C}" destId="{6B5A09C4-66E1-4F06-82AF-881A489FE034}" srcOrd="0" destOrd="0" presId="urn:microsoft.com/office/officeart/2005/8/layout/hierarchy1"/>
    <dgm:cxn modelId="{3EFBAA1D-9917-46AD-9166-68AD727F6662}" type="presOf" srcId="{BCD97104-10F9-4514-867C-5FEE0E6E1A64}" destId="{797117A8-DCDD-4A24-9D1D-E29D315A723A}" srcOrd="0" destOrd="0" presId="urn:microsoft.com/office/officeart/2005/8/layout/hierarchy1"/>
    <dgm:cxn modelId="{CF53541F-3335-4AC5-87B1-9DA64DA05E27}" srcId="{7B6C081A-7414-48BD-8767-74F303AD6248}" destId="{D28B2F35-37CA-425F-9BC6-83C61287AC79}" srcOrd="3" destOrd="0" parTransId="{C7184061-E80C-45E5-B13E-05456DC00E6C}" sibTransId="{9EA3F43F-7C6F-471A-9C99-5782A51F377D}"/>
    <dgm:cxn modelId="{30367352-DDAD-41E3-AE2B-FE01A15BF4A5}" type="presOf" srcId="{F3F59E41-C855-4A4D-ABCC-0094A889C8A8}" destId="{24E9E652-274B-454F-BD9C-991FD7785B3E}" srcOrd="0" destOrd="0" presId="urn:microsoft.com/office/officeart/2005/8/layout/hierarchy1"/>
    <dgm:cxn modelId="{810F118E-BB56-4F66-B36C-6EA08073C80C}" type="presOf" srcId="{65200ED8-A987-40BC-A264-FDC1A8F6004A}" destId="{DFB10FDE-F3C6-435C-812C-2B38FD459FAB}" srcOrd="0" destOrd="0" presId="urn:microsoft.com/office/officeart/2005/8/layout/hierarchy1"/>
    <dgm:cxn modelId="{D0E30F97-205B-4B34-8EB6-2ADD6E98DA79}" type="presOf" srcId="{7B6C081A-7414-48BD-8767-74F303AD6248}" destId="{F4469A0C-FA0C-4EA3-9FFA-08330982EE9C}" srcOrd="0" destOrd="0" presId="urn:microsoft.com/office/officeart/2005/8/layout/hierarchy1"/>
    <dgm:cxn modelId="{94061F97-4141-4B25-8265-46CD5C388813}" srcId="{7B6C081A-7414-48BD-8767-74F303AD6248}" destId="{C3509A4E-0CEB-4FC8-AA4C-8D9C1DB2650F}" srcOrd="4" destOrd="0" parTransId="{A8B317AE-6CAB-44C4-96B4-BF022FB7E669}" sibTransId="{198AF74E-5FDD-4F95-B2B5-3F910BBA286B}"/>
    <dgm:cxn modelId="{B72AFA98-DC72-4EC6-AC92-0768A7FB7E93}" type="presOf" srcId="{A8B317AE-6CAB-44C4-96B4-BF022FB7E669}" destId="{17BF8034-B907-4A26-8A97-AE7F2BF22541}" srcOrd="0" destOrd="0" presId="urn:microsoft.com/office/officeart/2005/8/layout/hierarchy1"/>
    <dgm:cxn modelId="{DC80E6AC-80B5-463A-BB65-6BC618147655}" type="presOf" srcId="{F5462677-8770-4256-9714-EB26C2D4D271}" destId="{D8B358C8-D916-41B8-ACB7-A3294B7BBE4F}" srcOrd="0" destOrd="0" presId="urn:microsoft.com/office/officeart/2005/8/layout/hierarchy1"/>
    <dgm:cxn modelId="{F26799C4-0A21-4ECF-AB58-7F0DF880C7C0}" srcId="{3CCC8990-FB58-4FB0-98DB-F18EC53094F0}" destId="{7B6C081A-7414-48BD-8767-74F303AD6248}" srcOrd="0" destOrd="0" parTransId="{509BD98E-AF00-4A32-902A-3DD78B72B6CF}" sibTransId="{BE1031E4-B9F5-404C-919E-23C43A6C9766}"/>
    <dgm:cxn modelId="{435CC2D1-F3B2-4495-AEB5-0061B205676B}" srcId="{7B6C081A-7414-48BD-8767-74F303AD6248}" destId="{9ED603CB-23B1-4230-B793-F448AFA24C34}" srcOrd="1" destOrd="0" parTransId="{F5462677-8770-4256-9714-EB26C2D4D271}" sibTransId="{9D3BDE8C-7E8A-4B13-9843-101E0066E7AB}"/>
    <dgm:cxn modelId="{811E1BE2-5A36-45D7-A361-2932BCBA5DAD}" type="presOf" srcId="{3CCC8990-FB58-4FB0-98DB-F18EC53094F0}" destId="{88193D70-9DB7-4EB5-8DAC-4DAB7354E2DF}" srcOrd="0" destOrd="0" presId="urn:microsoft.com/office/officeart/2005/8/layout/hierarchy1"/>
    <dgm:cxn modelId="{1142F5F2-ADFD-463F-A09E-7D097A7A68A9}" type="presOf" srcId="{D28B2F35-37CA-425F-9BC6-83C61287AC79}" destId="{0F212206-0323-4B8F-9D5B-28F0B097DBCF}" srcOrd="0" destOrd="0" presId="urn:microsoft.com/office/officeart/2005/8/layout/hierarchy1"/>
    <dgm:cxn modelId="{7ECDAAF7-FC19-40B0-AAA9-BFD5907FC156}" srcId="{7B6C081A-7414-48BD-8767-74F303AD6248}" destId="{BCD97104-10F9-4514-867C-5FEE0E6E1A64}" srcOrd="2" destOrd="0" parTransId="{F3F59E41-C855-4A4D-ABCC-0094A889C8A8}" sibTransId="{336C69F9-198E-49BC-97C1-E8B08F5ACA21}"/>
    <dgm:cxn modelId="{3CB288FF-56F7-4A80-879A-C3872FA55C3E}" srcId="{7B6C081A-7414-48BD-8767-74F303AD6248}" destId="{7004DCF0-4309-4BCE-B0F6-2E793E40875E}" srcOrd="0" destOrd="0" parTransId="{65200ED8-A987-40BC-A264-FDC1A8F6004A}" sibTransId="{A7943EED-3DA5-434D-A183-6562E553ACD2}"/>
    <dgm:cxn modelId="{98D1E395-F048-43DB-91F7-7511DCD99B8D}" type="presParOf" srcId="{88193D70-9DB7-4EB5-8DAC-4DAB7354E2DF}" destId="{EA8CB7D4-245B-4B6B-BEDA-9E67EA1C0731}" srcOrd="0" destOrd="0" presId="urn:microsoft.com/office/officeart/2005/8/layout/hierarchy1"/>
    <dgm:cxn modelId="{DF0B4BD6-C184-4D82-AF78-80077B563326}" type="presParOf" srcId="{EA8CB7D4-245B-4B6B-BEDA-9E67EA1C0731}" destId="{9836A918-5E67-4073-89D6-1808891BA67C}" srcOrd="0" destOrd="0" presId="urn:microsoft.com/office/officeart/2005/8/layout/hierarchy1"/>
    <dgm:cxn modelId="{C3BE7EA8-1E9C-40FA-AE6A-2D092BFBD43C}" type="presParOf" srcId="{9836A918-5E67-4073-89D6-1808891BA67C}" destId="{8DC98940-B346-4C85-897C-AD468C6B28F5}" srcOrd="0" destOrd="0" presId="urn:microsoft.com/office/officeart/2005/8/layout/hierarchy1"/>
    <dgm:cxn modelId="{88D5F807-9F27-4059-966E-B68095AF1FF5}" type="presParOf" srcId="{9836A918-5E67-4073-89D6-1808891BA67C}" destId="{F4469A0C-FA0C-4EA3-9FFA-08330982EE9C}" srcOrd="1" destOrd="0" presId="urn:microsoft.com/office/officeart/2005/8/layout/hierarchy1"/>
    <dgm:cxn modelId="{3ACFEACC-8E31-4D43-B6DB-F531901A4C87}" type="presParOf" srcId="{EA8CB7D4-245B-4B6B-BEDA-9E67EA1C0731}" destId="{24CD3E73-A970-476E-9D50-B5EC05C9964E}" srcOrd="1" destOrd="0" presId="urn:microsoft.com/office/officeart/2005/8/layout/hierarchy1"/>
    <dgm:cxn modelId="{26DC1F9B-626E-4F46-9CFC-9AE6C2292E38}" type="presParOf" srcId="{24CD3E73-A970-476E-9D50-B5EC05C9964E}" destId="{DFB10FDE-F3C6-435C-812C-2B38FD459FAB}" srcOrd="0" destOrd="0" presId="urn:microsoft.com/office/officeart/2005/8/layout/hierarchy1"/>
    <dgm:cxn modelId="{03F230E7-7F7D-4B61-93DE-D69ACFEFB0E6}" type="presParOf" srcId="{24CD3E73-A970-476E-9D50-B5EC05C9964E}" destId="{7228A85E-9C75-447F-9067-C2A9A91DF03F}" srcOrd="1" destOrd="0" presId="urn:microsoft.com/office/officeart/2005/8/layout/hierarchy1"/>
    <dgm:cxn modelId="{F5588666-045B-4CA9-BBF6-F20E032C1EBD}" type="presParOf" srcId="{7228A85E-9C75-447F-9067-C2A9A91DF03F}" destId="{880C2D66-8B31-4192-9BCF-C13AEEF8E83F}" srcOrd="0" destOrd="0" presId="urn:microsoft.com/office/officeart/2005/8/layout/hierarchy1"/>
    <dgm:cxn modelId="{29B7C5EA-1926-494E-B6C9-64673CDB4CF6}" type="presParOf" srcId="{880C2D66-8B31-4192-9BCF-C13AEEF8E83F}" destId="{A53D7A24-F081-4953-BD7C-335A3808C1A1}" srcOrd="0" destOrd="0" presId="urn:microsoft.com/office/officeart/2005/8/layout/hierarchy1"/>
    <dgm:cxn modelId="{544DA311-E698-48E1-9D8F-5E50E175EA9B}" type="presParOf" srcId="{880C2D66-8B31-4192-9BCF-C13AEEF8E83F}" destId="{3657C607-94DC-4B8D-924C-F7A1B3E87C12}" srcOrd="1" destOrd="0" presId="urn:microsoft.com/office/officeart/2005/8/layout/hierarchy1"/>
    <dgm:cxn modelId="{6C1A5295-094C-4336-BB0E-88EC562E4B38}" type="presParOf" srcId="{7228A85E-9C75-447F-9067-C2A9A91DF03F}" destId="{658AC092-C14D-461F-93A7-99159CA16AF4}" srcOrd="1" destOrd="0" presId="urn:microsoft.com/office/officeart/2005/8/layout/hierarchy1"/>
    <dgm:cxn modelId="{86BD88B1-C57A-47FA-8969-1E665C69622C}" type="presParOf" srcId="{24CD3E73-A970-476E-9D50-B5EC05C9964E}" destId="{D8B358C8-D916-41B8-ACB7-A3294B7BBE4F}" srcOrd="2" destOrd="0" presId="urn:microsoft.com/office/officeart/2005/8/layout/hierarchy1"/>
    <dgm:cxn modelId="{864A131E-768D-41AB-BA09-CAD1FCA6B6E5}" type="presParOf" srcId="{24CD3E73-A970-476E-9D50-B5EC05C9964E}" destId="{163DB836-0C43-45BF-AEF8-61FECBEA3C0A}" srcOrd="3" destOrd="0" presId="urn:microsoft.com/office/officeart/2005/8/layout/hierarchy1"/>
    <dgm:cxn modelId="{3CAF6A9C-239E-4E6C-A71A-E35664DBF3DE}" type="presParOf" srcId="{163DB836-0C43-45BF-AEF8-61FECBEA3C0A}" destId="{92D382AC-D25F-4D3E-B72A-336B0921AD5F}" srcOrd="0" destOrd="0" presId="urn:microsoft.com/office/officeart/2005/8/layout/hierarchy1"/>
    <dgm:cxn modelId="{B4E64622-4FD2-477A-870F-71441E940B12}" type="presParOf" srcId="{92D382AC-D25F-4D3E-B72A-336B0921AD5F}" destId="{EF707908-3E9B-4AD6-B4CC-9819C0D58BD9}" srcOrd="0" destOrd="0" presId="urn:microsoft.com/office/officeart/2005/8/layout/hierarchy1"/>
    <dgm:cxn modelId="{68FB7324-EE85-44A0-A9CA-F2F03C474AAC}" type="presParOf" srcId="{92D382AC-D25F-4D3E-B72A-336B0921AD5F}" destId="{ED8564B0-7F71-4FA3-AD65-8958B5F4A7CB}" srcOrd="1" destOrd="0" presId="urn:microsoft.com/office/officeart/2005/8/layout/hierarchy1"/>
    <dgm:cxn modelId="{DD15CF5E-B1E1-4B77-BB16-D8F61175A18E}" type="presParOf" srcId="{163DB836-0C43-45BF-AEF8-61FECBEA3C0A}" destId="{30C604EA-71D9-40D3-868C-F7C42F0AFA82}" srcOrd="1" destOrd="0" presId="urn:microsoft.com/office/officeart/2005/8/layout/hierarchy1"/>
    <dgm:cxn modelId="{91FA9B58-19A6-4338-AEF4-B5C74C4A48DE}" type="presParOf" srcId="{24CD3E73-A970-476E-9D50-B5EC05C9964E}" destId="{24E9E652-274B-454F-BD9C-991FD7785B3E}" srcOrd="4" destOrd="0" presId="urn:microsoft.com/office/officeart/2005/8/layout/hierarchy1"/>
    <dgm:cxn modelId="{BB43D1CC-DD00-41E1-A14C-C768771972DA}" type="presParOf" srcId="{24CD3E73-A970-476E-9D50-B5EC05C9964E}" destId="{65E815D3-5A1E-4612-8825-6E1F5F2C64EB}" srcOrd="5" destOrd="0" presId="urn:microsoft.com/office/officeart/2005/8/layout/hierarchy1"/>
    <dgm:cxn modelId="{8E76AC1B-2A81-427C-B407-DE409F8050BA}" type="presParOf" srcId="{65E815D3-5A1E-4612-8825-6E1F5F2C64EB}" destId="{8AE87075-5ADE-442D-98F1-AA3A934EE1C3}" srcOrd="0" destOrd="0" presId="urn:microsoft.com/office/officeart/2005/8/layout/hierarchy1"/>
    <dgm:cxn modelId="{75F0DE8E-2510-4975-9254-E87CF94194D7}" type="presParOf" srcId="{8AE87075-5ADE-442D-98F1-AA3A934EE1C3}" destId="{C42CDB78-8B12-473C-BCA6-E927EBCD1956}" srcOrd="0" destOrd="0" presId="urn:microsoft.com/office/officeart/2005/8/layout/hierarchy1"/>
    <dgm:cxn modelId="{86FE979B-407A-44FD-A5BA-162276FF33D0}" type="presParOf" srcId="{8AE87075-5ADE-442D-98F1-AA3A934EE1C3}" destId="{797117A8-DCDD-4A24-9D1D-E29D315A723A}" srcOrd="1" destOrd="0" presId="urn:microsoft.com/office/officeart/2005/8/layout/hierarchy1"/>
    <dgm:cxn modelId="{237A9A07-4B3C-4FA3-9017-AB27D2B44F3C}" type="presParOf" srcId="{65E815D3-5A1E-4612-8825-6E1F5F2C64EB}" destId="{0B4F907C-63E6-4785-91BD-234F98EDEE49}" srcOrd="1" destOrd="0" presId="urn:microsoft.com/office/officeart/2005/8/layout/hierarchy1"/>
    <dgm:cxn modelId="{783865FE-A6B5-427B-8CAB-AE69784E956A}" type="presParOf" srcId="{24CD3E73-A970-476E-9D50-B5EC05C9964E}" destId="{6B5A09C4-66E1-4F06-82AF-881A489FE034}" srcOrd="6" destOrd="0" presId="urn:microsoft.com/office/officeart/2005/8/layout/hierarchy1"/>
    <dgm:cxn modelId="{B9156DF2-4947-4052-BF22-10CFCE309B8A}" type="presParOf" srcId="{24CD3E73-A970-476E-9D50-B5EC05C9964E}" destId="{A1A1ECE3-930E-4223-A0A4-27ADB8453952}" srcOrd="7" destOrd="0" presId="urn:microsoft.com/office/officeart/2005/8/layout/hierarchy1"/>
    <dgm:cxn modelId="{F89E5B75-5CF3-491A-83FA-0DA0BCD33D81}" type="presParOf" srcId="{A1A1ECE3-930E-4223-A0A4-27ADB8453952}" destId="{DFFE719E-83EC-4827-8D78-127A41B225FE}" srcOrd="0" destOrd="0" presId="urn:microsoft.com/office/officeart/2005/8/layout/hierarchy1"/>
    <dgm:cxn modelId="{33985922-D816-436D-89CD-3CAAB1A1E199}" type="presParOf" srcId="{DFFE719E-83EC-4827-8D78-127A41B225FE}" destId="{ED76BF33-FE3A-4AFC-985A-DEF84E86CC31}" srcOrd="0" destOrd="0" presId="urn:microsoft.com/office/officeart/2005/8/layout/hierarchy1"/>
    <dgm:cxn modelId="{4027CE54-51F8-474C-9104-CA162F4645CD}" type="presParOf" srcId="{DFFE719E-83EC-4827-8D78-127A41B225FE}" destId="{0F212206-0323-4B8F-9D5B-28F0B097DBCF}" srcOrd="1" destOrd="0" presId="urn:microsoft.com/office/officeart/2005/8/layout/hierarchy1"/>
    <dgm:cxn modelId="{0E89BCF8-DBB3-4172-B318-FDABB4182A58}" type="presParOf" srcId="{A1A1ECE3-930E-4223-A0A4-27ADB8453952}" destId="{8376FFFE-57F3-4F0F-A6CA-2E3E0BE4FC1F}" srcOrd="1" destOrd="0" presId="urn:microsoft.com/office/officeart/2005/8/layout/hierarchy1"/>
    <dgm:cxn modelId="{5B4B1189-CB27-488E-A032-56D2FC385ED8}" type="presParOf" srcId="{24CD3E73-A970-476E-9D50-B5EC05C9964E}" destId="{17BF8034-B907-4A26-8A97-AE7F2BF22541}" srcOrd="8" destOrd="0" presId="urn:microsoft.com/office/officeart/2005/8/layout/hierarchy1"/>
    <dgm:cxn modelId="{E6DBE401-8D76-4155-AA2D-8D9ED09EDA58}" type="presParOf" srcId="{24CD3E73-A970-476E-9D50-B5EC05C9964E}" destId="{5CD17E41-DCF8-4761-9AFC-DB5AC56029C6}" srcOrd="9" destOrd="0" presId="urn:microsoft.com/office/officeart/2005/8/layout/hierarchy1"/>
    <dgm:cxn modelId="{BF28E6F7-0988-432D-8206-23DBF7515F66}" type="presParOf" srcId="{5CD17E41-DCF8-4761-9AFC-DB5AC56029C6}" destId="{19FB65BA-91DA-45F1-9E63-802A1E973AE9}" srcOrd="0" destOrd="0" presId="urn:microsoft.com/office/officeart/2005/8/layout/hierarchy1"/>
    <dgm:cxn modelId="{85F5C37E-AE40-468C-A83A-907CB7D14513}" type="presParOf" srcId="{19FB65BA-91DA-45F1-9E63-802A1E973AE9}" destId="{C0D6C9CF-77CF-41BE-8F18-8E3FE881E6C6}" srcOrd="0" destOrd="0" presId="urn:microsoft.com/office/officeart/2005/8/layout/hierarchy1"/>
    <dgm:cxn modelId="{2CDAD71D-B97A-4301-9E16-8073A4B5834C}" type="presParOf" srcId="{19FB65BA-91DA-45F1-9E63-802A1E973AE9}" destId="{4F0584D0-7817-4E30-AB15-CDD2510026F8}" srcOrd="1" destOrd="0" presId="urn:microsoft.com/office/officeart/2005/8/layout/hierarchy1"/>
    <dgm:cxn modelId="{12D2D7EB-79B5-452A-9CD6-6D785645DA81}" type="presParOf" srcId="{5CD17E41-DCF8-4761-9AFC-DB5AC56029C6}" destId="{1D5EAE60-E47F-4C18-98AD-3B5361BE50C1}" srcOrd="1" destOrd="0" presId="urn:microsoft.com/office/officeart/2005/8/layout/hierarchy1"/>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52DD00-3B51-49B3-B12C-FFC5AABEE48C}">
      <dsp:nvSpPr>
        <dsp:cNvPr id="0" name=""/>
        <dsp:cNvSpPr/>
      </dsp:nvSpPr>
      <dsp:spPr>
        <a:xfrm>
          <a:off x="1850544" y="1600200"/>
          <a:ext cx="398897" cy="760095"/>
        </a:xfrm>
        <a:custGeom>
          <a:avLst/>
          <a:gdLst/>
          <a:ahLst/>
          <a:cxnLst/>
          <a:rect l="0" t="0" r="0" b="0"/>
          <a:pathLst>
            <a:path>
              <a:moveTo>
                <a:pt x="0" y="0"/>
              </a:moveTo>
              <a:lnTo>
                <a:pt x="199448" y="0"/>
              </a:lnTo>
              <a:lnTo>
                <a:pt x="199448" y="760095"/>
              </a:lnTo>
              <a:lnTo>
                <a:pt x="398897" y="7600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2028533" y="1958787"/>
        <a:ext cx="42920" cy="42920"/>
      </dsp:txXfrm>
    </dsp:sp>
    <dsp:sp modelId="{53F200F2-40F0-443C-824B-5D67ACDDC040}">
      <dsp:nvSpPr>
        <dsp:cNvPr id="0" name=""/>
        <dsp:cNvSpPr/>
      </dsp:nvSpPr>
      <dsp:spPr>
        <a:xfrm>
          <a:off x="1850544" y="1554479"/>
          <a:ext cx="398897" cy="91440"/>
        </a:xfrm>
        <a:custGeom>
          <a:avLst/>
          <a:gdLst/>
          <a:ahLst/>
          <a:cxnLst/>
          <a:rect l="0" t="0" r="0" b="0"/>
          <a:pathLst>
            <a:path>
              <a:moveTo>
                <a:pt x="0" y="45720"/>
              </a:moveTo>
              <a:lnTo>
                <a:pt x="398897" y="457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2040020" y="1590227"/>
        <a:ext cx="19944" cy="19944"/>
      </dsp:txXfrm>
    </dsp:sp>
    <dsp:sp modelId="{7D9BF11B-FA24-4F9D-996E-57A0E2F5BDDE}">
      <dsp:nvSpPr>
        <dsp:cNvPr id="0" name=""/>
        <dsp:cNvSpPr/>
      </dsp:nvSpPr>
      <dsp:spPr>
        <a:xfrm>
          <a:off x="1850544" y="840104"/>
          <a:ext cx="398897" cy="760095"/>
        </a:xfrm>
        <a:custGeom>
          <a:avLst/>
          <a:gdLst/>
          <a:ahLst/>
          <a:cxnLst/>
          <a:rect l="0" t="0" r="0" b="0"/>
          <a:pathLst>
            <a:path>
              <a:moveTo>
                <a:pt x="0" y="760095"/>
              </a:moveTo>
              <a:lnTo>
                <a:pt x="199448" y="760095"/>
              </a:lnTo>
              <a:lnTo>
                <a:pt x="199448" y="0"/>
              </a:lnTo>
              <a:lnTo>
                <a:pt x="398897"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2028533" y="1198692"/>
        <a:ext cx="42920" cy="42920"/>
      </dsp:txXfrm>
    </dsp:sp>
    <dsp:sp modelId="{EF455264-B7D1-49AB-98A4-34ADF332EDB4}">
      <dsp:nvSpPr>
        <dsp:cNvPr id="0" name=""/>
        <dsp:cNvSpPr/>
      </dsp:nvSpPr>
      <dsp:spPr>
        <a:xfrm rot="16200000">
          <a:off x="-53693" y="1296162"/>
          <a:ext cx="3200400"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Розвиток перосналу</a:t>
          </a:r>
        </a:p>
      </dsp:txBody>
      <dsp:txXfrm>
        <a:off x="-53693" y="1296162"/>
        <a:ext cx="3200400" cy="608076"/>
      </dsp:txXfrm>
    </dsp:sp>
    <dsp:sp modelId="{FF1EF1C3-2C92-463B-84A6-876267A2124E}">
      <dsp:nvSpPr>
        <dsp:cNvPr id="0" name=""/>
        <dsp:cNvSpPr/>
      </dsp:nvSpPr>
      <dsp:spPr>
        <a:xfrm>
          <a:off x="2249442" y="536066"/>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Знання</a:t>
          </a:r>
        </a:p>
      </dsp:txBody>
      <dsp:txXfrm>
        <a:off x="2249442" y="536066"/>
        <a:ext cx="1994489" cy="608076"/>
      </dsp:txXfrm>
    </dsp:sp>
    <dsp:sp modelId="{7F93E490-9D47-4A36-9924-C15AF9FC8795}">
      <dsp:nvSpPr>
        <dsp:cNvPr id="0" name=""/>
        <dsp:cNvSpPr/>
      </dsp:nvSpPr>
      <dsp:spPr>
        <a:xfrm>
          <a:off x="2249442" y="1296161"/>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Можливості</a:t>
          </a:r>
        </a:p>
      </dsp:txBody>
      <dsp:txXfrm>
        <a:off x="2249442" y="1296161"/>
        <a:ext cx="1994489" cy="608076"/>
      </dsp:txXfrm>
    </dsp:sp>
    <dsp:sp modelId="{28857577-5444-48A6-9048-785D803C4DE8}">
      <dsp:nvSpPr>
        <dsp:cNvPr id="0" name=""/>
        <dsp:cNvSpPr/>
      </dsp:nvSpPr>
      <dsp:spPr>
        <a:xfrm>
          <a:off x="2249442" y="2056257"/>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Поведінка</a:t>
          </a:r>
        </a:p>
      </dsp:txBody>
      <dsp:txXfrm>
        <a:off x="2249442" y="2056257"/>
        <a:ext cx="1994489" cy="608076"/>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74D84E-FF74-45AE-9240-01CFE5AEA22B}">
      <dsp:nvSpPr>
        <dsp:cNvPr id="0" name=""/>
        <dsp:cNvSpPr/>
      </dsp:nvSpPr>
      <dsp:spPr>
        <a:xfrm>
          <a:off x="1142926" y="-17254"/>
          <a:ext cx="3200546" cy="3200546"/>
        </a:xfrm>
        <a:prstGeom prst="circularArrow">
          <a:avLst>
            <a:gd name="adj1" fmla="val 5544"/>
            <a:gd name="adj2" fmla="val 330680"/>
            <a:gd name="adj3" fmla="val 13835513"/>
            <a:gd name="adj4" fmla="val 17349805"/>
            <a:gd name="adj5" fmla="val 5757"/>
          </a:avLst>
        </a:prstGeom>
        <a:solidFill>
          <a:srgbClr val="4BACC6">
            <a:tint val="4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2B2D0FC2-C11E-418C-B034-B3747B869C76}">
      <dsp:nvSpPr>
        <dsp:cNvPr id="0" name=""/>
        <dsp:cNvSpPr/>
      </dsp:nvSpPr>
      <dsp:spPr>
        <a:xfrm>
          <a:off x="2013198" y="691"/>
          <a:ext cx="1460003" cy="730001"/>
        </a:xfrm>
        <a:prstGeom prst="roundRect">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Коучинг</a:t>
          </a:r>
        </a:p>
      </dsp:txBody>
      <dsp:txXfrm>
        <a:off x="2048834" y="36327"/>
        <a:ext cx="1388731" cy="658729"/>
      </dsp:txXfrm>
    </dsp:sp>
    <dsp:sp modelId="{C473B499-690C-4F23-BD5F-91B4B7CF104B}">
      <dsp:nvSpPr>
        <dsp:cNvPr id="0" name=""/>
        <dsp:cNvSpPr/>
      </dsp:nvSpPr>
      <dsp:spPr>
        <a:xfrm>
          <a:off x="3311236" y="943771"/>
          <a:ext cx="1460003" cy="730001"/>
        </a:xfrm>
        <a:prstGeom prst="roundRect">
          <a:avLst/>
        </a:prstGeom>
        <a:gradFill rotWithShape="0">
          <a:gsLst>
            <a:gs pos="0">
              <a:srgbClr val="4BACC6">
                <a:hueOff val="-2483469"/>
                <a:satOff val="9953"/>
                <a:lumOff val="2157"/>
                <a:alphaOff val="0"/>
                <a:tint val="50000"/>
                <a:satMod val="300000"/>
              </a:srgbClr>
            </a:gs>
            <a:gs pos="35000">
              <a:srgbClr val="4BACC6">
                <a:hueOff val="-2483469"/>
                <a:satOff val="9953"/>
                <a:lumOff val="2157"/>
                <a:alphaOff val="0"/>
                <a:tint val="37000"/>
                <a:satMod val="300000"/>
              </a:srgbClr>
            </a:gs>
            <a:gs pos="100000">
              <a:srgbClr val="4BACC6">
                <a:hueOff val="-2483469"/>
                <a:satOff val="9953"/>
                <a:lumOff val="2157"/>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Метод </a:t>
          </a:r>
          <a:r>
            <a:rPr lang="en-US" sz="1400" b="1" kern="1200">
              <a:solidFill>
                <a:sysClr val="windowText" lastClr="000000"/>
              </a:solidFill>
              <a:latin typeface="Times New Roman" panose="02020603050405020304" pitchFamily="18" charset="0"/>
              <a:ea typeface="+mn-ea"/>
              <a:cs typeface="Times New Roman" panose="02020603050405020304" pitchFamily="18" charset="0"/>
            </a:rPr>
            <a:t>Secondment</a:t>
          </a:r>
          <a:endParaRPr lang="uk-UA" sz="1400" b="1"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346872" y="979407"/>
        <a:ext cx="1388731" cy="658729"/>
      </dsp:txXfrm>
    </dsp:sp>
    <dsp:sp modelId="{0AEE34FB-D93D-4E3F-A0E2-1C69D1248FFF}">
      <dsp:nvSpPr>
        <dsp:cNvPr id="0" name=""/>
        <dsp:cNvSpPr/>
      </dsp:nvSpPr>
      <dsp:spPr>
        <a:xfrm>
          <a:off x="2815429" y="2469707"/>
          <a:ext cx="1460003" cy="730001"/>
        </a:xfrm>
        <a:prstGeom prst="roundRect">
          <a:avLst/>
        </a:prstGeo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Модульне навчання</a:t>
          </a:r>
        </a:p>
      </dsp:txBody>
      <dsp:txXfrm>
        <a:off x="2851065" y="2505343"/>
        <a:ext cx="1388731" cy="658729"/>
      </dsp:txXfrm>
    </dsp:sp>
    <dsp:sp modelId="{629768C7-E80E-4EA4-B0D0-3CD0A4E68A4F}">
      <dsp:nvSpPr>
        <dsp:cNvPr id="0" name=""/>
        <dsp:cNvSpPr/>
      </dsp:nvSpPr>
      <dsp:spPr>
        <a:xfrm>
          <a:off x="1210966" y="2469707"/>
          <a:ext cx="1460003" cy="730001"/>
        </a:xfrm>
        <a:prstGeom prst="roundRect">
          <a:avLst/>
        </a:prstGeom>
        <a:gradFill rotWithShape="0">
          <a:gsLst>
            <a:gs pos="0">
              <a:srgbClr val="4BACC6">
                <a:hueOff val="-7450407"/>
                <a:satOff val="29858"/>
                <a:lumOff val="6471"/>
                <a:alphaOff val="0"/>
                <a:tint val="50000"/>
                <a:satMod val="300000"/>
              </a:srgbClr>
            </a:gs>
            <a:gs pos="35000">
              <a:srgbClr val="4BACC6">
                <a:hueOff val="-7450407"/>
                <a:satOff val="29858"/>
                <a:lumOff val="6471"/>
                <a:alphaOff val="0"/>
                <a:tint val="37000"/>
                <a:satMod val="300000"/>
              </a:srgbClr>
            </a:gs>
            <a:gs pos="100000">
              <a:srgbClr val="4BACC6">
                <a:hueOff val="-7450407"/>
                <a:satOff val="29858"/>
                <a:lumOff val="6471"/>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Геймифікація</a:t>
          </a:r>
        </a:p>
      </dsp:txBody>
      <dsp:txXfrm>
        <a:off x="1246602" y="2505343"/>
        <a:ext cx="1388731" cy="658729"/>
      </dsp:txXfrm>
    </dsp:sp>
    <dsp:sp modelId="{5538318A-6B6B-40F2-A578-EC50BCC51226}">
      <dsp:nvSpPr>
        <dsp:cNvPr id="0" name=""/>
        <dsp:cNvSpPr/>
      </dsp:nvSpPr>
      <dsp:spPr>
        <a:xfrm>
          <a:off x="715159" y="943771"/>
          <a:ext cx="1460003" cy="730001"/>
        </a:xfrm>
        <a:prstGeom prst="roundRect">
          <a:avLst/>
        </a:prstGeo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b="1" kern="1200">
              <a:solidFill>
                <a:sysClr val="windowText" lastClr="000000"/>
              </a:solidFill>
              <a:latin typeface="Times New Roman" panose="02020603050405020304" pitchFamily="18" charset="0"/>
              <a:ea typeface="+mn-ea"/>
              <a:cs typeface="Times New Roman" panose="02020603050405020304" pitchFamily="18" charset="0"/>
            </a:rPr>
            <a:t>Buddying</a:t>
          </a:r>
          <a:endParaRPr lang="uk-UA" sz="1400" b="1"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750795" y="979407"/>
        <a:ext cx="1388731" cy="65872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819046-B1D4-4E78-9162-031059036E0F}">
      <dsp:nvSpPr>
        <dsp:cNvPr id="0" name=""/>
        <dsp:cNvSpPr/>
      </dsp:nvSpPr>
      <dsp:spPr>
        <a:xfrm>
          <a:off x="2020711" y="1020571"/>
          <a:ext cx="1018256" cy="874776"/>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Розвиток персоналу</a:t>
          </a:r>
        </a:p>
      </dsp:txBody>
      <dsp:txXfrm>
        <a:off x="2063414" y="1063274"/>
        <a:ext cx="932850" cy="789370"/>
      </dsp:txXfrm>
    </dsp:sp>
    <dsp:sp modelId="{58CFDDCB-77A2-4191-97CA-5E230D3B0BC5}">
      <dsp:nvSpPr>
        <dsp:cNvPr id="0" name=""/>
        <dsp:cNvSpPr/>
      </dsp:nvSpPr>
      <dsp:spPr>
        <a:xfrm rot="10752156">
          <a:off x="1733738" y="1467043"/>
          <a:ext cx="286986" cy="0"/>
        </a:xfrm>
        <a:custGeom>
          <a:avLst/>
          <a:gdLst/>
          <a:ahLst/>
          <a:cxnLst/>
          <a:rect l="0" t="0" r="0" b="0"/>
          <a:pathLst>
            <a:path>
              <a:moveTo>
                <a:pt x="0" y="0"/>
              </a:moveTo>
              <a:lnTo>
                <a:pt x="286986"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9598D73-BF0C-41D2-BF1A-C6971276C7B0}">
      <dsp:nvSpPr>
        <dsp:cNvPr id="0" name=""/>
        <dsp:cNvSpPr/>
      </dsp:nvSpPr>
      <dsp:spPr>
        <a:xfrm>
          <a:off x="419265" y="1185137"/>
          <a:ext cx="1314487" cy="586099"/>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Навчання на робочому місці</a:t>
          </a:r>
        </a:p>
      </dsp:txBody>
      <dsp:txXfrm>
        <a:off x="447876" y="1213748"/>
        <a:ext cx="1257265" cy="528877"/>
      </dsp:txXfrm>
    </dsp:sp>
    <dsp:sp modelId="{721F5325-A48B-4803-B14F-08C64D7A698F}">
      <dsp:nvSpPr>
        <dsp:cNvPr id="0" name=""/>
        <dsp:cNvSpPr/>
      </dsp:nvSpPr>
      <dsp:spPr>
        <a:xfrm rot="19332">
          <a:off x="3038966" y="1461369"/>
          <a:ext cx="194172" cy="0"/>
        </a:xfrm>
        <a:custGeom>
          <a:avLst/>
          <a:gdLst/>
          <a:ahLst/>
          <a:cxnLst/>
          <a:rect l="0" t="0" r="0" b="0"/>
          <a:pathLst>
            <a:path>
              <a:moveTo>
                <a:pt x="0" y="0"/>
              </a:moveTo>
              <a:lnTo>
                <a:pt x="194172"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EDABFF-C348-4DE0-939E-EEF10928C649}">
      <dsp:nvSpPr>
        <dsp:cNvPr id="0" name=""/>
        <dsp:cNvSpPr/>
      </dsp:nvSpPr>
      <dsp:spPr>
        <a:xfrm>
          <a:off x="3233137" y="1172458"/>
          <a:ext cx="1277902" cy="586099"/>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Навчання поза робочим місцем</a:t>
          </a:r>
        </a:p>
      </dsp:txBody>
      <dsp:txXfrm>
        <a:off x="3261748" y="1201069"/>
        <a:ext cx="1220680" cy="52887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E8C660-8AC9-4BFB-96F8-BDFF1F70FEBD}">
      <dsp:nvSpPr>
        <dsp:cNvPr id="0" name=""/>
        <dsp:cNvSpPr/>
      </dsp:nvSpPr>
      <dsp:spPr>
        <a:xfrm>
          <a:off x="0" y="485774"/>
          <a:ext cx="1714499" cy="1028700"/>
        </a:xfrm>
        <a:prstGeom prst="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безперервна освіта</a:t>
          </a:r>
        </a:p>
      </dsp:txBody>
      <dsp:txXfrm>
        <a:off x="0" y="485774"/>
        <a:ext cx="1714499" cy="1028700"/>
      </dsp:txXfrm>
    </dsp:sp>
    <dsp:sp modelId="{B168F5D8-A492-4DF2-A700-771E8551DAE0}">
      <dsp:nvSpPr>
        <dsp:cNvPr id="0" name=""/>
        <dsp:cNvSpPr/>
      </dsp:nvSpPr>
      <dsp:spPr>
        <a:xfrm>
          <a:off x="1885950" y="485774"/>
          <a:ext cx="1714499" cy="1028700"/>
        </a:xfrm>
        <a:prstGeom prst="rect">
          <a:avLst/>
        </a:prstGeom>
        <a:gradFill rotWithShape="0">
          <a:gsLst>
            <a:gs pos="0">
              <a:schemeClr val="accent5">
                <a:hueOff val="-1986775"/>
                <a:satOff val="7962"/>
                <a:lumOff val="1726"/>
                <a:alphaOff val="0"/>
                <a:tint val="50000"/>
                <a:satMod val="300000"/>
              </a:schemeClr>
            </a:gs>
            <a:gs pos="35000">
              <a:schemeClr val="accent5">
                <a:hueOff val="-1986775"/>
                <a:satOff val="7962"/>
                <a:lumOff val="1726"/>
                <a:alphaOff val="0"/>
                <a:tint val="37000"/>
                <a:satMod val="300000"/>
              </a:schemeClr>
            </a:gs>
            <a:gs pos="100000">
              <a:schemeClr val="accent5">
                <a:hueOff val="-1986775"/>
                <a:satOff val="7962"/>
                <a:lumOff val="172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внутрішні навчання </a:t>
          </a:r>
        </a:p>
      </dsp:txBody>
      <dsp:txXfrm>
        <a:off x="1885950" y="485774"/>
        <a:ext cx="1714499" cy="1028700"/>
      </dsp:txXfrm>
    </dsp:sp>
    <dsp:sp modelId="{242BB6D8-7971-41F1-8D16-0C733C94124E}">
      <dsp:nvSpPr>
        <dsp:cNvPr id="0" name=""/>
        <dsp:cNvSpPr/>
      </dsp:nvSpPr>
      <dsp:spPr>
        <a:xfrm>
          <a:off x="3771900" y="485774"/>
          <a:ext cx="1714499" cy="1028700"/>
        </a:xfrm>
        <a:prstGeom prst="rect">
          <a:avLst/>
        </a:prstGeom>
        <a:gradFill rotWithShape="0">
          <a:gsLst>
            <a:gs pos="0">
              <a:schemeClr val="accent5">
                <a:hueOff val="-3973551"/>
                <a:satOff val="15924"/>
                <a:lumOff val="3451"/>
                <a:alphaOff val="0"/>
                <a:tint val="50000"/>
                <a:satMod val="300000"/>
              </a:schemeClr>
            </a:gs>
            <a:gs pos="35000">
              <a:schemeClr val="accent5">
                <a:hueOff val="-3973551"/>
                <a:satOff val="15924"/>
                <a:lumOff val="3451"/>
                <a:alphaOff val="0"/>
                <a:tint val="37000"/>
                <a:satMod val="300000"/>
              </a:schemeClr>
            </a:gs>
            <a:gs pos="100000">
              <a:schemeClr val="accent5">
                <a:hueOff val="-3973551"/>
                <a:satOff val="15924"/>
                <a:lumOff val="3451"/>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вечірні курси</a:t>
          </a:r>
        </a:p>
      </dsp:txBody>
      <dsp:txXfrm>
        <a:off x="3771900" y="485774"/>
        <a:ext cx="1714499" cy="1028700"/>
      </dsp:txXfrm>
    </dsp:sp>
    <dsp:sp modelId="{1B5D0D9E-3711-43F1-92E8-A77E2D93F922}">
      <dsp:nvSpPr>
        <dsp:cNvPr id="0" name=""/>
        <dsp:cNvSpPr/>
      </dsp:nvSpPr>
      <dsp:spPr>
        <a:xfrm>
          <a:off x="0" y="1685925"/>
          <a:ext cx="1714499" cy="1028700"/>
        </a:xfrm>
        <a:prstGeom prst="rect">
          <a:avLst/>
        </a:prstGeom>
        <a:gradFill rotWithShape="0">
          <a:gsLst>
            <a:gs pos="0">
              <a:schemeClr val="accent5">
                <a:hueOff val="-5960326"/>
                <a:satOff val="23887"/>
                <a:lumOff val="5177"/>
                <a:alphaOff val="0"/>
                <a:tint val="50000"/>
                <a:satMod val="300000"/>
              </a:schemeClr>
            </a:gs>
            <a:gs pos="35000">
              <a:schemeClr val="accent5">
                <a:hueOff val="-5960326"/>
                <a:satOff val="23887"/>
                <a:lumOff val="5177"/>
                <a:alphaOff val="0"/>
                <a:tint val="37000"/>
                <a:satMod val="300000"/>
              </a:schemeClr>
            </a:gs>
            <a:gs pos="100000">
              <a:schemeClr val="accent5">
                <a:hueOff val="-5960326"/>
                <a:satOff val="23887"/>
                <a:lumOff val="5177"/>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перепідготовка персоналу</a:t>
          </a:r>
        </a:p>
      </dsp:txBody>
      <dsp:txXfrm>
        <a:off x="0" y="1685925"/>
        <a:ext cx="1714499" cy="1028700"/>
      </dsp:txXfrm>
    </dsp:sp>
    <dsp:sp modelId="{7671E882-1361-45A5-AD0D-AB36D98E0653}">
      <dsp:nvSpPr>
        <dsp:cNvPr id="0" name=""/>
        <dsp:cNvSpPr/>
      </dsp:nvSpPr>
      <dsp:spPr>
        <a:xfrm>
          <a:off x="1885950" y="1685925"/>
          <a:ext cx="1714499" cy="1028700"/>
        </a:xfrm>
        <a:prstGeom prst="rect">
          <a:avLst/>
        </a:prstGeom>
        <a:gradFill rotWithShape="0">
          <a:gsLst>
            <a:gs pos="0">
              <a:schemeClr val="accent5">
                <a:hueOff val="-7947101"/>
                <a:satOff val="31849"/>
                <a:lumOff val="6902"/>
                <a:alphaOff val="0"/>
                <a:tint val="50000"/>
                <a:satMod val="300000"/>
              </a:schemeClr>
            </a:gs>
            <a:gs pos="35000">
              <a:schemeClr val="accent5">
                <a:hueOff val="-7947101"/>
                <a:satOff val="31849"/>
                <a:lumOff val="6902"/>
                <a:alphaOff val="0"/>
                <a:tint val="37000"/>
                <a:satMod val="300000"/>
              </a:schemeClr>
            </a:gs>
            <a:gs pos="100000">
              <a:schemeClr val="accent5">
                <a:hueOff val="-7947101"/>
                <a:satOff val="31849"/>
                <a:lumOff val="690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b="1" kern="1200">
              <a:latin typeface="Times New Roman" panose="02020603050405020304" pitchFamily="18" charset="0"/>
              <a:cs typeface="Times New Roman" panose="02020603050405020304" pitchFamily="18" charset="0"/>
            </a:rPr>
            <a:t>e-learning</a:t>
          </a:r>
          <a:endParaRPr lang="uk-UA" sz="1400" b="1" kern="1200">
            <a:latin typeface="Times New Roman" panose="02020603050405020304" pitchFamily="18" charset="0"/>
            <a:cs typeface="Times New Roman" panose="02020603050405020304" pitchFamily="18" charset="0"/>
          </a:endParaRPr>
        </a:p>
      </dsp:txBody>
      <dsp:txXfrm>
        <a:off x="1885950" y="1685925"/>
        <a:ext cx="1714499" cy="1028700"/>
      </dsp:txXfrm>
    </dsp:sp>
    <dsp:sp modelId="{D0DBF6B2-14A0-46AF-8BA5-F614BB43EE57}">
      <dsp:nvSpPr>
        <dsp:cNvPr id="0" name=""/>
        <dsp:cNvSpPr/>
      </dsp:nvSpPr>
      <dsp:spPr>
        <a:xfrm>
          <a:off x="3771900" y="1685925"/>
          <a:ext cx="1714499" cy="1028700"/>
        </a:xfrm>
        <a:prstGeom prst="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коучинг</a:t>
          </a:r>
        </a:p>
      </dsp:txBody>
      <dsp:txXfrm>
        <a:off x="3771900" y="1685925"/>
        <a:ext cx="1714499" cy="102870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12E1-D720-4939-9155-EC2621B10025}">
      <dsp:nvSpPr>
        <dsp:cNvPr id="0" name=""/>
        <dsp:cNvSpPr/>
      </dsp:nvSpPr>
      <dsp:spPr>
        <a:xfrm>
          <a:off x="1578440" y="1600200"/>
          <a:ext cx="398119" cy="1137916"/>
        </a:xfrm>
        <a:custGeom>
          <a:avLst/>
          <a:gdLst/>
          <a:ahLst/>
          <a:cxnLst/>
          <a:rect l="0" t="0" r="0" b="0"/>
          <a:pathLst>
            <a:path>
              <a:moveTo>
                <a:pt x="0" y="0"/>
              </a:moveTo>
              <a:lnTo>
                <a:pt x="199059" y="0"/>
              </a:lnTo>
              <a:lnTo>
                <a:pt x="199059" y="1137916"/>
              </a:lnTo>
              <a:lnTo>
                <a:pt x="398119" y="1137916"/>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747361" y="2139019"/>
        <a:ext cx="60277" cy="60277"/>
      </dsp:txXfrm>
    </dsp:sp>
    <dsp:sp modelId="{C4B34518-C933-43C2-ADA1-442179D2AA66}">
      <dsp:nvSpPr>
        <dsp:cNvPr id="0" name=""/>
        <dsp:cNvSpPr/>
      </dsp:nvSpPr>
      <dsp:spPr>
        <a:xfrm>
          <a:off x="1578440" y="1600200"/>
          <a:ext cx="398119" cy="379305"/>
        </a:xfrm>
        <a:custGeom>
          <a:avLst/>
          <a:gdLst/>
          <a:ahLst/>
          <a:cxnLst/>
          <a:rect l="0" t="0" r="0" b="0"/>
          <a:pathLst>
            <a:path>
              <a:moveTo>
                <a:pt x="0" y="0"/>
              </a:moveTo>
              <a:lnTo>
                <a:pt x="199059" y="0"/>
              </a:lnTo>
              <a:lnTo>
                <a:pt x="199059" y="379305"/>
              </a:lnTo>
              <a:lnTo>
                <a:pt x="398119" y="379305"/>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763753" y="1776105"/>
        <a:ext cx="27494" cy="27494"/>
      </dsp:txXfrm>
    </dsp:sp>
    <dsp:sp modelId="{1ABECBD8-8E10-4026-831C-FC513B1C0378}">
      <dsp:nvSpPr>
        <dsp:cNvPr id="0" name=""/>
        <dsp:cNvSpPr/>
      </dsp:nvSpPr>
      <dsp:spPr>
        <a:xfrm>
          <a:off x="1578440" y="1220894"/>
          <a:ext cx="398119" cy="379305"/>
        </a:xfrm>
        <a:custGeom>
          <a:avLst/>
          <a:gdLst/>
          <a:ahLst/>
          <a:cxnLst/>
          <a:rect l="0" t="0" r="0" b="0"/>
          <a:pathLst>
            <a:path>
              <a:moveTo>
                <a:pt x="0" y="379305"/>
              </a:moveTo>
              <a:lnTo>
                <a:pt x="199059" y="379305"/>
              </a:lnTo>
              <a:lnTo>
                <a:pt x="199059" y="0"/>
              </a:lnTo>
              <a:lnTo>
                <a:pt x="398119" y="0"/>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763753" y="1396800"/>
        <a:ext cx="27494" cy="27494"/>
      </dsp:txXfrm>
    </dsp:sp>
    <dsp:sp modelId="{CB9A2027-47B7-4EF9-ACD2-2B7A5D7D54E1}">
      <dsp:nvSpPr>
        <dsp:cNvPr id="0" name=""/>
        <dsp:cNvSpPr/>
      </dsp:nvSpPr>
      <dsp:spPr>
        <a:xfrm>
          <a:off x="1578440" y="414751"/>
          <a:ext cx="407634" cy="1185448"/>
        </a:xfrm>
        <a:custGeom>
          <a:avLst/>
          <a:gdLst/>
          <a:ahLst/>
          <a:cxnLst/>
          <a:rect l="0" t="0" r="0" b="0"/>
          <a:pathLst>
            <a:path>
              <a:moveTo>
                <a:pt x="0" y="1185448"/>
              </a:moveTo>
              <a:lnTo>
                <a:pt x="203817" y="1185448"/>
              </a:lnTo>
              <a:lnTo>
                <a:pt x="203817" y="0"/>
              </a:lnTo>
              <a:lnTo>
                <a:pt x="407634" y="0"/>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750918" y="976136"/>
        <a:ext cx="62678" cy="62678"/>
      </dsp:txXfrm>
    </dsp:sp>
    <dsp:sp modelId="{F4A022C5-4BF4-4B2D-8449-EED8469CB6CB}">
      <dsp:nvSpPr>
        <dsp:cNvPr id="0" name=""/>
        <dsp:cNvSpPr/>
      </dsp:nvSpPr>
      <dsp:spPr>
        <a:xfrm rot="16200000">
          <a:off x="-322079" y="1296755"/>
          <a:ext cx="3194152" cy="606888"/>
        </a:xfrm>
        <a:prstGeom prst="rect">
          <a:avLst/>
        </a:prstGeom>
        <a:gradFill rotWithShape="0">
          <a:gsLst>
            <a:gs pos="0">
              <a:schemeClr val="accent5">
                <a:alpha val="80000"/>
                <a:hueOff val="0"/>
                <a:satOff val="0"/>
                <a:lumOff val="0"/>
                <a:alphaOff val="0"/>
                <a:tint val="50000"/>
                <a:satMod val="300000"/>
              </a:schemeClr>
            </a:gs>
            <a:gs pos="35000">
              <a:schemeClr val="accent5">
                <a:alpha val="80000"/>
                <a:hueOff val="0"/>
                <a:satOff val="0"/>
                <a:lumOff val="0"/>
                <a:alphaOff val="0"/>
                <a:tint val="37000"/>
                <a:satMod val="300000"/>
              </a:schemeClr>
            </a:gs>
            <a:gs pos="100000">
              <a:schemeClr val="accent5">
                <a:alpha val="8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Професійний розвиток персоналу</a:t>
          </a:r>
        </a:p>
      </dsp:txBody>
      <dsp:txXfrm>
        <a:off x="-322079" y="1296755"/>
        <a:ext cx="3194152" cy="606888"/>
      </dsp:txXfrm>
    </dsp:sp>
    <dsp:sp modelId="{D3B3E035-E200-4B44-B765-1624F37CC976}">
      <dsp:nvSpPr>
        <dsp:cNvPr id="0" name=""/>
        <dsp:cNvSpPr/>
      </dsp:nvSpPr>
      <dsp:spPr>
        <a:xfrm>
          <a:off x="1986074" y="111307"/>
          <a:ext cx="1990595" cy="606888"/>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первинна підготовка працівників</a:t>
          </a:r>
        </a:p>
      </dsp:txBody>
      <dsp:txXfrm>
        <a:off x="1986074" y="111307"/>
        <a:ext cx="1990595" cy="606888"/>
      </dsp:txXfrm>
    </dsp:sp>
    <dsp:sp modelId="{C145EFE4-D33A-4CF0-A94C-DFF9BCB24355}">
      <dsp:nvSpPr>
        <dsp:cNvPr id="0" name=""/>
        <dsp:cNvSpPr/>
      </dsp:nvSpPr>
      <dsp:spPr>
        <a:xfrm>
          <a:off x="1976559" y="917449"/>
          <a:ext cx="2538288" cy="606888"/>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перепідготовка та підвищення кваліфікації на робочому місці та поза робочим місцем</a:t>
          </a:r>
        </a:p>
      </dsp:txBody>
      <dsp:txXfrm>
        <a:off x="1976559" y="917449"/>
        <a:ext cx="2538288" cy="606888"/>
      </dsp:txXfrm>
    </dsp:sp>
    <dsp:sp modelId="{A72DF2E1-21DE-4716-B8F7-C9A6A08F1B7F}">
      <dsp:nvSpPr>
        <dsp:cNvPr id="0" name=""/>
        <dsp:cNvSpPr/>
      </dsp:nvSpPr>
      <dsp:spPr>
        <a:xfrm>
          <a:off x="1976559" y="1676061"/>
          <a:ext cx="1990595" cy="606888"/>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співпробітництво з навчальними закладами</a:t>
          </a:r>
        </a:p>
      </dsp:txBody>
      <dsp:txXfrm>
        <a:off x="1976559" y="1676061"/>
        <a:ext cx="1990595" cy="606888"/>
      </dsp:txXfrm>
    </dsp:sp>
    <dsp:sp modelId="{7D4F717F-4FF5-4DF2-ABBD-A8457C096EDA}">
      <dsp:nvSpPr>
        <dsp:cNvPr id="0" name=""/>
        <dsp:cNvSpPr/>
      </dsp:nvSpPr>
      <dsp:spPr>
        <a:xfrm>
          <a:off x="1976559" y="2434672"/>
          <a:ext cx="1990595" cy="606888"/>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оцінка та атестація персоналу</a:t>
          </a:r>
        </a:p>
      </dsp:txBody>
      <dsp:txXfrm>
        <a:off x="1976559" y="2434672"/>
        <a:ext cx="1990595" cy="60688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F54900-0044-49FA-AF39-FD8C0FF970EB}">
      <dsp:nvSpPr>
        <dsp:cNvPr id="0" name=""/>
        <dsp:cNvSpPr/>
      </dsp:nvSpPr>
      <dsp:spPr>
        <a:xfrm>
          <a:off x="726" y="599864"/>
          <a:ext cx="1588239" cy="489270"/>
        </a:xfrm>
        <a:prstGeom prst="roundRect">
          <a:avLst>
            <a:gd name="adj" fmla="val 1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Особисті</a:t>
          </a:r>
        </a:p>
      </dsp:txBody>
      <dsp:txXfrm>
        <a:off x="15056" y="614194"/>
        <a:ext cx="1559579" cy="460610"/>
      </dsp:txXfrm>
    </dsp:sp>
    <dsp:sp modelId="{81AE7826-A6E0-49FD-B578-C8F3382B9900}">
      <dsp:nvSpPr>
        <dsp:cNvPr id="0" name=""/>
        <dsp:cNvSpPr/>
      </dsp:nvSpPr>
      <dsp:spPr>
        <a:xfrm>
          <a:off x="159550" y="1089134"/>
          <a:ext cx="158823" cy="366952"/>
        </a:xfrm>
        <a:custGeom>
          <a:avLst/>
          <a:gdLst/>
          <a:ahLst/>
          <a:cxnLst/>
          <a:rect l="0" t="0" r="0" b="0"/>
          <a:pathLst>
            <a:path>
              <a:moveTo>
                <a:pt x="0" y="0"/>
              </a:moveTo>
              <a:lnTo>
                <a:pt x="0" y="366952"/>
              </a:lnTo>
              <a:lnTo>
                <a:pt x="158823" y="366952"/>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F5BC54-C5AE-42B3-A397-F9D15964C8AB}">
      <dsp:nvSpPr>
        <dsp:cNvPr id="0" name=""/>
        <dsp:cNvSpPr/>
      </dsp:nvSpPr>
      <dsp:spPr>
        <a:xfrm>
          <a:off x="318374" y="1211452"/>
          <a:ext cx="1458236" cy="489270"/>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здатність сприймати критику;</a:t>
          </a:r>
        </a:p>
      </dsp:txBody>
      <dsp:txXfrm>
        <a:off x="332704" y="1225782"/>
        <a:ext cx="1429576" cy="460610"/>
      </dsp:txXfrm>
    </dsp:sp>
    <dsp:sp modelId="{C90A5C85-558C-4D66-8C36-A267A48291F0}">
      <dsp:nvSpPr>
        <dsp:cNvPr id="0" name=""/>
        <dsp:cNvSpPr/>
      </dsp:nvSpPr>
      <dsp:spPr>
        <a:xfrm>
          <a:off x="159550" y="1089134"/>
          <a:ext cx="158823" cy="978540"/>
        </a:xfrm>
        <a:custGeom>
          <a:avLst/>
          <a:gdLst/>
          <a:ahLst/>
          <a:cxnLst/>
          <a:rect l="0" t="0" r="0" b="0"/>
          <a:pathLst>
            <a:path>
              <a:moveTo>
                <a:pt x="0" y="0"/>
              </a:moveTo>
              <a:lnTo>
                <a:pt x="0" y="978540"/>
              </a:lnTo>
              <a:lnTo>
                <a:pt x="158823" y="97854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6B738A4-2F2B-44A7-A001-8CFF62C40FF0}">
      <dsp:nvSpPr>
        <dsp:cNvPr id="0" name=""/>
        <dsp:cNvSpPr/>
      </dsp:nvSpPr>
      <dsp:spPr>
        <a:xfrm>
          <a:off x="318374" y="1823039"/>
          <a:ext cx="1458236" cy="489270"/>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1419125"/>
              <a:satOff val="5687"/>
              <a:lumOff val="1233"/>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 вірити у власну успішність;</a:t>
          </a:r>
        </a:p>
      </dsp:txBody>
      <dsp:txXfrm>
        <a:off x="332704" y="1837369"/>
        <a:ext cx="1429576" cy="460610"/>
      </dsp:txXfrm>
    </dsp:sp>
    <dsp:sp modelId="{4AAB328B-7622-4EBC-BB4B-4A55852DEF29}">
      <dsp:nvSpPr>
        <dsp:cNvPr id="0" name=""/>
        <dsp:cNvSpPr/>
      </dsp:nvSpPr>
      <dsp:spPr>
        <a:xfrm>
          <a:off x="159550" y="1089134"/>
          <a:ext cx="158823" cy="1590127"/>
        </a:xfrm>
        <a:custGeom>
          <a:avLst/>
          <a:gdLst/>
          <a:ahLst/>
          <a:cxnLst/>
          <a:rect l="0" t="0" r="0" b="0"/>
          <a:pathLst>
            <a:path>
              <a:moveTo>
                <a:pt x="0" y="0"/>
              </a:moveTo>
              <a:lnTo>
                <a:pt x="0" y="1590127"/>
              </a:lnTo>
              <a:lnTo>
                <a:pt x="158823" y="1590127"/>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CAFB94B-B375-4AB1-83B2-E6F72489874B}">
      <dsp:nvSpPr>
        <dsp:cNvPr id="0" name=""/>
        <dsp:cNvSpPr/>
      </dsp:nvSpPr>
      <dsp:spPr>
        <a:xfrm>
          <a:off x="318374" y="2434627"/>
          <a:ext cx="1570298" cy="489270"/>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2838251"/>
              <a:satOff val="11375"/>
              <a:lumOff val="2465"/>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автористетність</a:t>
          </a:r>
        </a:p>
      </dsp:txBody>
      <dsp:txXfrm>
        <a:off x="332704" y="2448957"/>
        <a:ext cx="1541638" cy="460610"/>
      </dsp:txXfrm>
    </dsp:sp>
    <dsp:sp modelId="{286715DC-22A3-4CB1-B77C-21F90433EFC5}">
      <dsp:nvSpPr>
        <dsp:cNvPr id="0" name=""/>
        <dsp:cNvSpPr/>
      </dsp:nvSpPr>
      <dsp:spPr>
        <a:xfrm>
          <a:off x="1900918" y="599864"/>
          <a:ext cx="1161948" cy="489270"/>
        </a:xfrm>
        <a:prstGeom prst="roundRect">
          <a:avLst>
            <a:gd name="adj" fmla="val 10000"/>
          </a:avLst>
        </a:prstGeom>
        <a:gradFill rotWithShape="0">
          <a:gsLst>
            <a:gs pos="0">
              <a:schemeClr val="accent5">
                <a:hueOff val="-3311292"/>
                <a:satOff val="13270"/>
                <a:lumOff val="2876"/>
                <a:alphaOff val="0"/>
                <a:tint val="50000"/>
                <a:satMod val="300000"/>
              </a:schemeClr>
            </a:gs>
            <a:gs pos="35000">
              <a:schemeClr val="accent5">
                <a:hueOff val="-3311292"/>
                <a:satOff val="13270"/>
                <a:lumOff val="2876"/>
                <a:alphaOff val="0"/>
                <a:tint val="37000"/>
                <a:satMod val="300000"/>
              </a:schemeClr>
            </a:gs>
            <a:gs pos="100000">
              <a:schemeClr val="accent5">
                <a:hueOff val="-3311292"/>
                <a:satOff val="13270"/>
                <a:lumOff val="287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Професійні</a:t>
          </a:r>
        </a:p>
      </dsp:txBody>
      <dsp:txXfrm>
        <a:off x="1915248" y="614194"/>
        <a:ext cx="1133288" cy="460610"/>
      </dsp:txXfrm>
    </dsp:sp>
    <dsp:sp modelId="{7DB85416-66FE-4281-B5AF-AA57AFEFFFC8}">
      <dsp:nvSpPr>
        <dsp:cNvPr id="0" name=""/>
        <dsp:cNvSpPr/>
      </dsp:nvSpPr>
      <dsp:spPr>
        <a:xfrm>
          <a:off x="2017113" y="1089134"/>
          <a:ext cx="116194" cy="587390"/>
        </a:xfrm>
        <a:custGeom>
          <a:avLst/>
          <a:gdLst/>
          <a:ahLst/>
          <a:cxnLst/>
          <a:rect l="0" t="0" r="0" b="0"/>
          <a:pathLst>
            <a:path>
              <a:moveTo>
                <a:pt x="0" y="0"/>
              </a:moveTo>
              <a:lnTo>
                <a:pt x="0" y="587390"/>
              </a:lnTo>
              <a:lnTo>
                <a:pt x="116194" y="58739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E2E466B-3390-43FB-BB41-2263DE6D4A32}">
      <dsp:nvSpPr>
        <dsp:cNvPr id="0" name=""/>
        <dsp:cNvSpPr/>
      </dsp:nvSpPr>
      <dsp:spPr>
        <a:xfrm>
          <a:off x="2133308" y="1211452"/>
          <a:ext cx="1475278" cy="930146"/>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4257376"/>
              <a:satOff val="17062"/>
              <a:lumOff val="3698"/>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вміння будувати бізнес-процеси у відповідності до стратегії підприємства;</a:t>
          </a:r>
        </a:p>
      </dsp:txBody>
      <dsp:txXfrm>
        <a:off x="2160551" y="1238695"/>
        <a:ext cx="1420792" cy="875660"/>
      </dsp:txXfrm>
    </dsp:sp>
    <dsp:sp modelId="{B270F968-A499-40A7-8981-9C79151B6DF7}">
      <dsp:nvSpPr>
        <dsp:cNvPr id="0" name=""/>
        <dsp:cNvSpPr/>
      </dsp:nvSpPr>
      <dsp:spPr>
        <a:xfrm>
          <a:off x="2017113" y="1089134"/>
          <a:ext cx="116194" cy="1647891"/>
        </a:xfrm>
        <a:custGeom>
          <a:avLst/>
          <a:gdLst/>
          <a:ahLst/>
          <a:cxnLst/>
          <a:rect l="0" t="0" r="0" b="0"/>
          <a:pathLst>
            <a:path>
              <a:moveTo>
                <a:pt x="0" y="0"/>
              </a:moveTo>
              <a:lnTo>
                <a:pt x="0" y="1647891"/>
              </a:lnTo>
              <a:lnTo>
                <a:pt x="116194" y="1647891"/>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4C8E9CA-E89D-4913-9979-9F161581C7D7}">
      <dsp:nvSpPr>
        <dsp:cNvPr id="0" name=""/>
        <dsp:cNvSpPr/>
      </dsp:nvSpPr>
      <dsp:spPr>
        <a:xfrm>
          <a:off x="2133308" y="2263916"/>
          <a:ext cx="1305114" cy="946219"/>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5676501"/>
              <a:satOff val="22749"/>
              <a:lumOff val="493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 здатність розробляти ефективну систему добору перосналу</a:t>
          </a:r>
        </a:p>
      </dsp:txBody>
      <dsp:txXfrm>
        <a:off x="2161022" y="2291630"/>
        <a:ext cx="1249686" cy="890791"/>
      </dsp:txXfrm>
    </dsp:sp>
    <dsp:sp modelId="{5B6275FF-B5FB-4B15-9206-23B42DA9A6B7}">
      <dsp:nvSpPr>
        <dsp:cNvPr id="0" name=""/>
        <dsp:cNvSpPr/>
      </dsp:nvSpPr>
      <dsp:spPr>
        <a:xfrm>
          <a:off x="3586137" y="599864"/>
          <a:ext cx="1335423" cy="489270"/>
        </a:xfrm>
        <a:prstGeom prst="roundRect">
          <a:avLst>
            <a:gd name="adj" fmla="val 10000"/>
          </a:avLst>
        </a:prstGeom>
        <a:gradFill rotWithShape="0">
          <a:gsLst>
            <a:gs pos="0">
              <a:schemeClr val="accent5">
                <a:hueOff val="-6622584"/>
                <a:satOff val="26541"/>
                <a:lumOff val="5752"/>
                <a:alphaOff val="0"/>
                <a:tint val="50000"/>
                <a:satMod val="300000"/>
              </a:schemeClr>
            </a:gs>
            <a:gs pos="35000">
              <a:schemeClr val="accent5">
                <a:hueOff val="-6622584"/>
                <a:satOff val="26541"/>
                <a:lumOff val="5752"/>
                <a:alphaOff val="0"/>
                <a:tint val="37000"/>
                <a:satMod val="300000"/>
              </a:schemeClr>
            </a:gs>
            <a:gs pos="100000">
              <a:schemeClr val="accent5">
                <a:hueOff val="-6622584"/>
                <a:satOff val="26541"/>
                <a:lumOff val="575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Психологічні</a:t>
          </a:r>
        </a:p>
      </dsp:txBody>
      <dsp:txXfrm>
        <a:off x="3600467" y="614194"/>
        <a:ext cx="1306763" cy="460610"/>
      </dsp:txXfrm>
    </dsp:sp>
    <dsp:sp modelId="{8E6890ED-E987-42C2-AE10-4079D8F3A491}">
      <dsp:nvSpPr>
        <dsp:cNvPr id="0" name=""/>
        <dsp:cNvSpPr/>
      </dsp:nvSpPr>
      <dsp:spPr>
        <a:xfrm>
          <a:off x="3719679" y="1089134"/>
          <a:ext cx="133542" cy="704375"/>
        </a:xfrm>
        <a:custGeom>
          <a:avLst/>
          <a:gdLst/>
          <a:ahLst/>
          <a:cxnLst/>
          <a:rect l="0" t="0" r="0" b="0"/>
          <a:pathLst>
            <a:path>
              <a:moveTo>
                <a:pt x="0" y="0"/>
              </a:moveTo>
              <a:lnTo>
                <a:pt x="0" y="704375"/>
              </a:lnTo>
              <a:lnTo>
                <a:pt x="133542" y="704375"/>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76A167-9CFC-4C3C-9B7B-BB92849E176C}">
      <dsp:nvSpPr>
        <dsp:cNvPr id="0" name=""/>
        <dsp:cNvSpPr/>
      </dsp:nvSpPr>
      <dsp:spPr>
        <a:xfrm>
          <a:off x="3853221" y="1211452"/>
          <a:ext cx="1323518" cy="1164115"/>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7095626"/>
              <a:satOff val="28436"/>
              <a:lumOff val="6163"/>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вміння розставляти пріоритети своїх мотивів та регулювати власну поведінку;</a:t>
          </a:r>
        </a:p>
      </dsp:txBody>
      <dsp:txXfrm>
        <a:off x="3887317" y="1245548"/>
        <a:ext cx="1255326" cy="1095923"/>
      </dsp:txXfrm>
    </dsp:sp>
    <dsp:sp modelId="{AB5AC348-1F7D-400F-835C-78F75F3CE422}">
      <dsp:nvSpPr>
        <dsp:cNvPr id="0" name=""/>
        <dsp:cNvSpPr/>
      </dsp:nvSpPr>
      <dsp:spPr>
        <a:xfrm>
          <a:off x="3719679" y="1089134"/>
          <a:ext cx="133542" cy="1679769"/>
        </a:xfrm>
        <a:custGeom>
          <a:avLst/>
          <a:gdLst/>
          <a:ahLst/>
          <a:cxnLst/>
          <a:rect l="0" t="0" r="0" b="0"/>
          <a:pathLst>
            <a:path>
              <a:moveTo>
                <a:pt x="0" y="0"/>
              </a:moveTo>
              <a:lnTo>
                <a:pt x="0" y="1679769"/>
              </a:lnTo>
              <a:lnTo>
                <a:pt x="133542" y="167976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E81A15C-3FA4-47C7-85F9-3C87DA826AEA}">
      <dsp:nvSpPr>
        <dsp:cNvPr id="0" name=""/>
        <dsp:cNvSpPr/>
      </dsp:nvSpPr>
      <dsp:spPr>
        <a:xfrm>
          <a:off x="3853221" y="2497885"/>
          <a:ext cx="1499413" cy="542037"/>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8514751"/>
              <a:satOff val="34124"/>
              <a:lumOff val="7395"/>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розуміння власних цілей, бажань.</a:t>
          </a:r>
        </a:p>
      </dsp:txBody>
      <dsp:txXfrm>
        <a:off x="3869097" y="2513761"/>
        <a:ext cx="1467661" cy="510285"/>
      </dsp:txXfrm>
    </dsp:sp>
    <dsp:sp modelId="{18AD2566-9A20-4C37-A2A0-7D97C4B3DC71}">
      <dsp:nvSpPr>
        <dsp:cNvPr id="0" name=""/>
        <dsp:cNvSpPr/>
      </dsp:nvSpPr>
      <dsp:spPr>
        <a:xfrm>
          <a:off x="5169924" y="599864"/>
          <a:ext cx="1257257" cy="489270"/>
        </a:xfrm>
        <a:prstGeom prst="roundRect">
          <a:avLst>
            <a:gd name="adj" fmla="val 10000"/>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Комунікативні</a:t>
          </a:r>
        </a:p>
      </dsp:txBody>
      <dsp:txXfrm>
        <a:off x="5184254" y="614194"/>
        <a:ext cx="1228597" cy="460610"/>
      </dsp:txXfrm>
    </dsp:sp>
    <dsp:sp modelId="{0C541144-7A96-4345-A139-DAC672CDC008}">
      <dsp:nvSpPr>
        <dsp:cNvPr id="0" name=""/>
        <dsp:cNvSpPr/>
      </dsp:nvSpPr>
      <dsp:spPr>
        <a:xfrm>
          <a:off x="5295649" y="1089134"/>
          <a:ext cx="125725" cy="589639"/>
        </a:xfrm>
        <a:custGeom>
          <a:avLst/>
          <a:gdLst/>
          <a:ahLst/>
          <a:cxnLst/>
          <a:rect l="0" t="0" r="0" b="0"/>
          <a:pathLst>
            <a:path>
              <a:moveTo>
                <a:pt x="0" y="0"/>
              </a:moveTo>
              <a:lnTo>
                <a:pt x="0" y="589639"/>
              </a:lnTo>
              <a:lnTo>
                <a:pt x="125725" y="58963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948AE8-698D-4E2D-832D-204C0BAEC571}">
      <dsp:nvSpPr>
        <dsp:cNvPr id="0" name=""/>
        <dsp:cNvSpPr/>
      </dsp:nvSpPr>
      <dsp:spPr>
        <a:xfrm>
          <a:off x="5421375" y="1211452"/>
          <a:ext cx="1235872" cy="934642"/>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вміння налагоджувати контак із командою </a:t>
          </a:r>
        </a:p>
      </dsp:txBody>
      <dsp:txXfrm>
        <a:off x="5448750" y="1238827"/>
        <a:ext cx="1181122" cy="87989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78184C-879D-4132-982F-D9131803B886}">
      <dsp:nvSpPr>
        <dsp:cNvPr id="0" name=""/>
        <dsp:cNvSpPr/>
      </dsp:nvSpPr>
      <dsp:spPr>
        <a:xfrm>
          <a:off x="3586944" y="1419508"/>
          <a:ext cx="91440" cy="264320"/>
        </a:xfrm>
        <a:custGeom>
          <a:avLst/>
          <a:gdLst/>
          <a:ahLst/>
          <a:cxnLst/>
          <a:rect l="0" t="0" r="0" b="0"/>
          <a:pathLst>
            <a:path>
              <a:moveTo>
                <a:pt x="45720" y="0"/>
              </a:moveTo>
              <a:lnTo>
                <a:pt x="45720" y="264320"/>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73DC3F-988C-4656-95CF-0DAAB3A72497}">
      <dsp:nvSpPr>
        <dsp:cNvPr id="0" name=""/>
        <dsp:cNvSpPr/>
      </dsp:nvSpPr>
      <dsp:spPr>
        <a:xfrm>
          <a:off x="2766043" y="578074"/>
          <a:ext cx="866620" cy="264320"/>
        </a:xfrm>
        <a:custGeom>
          <a:avLst/>
          <a:gdLst/>
          <a:ahLst/>
          <a:cxnLst/>
          <a:rect l="0" t="0" r="0" b="0"/>
          <a:pathLst>
            <a:path>
              <a:moveTo>
                <a:pt x="0" y="0"/>
              </a:moveTo>
              <a:lnTo>
                <a:pt x="0" y="180127"/>
              </a:lnTo>
              <a:lnTo>
                <a:pt x="866620" y="180127"/>
              </a:lnTo>
              <a:lnTo>
                <a:pt x="866620" y="26432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5402132-56FE-4DC0-A9A9-257159D82736}">
      <dsp:nvSpPr>
        <dsp:cNvPr id="0" name=""/>
        <dsp:cNvSpPr/>
      </dsp:nvSpPr>
      <dsp:spPr>
        <a:xfrm>
          <a:off x="1731395" y="1419508"/>
          <a:ext cx="91440" cy="264320"/>
        </a:xfrm>
        <a:custGeom>
          <a:avLst/>
          <a:gdLst/>
          <a:ahLst/>
          <a:cxnLst/>
          <a:rect l="0" t="0" r="0" b="0"/>
          <a:pathLst>
            <a:path>
              <a:moveTo>
                <a:pt x="45720" y="0"/>
              </a:moveTo>
              <a:lnTo>
                <a:pt x="45720" y="264320"/>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05136D7-A910-4F35-A84E-2355EAD69676}">
      <dsp:nvSpPr>
        <dsp:cNvPr id="0" name=""/>
        <dsp:cNvSpPr/>
      </dsp:nvSpPr>
      <dsp:spPr>
        <a:xfrm>
          <a:off x="1777115" y="578074"/>
          <a:ext cx="988927" cy="264320"/>
        </a:xfrm>
        <a:custGeom>
          <a:avLst/>
          <a:gdLst/>
          <a:ahLst/>
          <a:cxnLst/>
          <a:rect l="0" t="0" r="0" b="0"/>
          <a:pathLst>
            <a:path>
              <a:moveTo>
                <a:pt x="988927" y="0"/>
              </a:moveTo>
              <a:lnTo>
                <a:pt x="988927" y="180127"/>
              </a:lnTo>
              <a:lnTo>
                <a:pt x="0" y="180127"/>
              </a:lnTo>
              <a:lnTo>
                <a:pt x="0" y="26432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1710891-6C7F-4EB1-B74D-8E538CEE37E3}">
      <dsp:nvSpPr>
        <dsp:cNvPr id="0" name=""/>
        <dsp:cNvSpPr/>
      </dsp:nvSpPr>
      <dsp:spPr>
        <a:xfrm>
          <a:off x="2000037" y="961"/>
          <a:ext cx="1532013" cy="577113"/>
        </a:xfrm>
        <a:prstGeom prst="roundRect">
          <a:avLst>
            <a:gd name="adj" fmla="val 1000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1298768-C374-44E1-98E5-C83265E9EDAE}">
      <dsp:nvSpPr>
        <dsp:cNvPr id="0" name=""/>
        <dsp:cNvSpPr/>
      </dsp:nvSpPr>
      <dsp:spPr>
        <a:xfrm>
          <a:off x="2101019" y="96894"/>
          <a:ext cx="1532013" cy="577113"/>
        </a:xfrm>
        <a:prstGeom prst="roundRect">
          <a:avLst>
            <a:gd name="adj" fmla="val 10000"/>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Форми підвищення кваліфікації</a:t>
          </a:r>
        </a:p>
      </dsp:txBody>
      <dsp:txXfrm>
        <a:off x="2117922" y="113797"/>
        <a:ext cx="1498207" cy="543307"/>
      </dsp:txXfrm>
    </dsp:sp>
    <dsp:sp modelId="{B6C69612-16C0-4DA8-B6AE-EDB415BE4EE7}">
      <dsp:nvSpPr>
        <dsp:cNvPr id="0" name=""/>
        <dsp:cNvSpPr/>
      </dsp:nvSpPr>
      <dsp:spPr>
        <a:xfrm>
          <a:off x="1184893" y="842395"/>
          <a:ext cx="1184445" cy="577113"/>
        </a:xfrm>
        <a:prstGeom prst="roundRect">
          <a:avLst>
            <a:gd name="adj" fmla="val 10000"/>
          </a:avLst>
        </a:prstGeom>
        <a:gradFill rotWithShape="0">
          <a:gsLst>
            <a:gs pos="0">
              <a:schemeClr val="accent6">
                <a:hueOff val="0"/>
                <a:satOff val="0"/>
                <a:lumOff val="0"/>
                <a:alphaOff val="0"/>
                <a:tint val="50000"/>
                <a:satMod val="300000"/>
              </a:schemeClr>
            </a:gs>
            <a:gs pos="35000">
              <a:schemeClr val="accent6">
                <a:hueOff val="0"/>
                <a:satOff val="0"/>
                <a:lumOff val="0"/>
                <a:alphaOff val="0"/>
                <a:tint val="37000"/>
                <a:satMod val="300000"/>
              </a:schemeClr>
            </a:gs>
            <a:gs pos="100000">
              <a:schemeClr val="accent6">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AEE6BC1-3DE4-41A5-BA86-98C62F50D7C2}">
      <dsp:nvSpPr>
        <dsp:cNvPr id="0" name=""/>
        <dsp:cNvSpPr/>
      </dsp:nvSpPr>
      <dsp:spPr>
        <a:xfrm>
          <a:off x="1285875" y="938328"/>
          <a:ext cx="1184445" cy="577113"/>
        </a:xfrm>
        <a:prstGeom prst="roundRect">
          <a:avLst>
            <a:gd name="adj" fmla="val 10000"/>
          </a:avLst>
        </a:prstGeom>
        <a:solidFill>
          <a:schemeClr val="lt1">
            <a:alpha val="90000"/>
            <a:hueOff val="0"/>
            <a:satOff val="0"/>
            <a:lumOff val="0"/>
            <a:alphaOff val="0"/>
          </a:schemeClr>
        </a:solidFill>
        <a:ln w="9525" cap="flat" cmpd="sng" algn="ctr">
          <a:solidFill>
            <a:schemeClr val="accent6">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Робітничий персонал</a:t>
          </a:r>
        </a:p>
      </dsp:txBody>
      <dsp:txXfrm>
        <a:off x="1302778" y="955231"/>
        <a:ext cx="1150639" cy="543307"/>
      </dsp:txXfrm>
    </dsp:sp>
    <dsp:sp modelId="{039E8F29-6E07-4214-82F8-CD8676EFAF3C}">
      <dsp:nvSpPr>
        <dsp:cNvPr id="0" name=""/>
        <dsp:cNvSpPr/>
      </dsp:nvSpPr>
      <dsp:spPr>
        <a:xfrm>
          <a:off x="952430" y="1683829"/>
          <a:ext cx="1649371" cy="77394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CF1FB79-9E6A-47BF-896B-E4ECE5464612}">
      <dsp:nvSpPr>
        <dsp:cNvPr id="0" name=""/>
        <dsp:cNvSpPr/>
      </dsp:nvSpPr>
      <dsp:spPr>
        <a:xfrm>
          <a:off x="1053412" y="1779763"/>
          <a:ext cx="1649371" cy="77394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виробничо-технічні курси;</a:t>
          </a:r>
        </a:p>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навчання цільового прзначення</a:t>
          </a:r>
        </a:p>
      </dsp:txBody>
      <dsp:txXfrm>
        <a:off x="1076080" y="1802431"/>
        <a:ext cx="1604035" cy="728607"/>
      </dsp:txXfrm>
    </dsp:sp>
    <dsp:sp modelId="{252384DA-A213-426F-851A-8A88F74B9174}">
      <dsp:nvSpPr>
        <dsp:cNvPr id="0" name=""/>
        <dsp:cNvSpPr/>
      </dsp:nvSpPr>
      <dsp:spPr>
        <a:xfrm>
          <a:off x="2918134" y="842395"/>
          <a:ext cx="1429059" cy="577113"/>
        </a:xfrm>
        <a:prstGeom prst="roundRect">
          <a:avLst>
            <a:gd name="adj" fmla="val 10000"/>
          </a:avLst>
        </a:prstGeom>
        <a:gradFill rotWithShape="0">
          <a:gsLst>
            <a:gs pos="0">
              <a:schemeClr val="accent6">
                <a:hueOff val="0"/>
                <a:satOff val="0"/>
                <a:lumOff val="0"/>
                <a:alphaOff val="0"/>
                <a:tint val="50000"/>
                <a:satMod val="300000"/>
              </a:schemeClr>
            </a:gs>
            <a:gs pos="35000">
              <a:schemeClr val="accent6">
                <a:hueOff val="0"/>
                <a:satOff val="0"/>
                <a:lumOff val="0"/>
                <a:alphaOff val="0"/>
                <a:tint val="37000"/>
                <a:satMod val="300000"/>
              </a:schemeClr>
            </a:gs>
            <a:gs pos="100000">
              <a:schemeClr val="accent6">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1E8CA21B-BFC9-4498-8362-CCBC92FF9E55}">
      <dsp:nvSpPr>
        <dsp:cNvPr id="0" name=""/>
        <dsp:cNvSpPr/>
      </dsp:nvSpPr>
      <dsp:spPr>
        <a:xfrm>
          <a:off x="3019116" y="938328"/>
          <a:ext cx="1429059" cy="577113"/>
        </a:xfrm>
        <a:prstGeom prst="roundRect">
          <a:avLst>
            <a:gd name="adj" fmla="val 10000"/>
          </a:avLst>
        </a:prstGeom>
        <a:solidFill>
          <a:schemeClr val="lt1">
            <a:alpha val="90000"/>
            <a:hueOff val="0"/>
            <a:satOff val="0"/>
            <a:lumOff val="0"/>
            <a:alphaOff val="0"/>
          </a:schemeClr>
        </a:solidFill>
        <a:ln w="9525" cap="flat" cmpd="sng" algn="ctr">
          <a:solidFill>
            <a:schemeClr val="accent6">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Фахівці та керівний персонал</a:t>
          </a:r>
        </a:p>
      </dsp:txBody>
      <dsp:txXfrm>
        <a:off x="3036019" y="955231"/>
        <a:ext cx="1395253" cy="543307"/>
      </dsp:txXfrm>
    </dsp:sp>
    <dsp:sp modelId="{CE9F44A7-7536-43B5-AF89-9EE441C3A390}">
      <dsp:nvSpPr>
        <dsp:cNvPr id="0" name=""/>
        <dsp:cNvSpPr/>
      </dsp:nvSpPr>
      <dsp:spPr>
        <a:xfrm>
          <a:off x="2803766" y="1683829"/>
          <a:ext cx="1657796" cy="87675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C960BAD-F680-40E2-8C1C-D06F47A45A1B}">
      <dsp:nvSpPr>
        <dsp:cNvPr id="0" name=""/>
        <dsp:cNvSpPr/>
      </dsp:nvSpPr>
      <dsp:spPr>
        <a:xfrm>
          <a:off x="2904748" y="1779763"/>
          <a:ext cx="1657796" cy="87675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спеціалізація;</a:t>
          </a:r>
        </a:p>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модульні тренінги;</a:t>
          </a:r>
        </a:p>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кроткотермінове навчання</a:t>
          </a:r>
        </a:p>
      </dsp:txBody>
      <dsp:txXfrm>
        <a:off x="2930427" y="1805442"/>
        <a:ext cx="1606438" cy="82539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AD94A6-74C9-44C1-A181-829DB6540F45}">
      <dsp:nvSpPr>
        <dsp:cNvPr id="0" name=""/>
        <dsp:cNvSpPr/>
      </dsp:nvSpPr>
      <dsp:spPr>
        <a:xfrm>
          <a:off x="1872353" y="32004"/>
          <a:ext cx="1664208" cy="1664208"/>
        </a:xfrm>
        <a:prstGeom prst="ellipse">
          <a:avLst/>
        </a:prstGeom>
        <a:gradFill rotWithShape="0">
          <a:gsLst>
            <a:gs pos="0">
              <a:schemeClr val="accent5">
                <a:alpha val="50000"/>
                <a:hueOff val="0"/>
                <a:satOff val="0"/>
                <a:lumOff val="0"/>
                <a:alphaOff val="0"/>
                <a:tint val="50000"/>
                <a:satMod val="300000"/>
              </a:schemeClr>
            </a:gs>
            <a:gs pos="35000">
              <a:schemeClr val="accent5">
                <a:alpha val="50000"/>
                <a:hueOff val="0"/>
                <a:satOff val="0"/>
                <a:lumOff val="0"/>
                <a:alphaOff val="0"/>
                <a:tint val="37000"/>
                <a:satMod val="300000"/>
              </a:schemeClr>
            </a:gs>
            <a:gs pos="100000">
              <a:schemeClr val="accent5">
                <a:alpha val="50000"/>
                <a:hueOff val="0"/>
                <a:satOff val="0"/>
                <a:lumOff val="0"/>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Реакція</a:t>
          </a:r>
        </a:p>
      </dsp:txBody>
      <dsp:txXfrm>
        <a:off x="2064377" y="256032"/>
        <a:ext cx="1280160" cy="528066"/>
      </dsp:txXfrm>
    </dsp:sp>
    <dsp:sp modelId="{A6FFBC63-25CA-4CD9-AB0F-4393BD9E469F}">
      <dsp:nvSpPr>
        <dsp:cNvPr id="0" name=""/>
        <dsp:cNvSpPr/>
      </dsp:nvSpPr>
      <dsp:spPr>
        <a:xfrm>
          <a:off x="2333559" y="761996"/>
          <a:ext cx="2213979" cy="1676406"/>
        </a:xfrm>
        <a:prstGeom prst="ellipse">
          <a:avLst/>
        </a:prstGeom>
        <a:gradFill rotWithShape="0">
          <a:gsLst>
            <a:gs pos="0">
              <a:schemeClr val="accent5">
                <a:alpha val="50000"/>
                <a:hueOff val="-3311292"/>
                <a:satOff val="13270"/>
                <a:lumOff val="2876"/>
                <a:alphaOff val="0"/>
                <a:tint val="50000"/>
                <a:satMod val="300000"/>
              </a:schemeClr>
            </a:gs>
            <a:gs pos="35000">
              <a:schemeClr val="accent5">
                <a:alpha val="50000"/>
                <a:hueOff val="-3311292"/>
                <a:satOff val="13270"/>
                <a:lumOff val="2876"/>
                <a:alphaOff val="0"/>
                <a:tint val="37000"/>
                <a:satMod val="300000"/>
              </a:schemeClr>
            </a:gs>
            <a:gs pos="100000">
              <a:schemeClr val="accent5">
                <a:alpha val="50000"/>
                <a:hueOff val="-3311292"/>
                <a:satOff val="13270"/>
                <a:lumOff val="2876"/>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Засвоєння</a:t>
          </a:r>
        </a:p>
      </dsp:txBody>
      <dsp:txXfrm>
        <a:off x="3525702" y="955428"/>
        <a:ext cx="851530" cy="1289543"/>
      </dsp:txXfrm>
    </dsp:sp>
    <dsp:sp modelId="{4195271E-FDEA-4400-9148-43BBEEA14AAB}">
      <dsp:nvSpPr>
        <dsp:cNvPr id="0" name=""/>
        <dsp:cNvSpPr/>
      </dsp:nvSpPr>
      <dsp:spPr>
        <a:xfrm>
          <a:off x="1872353" y="1504188"/>
          <a:ext cx="1664208" cy="1664208"/>
        </a:xfrm>
        <a:prstGeom prst="ellipse">
          <a:avLst/>
        </a:prstGeom>
        <a:gradFill rotWithShape="0">
          <a:gsLst>
            <a:gs pos="0">
              <a:schemeClr val="accent5">
                <a:alpha val="50000"/>
                <a:hueOff val="-6622584"/>
                <a:satOff val="26541"/>
                <a:lumOff val="5752"/>
                <a:alphaOff val="0"/>
                <a:tint val="50000"/>
                <a:satMod val="300000"/>
              </a:schemeClr>
            </a:gs>
            <a:gs pos="35000">
              <a:schemeClr val="accent5">
                <a:alpha val="50000"/>
                <a:hueOff val="-6622584"/>
                <a:satOff val="26541"/>
                <a:lumOff val="5752"/>
                <a:alphaOff val="0"/>
                <a:tint val="37000"/>
                <a:satMod val="300000"/>
              </a:schemeClr>
            </a:gs>
            <a:gs pos="100000">
              <a:schemeClr val="accent5">
                <a:alpha val="50000"/>
                <a:hueOff val="-6622584"/>
                <a:satOff val="26541"/>
                <a:lumOff val="5752"/>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Поведінка</a:t>
          </a:r>
          <a:endParaRPr lang="uk-UA" sz="1200" b="1" kern="1200">
            <a:latin typeface="Times New Roman" panose="02020603050405020304" pitchFamily="18" charset="0"/>
            <a:cs typeface="Times New Roman" panose="02020603050405020304" pitchFamily="18" charset="0"/>
          </a:endParaRPr>
        </a:p>
      </dsp:txBody>
      <dsp:txXfrm>
        <a:off x="2064377" y="2416302"/>
        <a:ext cx="1280160" cy="528066"/>
      </dsp:txXfrm>
    </dsp:sp>
    <dsp:sp modelId="{ABA19D6E-CA1D-432F-A287-E3EA3CDDF5C3}">
      <dsp:nvSpPr>
        <dsp:cNvPr id="0" name=""/>
        <dsp:cNvSpPr/>
      </dsp:nvSpPr>
      <dsp:spPr>
        <a:xfrm>
          <a:off x="938861" y="752477"/>
          <a:ext cx="2059008" cy="1695445"/>
        </a:xfrm>
        <a:prstGeom prst="ellipse">
          <a:avLst/>
        </a:prstGeom>
        <a:gradFill rotWithShape="0">
          <a:gsLst>
            <a:gs pos="0">
              <a:schemeClr val="accent5">
                <a:alpha val="50000"/>
                <a:hueOff val="-9933876"/>
                <a:satOff val="39811"/>
                <a:lumOff val="8628"/>
                <a:alphaOff val="0"/>
                <a:tint val="50000"/>
                <a:satMod val="300000"/>
              </a:schemeClr>
            </a:gs>
            <a:gs pos="35000">
              <a:schemeClr val="accent5">
                <a:alpha val="50000"/>
                <a:hueOff val="-9933876"/>
                <a:satOff val="39811"/>
                <a:lumOff val="8628"/>
                <a:alphaOff val="0"/>
                <a:tint val="37000"/>
                <a:satMod val="300000"/>
              </a:schemeClr>
            </a:gs>
            <a:gs pos="100000">
              <a:schemeClr val="accent5">
                <a:alpha val="50000"/>
                <a:hueOff val="-9933876"/>
                <a:satOff val="39811"/>
                <a:lumOff val="8628"/>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Результат</a:t>
          </a:r>
        </a:p>
      </dsp:txBody>
      <dsp:txXfrm>
        <a:off x="1097246" y="948105"/>
        <a:ext cx="791926" cy="1304188"/>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D4B83D-8029-48C7-98FE-29276F07F0AC}">
      <dsp:nvSpPr>
        <dsp:cNvPr id="0" name=""/>
        <dsp:cNvSpPr/>
      </dsp:nvSpPr>
      <dsp:spPr>
        <a:xfrm>
          <a:off x="0" y="257039"/>
          <a:ext cx="5486400" cy="352800"/>
        </a:xfrm>
        <a:prstGeom prst="rect">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63EB239-07B9-445C-AD78-D8003CCF4883}">
      <dsp:nvSpPr>
        <dsp:cNvPr id="0" name=""/>
        <dsp:cNvSpPr/>
      </dsp:nvSpPr>
      <dsp:spPr>
        <a:xfrm>
          <a:off x="274320" y="50399"/>
          <a:ext cx="3840480" cy="413280"/>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ctr" defTabSz="622300">
            <a:lnSpc>
              <a:spcPct val="90000"/>
            </a:lnSpc>
            <a:spcBef>
              <a:spcPct val="0"/>
            </a:spcBef>
            <a:spcAft>
              <a:spcPct val="35000"/>
            </a:spcAft>
            <a:buNone/>
          </a:pPr>
          <a:r>
            <a:rPr lang="uk-UA" sz="1400" b="1" kern="1200">
              <a:solidFill>
                <a:schemeClr val="tx1"/>
              </a:solidFill>
              <a:latin typeface="Times New Roman" panose="02020603050405020304" pitchFamily="18" charset="0"/>
              <a:cs typeface="Times New Roman" panose="02020603050405020304" pitchFamily="18" charset="0"/>
            </a:rPr>
            <a:t>Закон зростання потреб</a:t>
          </a:r>
        </a:p>
      </dsp:txBody>
      <dsp:txXfrm>
        <a:off x="294495" y="70574"/>
        <a:ext cx="3800130" cy="372930"/>
      </dsp:txXfrm>
    </dsp:sp>
    <dsp:sp modelId="{11209670-3F5D-4BA4-9EB9-DACE9FC52A1C}">
      <dsp:nvSpPr>
        <dsp:cNvPr id="0" name=""/>
        <dsp:cNvSpPr/>
      </dsp:nvSpPr>
      <dsp:spPr>
        <a:xfrm>
          <a:off x="0" y="892080"/>
          <a:ext cx="5486400" cy="352800"/>
        </a:xfrm>
        <a:prstGeom prst="rect">
          <a:avLst/>
        </a:prstGeom>
        <a:solidFill>
          <a:schemeClr val="lt1">
            <a:alpha val="90000"/>
            <a:hueOff val="0"/>
            <a:satOff val="0"/>
            <a:lumOff val="0"/>
            <a:alphaOff val="0"/>
          </a:schemeClr>
        </a:solidFill>
        <a:ln w="25400" cap="flat" cmpd="sng" algn="ctr">
          <a:solidFill>
            <a:schemeClr val="accent5">
              <a:hueOff val="-2483469"/>
              <a:satOff val="9953"/>
              <a:lumOff val="2157"/>
              <a:alphaOff val="0"/>
            </a:schemeClr>
          </a:solidFill>
          <a:prstDash val="solid"/>
        </a:ln>
        <a:effectLst/>
      </dsp:spPr>
      <dsp:style>
        <a:lnRef idx="2">
          <a:scrgbClr r="0" g="0" b="0"/>
        </a:lnRef>
        <a:fillRef idx="1">
          <a:scrgbClr r="0" g="0" b="0"/>
        </a:fillRef>
        <a:effectRef idx="0">
          <a:scrgbClr r="0" g="0" b="0"/>
        </a:effectRef>
        <a:fontRef idx="minor"/>
      </dsp:style>
    </dsp:sp>
    <dsp:sp modelId="{B3F78698-6CD1-448A-9285-3F47D86A2B65}">
      <dsp:nvSpPr>
        <dsp:cNvPr id="0" name=""/>
        <dsp:cNvSpPr/>
      </dsp:nvSpPr>
      <dsp:spPr>
        <a:xfrm>
          <a:off x="274320" y="685440"/>
          <a:ext cx="3840480" cy="413280"/>
        </a:xfrm>
        <a:prstGeom prst="roundRect">
          <a:avLst/>
        </a:prstGeom>
        <a:solidFill>
          <a:schemeClr val="accent5">
            <a:hueOff val="-2483469"/>
            <a:satOff val="9953"/>
            <a:lumOff val="215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ctr" defTabSz="622300">
            <a:lnSpc>
              <a:spcPct val="90000"/>
            </a:lnSpc>
            <a:spcBef>
              <a:spcPct val="0"/>
            </a:spcBef>
            <a:spcAft>
              <a:spcPct val="35000"/>
            </a:spcAft>
            <a:buNone/>
          </a:pPr>
          <a:r>
            <a:rPr lang="uk-UA" sz="1400" b="1" kern="1200">
              <a:solidFill>
                <a:schemeClr val="tx1"/>
              </a:solidFill>
              <a:latin typeface="Times New Roman" panose="02020603050405020304" pitchFamily="18" charset="0"/>
              <a:cs typeface="Times New Roman" panose="02020603050405020304" pitchFamily="18" charset="0"/>
            </a:rPr>
            <a:t>Закон попиту та пропозиції</a:t>
          </a:r>
        </a:p>
      </dsp:txBody>
      <dsp:txXfrm>
        <a:off x="294495" y="705615"/>
        <a:ext cx="3800130" cy="372930"/>
      </dsp:txXfrm>
    </dsp:sp>
    <dsp:sp modelId="{FD8BEDDC-5639-43C0-9CCD-E84CD7C2745E}">
      <dsp:nvSpPr>
        <dsp:cNvPr id="0" name=""/>
        <dsp:cNvSpPr/>
      </dsp:nvSpPr>
      <dsp:spPr>
        <a:xfrm>
          <a:off x="0" y="1527120"/>
          <a:ext cx="5486400" cy="352800"/>
        </a:xfrm>
        <a:prstGeom prst="rect">
          <a:avLst/>
        </a:prstGeom>
        <a:solidFill>
          <a:schemeClr val="lt1">
            <a:alpha val="90000"/>
            <a:hueOff val="0"/>
            <a:satOff val="0"/>
            <a:lumOff val="0"/>
            <a:alphaOff val="0"/>
          </a:schemeClr>
        </a:solidFill>
        <a:ln w="25400" cap="flat" cmpd="sng" algn="ctr">
          <a:solidFill>
            <a:schemeClr val="accent5">
              <a:hueOff val="-4966938"/>
              <a:satOff val="19906"/>
              <a:lumOff val="4314"/>
              <a:alphaOff val="0"/>
            </a:schemeClr>
          </a:solidFill>
          <a:prstDash val="solid"/>
        </a:ln>
        <a:effectLst/>
      </dsp:spPr>
      <dsp:style>
        <a:lnRef idx="2">
          <a:scrgbClr r="0" g="0" b="0"/>
        </a:lnRef>
        <a:fillRef idx="1">
          <a:scrgbClr r="0" g="0" b="0"/>
        </a:fillRef>
        <a:effectRef idx="0">
          <a:scrgbClr r="0" g="0" b="0"/>
        </a:effectRef>
        <a:fontRef idx="minor"/>
      </dsp:style>
    </dsp:sp>
    <dsp:sp modelId="{941FCCFD-CE31-4118-B249-BB3FD509B26D}">
      <dsp:nvSpPr>
        <dsp:cNvPr id="0" name=""/>
        <dsp:cNvSpPr/>
      </dsp:nvSpPr>
      <dsp:spPr>
        <a:xfrm>
          <a:off x="274320" y="1320480"/>
          <a:ext cx="3840480" cy="413280"/>
        </a:xfrm>
        <a:prstGeom prst="roundRect">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ctr" defTabSz="622300">
            <a:lnSpc>
              <a:spcPct val="90000"/>
            </a:lnSpc>
            <a:spcBef>
              <a:spcPct val="0"/>
            </a:spcBef>
            <a:spcAft>
              <a:spcPct val="35000"/>
            </a:spcAft>
            <a:buNone/>
          </a:pPr>
          <a:r>
            <a:rPr lang="uk-UA" sz="1400" b="1" kern="1200">
              <a:solidFill>
                <a:schemeClr val="tx1"/>
              </a:solidFill>
              <a:latin typeface="Times New Roman" panose="02020603050405020304" pitchFamily="18" charset="0"/>
              <a:cs typeface="Times New Roman" panose="02020603050405020304" pitchFamily="18" charset="0"/>
            </a:rPr>
            <a:t>Закон обмеженості ресурсів</a:t>
          </a:r>
        </a:p>
      </dsp:txBody>
      <dsp:txXfrm>
        <a:off x="294495" y="1340655"/>
        <a:ext cx="3800130" cy="372930"/>
      </dsp:txXfrm>
    </dsp:sp>
    <dsp:sp modelId="{226F63CD-E09D-4ACB-8146-FB10035DB4D5}">
      <dsp:nvSpPr>
        <dsp:cNvPr id="0" name=""/>
        <dsp:cNvSpPr/>
      </dsp:nvSpPr>
      <dsp:spPr>
        <a:xfrm>
          <a:off x="0" y="2162160"/>
          <a:ext cx="5486400" cy="352800"/>
        </a:xfrm>
        <a:prstGeom prst="rect">
          <a:avLst/>
        </a:prstGeom>
        <a:solidFill>
          <a:schemeClr val="lt1">
            <a:alpha val="90000"/>
            <a:hueOff val="0"/>
            <a:satOff val="0"/>
            <a:lumOff val="0"/>
            <a:alphaOff val="0"/>
          </a:schemeClr>
        </a:solidFill>
        <a:ln w="25400" cap="flat" cmpd="sng" algn="ctr">
          <a:solidFill>
            <a:schemeClr val="accent5">
              <a:hueOff val="-7450407"/>
              <a:satOff val="29858"/>
              <a:lumOff val="6471"/>
              <a:alphaOff val="0"/>
            </a:schemeClr>
          </a:solidFill>
          <a:prstDash val="solid"/>
        </a:ln>
        <a:effectLst/>
      </dsp:spPr>
      <dsp:style>
        <a:lnRef idx="2">
          <a:scrgbClr r="0" g="0" b="0"/>
        </a:lnRef>
        <a:fillRef idx="1">
          <a:scrgbClr r="0" g="0" b="0"/>
        </a:fillRef>
        <a:effectRef idx="0">
          <a:scrgbClr r="0" g="0" b="0"/>
        </a:effectRef>
        <a:fontRef idx="minor"/>
      </dsp:style>
    </dsp:sp>
    <dsp:sp modelId="{D206072F-9159-4939-98D8-6C94F3292766}">
      <dsp:nvSpPr>
        <dsp:cNvPr id="0" name=""/>
        <dsp:cNvSpPr/>
      </dsp:nvSpPr>
      <dsp:spPr>
        <a:xfrm>
          <a:off x="274320" y="1955520"/>
          <a:ext cx="3840480" cy="413280"/>
        </a:xfrm>
        <a:prstGeom prst="roundRect">
          <a:avLst/>
        </a:prstGeom>
        <a:solidFill>
          <a:schemeClr val="accent5">
            <a:hueOff val="-7450407"/>
            <a:satOff val="29858"/>
            <a:lumOff val="647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ctr" defTabSz="622300">
            <a:lnSpc>
              <a:spcPct val="90000"/>
            </a:lnSpc>
            <a:spcBef>
              <a:spcPct val="0"/>
            </a:spcBef>
            <a:spcAft>
              <a:spcPct val="35000"/>
            </a:spcAft>
            <a:buNone/>
          </a:pPr>
          <a:r>
            <a:rPr lang="uk-UA" sz="1400" b="1" kern="1200">
              <a:solidFill>
                <a:schemeClr val="tx1"/>
              </a:solidFill>
              <a:latin typeface="Times New Roman" panose="02020603050405020304" pitchFamily="18" charset="0"/>
              <a:cs typeface="Times New Roman" panose="02020603050405020304" pitchFamily="18" charset="0"/>
            </a:rPr>
            <a:t>Закон економії часу</a:t>
          </a:r>
        </a:p>
      </dsp:txBody>
      <dsp:txXfrm>
        <a:off x="294495" y="1975695"/>
        <a:ext cx="3800130" cy="372930"/>
      </dsp:txXfrm>
    </dsp:sp>
    <dsp:sp modelId="{6618C991-DCB2-4A75-9939-D41902C00D76}">
      <dsp:nvSpPr>
        <dsp:cNvPr id="0" name=""/>
        <dsp:cNvSpPr/>
      </dsp:nvSpPr>
      <dsp:spPr>
        <a:xfrm>
          <a:off x="0" y="2797200"/>
          <a:ext cx="5486400" cy="352800"/>
        </a:xfrm>
        <a:prstGeom prst="rect">
          <a:avLst/>
        </a:prstGeom>
        <a:solidFill>
          <a:schemeClr val="lt1">
            <a:alpha val="90000"/>
            <a:hueOff val="0"/>
            <a:satOff val="0"/>
            <a:lumOff val="0"/>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dsp:style>
    </dsp:sp>
    <dsp:sp modelId="{8B1E55D7-6E3E-4897-958C-3B2998D8533F}">
      <dsp:nvSpPr>
        <dsp:cNvPr id="0" name=""/>
        <dsp:cNvSpPr/>
      </dsp:nvSpPr>
      <dsp:spPr>
        <a:xfrm>
          <a:off x="274320" y="2590560"/>
          <a:ext cx="3840480" cy="413280"/>
        </a:xfrm>
        <a:prstGeom prst="roundRect">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ctr" defTabSz="622300">
            <a:lnSpc>
              <a:spcPct val="90000"/>
            </a:lnSpc>
            <a:spcBef>
              <a:spcPct val="0"/>
            </a:spcBef>
            <a:spcAft>
              <a:spcPct val="35000"/>
            </a:spcAft>
            <a:buNone/>
          </a:pPr>
          <a:r>
            <a:rPr lang="uk-UA" sz="1400" b="1" kern="1200">
              <a:solidFill>
                <a:schemeClr val="tx1"/>
              </a:solidFill>
              <a:latin typeface="Times New Roman" panose="02020603050405020304" pitchFamily="18" charset="0"/>
              <a:cs typeface="Times New Roman" panose="02020603050405020304" pitchFamily="18" charset="0"/>
            </a:rPr>
            <a:t>Закон конкуренції</a:t>
          </a:r>
        </a:p>
      </dsp:txBody>
      <dsp:txXfrm>
        <a:off x="294495" y="2610735"/>
        <a:ext cx="3800130" cy="372930"/>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BF8034-B907-4A26-8A97-AE7F2BF22541}">
      <dsp:nvSpPr>
        <dsp:cNvPr id="0" name=""/>
        <dsp:cNvSpPr/>
      </dsp:nvSpPr>
      <dsp:spPr>
        <a:xfrm>
          <a:off x="2989515" y="1758554"/>
          <a:ext cx="2548532" cy="256304"/>
        </a:xfrm>
        <a:custGeom>
          <a:avLst/>
          <a:gdLst/>
          <a:ahLst/>
          <a:cxnLst/>
          <a:rect l="0" t="0" r="0" b="0"/>
          <a:pathLst>
            <a:path>
              <a:moveTo>
                <a:pt x="0" y="0"/>
              </a:moveTo>
              <a:lnTo>
                <a:pt x="0" y="174664"/>
              </a:lnTo>
              <a:lnTo>
                <a:pt x="2548532" y="174664"/>
              </a:lnTo>
              <a:lnTo>
                <a:pt x="2548532" y="256304"/>
              </a:lnTo>
            </a:path>
          </a:pathLst>
        </a:custGeom>
        <a:noFill/>
        <a:ln w="25400" cap="flat" cmpd="sng" algn="ctr">
          <a:solidFill>
            <a:schemeClr val="accent1">
              <a:tint val="99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B5A09C4-66E1-4F06-82AF-881A489FE034}">
      <dsp:nvSpPr>
        <dsp:cNvPr id="0" name=""/>
        <dsp:cNvSpPr/>
      </dsp:nvSpPr>
      <dsp:spPr>
        <a:xfrm>
          <a:off x="2989515" y="1758554"/>
          <a:ext cx="1258187" cy="256304"/>
        </a:xfrm>
        <a:custGeom>
          <a:avLst/>
          <a:gdLst/>
          <a:ahLst/>
          <a:cxnLst/>
          <a:rect l="0" t="0" r="0" b="0"/>
          <a:pathLst>
            <a:path>
              <a:moveTo>
                <a:pt x="0" y="0"/>
              </a:moveTo>
              <a:lnTo>
                <a:pt x="0" y="174664"/>
              </a:lnTo>
              <a:lnTo>
                <a:pt x="1258187" y="174664"/>
              </a:lnTo>
              <a:lnTo>
                <a:pt x="1258187" y="256304"/>
              </a:lnTo>
            </a:path>
          </a:pathLst>
        </a:custGeom>
        <a:noFill/>
        <a:ln w="25400" cap="flat" cmpd="sng" algn="ctr">
          <a:solidFill>
            <a:schemeClr val="accent1">
              <a:tint val="99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4E9E652-274B-454F-BD9C-991FD7785B3E}">
      <dsp:nvSpPr>
        <dsp:cNvPr id="0" name=""/>
        <dsp:cNvSpPr/>
      </dsp:nvSpPr>
      <dsp:spPr>
        <a:xfrm>
          <a:off x="2894209" y="1758554"/>
          <a:ext cx="95305" cy="256304"/>
        </a:xfrm>
        <a:custGeom>
          <a:avLst/>
          <a:gdLst/>
          <a:ahLst/>
          <a:cxnLst/>
          <a:rect l="0" t="0" r="0" b="0"/>
          <a:pathLst>
            <a:path>
              <a:moveTo>
                <a:pt x="95305" y="0"/>
              </a:moveTo>
              <a:lnTo>
                <a:pt x="95305" y="174664"/>
              </a:lnTo>
              <a:lnTo>
                <a:pt x="0" y="174664"/>
              </a:lnTo>
              <a:lnTo>
                <a:pt x="0" y="256304"/>
              </a:lnTo>
            </a:path>
          </a:pathLst>
        </a:custGeom>
        <a:noFill/>
        <a:ln w="25400" cap="flat" cmpd="sng" algn="ctr">
          <a:solidFill>
            <a:schemeClr val="accent1">
              <a:tint val="99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8B358C8-D916-41B8-ACB7-A3294B7BBE4F}">
      <dsp:nvSpPr>
        <dsp:cNvPr id="0" name=""/>
        <dsp:cNvSpPr/>
      </dsp:nvSpPr>
      <dsp:spPr>
        <a:xfrm>
          <a:off x="1636022" y="1758554"/>
          <a:ext cx="1353492" cy="256304"/>
        </a:xfrm>
        <a:custGeom>
          <a:avLst/>
          <a:gdLst/>
          <a:ahLst/>
          <a:cxnLst/>
          <a:rect l="0" t="0" r="0" b="0"/>
          <a:pathLst>
            <a:path>
              <a:moveTo>
                <a:pt x="1353492" y="0"/>
              </a:moveTo>
              <a:lnTo>
                <a:pt x="1353492" y="174664"/>
              </a:lnTo>
              <a:lnTo>
                <a:pt x="0" y="174664"/>
              </a:lnTo>
              <a:lnTo>
                <a:pt x="0" y="256304"/>
              </a:lnTo>
            </a:path>
          </a:pathLst>
        </a:custGeom>
        <a:noFill/>
        <a:ln w="25400" cap="flat" cmpd="sng" algn="ctr">
          <a:solidFill>
            <a:schemeClr val="accent1">
              <a:tint val="99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FB10FDE-F3C6-435C-812C-2B38FD459FAB}">
      <dsp:nvSpPr>
        <dsp:cNvPr id="0" name=""/>
        <dsp:cNvSpPr/>
      </dsp:nvSpPr>
      <dsp:spPr>
        <a:xfrm>
          <a:off x="440983" y="1758554"/>
          <a:ext cx="2548532" cy="256304"/>
        </a:xfrm>
        <a:custGeom>
          <a:avLst/>
          <a:gdLst/>
          <a:ahLst/>
          <a:cxnLst/>
          <a:rect l="0" t="0" r="0" b="0"/>
          <a:pathLst>
            <a:path>
              <a:moveTo>
                <a:pt x="2548532" y="0"/>
              </a:moveTo>
              <a:lnTo>
                <a:pt x="2548532" y="174664"/>
              </a:lnTo>
              <a:lnTo>
                <a:pt x="0" y="174664"/>
              </a:lnTo>
              <a:lnTo>
                <a:pt x="0" y="256304"/>
              </a:lnTo>
            </a:path>
          </a:pathLst>
        </a:custGeom>
        <a:noFill/>
        <a:ln w="25400" cap="flat" cmpd="sng" algn="ctr">
          <a:solidFill>
            <a:schemeClr val="accent1">
              <a:tint val="99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DC98940-B346-4C85-897C-AD468C6B28F5}">
      <dsp:nvSpPr>
        <dsp:cNvPr id="0" name=""/>
        <dsp:cNvSpPr/>
      </dsp:nvSpPr>
      <dsp:spPr>
        <a:xfrm>
          <a:off x="2169271" y="532906"/>
          <a:ext cx="1640487" cy="1225647"/>
        </a:xfrm>
        <a:prstGeom prst="roundRect">
          <a:avLst>
            <a:gd name="adj" fmla="val 10000"/>
          </a:avLst>
        </a:prstGeom>
        <a:solidFill>
          <a:schemeClr val="accent1">
            <a:shade val="8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F4469A0C-FA0C-4EA3-9FFA-08330982EE9C}">
      <dsp:nvSpPr>
        <dsp:cNvPr id="0" name=""/>
        <dsp:cNvSpPr/>
      </dsp:nvSpPr>
      <dsp:spPr>
        <a:xfrm>
          <a:off x="2267191" y="625930"/>
          <a:ext cx="1640487" cy="1225647"/>
        </a:xfrm>
        <a:prstGeom prst="roundRect">
          <a:avLst>
            <a:gd name="adj" fmla="val 10000"/>
          </a:avLst>
        </a:prstGeom>
        <a:solidFill>
          <a:schemeClr val="lt1">
            <a:alpha val="90000"/>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Чинники мотивації до професійного розвитку</a:t>
          </a:r>
        </a:p>
      </dsp:txBody>
      <dsp:txXfrm>
        <a:off x="2303089" y="661828"/>
        <a:ext cx="1568691" cy="1153851"/>
      </dsp:txXfrm>
    </dsp:sp>
    <dsp:sp modelId="{A53D7A24-F081-4953-BD7C-335A3808C1A1}">
      <dsp:nvSpPr>
        <dsp:cNvPr id="0" name=""/>
        <dsp:cNvSpPr/>
      </dsp:nvSpPr>
      <dsp:spPr>
        <a:xfrm>
          <a:off x="344" y="2014859"/>
          <a:ext cx="881276" cy="559610"/>
        </a:xfrm>
        <a:prstGeom prst="roundRect">
          <a:avLst>
            <a:gd name="adj" fmla="val 10000"/>
          </a:avLst>
        </a:prstGeom>
        <a:solidFill>
          <a:schemeClr val="accent1">
            <a:tint val="99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3657C607-94DC-4B8D-924C-F7A1B3E87C12}">
      <dsp:nvSpPr>
        <dsp:cNvPr id="0" name=""/>
        <dsp:cNvSpPr/>
      </dsp:nvSpPr>
      <dsp:spPr>
        <a:xfrm>
          <a:off x="98264" y="2107882"/>
          <a:ext cx="881276" cy="559610"/>
        </a:xfrm>
        <a:prstGeom prst="roundRect">
          <a:avLst>
            <a:gd name="adj" fmla="val 10000"/>
          </a:avLst>
        </a:prstGeom>
        <a:solidFill>
          <a:schemeClr val="lt1">
            <a:alpha val="90000"/>
            <a:hueOff val="0"/>
            <a:satOff val="0"/>
            <a:lumOff val="0"/>
            <a:alphaOff val="0"/>
          </a:schemeClr>
        </a:solidFill>
        <a:ln w="25400" cap="flat" cmpd="sng" algn="ctr">
          <a:solidFill>
            <a:schemeClr val="accent1">
              <a:tint val="99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Особисті</a:t>
          </a:r>
        </a:p>
      </dsp:txBody>
      <dsp:txXfrm>
        <a:off x="114654" y="2124272"/>
        <a:ext cx="848496" cy="526830"/>
      </dsp:txXfrm>
    </dsp:sp>
    <dsp:sp modelId="{EF707908-3E9B-4AD6-B4CC-9819C0D58BD9}">
      <dsp:nvSpPr>
        <dsp:cNvPr id="0" name=""/>
        <dsp:cNvSpPr/>
      </dsp:nvSpPr>
      <dsp:spPr>
        <a:xfrm>
          <a:off x="1077460" y="2014859"/>
          <a:ext cx="1117123" cy="559610"/>
        </a:xfrm>
        <a:prstGeom prst="roundRect">
          <a:avLst>
            <a:gd name="adj" fmla="val 10000"/>
          </a:avLst>
        </a:prstGeom>
        <a:solidFill>
          <a:schemeClr val="accent1">
            <a:tint val="99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ED8564B0-7F71-4FA3-AD65-8958B5F4A7CB}">
      <dsp:nvSpPr>
        <dsp:cNvPr id="0" name=""/>
        <dsp:cNvSpPr/>
      </dsp:nvSpPr>
      <dsp:spPr>
        <a:xfrm>
          <a:off x="1175380" y="2107882"/>
          <a:ext cx="1117123" cy="559610"/>
        </a:xfrm>
        <a:prstGeom prst="roundRect">
          <a:avLst>
            <a:gd name="adj" fmla="val 10000"/>
          </a:avLst>
        </a:prstGeom>
        <a:solidFill>
          <a:schemeClr val="lt1">
            <a:alpha val="90000"/>
            <a:hueOff val="0"/>
            <a:satOff val="0"/>
            <a:lumOff val="0"/>
            <a:alphaOff val="0"/>
          </a:schemeClr>
        </a:solidFill>
        <a:ln w="25400" cap="flat" cmpd="sng" algn="ctr">
          <a:solidFill>
            <a:schemeClr val="accent1">
              <a:tint val="99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Економічні</a:t>
          </a:r>
        </a:p>
      </dsp:txBody>
      <dsp:txXfrm>
        <a:off x="1191770" y="2124272"/>
        <a:ext cx="1084343" cy="526830"/>
      </dsp:txXfrm>
    </dsp:sp>
    <dsp:sp modelId="{C42CDB78-8B12-473C-BCA6-E927EBCD1956}">
      <dsp:nvSpPr>
        <dsp:cNvPr id="0" name=""/>
        <dsp:cNvSpPr/>
      </dsp:nvSpPr>
      <dsp:spPr>
        <a:xfrm>
          <a:off x="2390423" y="2014859"/>
          <a:ext cx="1007572" cy="559610"/>
        </a:xfrm>
        <a:prstGeom prst="roundRect">
          <a:avLst>
            <a:gd name="adj" fmla="val 10000"/>
          </a:avLst>
        </a:prstGeom>
        <a:solidFill>
          <a:schemeClr val="accent1">
            <a:tint val="99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797117A8-DCDD-4A24-9D1D-E29D315A723A}">
      <dsp:nvSpPr>
        <dsp:cNvPr id="0" name=""/>
        <dsp:cNvSpPr/>
      </dsp:nvSpPr>
      <dsp:spPr>
        <a:xfrm>
          <a:off x="2488343" y="2107882"/>
          <a:ext cx="1007572" cy="559610"/>
        </a:xfrm>
        <a:prstGeom prst="roundRect">
          <a:avLst>
            <a:gd name="adj" fmla="val 10000"/>
          </a:avLst>
        </a:prstGeom>
        <a:solidFill>
          <a:schemeClr val="lt1">
            <a:alpha val="90000"/>
            <a:hueOff val="0"/>
            <a:satOff val="0"/>
            <a:lumOff val="0"/>
            <a:alphaOff val="0"/>
          </a:schemeClr>
        </a:solidFill>
        <a:ln w="25400" cap="flat" cmpd="sng" algn="ctr">
          <a:solidFill>
            <a:schemeClr val="accent1">
              <a:tint val="99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Соціальні</a:t>
          </a:r>
        </a:p>
      </dsp:txBody>
      <dsp:txXfrm>
        <a:off x="2504733" y="2124272"/>
        <a:ext cx="974792" cy="526830"/>
      </dsp:txXfrm>
    </dsp:sp>
    <dsp:sp modelId="{ED76BF33-FE3A-4AFC-985A-DEF84E86CC31}">
      <dsp:nvSpPr>
        <dsp:cNvPr id="0" name=""/>
        <dsp:cNvSpPr/>
      </dsp:nvSpPr>
      <dsp:spPr>
        <a:xfrm>
          <a:off x="3593834" y="2014859"/>
          <a:ext cx="1307734" cy="559610"/>
        </a:xfrm>
        <a:prstGeom prst="roundRect">
          <a:avLst>
            <a:gd name="adj" fmla="val 10000"/>
          </a:avLst>
        </a:prstGeom>
        <a:solidFill>
          <a:schemeClr val="accent1">
            <a:tint val="99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0F212206-0323-4B8F-9D5B-28F0B097DBCF}">
      <dsp:nvSpPr>
        <dsp:cNvPr id="0" name=""/>
        <dsp:cNvSpPr/>
      </dsp:nvSpPr>
      <dsp:spPr>
        <a:xfrm>
          <a:off x="3691754" y="2107882"/>
          <a:ext cx="1307734" cy="559610"/>
        </a:xfrm>
        <a:prstGeom prst="roundRect">
          <a:avLst>
            <a:gd name="adj" fmla="val 10000"/>
          </a:avLst>
        </a:prstGeom>
        <a:solidFill>
          <a:schemeClr val="lt1">
            <a:alpha val="90000"/>
            <a:hueOff val="0"/>
            <a:satOff val="0"/>
            <a:lumOff val="0"/>
            <a:alphaOff val="0"/>
          </a:schemeClr>
        </a:solidFill>
        <a:ln w="25400" cap="flat" cmpd="sng" algn="ctr">
          <a:solidFill>
            <a:schemeClr val="accent1">
              <a:tint val="99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Організаційно-правові</a:t>
          </a:r>
        </a:p>
      </dsp:txBody>
      <dsp:txXfrm>
        <a:off x="3708144" y="2124272"/>
        <a:ext cx="1274954" cy="526830"/>
      </dsp:txXfrm>
    </dsp:sp>
    <dsp:sp modelId="{C0D6C9CF-77CF-41BE-8F18-8E3FE881E6C6}">
      <dsp:nvSpPr>
        <dsp:cNvPr id="0" name=""/>
        <dsp:cNvSpPr/>
      </dsp:nvSpPr>
      <dsp:spPr>
        <a:xfrm>
          <a:off x="5097408" y="2014859"/>
          <a:ext cx="881276" cy="559610"/>
        </a:xfrm>
        <a:prstGeom prst="roundRect">
          <a:avLst>
            <a:gd name="adj" fmla="val 10000"/>
          </a:avLst>
        </a:prstGeom>
        <a:solidFill>
          <a:schemeClr val="accent1">
            <a:tint val="99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4F0584D0-7817-4E30-AB15-CDD2510026F8}">
      <dsp:nvSpPr>
        <dsp:cNvPr id="0" name=""/>
        <dsp:cNvSpPr/>
      </dsp:nvSpPr>
      <dsp:spPr>
        <a:xfrm>
          <a:off x="5195328" y="2107882"/>
          <a:ext cx="881276" cy="559610"/>
        </a:xfrm>
        <a:prstGeom prst="roundRect">
          <a:avLst>
            <a:gd name="adj" fmla="val 10000"/>
          </a:avLst>
        </a:prstGeom>
        <a:solidFill>
          <a:schemeClr val="lt1">
            <a:alpha val="90000"/>
            <a:hueOff val="0"/>
            <a:satOff val="0"/>
            <a:lumOff val="0"/>
            <a:alphaOff val="0"/>
          </a:schemeClr>
        </a:solidFill>
        <a:ln w="25400" cap="flat" cmpd="sng" algn="ctr">
          <a:solidFill>
            <a:schemeClr val="accent1">
              <a:tint val="99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Інші</a:t>
          </a:r>
        </a:p>
      </dsp:txBody>
      <dsp:txXfrm>
        <a:off x="5211718" y="2124272"/>
        <a:ext cx="848496" cy="526830"/>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1">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8.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265F78-B267-4936-9EAB-13F6C2C2F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977</TotalTime>
  <Pages>64</Pages>
  <Words>53071</Words>
  <Characters>30252</Characters>
  <Application>Microsoft Office Word</Application>
  <DocSecurity>0</DocSecurity>
  <Lines>252</Lines>
  <Paragraphs>166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83157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cp:lastModifiedBy>
  <cp:revision>41</cp:revision>
  <dcterms:created xsi:type="dcterms:W3CDTF">2023-03-28T18:21:00Z</dcterms:created>
  <dcterms:modified xsi:type="dcterms:W3CDTF">2023-05-14T16:02:00Z</dcterms:modified>
</cp:coreProperties>
</file>