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5AC4" w:rsidRDefault="00FC5AC4" w:rsidP="00FC5AC4">
      <w:pPr>
        <w:jc w:val="center"/>
        <w:rPr>
          <w:b/>
          <w:sz w:val="28"/>
          <w:szCs w:val="28"/>
          <w:lang w:val="ru-RU" w:eastAsia="ja-JP"/>
        </w:rPr>
      </w:pPr>
      <w:bookmarkStart w:id="0" w:name="OLE_LINK1"/>
      <w:bookmarkStart w:id="1" w:name="OLE_LINK2"/>
      <w:bookmarkStart w:id="2" w:name="OLE_LINK6"/>
      <w:bookmarkStart w:id="3" w:name="OLE_LINK3"/>
      <w:r>
        <w:rPr>
          <w:b/>
          <w:sz w:val="28"/>
          <w:szCs w:val="28"/>
        </w:rPr>
        <w:t>МІНІСТЕРСТВО ОСВІТИ І НАУКИ УКРАЇНИ</w:t>
      </w:r>
    </w:p>
    <w:p w:rsidR="00FC5AC4" w:rsidRDefault="00FC5AC4" w:rsidP="00FC5AC4">
      <w:pPr>
        <w:jc w:val="center"/>
        <w:rPr>
          <w:b/>
          <w:sz w:val="28"/>
          <w:szCs w:val="28"/>
          <w:lang w:val="uk-UA"/>
        </w:rPr>
      </w:pPr>
      <w:r>
        <w:rPr>
          <w:b/>
          <w:sz w:val="28"/>
          <w:szCs w:val="28"/>
        </w:rPr>
        <w:t>Західноукраїнський національний університет</w:t>
      </w:r>
    </w:p>
    <w:p w:rsidR="00FC5AC4" w:rsidRDefault="00FC5AC4" w:rsidP="00FC5AC4">
      <w:pPr>
        <w:jc w:val="center"/>
        <w:rPr>
          <w:b/>
          <w:sz w:val="28"/>
          <w:szCs w:val="28"/>
          <w:lang w:eastAsia="uk-UA"/>
        </w:rPr>
      </w:pPr>
      <w:r>
        <w:rPr>
          <w:b/>
          <w:sz w:val="28"/>
          <w:szCs w:val="28"/>
        </w:rPr>
        <w:t>Факультет економіки та управління</w:t>
      </w:r>
    </w:p>
    <w:p w:rsidR="00FC5AC4" w:rsidRDefault="00FC5AC4" w:rsidP="00FC5AC4">
      <w:pPr>
        <w:jc w:val="center"/>
        <w:rPr>
          <w:sz w:val="28"/>
          <w:szCs w:val="28"/>
        </w:rPr>
      </w:pPr>
      <w:r>
        <w:rPr>
          <w:sz w:val="28"/>
          <w:szCs w:val="28"/>
        </w:rPr>
        <w:t>Кафедра менеджменту, публічного управління та персоналу</w:t>
      </w:r>
    </w:p>
    <w:bookmarkEnd w:id="0"/>
    <w:bookmarkEnd w:id="1"/>
    <w:bookmarkEnd w:id="2"/>
    <w:bookmarkEnd w:id="3"/>
    <w:p w:rsidR="00FC5AC4" w:rsidRDefault="00FC5AC4" w:rsidP="00FC5AC4">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Pr="00C90680" w:rsidRDefault="00C2296B" w:rsidP="008D3E29">
      <w:pPr>
        <w:shd w:val="clear" w:color="auto" w:fill="FFFFFF"/>
        <w:adjustRightInd w:val="0"/>
        <w:jc w:val="center"/>
        <w:rPr>
          <w:b/>
          <w:sz w:val="30"/>
          <w:szCs w:val="28"/>
          <w:lang w:val="uk-UA"/>
        </w:rPr>
      </w:pPr>
      <w:r>
        <w:rPr>
          <w:b/>
          <w:color w:val="000000"/>
          <w:sz w:val="30"/>
          <w:szCs w:val="28"/>
          <w:lang w:val="uk-UA"/>
        </w:rPr>
        <w:t>Механізм інформаційно-аналітичного супроводу прийняття управлінських рішень</w:t>
      </w:r>
    </w:p>
    <w:p w:rsidR="008D3E29" w:rsidRPr="00CE66B9" w:rsidRDefault="008D3E29" w:rsidP="008D3E29">
      <w:pPr>
        <w:shd w:val="clear" w:color="auto" w:fill="FFFFFF"/>
        <w:adjustRightInd w:val="0"/>
        <w:jc w:val="center"/>
        <w:rPr>
          <w:b/>
          <w:color w:val="000000"/>
          <w:sz w:val="30"/>
          <w:szCs w:val="28"/>
        </w:rPr>
      </w:pPr>
    </w:p>
    <w:p w:rsidR="00FC5AC4" w:rsidRDefault="00FC5AC4" w:rsidP="00FC5AC4">
      <w:pPr>
        <w:jc w:val="center"/>
        <w:rPr>
          <w:sz w:val="28"/>
          <w:szCs w:val="28"/>
          <w:lang w:val="ru-RU"/>
        </w:rPr>
      </w:pPr>
      <w:bookmarkStart w:id="4" w:name="OLE_LINK16"/>
      <w:bookmarkStart w:id="5" w:name="OLE_LINK18"/>
      <w:bookmarkStart w:id="6" w:name="OLE_LINK4"/>
      <w:bookmarkStart w:id="7" w:name="OLE_LINK5"/>
      <w:r>
        <w:rPr>
          <w:sz w:val="28"/>
          <w:szCs w:val="28"/>
        </w:rPr>
        <w:t>спеціальність 073 «Менеджмент»</w:t>
      </w:r>
    </w:p>
    <w:p w:rsidR="00FC5AC4" w:rsidRDefault="00FC5AC4" w:rsidP="00FC5AC4">
      <w:pPr>
        <w:jc w:val="center"/>
        <w:rPr>
          <w:sz w:val="28"/>
          <w:szCs w:val="28"/>
          <w:lang w:val="uk-UA"/>
        </w:rPr>
      </w:pPr>
      <w:r>
        <w:rPr>
          <w:sz w:val="28"/>
          <w:szCs w:val="28"/>
        </w:rPr>
        <w:t xml:space="preserve">освітньо-професійна програма – Менеджмент </w:t>
      </w:r>
      <w:bookmarkEnd w:id="4"/>
      <w:bookmarkEnd w:id="5"/>
    </w:p>
    <w:p w:rsidR="00FC5AC4" w:rsidRDefault="00FC5AC4" w:rsidP="00FC5AC4">
      <w:pPr>
        <w:jc w:val="center"/>
        <w:rPr>
          <w:sz w:val="28"/>
          <w:szCs w:val="28"/>
        </w:rPr>
      </w:pPr>
    </w:p>
    <w:p w:rsidR="00FC5AC4" w:rsidRDefault="00FC5AC4" w:rsidP="00FC5AC4">
      <w:pPr>
        <w:jc w:val="center"/>
        <w:rPr>
          <w:sz w:val="28"/>
          <w:szCs w:val="28"/>
        </w:rPr>
      </w:pPr>
      <w:r>
        <w:rPr>
          <w:sz w:val="28"/>
          <w:szCs w:val="28"/>
        </w:rPr>
        <w:t xml:space="preserve">Кваліфікаційна робота </w:t>
      </w:r>
      <w:bookmarkEnd w:id="6"/>
      <w:bookmarkEnd w:id="7"/>
    </w:p>
    <w:p w:rsidR="008D3E29" w:rsidRDefault="008D3E29" w:rsidP="008D3E29">
      <w:pPr>
        <w:jc w:val="both"/>
        <w:rPr>
          <w:sz w:val="28"/>
          <w:szCs w:val="28"/>
        </w:rPr>
      </w:pPr>
    </w:p>
    <w:p w:rsidR="008D3E29" w:rsidRPr="001864B1" w:rsidRDefault="008D3E29" w:rsidP="008D3E29">
      <w:pPr>
        <w:jc w:val="both"/>
        <w:rPr>
          <w:sz w:val="28"/>
          <w:szCs w:val="28"/>
        </w:rPr>
      </w:pPr>
    </w:p>
    <w:p w:rsidR="00FC5AC4" w:rsidRDefault="00FC5AC4" w:rsidP="00FC5AC4">
      <w:pPr>
        <w:jc w:val="right"/>
        <w:rPr>
          <w:sz w:val="28"/>
          <w:szCs w:val="28"/>
          <w:lang w:val="uk-UA"/>
        </w:rPr>
      </w:pPr>
      <w:bookmarkStart w:id="8" w:name="OLE_LINK8"/>
      <w:r>
        <w:rPr>
          <w:sz w:val="28"/>
          <w:szCs w:val="28"/>
        </w:rPr>
        <w:t xml:space="preserve">Виконала </w:t>
      </w:r>
      <w:proofErr w:type="spellStart"/>
      <w:r>
        <w:rPr>
          <w:sz w:val="28"/>
          <w:szCs w:val="28"/>
        </w:rPr>
        <w:t>ст.гр</w:t>
      </w:r>
      <w:proofErr w:type="spellEnd"/>
      <w:r>
        <w:rPr>
          <w:sz w:val="28"/>
          <w:szCs w:val="28"/>
        </w:rPr>
        <w:t>.</w:t>
      </w:r>
    </w:p>
    <w:p w:rsidR="00FC5AC4" w:rsidRDefault="00FC5AC4" w:rsidP="00FC5AC4">
      <w:pPr>
        <w:jc w:val="right"/>
        <w:rPr>
          <w:sz w:val="28"/>
          <w:szCs w:val="28"/>
        </w:rPr>
      </w:pPr>
      <w:r>
        <w:rPr>
          <w:sz w:val="28"/>
          <w:szCs w:val="28"/>
        </w:rPr>
        <w:t>МЕН</w:t>
      </w:r>
      <w:r>
        <w:rPr>
          <w:sz w:val="28"/>
          <w:szCs w:val="28"/>
          <w:lang w:val="uk-UA"/>
        </w:rPr>
        <w:t>з</w:t>
      </w:r>
      <w:r>
        <w:rPr>
          <w:sz w:val="28"/>
          <w:szCs w:val="28"/>
        </w:rPr>
        <w:t>-41</w:t>
      </w:r>
      <w:bookmarkEnd w:id="8"/>
    </w:p>
    <w:p w:rsidR="008D3E29" w:rsidRPr="001864B1" w:rsidRDefault="00C2296B" w:rsidP="008D3E29">
      <w:pPr>
        <w:jc w:val="right"/>
        <w:rPr>
          <w:sz w:val="28"/>
          <w:szCs w:val="28"/>
        </w:rPr>
      </w:pPr>
      <w:r>
        <w:rPr>
          <w:b/>
          <w:sz w:val="28"/>
          <w:szCs w:val="28"/>
          <w:u w:val="single"/>
          <w:lang w:val="uk-UA"/>
        </w:rPr>
        <w:t>Біляк Марія</w:t>
      </w:r>
    </w:p>
    <w:p w:rsidR="008D3E29" w:rsidRPr="001864B1" w:rsidRDefault="008D3E29" w:rsidP="008D3E29">
      <w:pPr>
        <w:jc w:val="right"/>
        <w:rPr>
          <w:sz w:val="28"/>
          <w:szCs w:val="28"/>
        </w:rPr>
      </w:pPr>
    </w:p>
    <w:p w:rsidR="008D3E29" w:rsidRPr="001864B1" w:rsidRDefault="008D3E29" w:rsidP="008D3E29">
      <w:pPr>
        <w:jc w:val="right"/>
        <w:rPr>
          <w:sz w:val="28"/>
          <w:szCs w:val="28"/>
        </w:rPr>
      </w:pPr>
    </w:p>
    <w:p w:rsidR="008D3E29" w:rsidRPr="001864B1" w:rsidRDefault="008D3E29" w:rsidP="008D3E29">
      <w:pPr>
        <w:jc w:val="right"/>
        <w:rPr>
          <w:sz w:val="28"/>
          <w:szCs w:val="28"/>
        </w:rPr>
      </w:pPr>
      <w:r w:rsidRPr="001864B1">
        <w:rPr>
          <w:sz w:val="28"/>
          <w:szCs w:val="28"/>
        </w:rPr>
        <w:t xml:space="preserve">Науковий керівник: </w:t>
      </w:r>
    </w:p>
    <w:p w:rsidR="008D3E29" w:rsidRPr="001864B1" w:rsidRDefault="008D3E29" w:rsidP="008D3E29">
      <w:pPr>
        <w:jc w:val="right"/>
        <w:rPr>
          <w:sz w:val="28"/>
          <w:szCs w:val="28"/>
        </w:rPr>
      </w:pPr>
      <w:proofErr w:type="spellStart"/>
      <w:r>
        <w:rPr>
          <w:sz w:val="28"/>
          <w:szCs w:val="28"/>
        </w:rPr>
        <w:t>д</w:t>
      </w:r>
      <w:r w:rsidRPr="001864B1">
        <w:rPr>
          <w:sz w:val="28"/>
          <w:szCs w:val="28"/>
        </w:rPr>
        <w:t>.е.н</w:t>
      </w:r>
      <w:proofErr w:type="spellEnd"/>
      <w:r w:rsidRPr="001864B1">
        <w:rPr>
          <w:sz w:val="28"/>
          <w:szCs w:val="28"/>
        </w:rPr>
        <w:t>.,</w:t>
      </w:r>
      <w:r>
        <w:rPr>
          <w:sz w:val="28"/>
          <w:szCs w:val="28"/>
        </w:rPr>
        <w:t xml:space="preserve"> професор</w:t>
      </w:r>
    </w:p>
    <w:p w:rsidR="008D3E29" w:rsidRPr="001864B1" w:rsidRDefault="008D3E29" w:rsidP="008D3E29">
      <w:pPr>
        <w:jc w:val="right"/>
        <w:rPr>
          <w:b/>
          <w:sz w:val="28"/>
          <w:szCs w:val="28"/>
          <w:u w:val="single"/>
        </w:rPr>
      </w:pPr>
      <w:proofErr w:type="spellStart"/>
      <w:r>
        <w:rPr>
          <w:b/>
          <w:sz w:val="28"/>
          <w:szCs w:val="28"/>
          <w:u w:val="single"/>
        </w:rPr>
        <w:t>Микитюк</w:t>
      </w:r>
      <w:proofErr w:type="spellEnd"/>
      <w:r>
        <w:rPr>
          <w:b/>
          <w:sz w:val="28"/>
          <w:szCs w:val="28"/>
          <w:u w:val="single"/>
        </w:rPr>
        <w:t xml:space="preserve"> Петро Петрович</w:t>
      </w:r>
    </w:p>
    <w:p w:rsidR="008D3E29" w:rsidRPr="001864B1" w:rsidRDefault="008D3E29" w:rsidP="008D3E29">
      <w:pPr>
        <w:jc w:val="right"/>
        <w:rPr>
          <w:sz w:val="28"/>
          <w:szCs w:val="28"/>
        </w:rPr>
      </w:pPr>
      <w:r w:rsidRPr="001864B1">
        <w:rPr>
          <w:sz w:val="28"/>
          <w:szCs w:val="28"/>
        </w:rPr>
        <w:t>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Кваліфікаційну роботу допущено до </w:t>
      </w:r>
    </w:p>
    <w:p w:rsidR="008D3E29" w:rsidRPr="001864B1" w:rsidRDefault="008D3E29" w:rsidP="008D3E29">
      <w:pPr>
        <w:jc w:val="both"/>
        <w:rPr>
          <w:sz w:val="28"/>
          <w:szCs w:val="28"/>
        </w:rPr>
      </w:pPr>
      <w:r w:rsidRPr="001864B1">
        <w:rPr>
          <w:sz w:val="28"/>
          <w:szCs w:val="28"/>
        </w:rPr>
        <w:t xml:space="preserve">захисту «___»___________________ 20__р. </w:t>
      </w:r>
    </w:p>
    <w:p w:rsidR="008D3E29" w:rsidRPr="001864B1"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Завідувач кафедри </w:t>
      </w:r>
    </w:p>
    <w:p w:rsidR="008D3E29" w:rsidRPr="001864B1" w:rsidRDefault="008D3E29" w:rsidP="008D3E29">
      <w:pPr>
        <w:jc w:val="both"/>
        <w:rPr>
          <w:sz w:val="28"/>
          <w:szCs w:val="28"/>
        </w:rPr>
      </w:pPr>
      <w:r w:rsidRPr="001864B1">
        <w:rPr>
          <w:sz w:val="28"/>
          <w:szCs w:val="28"/>
        </w:rPr>
        <w:t>________________</w:t>
      </w:r>
    </w:p>
    <w:p w:rsidR="008D3E29" w:rsidRPr="001864B1" w:rsidRDefault="008D3E29" w:rsidP="008D3E29">
      <w:pPr>
        <w:jc w:val="both"/>
        <w:rPr>
          <w:sz w:val="28"/>
          <w:szCs w:val="28"/>
        </w:rPr>
      </w:pPr>
      <w:r w:rsidRPr="001864B1">
        <w:rPr>
          <w:sz w:val="28"/>
          <w:szCs w:val="28"/>
        </w:rPr>
        <w:t xml:space="preserve">         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21293B" w:rsidRDefault="008D3E29" w:rsidP="008D3E29">
      <w:pPr>
        <w:jc w:val="center"/>
        <w:rPr>
          <w:sz w:val="28"/>
          <w:szCs w:val="28"/>
          <w:lang w:val="uk-UA"/>
        </w:rPr>
      </w:pPr>
      <w:r w:rsidRPr="001864B1">
        <w:rPr>
          <w:sz w:val="28"/>
          <w:szCs w:val="28"/>
        </w:rPr>
        <w:t>ТЕРНОПІЛЬ – 202</w:t>
      </w:r>
      <w:r w:rsidR="00FC5AC4">
        <w:rPr>
          <w:sz w:val="28"/>
          <w:szCs w:val="28"/>
          <w:lang w:val="uk-UA"/>
        </w:rPr>
        <w:t>4</w:t>
      </w:r>
    </w:p>
    <w:p w:rsidR="008D3E29" w:rsidRDefault="008D3E29" w:rsidP="008D3E29">
      <w:pPr>
        <w:rPr>
          <w:sz w:val="28"/>
          <w:szCs w:val="28"/>
        </w:rPr>
      </w:pPr>
      <w:r>
        <w:rPr>
          <w:sz w:val="28"/>
          <w:szCs w:val="28"/>
        </w:rPr>
        <w:br w:type="page"/>
      </w:r>
    </w:p>
    <w:p w:rsidR="008D3E29" w:rsidRPr="00A66D38" w:rsidRDefault="008D3E29" w:rsidP="008D3E29">
      <w:pPr>
        <w:spacing w:line="360" w:lineRule="auto"/>
        <w:jc w:val="center"/>
        <w:rPr>
          <w:b/>
          <w:sz w:val="28"/>
          <w:szCs w:val="28"/>
        </w:rPr>
      </w:pPr>
      <w:r w:rsidRPr="00A66D38">
        <w:rPr>
          <w:b/>
          <w:sz w:val="28"/>
          <w:szCs w:val="28"/>
        </w:rPr>
        <w:lastRenderedPageBreak/>
        <w:t>ЗМІСТ</w:t>
      </w:r>
    </w:p>
    <w:bookmarkStart w:id="9" w:name="OLE_LINK13"/>
    <w:bookmarkStart w:id="10" w:name="OLE_LINK27"/>
    <w:p w:rsidR="0001224F" w:rsidRDefault="00FC5AC4">
      <w:pPr>
        <w:pStyle w:val="11"/>
        <w:rPr>
          <w:rFonts w:asciiTheme="minorHAnsi" w:eastAsiaTheme="minorEastAsia" w:hAnsiTheme="minorHAnsi"/>
          <w:sz w:val="22"/>
          <w:lang w:eastAsia="uk-UA"/>
        </w:rPr>
      </w:pPr>
      <w:r>
        <w:fldChar w:fldCharType="begin"/>
      </w:r>
      <w:r>
        <w:rPr>
          <w:b/>
          <w:szCs w:val="28"/>
        </w:rPr>
        <w:instrText xml:space="preserve"> TOC \o "1-2" \h \z \u </w:instrText>
      </w:r>
      <w:r>
        <w:fldChar w:fldCharType="separate"/>
      </w:r>
      <w:bookmarkEnd w:id="9"/>
      <w:bookmarkEnd w:id="10"/>
      <w:r w:rsidR="0001224F" w:rsidRPr="00A73B8A">
        <w:rPr>
          <w:rStyle w:val="ae"/>
        </w:rPr>
        <w:fldChar w:fldCharType="begin"/>
      </w:r>
      <w:r w:rsidR="0001224F" w:rsidRPr="00A73B8A">
        <w:rPr>
          <w:rStyle w:val="ae"/>
        </w:rPr>
        <w:instrText xml:space="preserve"> </w:instrText>
      </w:r>
      <w:r w:rsidR="0001224F">
        <w:instrText>HYPERLINK \l "_Toc167022227"</w:instrText>
      </w:r>
      <w:r w:rsidR="0001224F" w:rsidRPr="00A73B8A">
        <w:rPr>
          <w:rStyle w:val="ae"/>
        </w:rPr>
        <w:instrText xml:space="preserve"> </w:instrText>
      </w:r>
      <w:r w:rsidR="0001224F" w:rsidRPr="00A73B8A">
        <w:rPr>
          <w:rStyle w:val="ae"/>
        </w:rPr>
      </w:r>
      <w:r w:rsidR="0001224F" w:rsidRPr="00A73B8A">
        <w:rPr>
          <w:rStyle w:val="ae"/>
        </w:rPr>
        <w:fldChar w:fldCharType="separate"/>
      </w:r>
      <w:r w:rsidR="0001224F" w:rsidRPr="00A73B8A">
        <w:rPr>
          <w:rStyle w:val="ae"/>
          <w:spacing w:val="-2"/>
        </w:rPr>
        <w:t>ВСТУП</w:t>
      </w:r>
      <w:r w:rsidR="0001224F">
        <w:rPr>
          <w:webHidden/>
        </w:rPr>
        <w:tab/>
      </w:r>
      <w:r w:rsidR="0001224F">
        <w:rPr>
          <w:webHidden/>
        </w:rPr>
        <w:fldChar w:fldCharType="begin"/>
      </w:r>
      <w:r w:rsidR="0001224F">
        <w:rPr>
          <w:webHidden/>
        </w:rPr>
        <w:instrText xml:space="preserve"> PAGEREF _Toc167022227 \h </w:instrText>
      </w:r>
      <w:r w:rsidR="0001224F">
        <w:rPr>
          <w:webHidden/>
        </w:rPr>
      </w:r>
      <w:r w:rsidR="0001224F">
        <w:rPr>
          <w:webHidden/>
        </w:rPr>
        <w:fldChar w:fldCharType="separate"/>
      </w:r>
      <w:r w:rsidR="0001224F">
        <w:rPr>
          <w:webHidden/>
        </w:rPr>
        <w:t>3</w:t>
      </w:r>
      <w:r w:rsidR="0001224F">
        <w:rPr>
          <w:webHidden/>
        </w:rPr>
        <w:fldChar w:fldCharType="end"/>
      </w:r>
      <w:r w:rsidR="0001224F" w:rsidRPr="00A73B8A">
        <w:rPr>
          <w:rStyle w:val="ae"/>
        </w:rPr>
        <w:fldChar w:fldCharType="end"/>
      </w:r>
    </w:p>
    <w:p w:rsidR="0001224F" w:rsidRDefault="0001224F">
      <w:pPr>
        <w:pStyle w:val="21"/>
        <w:rPr>
          <w:rFonts w:asciiTheme="minorHAnsi" w:eastAsiaTheme="minorEastAsia" w:hAnsiTheme="minorHAnsi"/>
          <w:noProof/>
          <w:sz w:val="22"/>
          <w:lang w:eastAsia="uk-UA"/>
        </w:rPr>
      </w:pPr>
      <w:hyperlink w:anchor="_Toc167022228" w:history="1">
        <w:r w:rsidRPr="00A73B8A">
          <w:rPr>
            <w:rStyle w:val="ae"/>
            <w:rFonts w:cs="Times New Roman"/>
            <w:noProof/>
          </w:rPr>
          <w:t>РОЗДІЛ 1</w:t>
        </w:r>
        <w:r>
          <w:rPr>
            <w:noProof/>
            <w:webHidden/>
          </w:rPr>
          <w:tab/>
        </w:r>
        <w:r>
          <w:rPr>
            <w:noProof/>
            <w:webHidden/>
          </w:rPr>
          <w:fldChar w:fldCharType="begin"/>
        </w:r>
        <w:r>
          <w:rPr>
            <w:noProof/>
            <w:webHidden/>
          </w:rPr>
          <w:instrText xml:space="preserve"> PAGEREF _Toc167022228 \h </w:instrText>
        </w:r>
        <w:r>
          <w:rPr>
            <w:noProof/>
            <w:webHidden/>
          </w:rPr>
        </w:r>
        <w:r>
          <w:rPr>
            <w:noProof/>
            <w:webHidden/>
          </w:rPr>
          <w:fldChar w:fldCharType="separate"/>
        </w:r>
        <w:r>
          <w:rPr>
            <w:noProof/>
            <w:webHidden/>
          </w:rPr>
          <w:t>5</w:t>
        </w:r>
        <w:r>
          <w:rPr>
            <w:noProof/>
            <w:webHidden/>
          </w:rPr>
          <w:fldChar w:fldCharType="end"/>
        </w:r>
      </w:hyperlink>
    </w:p>
    <w:p w:rsidR="0001224F" w:rsidRDefault="0001224F">
      <w:pPr>
        <w:pStyle w:val="11"/>
        <w:rPr>
          <w:rFonts w:asciiTheme="minorHAnsi" w:eastAsiaTheme="minorEastAsia" w:hAnsiTheme="minorHAnsi"/>
          <w:sz w:val="22"/>
          <w:lang w:eastAsia="uk-UA"/>
        </w:rPr>
      </w:pPr>
      <w:hyperlink w:anchor="_Toc167022229" w:history="1">
        <w:r w:rsidRPr="00A73B8A">
          <w:rPr>
            <w:rStyle w:val="ae"/>
          </w:rPr>
          <w:t>ТЕОРЕТИЧНІ ЗАСАДИ ІНФОРМАЦІЙНО-АНАЛІТИЧНОГО СУПРОВОДУ ПРИЙНЯТТЯ УПРАВЛІНСЬКИХ РІШЕНЬ</w:t>
        </w:r>
        <w:r>
          <w:rPr>
            <w:webHidden/>
          </w:rPr>
          <w:tab/>
        </w:r>
        <w:r>
          <w:rPr>
            <w:webHidden/>
          </w:rPr>
          <w:fldChar w:fldCharType="begin"/>
        </w:r>
        <w:r>
          <w:rPr>
            <w:webHidden/>
          </w:rPr>
          <w:instrText xml:space="preserve"> PAGEREF _Toc167022229 \h </w:instrText>
        </w:r>
        <w:r>
          <w:rPr>
            <w:webHidden/>
          </w:rPr>
        </w:r>
        <w:r>
          <w:rPr>
            <w:webHidden/>
          </w:rPr>
          <w:fldChar w:fldCharType="separate"/>
        </w:r>
        <w:r>
          <w:rPr>
            <w:webHidden/>
          </w:rPr>
          <w:t>5</w:t>
        </w:r>
        <w:r>
          <w:rPr>
            <w:webHidden/>
          </w:rPr>
          <w:fldChar w:fldCharType="end"/>
        </w:r>
      </w:hyperlink>
    </w:p>
    <w:p w:rsidR="0001224F" w:rsidRDefault="0001224F">
      <w:pPr>
        <w:pStyle w:val="21"/>
        <w:rPr>
          <w:rFonts w:asciiTheme="minorHAnsi" w:eastAsiaTheme="minorEastAsia" w:hAnsiTheme="minorHAnsi"/>
          <w:noProof/>
          <w:sz w:val="22"/>
          <w:lang w:eastAsia="uk-UA"/>
        </w:rPr>
      </w:pPr>
      <w:hyperlink w:anchor="_Toc167022230" w:history="1">
        <w:r w:rsidRPr="00A73B8A">
          <w:rPr>
            <w:rStyle w:val="ae"/>
            <w:rFonts w:cs="Times New Roman"/>
            <w:noProof/>
          </w:rPr>
          <w:t>РОЗДІЛ 2</w:t>
        </w:r>
        <w:r>
          <w:rPr>
            <w:noProof/>
            <w:webHidden/>
          </w:rPr>
          <w:tab/>
        </w:r>
        <w:r>
          <w:rPr>
            <w:noProof/>
            <w:webHidden/>
          </w:rPr>
          <w:fldChar w:fldCharType="begin"/>
        </w:r>
        <w:r>
          <w:rPr>
            <w:noProof/>
            <w:webHidden/>
          </w:rPr>
          <w:instrText xml:space="preserve"> PAGEREF _Toc167022230 \h </w:instrText>
        </w:r>
        <w:r>
          <w:rPr>
            <w:noProof/>
            <w:webHidden/>
          </w:rPr>
        </w:r>
        <w:r>
          <w:rPr>
            <w:noProof/>
            <w:webHidden/>
          </w:rPr>
          <w:fldChar w:fldCharType="separate"/>
        </w:r>
        <w:r>
          <w:rPr>
            <w:noProof/>
            <w:webHidden/>
          </w:rPr>
          <w:t>16</w:t>
        </w:r>
        <w:r>
          <w:rPr>
            <w:noProof/>
            <w:webHidden/>
          </w:rPr>
          <w:fldChar w:fldCharType="end"/>
        </w:r>
      </w:hyperlink>
    </w:p>
    <w:p w:rsidR="0001224F" w:rsidRDefault="0001224F">
      <w:pPr>
        <w:pStyle w:val="11"/>
        <w:rPr>
          <w:rFonts w:asciiTheme="minorHAnsi" w:eastAsiaTheme="minorEastAsia" w:hAnsiTheme="minorHAnsi"/>
          <w:sz w:val="22"/>
          <w:lang w:eastAsia="uk-UA"/>
        </w:rPr>
      </w:pPr>
      <w:hyperlink w:anchor="_Toc167022231" w:history="1">
        <w:r w:rsidRPr="00A73B8A">
          <w:rPr>
            <w:rStyle w:val="ae"/>
          </w:rPr>
          <w:t>СУЧАСНІ ПІДХОДИ МЕХАНІЗМУ ІНФОРМАЦІЙНО-АНАЛІТИЧНОГО СУПРОВОДУ ПРИЙНЯТТЯ УПРАВЛІНСЬКИХ РІШЕНЬ</w:t>
        </w:r>
        <w:r>
          <w:rPr>
            <w:webHidden/>
          </w:rPr>
          <w:tab/>
        </w:r>
        <w:r>
          <w:rPr>
            <w:webHidden/>
          </w:rPr>
          <w:fldChar w:fldCharType="begin"/>
        </w:r>
        <w:r>
          <w:rPr>
            <w:webHidden/>
          </w:rPr>
          <w:instrText xml:space="preserve"> PAGEREF _Toc167022231 \h </w:instrText>
        </w:r>
        <w:r>
          <w:rPr>
            <w:webHidden/>
          </w:rPr>
        </w:r>
        <w:r>
          <w:rPr>
            <w:webHidden/>
          </w:rPr>
          <w:fldChar w:fldCharType="separate"/>
        </w:r>
        <w:r>
          <w:rPr>
            <w:webHidden/>
          </w:rPr>
          <w:t>16</w:t>
        </w:r>
        <w:r>
          <w:rPr>
            <w:webHidden/>
          </w:rPr>
          <w:fldChar w:fldCharType="end"/>
        </w:r>
      </w:hyperlink>
    </w:p>
    <w:p w:rsidR="0001224F" w:rsidRDefault="0001224F">
      <w:pPr>
        <w:pStyle w:val="21"/>
        <w:rPr>
          <w:rFonts w:asciiTheme="minorHAnsi" w:eastAsiaTheme="minorEastAsia" w:hAnsiTheme="minorHAnsi"/>
          <w:noProof/>
          <w:sz w:val="22"/>
          <w:lang w:eastAsia="uk-UA"/>
        </w:rPr>
      </w:pPr>
      <w:hyperlink w:anchor="_Toc167022232" w:history="1">
        <w:r w:rsidRPr="00A73B8A">
          <w:rPr>
            <w:rStyle w:val="ae"/>
            <w:rFonts w:cs="Times New Roman"/>
            <w:noProof/>
          </w:rPr>
          <w:t>2.1 Оцінка механізму формування інформаційно-аналітичних ресурсів у системі планування діяльності будівельного підприємства</w:t>
        </w:r>
        <w:r>
          <w:rPr>
            <w:noProof/>
            <w:webHidden/>
          </w:rPr>
          <w:tab/>
        </w:r>
        <w:r>
          <w:rPr>
            <w:noProof/>
            <w:webHidden/>
          </w:rPr>
          <w:fldChar w:fldCharType="begin"/>
        </w:r>
        <w:r>
          <w:rPr>
            <w:noProof/>
            <w:webHidden/>
          </w:rPr>
          <w:instrText xml:space="preserve"> PAGEREF _Toc167022232 \h </w:instrText>
        </w:r>
        <w:r>
          <w:rPr>
            <w:noProof/>
            <w:webHidden/>
          </w:rPr>
        </w:r>
        <w:r>
          <w:rPr>
            <w:noProof/>
            <w:webHidden/>
          </w:rPr>
          <w:fldChar w:fldCharType="separate"/>
        </w:r>
        <w:r>
          <w:rPr>
            <w:noProof/>
            <w:webHidden/>
          </w:rPr>
          <w:t>16</w:t>
        </w:r>
        <w:r>
          <w:rPr>
            <w:noProof/>
            <w:webHidden/>
          </w:rPr>
          <w:fldChar w:fldCharType="end"/>
        </w:r>
      </w:hyperlink>
    </w:p>
    <w:p w:rsidR="0001224F" w:rsidRDefault="0001224F">
      <w:pPr>
        <w:pStyle w:val="21"/>
        <w:rPr>
          <w:rFonts w:asciiTheme="minorHAnsi" w:eastAsiaTheme="minorEastAsia" w:hAnsiTheme="minorHAnsi"/>
          <w:noProof/>
          <w:sz w:val="22"/>
          <w:lang w:eastAsia="uk-UA"/>
        </w:rPr>
      </w:pPr>
      <w:hyperlink w:anchor="_Toc167022233" w:history="1">
        <w:r w:rsidRPr="00A73B8A">
          <w:rPr>
            <w:rStyle w:val="ae"/>
            <w:rFonts w:cs="Times New Roman"/>
            <w:noProof/>
          </w:rPr>
          <w:t xml:space="preserve">2.2. Особливості процесів інформаційно-аналітичного забезпечення </w:t>
        </w:r>
        <w:r w:rsidRPr="00A73B8A">
          <w:rPr>
            <w:rStyle w:val="ae"/>
            <w:rFonts w:cs="Times New Roman"/>
            <w:iCs/>
            <w:noProof/>
          </w:rPr>
          <w:t>діяльності підприємства</w:t>
        </w:r>
        <w:r>
          <w:rPr>
            <w:noProof/>
            <w:webHidden/>
          </w:rPr>
          <w:tab/>
        </w:r>
        <w:r>
          <w:rPr>
            <w:noProof/>
            <w:webHidden/>
          </w:rPr>
          <w:fldChar w:fldCharType="begin"/>
        </w:r>
        <w:r>
          <w:rPr>
            <w:noProof/>
            <w:webHidden/>
          </w:rPr>
          <w:instrText xml:space="preserve"> PAGEREF _Toc167022233 \h </w:instrText>
        </w:r>
        <w:r>
          <w:rPr>
            <w:noProof/>
            <w:webHidden/>
          </w:rPr>
        </w:r>
        <w:r>
          <w:rPr>
            <w:noProof/>
            <w:webHidden/>
          </w:rPr>
          <w:fldChar w:fldCharType="separate"/>
        </w:r>
        <w:r>
          <w:rPr>
            <w:noProof/>
            <w:webHidden/>
          </w:rPr>
          <w:t>24</w:t>
        </w:r>
        <w:r>
          <w:rPr>
            <w:noProof/>
            <w:webHidden/>
          </w:rPr>
          <w:fldChar w:fldCharType="end"/>
        </w:r>
      </w:hyperlink>
    </w:p>
    <w:p w:rsidR="0001224F" w:rsidRDefault="0001224F">
      <w:pPr>
        <w:pStyle w:val="21"/>
        <w:rPr>
          <w:rFonts w:asciiTheme="minorHAnsi" w:eastAsiaTheme="minorEastAsia" w:hAnsiTheme="minorHAnsi"/>
          <w:noProof/>
          <w:sz w:val="22"/>
          <w:lang w:eastAsia="uk-UA"/>
        </w:rPr>
      </w:pPr>
      <w:hyperlink w:anchor="_Toc167022234" w:history="1">
        <w:r w:rsidRPr="00A73B8A">
          <w:rPr>
            <w:rStyle w:val="ae"/>
            <w:rFonts w:cs="Times New Roman"/>
            <w:noProof/>
          </w:rPr>
          <w:t>РОЗДІЛ 3</w:t>
        </w:r>
        <w:r>
          <w:rPr>
            <w:noProof/>
            <w:webHidden/>
          </w:rPr>
          <w:tab/>
        </w:r>
        <w:r>
          <w:rPr>
            <w:noProof/>
            <w:webHidden/>
          </w:rPr>
          <w:fldChar w:fldCharType="begin"/>
        </w:r>
        <w:r>
          <w:rPr>
            <w:noProof/>
            <w:webHidden/>
          </w:rPr>
          <w:instrText xml:space="preserve"> PAGEREF _Toc167022234 \h </w:instrText>
        </w:r>
        <w:r>
          <w:rPr>
            <w:noProof/>
            <w:webHidden/>
          </w:rPr>
        </w:r>
        <w:r>
          <w:rPr>
            <w:noProof/>
            <w:webHidden/>
          </w:rPr>
          <w:fldChar w:fldCharType="separate"/>
        </w:r>
        <w:r>
          <w:rPr>
            <w:noProof/>
            <w:webHidden/>
          </w:rPr>
          <w:t>33</w:t>
        </w:r>
        <w:r>
          <w:rPr>
            <w:noProof/>
            <w:webHidden/>
          </w:rPr>
          <w:fldChar w:fldCharType="end"/>
        </w:r>
      </w:hyperlink>
    </w:p>
    <w:p w:rsidR="0001224F" w:rsidRDefault="0001224F">
      <w:pPr>
        <w:pStyle w:val="11"/>
        <w:rPr>
          <w:rFonts w:asciiTheme="minorHAnsi" w:eastAsiaTheme="minorEastAsia" w:hAnsiTheme="minorHAnsi"/>
          <w:sz w:val="22"/>
          <w:lang w:eastAsia="uk-UA"/>
        </w:rPr>
      </w:pPr>
      <w:hyperlink w:anchor="_Toc167022235" w:history="1">
        <w:r w:rsidRPr="00A73B8A">
          <w:rPr>
            <w:rStyle w:val="ae"/>
          </w:rPr>
          <w:t>ШЛЯХИ УДОСКОНАЛЕННЯ МЕХАНІЗМУ ІНФОРМАЦІЙНО-АНАЛІТИЧНОГО СУПРОВОДУ ПРИЙНЯТТЯ УПРАВЛІНСЬКИХ РІШЕНЬ</w:t>
        </w:r>
        <w:r>
          <w:rPr>
            <w:webHidden/>
          </w:rPr>
          <w:tab/>
        </w:r>
        <w:r>
          <w:rPr>
            <w:webHidden/>
          </w:rPr>
          <w:fldChar w:fldCharType="begin"/>
        </w:r>
        <w:r>
          <w:rPr>
            <w:webHidden/>
          </w:rPr>
          <w:instrText xml:space="preserve"> PAGEREF _Toc167022235 \h </w:instrText>
        </w:r>
        <w:r>
          <w:rPr>
            <w:webHidden/>
          </w:rPr>
        </w:r>
        <w:r>
          <w:rPr>
            <w:webHidden/>
          </w:rPr>
          <w:fldChar w:fldCharType="separate"/>
        </w:r>
        <w:r>
          <w:rPr>
            <w:webHidden/>
          </w:rPr>
          <w:t>33</w:t>
        </w:r>
        <w:r>
          <w:rPr>
            <w:webHidden/>
          </w:rPr>
          <w:fldChar w:fldCharType="end"/>
        </w:r>
      </w:hyperlink>
    </w:p>
    <w:p w:rsidR="0001224F" w:rsidRDefault="0001224F">
      <w:pPr>
        <w:pStyle w:val="11"/>
        <w:rPr>
          <w:rFonts w:asciiTheme="minorHAnsi" w:eastAsiaTheme="minorEastAsia" w:hAnsiTheme="minorHAnsi"/>
          <w:sz w:val="22"/>
          <w:lang w:eastAsia="uk-UA"/>
        </w:rPr>
      </w:pPr>
      <w:hyperlink w:anchor="_Toc167022237" w:history="1">
        <w:r w:rsidRPr="00A73B8A">
          <w:rPr>
            <w:rStyle w:val="ae"/>
            <w:spacing w:val="-2"/>
          </w:rPr>
          <w:t>ВИСНОВКИ</w:t>
        </w:r>
        <w:r>
          <w:rPr>
            <w:webHidden/>
          </w:rPr>
          <w:tab/>
        </w:r>
        <w:r>
          <w:rPr>
            <w:webHidden/>
          </w:rPr>
          <w:fldChar w:fldCharType="begin"/>
        </w:r>
        <w:r>
          <w:rPr>
            <w:webHidden/>
          </w:rPr>
          <w:instrText xml:space="preserve"> PAGEREF _Toc167022237 \h </w:instrText>
        </w:r>
        <w:r>
          <w:rPr>
            <w:webHidden/>
          </w:rPr>
        </w:r>
        <w:r>
          <w:rPr>
            <w:webHidden/>
          </w:rPr>
          <w:fldChar w:fldCharType="separate"/>
        </w:r>
        <w:r>
          <w:rPr>
            <w:webHidden/>
          </w:rPr>
          <w:t>40</w:t>
        </w:r>
        <w:r>
          <w:rPr>
            <w:webHidden/>
          </w:rPr>
          <w:fldChar w:fldCharType="end"/>
        </w:r>
      </w:hyperlink>
    </w:p>
    <w:p w:rsidR="0001224F" w:rsidRDefault="0001224F">
      <w:pPr>
        <w:pStyle w:val="11"/>
        <w:rPr>
          <w:rFonts w:asciiTheme="minorHAnsi" w:eastAsiaTheme="minorEastAsia" w:hAnsiTheme="minorHAnsi"/>
          <w:sz w:val="22"/>
          <w:lang w:eastAsia="uk-UA"/>
        </w:rPr>
      </w:pPr>
      <w:hyperlink w:anchor="_Toc167022238" w:history="1">
        <w:r w:rsidRPr="00A73B8A">
          <w:rPr>
            <w:rStyle w:val="ae"/>
          </w:rPr>
          <w:t>СПИСОК ЛІТЕРАТУРНИХ ДЖЕРЕЛ</w:t>
        </w:r>
        <w:r>
          <w:rPr>
            <w:webHidden/>
          </w:rPr>
          <w:tab/>
        </w:r>
        <w:r>
          <w:rPr>
            <w:webHidden/>
          </w:rPr>
          <w:fldChar w:fldCharType="begin"/>
        </w:r>
        <w:r>
          <w:rPr>
            <w:webHidden/>
          </w:rPr>
          <w:instrText xml:space="preserve"> PAGEREF _Toc167022238 \h </w:instrText>
        </w:r>
        <w:r>
          <w:rPr>
            <w:webHidden/>
          </w:rPr>
        </w:r>
        <w:r>
          <w:rPr>
            <w:webHidden/>
          </w:rPr>
          <w:fldChar w:fldCharType="separate"/>
        </w:r>
        <w:r>
          <w:rPr>
            <w:webHidden/>
          </w:rPr>
          <w:t>43</w:t>
        </w:r>
        <w:r>
          <w:rPr>
            <w:webHidden/>
          </w:rPr>
          <w:fldChar w:fldCharType="end"/>
        </w:r>
      </w:hyperlink>
    </w:p>
    <w:p w:rsidR="008D3E29" w:rsidRDefault="00FC5AC4" w:rsidP="00FC5AC4">
      <w:pPr>
        <w:tabs>
          <w:tab w:val="right" w:leader="dot" w:pos="9639"/>
        </w:tabs>
        <w:spacing w:line="360" w:lineRule="auto"/>
        <w:rPr>
          <w:szCs w:val="28"/>
        </w:rPr>
      </w:pPr>
      <w:r>
        <w:rPr>
          <w:sz w:val="28"/>
          <w:szCs w:val="28"/>
        </w:rPr>
        <w:fldChar w:fldCharType="end"/>
      </w:r>
      <w:r w:rsidR="008D3E29">
        <w:rPr>
          <w:szCs w:val="28"/>
        </w:rPr>
        <w:br w:type="page"/>
      </w:r>
      <w:bookmarkStart w:id="11" w:name="_GoBack"/>
      <w:bookmarkEnd w:id="11"/>
    </w:p>
    <w:p w:rsidR="001F6D32" w:rsidRDefault="001F6D32" w:rsidP="00904432">
      <w:pPr>
        <w:pStyle w:val="1"/>
        <w:spacing w:line="360" w:lineRule="auto"/>
        <w:ind w:left="0"/>
        <w:rPr>
          <w:spacing w:val="-2"/>
          <w:sz w:val="28"/>
          <w:szCs w:val="28"/>
          <w:lang w:val="uk-UA"/>
        </w:rPr>
      </w:pPr>
      <w:bookmarkStart w:id="12" w:name="_Toc167022227"/>
      <w:r w:rsidRPr="00177622">
        <w:rPr>
          <w:spacing w:val="-2"/>
          <w:sz w:val="28"/>
          <w:szCs w:val="28"/>
        </w:rPr>
        <w:lastRenderedPageBreak/>
        <w:t>ВСТУП</w:t>
      </w:r>
      <w:bookmarkEnd w:id="12"/>
    </w:p>
    <w:p w:rsidR="00C2296B" w:rsidRDefault="00904432" w:rsidP="00C2296B">
      <w:pPr>
        <w:spacing w:line="360" w:lineRule="auto"/>
        <w:ind w:firstLine="709"/>
        <w:jc w:val="both"/>
        <w:rPr>
          <w:sz w:val="28"/>
          <w:szCs w:val="28"/>
          <w:lang w:val="uk-UA"/>
        </w:rPr>
      </w:pPr>
      <w:r w:rsidRPr="00284FCB">
        <w:rPr>
          <w:b/>
          <w:sz w:val="28"/>
          <w:szCs w:val="28"/>
          <w:lang w:val="uk-UA"/>
        </w:rPr>
        <w:t>Актуальність теми.</w:t>
      </w:r>
      <w:r w:rsidRPr="00284FCB">
        <w:rPr>
          <w:sz w:val="28"/>
          <w:szCs w:val="28"/>
          <w:lang w:val="uk-UA"/>
        </w:rPr>
        <w:t xml:space="preserve"> </w:t>
      </w:r>
      <w:r w:rsidR="00C2296B">
        <w:rPr>
          <w:sz w:val="28"/>
          <w:szCs w:val="28"/>
          <w:lang w:val="uk-UA"/>
        </w:rPr>
        <w:t>«</w:t>
      </w:r>
      <w:r w:rsidR="00C2296B" w:rsidRPr="007C6A90">
        <w:rPr>
          <w:sz w:val="28"/>
          <w:szCs w:val="28"/>
          <w:lang w:val="uk-UA"/>
        </w:rPr>
        <w:t>Функція планування в системі управління підприємством є однією з головних, центральних функцій, що визначає кінцеві результати його діяльності</w:t>
      </w:r>
      <w:r w:rsidR="00C2296B">
        <w:rPr>
          <w:sz w:val="28"/>
          <w:szCs w:val="28"/>
          <w:lang w:val="uk-UA"/>
        </w:rPr>
        <w:t>, адже у</w:t>
      </w:r>
      <w:r w:rsidR="00C2296B" w:rsidRPr="007C6A90">
        <w:rPr>
          <w:sz w:val="28"/>
          <w:szCs w:val="28"/>
          <w:lang w:val="uk-UA"/>
        </w:rPr>
        <w:t xml:space="preserve"> процесі планування визначаються основні напрямки розвитку підприємства</w:t>
      </w:r>
      <w:r w:rsidR="00C2296B">
        <w:rPr>
          <w:sz w:val="28"/>
          <w:szCs w:val="28"/>
          <w:lang w:val="uk-UA"/>
        </w:rPr>
        <w:t>» [12]</w:t>
      </w:r>
      <w:r w:rsidR="00C2296B" w:rsidRPr="007C6A90">
        <w:rPr>
          <w:sz w:val="28"/>
          <w:szCs w:val="28"/>
          <w:lang w:val="uk-UA"/>
        </w:rPr>
        <w:t xml:space="preserve">. </w:t>
      </w:r>
      <w:r w:rsidR="00C2296B">
        <w:rPr>
          <w:sz w:val="28"/>
          <w:szCs w:val="28"/>
          <w:lang w:val="uk-UA"/>
        </w:rPr>
        <w:t xml:space="preserve">Проте, для того, щоб спланувати ефективну діяльність підприємства, потрібно мати головний ресурс – інформацію. Сучасний світ є дуже насичений різною інформацією, яка при її використанні може позитивно чи негативно вплинути на результати діяльності підприємства. </w:t>
      </w:r>
    </w:p>
    <w:p w:rsidR="00C2296B" w:rsidRPr="00C2296B" w:rsidRDefault="00C2296B" w:rsidP="00C2296B">
      <w:pPr>
        <w:pStyle w:val="a4"/>
        <w:spacing w:line="360" w:lineRule="auto"/>
        <w:ind w:left="0" w:firstLine="709"/>
        <w:jc w:val="both"/>
        <w:rPr>
          <w:spacing w:val="4"/>
          <w:sz w:val="28"/>
          <w:szCs w:val="28"/>
        </w:rPr>
      </w:pPr>
      <w:r>
        <w:rPr>
          <w:spacing w:val="4"/>
          <w:sz w:val="28"/>
          <w:szCs w:val="28"/>
          <w:lang w:val="uk-UA"/>
        </w:rPr>
        <w:t>«</w:t>
      </w:r>
      <w:proofErr w:type="spellStart"/>
      <w:r w:rsidRPr="00C2296B">
        <w:rPr>
          <w:spacing w:val="4"/>
          <w:sz w:val="28"/>
          <w:szCs w:val="28"/>
        </w:rPr>
        <w:t>Інформаційн</w:t>
      </w:r>
      <w:proofErr w:type="spellEnd"/>
      <w:r w:rsidR="00CD6D60">
        <w:rPr>
          <w:spacing w:val="4"/>
          <w:sz w:val="28"/>
          <w:szCs w:val="28"/>
          <w:lang w:val="uk-UA"/>
        </w:rPr>
        <w:t>о-аналітичне</w:t>
      </w:r>
      <w:r w:rsidRPr="00C2296B">
        <w:rPr>
          <w:spacing w:val="4"/>
          <w:sz w:val="28"/>
          <w:szCs w:val="28"/>
        </w:rPr>
        <w:t xml:space="preserve"> забезпечення процесу управління підприємством </w:t>
      </w:r>
      <w:r w:rsidR="00CD6D60">
        <w:rPr>
          <w:spacing w:val="4"/>
          <w:sz w:val="28"/>
          <w:szCs w:val="28"/>
          <w:lang w:val="uk-UA"/>
        </w:rPr>
        <w:t>–</w:t>
      </w:r>
      <w:r w:rsidRPr="00C2296B">
        <w:rPr>
          <w:spacing w:val="4"/>
          <w:sz w:val="28"/>
          <w:szCs w:val="28"/>
        </w:rPr>
        <w:t xml:space="preserve"> це досить складний механізм узгодження інформаційних ресурсів і способів їх організації, необхідних та придатних для ре</w:t>
      </w:r>
      <w:r w:rsidR="004B63B5">
        <w:rPr>
          <w:spacing w:val="4"/>
          <w:sz w:val="28"/>
          <w:szCs w:val="28"/>
        </w:rPr>
        <w:t>алізації аналітичних процедур</w:t>
      </w:r>
      <w:r w:rsidR="004B63B5">
        <w:rPr>
          <w:spacing w:val="4"/>
          <w:sz w:val="28"/>
          <w:szCs w:val="28"/>
          <w:lang w:val="uk-UA"/>
        </w:rPr>
        <w:t>, з</w:t>
      </w:r>
      <w:r w:rsidRPr="00C2296B">
        <w:rPr>
          <w:spacing w:val="4"/>
          <w:sz w:val="28"/>
          <w:szCs w:val="28"/>
        </w:rPr>
        <w:t xml:space="preserve"> їх допомогою керівництво одержує інформацію для прийняття важливих рішень щодо подальшої діяльності підприємства</w:t>
      </w:r>
      <w:r>
        <w:rPr>
          <w:spacing w:val="4"/>
          <w:sz w:val="28"/>
          <w:szCs w:val="28"/>
          <w:lang w:val="uk-UA"/>
        </w:rPr>
        <w:t>» [</w:t>
      </w:r>
      <w:r w:rsidR="00977938">
        <w:rPr>
          <w:spacing w:val="4"/>
          <w:sz w:val="28"/>
          <w:szCs w:val="28"/>
          <w:lang w:val="uk-UA"/>
        </w:rPr>
        <w:t>22</w:t>
      </w:r>
      <w:r>
        <w:rPr>
          <w:spacing w:val="4"/>
          <w:sz w:val="28"/>
          <w:szCs w:val="28"/>
          <w:lang w:val="uk-UA"/>
        </w:rPr>
        <w:t>]</w:t>
      </w:r>
      <w:r w:rsidRPr="00C2296B">
        <w:rPr>
          <w:spacing w:val="4"/>
          <w:sz w:val="28"/>
          <w:szCs w:val="28"/>
        </w:rPr>
        <w:t xml:space="preserve">. </w:t>
      </w:r>
    </w:p>
    <w:p w:rsidR="00ED289C" w:rsidRDefault="00ED289C" w:rsidP="00284FCB">
      <w:pPr>
        <w:pStyle w:val="af"/>
        <w:tabs>
          <w:tab w:val="left" w:pos="0"/>
          <w:tab w:val="num" w:pos="851"/>
        </w:tabs>
        <w:spacing w:after="0" w:line="360" w:lineRule="auto"/>
        <w:ind w:left="0" w:firstLine="709"/>
        <w:jc w:val="both"/>
        <w:rPr>
          <w:sz w:val="28"/>
          <w:szCs w:val="28"/>
        </w:rPr>
      </w:pPr>
      <w:r w:rsidRPr="00FC5AC4">
        <w:rPr>
          <w:b/>
          <w:sz w:val="28"/>
          <w:szCs w:val="28"/>
        </w:rPr>
        <w:t xml:space="preserve">Мета </w:t>
      </w:r>
      <w:r w:rsidRPr="00FC5AC4">
        <w:rPr>
          <w:b/>
          <w:sz w:val="28"/>
          <w:szCs w:val="28"/>
          <w:lang w:val="uk-UA"/>
        </w:rPr>
        <w:t>кваліфікаційної</w:t>
      </w:r>
      <w:r w:rsidRPr="00FC5AC4">
        <w:rPr>
          <w:b/>
          <w:sz w:val="28"/>
          <w:szCs w:val="28"/>
        </w:rPr>
        <w:t xml:space="preserve"> роботи</w:t>
      </w:r>
      <w:r>
        <w:rPr>
          <w:sz w:val="28"/>
          <w:szCs w:val="28"/>
        </w:rPr>
        <w:t xml:space="preserve"> полягає в </w:t>
      </w:r>
      <w:r w:rsidR="00977938">
        <w:rPr>
          <w:sz w:val="28"/>
          <w:szCs w:val="28"/>
          <w:lang w:val="uk-UA"/>
        </w:rPr>
        <w:t xml:space="preserve">дослідженні теоретичних засад, прикладних аспектів механізму інформаційно-аналітичного супроводу </w:t>
      </w:r>
      <w:r w:rsidR="00977938" w:rsidRPr="00977938">
        <w:rPr>
          <w:color w:val="000000"/>
          <w:sz w:val="30"/>
          <w:szCs w:val="28"/>
          <w:lang w:val="uk-UA"/>
        </w:rPr>
        <w:t>прийняття управлінських рішень</w:t>
      </w:r>
      <w:r w:rsidR="00977938">
        <w:rPr>
          <w:sz w:val="28"/>
          <w:szCs w:val="28"/>
          <w:lang w:val="uk-UA"/>
        </w:rPr>
        <w:t xml:space="preserve"> та розробка рекомендацій, щодо удосконалення даного процесу на підприємстві.</w:t>
      </w:r>
    </w:p>
    <w:p w:rsidR="00ED289C" w:rsidRDefault="00ED289C" w:rsidP="00ED289C">
      <w:pPr>
        <w:pStyle w:val="af"/>
        <w:tabs>
          <w:tab w:val="left" w:pos="0"/>
          <w:tab w:val="num" w:pos="1134"/>
        </w:tabs>
        <w:spacing w:after="0" w:line="360" w:lineRule="auto"/>
        <w:ind w:left="0" w:firstLine="709"/>
        <w:jc w:val="both"/>
        <w:rPr>
          <w:sz w:val="28"/>
          <w:szCs w:val="28"/>
        </w:rPr>
      </w:pPr>
      <w:r>
        <w:rPr>
          <w:sz w:val="28"/>
          <w:szCs w:val="28"/>
        </w:rPr>
        <w:t xml:space="preserve">Відповідно до мети були </w:t>
      </w:r>
      <w:proofErr w:type="spellStart"/>
      <w:r>
        <w:rPr>
          <w:sz w:val="28"/>
          <w:szCs w:val="28"/>
          <w:lang w:val="uk-UA"/>
        </w:rPr>
        <w:t>поставле</w:t>
      </w:r>
      <w:proofErr w:type="spellEnd"/>
      <w:r w:rsidR="00FC5AC4">
        <w:rPr>
          <w:sz w:val="28"/>
          <w:szCs w:val="28"/>
        </w:rPr>
        <w:t>ні такі основні за</w:t>
      </w:r>
      <w:proofErr w:type="spellStart"/>
      <w:r w:rsidR="00FC5AC4">
        <w:rPr>
          <w:sz w:val="28"/>
          <w:szCs w:val="28"/>
          <w:lang w:val="uk-UA"/>
        </w:rPr>
        <w:t>вдання</w:t>
      </w:r>
      <w:proofErr w:type="spellEnd"/>
      <w:r>
        <w:rPr>
          <w:sz w:val="28"/>
          <w:szCs w:val="28"/>
        </w:rPr>
        <w:t>:</w:t>
      </w:r>
    </w:p>
    <w:p w:rsidR="00977938" w:rsidRPr="00977938" w:rsidRDefault="00977938" w:rsidP="003F5345">
      <w:pPr>
        <w:widowControl/>
        <w:numPr>
          <w:ilvl w:val="0"/>
          <w:numId w:val="4"/>
        </w:numPr>
        <w:tabs>
          <w:tab w:val="clear" w:pos="720"/>
          <w:tab w:val="num" w:pos="1134"/>
        </w:tabs>
        <w:autoSpaceDE/>
        <w:autoSpaceDN/>
        <w:spacing w:line="360" w:lineRule="auto"/>
        <w:ind w:left="0" w:firstLine="709"/>
        <w:jc w:val="both"/>
        <w:rPr>
          <w:sz w:val="28"/>
          <w:szCs w:val="28"/>
          <w:lang w:val="uk-UA"/>
        </w:rPr>
      </w:pPr>
      <w:r w:rsidRPr="001A2C9C">
        <w:rPr>
          <w:sz w:val="28"/>
          <w:szCs w:val="28"/>
        </w:rPr>
        <w:t>вивчення сучасного стану інформаційно</w:t>
      </w:r>
      <w:r w:rsidRPr="00977938">
        <w:rPr>
          <w:sz w:val="28"/>
          <w:szCs w:val="28"/>
          <w:lang w:val="uk-UA"/>
        </w:rPr>
        <w:t>-</w:t>
      </w:r>
      <w:r w:rsidRPr="00977938">
        <w:rPr>
          <w:color w:val="000000"/>
          <w:sz w:val="30"/>
          <w:szCs w:val="28"/>
          <w:lang w:val="uk-UA"/>
        </w:rPr>
        <w:t>аналітичного супроводу прийняття управлінських рішень</w:t>
      </w:r>
      <w:r w:rsidRPr="00977938">
        <w:rPr>
          <w:sz w:val="28"/>
          <w:szCs w:val="28"/>
        </w:rPr>
        <w:t>;</w:t>
      </w:r>
    </w:p>
    <w:p w:rsidR="00977938" w:rsidRPr="001A2C9C" w:rsidRDefault="00977938" w:rsidP="003F5345">
      <w:pPr>
        <w:widowControl/>
        <w:numPr>
          <w:ilvl w:val="0"/>
          <w:numId w:val="4"/>
        </w:numPr>
        <w:tabs>
          <w:tab w:val="clear" w:pos="720"/>
          <w:tab w:val="num" w:pos="1134"/>
        </w:tabs>
        <w:autoSpaceDE/>
        <w:autoSpaceDN/>
        <w:spacing w:line="360" w:lineRule="auto"/>
        <w:ind w:left="0" w:firstLine="709"/>
        <w:jc w:val="both"/>
        <w:rPr>
          <w:sz w:val="28"/>
          <w:szCs w:val="28"/>
          <w:lang w:val="uk-UA"/>
        </w:rPr>
      </w:pPr>
      <w:r w:rsidRPr="001A2C9C">
        <w:rPr>
          <w:sz w:val="28"/>
          <w:szCs w:val="28"/>
          <w:lang w:val="uk-UA"/>
        </w:rPr>
        <w:t>визначено в</w:t>
      </w:r>
      <w:r w:rsidRPr="001A2C9C">
        <w:rPr>
          <w:sz w:val="28"/>
          <w:szCs w:val="28"/>
        </w:rPr>
        <w:t>плив результатів аналізу на планування господарської  діяльності підприємства</w:t>
      </w:r>
      <w:r w:rsidRPr="001A2C9C">
        <w:rPr>
          <w:sz w:val="28"/>
          <w:szCs w:val="28"/>
          <w:lang w:val="uk-UA"/>
        </w:rPr>
        <w:t>;</w:t>
      </w:r>
    </w:p>
    <w:p w:rsidR="00977938" w:rsidRPr="001A2C9C" w:rsidRDefault="00FC5AC4" w:rsidP="003F5345">
      <w:pPr>
        <w:widowControl/>
        <w:numPr>
          <w:ilvl w:val="0"/>
          <w:numId w:val="4"/>
        </w:numPr>
        <w:tabs>
          <w:tab w:val="clear" w:pos="720"/>
          <w:tab w:val="num" w:pos="1134"/>
        </w:tabs>
        <w:autoSpaceDE/>
        <w:autoSpaceDN/>
        <w:spacing w:line="360" w:lineRule="auto"/>
        <w:ind w:left="0" w:firstLine="709"/>
        <w:jc w:val="both"/>
        <w:rPr>
          <w:sz w:val="28"/>
          <w:szCs w:val="28"/>
          <w:lang w:val="uk-UA"/>
        </w:rPr>
      </w:pPr>
      <w:r>
        <w:rPr>
          <w:sz w:val="28"/>
          <w:szCs w:val="28"/>
          <w:lang w:val="uk-UA"/>
        </w:rPr>
        <w:t>проведен</w:t>
      </w:r>
      <w:r w:rsidR="00977938" w:rsidRPr="001A2C9C">
        <w:rPr>
          <w:sz w:val="28"/>
          <w:szCs w:val="28"/>
          <w:lang w:val="uk-UA"/>
        </w:rPr>
        <w:t>о аналіз господарської діяльності підприємства;</w:t>
      </w:r>
    </w:p>
    <w:p w:rsidR="00977938" w:rsidRPr="001A2C9C" w:rsidRDefault="00977938" w:rsidP="003F5345">
      <w:pPr>
        <w:widowControl/>
        <w:numPr>
          <w:ilvl w:val="0"/>
          <w:numId w:val="4"/>
        </w:numPr>
        <w:tabs>
          <w:tab w:val="clear" w:pos="720"/>
          <w:tab w:val="num" w:pos="1134"/>
        </w:tabs>
        <w:autoSpaceDE/>
        <w:autoSpaceDN/>
        <w:spacing w:line="360" w:lineRule="auto"/>
        <w:ind w:left="0" w:firstLine="709"/>
        <w:jc w:val="both"/>
        <w:rPr>
          <w:sz w:val="28"/>
          <w:szCs w:val="28"/>
          <w:lang w:val="uk-UA"/>
        </w:rPr>
      </w:pPr>
      <w:r w:rsidRPr="001A2C9C">
        <w:rPr>
          <w:sz w:val="28"/>
          <w:szCs w:val="28"/>
          <w:lang w:val="uk-UA"/>
        </w:rPr>
        <w:t xml:space="preserve">досліджено </w:t>
      </w:r>
      <w:r w:rsidRPr="001A2C9C">
        <w:rPr>
          <w:rFonts w:eastAsia="TimesNewRomanPSMT"/>
          <w:sz w:val="28"/>
          <w:szCs w:val="28"/>
          <w:lang w:val="uk-UA"/>
        </w:rPr>
        <w:t>організаційно-методичне забезпечення планування господарської діяльності на будівельному підприємстві</w:t>
      </w:r>
      <w:r w:rsidR="004B63B5">
        <w:rPr>
          <w:sz w:val="28"/>
          <w:szCs w:val="28"/>
          <w:lang w:val="uk-UA"/>
        </w:rPr>
        <w:t>.</w:t>
      </w:r>
    </w:p>
    <w:p w:rsidR="00BD47AF" w:rsidRPr="007C6553" w:rsidRDefault="001F6D32" w:rsidP="007C6553">
      <w:pPr>
        <w:pStyle w:val="a4"/>
        <w:spacing w:line="360" w:lineRule="auto"/>
        <w:ind w:left="0" w:firstLine="710"/>
        <w:jc w:val="both"/>
        <w:rPr>
          <w:spacing w:val="-6"/>
          <w:sz w:val="28"/>
          <w:szCs w:val="28"/>
          <w:lang w:val="uk-UA"/>
        </w:rPr>
      </w:pPr>
      <w:r w:rsidRPr="007C6553">
        <w:rPr>
          <w:b/>
          <w:spacing w:val="-6"/>
          <w:sz w:val="28"/>
          <w:szCs w:val="28"/>
        </w:rPr>
        <w:t>Об</w:t>
      </w:r>
      <w:r w:rsidR="00853189">
        <w:rPr>
          <w:b/>
          <w:spacing w:val="-6"/>
          <w:sz w:val="28"/>
          <w:szCs w:val="28"/>
        </w:rPr>
        <w:t>’</w:t>
      </w:r>
      <w:r w:rsidRPr="007C6553">
        <w:rPr>
          <w:b/>
          <w:spacing w:val="-6"/>
          <w:sz w:val="28"/>
          <w:szCs w:val="28"/>
        </w:rPr>
        <w:t>єкт</w:t>
      </w:r>
      <w:proofErr w:type="spellStart"/>
      <w:r w:rsidR="00950239" w:rsidRPr="007C6553">
        <w:rPr>
          <w:b/>
          <w:spacing w:val="-6"/>
          <w:sz w:val="28"/>
          <w:szCs w:val="28"/>
          <w:lang w:val="uk-UA"/>
        </w:rPr>
        <w:t>ом</w:t>
      </w:r>
      <w:proofErr w:type="spellEnd"/>
      <w:r w:rsidR="00950239" w:rsidRPr="007C6553">
        <w:rPr>
          <w:b/>
          <w:spacing w:val="-6"/>
          <w:sz w:val="28"/>
          <w:szCs w:val="28"/>
          <w:lang w:val="uk-UA"/>
        </w:rPr>
        <w:t xml:space="preserve"> дослідження </w:t>
      </w:r>
      <w:r w:rsidR="00950239" w:rsidRPr="007C6553">
        <w:rPr>
          <w:spacing w:val="-6"/>
          <w:sz w:val="28"/>
          <w:szCs w:val="28"/>
          <w:lang w:val="uk-UA"/>
        </w:rPr>
        <w:t xml:space="preserve">є </w:t>
      </w:r>
      <w:r w:rsidR="004B63B5">
        <w:rPr>
          <w:sz w:val="28"/>
          <w:szCs w:val="28"/>
          <w:lang w:val="uk-UA"/>
        </w:rPr>
        <w:t>процеси інформаційно-аналітичного забезпечення управління підприємством</w:t>
      </w:r>
      <w:r w:rsidR="00950239" w:rsidRPr="007C6553">
        <w:rPr>
          <w:spacing w:val="-6"/>
          <w:sz w:val="28"/>
          <w:szCs w:val="28"/>
          <w:lang w:val="uk-UA"/>
        </w:rPr>
        <w:t>.</w:t>
      </w:r>
    </w:p>
    <w:p w:rsidR="001F6D32" w:rsidRPr="00177622" w:rsidRDefault="001F6D32" w:rsidP="007C6553">
      <w:pPr>
        <w:pStyle w:val="a4"/>
        <w:spacing w:line="360" w:lineRule="auto"/>
        <w:ind w:left="0" w:firstLine="710"/>
        <w:jc w:val="both"/>
        <w:rPr>
          <w:sz w:val="28"/>
          <w:szCs w:val="28"/>
        </w:rPr>
      </w:pPr>
      <w:r w:rsidRPr="00BD47AF">
        <w:rPr>
          <w:b/>
          <w:sz w:val="28"/>
          <w:szCs w:val="28"/>
        </w:rPr>
        <w:t>Предмет</w:t>
      </w:r>
      <w:r w:rsidR="00950239" w:rsidRPr="00950239">
        <w:rPr>
          <w:b/>
          <w:sz w:val="28"/>
          <w:szCs w:val="28"/>
          <w:lang w:val="uk-UA"/>
        </w:rPr>
        <w:t xml:space="preserve"> </w:t>
      </w:r>
      <w:r w:rsidR="00950239">
        <w:rPr>
          <w:b/>
          <w:sz w:val="28"/>
          <w:szCs w:val="28"/>
          <w:lang w:val="uk-UA"/>
        </w:rPr>
        <w:t>дослідження</w:t>
      </w:r>
      <w:r w:rsidRPr="00177622">
        <w:rPr>
          <w:spacing w:val="40"/>
          <w:sz w:val="28"/>
          <w:szCs w:val="28"/>
        </w:rPr>
        <w:t xml:space="preserve"> </w:t>
      </w:r>
      <w:r w:rsidR="007C6553">
        <w:rPr>
          <w:color w:val="000000"/>
          <w:sz w:val="30"/>
          <w:szCs w:val="28"/>
          <w:lang w:val="uk-UA"/>
        </w:rPr>
        <w:t xml:space="preserve">є </w:t>
      </w:r>
      <w:r w:rsidR="00977938">
        <w:rPr>
          <w:sz w:val="28"/>
          <w:szCs w:val="28"/>
          <w:lang w:val="uk-UA"/>
        </w:rPr>
        <w:t>механізм інформаційно</w:t>
      </w:r>
      <w:r w:rsidR="00CD6D60">
        <w:rPr>
          <w:sz w:val="28"/>
          <w:szCs w:val="28"/>
          <w:lang w:val="uk-UA"/>
        </w:rPr>
        <w:t>-аналітично</w:t>
      </w:r>
      <w:r w:rsidR="00977938">
        <w:rPr>
          <w:sz w:val="28"/>
          <w:szCs w:val="28"/>
          <w:lang w:val="uk-UA"/>
        </w:rPr>
        <w:t>го забезпечення планування господарської діяльності підприємства</w:t>
      </w:r>
      <w:r w:rsidR="00284FCB">
        <w:rPr>
          <w:sz w:val="28"/>
          <w:szCs w:val="28"/>
          <w:lang w:val="uk-UA"/>
        </w:rPr>
        <w:t>.</w:t>
      </w:r>
    </w:p>
    <w:p w:rsidR="00AA67AE" w:rsidRPr="00F3160E" w:rsidRDefault="007C6553" w:rsidP="00AA67AE">
      <w:pPr>
        <w:spacing w:line="360" w:lineRule="auto"/>
        <w:ind w:firstLine="720"/>
        <w:jc w:val="both"/>
        <w:rPr>
          <w:sz w:val="28"/>
          <w:szCs w:val="28"/>
          <w:lang w:val="uk-UA"/>
        </w:rPr>
      </w:pPr>
      <w:r>
        <w:rPr>
          <w:b/>
          <w:sz w:val="28"/>
          <w:szCs w:val="28"/>
          <w:lang w:val="uk-UA"/>
        </w:rPr>
        <w:lastRenderedPageBreak/>
        <w:t xml:space="preserve">Методи дослідження. </w:t>
      </w:r>
      <w:r w:rsidR="00AA67AE" w:rsidRPr="00F3160E">
        <w:rPr>
          <w:sz w:val="28"/>
          <w:szCs w:val="28"/>
          <w:lang w:val="uk-UA"/>
        </w:rPr>
        <w:t xml:space="preserve">В даному дослідженні використовуються такі методи дослідження: </w:t>
      </w:r>
      <w:proofErr w:type="spellStart"/>
      <w:r w:rsidR="00AA67AE" w:rsidRPr="00F3160E">
        <w:rPr>
          <w:sz w:val="28"/>
          <w:szCs w:val="28"/>
          <w:lang w:val="uk-UA"/>
        </w:rPr>
        <w:t>експерементальний</w:t>
      </w:r>
      <w:proofErr w:type="spellEnd"/>
      <w:r w:rsidR="00AA67AE" w:rsidRPr="00F3160E">
        <w:rPr>
          <w:sz w:val="28"/>
          <w:szCs w:val="28"/>
          <w:lang w:val="uk-UA"/>
        </w:rPr>
        <w:t xml:space="preserve"> метод – для проведення </w:t>
      </w:r>
      <w:proofErr w:type="spellStart"/>
      <w:r w:rsidR="00AA67AE" w:rsidRPr="00F3160E">
        <w:rPr>
          <w:sz w:val="28"/>
          <w:szCs w:val="28"/>
          <w:lang w:val="uk-UA"/>
        </w:rPr>
        <w:t>експеременту</w:t>
      </w:r>
      <w:proofErr w:type="spellEnd"/>
      <w:r w:rsidR="00AA67AE" w:rsidRPr="00F3160E">
        <w:rPr>
          <w:sz w:val="28"/>
          <w:szCs w:val="28"/>
          <w:lang w:val="uk-UA"/>
        </w:rPr>
        <w:t xml:space="preserve"> використання на БМУ «</w:t>
      </w:r>
      <w:proofErr w:type="spellStart"/>
      <w:r w:rsidR="00AA67AE" w:rsidRPr="00F3160E">
        <w:rPr>
          <w:sz w:val="28"/>
          <w:szCs w:val="28"/>
          <w:lang w:val="uk-UA"/>
        </w:rPr>
        <w:t>Промбуд</w:t>
      </w:r>
      <w:proofErr w:type="spellEnd"/>
      <w:r w:rsidR="00AA67AE" w:rsidRPr="00F3160E">
        <w:rPr>
          <w:sz w:val="28"/>
          <w:szCs w:val="28"/>
          <w:lang w:val="uk-UA"/>
        </w:rPr>
        <w:t>» ТОВ «</w:t>
      </w:r>
      <w:proofErr w:type="spellStart"/>
      <w:r w:rsidR="00AA67AE" w:rsidRPr="00F3160E">
        <w:rPr>
          <w:sz w:val="28"/>
          <w:szCs w:val="28"/>
          <w:lang w:val="uk-UA"/>
        </w:rPr>
        <w:t>Тернопільбуд</w:t>
      </w:r>
      <w:proofErr w:type="spellEnd"/>
      <w:r w:rsidR="00AA67AE" w:rsidRPr="00F3160E">
        <w:rPr>
          <w:sz w:val="28"/>
          <w:szCs w:val="28"/>
          <w:lang w:val="uk-UA"/>
        </w:rPr>
        <w:t>» організаційно-економічного механізму впровадження інформаційних ресурсів та моделей у систему планування діяльності підприємства;</w:t>
      </w:r>
      <w:r w:rsidR="00AA67AE">
        <w:rPr>
          <w:sz w:val="28"/>
          <w:szCs w:val="28"/>
          <w:lang w:val="uk-UA"/>
        </w:rPr>
        <w:t xml:space="preserve"> </w:t>
      </w:r>
      <w:r w:rsidR="00AA67AE" w:rsidRPr="00F3160E">
        <w:rPr>
          <w:sz w:val="28"/>
          <w:szCs w:val="28"/>
          <w:lang w:val="uk-UA"/>
        </w:rPr>
        <w:t>метод економічного аналізу результатів фінан</w:t>
      </w:r>
      <w:r w:rsidR="00AA67AE">
        <w:rPr>
          <w:sz w:val="28"/>
          <w:szCs w:val="28"/>
          <w:lang w:val="uk-UA"/>
        </w:rPr>
        <w:t xml:space="preserve">сово-господарської діяльності; </w:t>
      </w:r>
      <w:r w:rsidR="00AA67AE" w:rsidRPr="00F3160E">
        <w:rPr>
          <w:sz w:val="28"/>
          <w:szCs w:val="28"/>
          <w:lang w:val="uk-UA"/>
        </w:rPr>
        <w:t>метод формалізації – для позначення схем інформаційно</w:t>
      </w:r>
      <w:r w:rsidR="00CD6D60">
        <w:rPr>
          <w:sz w:val="28"/>
          <w:szCs w:val="28"/>
          <w:lang w:val="uk-UA"/>
        </w:rPr>
        <w:t>-аналітично</w:t>
      </w:r>
      <w:r w:rsidR="00AA67AE" w:rsidRPr="00F3160E">
        <w:rPr>
          <w:sz w:val="28"/>
          <w:szCs w:val="28"/>
          <w:lang w:val="uk-UA"/>
        </w:rPr>
        <w:t>го забезпечення планування господарської діяльності; метод анкетування для визначення потреб в інформаційних ресурсах керівників і робітників планово-економічних служб.</w:t>
      </w:r>
    </w:p>
    <w:p w:rsidR="00AA67AE" w:rsidRDefault="007C6553" w:rsidP="00284FCB">
      <w:pPr>
        <w:spacing w:line="360" w:lineRule="auto"/>
        <w:ind w:firstLine="709"/>
        <w:jc w:val="both"/>
        <w:rPr>
          <w:sz w:val="28"/>
          <w:szCs w:val="28"/>
          <w:lang w:val="uk-UA"/>
        </w:rPr>
      </w:pPr>
      <w:r w:rsidRPr="007C6553">
        <w:rPr>
          <w:b/>
          <w:sz w:val="28"/>
          <w:szCs w:val="28"/>
        </w:rPr>
        <w:t>Практичне значення одержаних результатів</w:t>
      </w:r>
      <w:r w:rsidRPr="007C6553">
        <w:rPr>
          <w:bCs/>
          <w:sz w:val="36"/>
          <w:szCs w:val="28"/>
        </w:rPr>
        <w:t xml:space="preserve"> </w:t>
      </w:r>
      <w:r w:rsidR="00284FCB" w:rsidRPr="00284FCB">
        <w:rPr>
          <w:bCs/>
          <w:sz w:val="28"/>
          <w:szCs w:val="28"/>
          <w:lang w:val="uk-UA"/>
        </w:rPr>
        <w:t xml:space="preserve">полягає у </w:t>
      </w:r>
      <w:r w:rsidR="00AA67AE">
        <w:rPr>
          <w:sz w:val="28"/>
          <w:szCs w:val="28"/>
          <w:lang w:val="uk-UA"/>
        </w:rPr>
        <w:t>полягає у тому, що запропоновані у ній шляхи покращення інформаційно</w:t>
      </w:r>
      <w:r w:rsidR="00CD6D60">
        <w:rPr>
          <w:sz w:val="28"/>
          <w:szCs w:val="28"/>
          <w:lang w:val="uk-UA"/>
        </w:rPr>
        <w:t>-аналітично</w:t>
      </w:r>
      <w:r w:rsidR="00AA67AE">
        <w:rPr>
          <w:sz w:val="28"/>
          <w:szCs w:val="28"/>
          <w:lang w:val="uk-UA"/>
        </w:rPr>
        <w:t>го забезпечення планування господарської діяльності для БМУ «</w:t>
      </w:r>
      <w:proofErr w:type="spellStart"/>
      <w:r w:rsidR="00AA67AE">
        <w:rPr>
          <w:sz w:val="28"/>
          <w:szCs w:val="28"/>
          <w:lang w:val="uk-UA"/>
        </w:rPr>
        <w:t>Промбуд</w:t>
      </w:r>
      <w:proofErr w:type="spellEnd"/>
      <w:r w:rsidR="00AA67AE">
        <w:rPr>
          <w:sz w:val="28"/>
          <w:szCs w:val="28"/>
          <w:lang w:val="uk-UA"/>
        </w:rPr>
        <w:t>» ТОВ «</w:t>
      </w:r>
      <w:proofErr w:type="spellStart"/>
      <w:r w:rsidR="00AA67AE">
        <w:rPr>
          <w:sz w:val="28"/>
          <w:szCs w:val="28"/>
          <w:lang w:val="uk-UA"/>
        </w:rPr>
        <w:t>Тернопільбуд</w:t>
      </w:r>
      <w:proofErr w:type="spellEnd"/>
      <w:r w:rsidR="00AA67AE">
        <w:rPr>
          <w:sz w:val="28"/>
          <w:szCs w:val="28"/>
          <w:lang w:val="uk-UA"/>
        </w:rPr>
        <w:t>» можуть також бути використанні для підприємств суміжних видів діяльності.</w:t>
      </w:r>
    </w:p>
    <w:p w:rsidR="004B63B5" w:rsidRDefault="004B63B5" w:rsidP="004B63B5">
      <w:pPr>
        <w:shd w:val="clear" w:color="auto" w:fill="FFFFFF"/>
        <w:spacing w:line="360" w:lineRule="auto"/>
        <w:ind w:firstLine="709"/>
        <w:jc w:val="both"/>
        <w:rPr>
          <w:b/>
          <w:bCs/>
          <w:sz w:val="28"/>
          <w:szCs w:val="28"/>
          <w:lang w:val="uk-UA"/>
        </w:rPr>
      </w:pPr>
      <w:bookmarkStart w:id="13" w:name="OLE_LINK9"/>
      <w:bookmarkStart w:id="14" w:name="OLE_LINK10"/>
      <w:r>
        <w:rPr>
          <w:b/>
          <w:bCs/>
          <w:color w:val="000000"/>
          <w:sz w:val="28"/>
          <w:szCs w:val="28"/>
        </w:rPr>
        <w:t>Апробація результатів.</w:t>
      </w:r>
      <w:r>
        <w:rPr>
          <w:bCs/>
          <w:color w:val="000000"/>
          <w:sz w:val="28"/>
          <w:szCs w:val="28"/>
        </w:rPr>
        <w:t xml:space="preserve"> </w:t>
      </w:r>
      <w:bookmarkStart w:id="15" w:name="OLE_LINK30"/>
      <w:r>
        <w:rPr>
          <w:color w:val="000000"/>
          <w:spacing w:val="4"/>
          <w:sz w:val="28"/>
          <w:szCs w:val="28"/>
          <w:lang w:eastAsia="ru-RU"/>
        </w:rPr>
        <w:t>За результатами дослідження опубліковано тези доповідей на тему: «</w:t>
      </w:r>
      <w:r>
        <w:rPr>
          <w:bCs/>
          <w:sz w:val="28"/>
          <w:szCs w:val="28"/>
          <w:lang w:val="uk-UA"/>
        </w:rPr>
        <w:t>Т</w:t>
      </w:r>
      <w:proofErr w:type="spellStart"/>
      <w:r w:rsidRPr="004B63B5">
        <w:rPr>
          <w:bCs/>
          <w:sz w:val="28"/>
          <w:szCs w:val="28"/>
        </w:rPr>
        <w:t>рансформація</w:t>
      </w:r>
      <w:proofErr w:type="spellEnd"/>
      <w:r w:rsidRPr="004B63B5">
        <w:rPr>
          <w:bCs/>
          <w:sz w:val="28"/>
          <w:szCs w:val="28"/>
        </w:rPr>
        <w:t xml:space="preserve"> організаційної структури підприємства</w:t>
      </w:r>
      <w:r>
        <w:rPr>
          <w:color w:val="000000"/>
          <w:spacing w:val="4"/>
          <w:sz w:val="28"/>
          <w:szCs w:val="28"/>
          <w:lang w:eastAsia="ru-RU"/>
        </w:rPr>
        <w:t>»</w:t>
      </w:r>
      <w:r>
        <w:rPr>
          <w:sz w:val="28"/>
          <w:szCs w:val="28"/>
        </w:rPr>
        <w:t xml:space="preserve"> у </w:t>
      </w:r>
      <w:r>
        <w:rPr>
          <w:sz w:val="28"/>
          <w:szCs w:val="28"/>
          <w:lang w:val="en-US"/>
        </w:rPr>
        <w:t>V</w:t>
      </w:r>
      <w:r>
        <w:rPr>
          <w:sz w:val="28"/>
          <w:szCs w:val="28"/>
        </w:rPr>
        <w:t xml:space="preserve"> Всеукраїнській науково-практичній конференції з міжнародною участю </w:t>
      </w:r>
      <w:r>
        <w:rPr>
          <w:color w:val="000000"/>
          <w:spacing w:val="4"/>
          <w:sz w:val="28"/>
          <w:szCs w:val="28"/>
          <w:lang w:eastAsia="ru-RU"/>
        </w:rPr>
        <w:t>«Актуальні проблеми менеджменту та публічного управління в умовах сучасних викликів» (Тернопіль, ЗУНУ, 16 травня 2024).</w:t>
      </w:r>
      <w:bookmarkEnd w:id="13"/>
      <w:bookmarkEnd w:id="14"/>
      <w:bookmarkEnd w:id="15"/>
    </w:p>
    <w:p w:rsidR="00950239" w:rsidRDefault="00950239" w:rsidP="00950239">
      <w:pPr>
        <w:pStyle w:val="ad"/>
        <w:shd w:val="clear" w:color="auto" w:fill="FFFFFF"/>
        <w:spacing w:before="0" w:beforeAutospacing="0" w:after="0" w:afterAutospacing="0" w:line="360" w:lineRule="auto"/>
        <w:ind w:firstLine="709"/>
        <w:jc w:val="both"/>
        <w:rPr>
          <w:noProof/>
          <w:sz w:val="28"/>
          <w:szCs w:val="28"/>
        </w:rPr>
      </w:pPr>
      <w:r w:rsidRPr="00121827">
        <w:rPr>
          <w:b/>
          <w:noProof/>
          <w:sz w:val="28"/>
          <w:szCs w:val="28"/>
        </w:rPr>
        <w:t>Структура кваліфікаційної роботи.</w:t>
      </w:r>
      <w:r w:rsidRPr="00121827">
        <w:rPr>
          <w:noProof/>
          <w:sz w:val="28"/>
          <w:szCs w:val="28"/>
        </w:rPr>
        <w:t xml:space="preserve"> </w:t>
      </w:r>
      <w:r w:rsidR="004B63B5">
        <w:rPr>
          <w:noProof/>
          <w:sz w:val="28"/>
          <w:szCs w:val="28"/>
        </w:rPr>
        <w:t>«</w:t>
      </w:r>
      <w:r w:rsidRPr="00121827">
        <w:rPr>
          <w:noProof/>
          <w:sz w:val="28"/>
          <w:szCs w:val="28"/>
        </w:rPr>
        <w:t>Кваліфікаційна ро</w:t>
      </w:r>
      <w:r w:rsidR="004B63B5">
        <w:rPr>
          <w:noProof/>
          <w:sz w:val="28"/>
          <w:szCs w:val="28"/>
        </w:rPr>
        <w:t>бота, зміст якої викладено на 4</w:t>
      </w:r>
      <w:r>
        <w:rPr>
          <w:noProof/>
          <w:sz w:val="28"/>
          <w:szCs w:val="28"/>
        </w:rPr>
        <w:t>6</w:t>
      </w:r>
      <w:r w:rsidRPr="00121827">
        <w:rPr>
          <w:noProof/>
          <w:sz w:val="28"/>
          <w:szCs w:val="28"/>
        </w:rPr>
        <w:t xml:space="preserve"> сторінках, складається із вступу, трьох розділів, висновків, списку літератур</w:t>
      </w:r>
      <w:r>
        <w:rPr>
          <w:noProof/>
          <w:sz w:val="28"/>
          <w:szCs w:val="28"/>
        </w:rPr>
        <w:t>них джерел із 65</w:t>
      </w:r>
      <w:r w:rsidRPr="00121827">
        <w:rPr>
          <w:noProof/>
          <w:sz w:val="28"/>
          <w:szCs w:val="28"/>
        </w:rPr>
        <w:t xml:space="preserve"> найменувань та містить </w:t>
      </w:r>
      <w:r w:rsidR="004B63B5">
        <w:rPr>
          <w:noProof/>
          <w:sz w:val="28"/>
          <w:szCs w:val="28"/>
        </w:rPr>
        <w:t>3 таблиці</w:t>
      </w:r>
      <w:r w:rsidRPr="00121827">
        <w:rPr>
          <w:noProof/>
          <w:sz w:val="28"/>
          <w:szCs w:val="28"/>
        </w:rPr>
        <w:t xml:space="preserve"> і </w:t>
      </w:r>
      <w:r w:rsidR="004B63B5">
        <w:rPr>
          <w:noProof/>
          <w:sz w:val="28"/>
          <w:szCs w:val="28"/>
        </w:rPr>
        <w:t>3</w:t>
      </w:r>
      <w:r w:rsidR="0021293B">
        <w:rPr>
          <w:noProof/>
          <w:sz w:val="28"/>
          <w:szCs w:val="28"/>
        </w:rPr>
        <w:t> </w:t>
      </w:r>
      <w:r w:rsidR="004B63B5">
        <w:rPr>
          <w:noProof/>
          <w:sz w:val="28"/>
          <w:szCs w:val="28"/>
        </w:rPr>
        <w:t xml:space="preserve">рисунки» </w:t>
      </w:r>
      <w:r w:rsidR="004B63B5" w:rsidRPr="004B63B5">
        <w:rPr>
          <w:noProof/>
          <w:sz w:val="28"/>
          <w:szCs w:val="28"/>
        </w:rPr>
        <w:t>[12]</w:t>
      </w:r>
      <w:r w:rsidRPr="00121827">
        <w:rPr>
          <w:noProof/>
          <w:sz w:val="28"/>
          <w:szCs w:val="28"/>
        </w:rPr>
        <w:t>.</w:t>
      </w:r>
      <w:r w:rsidRPr="00CD5726">
        <w:rPr>
          <w:noProof/>
          <w:sz w:val="28"/>
          <w:szCs w:val="28"/>
        </w:rPr>
        <w:t xml:space="preserve"> </w:t>
      </w:r>
    </w:p>
    <w:p w:rsidR="001F6D32" w:rsidRPr="00BD47AF" w:rsidRDefault="001F6D32" w:rsidP="006415C9">
      <w:pPr>
        <w:pStyle w:val="a4"/>
        <w:spacing w:line="360" w:lineRule="auto"/>
        <w:ind w:left="0" w:firstLine="710"/>
        <w:jc w:val="both"/>
        <w:rPr>
          <w:sz w:val="28"/>
          <w:szCs w:val="28"/>
          <w:lang w:val="uk-UA"/>
        </w:rPr>
      </w:pPr>
    </w:p>
    <w:p w:rsidR="001F6D32" w:rsidRPr="00950239" w:rsidRDefault="001F6D32" w:rsidP="006415C9">
      <w:pPr>
        <w:spacing w:line="360" w:lineRule="auto"/>
        <w:jc w:val="both"/>
        <w:rPr>
          <w:spacing w:val="-5"/>
          <w:sz w:val="28"/>
          <w:szCs w:val="28"/>
        </w:rPr>
      </w:pPr>
      <w:r w:rsidRPr="00950239">
        <w:rPr>
          <w:spacing w:val="-5"/>
          <w:sz w:val="28"/>
          <w:szCs w:val="28"/>
        </w:rPr>
        <w:br w:type="page"/>
      </w:r>
    </w:p>
    <w:p w:rsidR="00BD47AF" w:rsidRPr="00777405" w:rsidRDefault="00BD47AF" w:rsidP="00735770">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16" w:name="_Toc167022228"/>
      <w:r w:rsidRPr="00777405">
        <w:rPr>
          <w:rFonts w:ascii="Times New Roman" w:hAnsi="Times New Roman" w:cs="Times New Roman"/>
          <w:color w:val="auto"/>
          <w:sz w:val="28"/>
          <w:szCs w:val="28"/>
          <w:lang w:val="uk-UA"/>
        </w:rPr>
        <w:lastRenderedPageBreak/>
        <w:t>РОЗДІЛ 1</w:t>
      </w:r>
      <w:bookmarkEnd w:id="16"/>
    </w:p>
    <w:p w:rsidR="006A5A98" w:rsidRPr="0001224F" w:rsidRDefault="00992D73" w:rsidP="0001224F">
      <w:pPr>
        <w:pStyle w:val="1"/>
        <w:spacing w:line="360" w:lineRule="auto"/>
        <w:rPr>
          <w:sz w:val="28"/>
          <w:szCs w:val="28"/>
          <w:lang w:val="uk-UA"/>
        </w:rPr>
      </w:pPr>
      <w:bookmarkStart w:id="17" w:name="_Toc167022229"/>
      <w:r w:rsidRPr="0001224F">
        <w:rPr>
          <w:sz w:val="28"/>
          <w:szCs w:val="28"/>
        </w:rPr>
        <w:t xml:space="preserve">ТЕОРЕТИЧНІ </w:t>
      </w:r>
      <w:r w:rsidR="00901C51" w:rsidRPr="0001224F">
        <w:rPr>
          <w:sz w:val="28"/>
          <w:szCs w:val="28"/>
          <w:lang w:val="uk-UA"/>
        </w:rPr>
        <w:t>ЗАСАДИ ІНФОРМАЦІЙНО-АНАЛІТИЧНОГО СУПРОВОДУ ПРИЙНЯТТЯ УПРАВЛІНСЬКИХ РІШЕНЬ</w:t>
      </w:r>
      <w:bookmarkEnd w:id="17"/>
    </w:p>
    <w:p w:rsidR="006A5A98" w:rsidRPr="004628A7" w:rsidRDefault="006A5A98" w:rsidP="00735770">
      <w:pPr>
        <w:spacing w:line="360" w:lineRule="auto"/>
        <w:rPr>
          <w:b/>
          <w:sz w:val="28"/>
          <w:szCs w:val="28"/>
          <w:lang w:val="uk-UA"/>
        </w:rPr>
      </w:pPr>
    </w:p>
    <w:p w:rsidR="00901C51" w:rsidRPr="00901C51" w:rsidRDefault="00901C51" w:rsidP="00901C51">
      <w:pPr>
        <w:shd w:val="clear" w:color="auto" w:fill="FFFFFF"/>
        <w:spacing w:line="360" w:lineRule="auto"/>
        <w:ind w:firstLine="709"/>
        <w:jc w:val="both"/>
        <w:rPr>
          <w:color w:val="000000"/>
          <w:sz w:val="28"/>
          <w:szCs w:val="28"/>
          <w:lang w:val="uk-UA"/>
        </w:rPr>
      </w:pPr>
      <w:r w:rsidRPr="00901C51">
        <w:rPr>
          <w:color w:val="000000"/>
          <w:sz w:val="28"/>
          <w:szCs w:val="28"/>
          <w:lang w:val="uk-UA"/>
        </w:rPr>
        <w:t xml:space="preserve">На даний час підприємства мають право самостійно планувати основні напрямки та різні умови свого функціонування, розпоряджаються своїми ресурсами (фінансовими, матеріальними і трудовими). Підприємства самі також володіють правом вибирати види своєї діяльності і ділових партнерів, вступати у договірні відносини, здійснювати зовнішньоекономічну діяльність, а також вибирати організаційні форми управління. </w:t>
      </w:r>
    </w:p>
    <w:p w:rsidR="00901C51" w:rsidRPr="00901C51" w:rsidRDefault="00901C51" w:rsidP="00901C51">
      <w:pPr>
        <w:shd w:val="clear" w:color="auto" w:fill="FFFFFF"/>
        <w:spacing w:line="360" w:lineRule="auto"/>
        <w:ind w:firstLine="709"/>
        <w:jc w:val="both"/>
        <w:rPr>
          <w:color w:val="000000"/>
          <w:sz w:val="28"/>
          <w:szCs w:val="28"/>
          <w:lang w:val="uk-UA"/>
        </w:rPr>
      </w:pPr>
      <w:r w:rsidRPr="00901C51">
        <w:rPr>
          <w:color w:val="000000"/>
          <w:sz w:val="28"/>
          <w:szCs w:val="28"/>
          <w:lang w:val="uk-UA"/>
        </w:rPr>
        <w:t xml:space="preserve">У самому процесі організації виробництва підприємство створює та реалізовує для суспільства продукцію, при цьому всі ресурси підприємства, які потрібні для даного процесу виробництва знаходяться в постійній зміні. </w:t>
      </w:r>
    </w:p>
    <w:p w:rsidR="00901C51" w:rsidRPr="00901C51" w:rsidRDefault="00901C51" w:rsidP="00901C51">
      <w:pPr>
        <w:shd w:val="clear" w:color="auto" w:fill="FFFFFF"/>
        <w:spacing w:line="360" w:lineRule="auto"/>
        <w:ind w:firstLine="709"/>
        <w:jc w:val="both"/>
        <w:rPr>
          <w:color w:val="000000"/>
          <w:sz w:val="28"/>
          <w:szCs w:val="28"/>
          <w:lang w:val="uk-UA"/>
        </w:rPr>
      </w:pPr>
      <w:r w:rsidRPr="00901C51">
        <w:rPr>
          <w:color w:val="000000"/>
          <w:sz w:val="28"/>
          <w:szCs w:val="28"/>
          <w:lang w:val="uk-UA"/>
        </w:rPr>
        <w:t>Процес цілеспрямованого</w:t>
      </w:r>
      <w:r>
        <w:rPr>
          <w:color w:val="000000"/>
          <w:sz w:val="28"/>
          <w:szCs w:val="28"/>
          <w:lang w:val="uk-UA"/>
        </w:rPr>
        <w:t>,</w:t>
      </w:r>
      <w:r w:rsidRPr="00901C51">
        <w:rPr>
          <w:color w:val="000000"/>
          <w:sz w:val="28"/>
          <w:szCs w:val="28"/>
          <w:lang w:val="uk-UA"/>
        </w:rPr>
        <w:t xml:space="preserve"> </w:t>
      </w:r>
      <w:r>
        <w:rPr>
          <w:color w:val="000000"/>
          <w:sz w:val="28"/>
          <w:szCs w:val="28"/>
          <w:lang w:val="uk-UA"/>
        </w:rPr>
        <w:t>неперервного</w:t>
      </w:r>
      <w:r w:rsidRPr="00901C51">
        <w:rPr>
          <w:color w:val="000000"/>
          <w:sz w:val="28"/>
          <w:szCs w:val="28"/>
          <w:lang w:val="uk-UA"/>
        </w:rPr>
        <w:t xml:space="preserve"> відбору відповідних показників, необхідних для здійснення управлінських ефективних рішень з усіх аспектів господарської діяльності підприємства, становить інформаційн</w:t>
      </w:r>
      <w:r w:rsidR="00C7154D">
        <w:rPr>
          <w:color w:val="000000"/>
          <w:sz w:val="28"/>
          <w:szCs w:val="28"/>
          <w:lang w:val="uk-UA"/>
        </w:rPr>
        <w:t>о-аналітичне</w:t>
      </w:r>
      <w:r w:rsidRPr="00901C51">
        <w:rPr>
          <w:color w:val="000000"/>
          <w:sz w:val="28"/>
          <w:szCs w:val="28"/>
          <w:lang w:val="uk-UA"/>
        </w:rPr>
        <w:t xml:space="preserve"> забезпечення. Формування системи інформативних показників для конкретного виду діяльності пов</w:t>
      </w:r>
      <w:r>
        <w:rPr>
          <w:color w:val="000000"/>
          <w:sz w:val="28"/>
          <w:szCs w:val="28"/>
          <w:lang w:val="uk-UA"/>
        </w:rPr>
        <w:t>’</w:t>
      </w:r>
      <w:r w:rsidRPr="00901C51">
        <w:rPr>
          <w:color w:val="000000"/>
          <w:sz w:val="28"/>
          <w:szCs w:val="28"/>
          <w:lang w:val="uk-UA"/>
        </w:rPr>
        <w:t>язане з організаційно-правовою формою, обсягом, ступенем диверсифікації господарської діяльності</w:t>
      </w:r>
      <w:r>
        <w:rPr>
          <w:color w:val="000000"/>
          <w:sz w:val="28"/>
          <w:szCs w:val="28"/>
          <w:lang w:val="uk-UA"/>
        </w:rPr>
        <w:t>,</w:t>
      </w:r>
      <w:r w:rsidRPr="00901C51">
        <w:rPr>
          <w:color w:val="000000"/>
          <w:sz w:val="28"/>
          <w:szCs w:val="28"/>
          <w:lang w:val="uk-UA"/>
        </w:rPr>
        <w:t xml:space="preserve"> галузевими особливостями та іншими умовами.</w:t>
      </w:r>
    </w:p>
    <w:p w:rsidR="00901C51" w:rsidRPr="00901C51" w:rsidRDefault="00901C51" w:rsidP="00901C51">
      <w:pPr>
        <w:shd w:val="clear" w:color="auto" w:fill="FFFFFF"/>
        <w:spacing w:line="360" w:lineRule="auto"/>
        <w:ind w:firstLine="709"/>
        <w:jc w:val="both"/>
        <w:rPr>
          <w:color w:val="000000"/>
          <w:sz w:val="28"/>
          <w:szCs w:val="28"/>
          <w:lang w:val="uk-UA"/>
        </w:rPr>
      </w:pPr>
      <w:r>
        <w:rPr>
          <w:color w:val="000000"/>
          <w:sz w:val="28"/>
          <w:szCs w:val="28"/>
          <w:lang w:val="uk-UA"/>
        </w:rPr>
        <w:t>«</w:t>
      </w:r>
      <w:r w:rsidRPr="00901C51">
        <w:rPr>
          <w:color w:val="000000"/>
          <w:sz w:val="28"/>
          <w:szCs w:val="28"/>
          <w:lang w:val="uk-UA"/>
        </w:rPr>
        <w:t>Організаційні механізми управління підприємством визначено як сукупність різноманітних за своєю природою конкретних організаційних механізмів, покликаних організовувати в інтересах власника еф</w:t>
      </w:r>
      <w:r>
        <w:rPr>
          <w:color w:val="000000"/>
          <w:sz w:val="28"/>
          <w:szCs w:val="28"/>
          <w:lang w:val="uk-UA"/>
        </w:rPr>
        <w:t>ективну діяльність компанії» [1</w:t>
      </w:r>
      <w:r w:rsidRPr="00901C51">
        <w:rPr>
          <w:color w:val="000000"/>
          <w:sz w:val="28"/>
          <w:szCs w:val="28"/>
          <w:lang w:val="uk-UA"/>
        </w:rPr>
        <w:t xml:space="preserve">0]. </w:t>
      </w:r>
    </w:p>
    <w:p w:rsidR="00901C51" w:rsidRPr="00901C51" w:rsidRDefault="00901C51" w:rsidP="00901C51">
      <w:pPr>
        <w:spacing w:line="360" w:lineRule="auto"/>
        <w:ind w:firstLine="709"/>
        <w:jc w:val="both"/>
        <w:rPr>
          <w:sz w:val="28"/>
          <w:szCs w:val="28"/>
          <w:lang w:val="uk-UA"/>
        </w:rPr>
      </w:pPr>
      <w:r w:rsidRPr="00901C51">
        <w:rPr>
          <w:sz w:val="28"/>
          <w:szCs w:val="28"/>
          <w:lang w:val="uk-UA"/>
        </w:rPr>
        <w:t>Багато відомих науковців таких як Мельниченко Л., Ковальов В., Хміль Ф., Соснін А. Під терміном «інформація» розуміють відомості, одержані з різних джерел, які необхідно вивчити чи дослідити,</w:t>
      </w:r>
      <w:r>
        <w:rPr>
          <w:sz w:val="28"/>
          <w:szCs w:val="28"/>
          <w:lang w:val="uk-UA"/>
        </w:rPr>
        <w:t xml:space="preserve"> </w:t>
      </w:r>
      <w:r w:rsidRPr="00901C51">
        <w:rPr>
          <w:sz w:val="28"/>
          <w:szCs w:val="28"/>
          <w:lang w:val="uk-UA"/>
        </w:rPr>
        <w:t>знайти чи одержати, відкинути чи прийняти, перевірити і прийняти рішення за необхідністю з її використання і спрогнозувати її загальну вигоду (соціальну,</w:t>
      </w:r>
      <w:r>
        <w:rPr>
          <w:sz w:val="28"/>
          <w:szCs w:val="28"/>
          <w:lang w:val="uk-UA"/>
        </w:rPr>
        <w:t xml:space="preserve"> </w:t>
      </w:r>
      <w:r w:rsidRPr="00901C51">
        <w:rPr>
          <w:sz w:val="28"/>
          <w:szCs w:val="28"/>
          <w:lang w:val="uk-UA"/>
        </w:rPr>
        <w:t>економічну, технологічну, політичну тощо).</w:t>
      </w:r>
    </w:p>
    <w:p w:rsidR="00901C51" w:rsidRPr="00901C51" w:rsidRDefault="00901C51" w:rsidP="00901C51">
      <w:pPr>
        <w:pStyle w:val="af"/>
        <w:spacing w:after="0" w:line="348" w:lineRule="auto"/>
        <w:ind w:left="0" w:firstLine="709"/>
        <w:jc w:val="both"/>
        <w:rPr>
          <w:sz w:val="28"/>
          <w:szCs w:val="28"/>
        </w:rPr>
      </w:pPr>
      <w:r w:rsidRPr="00901C51">
        <w:rPr>
          <w:sz w:val="28"/>
          <w:szCs w:val="28"/>
        </w:rPr>
        <w:lastRenderedPageBreak/>
        <w:t xml:space="preserve">В сучасних нестабільних умовах ринкової економіки на призначення та структуру одного чи іншого виду інформації великий вплив має стан навколишнього середовища. </w:t>
      </w:r>
    </w:p>
    <w:p w:rsidR="00901C51" w:rsidRPr="00901C51" w:rsidRDefault="00901C51" w:rsidP="00901C51">
      <w:pPr>
        <w:pStyle w:val="af"/>
        <w:spacing w:after="0" w:line="348" w:lineRule="auto"/>
        <w:ind w:left="0" w:firstLine="709"/>
        <w:jc w:val="both"/>
        <w:rPr>
          <w:sz w:val="28"/>
          <w:szCs w:val="28"/>
        </w:rPr>
      </w:pPr>
      <w:r w:rsidRPr="00901C51">
        <w:rPr>
          <w:sz w:val="28"/>
          <w:szCs w:val="28"/>
        </w:rPr>
        <w:t>Суб’єкти підприємницької діяльності повинні надавати інформацію про свою діяльність згідно з діючим законодавством України. У ст.</w:t>
      </w:r>
      <w:r>
        <w:rPr>
          <w:sz w:val="28"/>
          <w:szCs w:val="28"/>
          <w:lang w:val="uk-UA"/>
        </w:rPr>
        <w:t xml:space="preserve"> </w:t>
      </w:r>
      <w:r w:rsidRPr="00901C51">
        <w:rPr>
          <w:sz w:val="28"/>
          <w:szCs w:val="28"/>
        </w:rPr>
        <w:t>20</w:t>
      </w:r>
      <w:r>
        <w:rPr>
          <w:sz w:val="28"/>
          <w:szCs w:val="28"/>
        </w:rPr>
        <w:t>0 Цивільного кодексу України</w:t>
      </w:r>
      <w:r w:rsidRPr="00901C51">
        <w:rPr>
          <w:sz w:val="28"/>
          <w:szCs w:val="28"/>
        </w:rPr>
        <w:t xml:space="preserve"> наведено трактування інформації у вигляді такої, </w:t>
      </w:r>
      <w:r>
        <w:rPr>
          <w:sz w:val="28"/>
          <w:szCs w:val="28"/>
          <w:lang w:val="uk-UA"/>
        </w:rPr>
        <w:t>«</w:t>
      </w:r>
      <w:r w:rsidRPr="00901C51">
        <w:rPr>
          <w:sz w:val="28"/>
          <w:szCs w:val="28"/>
        </w:rPr>
        <w:t>як документовані або публічно оголошені відомості про події та явища, що мали або мають місце у суспільстві, державі та навколишньому середовищі</w:t>
      </w:r>
      <w:r>
        <w:rPr>
          <w:sz w:val="28"/>
          <w:szCs w:val="28"/>
          <w:lang w:val="uk-UA"/>
        </w:rPr>
        <w:t>, у</w:t>
      </w:r>
      <w:r w:rsidRPr="00901C51">
        <w:rPr>
          <w:sz w:val="28"/>
          <w:szCs w:val="28"/>
        </w:rPr>
        <w:t xml:space="preserve"> ст. 1 Закону України «Про захист економічної конкуренції» говориться, що інформація – це відомості в будь-якій формі й вигляді та збережені на будь-яких носіях, (у тому числі листування, книги, помітки, ілюстрації (карти, діаграми, </w:t>
      </w:r>
      <w:proofErr w:type="spellStart"/>
      <w:r w:rsidRPr="00901C51">
        <w:rPr>
          <w:sz w:val="28"/>
          <w:szCs w:val="28"/>
        </w:rPr>
        <w:t>органіграми</w:t>
      </w:r>
      <w:proofErr w:type="spellEnd"/>
      <w:r w:rsidRPr="00901C51">
        <w:rPr>
          <w:sz w:val="28"/>
          <w:szCs w:val="28"/>
        </w:rPr>
        <w:t>, малюнки, схеми тощо), фотографії, голограми, кіно-, відео-, мікрофільми, звукові записи, бази даних комп’ютерних систем або часткове відтворення їх елементів), пояснення осіб та будь-які інші публічно оголошені чи документовані відомості</w:t>
      </w:r>
      <w:r>
        <w:rPr>
          <w:sz w:val="28"/>
          <w:szCs w:val="28"/>
          <w:lang w:val="uk-UA"/>
        </w:rPr>
        <w:t>»</w:t>
      </w:r>
      <w:r w:rsidRPr="00901C51">
        <w:rPr>
          <w:sz w:val="28"/>
          <w:szCs w:val="28"/>
        </w:rPr>
        <w:t xml:space="preserve"> [</w:t>
      </w:r>
      <w:r>
        <w:rPr>
          <w:sz w:val="28"/>
          <w:szCs w:val="28"/>
          <w:lang w:val="uk-UA"/>
        </w:rPr>
        <w:t>2</w:t>
      </w:r>
      <w:r w:rsidRPr="00901C51">
        <w:rPr>
          <w:sz w:val="28"/>
          <w:szCs w:val="28"/>
          <w:lang w:val="uk-UA"/>
        </w:rPr>
        <w:t>2</w:t>
      </w:r>
      <w:r w:rsidRPr="00901C51">
        <w:rPr>
          <w:sz w:val="28"/>
          <w:szCs w:val="28"/>
        </w:rPr>
        <w:t>].</w:t>
      </w:r>
    </w:p>
    <w:p w:rsidR="00901C51" w:rsidRPr="00901C51" w:rsidRDefault="00901C51" w:rsidP="00901C51">
      <w:pPr>
        <w:shd w:val="clear" w:color="auto" w:fill="FFFFFF"/>
        <w:spacing w:line="348" w:lineRule="auto"/>
        <w:ind w:firstLine="709"/>
        <w:jc w:val="both"/>
        <w:rPr>
          <w:color w:val="000000"/>
          <w:sz w:val="28"/>
          <w:szCs w:val="28"/>
          <w:lang w:val="uk-UA"/>
        </w:rPr>
      </w:pPr>
      <w:r w:rsidRPr="00901C51">
        <w:rPr>
          <w:color w:val="000000"/>
          <w:sz w:val="28"/>
          <w:szCs w:val="28"/>
          <w:lang w:val="uk-UA"/>
        </w:rPr>
        <w:t xml:space="preserve">У теперішньому світі нових інформаційних технологій дуже складно визначати аналітичні групування показників, які у процесі аналізу визначають тенденції розвитку та різні закономірності господарських процесів. Господарські процеси, а також їх результати відображаються у системі економічної інформації. У майбутньому інформація буде заснована на нових організаційних відношеннях та принципах. Інформаційні фактори </w:t>
      </w:r>
      <w:r>
        <w:rPr>
          <w:color w:val="000000"/>
          <w:sz w:val="28"/>
          <w:szCs w:val="28"/>
          <w:lang w:val="uk-UA"/>
        </w:rPr>
        <w:t>–</w:t>
      </w:r>
      <w:r w:rsidRPr="00901C51">
        <w:rPr>
          <w:color w:val="000000"/>
          <w:sz w:val="28"/>
          <w:szCs w:val="28"/>
          <w:lang w:val="uk-UA"/>
        </w:rPr>
        <w:t xml:space="preserve"> компонент</w:t>
      </w:r>
      <w:r>
        <w:rPr>
          <w:color w:val="000000"/>
          <w:sz w:val="28"/>
          <w:szCs w:val="28"/>
          <w:lang w:val="uk-UA"/>
        </w:rPr>
        <w:t>,</w:t>
      </w:r>
      <w:r w:rsidRPr="00901C51">
        <w:rPr>
          <w:color w:val="000000"/>
          <w:sz w:val="28"/>
          <w:szCs w:val="28"/>
          <w:lang w:val="uk-UA"/>
        </w:rPr>
        <w:t xml:space="preserve"> якісно відмінний виробничої системи, який вимагає принципово нові знання та світогляд робітників сфери виробництва та споживання.</w:t>
      </w:r>
    </w:p>
    <w:p w:rsidR="00901C51" w:rsidRPr="00901C51" w:rsidRDefault="00901C51" w:rsidP="00901C51">
      <w:pPr>
        <w:shd w:val="clear" w:color="auto" w:fill="FFFFFF"/>
        <w:spacing w:line="348" w:lineRule="auto"/>
        <w:ind w:firstLine="709"/>
        <w:jc w:val="both"/>
        <w:rPr>
          <w:color w:val="000000"/>
          <w:sz w:val="28"/>
          <w:szCs w:val="28"/>
          <w:lang w:val="uk-UA"/>
        </w:rPr>
      </w:pPr>
      <w:r w:rsidRPr="00901C51">
        <w:rPr>
          <w:color w:val="000000"/>
          <w:sz w:val="28"/>
          <w:szCs w:val="28"/>
          <w:lang w:val="uk-UA"/>
        </w:rPr>
        <w:t>В даний час кількість користувачів економічної інформації постійно збільшується. Вимоги для її подання великою мірою  також залежать і від напряму її використання. На основі економічної інформації можна розрахувати понад 200 показників. Досвід різних підприємств свідчить, що для того, щоб прийняти якісне управлінське рішення потрібно вірно обрати тільки декілька показників, які б містили потрібну інформацію. Із зростанням потоку інформації може виникнути надмірний обсяг даних, що негативно вплине на кінцевий результат аналізу об</w:t>
      </w:r>
      <w:r w:rsidRPr="00901C51">
        <w:rPr>
          <w:color w:val="000000"/>
          <w:sz w:val="28"/>
          <w:szCs w:val="28"/>
        </w:rPr>
        <w:t>’</w:t>
      </w:r>
      <w:proofErr w:type="spellStart"/>
      <w:r w:rsidRPr="00901C51">
        <w:rPr>
          <w:color w:val="000000"/>
          <w:sz w:val="28"/>
          <w:szCs w:val="28"/>
          <w:lang w:val="uk-UA"/>
        </w:rPr>
        <w:t>єкту</w:t>
      </w:r>
      <w:proofErr w:type="spellEnd"/>
      <w:r w:rsidRPr="00901C51">
        <w:rPr>
          <w:color w:val="000000"/>
          <w:sz w:val="28"/>
          <w:szCs w:val="28"/>
          <w:lang w:val="uk-UA"/>
        </w:rPr>
        <w:t xml:space="preserve"> дослідження. </w:t>
      </w:r>
    </w:p>
    <w:p w:rsidR="00901C51" w:rsidRPr="00901C51" w:rsidRDefault="00901C51" w:rsidP="00901C51">
      <w:pPr>
        <w:shd w:val="clear" w:color="auto" w:fill="FFFFFF"/>
        <w:spacing w:line="360" w:lineRule="auto"/>
        <w:ind w:firstLine="709"/>
        <w:jc w:val="both"/>
        <w:rPr>
          <w:color w:val="000000"/>
          <w:sz w:val="28"/>
          <w:szCs w:val="28"/>
          <w:lang w:val="uk-UA"/>
        </w:rPr>
      </w:pPr>
      <w:r w:rsidRPr="00901C51">
        <w:rPr>
          <w:color w:val="000000"/>
          <w:sz w:val="28"/>
          <w:szCs w:val="28"/>
          <w:lang w:val="uk-UA"/>
        </w:rPr>
        <w:lastRenderedPageBreak/>
        <w:t xml:space="preserve">Економічна інформація є досить неоднорідною, а схема взаємозв`язків між окремими її видами не є простою. Великий вплив на подання інформації керівництву для прийняття рішення та її склад має організаційна структура підприємства. </w:t>
      </w:r>
    </w:p>
    <w:p w:rsidR="00901C51" w:rsidRPr="00901C51" w:rsidRDefault="00901C51" w:rsidP="00901C51">
      <w:pPr>
        <w:shd w:val="clear" w:color="auto" w:fill="FFFFFF"/>
        <w:spacing w:line="360" w:lineRule="auto"/>
        <w:ind w:firstLine="709"/>
        <w:jc w:val="both"/>
        <w:rPr>
          <w:color w:val="000000"/>
          <w:sz w:val="28"/>
          <w:szCs w:val="28"/>
          <w:lang w:val="uk-UA"/>
        </w:rPr>
      </w:pPr>
      <w:r w:rsidRPr="00901C51">
        <w:rPr>
          <w:color w:val="000000"/>
          <w:sz w:val="28"/>
          <w:szCs w:val="28"/>
          <w:lang w:val="uk-UA"/>
        </w:rPr>
        <w:t>Вплив організаційної структури підприємства на розвиток його діяльності розкрив у своїх працях Є. Мних. Він заявляв, що:</w:t>
      </w:r>
      <w:r>
        <w:rPr>
          <w:color w:val="000000"/>
          <w:sz w:val="28"/>
          <w:szCs w:val="28"/>
          <w:lang w:val="uk-UA"/>
        </w:rPr>
        <w:t xml:space="preserve"> «</w:t>
      </w:r>
      <w:r w:rsidRPr="00901C51">
        <w:rPr>
          <w:color w:val="000000"/>
          <w:sz w:val="28"/>
          <w:szCs w:val="28"/>
          <w:lang w:val="uk-UA"/>
        </w:rPr>
        <w:t xml:space="preserve">чим більшою мірою будь-яка організаційна структура відображає класифікацію видів діяльності, необхідних для досягнення цілей, та сприяє їх координації і чим більше ці ролі відповідають здібностям і мотивам тих співробітників, які їх виконуватимуть, тим ефективнішою й результативнішою виявиться організаційна структура </w:t>
      </w:r>
      <w:r w:rsidRPr="00901C51">
        <w:rPr>
          <w:noProof/>
          <w:sz w:val="28"/>
          <w:szCs w:val="28"/>
          <w:lang w:val="uk-UA" w:eastAsia="uk-UA"/>
        </w:rPr>
        <mc:AlternateContent>
          <mc:Choice Requires="wpc">
            <w:drawing>
              <wp:anchor distT="0" distB="0" distL="114300" distR="114300" simplePos="0" relativeHeight="251735040" behindDoc="0" locked="0" layoutInCell="1" allowOverlap="1" wp14:anchorId="6897F288" wp14:editId="28402F5D">
                <wp:simplePos x="0" y="0"/>
                <wp:positionH relativeFrom="character">
                  <wp:posOffset>4445</wp:posOffset>
                </wp:positionH>
                <wp:positionV relativeFrom="line">
                  <wp:posOffset>224154</wp:posOffset>
                </wp:positionV>
                <wp:extent cx="6181725" cy="5229226"/>
                <wp:effectExtent l="0" t="0" r="0" b="28575"/>
                <wp:wrapNone/>
                <wp:docPr id="711" name="Полотно 7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637" name="Group 19"/>
                        <wpg:cNvGrpSpPr>
                          <a:grpSpLocks/>
                        </wpg:cNvGrpSpPr>
                        <wpg:grpSpPr bwMode="auto">
                          <a:xfrm>
                            <a:off x="0" y="85726"/>
                            <a:ext cx="5831332" cy="5143500"/>
                            <a:chOff x="4812" y="909"/>
                            <a:chExt cx="7064" cy="3870"/>
                          </a:xfrm>
                        </wpg:grpSpPr>
                        <wpg:grpSp>
                          <wpg:cNvPr id="638" name="Group 20"/>
                          <wpg:cNvGrpSpPr>
                            <a:grpSpLocks/>
                          </wpg:cNvGrpSpPr>
                          <wpg:grpSpPr bwMode="auto">
                            <a:xfrm>
                              <a:off x="4812" y="909"/>
                              <a:ext cx="7064" cy="3870"/>
                              <a:chOff x="4812" y="909"/>
                              <a:chExt cx="7064" cy="3870"/>
                            </a:xfrm>
                          </wpg:grpSpPr>
                          <wpg:grpSp>
                            <wpg:cNvPr id="639" name="Group 21"/>
                            <wpg:cNvGrpSpPr>
                              <a:grpSpLocks/>
                            </wpg:cNvGrpSpPr>
                            <wpg:grpSpPr bwMode="auto">
                              <a:xfrm>
                                <a:off x="4812" y="999"/>
                                <a:ext cx="1664" cy="3031"/>
                                <a:chOff x="4812" y="999"/>
                                <a:chExt cx="1664" cy="3031"/>
                              </a:xfrm>
                            </wpg:grpSpPr>
                            <wps:wsp>
                              <wps:cNvPr id="640" name="Line 22"/>
                              <wps:cNvCnPr/>
                              <wps:spPr bwMode="auto">
                                <a:xfrm flipH="1">
                                  <a:off x="4817" y="999"/>
                                  <a:ext cx="165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1" name="Line 23"/>
                              <wps:cNvCnPr/>
                              <wps:spPr bwMode="auto">
                                <a:xfrm>
                                  <a:off x="4812" y="999"/>
                                  <a:ext cx="1" cy="30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2" name="Line 24"/>
                              <wps:cNvCnPr/>
                              <wps:spPr bwMode="auto">
                                <a:xfrm>
                                  <a:off x="4813" y="3569"/>
                                  <a:ext cx="22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3" name="Line 25"/>
                              <wps:cNvCnPr/>
                              <wps:spPr bwMode="auto">
                                <a:xfrm>
                                  <a:off x="4813" y="4029"/>
                                  <a:ext cx="22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4" name="Line 26"/>
                              <wps:cNvCnPr/>
                              <wps:spPr bwMode="auto">
                                <a:xfrm>
                                  <a:off x="4813" y="3044"/>
                                  <a:ext cx="22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5" name="Line 27"/>
                              <wps:cNvCnPr/>
                              <wps:spPr bwMode="auto">
                                <a:xfrm>
                                  <a:off x="4813" y="2399"/>
                                  <a:ext cx="22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6" name="Line 28"/>
                              <wps:cNvCnPr/>
                              <wps:spPr bwMode="auto">
                                <a:xfrm>
                                  <a:off x="4813" y="1854"/>
                                  <a:ext cx="22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7" name="Line 29"/>
                              <wps:cNvCnPr/>
                              <wps:spPr bwMode="auto">
                                <a:xfrm>
                                  <a:off x="4813" y="1319"/>
                                  <a:ext cx="22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648" name="Group 30"/>
                            <wpg:cNvGrpSpPr>
                              <a:grpSpLocks/>
                            </wpg:cNvGrpSpPr>
                            <wpg:grpSpPr bwMode="auto">
                              <a:xfrm>
                                <a:off x="6026" y="1314"/>
                                <a:ext cx="258" cy="1031"/>
                                <a:chOff x="6026" y="1314"/>
                                <a:chExt cx="258" cy="1031"/>
                              </a:xfrm>
                            </wpg:grpSpPr>
                            <wps:wsp>
                              <wps:cNvPr id="649" name="Line 31"/>
                              <wps:cNvCnPr/>
                              <wps:spPr bwMode="auto">
                                <a:xfrm>
                                  <a:off x="6026" y="1314"/>
                                  <a:ext cx="9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0" name="Line 32"/>
                              <wps:cNvCnPr/>
                              <wps:spPr bwMode="auto">
                                <a:xfrm>
                                  <a:off x="6117" y="1319"/>
                                  <a:ext cx="1" cy="10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1" name="Line 33"/>
                              <wps:cNvCnPr/>
                              <wps:spPr bwMode="auto">
                                <a:xfrm>
                                  <a:off x="6118" y="2344"/>
                                  <a:ext cx="16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2" name="Line 34"/>
                              <wps:cNvCnPr/>
                              <wps:spPr bwMode="auto">
                                <a:xfrm>
                                  <a:off x="6118" y="1679"/>
                                  <a:ext cx="16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653" name="Group 35"/>
                            <wpg:cNvGrpSpPr>
                              <a:grpSpLocks/>
                            </wpg:cNvGrpSpPr>
                            <wpg:grpSpPr bwMode="auto">
                              <a:xfrm>
                                <a:off x="7466" y="1989"/>
                                <a:ext cx="188" cy="2581"/>
                                <a:chOff x="7466" y="1989"/>
                                <a:chExt cx="188" cy="2581"/>
                              </a:xfrm>
                            </wpg:grpSpPr>
                            <wps:wsp>
                              <wps:cNvPr id="654" name="Line 36"/>
                              <wps:cNvCnPr/>
                              <wps:spPr bwMode="auto">
                                <a:xfrm flipH="1">
                                  <a:off x="7466" y="1989"/>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5" name="Line 37"/>
                              <wps:cNvCnPr/>
                              <wps:spPr bwMode="auto">
                                <a:xfrm>
                                  <a:off x="7466" y="1989"/>
                                  <a:ext cx="1" cy="25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6" name="Line 38"/>
                              <wps:cNvCnPr/>
                              <wps:spPr bwMode="auto">
                                <a:xfrm flipV="1">
                                  <a:off x="7475" y="4569"/>
                                  <a:ext cx="1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7" name="Line 39"/>
                              <wps:cNvCnPr/>
                              <wps:spPr bwMode="auto">
                                <a:xfrm flipV="1">
                                  <a:off x="7475" y="4009"/>
                                  <a:ext cx="1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8" name="Line 40"/>
                              <wps:cNvCnPr/>
                              <wps:spPr bwMode="auto">
                                <a:xfrm flipV="1">
                                  <a:off x="7475" y="3414"/>
                                  <a:ext cx="1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9" name="Line 41"/>
                              <wps:cNvCnPr/>
                              <wps:spPr bwMode="auto">
                                <a:xfrm flipV="1">
                                  <a:off x="7475" y="2779"/>
                                  <a:ext cx="1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660" name="Group 42"/>
                            <wpg:cNvGrpSpPr>
                              <a:grpSpLocks/>
                            </wpg:cNvGrpSpPr>
                            <wpg:grpSpPr bwMode="auto">
                              <a:xfrm>
                                <a:off x="8812" y="1953"/>
                                <a:ext cx="192" cy="2581"/>
                                <a:chOff x="8812" y="1953"/>
                                <a:chExt cx="192" cy="2581"/>
                              </a:xfrm>
                            </wpg:grpSpPr>
                            <wps:wsp>
                              <wps:cNvPr id="661" name="Line 43"/>
                              <wps:cNvCnPr/>
                              <wps:spPr bwMode="auto">
                                <a:xfrm flipH="1">
                                  <a:off x="8812" y="1953"/>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2" name="Line 44"/>
                              <wps:cNvCnPr/>
                              <wps:spPr bwMode="auto">
                                <a:xfrm>
                                  <a:off x="8812" y="1953"/>
                                  <a:ext cx="1" cy="25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3" name="Line 45"/>
                              <wps:cNvCnPr/>
                              <wps:spPr bwMode="auto">
                                <a:xfrm flipV="1">
                                  <a:off x="8821" y="4533"/>
                                  <a:ext cx="1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4" name="Line 46"/>
                              <wps:cNvCnPr/>
                              <wps:spPr bwMode="auto">
                                <a:xfrm flipV="1">
                                  <a:off x="8821" y="4200"/>
                                  <a:ext cx="1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5" name="Line 47"/>
                              <wps:cNvCnPr/>
                              <wps:spPr bwMode="auto">
                                <a:xfrm flipV="1">
                                  <a:off x="8825" y="3481"/>
                                  <a:ext cx="1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6" name="Line 48"/>
                              <wps:cNvCnPr/>
                              <wps:spPr bwMode="auto">
                                <a:xfrm flipV="1">
                                  <a:off x="8821" y="2755"/>
                                  <a:ext cx="1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7" name="Line 49"/>
                              <wps:cNvCnPr/>
                              <wps:spPr bwMode="auto">
                                <a:xfrm flipV="1">
                                  <a:off x="8821" y="2405"/>
                                  <a:ext cx="1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8" name="Line 50"/>
                              <wps:cNvCnPr/>
                              <wps:spPr bwMode="auto">
                                <a:xfrm flipV="1">
                                  <a:off x="8821" y="3117"/>
                                  <a:ext cx="1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9" name="Line 51"/>
                              <wps:cNvCnPr/>
                              <wps:spPr bwMode="auto">
                                <a:xfrm flipV="1">
                                  <a:off x="8825" y="3833"/>
                                  <a:ext cx="1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670" name="Group 52"/>
                            <wpg:cNvGrpSpPr>
                              <a:grpSpLocks/>
                            </wpg:cNvGrpSpPr>
                            <wpg:grpSpPr bwMode="auto">
                              <a:xfrm>
                                <a:off x="4950" y="909"/>
                                <a:ext cx="6926" cy="3870"/>
                                <a:chOff x="4950" y="909"/>
                                <a:chExt cx="6926" cy="3870"/>
                              </a:xfrm>
                            </wpg:grpSpPr>
                            <wps:wsp>
                              <wps:cNvPr id="671" name="Rectangle 53"/>
                              <wps:cNvSpPr>
                                <a:spLocks noChangeArrowheads="1"/>
                              </wps:cNvSpPr>
                              <wps:spPr bwMode="auto">
                                <a:xfrm>
                                  <a:off x="6476" y="909"/>
                                  <a:ext cx="2421" cy="363"/>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Користувачі економічної інформації</w:t>
                                    </w:r>
                                  </w:p>
                                </w:txbxContent>
                              </wps:txbx>
                              <wps:bodyPr rot="0" vert="horz" wrap="square" lIns="91440" tIns="45720" rIns="91440" bIns="45720" anchor="t" anchorCtr="0" upright="1">
                                <a:noAutofit/>
                              </wps:bodyPr>
                            </wps:wsp>
                            <wps:wsp>
                              <wps:cNvPr id="672" name="Rectangle 54"/>
                              <wps:cNvSpPr>
                                <a:spLocks noChangeArrowheads="1"/>
                              </wps:cNvSpPr>
                              <wps:spPr bwMode="auto">
                                <a:xfrm>
                                  <a:off x="9086" y="1269"/>
                                  <a:ext cx="2340" cy="27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Зовнішні</w:t>
                                    </w:r>
                                  </w:p>
                                </w:txbxContent>
                              </wps:txbx>
                              <wps:bodyPr rot="0" vert="horz" wrap="square" lIns="91440" tIns="45720" rIns="91440" bIns="45720" anchor="t" anchorCtr="0" upright="1">
                                <a:noAutofit/>
                              </wps:bodyPr>
                            </wps:wsp>
                            <wps:wsp>
                              <wps:cNvPr id="673" name="Rectangle 55"/>
                              <wps:cNvSpPr>
                                <a:spLocks noChangeArrowheads="1"/>
                              </wps:cNvSpPr>
                              <wps:spPr bwMode="auto">
                                <a:xfrm>
                                  <a:off x="5036" y="1272"/>
                                  <a:ext cx="1082" cy="27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Внутрішні</w:t>
                                    </w:r>
                                  </w:p>
                                </w:txbxContent>
                              </wps:txbx>
                              <wps:bodyPr rot="0" vert="horz" wrap="square" lIns="91440" tIns="45720" rIns="91440" bIns="45720" anchor="t" anchorCtr="0" upright="1">
                                <a:noAutofit/>
                              </wps:bodyPr>
                            </wps:wsp>
                            <wps:wsp>
                              <wps:cNvPr id="674" name="Rectangle 56"/>
                              <wps:cNvSpPr>
                                <a:spLocks noChangeArrowheads="1"/>
                              </wps:cNvSpPr>
                              <wps:spPr bwMode="auto">
                                <a:xfrm>
                                  <a:off x="4950" y="1629"/>
                                  <a:ext cx="1168" cy="45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Рада директорів</w:t>
                                    </w:r>
                                  </w:p>
                                </w:txbxContent>
                              </wps:txbx>
                              <wps:bodyPr rot="0" vert="horz" wrap="square" lIns="91440" tIns="45720" rIns="91440" bIns="45720" anchor="t" anchorCtr="0" upright="1">
                                <a:noAutofit/>
                              </wps:bodyPr>
                            </wps:wsp>
                            <wps:wsp>
                              <wps:cNvPr id="675" name="Rectangle 57"/>
                              <wps:cNvSpPr>
                                <a:spLocks noChangeArrowheads="1"/>
                              </wps:cNvSpPr>
                              <wps:spPr bwMode="auto">
                                <a:xfrm>
                                  <a:off x="4950" y="2259"/>
                                  <a:ext cx="1076" cy="27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Менеджер</w:t>
                                    </w:r>
                                  </w:p>
                                </w:txbxContent>
                              </wps:txbx>
                              <wps:bodyPr rot="0" vert="horz" wrap="square" lIns="91440" tIns="45720" rIns="91440" bIns="45720" anchor="t" anchorCtr="0" upright="1">
                                <a:noAutofit/>
                              </wps:bodyPr>
                            </wps:wsp>
                            <wps:wsp>
                              <wps:cNvPr id="676" name="Rectangle 58"/>
                              <wps:cNvSpPr>
                                <a:spLocks noChangeArrowheads="1"/>
                              </wps:cNvSpPr>
                              <wps:spPr bwMode="auto">
                                <a:xfrm>
                                  <a:off x="5036" y="2799"/>
                                  <a:ext cx="1184" cy="45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Керівники підрозділів</w:t>
                                    </w:r>
                                  </w:p>
                                </w:txbxContent>
                              </wps:txbx>
                              <wps:bodyPr rot="0" vert="horz" wrap="square" lIns="91440" tIns="45720" rIns="91440" bIns="45720" anchor="t" anchorCtr="0" upright="1">
                                <a:noAutofit/>
                              </wps:bodyPr>
                            </wps:wsp>
                            <wps:wsp>
                              <wps:cNvPr id="677" name="Rectangle 59"/>
                              <wps:cNvSpPr>
                                <a:spLocks noChangeArrowheads="1"/>
                              </wps:cNvSpPr>
                              <wps:spPr bwMode="auto">
                                <a:xfrm>
                                  <a:off x="5036" y="3879"/>
                                  <a:ext cx="1184" cy="27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Службовці</w:t>
                                    </w:r>
                                  </w:p>
                                </w:txbxContent>
                              </wps:txbx>
                              <wps:bodyPr rot="0" vert="horz" wrap="square" lIns="91440" tIns="45720" rIns="91440" bIns="45720" anchor="t" anchorCtr="0" upright="1">
                                <a:noAutofit/>
                              </wps:bodyPr>
                            </wps:wsp>
                            <wps:wsp>
                              <wps:cNvPr id="678" name="Rectangle 60"/>
                              <wps:cNvSpPr>
                                <a:spLocks noChangeArrowheads="1"/>
                              </wps:cNvSpPr>
                              <wps:spPr bwMode="auto">
                                <a:xfrm>
                                  <a:off x="5036" y="3429"/>
                                  <a:ext cx="990" cy="27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Майстри</w:t>
                                    </w:r>
                                  </w:p>
                                </w:txbxContent>
                              </wps:txbx>
                              <wps:bodyPr rot="0" vert="horz" wrap="square" lIns="91440" tIns="45720" rIns="91440" bIns="45720" anchor="t" anchorCtr="0" upright="1">
                                <a:noAutofit/>
                              </wps:bodyPr>
                            </wps:wsp>
                            <wps:wsp>
                              <wps:cNvPr id="679" name="Rectangle 61"/>
                              <wps:cNvSpPr>
                                <a:spLocks noChangeArrowheads="1"/>
                              </wps:cNvSpPr>
                              <wps:spPr bwMode="auto">
                                <a:xfrm>
                                  <a:off x="6296" y="1539"/>
                                  <a:ext cx="1078" cy="27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Правління</w:t>
                                    </w:r>
                                  </w:p>
                                </w:txbxContent>
                              </wps:txbx>
                              <wps:bodyPr rot="0" vert="horz" wrap="square" lIns="91440" tIns="45720" rIns="91440" bIns="45720" anchor="t" anchorCtr="0" upright="1">
                                <a:noAutofit/>
                              </wps:bodyPr>
                            </wps:wsp>
                            <wps:wsp>
                              <wps:cNvPr id="680" name="Rectangle 62"/>
                              <wps:cNvSpPr>
                                <a:spLocks noChangeArrowheads="1"/>
                              </wps:cNvSpPr>
                              <wps:spPr bwMode="auto">
                                <a:xfrm>
                                  <a:off x="6220" y="1989"/>
                                  <a:ext cx="1154" cy="63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Учасники (власники) організації</w:t>
                                    </w:r>
                                  </w:p>
                                </w:txbxContent>
                              </wps:txbx>
                              <wps:bodyPr rot="0" vert="horz" wrap="square" lIns="91440" tIns="45720" rIns="91440" bIns="45720" anchor="t" anchorCtr="0" upright="1">
                                <a:noAutofit/>
                              </wps:bodyPr>
                            </wps:wsp>
                            <wps:wsp>
                              <wps:cNvPr id="681" name="Rectangle 63"/>
                              <wps:cNvSpPr>
                                <a:spLocks noChangeArrowheads="1"/>
                              </wps:cNvSpPr>
                              <wps:spPr bwMode="auto">
                                <a:xfrm>
                                  <a:off x="10616" y="1719"/>
                                  <a:ext cx="1260" cy="45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Без фінансового інтересу</w:t>
                                    </w:r>
                                  </w:p>
                                </w:txbxContent>
                              </wps:txbx>
                              <wps:bodyPr rot="0" vert="horz" wrap="square" lIns="91440" tIns="45720" rIns="91440" bIns="45720" anchor="t" anchorCtr="0" upright="1">
                                <a:noAutofit/>
                              </wps:bodyPr>
                            </wps:wsp>
                            <wps:wsp>
                              <wps:cNvPr id="682" name="Rectangle 64"/>
                              <wps:cNvSpPr>
                                <a:spLocks noChangeArrowheads="1"/>
                              </wps:cNvSpPr>
                              <wps:spPr bwMode="auto">
                                <a:xfrm>
                                  <a:off x="8996" y="1719"/>
                                  <a:ext cx="1530" cy="45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З непрямим фінансовим інтересом</w:t>
                                    </w:r>
                                  </w:p>
                                </w:txbxContent>
                              </wps:txbx>
                              <wps:bodyPr rot="0" vert="horz" wrap="square" lIns="91440" tIns="45720" rIns="91440" bIns="45720" anchor="t" anchorCtr="0" upright="1">
                                <a:noAutofit/>
                              </wps:bodyPr>
                            </wps:wsp>
                            <wps:wsp>
                              <wps:cNvPr id="683" name="Rectangle 65"/>
                              <wps:cNvSpPr>
                                <a:spLocks noChangeArrowheads="1"/>
                              </wps:cNvSpPr>
                              <wps:spPr bwMode="auto">
                                <a:xfrm>
                                  <a:off x="8996" y="2213"/>
                                  <a:ext cx="1440" cy="316"/>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Податкові органи</w:t>
                                    </w:r>
                                  </w:p>
                                </w:txbxContent>
                              </wps:txbx>
                              <wps:bodyPr rot="0" vert="horz" wrap="square" lIns="91440" tIns="45720" rIns="91440" bIns="45720" anchor="t" anchorCtr="0" upright="1">
                                <a:noAutofit/>
                              </wps:bodyPr>
                            </wps:wsp>
                            <wps:wsp>
                              <wps:cNvPr id="684" name="Rectangle 66"/>
                              <wps:cNvSpPr>
                                <a:spLocks noChangeArrowheads="1"/>
                              </wps:cNvSpPr>
                              <wps:spPr bwMode="auto">
                                <a:xfrm>
                                  <a:off x="8996" y="2579"/>
                                  <a:ext cx="1440" cy="351"/>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Фінансові органи</w:t>
                                    </w:r>
                                  </w:p>
                                </w:txbxContent>
                              </wps:txbx>
                              <wps:bodyPr rot="0" vert="horz" wrap="square" lIns="91440" tIns="45720" rIns="91440" bIns="45720" anchor="t" anchorCtr="0" upright="1">
                                <a:noAutofit/>
                              </wps:bodyPr>
                            </wps:wsp>
                            <wps:wsp>
                              <wps:cNvPr id="685" name="Rectangle 67"/>
                              <wps:cNvSpPr>
                                <a:spLocks noChangeArrowheads="1"/>
                              </wps:cNvSpPr>
                              <wps:spPr bwMode="auto">
                                <a:xfrm>
                                  <a:off x="8996" y="2979"/>
                                  <a:ext cx="1440" cy="309"/>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Обслуговуючі банки</w:t>
                                    </w:r>
                                  </w:p>
                                </w:txbxContent>
                              </wps:txbx>
                              <wps:bodyPr rot="0" vert="horz" wrap="square" lIns="91440" tIns="45720" rIns="91440" bIns="45720" anchor="t" anchorCtr="0" upright="1">
                                <a:noAutofit/>
                              </wps:bodyPr>
                            </wps:wsp>
                            <wps:wsp>
                              <wps:cNvPr id="686" name="Rectangle 68"/>
                              <wps:cNvSpPr>
                                <a:spLocks noChangeArrowheads="1"/>
                              </wps:cNvSpPr>
                              <wps:spPr bwMode="auto">
                                <a:xfrm>
                                  <a:off x="8996" y="3339"/>
                                  <a:ext cx="1440" cy="315"/>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Урядові органи</w:t>
                                    </w:r>
                                  </w:p>
                                </w:txbxContent>
                              </wps:txbx>
                              <wps:bodyPr rot="0" vert="horz" wrap="square" lIns="91440" tIns="45720" rIns="91440" bIns="45720" anchor="t" anchorCtr="0" upright="1">
                                <a:noAutofit/>
                              </wps:bodyPr>
                            </wps:wsp>
                            <wps:wsp>
                              <wps:cNvPr id="687" name="Rectangle 69"/>
                              <wps:cNvSpPr>
                                <a:spLocks noChangeArrowheads="1"/>
                              </wps:cNvSpPr>
                              <wps:spPr bwMode="auto">
                                <a:xfrm>
                                  <a:off x="8992" y="4030"/>
                                  <a:ext cx="1440" cy="32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Страхові компанії</w:t>
                                    </w:r>
                                  </w:p>
                                </w:txbxContent>
                              </wps:txbx>
                              <wps:bodyPr rot="0" vert="horz" wrap="square" lIns="91440" tIns="45720" rIns="91440" bIns="45720" anchor="t" anchorCtr="0" upright="1">
                                <a:noAutofit/>
                              </wps:bodyPr>
                            </wps:wsp>
                            <wps:wsp>
                              <wps:cNvPr id="688" name="Rectangle 70"/>
                              <wps:cNvSpPr>
                                <a:spLocks noChangeArrowheads="1"/>
                              </wps:cNvSpPr>
                              <wps:spPr bwMode="auto">
                                <a:xfrm>
                                  <a:off x="8996" y="3699"/>
                                  <a:ext cx="1440" cy="27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Профспілки</w:t>
                                    </w:r>
                                  </w:p>
                                </w:txbxContent>
                              </wps:txbx>
                              <wps:bodyPr rot="0" vert="horz" wrap="square" lIns="91440" tIns="45720" rIns="91440" bIns="45720" anchor="t" anchorCtr="0" upright="1">
                                <a:noAutofit/>
                              </wps:bodyPr>
                            </wps:wsp>
                            <wps:wsp>
                              <wps:cNvPr id="689" name="Rectangle 71"/>
                              <wps:cNvSpPr>
                                <a:spLocks noChangeArrowheads="1"/>
                              </wps:cNvSpPr>
                              <wps:spPr bwMode="auto">
                                <a:xfrm>
                                  <a:off x="8996" y="4419"/>
                                  <a:ext cx="1440" cy="27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Замовники</w:t>
                                    </w:r>
                                  </w:p>
                                </w:txbxContent>
                              </wps:txbx>
                              <wps:bodyPr rot="0" vert="horz" wrap="square" lIns="91440" tIns="45720" rIns="91440" bIns="45720" anchor="t" anchorCtr="0" upright="1">
                                <a:noAutofit/>
                              </wps:bodyPr>
                            </wps:wsp>
                            <wps:wsp>
                              <wps:cNvPr id="690" name="Rectangle 72"/>
                              <wps:cNvSpPr>
                                <a:spLocks noChangeArrowheads="1"/>
                              </wps:cNvSpPr>
                              <wps:spPr bwMode="auto">
                                <a:xfrm>
                                  <a:off x="10526" y="2529"/>
                                  <a:ext cx="1117" cy="45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Органи статистики</w:t>
                                    </w:r>
                                  </w:p>
                                </w:txbxContent>
                              </wps:txbx>
                              <wps:bodyPr rot="0" vert="horz" wrap="square" lIns="91440" tIns="45720" rIns="91440" bIns="45720" anchor="t" anchorCtr="0" upright="1">
                                <a:noAutofit/>
                              </wps:bodyPr>
                            </wps:wsp>
                            <wps:wsp>
                              <wps:cNvPr id="691" name="Rectangle 73"/>
                              <wps:cNvSpPr>
                                <a:spLocks noChangeArrowheads="1"/>
                              </wps:cNvSpPr>
                              <wps:spPr bwMode="auto">
                                <a:xfrm>
                                  <a:off x="10526" y="3159"/>
                                  <a:ext cx="990" cy="36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Арбітраж</w:t>
                                    </w:r>
                                  </w:p>
                                </w:txbxContent>
                              </wps:txbx>
                              <wps:bodyPr rot="0" vert="horz" wrap="square" lIns="91440" tIns="45720" rIns="91440" bIns="45720" anchor="t" anchorCtr="0" upright="1">
                                <a:noAutofit/>
                              </wps:bodyPr>
                            </wps:wsp>
                            <wps:wsp>
                              <wps:cNvPr id="692" name="Rectangle 74"/>
                              <wps:cNvSpPr>
                                <a:spLocks noChangeArrowheads="1"/>
                              </wps:cNvSpPr>
                              <wps:spPr bwMode="auto">
                                <a:xfrm>
                                  <a:off x="7547" y="1719"/>
                                  <a:ext cx="1188" cy="54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З прямим фінансовим інтересом</w:t>
                                    </w:r>
                                  </w:p>
                                </w:txbxContent>
                              </wps:txbx>
                              <wps:bodyPr rot="0" vert="horz" wrap="square" lIns="91440" tIns="45720" rIns="91440" bIns="45720" anchor="t" anchorCtr="0" upright="1">
                                <a:noAutofit/>
                              </wps:bodyPr>
                            </wps:wsp>
                            <wps:wsp>
                              <wps:cNvPr id="693" name="Rectangle 75"/>
                              <wps:cNvSpPr>
                                <a:spLocks noChangeArrowheads="1"/>
                              </wps:cNvSpPr>
                              <wps:spPr bwMode="auto">
                                <a:xfrm>
                                  <a:off x="7646" y="2529"/>
                                  <a:ext cx="1089" cy="45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Діючі інвестори</w:t>
                                    </w:r>
                                  </w:p>
                                </w:txbxContent>
                              </wps:txbx>
                              <wps:bodyPr rot="0" vert="horz" wrap="square" lIns="91440" tIns="45720" rIns="91440" bIns="45720" anchor="t" anchorCtr="0" upright="1">
                                <a:noAutofit/>
                              </wps:bodyPr>
                            </wps:wsp>
                            <wps:wsp>
                              <wps:cNvPr id="694" name="Rectangle 76"/>
                              <wps:cNvSpPr>
                                <a:spLocks noChangeArrowheads="1"/>
                              </wps:cNvSpPr>
                              <wps:spPr bwMode="auto">
                                <a:xfrm>
                                  <a:off x="7547" y="3159"/>
                                  <a:ext cx="1188" cy="45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Потенційні інвестори</w:t>
                                    </w:r>
                                  </w:p>
                                </w:txbxContent>
                              </wps:txbx>
                              <wps:bodyPr rot="0" vert="horz" wrap="square" lIns="91440" tIns="45720" rIns="91440" bIns="45720" anchor="t" anchorCtr="0" upright="1">
                                <a:noAutofit/>
                              </wps:bodyPr>
                            </wps:wsp>
                            <wps:wsp>
                              <wps:cNvPr id="695" name="Rectangle 77"/>
                              <wps:cNvSpPr>
                                <a:spLocks noChangeArrowheads="1"/>
                              </wps:cNvSpPr>
                              <wps:spPr bwMode="auto">
                                <a:xfrm>
                                  <a:off x="7637" y="3749"/>
                                  <a:ext cx="1089" cy="45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Банки, що надали кредит</w:t>
                                    </w:r>
                                  </w:p>
                                </w:txbxContent>
                              </wps:txbx>
                              <wps:bodyPr rot="0" vert="horz" wrap="square" lIns="91440" tIns="45720" rIns="91440" bIns="45720" anchor="t" anchorCtr="0" upright="1">
                                <a:noAutofit/>
                              </wps:bodyPr>
                            </wps:wsp>
                            <wps:wsp>
                              <wps:cNvPr id="696" name="Rectangle 78"/>
                              <wps:cNvSpPr>
                                <a:spLocks noChangeArrowheads="1"/>
                              </wps:cNvSpPr>
                              <wps:spPr bwMode="auto">
                                <a:xfrm>
                                  <a:off x="7547" y="4329"/>
                                  <a:ext cx="1188" cy="450"/>
                                </a:xfrm>
                                <a:prstGeom prst="rect">
                                  <a:avLst/>
                                </a:prstGeom>
                                <a:solidFill>
                                  <a:srgbClr val="FFFFFF"/>
                                </a:solidFill>
                                <a:ln w="9525">
                                  <a:solidFill>
                                    <a:srgbClr val="000000"/>
                                  </a:solidFill>
                                  <a:miter lim="800000"/>
                                  <a:headEnd/>
                                  <a:tailEnd/>
                                </a:ln>
                              </wps:spPr>
                              <wps:txbx>
                                <w:txbxContent>
                                  <w:p w:rsidR="00901C51" w:rsidRPr="00901C51" w:rsidRDefault="00901C51" w:rsidP="00901C51">
                                    <w:pPr>
                                      <w:jc w:val="center"/>
                                      <w:rPr>
                                        <w:sz w:val="24"/>
                                        <w:szCs w:val="24"/>
                                        <w:lang w:val="uk-UA"/>
                                      </w:rPr>
                                    </w:pPr>
                                    <w:r w:rsidRPr="00901C51">
                                      <w:rPr>
                                        <w:sz w:val="24"/>
                                        <w:szCs w:val="24"/>
                                        <w:lang w:val="uk-UA"/>
                                      </w:rPr>
                                      <w:t>Потенційні кредитори</w:t>
                                    </w:r>
                                  </w:p>
                                </w:txbxContent>
                              </wps:txbx>
                              <wps:bodyPr rot="0" vert="horz" wrap="square" lIns="91440" tIns="45720" rIns="91440" bIns="45720" anchor="t" anchorCtr="0" upright="1">
                                <a:noAutofit/>
                              </wps:bodyPr>
                            </wps:wsp>
                            <wpg:grpSp>
                              <wpg:cNvPr id="697" name="Group 79"/>
                              <wpg:cNvGrpSpPr>
                                <a:grpSpLocks/>
                              </wpg:cNvGrpSpPr>
                              <wpg:grpSpPr bwMode="auto">
                                <a:xfrm>
                                  <a:off x="10526" y="2169"/>
                                  <a:ext cx="1260" cy="1980"/>
                                  <a:chOff x="10526" y="2169"/>
                                  <a:chExt cx="1260" cy="1980"/>
                                </a:xfrm>
                              </wpg:grpSpPr>
                              <wps:wsp>
                                <wps:cNvPr id="698" name="Line 80"/>
                                <wps:cNvCnPr/>
                                <wps:spPr bwMode="auto">
                                  <a:xfrm>
                                    <a:off x="11246" y="2349"/>
                                    <a:ext cx="54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699" name="Group 81"/>
                                <wpg:cNvGrpSpPr>
                                  <a:grpSpLocks/>
                                </wpg:cNvGrpSpPr>
                                <wpg:grpSpPr bwMode="auto">
                                  <a:xfrm>
                                    <a:off x="10526" y="2169"/>
                                    <a:ext cx="1257" cy="1980"/>
                                    <a:chOff x="10526" y="2169"/>
                                    <a:chExt cx="1257" cy="1980"/>
                                  </a:xfrm>
                                </wpg:grpSpPr>
                                <wps:wsp>
                                  <wps:cNvPr id="700" name="Rectangle 82"/>
                                  <wps:cNvSpPr>
                                    <a:spLocks noChangeArrowheads="1"/>
                                  </wps:cNvSpPr>
                                  <wps:spPr bwMode="auto">
                                    <a:xfrm>
                                      <a:off x="10526" y="3699"/>
                                      <a:ext cx="1117" cy="450"/>
                                    </a:xfrm>
                                    <a:prstGeom prst="rect">
                                      <a:avLst/>
                                    </a:prstGeom>
                                    <a:solidFill>
                                      <a:srgbClr val="FFFFFF"/>
                                    </a:solidFill>
                                    <a:ln w="9525">
                                      <a:solidFill>
                                        <a:srgbClr val="000000"/>
                                      </a:solidFill>
                                      <a:miter lim="800000"/>
                                      <a:headEnd/>
                                      <a:tailEnd/>
                                    </a:ln>
                                  </wps:spPr>
                                  <wps:txbx>
                                    <w:txbxContent>
                                      <w:p w:rsidR="00901C51" w:rsidRPr="00901C51" w:rsidRDefault="00901C51" w:rsidP="00C7154D">
                                        <w:pPr>
                                          <w:ind w:left="-142"/>
                                          <w:jc w:val="center"/>
                                          <w:rPr>
                                            <w:sz w:val="24"/>
                                            <w:szCs w:val="24"/>
                                            <w:lang w:val="uk-UA"/>
                                          </w:rPr>
                                        </w:pPr>
                                        <w:r w:rsidRPr="00901C51">
                                          <w:rPr>
                                            <w:sz w:val="24"/>
                                            <w:szCs w:val="24"/>
                                            <w:lang w:val="uk-UA"/>
                                          </w:rPr>
                                          <w:t>Аудиторські фірми</w:t>
                                        </w:r>
                                      </w:p>
                                    </w:txbxContent>
                                  </wps:txbx>
                                  <wps:bodyPr rot="0" vert="horz" wrap="square" lIns="91440" tIns="45720" rIns="91440" bIns="45720" anchor="t" anchorCtr="0" upright="1">
                                    <a:noAutofit/>
                                  </wps:bodyPr>
                                </wps:wsp>
                                <wps:wsp>
                                  <wps:cNvPr id="701" name="Line 83"/>
                                  <wps:cNvCnPr/>
                                  <wps:spPr bwMode="auto">
                                    <a:xfrm>
                                      <a:off x="11246" y="2169"/>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2" name="Line 84"/>
                                  <wps:cNvCnPr/>
                                  <wps:spPr bwMode="auto">
                                    <a:xfrm>
                                      <a:off x="11782" y="2351"/>
                                      <a:ext cx="1" cy="158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3" name="Line 85"/>
                                  <wps:cNvCnPr/>
                                  <wps:spPr bwMode="auto">
                                    <a:xfrm flipH="1">
                                      <a:off x="11508" y="3936"/>
                                      <a:ext cx="274"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4" name="Line 86"/>
                                  <wps:cNvCnPr/>
                                  <wps:spPr bwMode="auto">
                                    <a:xfrm flipH="1">
                                      <a:off x="11508" y="3358"/>
                                      <a:ext cx="274"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5" name="Line 87"/>
                                  <wps:cNvCnPr/>
                                  <wps:spPr bwMode="auto">
                                    <a:xfrm flipH="1">
                                      <a:off x="11508" y="2765"/>
                                      <a:ext cx="274"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grpSp>
                          <wpg:cNvPr id="706" name="Group 88"/>
                          <wpg:cNvGrpSpPr>
                            <a:grpSpLocks/>
                          </wpg:cNvGrpSpPr>
                          <wpg:grpSpPr bwMode="auto">
                            <a:xfrm>
                              <a:off x="8821" y="1024"/>
                              <a:ext cx="2440" cy="695"/>
                              <a:chOff x="8821" y="1024"/>
                              <a:chExt cx="2440" cy="695"/>
                            </a:xfrm>
                          </wpg:grpSpPr>
                          <wps:wsp>
                            <wps:cNvPr id="707" name="Line 89"/>
                            <wps:cNvCnPr/>
                            <wps:spPr bwMode="auto">
                              <a:xfrm>
                                <a:off x="8821" y="1026"/>
                                <a:ext cx="153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 name="Line 90"/>
                            <wps:cNvCnPr/>
                            <wps:spPr bwMode="auto">
                              <a:xfrm>
                                <a:off x="10346" y="1024"/>
                                <a:ext cx="1" cy="2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 name="Line 91"/>
                            <wps:cNvCnPr/>
                            <wps:spPr bwMode="auto">
                              <a:xfrm>
                                <a:off x="9806" y="1539"/>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0" name="Line 92"/>
                            <wps:cNvCnPr/>
                            <wps:spPr bwMode="auto">
                              <a:xfrm>
                                <a:off x="11260" y="1539"/>
                                <a:ext cx="1"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wpc:wpc>
                  </a:graphicData>
                </a:graphic>
                <wp14:sizeRelH relativeFrom="page">
                  <wp14:pctWidth>0</wp14:pctWidth>
                </wp14:sizeRelH>
                <wp14:sizeRelV relativeFrom="page">
                  <wp14:pctHeight>0</wp14:pctHeight>
                </wp14:sizeRelV>
              </wp:anchor>
            </w:drawing>
          </mc:Choice>
          <mc:Fallback>
            <w:pict>
              <v:group w14:anchorId="6897F288" id="Полотно 711" o:spid="_x0000_s1026" editas="canvas" style="position:absolute;margin-left:.35pt;margin-top:17.65pt;width:486.75pt;height:411.75pt;z-index:251735040;mso-position-horizontal-relative:char;mso-position-vertical-relative:line" coordsize="61817,52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dbVUQ0AAPCxAAAOAAAAZHJzL2Uyb0RvYy54bWzsXdty27oVfe9M/4HDd1sEr5ImypmMZaed&#10;yWkzPW3faYmSOJVIlaQj55zpv3fhQhAgGccXiXYi5MHRhaBIcGFh77U3Nt79cr/bWl+SokzzbGaT&#10;S8e2kmyRL9NsPbP/9c+bi7FtlVWcLeNtniUz+2tS2r+8//Of3h3208TNN/l2mRQWTpKV08N+Zm+q&#10;aj8djcrFJtnF5WW+TzJ8ucqLXVzhbbEeLYv4gLPvtiPXccLRIS+W+yJfJGWJT+f8S/s9O/9qlSyq&#10;v69WZVJZ25mNa6vY34L9vaV/R+/fxdN1Ee836UJcRvyMq9jFaYYflaeax1Vs3RVp51S7dFHkZb6q&#10;Lhf5bpSvVukiYfeAuyFO626u4uxLXLKbWaB36gvEqyOe93ZNrzvLb9LtFr0xwtmn9DP6/wHPJ6Ff&#10;bzP9IP4JO1Ycc9ivp4f1Xj5KPP7Ws3zSrX8s8rs9u/P1dPG3L58LK13O7NCLbCuLdwASO8AiE/oE&#10;6W/joI/F/rf954I/Brz8lC/+U/Jb0r+nx6/5wdbt4dd8ifPFd1XOnuD9qtjRU+DZWPcMKF9n9jiI&#10;3JCDJbmvrAW+CMYe8TzXthb4PiC+FzgCTosNMEfb+mOC7/H1xGHXGU8Xm2vRPHJCn7f1xhFrOIqn&#10;/LfRrfL6+M2xi5X3KTsDY0vtDJed5pSd0b2huje6t0NvdqB+mLT6gZwaFE0/TMSDrfuBhPKxOh67&#10;jt5+qJs1eOg2/CYewJRlM9DKlw203zbxPmEDrVQHmg+y5Nj6lGaJ5bq8S9kxV9nngo26clpivPUP&#10;IWu1Tfd/wZTABpUYTOg3DGA6IOoOaPotwFOkQ0kfC/F0X5TVxyTfWfTFzN7ictgp4y+fyoqO7uYQ&#10;jaMoRVkH/FTgBqxBmW/TJWU5elhZrG+vtoX1JaYTA/tH7xAn0w4DC2VLfB5PN0m8vBavqzjd8tc4&#10;nlMj7gOXQw+kd8SY/w+M+uvx9di/8N3w+sJ35vOLDzdX/kV4Q6Jg7s2vrubkf/TSiD/dpMtlktGr&#10;q2ch4j/uwYr5kM8fch5q+Fw/O7tFXGL9P7toEA5/lJRiyultvvzKnjD7HFjjHw8AOqKDznsq6Gj/&#10;N1AT3NuBmqBdxzNQY3YXEHJ+UAM4VH7zXwY1j7GaF4St6cB1BauxqUAyekNZhtUue+3Cn4nVAA4V&#10;asExoOY7QBabmOoZ1EDNTKA+XAoVasxloVM6vKNHWW36BCpYzcFpDdSMraY7CIEOtegYrOZ6bWPN&#10;sJphNT/UoTY+BtTIODCsZjxQMTnWkpov9UUuezAb66UTKPG4TMm1AaodGlZ7y6zW6K8Pqa9+S33l&#10;asIp1dfQgQZN1TMAqs1dAa6Gqmekqzr2NGtkR7fdUPqoTS9QSZ2OgQEEIKnksuHHBdRnDr+e265d&#10;pQnETdZZdCKRN2ycciXw9rM75YGubyOOAyg8F2lEqNpdooegyUclNGiDNcR4z1FrDHRZ23uJrB0S&#10;AqYH0bte2ytHBMnQ2plHUAJd1vZeImtLqJEwammNBmo/vv0aSFmap1J4QpfWUyVoRsuxUikinzIU&#10;NVIn4zagxsJ+hT3ajpr3NGvsV9JuKM2517BfISmo+qv3ZP21N2re0wG1JUvGwpQ1ocyzDWUGuhKL&#10;FKnnm7IPQY0bFxigBmvnizVdivWeLMUygvt3Ky0o8iNgGBOD3wmgE5gexlc/77SgQBdlvSeLst8B&#10;nVNnZ8pZ1YDu7HPRqC6qhNKRD/nEWfVh0Hl+W8I1TPeWfaph9G+aA6uCTiQyPz5/42HQuVHHkTdM&#10;94aZrnFhHwpEhVLK5o68L7Ts0zny43pdA5lARQAvNpFNMoECRSXvHke+p5niyLcbvqojH+qSrf9k&#10;yZYNxHb6e08HSJPDOPJveCAOw/6hLt5yff+ZMamHoCYHqHHkz9aRD6X6yyLt/pOTknstjfHYBXEy&#10;R55HuZSJwVgahuB0eRx5fcfwqRrQYUFwyxoxoDOg0+VxZPgdCXRcsvSwptGAzqxk5Iss6jxSGuhU&#10;Hfnj6OSS6dwIQR/d7zJMZ5hO18n94+jkDeh8x4DOZMwLh1Qyna6TI6/ySNMrdyQ8mltpmM4sPtMW&#10;n2GZtTq9IsHySKATNt3YeK8/UnWKx+nkqLIjQMN1cuRKMtScTif3JzTNHHKIrP9Ty73hhC7loDp5&#10;Xf1HLRPTadbI5N2Gr6qTR1In/wdKbcXZeptYPCQgpom6IFPJqzFZWX61wWHJh6LID7SmCsrXsNGL&#10;Z8iGOG9A33y7toyySjn0I55T2Oli16daFOtiiF140rKjOgs9Clz7QzVltJIwWuWYG/ZPnF077AjF&#10;Z3Zphdpo23SH+lOyQs13KtGwbqQ9x1czVPe394IaeVUXq8hRRAeoRM02vNjkxe+2dUD9s5ld/vcu&#10;LhLb2v41w0OZEJ/WAKrYGx/lr/CmUL+5Vb+JswVONbMr2+IvrypeZO1uX6TrDX6J1wHK8g+os7VK&#10;WeEe+pD5VeHh0DcDlpqJpNauAFfNlj41cCfOmAOXuJ2iIR7teRZEa1UGOzPksppvcm43AFYLdEVS&#10;wFcArKr4pwZw4CC9mWVzuxhMIBlF63fGdRTYANiWS8sMgDUAy2CAAmA1InBqAEvrjITtWjqEhGI9&#10;gs8d2nO1HRgDy+QHA2ANwDKwoABYjS4MBmDXReJYi4GpWWxMiHsGYGnXGQBrAAZEeJBCAbAaqTg1&#10;gKUJ4Ubtuj9Y5or5gQLYMDDKC9PR3bhLxonj1aAjGfBQAKxGPQYDMFScNgNLALvGBralXWcYWGNg&#10;GTxpAIx0XjHYUbRvOAD7bRt4UldJMfid2dKsM/jV8CvjMAp+pWAzAH7huQkRIuDLwlQRIhI+nAEw&#10;BOSaVAyAVQDTrPu2CYw07OEIOHSpsA4zt6cmAqHlBKgJHH6vUnnxUwcwmLEnzToDYA3APQE4Hu6i&#10;7sIADEyckAgKjtplDhHaEIEM48RhhEvDzkBYg3BPKA6bqAzHweNJbUR0ERyAeo0Mcct1NCJNO4Ng&#10;DcE9sbhQajYDkLBEsOuS9oJMFsanVoQHnsagOutQBvbjErxiEKwhuCcYhxz2V+BgN+goaQ2CeaLf&#10;eSPYRON6Nywb90TjQinbDMrBkwcQzEvNnDeCpW1nOFjj4J5wHNIQXoGDPa8jpjUcTJhhc94Ilrad&#10;QbCG4J54HE9uHEiMgB0MZ5IGjcXmfooc3CAYitvZ28HStjMI1hDcE5Dj4dvhEMzVNC/spERIBJuA&#10;BtQ0adsZBGsI7gnJYZXGK1gRvt/Rgw2CyyldksEiGijkL56KQbCKYJp30I7J8QzzgTiYOIHYaMcN&#10;2lkRhO31YfLSBIRNVK5XjJj0ROWwYGM4Em4g7JF2brBM7PF4qtFZu3LcF6DEYkhYI+GeoFwkhZsB&#10;5LQooHvx0cSIblBObvoQ8LK8541gadwZBGsI7gnKocz8cBwchXTjUiC4x4pwsAGKCSsLQ9g1Qbl+&#10;K6InKIdlPQMiuObgrhGB9RlmhZx05Vxp2xkO1ji4JyiHRRsDIjjEdjiUg72Il8NSBGHDwYoY4Urb&#10;ziBYQ3BPUA555QMiuOZg3+tqEYaDGzmN77D6Y3lya767Hq/uD6eqLqo2kYE0XqqIJxSccm/pRjBw&#10;SbseSZPGiyR1FjtTihX1NWzKFXWbSl+tKdpUF6s5/f7SExneYVWv+c0IVfEq+1yIYV2ifo51e/g1&#10;XyYzO0bBGlYc6H5V7JTKQ4S4tX3vtecW6pcy8575ZvKWO+VbtmmWPFR4KMvpfqa4qnh6hHpCRX6X&#10;LdnJaOGla/G6itMtf43r3GaijsensqoretwV6cz+A/WVrsfXY//Cd8PrC9+Zzy8+3Fz5F+ENiYK5&#10;9yOVC6PjiO1q2R13MnjCxx0v7ft6447ufEW15meMu3ZTCcJXGHcR6nJ3JH2UiBluFm1YqieuaiR9&#10;1RCUDqYxBBVDMHKkpM+nDunxYdp+wdTRmWzriYPPTXLUmqljOhqVi02yi8vLXboo8jJfVZeLfDfK&#10;V6t0kYyWRXxIs/XIdYgz2sVpxiZWOYOOsPP8dJMuxSZjLA8e1Rjr/9l81yqexwcASGrg4nSRI8V3&#10;jjXpmz0LaxEtxkVlSI+nTysusJhdgjHzyQ3YgBHURKyq/TmBTerkHGyqRP4oYuvd6oqQwIGxTZWX&#10;Cd8Gu4Gdi0CSsY7Pek/XyJHaNkedtDoeS3HfQ52HDTyZr1OX3DWoO/v9NSNsYCD8EI46VYo+Bte5&#10;EV/2Z7iOGl+awWXdv8G91hpfmBl5Uhb41uffVA4iR+rEQjkQGvHpiovLfTmIw8V7BXQyzzKcsOlc&#10;0et6mjVyndtuKE3CpkcGU+siR6qgfLTKZLPHzhFUwYJ3YN2j/km9Mx16i801TW8RucbbqHVvcIxS&#10;efbkynBEjVVlwybkoDbi1KNmBgVrxPGEMtwdmqIkPXwx+gNyeBn3/pw8LqkyM15DsujzsYaADE8y&#10;Aou1KhAaJckYvKg5o9Gaqrk/mdZ4MI+GIzpYE7RGjGr5Q5i5h/WeGbyL6WG/YNPQGluAbNLFPK5i&#10;9T07apq4+SbfLpPi/f8BAAD//wMAUEsDBBQABgAIAAAAIQBziGIT3wAAAAcBAAAPAAAAZHJzL2Rv&#10;d25yZXYueG1sTI5NS8NAFEX3gv9heII7OzFNmzHmpYigiF2oNeB2mrwmg/MRMtMm+usdV7q83Mu5&#10;p9zMRrMTjV45i3C9SICRbVyrbIdQvz9cCWA+SNtK7SwhfJGHTXV+VsqidZN9o9MudCxCrC8kQh/C&#10;UHDum56M9As3kI3dwY1GhhjHjrejnCLcaJ4myZobqWx86OVA9z01n7ujQcjSgxavj+vt91NdT88f&#10;mcqTF4V4eTHf3QILNIe/MfzqR3WootPeHW3rmUbI4w5huVoCi+1NnqXA9ghiJQTwquT//asfAAAA&#10;//8DAFBLAQItABQABgAIAAAAIQC2gziS/gAAAOEBAAATAAAAAAAAAAAAAAAAAAAAAABbQ29udGVu&#10;dF9UeXBlc10ueG1sUEsBAi0AFAAGAAgAAAAhADj9If/WAAAAlAEAAAsAAAAAAAAAAAAAAAAALwEA&#10;AF9yZWxzLy5yZWxzUEsBAi0AFAAGAAgAAAAhANlR1tVRDQAA8LEAAA4AAAAAAAAAAAAAAAAALgIA&#10;AGRycy9lMm9Eb2MueG1sUEsBAi0AFAAGAAgAAAAhAHOIYhPfAAAABwEAAA8AAAAAAAAAAAAAAAAA&#10;qw8AAGRycy9kb3ducmV2LnhtbFBLBQYAAAAABAAEAPMAAAC3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817;height:52292;visibility:visible;mso-wrap-style:square">
                  <v:fill o:detectmouseclick="t"/>
                  <v:path o:connecttype="none"/>
                </v:shape>
                <v:group id="Group 19" o:spid="_x0000_s1028" style="position:absolute;top:857;width:58313;height:51435" coordorigin="4812,909" coordsize="7064,3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wXwxQAAANwAAAAPAAAAZHJzL2Rvd25yZXYueG1sRI9Bi8Iw&#10;FITvwv6H8IS9adoVdalGEXGXPYigLoi3R/Nsi81LaWJb/70RBI/DzHzDzJedKUVDtSssK4iHEQji&#10;1OqCMwX/x5/BNwjnkTWWlknBnRwsFx+9OSbatryn5uAzESDsElSQe18lUro0J4NuaCvi4F1sbdAH&#10;WWdS19gGuCnlVxRNpMGCw0KOFa1zSq+Hm1Hw22K7GsWbZnu9rO/n43h32sak1Ge/W81AeOr8O/xq&#10;/2kFk9EUnmfCEZCLBwAAAP//AwBQSwECLQAUAAYACAAAACEA2+H2y+4AAACFAQAAEwAAAAAAAAAA&#10;AAAAAAAAAAAAW0NvbnRlbnRfVHlwZXNdLnhtbFBLAQItABQABgAIAAAAIQBa9CxbvwAAABUBAAAL&#10;AAAAAAAAAAAAAAAAAB8BAABfcmVscy8ucmVsc1BLAQItABQABgAIAAAAIQDK6wXwxQAAANwAAAAP&#10;AAAAAAAAAAAAAAAAAAcCAABkcnMvZG93bnJldi54bWxQSwUGAAAAAAMAAwC3AAAA+QIAAAAA&#10;">
                  <v:group id="Group 20" o:spid="_x0000_s1029" style="position:absolute;left:4812;top:909;width:7064;height:3870" coordorigin="4812,909" coordsize="7064,3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JGCwwAAANwAAAAPAAAAZHJzL2Rvd25yZXYueG1sRE9Na8JA&#10;EL0X/A/LCL3VTSoNJboGESs9BKFaEG9DdkxCsrMhuybx33cPQo+P973OJtOKgXpXW1YQLyIQxIXV&#10;NZcKfs9fb58gnEfW2FomBQ9ykG1mL2tMtR35h4aTL0UIYZeigsr7LpXSFRUZdAvbEQfuZnuDPsC+&#10;lLrHMYSbVr5HUSIN1hwaKuxoV1HRnO5GwWHEcbuM90Pe3HaP6/njeMljUup1Pm1XIDxN/l/8dH9r&#10;BckyrA1nwhGQmz8AAAD//wMAUEsBAi0AFAAGAAgAAAAhANvh9svuAAAAhQEAABMAAAAAAAAAAAAA&#10;AAAAAAAAAFtDb250ZW50X1R5cGVzXS54bWxQSwECLQAUAAYACAAAACEAWvQsW78AAAAVAQAACwAA&#10;AAAAAAAAAAAAAAAfAQAAX3JlbHMvLnJlbHNQSwECLQAUAAYACAAAACEAu3SRgsMAAADcAAAADwAA&#10;AAAAAAAAAAAAAAAHAgAAZHJzL2Rvd25yZXYueG1sUEsFBgAAAAADAAMAtwAAAPcCAAAAAA==&#10;">
                    <v:group id="Group 21" o:spid="_x0000_s1030" style="position:absolute;left:4812;top:999;width:1664;height:3031" coordorigin="4812,999" coordsize="1664,3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DQZxQAAANwAAAAPAAAAZHJzL2Rvd25yZXYueG1sRI9Bi8Iw&#10;FITvwv6H8IS9adoVxa1GEXGXPYigLoi3R/Nsi81LaWJb/70RBI/DzHzDzJedKUVDtSssK4iHEQji&#10;1OqCMwX/x5/BFITzyBpLy6TgTg6Wi4/eHBNtW95Tc/CZCBB2CSrIva8SKV2ak0E3tBVx8C62NuiD&#10;rDOpa2wD3JTyK4om0mDBYSHHitY5pdfDzSj4bbFdjeJNs71e1vfzcbw7bWNS6rPfrWYgPHX+HX61&#10;/7SCyegbnmfCEZCLBwAAAP//AwBQSwECLQAUAAYACAAAACEA2+H2y+4AAACFAQAAEwAAAAAAAAAA&#10;AAAAAAAAAAAAW0NvbnRlbnRfVHlwZXNdLnhtbFBLAQItABQABgAIAAAAIQBa9CxbvwAAABUBAAAL&#10;AAAAAAAAAAAAAAAAAB8BAABfcmVscy8ucmVsc1BLAQItABQABgAIAAAAIQDUODQZxQAAANwAAAAP&#10;AAAAAAAAAAAAAAAAAAcCAABkcnMvZG93bnJldi54bWxQSwUGAAAAAAMAAwC3AAAA+QIAAAAA&#10;">
                      <v:line id="Line 22" o:spid="_x0000_s1031" style="position:absolute;flip:x;visibility:visible;mso-wrap-style:square" from="4817,999" to="6476,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fUEwwAAANwAAAAPAAAAZHJzL2Rvd25yZXYueG1sRE/LagIx&#10;FN0L/YdwC26kZioiOjWKFApduPHBiLvbye1kmMnNNEl1/HuzEFweznu57m0rLuRD7VjB+zgDQVw6&#10;XXOl4Hj4epuDCBFZY+uYFNwowHr1Mlhirt2Vd3TZx0qkEA45KjAxdrmUoTRkMYxdR5y4X+ctxgR9&#10;JbXHawq3rZxk2UxarDk1GOzo01DZ7P+tAjnfjv785mfaFM3ptDBFWXTnrVLD137zASJSH5/ih/tb&#10;K5hN0/x0Jh0BuboDAAD//wMAUEsBAi0AFAAGAAgAAAAhANvh9svuAAAAhQEAABMAAAAAAAAAAAAA&#10;AAAAAAAAAFtDb250ZW50X1R5cGVzXS54bWxQSwECLQAUAAYACAAAACEAWvQsW78AAAAVAQAACwAA&#10;AAAAAAAAAAAAAAAfAQAAX3JlbHMvLnJlbHNQSwECLQAUAAYACAAAACEAGR31BMMAAADcAAAADwAA&#10;AAAAAAAAAAAAAAAHAgAAZHJzL2Rvd25yZXYueG1sUEsFBgAAAAADAAMAtwAAAPcCAAAAAA==&#10;"/>
                      <v:line id="Line 23" o:spid="_x0000_s1032" style="position:absolute;visibility:visible;mso-wrap-style:square" from="4812,999" to="4813,4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dHgxgAAANwAAAAPAAAAZHJzL2Rvd25yZXYueG1sRI9Ba8JA&#10;FITvBf/D8gq91Y22BEldRVoE9SBqC+3xmX1NUrNvw+6apP/eFQSPw8x8w0znvalFS85XlhWMhgkI&#10;4tzqigsFX5/L5wkIH5A11pZJwT95mM8GD1PMtO14T+0hFCJC2GeooAyhyaT0eUkG/dA2xNH7tc5g&#10;iNIVUjvsItzUcpwkqTRYcVwosaH3kvLT4WwUbF92abtYb1b99zo95h/7489f55R6euwXbyAC9eEe&#10;vrVXWkH6OoLrmXgE5OwCAAD//wMAUEsBAi0AFAAGAAgAAAAhANvh9svuAAAAhQEAABMAAAAAAAAA&#10;AAAAAAAAAAAAAFtDb250ZW50X1R5cGVzXS54bWxQSwECLQAUAAYACAAAACEAWvQsW78AAAAVAQAA&#10;CwAAAAAAAAAAAAAAAAAfAQAAX3JlbHMvLnJlbHNQSwECLQAUAAYACAAAACEAr3XR4MYAAADcAAAA&#10;DwAAAAAAAAAAAAAAAAAHAgAAZHJzL2Rvd25yZXYueG1sUEsFBgAAAAADAAMAtwAAAPoCAAAAAA==&#10;"/>
                      <v:line id="Line 24" o:spid="_x0000_s1033" style="position:absolute;visibility:visible;mso-wrap-style:square" from="4813,3569" to="5042,3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0+X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pA+T+DvTDwCcvELAAD//wMAUEsBAi0AFAAGAAgAAAAhANvh9svuAAAAhQEAABMAAAAAAAAA&#10;AAAAAAAAAAAAAFtDb250ZW50X1R5cGVzXS54bWxQSwECLQAUAAYACAAAACEAWvQsW78AAAAVAQAA&#10;CwAAAAAAAAAAAAAAAAAfAQAAX3JlbHMvLnJlbHNQSwECLQAUAAYACAAAACEAX6dPl8YAAADcAAAA&#10;DwAAAAAAAAAAAAAAAAAHAgAAZHJzL2Rvd25yZXYueG1sUEsFBgAAAAADAAMAtwAAAPoCAAAAAA==&#10;"/>
                      <v:line id="Line 25" o:spid="_x0000_s1034" style="position:absolute;visibility:visible;mso-wrap-style:square" from="4813,4029" to="5042,4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oMxwAAANwAAAAPAAAAZHJzL2Rvd25yZXYueG1sRI9Pa8JA&#10;FMTvgt9heUJvurGWIKmriKWgPZT6B9rjM/uaRLNvw+42Sb99tyB4HGbmN8xi1ZtatOR8ZVnBdJKA&#10;IM6trrhQcDq+jucgfEDWWFsmBb/kYbUcDhaYadvxntpDKESEsM9QQRlCk0np85IM+oltiKP3bZ3B&#10;EKUrpHbYRbip5WOSpNJgxXGhxIY2JeXXw49R8D77SNv17m3bf+7Sc/6yP39dOqfUw6hfP4MI1Id7&#10;+NbeagXp0wz+z8QjIJd/AAAA//8DAFBLAQItABQABgAIAAAAIQDb4fbL7gAAAIUBAAATAAAAAAAA&#10;AAAAAAAAAAAAAABbQ29udGVudF9UeXBlc10ueG1sUEsBAi0AFAAGAAgAAAAhAFr0LFu/AAAAFQEA&#10;AAsAAAAAAAAAAAAAAAAAHwEAAF9yZWxzLy5yZWxzUEsBAi0AFAAGAAgAAAAhADDr6gzHAAAA3AAA&#10;AA8AAAAAAAAAAAAAAAAABwIAAGRycy9kb3ducmV2LnhtbFBLBQYAAAAAAwADALcAAAD7AgAAAAA=&#10;"/>
                      <v:line id="Line 26" o:spid="_x0000_s1035" style="position:absolute;visibility:visible;mso-wrap-style:square" from="4813,3044" to="5042,3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J4xwAAANwAAAAPAAAAZHJzL2Rvd25yZXYueG1sRI9Pa8JA&#10;FMTvBb/D8oTe6sZWgqSuIpaC9lD8B+3xmX1Notm3YXebpN/eLQgeh5n5DTNb9KYWLTlfWVYwHiUg&#10;iHOrKy4UHA/vT1MQPiBrrC2Tgj/ysJgPHmaYadvxjtp9KESEsM9QQRlCk0np85IM+pFtiKP3Y53B&#10;EKUrpHbYRbip5XOSpNJgxXGhxIZWJeWX/a9R8PmyTdvl5mPdf23SU/62O32fO6fU47BfvoII1Id7&#10;+NZeawXpZAL/Z+IRkPMrAAAA//8DAFBLAQItABQABgAIAAAAIQDb4fbL7gAAAIUBAAATAAAAAAAA&#10;AAAAAAAAAAAAAABbQ29udGVudF9UeXBlc10ueG1sUEsBAi0AFAAGAAgAAAAhAFr0LFu/AAAAFQEA&#10;AAsAAAAAAAAAAAAAAAAAHwEAAF9yZWxzLy5yZWxzUEsBAi0AFAAGAAgAAAAhAL8CcnjHAAAA3AAA&#10;AA8AAAAAAAAAAAAAAAAABwIAAGRycy9kb3ducmV2LnhtbFBLBQYAAAAAAwADALcAAAD7AgAAAAA=&#10;"/>
                      <v:line id="Line 27" o:spid="_x0000_s1036" style="position:absolute;visibility:visible;mso-wrap-style:square" from="4813,2399" to="5042,2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tfjxwAAANwAAAAPAAAAZHJzL2Rvd25yZXYueG1sRI9Ba8JA&#10;FITvgv9heUJvummroaSuIi0F7UHUFtrjM/uaRLNvw+6apP/eFQo9DjPzDTNf9qYWLTlfWVZwP0lA&#10;EOdWV1wo+Px4Gz+B8AFZY22ZFPySh+ViOJhjpm3He2oPoRARwj5DBWUITSalz0sy6Ce2IY7ej3UG&#10;Q5SukNphF+Gmlg9JkkqDFceFEht6KSk/Hy5GwfZxl7arzfu6/9qkx/x1f/w+dU6pu1G/egYRqA//&#10;4b/2WitIpzO4nYlHQC6uAAAA//8DAFBLAQItABQABgAIAAAAIQDb4fbL7gAAAIUBAAATAAAAAAAA&#10;AAAAAAAAAAAAAABbQ29udGVudF9UeXBlc10ueG1sUEsBAi0AFAAGAAgAAAAhAFr0LFu/AAAAFQEA&#10;AAsAAAAAAAAAAAAAAAAAHwEAAF9yZWxzLy5yZWxzUEsBAi0AFAAGAAgAAAAhANBO1+PHAAAA3AAA&#10;AA8AAAAAAAAAAAAAAAAABwIAAGRycy9kb3ducmV2LnhtbFBLBQYAAAAAAwADALcAAAD7AgAAAAA=&#10;"/>
                      <v:line id="Line 28" o:spid="_x0000_s1037" style="position:absolute;visibility:visible;mso-wrap-style:square" from="4813,1854" to="5042,18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EmUxwAAANwAAAAPAAAAZHJzL2Rvd25yZXYueG1sRI9PawIx&#10;FMTvhX6H8Aq91Wz/EMpqFGkpqAdRW6jH5+Z1d9vNy5LE3e23N4LgcZiZ3zCT2WAb0ZEPtWMNj6MM&#10;BHHhTM2lhq/Pj4dXECEiG2wck4Z/CjCb3t5MMDeu5y11u1iKBOGQo4YqxjaXMhQVWQwj1xIn78d5&#10;izFJX0rjsU9w28inLFPSYs1pocKW3ioq/nZHq2H9vFHdfLlaDN9LdSjet4f9b++1vr8b5mMQkYZ4&#10;DV/aC6NBvSg4n0lHQE5PAAAA//8DAFBLAQItABQABgAIAAAAIQDb4fbL7gAAAIUBAAATAAAAAAAA&#10;AAAAAAAAAAAAAABbQ29udGVudF9UeXBlc10ueG1sUEsBAi0AFAAGAAgAAAAhAFr0LFu/AAAAFQEA&#10;AAsAAAAAAAAAAAAAAAAAHwEAAF9yZWxzLy5yZWxzUEsBAi0AFAAGAAgAAAAhACCcSZTHAAAA3AAA&#10;AA8AAAAAAAAAAAAAAAAABwIAAGRycy9kb3ducmV2LnhtbFBLBQYAAAAAAwADALcAAAD7AgAAAAA=&#10;"/>
                      <v:line id="Line 29" o:spid="_x0000_s1038" style="position:absolute;visibility:visible;mso-wrap-style:square" from="4813,1319" to="5042,1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OwPxwAAANwAAAAPAAAAZHJzL2Rvd25yZXYueG1sRI9Ba8JA&#10;FITvgv9heUJvumkraUldRVoK2oOoLbTHZ/Y1iWbfht01Sf+9Kwg9DjPzDTNb9KYWLTlfWVZwP0lA&#10;EOdWV1wo+Pp8Hz+D8AFZY22ZFPyRh8V8OJhhpm3HO2r3oRARwj5DBWUITSalz0sy6Ce2IY7er3UG&#10;Q5SukNphF+Gmlg9JkkqDFceFEht6LSk/7c9GweZxm7bL9ceq/16nh/xtd/g5dk6pu1G/fAERqA//&#10;4Vt7pRWk0ye4nolHQM4vAAAA//8DAFBLAQItABQABgAIAAAAIQDb4fbL7gAAAIUBAAATAAAAAAAA&#10;AAAAAAAAAAAAAABbQ29udGVudF9UeXBlc10ueG1sUEsBAi0AFAAGAAgAAAAhAFr0LFu/AAAAFQEA&#10;AAsAAAAAAAAAAAAAAAAAHwEAAF9yZWxzLy5yZWxzUEsBAi0AFAAGAAgAAAAhAE/Q7A/HAAAA3AAA&#10;AA8AAAAAAAAAAAAAAAAABwIAAGRycy9kb3ducmV2LnhtbFBLBQYAAAAAAwADALcAAAD7AgAAAAA=&#10;"/>
                    </v:group>
                    <v:group id="Group 30" o:spid="_x0000_s1039" style="position:absolute;left:6026;top:1314;width:258;height:1031" coordorigin="6026,1314" coordsize="258,1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uL/wgAAANwAAAAPAAAAZHJzL2Rvd25yZXYueG1sRE/LisIw&#10;FN0L8w/hDrjTtKOWoRpFZEZciOADBneX5toWm5vSZNr692YhuDyc92LVm0q01LjSsoJ4HIEgzqwu&#10;OVdwOf+OvkE4j6yxskwKHuRgtfwYLDDVtuMjtSefixDCLkUFhfd1KqXLCjLoxrYmDtzNNgZ9gE0u&#10;dYNdCDeV/IqiRBosOTQUWNOmoOx++jcKth1260n80+7vt83jep4d/vYxKTX87NdzEJ56/xa/3Dut&#10;IJmGteFMOAJy+QQAAP//AwBQSwECLQAUAAYACAAAACEA2+H2y+4AAACFAQAAEwAAAAAAAAAAAAAA&#10;AAAAAAAAW0NvbnRlbnRfVHlwZXNdLnhtbFBLAQItABQABgAIAAAAIQBa9CxbvwAAABUBAAALAAAA&#10;AAAAAAAAAAAAAB8BAABfcmVscy8ucmVsc1BLAQItABQABgAIAAAAIQDjcuL/wgAAANwAAAAPAAAA&#10;AAAAAAAAAAAAAAcCAABkcnMvZG93bnJldi54bWxQSwUGAAAAAAMAAwC3AAAA9gIAAAAA&#10;">
                      <v:line id="Line 31" o:spid="_x0000_s1040" style="position:absolute;visibility:visible;mso-wrap-style:square" from="6026,1314" to="6116,1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93mxwAAANwAAAAPAAAAZHJzL2Rvd25yZXYueG1sRI9Ba8JA&#10;FITvgv9heUJvumkroU1dRVoK2oOoLbTHZ/Y1iWbfht01Sf+9Kwg9DjPzDTNb9KYWLTlfWVZwP0lA&#10;EOdWV1wo+Pp8Hz+B8AFZY22ZFPyRh8V8OJhhpm3HO2r3oRARwj5DBWUITSalz0sy6Ce2IY7er3UG&#10;Q5SukNphF+Gmlg9JkkqDFceFEht6LSk/7c9GweZxm7bL9ceq/16nh/xtd/g5dk6pu1G/fAERqA//&#10;4Vt7pRWk02e4nolHQM4vAAAA//8DAFBLAQItABQABgAIAAAAIQDb4fbL7gAAAIUBAAATAAAAAAAA&#10;AAAAAAAAAAAAAABbQ29udGVudF9UeXBlc10ueG1sUEsBAi0AFAAGAAgAAAAhAFr0LFu/AAAAFQEA&#10;AAsAAAAAAAAAAAAAAAAAHwEAAF9yZWxzLy5yZWxzUEsBAi0AFAAGAAgAAAAhAFED3ebHAAAA3AAA&#10;AA8AAAAAAAAAAAAAAAAABwIAAGRycy9kb3ducmV2LnhtbFBLBQYAAAAAAwADALcAAAD7AgAAAAA=&#10;"/>
                      <v:line id="Line 32" o:spid="_x0000_s1041" style="position:absolute;visibility:visible;mso-wrap-style:square" from="6117,1319" to="6118,2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OKmxAAAANwAAAAPAAAAZHJzL2Rvd25yZXYueG1sRE/LasJA&#10;FN0X/IfhCu7qxEqDREeRloJ2UeoDdHnNXJNo5k6YmSbp33cWBZeH816selOLlpyvLCuYjBMQxLnV&#10;FRcKjoeP5xkIH5A11pZJwS95WC0HTwvMtO14R+0+FCKGsM9QQRlCk0np85IM+rFtiCN3tc5giNAV&#10;UjvsYrip5UuSpNJgxbGhxIbeSsrv+x+j4Gv6nbbr7eemP23TS/6+u5xvnVNqNOzXcxCB+vAQ/7s3&#10;WkH6GufHM/EIyOUfAAAA//8DAFBLAQItABQABgAIAAAAIQDb4fbL7gAAAIUBAAATAAAAAAAAAAAA&#10;AAAAAAAAAABbQ29udGVudF9UeXBlc10ueG1sUEsBAi0AFAAGAAgAAAAhAFr0LFu/AAAAFQEAAAsA&#10;AAAAAAAAAAAAAAAAHwEAAF9yZWxzLy5yZWxzUEsBAi0AFAAGAAgAAAAhAEXg4qbEAAAA3AAAAA8A&#10;AAAAAAAAAAAAAAAABwIAAGRycy9kb3ducmV2LnhtbFBLBQYAAAAAAwADALcAAAD4AgAAAAA=&#10;"/>
                      <v:line id="Line 33" o:spid="_x0000_s1042" style="position:absolute;visibility:visible;mso-wrap-style:square" from="6118,2344" to="6284,2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Ec9xgAAANwAAAAPAAAAZHJzL2Rvd25yZXYueG1sRI9Ba8JA&#10;FITvBf/D8gq91Y2WBkldRVoE9SBqC+3xmX1NUrNvw+6apP/eFQSPw8x8w0znvalFS85XlhWMhgkI&#10;4tzqigsFX5/L5wkIH5A11pZJwT95mM8GD1PMtO14T+0hFCJC2GeooAyhyaT0eUkG/dA2xNH7tc5g&#10;iNIVUjvsItzUcpwkqTRYcVwosaH3kvLT4WwUbF92abtYb1b99zo95h/7489f55R6euwXbyAC9eEe&#10;vrVXWkH6OoLrmXgE5OwCAAD//wMAUEsBAi0AFAAGAAgAAAAhANvh9svuAAAAhQEAABMAAAAAAAAA&#10;AAAAAAAAAAAAAFtDb250ZW50X1R5cGVzXS54bWxQSwECLQAUAAYACAAAACEAWvQsW78AAAAVAQAA&#10;CwAAAAAAAAAAAAAAAAAfAQAAX3JlbHMvLnJlbHNQSwECLQAUAAYACAAAACEAKqxHPcYAAADcAAAA&#10;DwAAAAAAAAAAAAAAAAAHAgAAZHJzL2Rvd25yZXYueG1sUEsFBgAAAAADAAMAtwAAAPoCAAAAAA==&#10;"/>
                      <v:line id="Line 34" o:spid="_x0000_s1043" style="position:absolute;visibility:visible;mso-wrap-style:square" from="6118,1679" to="6284,1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tlKxgAAANwAAAAPAAAAZHJzL2Rvd25yZXYueG1sRI9Ba8JA&#10;FITvBf/D8gRvdVOloURXEUtBPZRqC3p8Zp9JavZt2F2T9N93C0KPw8x8w8yXvalFS85XlhU8jRMQ&#10;xLnVFRcKvj7fHl9A+ICssbZMCn7Iw3IxeJhjpm3He2oPoRARwj5DBWUITSalz0sy6Me2IY7exTqD&#10;IUpXSO2wi3BTy0mSpNJgxXGhxIbWJeXXw80oeJ9+pO1qu9v0x216zl/359N355QaDfvVDESgPvyH&#10;7+2NVpA+T+DvTDwCcvELAAD//wMAUEsBAi0AFAAGAAgAAAAhANvh9svuAAAAhQEAABMAAAAAAAAA&#10;AAAAAAAAAAAAAFtDb250ZW50X1R5cGVzXS54bWxQSwECLQAUAAYACAAAACEAWvQsW78AAAAVAQAA&#10;CwAAAAAAAAAAAAAAAAAfAQAAX3JlbHMvLnJlbHNQSwECLQAUAAYACAAAACEA2n7ZSsYAAADcAAAA&#10;DwAAAAAAAAAAAAAAAAAHAgAAZHJzL2Rvd25yZXYueG1sUEsFBgAAAAADAAMAtwAAAPoCAAAAAA==&#10;"/>
                    </v:group>
                    <v:group id="Group 35" o:spid="_x0000_s1044" style="position:absolute;left:7466;top:1989;width:188;height:2581" coordorigin="7466,1989" coordsize="188,2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ZTxgAAANwAAAAPAAAAZHJzL2Rvd25yZXYueG1sRI9Ba4NA&#10;FITvhf6H5RV6a1YblGKzEQlt6SEEYgqlt4f7ohL3rbhbNf8+GwjkOMzMN8wqn00nRhpca1lBvIhA&#10;EFdWt1wr+Dl8vryBcB5ZY2eZFJzJQb5+fFhhpu3EexpLX4sAYZehgsb7PpPSVQ0ZdAvbEwfvaAeD&#10;PsihlnrAKcBNJ1+jKJUGWw4LDfa0aag6lf9GwdeEU7GMP8bt6bg5/x2S3e82JqWen+biHYSn2d/D&#10;t/a3VpAmS7ieCUdAri8AAAD//wMAUEsBAi0AFAAGAAgAAAAhANvh9svuAAAAhQEAABMAAAAAAAAA&#10;AAAAAAAAAAAAAFtDb250ZW50X1R5cGVzXS54bWxQSwECLQAUAAYACAAAACEAWvQsW78AAAAVAQAA&#10;CwAAAAAAAAAAAAAAAAAfAQAAX3JlbHMvLnJlbHNQSwECLQAUAAYACAAAACEAaA/mU8YAAADcAAAA&#10;DwAAAAAAAAAAAAAAAAAHAgAAZHJzL2Rvd25yZXYueG1sUEsFBgAAAAADAAMAtwAAAPoCAAAAAA==&#10;">
                      <v:line id="Line 36" o:spid="_x0000_s1045" style="position:absolute;flip:x;visibility:visible;mso-wrap-style:square" from="7466,1989" to="7646,1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XaxgAAANwAAAAPAAAAZHJzL2Rvd25yZXYueG1sRI9BawIx&#10;FITvhf6H8Aq9SM1WrNjVKCIIPXhRy0pvz83rZtnNy5qkuv33piD0OMzMN8x82dtWXMiH2rGC12EG&#10;grh0uuZKwedh8zIFESKyxtYxKfilAMvF48Mcc+2uvKPLPlYiQTjkqMDE2OVShtKQxTB0HXHyvp23&#10;GJP0ldQerwluWznKsom0WHNaMNjR2lDZ7H+sAjndDs5+dRo3RXM8vpuiLLqvrVLPT/1qBiJSH//D&#10;9/aHVjB5G8PfmXQE5OIGAAD//wMAUEsBAi0AFAAGAAgAAAAhANvh9svuAAAAhQEAABMAAAAAAAAA&#10;AAAAAAAAAAAAAFtDb250ZW50X1R5cGVzXS54bWxQSwECLQAUAAYACAAAACEAWvQsW78AAAAVAQAA&#10;CwAAAAAAAAAAAAAAAAAfAQAAX3JlbHMvLnJlbHNQSwECLQAUAAYACAAAACEA4/9l2sYAAADcAAAA&#10;DwAAAAAAAAAAAAAAAAAHAgAAZHJzL2Rvd25yZXYueG1sUEsFBgAAAAADAAMAtwAAAPoCAAAAAA==&#10;"/>
                      <v:line id="Line 37" o:spid="_x0000_s1046" style="position:absolute;visibility:visible;mso-wrap-style:square" from="7466,1989" to="7467,4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0E+xwAAANwAAAAPAAAAZHJzL2Rvd25yZXYueG1sRI9Pa8JA&#10;FMTvBb/D8oTe6sYWg6SuIpaC9lD8B+3xmX1Notm3YXebpN/eLQgeh5n5DTNb9KYWLTlfWVYwHiUg&#10;iHOrKy4UHA/vT1MQPiBrrC2Tgj/ysJgPHmaYadvxjtp9KESEsM9QQRlCk0np85IM+pFtiKP3Y53B&#10;EKUrpHbYRbip5XOSpNJgxXGhxIZWJeWX/a9R8PmyTdvl5mPdf23SU/62O32fO6fU47BfvoII1Id7&#10;+NZeawXpZAL/Z+IRkPMrAAAA//8DAFBLAQItABQABgAIAAAAIQDb4fbL7gAAAIUBAAATAAAAAAAA&#10;AAAAAAAAAAAAAABbQ29udGVudF9UeXBlc10ueG1sUEsBAi0AFAAGAAgAAAAhAFr0LFu/AAAAFQEA&#10;AAsAAAAAAAAAAAAAAAAAHwEAAF9yZWxzLy5yZWxzUEsBAi0AFAAGAAgAAAAhAFWXQT7HAAAA3AAA&#10;AA8AAAAAAAAAAAAAAAAABwIAAGRycy9kb3ducmV2LnhtbFBLBQYAAAAAAwADALcAAAD7AgAAAAA=&#10;"/>
                      <v:line id="Line 38" o:spid="_x0000_s1047" style="position:absolute;flip:y;visibility:visible;mso-wrap-style:square" from="7475,4569" to="7654,4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V42xwAAANwAAAAPAAAAZHJzL2Rvd25yZXYueG1sRI9BawIx&#10;FITvBf9DeEIvRbOWdtHVKFIo9OCltqx4e26em2U3L2uS6vbfN4VCj8PMfMOsNoPtxJV8aBwrmE0z&#10;EMSV0w3XCj4/XidzECEia+wck4JvCrBZj+5WWGh343e67mMtEoRDgQpMjH0hZagMWQxT1xMn7+y8&#10;xZikr6X2eEtw28nHLMulxYbTgsGeXgxV7f7LKpDz3cPFb09PbdkeDgtTVmV/3Cl1Px62SxCRhvgf&#10;/mu/aQX5cw6/Z9IRkOsfAAAA//8DAFBLAQItABQABgAIAAAAIQDb4fbL7gAAAIUBAAATAAAAAAAA&#10;AAAAAAAAAAAAAABbQ29udGVudF9UeXBlc10ueG1sUEsBAi0AFAAGAAgAAAAhAFr0LFu/AAAAFQEA&#10;AAsAAAAAAAAAAAAAAAAAHwEAAF9yZWxzLy5yZWxzUEsBAi0AFAAGAAgAAAAhAHxhXjbHAAAA3AAA&#10;AA8AAAAAAAAAAAAAAAAABwIAAGRycy9kb3ducmV2LnhtbFBLBQYAAAAAAwADALcAAAD7AgAAAAA=&#10;"/>
                      <v:line id="Line 39" o:spid="_x0000_s1048" style="position:absolute;flip:y;visibility:visible;mso-wrap-style:square" from="7475,4009" to="7654,4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futxwAAANwAAAAPAAAAZHJzL2Rvd25yZXYueG1sRI9PawIx&#10;FMTvhX6H8ApeimZbWv9sjSIFwYOXWlnx9ty8bpbdvGyTqNtv3xSEHoeZ+Q0zX/a2FRfyoXas4GmU&#10;gSAuna65UrD/XA+nIEJE1tg6JgU/FGC5uL+bY67dlT/osouVSBAOOSowMXa5lKE0ZDGMXEecvC/n&#10;LcYkfSW1x2uC21Y+Z9lYWqw5LRjs6N1Q2ezOVoGcbh+//er00hTN4TAzRVl0x61Sg4d+9QYiUh//&#10;w7f2RisYv07g70w6AnLxCwAA//8DAFBLAQItABQABgAIAAAAIQDb4fbL7gAAAIUBAAATAAAAAAAA&#10;AAAAAAAAAAAAAABbQ29udGVudF9UeXBlc10ueG1sUEsBAi0AFAAGAAgAAAAhAFr0LFu/AAAAFQEA&#10;AAsAAAAAAAAAAAAAAAAAHwEAAF9yZWxzLy5yZWxzUEsBAi0AFAAGAAgAAAAhABMt+63HAAAA3AAA&#10;AA8AAAAAAAAAAAAAAAAABwIAAGRycy9kb3ducmV2LnhtbFBLBQYAAAAAAwADALcAAAD7AgAAAAA=&#10;"/>
                      <v:line id="Line 40" o:spid="_x0000_s1049" style="position:absolute;flip:y;visibility:visible;mso-wrap-style:square" from="7475,3414" to="7654,34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m/fxAAAANwAAAAPAAAAZHJzL2Rvd25yZXYueG1sRE/LagIx&#10;FN0L/kO4QjdFM0ordmoUKQhduPHBSHe3k+tkmMnNNEl1+vfNQnB5OO/luretuJIPtWMF00kGgrh0&#10;uuZKwem4HS9AhIissXVMCv4owHo1HCwx1+7Ge7oeYiVSCIccFZgYu1zKUBqyGCauI07cxXmLMUFf&#10;Se3xlsJtK2dZNpcWa04NBjv6MFQ2h1+rQC52zz9+8/3SFM35/GaKsui+dko9jfrNO4hIfXyI7+5P&#10;rWD+mtamM+kIyNU/AAAA//8DAFBLAQItABQABgAIAAAAIQDb4fbL7gAAAIUBAAATAAAAAAAAAAAA&#10;AAAAAAAAAABbQ29udGVudF9UeXBlc10ueG1sUEsBAi0AFAAGAAgAAAAhAFr0LFu/AAAAFQEAAAsA&#10;AAAAAAAAAAAAAAAAHwEAAF9yZWxzLy5yZWxzUEsBAi0AFAAGAAgAAAAhAGKyb9/EAAAA3AAAAA8A&#10;AAAAAAAAAAAAAAAABwIAAGRycy9kb3ducmV2LnhtbFBLBQYAAAAAAwADALcAAAD4AgAAAAA=&#10;"/>
                      <v:line id="Line 41" o:spid="_x0000_s1050" style="position:absolute;flip:y;visibility:visible;mso-wrap-style:square" from="7475,2779" to="7654,27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pExgAAANwAAAAPAAAAZHJzL2Rvd25yZXYueG1sRI9BawIx&#10;FITvhf6H8ApepGaVVnQ1ihQKPXiplhVvz81zs+zmZU1S3f77piD0OMzMN8xy3dtWXMmH2rGC8SgD&#10;QVw6XXOl4Gv//jwDESKyxtYxKfihAOvV48MSc+1u/EnXXaxEgnDIUYGJsculDKUhi2HkOuLknZ23&#10;GJP0ldQebwluWznJsqm0WHNaMNjRm6Gy2X1bBXK2HV785vTSFM3hMDdFWXTHrVKDp36zABGpj//h&#10;e/tDK5i+zuHvTDoCcvULAAD//wMAUEsBAi0AFAAGAAgAAAAhANvh9svuAAAAhQEAABMAAAAAAAAA&#10;AAAAAAAAAAAAAFtDb250ZW50X1R5cGVzXS54bWxQSwECLQAUAAYACAAAACEAWvQsW78AAAAVAQAA&#10;CwAAAAAAAAAAAAAAAAAfAQAAX3JlbHMvLnJlbHNQSwECLQAUAAYACAAAACEADf7KRMYAAADcAAAA&#10;DwAAAAAAAAAAAAAAAAAHAgAAZHJzL2Rvd25yZXYueG1sUEsFBgAAAAADAAMAtwAAAPoCAAAAAA==&#10;"/>
                    </v:group>
                    <v:group id="Group 42" o:spid="_x0000_s1051" style="position:absolute;left:8812;top:1953;width:192;height:2581" coordorigin="8812,1953" coordsize="192,2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bKZwgAAANwAAAAPAAAAZHJzL2Rvd25yZXYueG1sRE9Ni8Iw&#10;EL0L/ocwgjdNu4tFqlFEdhcPIlgXFm9DM7bFZlKabFv/vTkIHh/ve70dTC06al1lWUE8j0AQ51ZX&#10;XCj4vXzPliCcR9ZYWyYFD3Kw3YxHa0y17flMXeYLEULYpaig9L5JpXR5SQbd3DbEgbvZ1qAPsC2k&#10;brEP4aaWH1GUSIMVh4YSG9qXlN+zf6Pgp8d+9xl/dcf7bf+4Xhanv2NMSk0nw24FwtPg3+KX+6AV&#10;JEmYH86EIyA3TwAAAP//AwBQSwECLQAUAAYACAAAACEA2+H2y+4AAACFAQAAEwAAAAAAAAAAAAAA&#10;AAAAAAAAW0NvbnRlbnRfVHlwZXNdLnhtbFBLAQItABQABgAIAAAAIQBa9CxbvwAAABUBAAALAAAA&#10;AAAAAAAAAAAAAB8BAABfcmVscy8ucmVsc1BLAQItABQABgAIAAAAIQBWsbKZwgAAANwAAAAPAAAA&#10;AAAAAAAAAAAAAAcCAABkcnMvZG93bnJldi54bWxQSwUGAAAAAAMAAwC3AAAA9gIAAAAA&#10;">
                      <v:line id="Line 43" o:spid="_x0000_s1052" style="position:absolute;flip:x;visibility:visible;mso-wrap-style:square" from="8812,1953" to="8992,1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5Az/xgAAANwAAAAPAAAAZHJzL2Rvd25yZXYueG1sRI9BawIx&#10;FITvQv9DeAUvolmLLHZrFCkUevCiLSu9PTevm2U3L9sk1fXfG6HQ4zAz3zCrzWA7cSYfGscK5rMM&#10;BHHldMO1gs+Pt+kSRIjIGjvHpOBKATbrh9EKC+0uvKfzIdYiQTgUqMDE2BdShsqQxTBzPXHyvp23&#10;GJP0tdQeLwluO/mUZbm02HBaMNjTq6GqPfxaBXK5m/z47WnRlu3x+GzKquy/dkqNH4ftC4hIQ/wP&#10;/7XftYI8n8P9TDoCcn0DAAD//wMAUEsBAi0AFAAGAAgAAAAhANvh9svuAAAAhQEAABMAAAAAAAAA&#10;AAAAAAAAAAAAAFtDb250ZW50X1R5cGVzXS54bWxQSwECLQAUAAYACAAAACEAWvQsW78AAAAVAQAA&#10;CwAAAAAAAAAAAAAAAAAfAQAAX3JlbHMvLnJlbHNQSwECLQAUAAYACAAAACEAPeQM/8YAAADcAAAA&#10;DwAAAAAAAAAAAAAAAAAHAgAAZHJzL2Rvd25yZXYueG1sUEsFBgAAAAADAAMAtwAAAPoCAAAAAA==&#10;"/>
                      <v:line id="Line 44" o:spid="_x0000_s1053" style="position:absolute;visibility:visible;mso-wrap-style:square" from="8812,1953" to="8813,4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hP3xgAAANwAAAAPAAAAZHJzL2Rvd25yZXYueG1sRI9BawIx&#10;FITvgv8hPKE3zWohlNUoohS0h1JtoR6fm9fdrZuXJUl3t/++KRR6HGbmG2a1GWwjOvKhdqxhPstA&#10;EBfO1FxqeHt9nD6ACBHZYOOYNHxTgM16PFphblzPJ+rOsRQJwiFHDVWMbS5lKCqyGGauJU7eh/MW&#10;Y5K+lMZjn+C2kYssU9JizWmhwpZ2FRW385fV8Hz/orrt8ekwvB/VtdifrpfP3mt9Nxm2SxCRhvgf&#10;/msfjAalFvB7Jh0Buf4BAAD//wMAUEsBAi0AFAAGAAgAAAAhANvh9svuAAAAhQEAABMAAAAAAAAA&#10;AAAAAAAAAAAAAFtDb250ZW50X1R5cGVzXS54bWxQSwECLQAUAAYACAAAACEAWvQsW78AAAAVAQAA&#10;CwAAAAAAAAAAAAAAAAAfAQAAX3JlbHMvLnJlbHNQSwECLQAUAAYACAAAACEAFBIT98YAAADcAAAA&#10;DwAAAAAAAAAAAAAAAAAHAgAAZHJzL2Rvd25yZXYueG1sUEsFBgAAAAADAAMAtwAAAPoCAAAAAA==&#10;"/>
                      <v:line id="Line 45" o:spid="_x0000_s1054" style="position:absolute;flip:y;visibility:visible;mso-wrap-style:square" from="8821,4533" to="9000,4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jcTxwAAANwAAAAPAAAAZHJzL2Rvd25yZXYueG1sRI9BawIx&#10;FITvBf9DeEIvRbO2ZdHVKFIo9OCltqx4e26em2U3L2uS6vbfN4VCj8PMfMOsNoPtxJV8aBwrmE0z&#10;EMSV0w3XCj4/XidzECEia+wck4JvCrBZj+5WWGh343e67mMtEoRDgQpMjH0hZagMWQxT1xMn7+y8&#10;xZikr6X2eEtw28nHLMulxYbTgsGeXgxV7f7LKpDz3cPFb0/PbdkeDgtTVmV/3Cl1Px62SxCRhvgf&#10;/mu/aQV5/gS/Z9IRkOsfAAAA//8DAFBLAQItABQABgAIAAAAIQDb4fbL7gAAAIUBAAATAAAAAAAA&#10;AAAAAAAAAAAAAABbQ29udGVudF9UeXBlc10ueG1sUEsBAi0AFAAGAAgAAAAhAFr0LFu/AAAAFQEA&#10;AAsAAAAAAAAAAAAAAAAAHwEAAF9yZWxzLy5yZWxzUEsBAi0AFAAGAAgAAAAhAKJ6NxPHAAAA3AAA&#10;AA8AAAAAAAAAAAAAAAAABwIAAGRycy9kb3ducmV2LnhtbFBLBQYAAAAAAwADALcAAAD7AgAAAAA=&#10;"/>
                      <v:line id="Line 46" o:spid="_x0000_s1055" style="position:absolute;flip:y;visibility:visible;mso-wrap-style:square" from="8821,4200" to="9000,42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69nxgAAANwAAAAPAAAAZHJzL2Rvd25yZXYueG1sRI9BawIx&#10;FITvBf9DeIKXotmKLHY1ihQKPXiplpXenpvnZtnNyzZJdfvvm4LQ4zAz3zDr7WA7cSUfGscKnmYZ&#10;COLK6YZrBR/H1+kSRIjIGjvHpOCHAmw3o4c1Ftrd+J2uh1iLBOFQoAITY19IGSpDFsPM9cTJuzhv&#10;MSbpa6k93hLcdnKeZbm02HBaMNjTi6GqPXxbBXK5f/zyu/OiLdvT6dmUVdl/7pWajIfdCkSkIf6H&#10;7+03rSDPF/B3Jh0BufkFAAD//wMAUEsBAi0AFAAGAAgAAAAhANvh9svuAAAAhQEAABMAAAAAAAAA&#10;AAAAAAAAAAAAAFtDb250ZW50X1R5cGVzXS54bWxQSwECLQAUAAYACAAAACEAWvQsW78AAAAVAQAA&#10;CwAAAAAAAAAAAAAAAAAfAQAAX3JlbHMvLnJlbHNQSwECLQAUAAYACAAAACEALZOvZ8YAAADcAAAA&#10;DwAAAAAAAAAAAAAAAAAHAgAAZHJzL2Rvd25yZXYueG1sUEsFBgAAAAADAAMAtwAAAPoCAAAAAA==&#10;"/>
                      <v:line id="Line 47" o:spid="_x0000_s1056" style="position:absolute;flip:y;visibility:visible;mso-wrap-style:square" from="8825,3481" to="9004,3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wr8xwAAANwAAAAPAAAAZHJzL2Rvd25yZXYueG1sRI9BawIx&#10;FITvBf9DeEIvRbOWdtHVKFIo9OCltqx4e26em2U3L2uS6vbfN4VCj8PMfMOsNoPtxJV8aBwrmE0z&#10;EMSV0w3XCj4/XidzECEia+wck4JvCrBZj+5WWGh343e67mMtEoRDgQpMjH0hZagMWQxT1xMn7+y8&#10;xZikr6X2eEtw28nHLMulxYbTgsGeXgxV7f7LKpDz3cPFb09PbdkeDgtTVmV/3Cl1Px62SxCRhvgf&#10;/mu/aQV5/gy/Z9IRkOsfAAAA//8DAFBLAQItABQABgAIAAAAIQDb4fbL7gAAAIUBAAATAAAAAAAA&#10;AAAAAAAAAAAAAABbQ29udGVudF9UeXBlc10ueG1sUEsBAi0AFAAGAAgAAAAhAFr0LFu/AAAAFQEA&#10;AAsAAAAAAAAAAAAAAAAAHwEAAF9yZWxzLy5yZWxzUEsBAi0AFAAGAAgAAAAhAELfCvzHAAAA3AAA&#10;AA8AAAAAAAAAAAAAAAAABwIAAGRycy9kb3ducmV2LnhtbFBLBQYAAAAAAwADALcAAAD7AgAAAAA=&#10;"/>
                      <v:line id="Line 48" o:spid="_x0000_s1057" style="position:absolute;flip:y;visibility:visible;mso-wrap-style:square" from="8821,2755" to="9000,2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ZSLxgAAANwAAAAPAAAAZHJzL2Rvd25yZXYueG1sRI9BawIx&#10;FITvhf6H8Aq9lJqtyGJXo0hB8OBFLSu9PTevm2U3L9sk6vbfNwXB4zAz3zDz5WA7cSEfGscK3kYZ&#10;COLK6YZrBZ+H9esURIjIGjvHpOCXAiwXjw9zLLS78o4u+1iLBOFQoAITY19IGSpDFsPI9cTJ+3be&#10;YkzS11J7vCa47eQ4y3JpseG0YLCnD0NVuz9bBXK6ffnxq9OkLdvj8d2UVdl/bZV6fhpWMxCRhngP&#10;39obrSDPc/g/k46AXPwBAAD//wMAUEsBAi0AFAAGAAgAAAAhANvh9svuAAAAhQEAABMAAAAAAAAA&#10;AAAAAAAAAAAAAFtDb250ZW50X1R5cGVzXS54bWxQSwECLQAUAAYACAAAACEAWvQsW78AAAAVAQAA&#10;CwAAAAAAAAAAAAAAAAAfAQAAX3JlbHMvLnJlbHNQSwECLQAUAAYACAAAACEAsg2Ui8YAAADcAAAA&#10;DwAAAAAAAAAAAAAAAAAHAgAAZHJzL2Rvd25yZXYueG1sUEsFBgAAAAADAAMAtwAAAPoCAAAAAA==&#10;"/>
                      <v:line id="Line 49" o:spid="_x0000_s1058" style="position:absolute;flip:y;visibility:visible;mso-wrap-style:square" from="8821,2405" to="9000,2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TEQxwAAANwAAAAPAAAAZHJzL2Rvd25yZXYueG1sRI9BawIx&#10;FITvhf6H8IReSs22yFZXo0ih4MFLVVa8PTfPzbKbl22S6vbfN4VCj8PMfMMsVoPtxJV8aBwreB5n&#10;IIgrpxuuFRz2709TECEia+wck4JvCrBa3t8tsNDuxh903cVaJAiHAhWYGPtCylAZshjGridO3sV5&#10;izFJX0vt8ZbgtpMvWZZLiw2nBYM9vRmq2t2XVSCn28dPvz5P2rI9HmemrMr+tFXqYTSs5yAiDfE/&#10;/NfeaAV5/gq/Z9IRkMsfAAAA//8DAFBLAQItABQABgAIAAAAIQDb4fbL7gAAAIUBAAATAAAAAAAA&#10;AAAAAAAAAAAAAABbQ29udGVudF9UeXBlc10ueG1sUEsBAi0AFAAGAAgAAAAhAFr0LFu/AAAAFQEA&#10;AAsAAAAAAAAAAAAAAAAAHwEAAF9yZWxzLy5yZWxzUEsBAi0AFAAGAAgAAAAhAN1BMRDHAAAA3AAA&#10;AA8AAAAAAAAAAAAAAAAABwIAAGRycy9kb3ducmV2LnhtbFBLBQYAAAAAAwADALcAAAD7AgAAAAA=&#10;"/>
                      <v:line id="Line 50" o:spid="_x0000_s1059" style="position:absolute;flip:y;visibility:visible;mso-wrap-style:square" from="8821,3117" to="9000,3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qViwwAAANwAAAAPAAAAZHJzL2Rvd25yZXYueG1sRE/Pa8Iw&#10;FL4L+x/CG+wiM52M0nVGkYHgwctUKt7emremtHnpkqjdf78cBh4/vt+L1Wh7cSUfWscKXmYZCOLa&#10;6ZYbBcfD5rkAESKyxt4xKfilAKvlw2SBpXY3/qTrPjYihXAoUYGJcSilDLUhi2HmBuLEfTtvMSbo&#10;G6k93lK47eU8y3JpseXUYHCgD0N1t79YBbLYTX/8+uu1q7rT6c1UdTWcd0o9PY7rdxCRxngX/7u3&#10;WkGep7XpTDoCcvkHAAD//wMAUEsBAi0AFAAGAAgAAAAhANvh9svuAAAAhQEAABMAAAAAAAAAAAAA&#10;AAAAAAAAAFtDb250ZW50X1R5cGVzXS54bWxQSwECLQAUAAYACAAAACEAWvQsW78AAAAVAQAACwAA&#10;AAAAAAAAAAAAAAAfAQAAX3JlbHMvLnJlbHNQSwECLQAUAAYACAAAACEArN6lYsMAAADcAAAADwAA&#10;AAAAAAAAAAAAAAAHAgAAZHJzL2Rvd25yZXYueG1sUEsFBgAAAAADAAMAtwAAAPcCAAAAAA==&#10;"/>
                      <v:line id="Line 51" o:spid="_x0000_s1060" style="position:absolute;flip:y;visibility:visible;mso-wrap-style:square" from="8825,3833" to="9004,38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gD5xwAAANwAAAAPAAAAZHJzL2Rvd25yZXYueG1sRI/NasMw&#10;EITvhb6D2EIupZFbgkmcKCEUCj3kkh8cettYW8vYWrmSmjhvXxUCOQ4z8w2zWA22E2fyoXGs4HWc&#10;gSCunG64VnDYf7xMQYSIrLFzTAquFGC1fHxYYKHdhbd03sVaJAiHAhWYGPtCylAZshjGridO3rfz&#10;FmOSvpba4yXBbSffsiyXFhtOCwZ7ejdUtbtfq0BON88/fn2atGV7PM5MWZX910ap0dOwnoOINMR7&#10;+Nb+1AryfAb/Z9IRkMs/AAAA//8DAFBLAQItABQABgAIAAAAIQDb4fbL7gAAAIUBAAATAAAAAAAA&#10;AAAAAAAAAAAAAABbQ29udGVudF9UeXBlc10ueG1sUEsBAi0AFAAGAAgAAAAhAFr0LFu/AAAAFQEA&#10;AAsAAAAAAAAAAAAAAAAAHwEAAF9yZWxzLy5yZWxzUEsBAi0AFAAGAAgAAAAhAMOSAPnHAAAA3AAA&#10;AA8AAAAAAAAAAAAAAAAABwIAAGRycy9kb3ducmV2LnhtbFBLBQYAAAAAAwADALcAAAD7AgAAAAA=&#10;"/>
                    </v:group>
                    <v:group id="Group 52" o:spid="_x0000_s1061" style="position:absolute;left:4950;top:909;width:6926;height:3870" coordorigin="4950,909" coordsize="6926,3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CREwwAAANwAAAAPAAAAZHJzL2Rvd25yZXYueG1sRE9Na8JA&#10;EL0X/A/LCL3VTZRaiW5CkFp6kEJVEG9DdkxCsrMhu03iv+8eCj0+3vcum0wrBupdbVlBvIhAEBdW&#10;11wquJwPLxsQziNrbC2Tggc5yNLZ0w4TbUf+puHkSxFC2CWooPK+S6R0RUUG3cJ2xIG7296gD7Av&#10;pe5xDOGmlcsoWkuDNYeGCjvaV1Q0px+j4GPEMV/F78Oxue8ft/Pr1/UYk1LP8ynfgvA0+X/xn/tT&#10;K1i/hfnhTDgCMv0FAAD//wMAUEsBAi0AFAAGAAgAAAAhANvh9svuAAAAhQEAABMAAAAAAAAAAAAA&#10;AAAAAAAAAFtDb250ZW50X1R5cGVzXS54bWxQSwECLQAUAAYACAAAACEAWvQsW78AAAAVAQAACwAA&#10;AAAAAAAAAAAAAAAfAQAAX3JlbHMvLnJlbHNQSwECLQAUAAYACAAAACEA02gkRMMAAADcAAAADwAA&#10;AAAAAAAAAAAAAAAHAgAAZHJzL2Rvd25yZXYueG1sUEsFBgAAAAADAAMAtwAAAPcCAAAAAA==&#10;">
                      <v:rect id="Rectangle 53" o:spid="_x0000_s1062" style="position:absolute;left:6476;top:909;width:2421;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2QRxAAAANwAAAAPAAAAZHJzL2Rvd25yZXYueG1sRI9Bi8Iw&#10;FITvgv8hPMGbpiqo2zWKKMruUduLt7fN27bavJQmatdfbxYEj8PMfMMsVq2pxI0aV1pWMBpGIIgz&#10;q0vOFaTJbjAH4TyyxsoyKfgjB6tlt7PAWNs7H+h29LkIEHYxKii8r2MpXVaQQTe0NXHwfm1j0AfZ&#10;5FI3eA9wU8lxFE2lwZLDQoE1bQrKLserUfBTjlN8HJJ9ZD52E//dJufraatUv9euP0F4av07/Gp/&#10;aQXT2Qj+z4QjIJdPAAAA//8DAFBLAQItABQABgAIAAAAIQDb4fbL7gAAAIUBAAATAAAAAAAAAAAA&#10;AAAAAAAAAABbQ29udGVudF9UeXBlc10ueG1sUEsBAi0AFAAGAAgAAAAhAFr0LFu/AAAAFQEAAAsA&#10;AAAAAAAAAAAAAAAAHwEAAF9yZWxzLy5yZWxzUEsBAi0AFAAGAAgAAAAhALFPZBHEAAAA3AAAAA8A&#10;AAAAAAAAAAAAAAAABwIAAGRycy9kb3ducmV2LnhtbFBLBQYAAAAAAwADALcAAAD4AgAAAAA=&#10;">
                        <v:textbox>
                          <w:txbxContent>
                            <w:p w:rsidR="00901C51" w:rsidRPr="00901C51" w:rsidRDefault="00901C51" w:rsidP="00901C51">
                              <w:pPr>
                                <w:jc w:val="center"/>
                                <w:rPr>
                                  <w:sz w:val="24"/>
                                  <w:szCs w:val="24"/>
                                  <w:lang w:val="uk-UA"/>
                                </w:rPr>
                              </w:pPr>
                              <w:r w:rsidRPr="00901C51">
                                <w:rPr>
                                  <w:sz w:val="24"/>
                                  <w:szCs w:val="24"/>
                                  <w:lang w:val="uk-UA"/>
                                </w:rPr>
                                <w:t>Користувачі економічної інформації</w:t>
                              </w:r>
                            </w:p>
                          </w:txbxContent>
                        </v:textbox>
                      </v:rect>
                      <v:rect id="Rectangle 54" o:spid="_x0000_s1063" style="position:absolute;left:9086;top:1269;width:234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fpmxQAAANwAAAAPAAAAZHJzL2Rvd25yZXYueG1sRI9Ba8JA&#10;FITvhf6H5RV6qxtTiG2aVcRi0aPGS2+v2dckNfs2ZNck+utdQehxmJlvmGwxmkb01LnasoLpJAJB&#10;XFhdc6ngkK9f3kA4j6yxsUwKzuRgMX98yDDVduAd9XtfigBhl6KCyvs2ldIVFRl0E9sSB+/XdgZ9&#10;kF0pdYdDgJtGxlGUSIM1h4UKW1pVVBz3J6Pgp44PeNnlX5F5X7/67Zj/nb4/lXp+GpcfIDyN/j98&#10;b2+0gmQWw+1MOAJyfgUAAP//AwBQSwECLQAUAAYACAAAACEA2+H2y+4AAACFAQAAEwAAAAAAAAAA&#10;AAAAAAAAAAAAW0NvbnRlbnRfVHlwZXNdLnhtbFBLAQItABQABgAIAAAAIQBa9CxbvwAAABUBAAAL&#10;AAAAAAAAAAAAAAAAAB8BAABfcmVscy8ucmVsc1BLAQItABQABgAIAAAAIQBBnfpmxQAAANwAAAAP&#10;AAAAAAAAAAAAAAAAAAcCAABkcnMvZG93bnJldi54bWxQSwUGAAAAAAMAAwC3AAAA+QIAAAAA&#10;">
                        <v:textbox>
                          <w:txbxContent>
                            <w:p w:rsidR="00901C51" w:rsidRPr="00901C51" w:rsidRDefault="00901C51" w:rsidP="00901C51">
                              <w:pPr>
                                <w:jc w:val="center"/>
                                <w:rPr>
                                  <w:sz w:val="24"/>
                                  <w:szCs w:val="24"/>
                                  <w:lang w:val="uk-UA"/>
                                </w:rPr>
                              </w:pPr>
                              <w:r w:rsidRPr="00901C51">
                                <w:rPr>
                                  <w:sz w:val="24"/>
                                  <w:szCs w:val="24"/>
                                  <w:lang w:val="uk-UA"/>
                                </w:rPr>
                                <w:t>Зовнішні</w:t>
                              </w:r>
                            </w:p>
                          </w:txbxContent>
                        </v:textbox>
                      </v:rect>
                      <v:rect id="Rectangle 55" o:spid="_x0000_s1064" style="position:absolute;left:5036;top:1272;width:1082;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V/9xQAAANwAAAAPAAAAZHJzL2Rvd25yZXYueG1sRI9Ba8JA&#10;FITvgv9heUJvZqOCtWlWkZYUe9R48faafU2i2bchu5rYX98tFDwOM/MNk24G04gbda62rGAWxSCI&#10;C6trLhUc82y6AuE8ssbGMim4k4PNejxKMdG25z3dDr4UAcIuQQWV920ipSsqMugi2xIH79t2Bn2Q&#10;XSl1h32Am0bO43gpDdYcFips6a2i4nK4GgVf9fyIP/v8IzYv2cJ/Dvn5enpX6mkybF9BeBr8I/zf&#10;3mkFy+cF/J0JR0CufwEAAP//AwBQSwECLQAUAAYACAAAACEA2+H2y+4AAACFAQAAEwAAAAAAAAAA&#10;AAAAAAAAAAAAW0NvbnRlbnRfVHlwZXNdLnhtbFBLAQItABQABgAIAAAAIQBa9CxbvwAAABUBAAAL&#10;AAAAAAAAAAAAAAAAAB8BAABfcmVscy8ucmVsc1BLAQItABQABgAIAAAAIQAu0V/9xQAAANwAAAAP&#10;AAAAAAAAAAAAAAAAAAcCAABkcnMvZG93bnJldi54bWxQSwUGAAAAAAMAAwC3AAAA+QIAAAAA&#10;">
                        <v:textbox>
                          <w:txbxContent>
                            <w:p w:rsidR="00901C51" w:rsidRPr="00901C51" w:rsidRDefault="00901C51" w:rsidP="00901C51">
                              <w:pPr>
                                <w:jc w:val="center"/>
                                <w:rPr>
                                  <w:sz w:val="24"/>
                                  <w:szCs w:val="24"/>
                                  <w:lang w:val="uk-UA"/>
                                </w:rPr>
                              </w:pPr>
                              <w:r w:rsidRPr="00901C51">
                                <w:rPr>
                                  <w:sz w:val="24"/>
                                  <w:szCs w:val="24"/>
                                  <w:lang w:val="uk-UA"/>
                                </w:rPr>
                                <w:t>Внутрішні</w:t>
                              </w:r>
                            </w:p>
                          </w:txbxContent>
                        </v:textbox>
                      </v:rect>
                      <v:rect id="Rectangle 56" o:spid="_x0000_s1065" style="position:absolute;left:4950;top:1629;width:1168;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MeJxgAAANwAAAAPAAAAZHJzL2Rvd25yZXYueG1sRI/NbsIw&#10;EITvlXgHaytxK04D4ifFRKhVUHuEcOG2xNskbbyOYkPSPn1dCYnjaGa+0azTwTTiSp2rLSt4nkQg&#10;iAuray4VHPPsaQnCeWSNjWVS8EMO0s3oYY2Jtj3v6XrwpQgQdgkqqLxvEyldUZFBN7EtcfA+bWfQ&#10;B9mVUnfYB7hpZBxFc2mw5rBQYUuvFRXfh4tRcK7jI/7u811kVtnUfwz51+X0ptT4cdi+gPA0+Hv4&#10;1n7XCuaLGfyfCUdAbv4AAAD//wMAUEsBAi0AFAAGAAgAAAAhANvh9svuAAAAhQEAABMAAAAAAAAA&#10;AAAAAAAAAAAAAFtDb250ZW50X1R5cGVzXS54bWxQSwECLQAUAAYACAAAACEAWvQsW78AAAAVAQAA&#10;CwAAAAAAAAAAAAAAAAAfAQAAX3JlbHMvLnJlbHNQSwECLQAUAAYACAAAACEAoTjHicYAAADcAAAA&#10;DwAAAAAAAAAAAAAAAAAHAgAAZHJzL2Rvd25yZXYueG1sUEsFBgAAAAADAAMAtwAAAPoCAAAAAA==&#10;">
                        <v:textbox>
                          <w:txbxContent>
                            <w:p w:rsidR="00901C51" w:rsidRPr="00901C51" w:rsidRDefault="00901C51" w:rsidP="00901C51">
                              <w:pPr>
                                <w:jc w:val="center"/>
                                <w:rPr>
                                  <w:sz w:val="24"/>
                                  <w:szCs w:val="24"/>
                                  <w:lang w:val="uk-UA"/>
                                </w:rPr>
                              </w:pPr>
                              <w:r w:rsidRPr="00901C51">
                                <w:rPr>
                                  <w:sz w:val="24"/>
                                  <w:szCs w:val="24"/>
                                  <w:lang w:val="uk-UA"/>
                                </w:rPr>
                                <w:t>Рада директорів</w:t>
                              </w:r>
                            </w:p>
                          </w:txbxContent>
                        </v:textbox>
                      </v:rect>
                      <v:rect id="Rectangle 57" o:spid="_x0000_s1066" style="position:absolute;left:4950;top:2259;width:107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GISxgAAANwAAAAPAAAAZHJzL2Rvd25yZXYueG1sRI/NbsIw&#10;EITvlXgHaytxK06D+EsxEWoV1B4hXLgt8TZJG6+j2JC0T19XQuI4mplvNOt0MI24UudqywqeJxEI&#10;4sLqmksFxzx7WoJwHlljY5kU/JCDdDN6WGOibc97uh58KQKEXYIKKu/bREpXVGTQTWxLHLxP2xn0&#10;QXal1B32AW4aGUfRXBqsOSxU2NJrRcX34WIUnOv4iL/7fBeZVTb1H0P+dTm9KTV+HLYvIDwN/h6+&#10;td+1gvliBv9nwhGQmz8AAAD//wMAUEsBAi0AFAAGAAgAAAAhANvh9svuAAAAhQEAABMAAAAAAAAA&#10;AAAAAAAAAAAAAFtDb250ZW50X1R5cGVzXS54bWxQSwECLQAUAAYACAAAACEAWvQsW78AAAAVAQAA&#10;CwAAAAAAAAAAAAAAAAAfAQAAX3JlbHMvLnJlbHNQSwECLQAUAAYACAAAACEAznRiEsYAAADcAAAA&#10;DwAAAAAAAAAAAAAAAAAHAgAAZHJzL2Rvd25yZXYueG1sUEsFBgAAAAADAAMAtwAAAPoCAAAAAA==&#10;">
                        <v:textbox>
                          <w:txbxContent>
                            <w:p w:rsidR="00901C51" w:rsidRPr="00901C51" w:rsidRDefault="00901C51" w:rsidP="00901C51">
                              <w:pPr>
                                <w:jc w:val="center"/>
                                <w:rPr>
                                  <w:sz w:val="24"/>
                                  <w:szCs w:val="24"/>
                                  <w:lang w:val="uk-UA"/>
                                </w:rPr>
                              </w:pPr>
                              <w:r w:rsidRPr="00901C51">
                                <w:rPr>
                                  <w:sz w:val="24"/>
                                  <w:szCs w:val="24"/>
                                  <w:lang w:val="uk-UA"/>
                                </w:rPr>
                                <w:t>Менеджер</w:t>
                              </w:r>
                            </w:p>
                          </w:txbxContent>
                        </v:textbox>
                      </v:rect>
                      <v:rect id="Rectangle 58" o:spid="_x0000_s1067" style="position:absolute;left:5036;top:2799;width:1184;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xlxQAAANwAAAAPAAAAZHJzL2Rvd25yZXYueG1sRI9Pa8JA&#10;FMTvhX6H5RV6azYqRJu6SqlY6jF/Lr29Zl+T1OzbkF019dO7guBxmJnfMMv1aDpxpMG1lhVMohgE&#10;cWV1y7WCsti+LEA4j6yxs0wK/snBevX4sMRU2xNndMx9LQKEXYoKGu/7VEpXNWTQRbYnDt6vHQz6&#10;IIda6gFPAW46OY3jRBpsOSw02NNHQ9U+PxgFP+20xHNWfMbmdTvzu7H4O3xvlHp+Gt/fQHga/T18&#10;a39pBck8geuZcATk6gIAAP//AwBQSwECLQAUAAYACAAAACEA2+H2y+4AAACFAQAAEwAAAAAAAAAA&#10;AAAAAAAAAAAAW0NvbnRlbnRfVHlwZXNdLnhtbFBLAQItABQABgAIAAAAIQBa9CxbvwAAABUBAAAL&#10;AAAAAAAAAAAAAAAAAB8BAABfcmVscy8ucmVsc1BLAQItABQABgAIAAAAIQA+pvxlxQAAANwAAAAP&#10;AAAAAAAAAAAAAAAAAAcCAABkcnMvZG93bnJldi54bWxQSwUGAAAAAAMAAwC3AAAA+QIAAAAA&#10;">
                        <v:textbox>
                          <w:txbxContent>
                            <w:p w:rsidR="00901C51" w:rsidRPr="00901C51" w:rsidRDefault="00901C51" w:rsidP="00901C51">
                              <w:pPr>
                                <w:jc w:val="center"/>
                                <w:rPr>
                                  <w:sz w:val="24"/>
                                  <w:szCs w:val="24"/>
                                  <w:lang w:val="uk-UA"/>
                                </w:rPr>
                              </w:pPr>
                              <w:r w:rsidRPr="00901C51">
                                <w:rPr>
                                  <w:sz w:val="24"/>
                                  <w:szCs w:val="24"/>
                                  <w:lang w:val="uk-UA"/>
                                </w:rPr>
                                <w:t>Керівники підрозділів</w:t>
                              </w:r>
                            </w:p>
                          </w:txbxContent>
                        </v:textbox>
                      </v:rect>
                      <v:rect id="Rectangle 59" o:spid="_x0000_s1068" style="position:absolute;left:5036;top:3879;width:118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ln+xAAAANwAAAAPAAAAZHJzL2Rvd25yZXYueG1sRI9Pi8Iw&#10;FMTvC36H8Ba8rekq+KcaRRTFPWp78fZsnm13m5fSRK1++o0geBxm5jfMbNGaSlypcaVlBd+9CARx&#10;ZnXJuYI02XyNQTiPrLGyTAru5GAx73zMMNb2xnu6HnwuAoRdjAoK7+tYSpcVZND1bE0cvLNtDPog&#10;m1zqBm8BbirZj6KhNFhyWCiwplVB2d/hYhScyn6Kj32yjcxkM/A/bfJ7Oa6V6n62yykIT61/h1/t&#10;nVYwHI3geSYcATn/BwAA//8DAFBLAQItABQABgAIAAAAIQDb4fbL7gAAAIUBAAATAAAAAAAAAAAA&#10;AAAAAAAAAABbQ29udGVudF9UeXBlc10ueG1sUEsBAi0AFAAGAAgAAAAhAFr0LFu/AAAAFQEAAAsA&#10;AAAAAAAAAAAAAAAAHwEAAF9yZWxzLy5yZWxzUEsBAi0AFAAGAAgAAAAhAFHqWf7EAAAA3AAAAA8A&#10;AAAAAAAAAAAAAAAABwIAAGRycy9kb3ducmV2LnhtbFBLBQYAAAAAAwADALcAAAD4AgAAAAA=&#10;">
                        <v:textbox>
                          <w:txbxContent>
                            <w:p w:rsidR="00901C51" w:rsidRPr="00901C51" w:rsidRDefault="00901C51" w:rsidP="00901C51">
                              <w:pPr>
                                <w:jc w:val="center"/>
                                <w:rPr>
                                  <w:sz w:val="24"/>
                                  <w:szCs w:val="24"/>
                                  <w:lang w:val="uk-UA"/>
                                </w:rPr>
                              </w:pPr>
                              <w:r w:rsidRPr="00901C51">
                                <w:rPr>
                                  <w:sz w:val="24"/>
                                  <w:szCs w:val="24"/>
                                  <w:lang w:val="uk-UA"/>
                                </w:rPr>
                                <w:t>Службовці</w:t>
                              </w:r>
                            </w:p>
                          </w:txbxContent>
                        </v:textbox>
                      </v:rect>
                      <v:rect id="Rectangle 60" o:spid="_x0000_s1069" style="position:absolute;left:5036;top:3429;width:99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c2MwgAAANwAAAAPAAAAZHJzL2Rvd25yZXYueG1sRE89b8Iw&#10;EN0r8R+sQ+rWOFAJ2hAHIRBVO0KydLvGR5I2Pke2gbS/vh6QGJ/ed74eTS8u5HxnWcEsSUEQ11Z3&#10;3Cioyv3TCwgfkDX2lknBL3lYF5OHHDNtr3ygyzE0Ioawz1BBG8KQSenrlgz6xA7EkTtZZzBE6Bqp&#10;HV5juOnlPE0X0mDHsaHFgbYt1T/Hs1Hw1c0r/DuUb6l53T+Hj7H8Pn/ulHqcjpsViEBjuItv7net&#10;YLGMa+OZeARk8Q8AAP//AwBQSwECLQAUAAYACAAAACEA2+H2y+4AAACFAQAAEwAAAAAAAAAAAAAA&#10;AAAAAAAAW0NvbnRlbnRfVHlwZXNdLnhtbFBLAQItABQABgAIAAAAIQBa9CxbvwAAABUBAAALAAAA&#10;AAAAAAAAAAAAAB8BAABfcmVscy8ucmVsc1BLAQItABQABgAIAAAAIQAgdc2MwgAAANwAAAAPAAAA&#10;AAAAAAAAAAAAAAcCAABkcnMvZG93bnJldi54bWxQSwUGAAAAAAMAAwC3AAAA9gIAAAAA&#10;">
                        <v:textbox>
                          <w:txbxContent>
                            <w:p w:rsidR="00901C51" w:rsidRPr="00901C51" w:rsidRDefault="00901C51" w:rsidP="00901C51">
                              <w:pPr>
                                <w:jc w:val="center"/>
                                <w:rPr>
                                  <w:sz w:val="24"/>
                                  <w:szCs w:val="24"/>
                                  <w:lang w:val="uk-UA"/>
                                </w:rPr>
                              </w:pPr>
                              <w:r w:rsidRPr="00901C51">
                                <w:rPr>
                                  <w:sz w:val="24"/>
                                  <w:szCs w:val="24"/>
                                  <w:lang w:val="uk-UA"/>
                                </w:rPr>
                                <w:t>Майстри</w:t>
                              </w:r>
                            </w:p>
                          </w:txbxContent>
                        </v:textbox>
                      </v:rect>
                      <v:rect id="Rectangle 61" o:spid="_x0000_s1070" style="position:absolute;left:6296;top:1539;width:107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WgXxAAAANwAAAAPAAAAZHJzL2Rvd25yZXYueG1sRI9Bi8Iw&#10;FITvC/6H8IS9rekq6FqNIoqLHrW97O3ZPNu6zUtpolZ/vREEj8PMfMNM562pxIUaV1pW8N2LQBBn&#10;VpecK0iT9dcPCOeRNVaWScGNHMxnnY8pxtpeeUeXvc9FgLCLUUHhfR1L6bKCDLqerYmDd7SNQR9k&#10;k0vd4DXATSX7UTSUBksOCwXWtCwo+9+fjYJD2U/xvkt+IzNeD/y2TU7nv5VSn912MQHhqfXv8Ku9&#10;0QqGozE8z4QjIGcPAAAA//8DAFBLAQItABQABgAIAAAAIQDb4fbL7gAAAIUBAAATAAAAAAAAAAAA&#10;AAAAAAAAAABbQ29udGVudF9UeXBlc10ueG1sUEsBAi0AFAAGAAgAAAAhAFr0LFu/AAAAFQEAAAsA&#10;AAAAAAAAAAAAAAAAHwEAAF9yZWxzLy5yZWxzUEsBAi0AFAAGAAgAAAAhAE85aBfEAAAA3AAAAA8A&#10;AAAAAAAAAAAAAAAABwIAAGRycy9kb3ducmV2LnhtbFBLBQYAAAAAAwADALcAAAD4AgAAAAA=&#10;">
                        <v:textbox>
                          <w:txbxContent>
                            <w:p w:rsidR="00901C51" w:rsidRPr="00901C51" w:rsidRDefault="00901C51" w:rsidP="00901C51">
                              <w:pPr>
                                <w:jc w:val="center"/>
                                <w:rPr>
                                  <w:sz w:val="24"/>
                                  <w:szCs w:val="24"/>
                                  <w:lang w:val="uk-UA"/>
                                </w:rPr>
                              </w:pPr>
                              <w:r w:rsidRPr="00901C51">
                                <w:rPr>
                                  <w:sz w:val="24"/>
                                  <w:szCs w:val="24"/>
                                  <w:lang w:val="uk-UA"/>
                                </w:rPr>
                                <w:t>Правління</w:t>
                              </w:r>
                            </w:p>
                          </w:txbxContent>
                        </v:textbox>
                      </v:rect>
                      <v:rect id="Rectangle 62" o:spid="_x0000_s1071" style="position:absolute;left:6220;top:1989;width:1154;height: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rGtwgAAANwAAAAPAAAAZHJzL2Rvd25yZXYueG1sRE+7bsIw&#10;FN0r9R+sW6lbcaBSBAGDEIiqjJAsbJf4kqSNr6PYecDX46FSx6PzXm1GU4ueWldZVjCdRCCIc6sr&#10;LhRk6eFjDsJ5ZI21ZVJwJweb9evLChNtBz5Rf/aFCCHsElRQet8kUrq8JINuYhviwN1sa9AH2BZS&#10;tziEcFPLWRTF0mDFoaHEhnYl5b/nzii4VrMMH6f0KzKLw6c/julPd9kr9f42bpcgPI3+X/zn/tYK&#10;4nmYH86EIyDXTwAAAP//AwBQSwECLQAUAAYACAAAACEA2+H2y+4AAACFAQAAEwAAAAAAAAAAAAAA&#10;AAAAAAAAW0NvbnRlbnRfVHlwZXNdLnhtbFBLAQItABQABgAIAAAAIQBa9CxbvwAAABUBAAALAAAA&#10;AAAAAAAAAAAAAB8BAABfcmVscy8ucmVsc1BLAQItABQABgAIAAAAIQDr1rGtwgAAANwAAAAPAAAA&#10;AAAAAAAAAAAAAAcCAABkcnMvZG93bnJldi54bWxQSwUGAAAAAAMAAwC3AAAA9gIAAAAA&#10;">
                        <v:textbox>
                          <w:txbxContent>
                            <w:p w:rsidR="00901C51" w:rsidRPr="00901C51" w:rsidRDefault="00901C51" w:rsidP="00901C51">
                              <w:pPr>
                                <w:jc w:val="center"/>
                                <w:rPr>
                                  <w:sz w:val="24"/>
                                  <w:szCs w:val="24"/>
                                  <w:lang w:val="uk-UA"/>
                                </w:rPr>
                              </w:pPr>
                              <w:r w:rsidRPr="00901C51">
                                <w:rPr>
                                  <w:sz w:val="24"/>
                                  <w:szCs w:val="24"/>
                                  <w:lang w:val="uk-UA"/>
                                </w:rPr>
                                <w:t>Учасники (власники) організації</w:t>
                              </w:r>
                            </w:p>
                          </w:txbxContent>
                        </v:textbox>
                      </v:rect>
                      <v:rect id="Rectangle 63" o:spid="_x0000_s1072" style="position:absolute;left:10616;top:1719;width:126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hQ2wgAAANwAAAAPAAAAZHJzL2Rvd25yZXYueG1sRI9Bi8Iw&#10;FITvgv8hPMGbpiqIdo0iiqJHrRdvb5u3bdfmpTRRq7/eCILHYWa+YWaLxpTiRrUrLCsY9CMQxKnV&#10;BWcKTsmmNwHhPLLG0jIpeJCDxbzdmmGs7Z0PdDv6TAQIuxgV5N5XsZQuzcmg69uKOHh/tjbog6wz&#10;qWu8B7gp5TCKxtJgwWEhx4pWOaWX49Uo+C2GJ3wekm1kppuR3zfJ//W8VqrbaZY/IDw1/hv+tHda&#10;wXgygPeZcATk/AUAAP//AwBQSwECLQAUAAYACAAAACEA2+H2y+4AAACFAQAAEwAAAAAAAAAAAAAA&#10;AAAAAAAAW0NvbnRlbnRfVHlwZXNdLnhtbFBLAQItABQABgAIAAAAIQBa9CxbvwAAABUBAAALAAAA&#10;AAAAAAAAAAAAAB8BAABfcmVscy8ucmVsc1BLAQItABQABgAIAAAAIQCEmhQ2wgAAANwAAAAPAAAA&#10;AAAAAAAAAAAAAAcCAABkcnMvZG93bnJldi54bWxQSwUGAAAAAAMAAwC3AAAA9gIAAAAA&#10;">
                        <v:textbox>
                          <w:txbxContent>
                            <w:p w:rsidR="00901C51" w:rsidRPr="00901C51" w:rsidRDefault="00901C51" w:rsidP="00901C51">
                              <w:pPr>
                                <w:jc w:val="center"/>
                                <w:rPr>
                                  <w:sz w:val="24"/>
                                  <w:szCs w:val="24"/>
                                  <w:lang w:val="uk-UA"/>
                                </w:rPr>
                              </w:pPr>
                              <w:r w:rsidRPr="00901C51">
                                <w:rPr>
                                  <w:sz w:val="24"/>
                                  <w:szCs w:val="24"/>
                                  <w:lang w:val="uk-UA"/>
                                </w:rPr>
                                <w:t>Без фінансового інтересу</w:t>
                              </w:r>
                            </w:p>
                          </w:txbxContent>
                        </v:textbox>
                      </v:rect>
                      <v:rect id="Rectangle 64" o:spid="_x0000_s1073" style="position:absolute;left:8996;top:1719;width:153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IpBwwAAANwAAAAPAAAAZHJzL2Rvd25yZXYueG1sRI9Bi8Iw&#10;FITvgv8hPMGbpnZBtGsUUVzco7YXb8/mbdvd5qU0Uau/fiMIHoeZ+YZZrDpTiyu1rrKsYDKOQBDn&#10;VldcKMjS3WgGwnlkjbVlUnAnB6tlv7fARNsbH+h69IUIEHYJKii9bxIpXV6SQTe2DXHwfmxr0AfZ&#10;FlK3eAtwU8s4iqbSYMVhocSGNiXlf8eLUXCu4gwfh/QrMvPdh//u0t/LaavUcNCtP0F46vw7/Grv&#10;tYLpLIbnmXAE5PIfAAD//wMAUEsBAi0AFAAGAAgAAAAhANvh9svuAAAAhQEAABMAAAAAAAAAAAAA&#10;AAAAAAAAAFtDb250ZW50X1R5cGVzXS54bWxQSwECLQAUAAYACAAAACEAWvQsW78AAAAVAQAACwAA&#10;AAAAAAAAAAAAAAAfAQAAX3JlbHMvLnJlbHNQSwECLQAUAAYACAAAACEAdEiKQcMAAADcAAAADwAA&#10;AAAAAAAAAAAAAAAHAgAAZHJzL2Rvd25yZXYueG1sUEsFBgAAAAADAAMAtwAAAPcCAAAAAA==&#10;">
                        <v:textbox>
                          <w:txbxContent>
                            <w:p w:rsidR="00901C51" w:rsidRPr="00901C51" w:rsidRDefault="00901C51" w:rsidP="00901C51">
                              <w:pPr>
                                <w:jc w:val="center"/>
                                <w:rPr>
                                  <w:sz w:val="24"/>
                                  <w:szCs w:val="24"/>
                                  <w:lang w:val="uk-UA"/>
                                </w:rPr>
                              </w:pPr>
                              <w:r w:rsidRPr="00901C51">
                                <w:rPr>
                                  <w:sz w:val="24"/>
                                  <w:szCs w:val="24"/>
                                  <w:lang w:val="uk-UA"/>
                                </w:rPr>
                                <w:t>З непрямим фінансовим інтересом</w:t>
                              </w:r>
                            </w:p>
                          </w:txbxContent>
                        </v:textbox>
                      </v:rect>
                      <v:rect id="Rectangle 65" o:spid="_x0000_s1074" style="position:absolute;left:8996;top:2213;width:1440;height:3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C/axQAAANwAAAAPAAAAZHJzL2Rvd25yZXYueG1sRI9Ba8JA&#10;FITvhf6H5RW81U0TEJtmE6TFYo8aL729Zp9JNPs2ZNeY9td3BcHjMDPfMFkxmU6MNLjWsoKXeQSC&#10;uLK65VrBvlw/L0E4j6yxs0wKfslBkT8+ZJhqe+EtjTtfiwBhl6KCxvs+ldJVDRl0c9sTB+9gB4M+&#10;yKGWesBLgJtOxlG0kAZbDgsN9vTeUHXanY2Cnzbe49+2/IzM6zrxX1N5PH9/KDV7mlZvIDxN/h6+&#10;tTdawWKZwPVMOAIy/wcAAP//AwBQSwECLQAUAAYACAAAACEA2+H2y+4AAACFAQAAEwAAAAAAAAAA&#10;AAAAAAAAAAAAW0NvbnRlbnRfVHlwZXNdLnhtbFBLAQItABQABgAIAAAAIQBa9CxbvwAAABUBAAAL&#10;AAAAAAAAAAAAAAAAAB8BAABfcmVscy8ucmVsc1BLAQItABQABgAIAAAAIQAbBC/axQAAANwAAAAP&#10;AAAAAAAAAAAAAAAAAAcCAABkcnMvZG93bnJldi54bWxQSwUGAAAAAAMAAwC3AAAA+QIAAAAA&#10;">
                        <v:textbox>
                          <w:txbxContent>
                            <w:p w:rsidR="00901C51" w:rsidRPr="00901C51" w:rsidRDefault="00901C51" w:rsidP="00901C51">
                              <w:pPr>
                                <w:jc w:val="center"/>
                                <w:rPr>
                                  <w:sz w:val="24"/>
                                  <w:szCs w:val="24"/>
                                  <w:lang w:val="uk-UA"/>
                                </w:rPr>
                              </w:pPr>
                              <w:r w:rsidRPr="00901C51">
                                <w:rPr>
                                  <w:sz w:val="24"/>
                                  <w:szCs w:val="24"/>
                                  <w:lang w:val="uk-UA"/>
                                </w:rPr>
                                <w:t>Податкові органи</w:t>
                              </w:r>
                            </w:p>
                          </w:txbxContent>
                        </v:textbox>
                      </v:rect>
                      <v:rect id="Rectangle 66" o:spid="_x0000_s1075" style="position:absolute;left:8996;top:2579;width:1440;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beuxAAAANwAAAAPAAAAZHJzL2Rvd25yZXYueG1sRI9Bi8Iw&#10;FITvC/6H8Ba8remqiF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JTtt67EAAAA3AAAAA8A&#10;AAAAAAAAAAAAAAAABwIAAGRycy9kb3ducmV2LnhtbFBLBQYAAAAAAwADALcAAAD4AgAAAAA=&#10;">
                        <v:textbox>
                          <w:txbxContent>
                            <w:p w:rsidR="00901C51" w:rsidRPr="00901C51" w:rsidRDefault="00901C51" w:rsidP="00901C51">
                              <w:pPr>
                                <w:jc w:val="center"/>
                                <w:rPr>
                                  <w:sz w:val="24"/>
                                  <w:szCs w:val="24"/>
                                  <w:lang w:val="uk-UA"/>
                                </w:rPr>
                              </w:pPr>
                              <w:r w:rsidRPr="00901C51">
                                <w:rPr>
                                  <w:sz w:val="24"/>
                                  <w:szCs w:val="24"/>
                                  <w:lang w:val="uk-UA"/>
                                </w:rPr>
                                <w:t>Фінансові органи</w:t>
                              </w:r>
                            </w:p>
                          </w:txbxContent>
                        </v:textbox>
                      </v:rect>
                      <v:rect id="Rectangle 67" o:spid="_x0000_s1076" style="position:absolute;left:8996;top:2979;width:144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RI1xAAAANwAAAAPAAAAZHJzL2Rvd25yZXYueG1sRI9Bi8Iw&#10;FITvC/6H8Ba8rekqil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PuhEjXEAAAA3AAAAA8A&#10;AAAAAAAAAAAAAAAABwIAAGRycy9kb3ducmV2LnhtbFBLBQYAAAAAAwADALcAAAD4AgAAAAA=&#10;">
                        <v:textbox>
                          <w:txbxContent>
                            <w:p w:rsidR="00901C51" w:rsidRPr="00901C51" w:rsidRDefault="00901C51" w:rsidP="00901C51">
                              <w:pPr>
                                <w:jc w:val="center"/>
                                <w:rPr>
                                  <w:sz w:val="24"/>
                                  <w:szCs w:val="24"/>
                                  <w:lang w:val="uk-UA"/>
                                </w:rPr>
                              </w:pPr>
                              <w:r w:rsidRPr="00901C51">
                                <w:rPr>
                                  <w:sz w:val="24"/>
                                  <w:szCs w:val="24"/>
                                  <w:lang w:val="uk-UA"/>
                                </w:rPr>
                                <w:t>Обслуговуючі банки</w:t>
                              </w:r>
                            </w:p>
                          </w:txbxContent>
                        </v:textbox>
                      </v:rect>
                      <v:rect id="Rectangle 68" o:spid="_x0000_s1077" style="position:absolute;left:8996;top:3339;width:1440;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4xCwwAAANwAAAAPAAAAZHJzL2Rvd25yZXYueG1sRI9Bi8Iw&#10;FITvgv8hPMGbpioUtxpFFMU9ar14ezbPttq8lCZq9ddvFhb2OMzMN8x82ZpKPKlxpWUFo2EEgjiz&#10;uuRcwSndDqYgnEfWWFkmBW9ysFx0O3NMtH3xgZ5Hn4sAYZeggsL7OpHSZQUZdENbEwfvahuDPsgm&#10;l7rBV4CbSo6jKJYGSw4LBda0Lii7Hx9GwaUcn/BzSHeR+dpO/Heb3h7njVL9XruagfDU+v/wX3uv&#10;FcTTGH7PhCMgFz8AAAD//wMAUEsBAi0AFAAGAAgAAAAhANvh9svuAAAAhQEAABMAAAAAAAAAAAAA&#10;AAAAAAAAAFtDb250ZW50X1R5cGVzXS54bWxQSwECLQAUAAYACAAAACEAWvQsW78AAAAVAQAACwAA&#10;AAAAAAAAAAAAAAAfAQAAX3JlbHMvLnJlbHNQSwECLQAUAAYACAAAACEAC3OMQsMAAADcAAAADwAA&#10;AAAAAAAAAAAAAAAHAgAAZHJzL2Rvd25yZXYueG1sUEsFBgAAAAADAAMAtwAAAPcCAAAAAA==&#10;">
                        <v:textbox>
                          <w:txbxContent>
                            <w:p w:rsidR="00901C51" w:rsidRPr="00901C51" w:rsidRDefault="00901C51" w:rsidP="00901C51">
                              <w:pPr>
                                <w:jc w:val="center"/>
                                <w:rPr>
                                  <w:sz w:val="24"/>
                                  <w:szCs w:val="24"/>
                                  <w:lang w:val="uk-UA"/>
                                </w:rPr>
                              </w:pPr>
                              <w:r w:rsidRPr="00901C51">
                                <w:rPr>
                                  <w:sz w:val="24"/>
                                  <w:szCs w:val="24"/>
                                  <w:lang w:val="uk-UA"/>
                                </w:rPr>
                                <w:t>Урядові органи</w:t>
                              </w:r>
                            </w:p>
                          </w:txbxContent>
                        </v:textbox>
                      </v:rect>
                      <v:rect id="Rectangle 69" o:spid="_x0000_s1078" style="position:absolute;left:8992;top:4030;width:1440;height: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ynZxQAAANwAAAAPAAAAZHJzL2Rvd25yZXYueG1sRI9Ba8JA&#10;FITvBf/D8gremk0VUo1ZRVos9qjx4u2ZfSZps29DdjWpv75bEDwOM/MNk60G04grda62rOA1ikEQ&#10;F1bXXCo45JuXGQjnkTU2lknBLzlYLUdPGaba9ryj696XIkDYpaig8r5NpXRFRQZdZFvi4J1tZ9AH&#10;2ZVSd9gHuGnkJI4TabDmsFBhS+8VFT/7i1FwqicHvO3yz9jMN1P/NeTfl+OHUuPnYb0A4Wnwj/C9&#10;vdUKktkb/J8JR0Au/wAAAP//AwBQSwECLQAUAAYACAAAACEA2+H2y+4AAACFAQAAEwAAAAAAAAAA&#10;AAAAAAAAAAAAW0NvbnRlbnRfVHlwZXNdLnhtbFBLAQItABQABgAIAAAAIQBa9CxbvwAAABUBAAAL&#10;AAAAAAAAAAAAAAAAAB8BAABfcmVscy8ucmVsc1BLAQItABQABgAIAAAAIQBkPynZxQAAANwAAAAP&#10;AAAAAAAAAAAAAAAAAAcCAABkcnMvZG93bnJldi54bWxQSwUGAAAAAAMAAwC3AAAA+QIAAAAA&#10;">
                        <v:textbox>
                          <w:txbxContent>
                            <w:p w:rsidR="00901C51" w:rsidRPr="00901C51" w:rsidRDefault="00901C51" w:rsidP="00901C51">
                              <w:pPr>
                                <w:jc w:val="center"/>
                                <w:rPr>
                                  <w:sz w:val="24"/>
                                  <w:szCs w:val="24"/>
                                  <w:lang w:val="uk-UA"/>
                                </w:rPr>
                              </w:pPr>
                              <w:r w:rsidRPr="00901C51">
                                <w:rPr>
                                  <w:sz w:val="24"/>
                                  <w:szCs w:val="24"/>
                                  <w:lang w:val="uk-UA"/>
                                </w:rPr>
                                <w:t>Страхові компанії</w:t>
                              </w:r>
                            </w:p>
                          </w:txbxContent>
                        </v:textbox>
                      </v:rect>
                      <v:rect id="Rectangle 70" o:spid="_x0000_s1079" style="position:absolute;left:8996;top:3699;width:144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L2rwgAAANwAAAAPAAAAZHJzL2Rvd25yZXYueG1sRE+7bsIw&#10;FN0r9R+sW6lbcaBSBAGDEIiqjJAsbJf4kqSNr6PYecDX46FSx6PzXm1GU4ueWldZVjCdRCCIc6sr&#10;LhRk6eFjDsJ5ZI21ZVJwJweb9evLChNtBz5Rf/aFCCHsElRQet8kUrq8JINuYhviwN1sa9AH2BZS&#10;tziEcFPLWRTF0mDFoaHEhnYl5b/nzii4VrMMH6f0KzKLw6c/julPd9kr9f42bpcgPI3+X/zn/tYK&#10;4nlYG86EIyDXTwAAAP//AwBQSwECLQAUAAYACAAAACEA2+H2y+4AAACFAQAAEwAAAAAAAAAAAAAA&#10;AAAAAAAAW0NvbnRlbnRfVHlwZXNdLnhtbFBLAQItABQABgAIAAAAIQBa9CxbvwAAABUBAAALAAAA&#10;AAAAAAAAAAAAAB8BAABfcmVscy8ucmVsc1BLAQItABQABgAIAAAAIQAVoL2rwgAAANwAAAAPAAAA&#10;AAAAAAAAAAAAAAcCAABkcnMvZG93bnJldi54bWxQSwUGAAAAAAMAAwC3AAAA9gIAAAAA&#10;">
                        <v:textbox>
                          <w:txbxContent>
                            <w:p w:rsidR="00901C51" w:rsidRPr="00901C51" w:rsidRDefault="00901C51" w:rsidP="00901C51">
                              <w:pPr>
                                <w:jc w:val="center"/>
                                <w:rPr>
                                  <w:sz w:val="24"/>
                                  <w:szCs w:val="24"/>
                                  <w:lang w:val="uk-UA"/>
                                </w:rPr>
                              </w:pPr>
                              <w:r w:rsidRPr="00901C51">
                                <w:rPr>
                                  <w:sz w:val="24"/>
                                  <w:szCs w:val="24"/>
                                  <w:lang w:val="uk-UA"/>
                                </w:rPr>
                                <w:t>Профспілки</w:t>
                              </w:r>
                            </w:p>
                          </w:txbxContent>
                        </v:textbox>
                      </v:rect>
                      <v:rect id="Rectangle 71" o:spid="_x0000_s1080" style="position:absolute;left:8996;top:4419;width:144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BgwxQAAANwAAAAPAAAAZHJzL2Rvd25yZXYueG1sRI9Ba8JA&#10;FITvhf6H5RV6qxstiIlugrRY2qMmF2/P7DOJZt+G7Cam/fXdQsHjMDPfMJtsMq0YqXeNZQXzWQSC&#10;uLS64UpBke9eViCcR9bYWiYF3+QgSx8fNphoe+M9jQdfiQBhl6CC2vsukdKVNRl0M9sRB+9se4M+&#10;yL6SusdbgJtWLqJoKQ02HBZq7OitpvJ6GIyCU7Mo8Geff0Qm3r36rym/DMd3pZ6fpu0ahKfJ38P/&#10;7U+tYLmK4e9MOAIy/QUAAP//AwBQSwECLQAUAAYACAAAACEA2+H2y+4AAACFAQAAEwAAAAAAAAAA&#10;AAAAAAAAAAAAW0NvbnRlbnRfVHlwZXNdLnhtbFBLAQItABQABgAIAAAAIQBa9CxbvwAAABUBAAAL&#10;AAAAAAAAAAAAAAAAAB8BAABfcmVscy8ucmVsc1BLAQItABQABgAIAAAAIQB67BgwxQAAANwAAAAP&#10;AAAAAAAAAAAAAAAAAAcCAABkcnMvZG93bnJldi54bWxQSwUGAAAAAAMAAwC3AAAA+QIAAAAA&#10;">
                        <v:textbox>
                          <w:txbxContent>
                            <w:p w:rsidR="00901C51" w:rsidRPr="00901C51" w:rsidRDefault="00901C51" w:rsidP="00901C51">
                              <w:pPr>
                                <w:jc w:val="center"/>
                                <w:rPr>
                                  <w:sz w:val="24"/>
                                  <w:szCs w:val="24"/>
                                  <w:lang w:val="uk-UA"/>
                                </w:rPr>
                              </w:pPr>
                              <w:r w:rsidRPr="00901C51">
                                <w:rPr>
                                  <w:sz w:val="24"/>
                                  <w:szCs w:val="24"/>
                                  <w:lang w:val="uk-UA"/>
                                </w:rPr>
                                <w:t>Замовники</w:t>
                              </w:r>
                            </w:p>
                          </w:txbxContent>
                        </v:textbox>
                      </v:rect>
                      <v:rect id="Rectangle 72" o:spid="_x0000_s1081" style="position:absolute;left:10526;top:2529;width:1117;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ydwwQAAANwAAAAPAAAAZHJzL2Rvd25yZXYueG1sRE89b8Iw&#10;EN2R+A/WVWIDpyChEjCookoFI4SF7YiPJDQ+R7EDhl9fD5U6Pr3v1SaYRtypc7VlBe+TBARxYXXN&#10;pYJTno0/QDiPrLGxTAqe5GCzHg5WmGr74APdj74UMYRdigoq79tUSldUZNBNbEscuavtDPoIu1Lq&#10;Dh8x3DRymiRzabDm2FBhS9uKip9jbxRc6ukJX4f8OzGLbOb3Ib/15y+lRm/hcwnCU/D/4j/3TiuY&#10;L+L8eCYeAbn+BQAA//8DAFBLAQItABQABgAIAAAAIQDb4fbL7gAAAIUBAAATAAAAAAAAAAAAAAAA&#10;AAAAAABbQ29udGVudF9UeXBlc10ueG1sUEsBAi0AFAAGAAgAAAAhAFr0LFu/AAAAFQEAAAsAAAAA&#10;AAAAAAAAAAAAHwEAAF9yZWxzLy5yZWxzUEsBAi0AFAAGAAgAAAAhAG4PJ3DBAAAA3AAAAA8AAAAA&#10;AAAAAAAAAAAABwIAAGRycy9kb3ducmV2LnhtbFBLBQYAAAAAAwADALcAAAD1AgAAAAA=&#10;">
                        <v:textbox>
                          <w:txbxContent>
                            <w:p w:rsidR="00901C51" w:rsidRPr="00901C51" w:rsidRDefault="00901C51" w:rsidP="00901C51">
                              <w:pPr>
                                <w:jc w:val="center"/>
                                <w:rPr>
                                  <w:sz w:val="24"/>
                                  <w:szCs w:val="24"/>
                                  <w:lang w:val="uk-UA"/>
                                </w:rPr>
                              </w:pPr>
                              <w:r w:rsidRPr="00901C51">
                                <w:rPr>
                                  <w:sz w:val="24"/>
                                  <w:szCs w:val="24"/>
                                  <w:lang w:val="uk-UA"/>
                                </w:rPr>
                                <w:t>Органи статистики</w:t>
                              </w:r>
                            </w:p>
                          </w:txbxContent>
                        </v:textbox>
                      </v:rect>
                      <v:rect id="Rectangle 73" o:spid="_x0000_s1082" style="position:absolute;left:10526;top:3159;width:99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4LrwgAAANwAAAAPAAAAZHJzL2Rvd25yZXYueG1sRI9Bi8Iw&#10;FITvC/6H8ARva6qCrNUooih61Hrx9myebbV5KU3U6q83woLHYWa+YSazxpTiTrUrLCvodSMQxKnV&#10;BWcKDsnq9w+E88gaS8uk4EkOZtPWzwRjbR+8o/veZyJA2MWoIPe+iqV0aU4GXddWxME729qgD7LO&#10;pK7xEeCmlP0oGkqDBYeFHCta5JRe9zej4FT0D/jaJevIjFYDv22Sy+24VKrTbuZjEJ4a/w3/tzda&#10;wXDUg8+ZcATk9A0AAP//AwBQSwECLQAUAAYACAAAACEA2+H2y+4AAACFAQAAEwAAAAAAAAAAAAAA&#10;AAAAAAAAW0NvbnRlbnRfVHlwZXNdLnhtbFBLAQItABQABgAIAAAAIQBa9CxbvwAAABUBAAALAAAA&#10;AAAAAAAAAAAAAB8BAABfcmVscy8ucmVsc1BLAQItABQABgAIAAAAIQABQ4LrwgAAANwAAAAPAAAA&#10;AAAAAAAAAAAAAAcCAABkcnMvZG93bnJldi54bWxQSwUGAAAAAAMAAwC3AAAA9gIAAAAA&#10;">
                        <v:textbox>
                          <w:txbxContent>
                            <w:p w:rsidR="00901C51" w:rsidRPr="00901C51" w:rsidRDefault="00901C51" w:rsidP="00901C51">
                              <w:pPr>
                                <w:jc w:val="center"/>
                                <w:rPr>
                                  <w:sz w:val="24"/>
                                  <w:szCs w:val="24"/>
                                  <w:lang w:val="uk-UA"/>
                                </w:rPr>
                              </w:pPr>
                              <w:r w:rsidRPr="00901C51">
                                <w:rPr>
                                  <w:sz w:val="24"/>
                                  <w:szCs w:val="24"/>
                                  <w:lang w:val="uk-UA"/>
                                </w:rPr>
                                <w:t>Арбітраж</w:t>
                              </w:r>
                            </w:p>
                          </w:txbxContent>
                        </v:textbox>
                      </v:rect>
                      <v:rect id="Rectangle 74" o:spid="_x0000_s1083" style="position:absolute;left:7547;top:1719;width:118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RycxQAAANwAAAAPAAAAZHJzL2Rvd25yZXYueG1sRI9Ba8JA&#10;FITvBf/D8gRvdWOEUKOriMXSHpN46e2ZfU1Ss29DdjVpf70rFHocZuYbZrMbTStu1LvGsoLFPAJB&#10;XFrdcKXgVByfX0A4j6yxtUwKfsjBbjt52mCq7cAZ3XJfiQBhl6KC2vsuldKVNRl0c9sRB+/L9gZ9&#10;kH0ldY9DgJtWxlGUSIMNh4UaOzrUVF7yq1FwbuIT/mbFW2RWx6X/GIvv6+erUrPpuF+D8DT6//Bf&#10;+10rSFYxPM6EIyC3dwAAAP//AwBQSwECLQAUAAYACAAAACEA2+H2y+4AAACFAQAAEwAAAAAAAAAA&#10;AAAAAAAAAAAAW0NvbnRlbnRfVHlwZXNdLnhtbFBLAQItABQABgAIAAAAIQBa9CxbvwAAABUBAAAL&#10;AAAAAAAAAAAAAAAAAB8BAABfcmVscy8ucmVsc1BLAQItABQABgAIAAAAIQDxkRycxQAAANwAAAAP&#10;AAAAAAAAAAAAAAAAAAcCAABkcnMvZG93bnJldi54bWxQSwUGAAAAAAMAAwC3AAAA+QIAAAAA&#10;">
                        <v:textbox>
                          <w:txbxContent>
                            <w:p w:rsidR="00901C51" w:rsidRPr="00901C51" w:rsidRDefault="00901C51" w:rsidP="00901C51">
                              <w:pPr>
                                <w:jc w:val="center"/>
                                <w:rPr>
                                  <w:sz w:val="24"/>
                                  <w:szCs w:val="24"/>
                                  <w:lang w:val="uk-UA"/>
                                </w:rPr>
                              </w:pPr>
                              <w:r w:rsidRPr="00901C51">
                                <w:rPr>
                                  <w:sz w:val="24"/>
                                  <w:szCs w:val="24"/>
                                  <w:lang w:val="uk-UA"/>
                                </w:rPr>
                                <w:t>З прямим фінансовим інтересом</w:t>
                              </w:r>
                            </w:p>
                          </w:txbxContent>
                        </v:textbox>
                      </v:rect>
                      <v:rect id="Rectangle 75" o:spid="_x0000_s1084" style="position:absolute;left:7646;top:2529;width:1089;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bkHxQAAANwAAAAPAAAAZHJzL2Rvd25yZXYueG1sRI9Ba8JA&#10;FITvhf6H5RV6q5sqBE3dhNJiqccYL96e2dckbfZtyG5i6q93BcHjMDPfMOtsMq0YqXeNZQWvswgE&#10;cWl1w5WCfbF5WYJwHllja5kU/JODLH18WGOi7YlzGne+EgHCLkEFtfddIqUrazLoZrYjDt6P7Q36&#10;IPtK6h5PAW5aOY+iWBpsOCzU2NFHTeXfbjAKjs18j+e8+IrMarPw26n4HQ6fSj0/Te9vIDxN/h6+&#10;tb+1gni1gOuZcARkegEAAP//AwBQSwECLQAUAAYACAAAACEA2+H2y+4AAACFAQAAEwAAAAAAAAAA&#10;AAAAAAAAAAAAW0NvbnRlbnRfVHlwZXNdLnhtbFBLAQItABQABgAIAAAAIQBa9CxbvwAAABUBAAAL&#10;AAAAAAAAAAAAAAAAAB8BAABfcmVscy8ucmVsc1BLAQItABQABgAIAAAAIQCe3bkHxQAAANwAAAAP&#10;AAAAAAAAAAAAAAAAAAcCAABkcnMvZG93bnJldi54bWxQSwUGAAAAAAMAAwC3AAAA+QIAAAAA&#10;">
                        <v:textbox>
                          <w:txbxContent>
                            <w:p w:rsidR="00901C51" w:rsidRPr="00901C51" w:rsidRDefault="00901C51" w:rsidP="00901C51">
                              <w:pPr>
                                <w:jc w:val="center"/>
                                <w:rPr>
                                  <w:sz w:val="24"/>
                                  <w:szCs w:val="24"/>
                                  <w:lang w:val="uk-UA"/>
                                </w:rPr>
                              </w:pPr>
                              <w:r w:rsidRPr="00901C51">
                                <w:rPr>
                                  <w:sz w:val="24"/>
                                  <w:szCs w:val="24"/>
                                  <w:lang w:val="uk-UA"/>
                                </w:rPr>
                                <w:t>Діючі інвестори</w:t>
                              </w:r>
                            </w:p>
                          </w:txbxContent>
                        </v:textbox>
                      </v:rect>
                      <v:rect id="Rectangle 76" o:spid="_x0000_s1085" style="position:absolute;left:7547;top:3159;width:1188;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CFzxQAAANwAAAAPAAAAZHJzL2Rvd25yZXYueG1sRI9Ba8JA&#10;FITvgv9heUJvZqMVMamriMXSHjVevL1mX5PU7NuQXZPUX98tFDwOM/MNs94OphYdta6yrGAWxSCI&#10;c6srLhScs8N0BcJ5ZI21ZVLwQw62m/Fojam2PR+pO/lCBAi7FBWU3jeplC4vyaCLbEMcvC/bGvRB&#10;toXULfYBbmo5j+OlNFhxWCixoX1J+fV0Mwo+q/kZ78fsLTbJ4dl/DNn37fKq1NNk2L2A8DT4R/i/&#10;/a4VLJMF/J0JR0BufgEAAP//AwBQSwECLQAUAAYACAAAACEA2+H2y+4AAACFAQAAEwAAAAAAAAAA&#10;AAAAAAAAAAAAW0NvbnRlbnRfVHlwZXNdLnhtbFBLAQItABQABgAIAAAAIQBa9CxbvwAAABUBAAAL&#10;AAAAAAAAAAAAAAAAAB8BAABfcmVscy8ucmVsc1BLAQItABQABgAIAAAAIQARNCFzxQAAANwAAAAP&#10;AAAAAAAAAAAAAAAAAAcCAABkcnMvZG93bnJldi54bWxQSwUGAAAAAAMAAwC3AAAA+QIAAAAA&#10;">
                        <v:textbox>
                          <w:txbxContent>
                            <w:p w:rsidR="00901C51" w:rsidRPr="00901C51" w:rsidRDefault="00901C51" w:rsidP="00901C51">
                              <w:pPr>
                                <w:jc w:val="center"/>
                                <w:rPr>
                                  <w:sz w:val="24"/>
                                  <w:szCs w:val="24"/>
                                  <w:lang w:val="uk-UA"/>
                                </w:rPr>
                              </w:pPr>
                              <w:r w:rsidRPr="00901C51">
                                <w:rPr>
                                  <w:sz w:val="24"/>
                                  <w:szCs w:val="24"/>
                                  <w:lang w:val="uk-UA"/>
                                </w:rPr>
                                <w:t>Потенційні інвестори</w:t>
                              </w:r>
                            </w:p>
                          </w:txbxContent>
                        </v:textbox>
                      </v:rect>
                      <v:rect id="Rectangle 77" o:spid="_x0000_s1086" style="position:absolute;left:7637;top:3749;width:1089;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ToxQAAANwAAAAPAAAAZHJzL2Rvd25yZXYueG1sRI9Ba8JA&#10;FITvgv9heUJvZqNFMamriMXSHjVevL1mX5PU7NuQXZPUX98tFDwOM/MNs94OphYdta6yrGAWxSCI&#10;c6srLhScs8N0BcJ5ZI21ZVLwQw62m/Fojam2PR+pO/lCBAi7FBWU3jeplC4vyaCLbEMcvC/bGvRB&#10;toXULfYBbmo5j+OlNFhxWCixoX1J+fV0Mwo+q/kZ78fsLTbJ4dl/DNn37fKq1NNk2L2A8DT4R/i/&#10;/a4VLJMF/J0JR0BufgEAAP//AwBQSwECLQAUAAYACAAAACEA2+H2y+4AAACFAQAAEwAAAAAAAAAA&#10;AAAAAAAAAAAAW0NvbnRlbnRfVHlwZXNdLnhtbFBLAQItABQABgAIAAAAIQBa9CxbvwAAABUBAAAL&#10;AAAAAAAAAAAAAAAAAB8BAABfcmVscy8ucmVsc1BLAQItABQABgAIAAAAIQB+eIToxQAAANwAAAAP&#10;AAAAAAAAAAAAAAAAAAcCAABkcnMvZG93bnJldi54bWxQSwUGAAAAAAMAAwC3AAAA+QIAAAAA&#10;">
                        <v:textbox>
                          <w:txbxContent>
                            <w:p w:rsidR="00901C51" w:rsidRPr="00901C51" w:rsidRDefault="00901C51" w:rsidP="00901C51">
                              <w:pPr>
                                <w:jc w:val="center"/>
                                <w:rPr>
                                  <w:sz w:val="24"/>
                                  <w:szCs w:val="24"/>
                                  <w:lang w:val="uk-UA"/>
                                </w:rPr>
                              </w:pPr>
                              <w:r w:rsidRPr="00901C51">
                                <w:rPr>
                                  <w:sz w:val="24"/>
                                  <w:szCs w:val="24"/>
                                  <w:lang w:val="uk-UA"/>
                                </w:rPr>
                                <w:t>Банки, що надали кредит</w:t>
                              </w:r>
                            </w:p>
                          </w:txbxContent>
                        </v:textbox>
                      </v:rect>
                      <v:rect id="Rectangle 78" o:spid="_x0000_s1087" style="position:absolute;left:7547;top:4329;width:1188;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hqfwwAAANwAAAAPAAAAZHJzL2Rvd25yZXYueG1sRI9Bi8Iw&#10;FITvC/sfwhP2tqa6UGzXKLKi6FHrxdvb5tlWm5fSRK3+eiMIHoeZ+YYZTztTiwu1rrKsYNCPQBDn&#10;VldcKNhli+8RCOeRNdaWScGNHEwnnx9jTLW98oYuW1+IAGGXooLS+yaV0uUlGXR92xAH72Bbgz7I&#10;tpC6xWuAm1oOoyiWBisOCyU29FdSftqejYL/arjD+yZbRiZZ/Ph1lx3P+7lSX71u9gvCU+ff4Vd7&#10;pRXESQzPM+EIyMkDAAD//wMAUEsBAi0AFAAGAAgAAAAhANvh9svuAAAAhQEAABMAAAAAAAAAAAAA&#10;AAAAAAAAAFtDb250ZW50X1R5cGVzXS54bWxQSwECLQAUAAYACAAAACEAWvQsW78AAAAVAQAACwAA&#10;AAAAAAAAAAAAAAAfAQAAX3JlbHMvLnJlbHNQSwECLQAUAAYACAAAACEAjqoan8MAAADcAAAADwAA&#10;AAAAAAAAAAAAAAAHAgAAZHJzL2Rvd25yZXYueG1sUEsFBgAAAAADAAMAtwAAAPcCAAAAAA==&#10;">
                        <v:textbox>
                          <w:txbxContent>
                            <w:p w:rsidR="00901C51" w:rsidRPr="00901C51" w:rsidRDefault="00901C51" w:rsidP="00901C51">
                              <w:pPr>
                                <w:jc w:val="center"/>
                                <w:rPr>
                                  <w:sz w:val="24"/>
                                  <w:szCs w:val="24"/>
                                  <w:lang w:val="uk-UA"/>
                                </w:rPr>
                              </w:pPr>
                              <w:r w:rsidRPr="00901C51">
                                <w:rPr>
                                  <w:sz w:val="24"/>
                                  <w:szCs w:val="24"/>
                                  <w:lang w:val="uk-UA"/>
                                </w:rPr>
                                <w:t>Потенційні кредитори</w:t>
                              </w:r>
                            </w:p>
                          </w:txbxContent>
                        </v:textbox>
                      </v:rect>
                      <v:group id="Group 79" o:spid="_x0000_s1088" style="position:absolute;left:10526;top:2169;width:1260;height:1980" coordorigin="10526,2169" coordsize="1260,1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VrKxgAAANwAAAAPAAAAZHJzL2Rvd25yZXYueG1sRI9Ba8JA&#10;FITvBf/D8gRvdRPFaKOriNjSQyhUC6W3R/aZBLNvQ3ZN4r93C4Ueh5n5htnsBlOLjlpXWVYQTyMQ&#10;xLnVFRcKvs6vzysQziNrrC2Tgjs52G1HTxtMte35k7qTL0SAsEtRQel9k0rp8pIMuqltiIN3sa1B&#10;H2RbSN1iH+CmlrMoSqTBisNCiQ0dSsqvp5tR8NZjv5/Hxy67Xg73n/Pi4zuLSanJeNivQXga/H/4&#10;r/2uFSQvS/g9E46A3D4AAAD//wMAUEsBAi0AFAAGAAgAAAAhANvh9svuAAAAhQEAABMAAAAAAAAA&#10;AAAAAAAAAAAAAFtDb250ZW50X1R5cGVzXS54bWxQSwECLQAUAAYACAAAACEAWvQsW78AAAAVAQAA&#10;CwAAAAAAAAAAAAAAAAAfAQAAX3JlbHMvLnJlbHNQSwECLQAUAAYACAAAACEA7I1aysYAAADcAAAA&#10;DwAAAAAAAAAAAAAAAAAHAgAAZHJzL2Rvd25yZXYueG1sUEsFBgAAAAADAAMAtwAAAPoCAAAAAA==&#10;">
                        <v:line id="Line 80" o:spid="_x0000_s1089" style="position:absolute;visibility:visible;mso-wrap-style:square" from="11246,2349" to="11786,2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1Q6xAAAANwAAAAPAAAAZHJzL2Rvd25yZXYueG1sRE/LasJA&#10;FN0X/IfhCu7qxAqhRkeRloJ2UeoDdHnNXJNo5k6YmSbp33cWBZeH816selOLlpyvLCuYjBMQxLnV&#10;FRcKjoeP51cQPiBrrC2Tgl/ysFoOnhaYadvxjtp9KEQMYZ+hgjKEJpPS5yUZ9GPbEEfuap3BEKEr&#10;pHbYxXBTy5ckSaXBimNDiQ29lZTf9z9Gwdf0O23X289Nf9qml/x9dznfOqfUaNiv5yAC9eEh/ndv&#10;tIJ0FtfGM/EIyOUfAAAA//8DAFBLAQItABQABgAIAAAAIQDb4fbL7gAAAIUBAAATAAAAAAAAAAAA&#10;AAAAAAAAAABbQ29udGVudF9UeXBlc10ueG1sUEsBAi0AFAAGAAgAAAAhAFr0LFu/AAAAFQEAAAsA&#10;AAAAAAAAAAAAAAAAHwEAAF9yZWxzLy5yZWxzUEsBAi0AFAAGAAgAAAAhAEAvVDrEAAAA3AAAAA8A&#10;AAAAAAAAAAAAAAAABwIAAGRycy9kb3ducmV2LnhtbFBLBQYAAAAAAwADALcAAAD4AgAAAAA=&#10;"/>
                        <v:group id="Group 81" o:spid="_x0000_s1090" style="position:absolute;left:10526;top:2169;width:1257;height:1980" coordorigin="10526,2169" coordsize="1257,1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msjxgAAANwAAAAPAAAAZHJzL2Rvd25yZXYueG1sRI9Ba8JA&#10;FITvBf/D8oTe6iaWSk3dhCBaepBCVZDeHtlnEpJ9G7JrEv99t1DocZiZb5hNNplWDNS72rKCeBGB&#10;IC6srrlUcD7tn15BOI+ssbVMCu7kIEtnDxtMtB35i4ajL0WAsEtQQeV9l0jpiooMuoXtiIN3tb1B&#10;H2RfSt3jGOCmlcsoWkmDNYeFCjvaVlQ0x5tR8D7imD/Hu+HQXLf379PL5+UQk1KP8yl/A+Fp8v/h&#10;v/aHVrBar+H3TDgCMv0BAAD//wMAUEsBAi0AFAAGAAgAAAAhANvh9svuAAAAhQEAABMAAAAAAAAA&#10;AAAAAAAAAAAAAFtDb250ZW50X1R5cGVzXS54bWxQSwECLQAUAAYACAAAACEAWvQsW78AAAAVAQAA&#10;CwAAAAAAAAAAAAAAAAAfAQAAX3JlbHMvLnJlbHNQSwECLQAUAAYACAAAACEA8l5rI8YAAADcAAAA&#10;DwAAAAAAAAAAAAAAAAAHAgAAZHJzL2Rvd25yZXYueG1sUEsFBgAAAAADAAMAtwAAAPoCAAAAAA==&#10;">
                          <v:rect id="Rectangle 82" o:spid="_x0000_s1091" style="position:absolute;left:10526;top:3699;width:1117;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L1qwQAAANwAAAAPAAAAZHJzL2Rvd25yZXYueG1sRE89b8Iw&#10;EN0r8R+sQ2IrNiBRSDEIgUAwQljYrvE1SYnPUWwg8OvxUInx6X3PFq2txI0aXzrWMOgrEMSZMyXn&#10;Gk7p5nMCwgdkg5Vj0vAgD4t552OGiXF3PtDtGHIRQ9gnqKEIoU6k9FlBFn3f1cSR+3WNxRBhk0vT&#10;4D2G20oOlRpLiyXHhgJrWhWUXY5Xq+GnHJ7weUi3yk43o7Bv07/rea11r9suv0EEasNb/O/eGQ1f&#10;Ks6PZ+IRkPMXAAAA//8DAFBLAQItABQABgAIAAAAIQDb4fbL7gAAAIUBAAATAAAAAAAAAAAAAAAA&#10;AAAAAABbQ29udGVudF9UeXBlc10ueG1sUEsBAi0AFAAGAAgAAAAhAFr0LFu/AAAAFQEAAAsAAAAA&#10;AAAAAAAAAAAAHwEAAF9yZWxzLy5yZWxzUEsBAi0AFAAGAAgAAAAhAPDkvWrBAAAA3AAAAA8AAAAA&#10;AAAAAAAAAAAABwIAAGRycy9kb3ducmV2LnhtbFBLBQYAAAAAAwADALcAAAD1AgAAAAA=&#10;">
                            <v:textbox>
                              <w:txbxContent>
                                <w:p w:rsidR="00901C51" w:rsidRPr="00901C51" w:rsidRDefault="00901C51" w:rsidP="00C7154D">
                                  <w:pPr>
                                    <w:ind w:left="-142"/>
                                    <w:jc w:val="center"/>
                                    <w:rPr>
                                      <w:sz w:val="24"/>
                                      <w:szCs w:val="24"/>
                                      <w:lang w:val="uk-UA"/>
                                    </w:rPr>
                                  </w:pPr>
                                  <w:r w:rsidRPr="00901C51">
                                    <w:rPr>
                                      <w:sz w:val="24"/>
                                      <w:szCs w:val="24"/>
                                      <w:lang w:val="uk-UA"/>
                                    </w:rPr>
                                    <w:t>Аудиторські фірми</w:t>
                                  </w:r>
                                </w:p>
                              </w:txbxContent>
                            </v:textbox>
                          </v:rect>
                          <v:line id="Line 83" o:spid="_x0000_s1092" style="position:absolute;visibility:visible;mso-wrap-style:square" from="11246,2169" to="11246,2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e9xgAAANwAAAAPAAAAZHJzL2Rvd25yZXYueG1sRI9Ba8JA&#10;FITvBf/D8gq91Y0WUkldRVoE9SDVFtrjM/uapGbfht01if/eFQSPw8x8w0znvalFS85XlhWMhgkI&#10;4tzqigsF31/L5wkIH5A11pZJwZk8zGeDhylm2na8o3YfChEh7DNUUIbQZFL6vCSDfmgb4uj9WWcw&#10;ROkKqR12EW5qOU6SVBqsOC6U2NB7SflxfzIKti+fabtYb1b9zzo95B+7w+9/55R6euwXbyAC9eEe&#10;vrVXWsFrMoLrmXgE5OwCAAD//wMAUEsBAi0AFAAGAAgAAAAhANvh9svuAAAAhQEAABMAAAAAAAAA&#10;AAAAAAAAAAAAAFtDb250ZW50X1R5cGVzXS54bWxQSwECLQAUAAYACAAAACEAWvQsW78AAAAVAQAA&#10;CwAAAAAAAAAAAAAAAAAfAQAAX3JlbHMvLnJlbHNQSwECLQAUAAYACAAAACEAT/5nvcYAAADcAAAA&#10;DwAAAAAAAAAAAAAAAAAHAgAAZHJzL2Rvd25yZXYueG1sUEsFBgAAAAADAAMAtwAAAPoCAAAAAA==&#10;"/>
                          <v:line id="Line 84" o:spid="_x0000_s1093" style="position:absolute;visibility:visible;mso-wrap-style:square" from="11782,2351" to="11783,39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nKxgAAANwAAAAPAAAAZHJzL2Rvd25yZXYueG1sRI9Ba8JA&#10;FITvBf/D8gRvdVOFtERXEUtBPZRqC3p8Zp9JavZt2F2T9N93C0KPw8x8w8yXvalFS85XlhU8jRMQ&#10;xLnVFRcKvj7fHl9A+ICssbZMCn7Iw3IxeJhjpm3He2oPoRARwj5DBWUITSalz0sy6Me2IY7exTqD&#10;IUpXSO2wi3BTy0mSpNJgxXGhxIbWJeXXw80oeJ9+pO1qu9v0x216zl/359N355QaDfvVDESgPvyH&#10;7+2NVvCcTODvTDwCcvELAAD//wMAUEsBAi0AFAAGAAgAAAAhANvh9svuAAAAhQEAABMAAAAAAAAA&#10;AAAAAAAAAAAAAFtDb250ZW50X1R5cGVzXS54bWxQSwECLQAUAAYACAAAACEAWvQsW78AAAAVAQAA&#10;CwAAAAAAAAAAAAAAAAAfAQAAX3JlbHMvLnJlbHNQSwECLQAUAAYACAAAACEAvyz5ysYAAADcAAAA&#10;DwAAAAAAAAAAAAAAAAAHAgAAZHJzL2Rvd25yZXYueG1sUEsFBgAAAAADAAMAtwAAAPoCAAAAAA==&#10;"/>
                          <v:line id="Line 85" o:spid="_x0000_s1094" style="position:absolute;flip:x;visibility:visible;mso-wrap-style:square" from="11508,3936" to="11782,3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N0uxwAAANwAAAAPAAAAZHJzL2Rvd25yZXYueG1sRI9BawIx&#10;FITvBf9DeEIvollbqXY1ihQKPXjRlhVvz83rZtnNyzZJdfvvG6HQ4zAz3zCrTW9bcSEfascKppMM&#10;BHHpdM2Vgo/31/ECRIjIGlvHpOCHAmzWg7sV5tpdeU+XQ6xEgnDIUYGJsculDKUhi2HiOuLkfTpv&#10;MSbpK6k9XhPctvIhy56kxZrTgsGOXgyVzeHbKpCL3ejLb8+zpmiOx2dTlEV32il1P+y3SxCR+vgf&#10;/mu/aQXz7BFuZ9IRkOtfAAAA//8DAFBLAQItABQABgAIAAAAIQDb4fbL7gAAAIUBAAATAAAAAAAA&#10;AAAAAAAAAAAAAABbQ29udGVudF9UeXBlc10ueG1sUEsBAi0AFAAGAAgAAAAhAFr0LFu/AAAAFQEA&#10;AAsAAAAAAAAAAAAAAAAAHwEAAF9yZWxzLy5yZWxzUEsBAi0AFAAGAAgAAAAhAAlE3S7HAAAA3AAA&#10;AA8AAAAAAAAAAAAAAAAABwIAAGRycy9kb3ducmV2LnhtbFBLBQYAAAAAAwADALcAAAD7AgAAAAA=&#10;"/>
                          <v:line id="Line 86" o:spid="_x0000_s1095" style="position:absolute;flip:x;visibility:visible;mso-wrap-style:square" from="11508,3358" to="11782,3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UVaxgAAANwAAAAPAAAAZHJzL2Rvd25yZXYueG1sRI9BawIx&#10;FITvBf9DeAUvUrMWae3WKCIUPHipykpvr5vXzbKblzWJuv77piD0OMzMN8x82dtWXMiH2rGCyTgD&#10;QVw6XXOl4LD/eJqBCBFZY+uYFNwowHIxeJhjrt2VP+myi5VIEA45KjAxdrmUoTRkMYxdR5y8H+ct&#10;xiR9JbXHa4LbVj5n2Yu0WHNaMNjR2lDZ7M5WgZxtRye/+p42RXM8vpmiLLqvrVLDx371DiJSH//D&#10;9/ZGK3jNpvB3Jh0BufgFAAD//wMAUEsBAi0AFAAGAAgAAAAhANvh9svuAAAAhQEAABMAAAAAAAAA&#10;AAAAAAAAAAAAAFtDb250ZW50X1R5cGVzXS54bWxQSwECLQAUAAYACAAAACEAWvQsW78AAAAVAQAA&#10;CwAAAAAAAAAAAAAAAAAfAQAAX3JlbHMvLnJlbHNQSwECLQAUAAYACAAAACEAhq1FWsYAAADcAAAA&#10;DwAAAAAAAAAAAAAAAAAHAgAAZHJzL2Rvd25yZXYueG1sUEsFBgAAAAADAAMAtwAAAPoCAAAAAA==&#10;"/>
                          <v:line id="Line 87" o:spid="_x0000_s1096" style="position:absolute;flip:x;visibility:visible;mso-wrap-style:square" from="11508,2765" to="11782,2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eDBxwAAANwAAAAPAAAAZHJzL2Rvd25yZXYueG1sRI9BawIx&#10;FITvBf9DeEIvollLrXY1ihQKPXjRlhVvz83rZtnNyzZJdfvvG6HQ4zAz3zCrTW9bcSEfascKppMM&#10;BHHpdM2Vgo/31/ECRIjIGlvHpOCHAmzWg7sV5tpdeU+XQ6xEgnDIUYGJsculDKUhi2HiOuLkfTpv&#10;MSbpK6k9XhPctvIhy56kxZrTgsGOXgyVzeHbKpCL3ejLb8+PTdEcj8+mKIvutFPqfthvlyAi9fE/&#10;/Nd+0wrm2QxuZ9IRkOtfAAAA//8DAFBLAQItABQABgAIAAAAIQDb4fbL7gAAAIUBAAATAAAAAAAA&#10;AAAAAAAAAAAAAABbQ29udGVudF9UeXBlc10ueG1sUEsBAi0AFAAGAAgAAAAhAFr0LFu/AAAAFQEA&#10;AAsAAAAAAAAAAAAAAAAAHwEAAF9yZWxzLy5yZWxzUEsBAi0AFAAGAAgAAAAhAOnh4MHHAAAA3AAA&#10;AA8AAAAAAAAAAAAAAAAABwIAAGRycy9kb3ducmV2LnhtbFBLBQYAAAAAAwADALcAAAD7AgAAAAA=&#10;"/>
                        </v:group>
                      </v:group>
                    </v:group>
                  </v:group>
                  <v:group id="Group 88" o:spid="_x0000_s1097" style="position:absolute;left:8821;top:1024;width:2440;height:695" coordorigin="8821,1024" coordsize="2440,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mVLxgAAANwAAAAPAAAAZHJzL2Rvd25yZXYueG1sRI9Pa8JA&#10;FMTvhX6H5RV6M5u0aCVmFZG29BAEtSDeHtlnEsy+Ddlt/nx7t1DocZiZ3zDZZjSN6KlztWUFSRSD&#10;IC6srrlU8H36mC1BOI+ssbFMCiZysFk/PmSYajvwgfqjL0WAsEtRQeV9m0rpiooMusi2xMG72s6g&#10;D7Irpe5wCHDTyJc4XkiDNYeFClvaVVTcjj9GweeAw/Y1ee/z23U3XU7z/TlPSKnnp3G7AuFp9P/h&#10;v/aXVvAWL+D3TDgCcn0HAAD//wMAUEsBAi0AFAAGAAgAAAAhANvh9svuAAAAhQEAABMAAAAAAAAA&#10;AAAAAAAAAAAAAFtDb250ZW50X1R5cGVzXS54bWxQSwECLQAUAAYACAAAACEAWvQsW78AAAAVAQAA&#10;CwAAAAAAAAAAAAAAAAAfAQAAX3JlbHMvLnJlbHNQSwECLQAUAAYACAAAACEAHSplS8YAAADcAAAA&#10;DwAAAAAAAAAAAAAAAAAHAgAAZHJzL2Rvd25yZXYueG1sUEsFBgAAAAADAAMAtwAAAPoCAAAAAA==&#10;">
                    <v:line id="Line 89" o:spid="_x0000_s1098" style="position:absolute;visibility:visible;mso-wrap-style:square" from="8821,1026" to="10351,10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1pSxgAAANwAAAAPAAAAZHJzL2Rvd25yZXYueG1sRI9Ba8JA&#10;FITvBf/D8oTe6kaFKKmrSEXQHqTaQnt8Zl+T2OzbsLtN0n/fFQSPw8x8wyxWvalFS85XlhWMRwkI&#10;4tzqigsFH+/bpzkIH5A11pZJwR95WC0HDwvMtO34SO0pFCJC2GeooAyhyaT0eUkG/cg2xNH7ts5g&#10;iNIVUjvsItzUcpIkqTRYcVwosaGXkvKf069RcJi+pe16/7rrP/fpOd8cz1+Xzin1OOzXzyAC9eEe&#10;vrV3WsEsmcH1TDwCcvkPAAD//wMAUEsBAi0AFAAGAAgAAAAhANvh9svuAAAAhQEAABMAAAAAAAAA&#10;AAAAAAAAAAAAAFtDb250ZW50X1R5cGVzXS54bWxQSwECLQAUAAYACAAAACEAWvQsW78AAAAVAQAA&#10;CwAAAAAAAAAAAAAAAAAfAQAAX3JlbHMvLnJlbHNQSwECLQAUAAYACAAAACEAr1taUsYAAADcAAAA&#10;DwAAAAAAAAAAAAAAAAAHAgAAZHJzL2Rvd25yZXYueG1sUEsFBgAAAAADAAMAtwAAAPoCAAAAAA==&#10;"/>
                    <v:line id="Line 90" o:spid="_x0000_s1099" style="position:absolute;visibility:visible;mso-wrap-style:square" from="10346,1024" to="10347,1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M4gwwAAANwAAAAPAAAAZHJzL2Rvd25yZXYueG1sRE/Pa8Iw&#10;FL4P/B/CE3abqRvUUY0iykA9DHWDeXw2b21n81KS2Hb/vTkIHj++37NFb2rRkvOVZQXjUQKCOLe6&#10;4kLB99fHyzsIH5A11pZJwT95WMwHTzPMtO34QO0xFCKGsM9QQRlCk0np85IM+pFtiCP3a53BEKEr&#10;pHbYxXBTy9ckSaXBimNDiQ2tSsovx6tR8Pm2T9vldrfpf7bpOV8fzqe/zin1POyXUxCB+vAQ390b&#10;rWCSxLXxTDwCcn4DAAD//wMAUEsBAi0AFAAGAAgAAAAhANvh9svuAAAAhQEAABMAAAAAAAAAAAAA&#10;AAAAAAAAAFtDb250ZW50X1R5cGVzXS54bWxQSwECLQAUAAYACAAAACEAWvQsW78AAAAVAQAACwAA&#10;AAAAAAAAAAAAAAAfAQAAX3JlbHMvLnJlbHNQSwECLQAUAAYACAAAACEA3sTOIMMAAADcAAAADwAA&#10;AAAAAAAAAAAAAAAHAgAAZHJzL2Rvd25yZXYueG1sUEsFBgAAAAADAAMAtwAAAPcCAAAAAA==&#10;"/>
                    <v:line id="Line 91" o:spid="_x0000_s1100" style="position:absolute;visibility:visible;mso-wrap-style:square" from="9806,1539" to="9806,1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Gu7xwAAANwAAAAPAAAAZHJzL2Rvd25yZXYueG1sRI9Ba8JA&#10;FITvgv9heUJvumkLsU1dRVoK6kHUFtrjM/uaRLNvw+6apP++Kwg9DjPzDTNb9KYWLTlfWVZwP0lA&#10;EOdWV1wo+Px4Hz+B8AFZY22ZFPySh8V8OJhhpm3He2oPoRARwj5DBWUITSalz0sy6Ce2IY7ej3UG&#10;Q5SukNphF+Gmlg9JkkqDFceFEht6LSk/Hy5GwfZxl7bL9WbVf63TY/62P36fOqfU3ahfvoAI1If/&#10;8K290gqmyTNcz8QjIOd/AAAA//8DAFBLAQItABQABgAIAAAAIQDb4fbL7gAAAIUBAAATAAAAAAAA&#10;AAAAAAAAAAAAAABbQ29udGVudF9UeXBlc10ueG1sUEsBAi0AFAAGAAgAAAAhAFr0LFu/AAAAFQEA&#10;AAsAAAAAAAAAAAAAAAAAHwEAAF9yZWxzLy5yZWxzUEsBAi0AFAAGAAgAAAAhALGIa7vHAAAA3AAA&#10;AA8AAAAAAAAAAAAAAAAABwIAAGRycy9kb3ducmV2LnhtbFBLBQYAAAAAAwADALcAAAD7AgAAAAA=&#10;"/>
                    <v:line id="Line 92" o:spid="_x0000_s1101" style="position:absolute;visibility:visible;mso-wrap-style:square" from="11260,1539" to="11261,1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1T7wwAAANwAAAAPAAAAZHJzL2Rvd25yZXYueG1sRE/LasJA&#10;FN0L/sNwC93pxBbSkjqKKAV1UXyBLq+Z2yQ1cyfMjEn6986i0OXhvKfz3tSiJecrywom4wQEcW51&#10;xYWC0/Fz9A7CB2SNtWVS8Ese5rPhYIqZth3vqT2EQsQQ9hkqKENoMil9XpJBP7YNceS+rTMYInSF&#10;1A67GG5q+ZIkqTRYcWwosaFlSfntcDcKvl53abvYbNf9eZNe89X+evnpnFLPT/3iA0SgPvyL/9xr&#10;reBtEufHM/EIyNkDAAD//wMAUEsBAi0AFAAGAAgAAAAhANvh9svuAAAAhQEAABMAAAAAAAAAAAAA&#10;AAAAAAAAAFtDb250ZW50X1R5cGVzXS54bWxQSwECLQAUAAYACAAAACEAWvQsW78AAAAVAQAACwAA&#10;AAAAAAAAAAAAAAAfAQAAX3JlbHMvLnJlbHNQSwECLQAUAAYACAAAACEApWtU+8MAAADcAAAADwAA&#10;AAAAAAAAAAAAAAAHAgAAZHJzL2Rvd25yZXYueG1sUEsFBgAAAAADAAMAtwAAAPcCAAAAAA==&#10;"/>
                  </v:group>
                </v:group>
                <w10:wrap anchory="line"/>
              </v:group>
            </w:pict>
          </mc:Fallback>
        </mc:AlternateContent>
      </w:r>
      <w:r w:rsidRPr="00901C51">
        <w:rPr>
          <w:color w:val="000000"/>
          <w:sz w:val="28"/>
          <w:szCs w:val="28"/>
          <w:lang w:val="uk-UA"/>
        </w:rPr>
        <w:t>підприємства</w:t>
      </w:r>
      <w:r>
        <w:rPr>
          <w:color w:val="000000"/>
          <w:sz w:val="28"/>
          <w:szCs w:val="28"/>
          <w:lang w:val="uk-UA"/>
        </w:rPr>
        <w:t>»</w:t>
      </w:r>
      <w:r w:rsidRPr="00901C51">
        <w:rPr>
          <w:color w:val="000000"/>
          <w:sz w:val="28"/>
          <w:szCs w:val="28"/>
          <w:lang w:val="uk-UA"/>
        </w:rPr>
        <w:t xml:space="preserve"> [</w:t>
      </w:r>
      <w:r>
        <w:rPr>
          <w:color w:val="000000"/>
          <w:sz w:val="28"/>
          <w:szCs w:val="28"/>
          <w:lang w:val="uk-UA"/>
        </w:rPr>
        <w:t>2</w:t>
      </w:r>
      <w:r w:rsidRPr="00901C51">
        <w:rPr>
          <w:color w:val="000000"/>
          <w:sz w:val="28"/>
          <w:szCs w:val="28"/>
          <w:lang w:val="uk-UA"/>
        </w:rPr>
        <w:t>4].</w:t>
      </w:r>
    </w:p>
    <w:p w:rsidR="00901C51" w:rsidRPr="00901C51" w:rsidRDefault="00901C51" w:rsidP="00901C51">
      <w:pPr>
        <w:shd w:val="clear" w:color="auto" w:fill="FFFFFF"/>
        <w:spacing w:line="360" w:lineRule="auto"/>
        <w:jc w:val="both"/>
        <w:rPr>
          <w:sz w:val="28"/>
          <w:szCs w:val="28"/>
          <w:lang w:val="uk-UA"/>
        </w:rPr>
      </w:pPr>
      <w:r w:rsidRPr="00901C51">
        <w:rPr>
          <w:noProof/>
          <w:sz w:val="28"/>
          <w:szCs w:val="28"/>
          <w:lang w:val="uk-UA" w:eastAsia="uk-UA"/>
        </w:rPr>
        <mc:AlternateContent>
          <mc:Choice Requires="wps">
            <w:drawing>
              <wp:inline distT="0" distB="0" distL="0" distR="0" wp14:anchorId="4165C21A" wp14:editId="77D42593">
                <wp:extent cx="5943600" cy="5143500"/>
                <wp:effectExtent l="0" t="0" r="0" b="0"/>
                <wp:docPr id="1" name="Прямокутник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943600" cy="5143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063459A" id="Прямокутник 1" o:spid="_x0000_s1026" style="width:468pt;height:4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7iM0wIAAMYFAAAOAAAAZHJzL2Uyb0RvYy54bWysVFGO0zAQ/UfiDpb/s0m6SdtEm652mxYh&#10;LbDSwgHcxGksEjvYbtMFISE4AEfgGmgFnKG9EWOn7ba7PwjIh+Xx2G/ezLzM2fmqrtCSSsUET7B/&#10;4mFEeSZyxucJfvN66gwxUprwnFSC0wTfUoXPR0+fnLVNTHuiFFVOJQIQruK2SXCpdRO7rspKWhN1&#10;IhrKwVkIWRMNppy7uSQtoNeV2/O8vtsKmTdSZFQpOE07Jx5Z/KKgmX5VFIpqVCUYuGm7SrvOzOqO&#10;zkg8l6QpWbalQf6CRU0Yh6B7qJRoghaSPYKqWSaFEoU+yUTtiqJgGbU5QDa+9yCbm5I01OYCxVHN&#10;vkzq/8FmL5fXErEceocRJzW0aP1t82nzdf1j/Wt9t/my+bz+uf6+vkO+qVXbqBie3DTX0mSrmiuR&#10;vVWIi3FJ+JxeqAYq3mHtjqQUbUlJDqQthHuEYQwFaGjWvhA5RCcLLWwlV4WsTQyoEVrZht3uG0ZX&#10;GmVwGEbBad+DvmbgC/3gNAQDaLok3j1vpNLPqKiR2SRYAj8LT5ZXSndXd1dMNC6mrKqsKip+dACY&#10;3QkEh6fGZ2jYJn+IvGgynAwDJ+j1J07gpalzMR0HTn/qD8L0NB2PU/+jiesHccnynHITZic4P/iz&#10;hm6l30llLzklKpYbOENJyflsXEm0JCD4qf22BTm45h7TsPWCXB6k5PcC77IXOdP+cOAE0yB0ooE3&#10;dDw/uoz6XhAF6fQ4pSvG6b+nhNoER2EvtF06IP0gN89+j3Mjcc00jJSK1Qke7i+R2GhwwnPbWk1Y&#10;1e0PSmHo35cC2r1rtFWsEWmn/5nIb0GwUoCcQHow/GBTCvkeoxYGSYLVuwWRFKPqOQfRR34QmMlj&#10;jSAc9MCQh57ZoYfwDKASrDHqtmPdTatFI9m8hEi+LQwXF/CjFMxK2PxEHSvgbwwYFjaT7WAz0+jQ&#10;trfux+/oNwAAAP//AwBQSwMEFAAGAAgAAAAhABnH28TdAAAABQEAAA8AAABkcnMvZG93bnJldi54&#10;bWxMj0FLw0AQhe8F/8MyQi/F7lah1JhNkYJYilBMtedtdkyC2dk0u03iv3f0opcHjze89026Hl0j&#10;euxC7UnDYq5AIBXe1lRqeDs83axAhGjImsYTavjCAOvsapKaxPqBXrHPYym4hEJiNFQxtomUoajQ&#10;mTD3LRJnH75zJrLtSmk7M3C5a+StUkvpTE28UJkWNxUWn/nFaRiKfX88vDzL/ey49XTenjf5+07r&#10;6fX4+AAi4hj/juEHn9EhY6aTv5ANotHAj8Rf5ez+bsn2pGG1UApklsr/9Nk3AAAA//8DAFBLAQIt&#10;ABQABgAIAAAAIQC2gziS/gAAAOEBAAATAAAAAAAAAAAAAAAAAAAAAABbQ29udGVudF9UeXBlc10u&#10;eG1sUEsBAi0AFAAGAAgAAAAhADj9If/WAAAAlAEAAAsAAAAAAAAAAAAAAAAALwEAAF9yZWxzLy5y&#10;ZWxzUEsBAi0AFAAGAAgAAAAhAPf7uIzTAgAAxgUAAA4AAAAAAAAAAAAAAAAALgIAAGRycy9lMm9E&#10;b2MueG1sUEsBAi0AFAAGAAgAAAAhABnH28TdAAAABQEAAA8AAAAAAAAAAAAAAAAALQUAAGRycy9k&#10;b3ducmV2LnhtbFBLBQYAAAAABAAEAPMAAAA3BgAAAAA=&#10;" filled="f" stroked="f">
                <o:lock v:ext="edit" aspectratio="t"/>
                <w10:anchorlock/>
              </v:rect>
            </w:pict>
          </mc:Fallback>
        </mc:AlternateContent>
      </w:r>
    </w:p>
    <w:p w:rsidR="00901C51" w:rsidRPr="00901C51" w:rsidRDefault="00901C51" w:rsidP="00901C51">
      <w:pPr>
        <w:shd w:val="clear" w:color="auto" w:fill="FFFFFF"/>
        <w:spacing w:line="360" w:lineRule="auto"/>
        <w:jc w:val="both"/>
        <w:rPr>
          <w:b/>
          <w:color w:val="000000"/>
          <w:sz w:val="16"/>
          <w:szCs w:val="28"/>
          <w:lang w:val="uk-UA"/>
        </w:rPr>
      </w:pPr>
    </w:p>
    <w:p w:rsidR="00901C51" w:rsidRPr="00901C51" w:rsidRDefault="00901C51" w:rsidP="00901C51">
      <w:pPr>
        <w:shd w:val="clear" w:color="auto" w:fill="FFFFFF"/>
        <w:spacing w:line="360" w:lineRule="auto"/>
        <w:jc w:val="center"/>
        <w:rPr>
          <w:sz w:val="28"/>
          <w:szCs w:val="28"/>
          <w:lang w:val="uk-UA"/>
        </w:rPr>
      </w:pPr>
      <w:r w:rsidRPr="00901C51">
        <w:rPr>
          <w:color w:val="000000"/>
          <w:sz w:val="28"/>
          <w:szCs w:val="28"/>
          <w:lang w:val="uk-UA"/>
        </w:rPr>
        <w:t>Рис. 1.1 Схема систематизації користувачів економічної інформації</w:t>
      </w:r>
    </w:p>
    <w:p w:rsidR="00901C51" w:rsidRPr="00901C51" w:rsidRDefault="00901C51" w:rsidP="00901C51">
      <w:pPr>
        <w:shd w:val="clear" w:color="auto" w:fill="FFFFFF"/>
        <w:spacing w:line="360" w:lineRule="auto"/>
        <w:ind w:firstLine="709"/>
        <w:jc w:val="both"/>
        <w:rPr>
          <w:color w:val="000000"/>
          <w:sz w:val="28"/>
          <w:szCs w:val="28"/>
          <w:lang w:val="uk-UA"/>
        </w:rPr>
      </w:pPr>
      <w:r w:rsidRPr="00901C51">
        <w:rPr>
          <w:color w:val="000000"/>
          <w:sz w:val="28"/>
          <w:szCs w:val="28"/>
          <w:lang w:val="uk-UA"/>
        </w:rPr>
        <w:lastRenderedPageBreak/>
        <w:t>На рис. 1.</w:t>
      </w:r>
      <w:r>
        <w:rPr>
          <w:color w:val="000000"/>
          <w:sz w:val="28"/>
          <w:szCs w:val="28"/>
          <w:lang w:val="uk-UA"/>
        </w:rPr>
        <w:t>1</w:t>
      </w:r>
      <w:r w:rsidRPr="00901C51">
        <w:rPr>
          <w:color w:val="000000"/>
          <w:sz w:val="28"/>
          <w:szCs w:val="28"/>
          <w:lang w:val="uk-UA"/>
        </w:rPr>
        <w:t xml:space="preserve">. подано схему систематизації користувачів економічної інформації. Як видно із схеми, коло зовнішніх користувачів збільшується. Але суттєвий вплив на розвиток господарської діяльності має обсяг економічної інформації внутрішнього використання. </w:t>
      </w:r>
    </w:p>
    <w:p w:rsidR="00901C51" w:rsidRPr="00901C51" w:rsidRDefault="00901C51" w:rsidP="00901C51">
      <w:pPr>
        <w:shd w:val="clear" w:color="auto" w:fill="FFFFFF"/>
        <w:spacing w:line="360" w:lineRule="auto"/>
        <w:ind w:firstLine="709"/>
        <w:jc w:val="both"/>
        <w:rPr>
          <w:sz w:val="28"/>
          <w:szCs w:val="28"/>
          <w:lang w:val="uk-UA"/>
        </w:rPr>
      </w:pPr>
      <w:r w:rsidRPr="00901C51">
        <w:rPr>
          <w:sz w:val="28"/>
          <w:szCs w:val="28"/>
          <w:lang w:val="uk-UA"/>
        </w:rPr>
        <w:t xml:space="preserve">Підприємства відрізняються між собою за технологічними процесами, розмірами та сферами діяльності, тощо. Організаційна структура підприємства впливає на його виробничо-технічну єдність, яка в свою чергу  виражається у єдності всіх його структурних одиниць (підрозділів), що включені в єдиний процес виробництва продукції або окремих його частин. </w:t>
      </w:r>
    </w:p>
    <w:p w:rsidR="00901C51" w:rsidRPr="00901C51" w:rsidRDefault="00901C51" w:rsidP="00901C51">
      <w:pPr>
        <w:shd w:val="clear" w:color="auto" w:fill="FFFFFF"/>
        <w:tabs>
          <w:tab w:val="left" w:pos="7939"/>
        </w:tabs>
        <w:spacing w:line="360" w:lineRule="auto"/>
        <w:ind w:firstLine="709"/>
        <w:jc w:val="both"/>
        <w:rPr>
          <w:color w:val="000000"/>
          <w:sz w:val="28"/>
          <w:szCs w:val="28"/>
          <w:lang w:val="uk-UA"/>
        </w:rPr>
      </w:pPr>
      <w:r w:rsidRPr="00901C51">
        <w:rPr>
          <w:color w:val="000000"/>
          <w:sz w:val="28"/>
          <w:szCs w:val="28"/>
          <w:lang w:val="uk-UA"/>
        </w:rPr>
        <w:t>Під організаційною єдністю можна розуміти наявність постійної організаційної структури, трудового колективу та апарату управління, управлінських та організаційних регламентів, а також інформаційної бази.</w:t>
      </w:r>
    </w:p>
    <w:p w:rsidR="00901C51" w:rsidRPr="00901C51" w:rsidRDefault="00901C51" w:rsidP="00901C51">
      <w:pPr>
        <w:shd w:val="clear" w:color="auto" w:fill="FFFFFF"/>
        <w:tabs>
          <w:tab w:val="left" w:pos="7939"/>
        </w:tabs>
        <w:spacing w:line="360" w:lineRule="auto"/>
        <w:ind w:firstLine="709"/>
        <w:jc w:val="both"/>
        <w:rPr>
          <w:color w:val="000000"/>
          <w:sz w:val="28"/>
          <w:szCs w:val="28"/>
          <w:lang w:val="uk-UA"/>
        </w:rPr>
      </w:pPr>
      <w:r w:rsidRPr="00901C51">
        <w:rPr>
          <w:color w:val="000000"/>
          <w:sz w:val="28"/>
          <w:szCs w:val="28"/>
          <w:lang w:val="uk-UA"/>
        </w:rPr>
        <w:t>В. Ковальов заявляв про те, що результативність управління підприємством в значній мірі залежить від рівня його організації та якості інформаційно</w:t>
      </w:r>
      <w:r w:rsidR="00885F86">
        <w:rPr>
          <w:color w:val="000000"/>
          <w:sz w:val="28"/>
          <w:szCs w:val="28"/>
          <w:lang w:val="uk-UA"/>
        </w:rPr>
        <w:t>-аналітично</w:t>
      </w:r>
      <w:r w:rsidRPr="00901C51">
        <w:rPr>
          <w:color w:val="000000"/>
          <w:sz w:val="28"/>
          <w:szCs w:val="28"/>
          <w:lang w:val="uk-UA"/>
        </w:rPr>
        <w:t>го забезпечення.</w:t>
      </w:r>
    </w:p>
    <w:p w:rsidR="00901C51" w:rsidRPr="00901C51" w:rsidRDefault="00901C51" w:rsidP="00901C51">
      <w:pPr>
        <w:shd w:val="clear" w:color="auto" w:fill="FFFFFF"/>
        <w:tabs>
          <w:tab w:val="left" w:pos="7939"/>
        </w:tabs>
        <w:spacing w:line="360" w:lineRule="auto"/>
        <w:ind w:firstLine="709"/>
        <w:jc w:val="both"/>
        <w:rPr>
          <w:sz w:val="28"/>
          <w:szCs w:val="28"/>
          <w:lang w:val="uk-UA"/>
        </w:rPr>
      </w:pPr>
      <w:r w:rsidRPr="00901C51">
        <w:rPr>
          <w:color w:val="000000"/>
          <w:sz w:val="28"/>
          <w:szCs w:val="28"/>
          <w:lang w:val="uk-UA"/>
        </w:rPr>
        <w:t xml:space="preserve">Вимоги до розкриття різних видів інформації (економічної та не економічної) можуть бути продиктовані як державою так і ринком. Держава в свою чергу встановлює межі для розкриття різних даних про підприємство та звітності цього підприємства. Керівництво підприємства повинно усвідомлювати всю важливість розкриття інформації, якщо воно зацікавлене в залученні додаткових інвестицій. </w:t>
      </w:r>
    </w:p>
    <w:p w:rsidR="00901C51" w:rsidRPr="00901C51" w:rsidRDefault="00901C51" w:rsidP="00901C51">
      <w:pPr>
        <w:shd w:val="clear" w:color="auto" w:fill="FFFFFF"/>
        <w:spacing w:line="360" w:lineRule="auto"/>
        <w:ind w:firstLine="709"/>
        <w:jc w:val="both"/>
        <w:rPr>
          <w:color w:val="000000"/>
          <w:sz w:val="28"/>
          <w:szCs w:val="28"/>
          <w:lang w:val="uk-UA"/>
        </w:rPr>
      </w:pPr>
      <w:r w:rsidRPr="00901C51">
        <w:rPr>
          <w:color w:val="000000"/>
          <w:sz w:val="28"/>
          <w:szCs w:val="28"/>
          <w:lang w:val="uk-UA"/>
        </w:rPr>
        <w:t xml:space="preserve">Основою для систематизації різної інформації, що використовується для прийняття управлінських рішень є оперативний облік, а сама теорія прийняття цих рішень заснована на статистичних дослідженнях і теорії ймовірності. </w:t>
      </w:r>
    </w:p>
    <w:p w:rsidR="00901C51" w:rsidRPr="00901C51" w:rsidRDefault="00901C51" w:rsidP="00901C51">
      <w:pPr>
        <w:shd w:val="clear" w:color="auto" w:fill="FFFFFF"/>
        <w:spacing w:line="360" w:lineRule="auto"/>
        <w:ind w:firstLine="709"/>
        <w:jc w:val="both"/>
        <w:rPr>
          <w:color w:val="000000"/>
          <w:sz w:val="28"/>
          <w:szCs w:val="28"/>
          <w:lang w:val="uk-UA"/>
        </w:rPr>
      </w:pPr>
      <w:r w:rsidRPr="00901C51">
        <w:rPr>
          <w:color w:val="000000"/>
          <w:sz w:val="28"/>
          <w:szCs w:val="28"/>
          <w:lang w:val="uk-UA"/>
        </w:rPr>
        <w:t xml:space="preserve">Однією з найважливіших функцій управління підприємством є планування його діяльності. Планування об’єднує всі структурні підрозділи підприємства, надає процесам </w:t>
      </w:r>
      <w:proofErr w:type="spellStart"/>
      <w:r w:rsidRPr="00901C51">
        <w:rPr>
          <w:color w:val="000000"/>
          <w:sz w:val="28"/>
          <w:szCs w:val="28"/>
          <w:lang w:val="uk-UA"/>
        </w:rPr>
        <w:t>односпрямованості</w:t>
      </w:r>
      <w:proofErr w:type="spellEnd"/>
      <w:r w:rsidRPr="00901C51">
        <w:rPr>
          <w:color w:val="000000"/>
          <w:sz w:val="28"/>
          <w:szCs w:val="28"/>
          <w:lang w:val="uk-UA"/>
        </w:rPr>
        <w:t xml:space="preserve"> та </w:t>
      </w:r>
      <w:proofErr w:type="spellStart"/>
      <w:r w:rsidRPr="00901C51">
        <w:rPr>
          <w:color w:val="000000"/>
          <w:sz w:val="28"/>
          <w:szCs w:val="28"/>
          <w:lang w:val="uk-UA"/>
        </w:rPr>
        <w:t>скоординованості</w:t>
      </w:r>
      <w:proofErr w:type="spellEnd"/>
      <w:r w:rsidRPr="00901C51">
        <w:rPr>
          <w:color w:val="000000"/>
          <w:sz w:val="28"/>
          <w:szCs w:val="28"/>
          <w:lang w:val="uk-UA"/>
        </w:rPr>
        <w:t xml:space="preserve">, що в свою чергу дає змогу повно та ефективно використовувати ресурси підприємства, а також комплексно, якісно і своєчасно вирішувати різні завдання управління. Регулюючу і відповідальну роль аналізу діяльності для управління </w:t>
      </w:r>
      <w:r w:rsidRPr="00901C51">
        <w:rPr>
          <w:color w:val="000000"/>
          <w:sz w:val="28"/>
          <w:szCs w:val="28"/>
          <w:lang w:val="uk-UA"/>
        </w:rPr>
        <w:lastRenderedPageBreak/>
        <w:t>підприємством визначила Л. Донцова. Вона стверджувала: «Правильна оцінка фінансових результатів діяльності та фінансово-економічного стану підприємства в сучасних умовах господарювання украй важлива, як для його керівництва (адміністрації), так і для інвесторів, партнерів, кредиторів, державних органів» [</w:t>
      </w:r>
      <w:r w:rsidR="00C7154D">
        <w:rPr>
          <w:color w:val="000000"/>
          <w:sz w:val="28"/>
          <w:szCs w:val="28"/>
          <w:lang w:val="uk-UA"/>
        </w:rPr>
        <w:t>1</w:t>
      </w:r>
      <w:r w:rsidRPr="00901C51">
        <w:rPr>
          <w:color w:val="000000"/>
          <w:sz w:val="28"/>
          <w:szCs w:val="28"/>
          <w:lang w:val="uk-UA"/>
        </w:rPr>
        <w:t>5].</w:t>
      </w:r>
    </w:p>
    <w:p w:rsidR="00901C51" w:rsidRPr="00901C51" w:rsidRDefault="00901C51" w:rsidP="00901C51">
      <w:pPr>
        <w:shd w:val="clear" w:color="auto" w:fill="FFFFFF"/>
        <w:spacing w:line="360" w:lineRule="auto"/>
        <w:ind w:firstLine="709"/>
        <w:jc w:val="both"/>
        <w:rPr>
          <w:color w:val="000000"/>
          <w:sz w:val="28"/>
          <w:szCs w:val="28"/>
          <w:lang w:val="uk-UA"/>
        </w:rPr>
      </w:pPr>
      <w:r w:rsidRPr="00901C51">
        <w:rPr>
          <w:color w:val="000000"/>
          <w:sz w:val="28"/>
          <w:szCs w:val="28"/>
          <w:lang w:val="uk-UA"/>
        </w:rPr>
        <w:t>Інформація, що розкривається підприємством, повинна бути повною і суттєвою, тобто вона повинна містити усі дані про фактичні і потенційні наслідки подій та операцій, що можуть вплинути на рішення, які приймаються на основі цієї інформації. При розкритті інформації, підприємство не повинно обмежуватися тільки фактичними відомостями, а й також має обґрунтувати прогнози щодо майбутніх результатів своєї діяльності і фінансового стану.</w:t>
      </w:r>
    </w:p>
    <w:p w:rsidR="00901C51" w:rsidRPr="00901C51" w:rsidRDefault="00901C51" w:rsidP="00901C51">
      <w:pPr>
        <w:shd w:val="clear" w:color="auto" w:fill="FFFFFF"/>
        <w:spacing w:line="360" w:lineRule="auto"/>
        <w:ind w:firstLine="709"/>
        <w:jc w:val="both"/>
        <w:rPr>
          <w:color w:val="000000"/>
          <w:sz w:val="28"/>
          <w:szCs w:val="28"/>
          <w:lang w:val="uk-UA"/>
        </w:rPr>
      </w:pPr>
      <w:r w:rsidRPr="00901C51">
        <w:rPr>
          <w:color w:val="000000"/>
          <w:sz w:val="28"/>
          <w:szCs w:val="28"/>
          <w:lang w:val="uk-UA"/>
        </w:rPr>
        <w:t xml:space="preserve">Для планування розвитку діяльності підприємства менеджерами можуть застосовуватися різні економічні і правові регулятори ринкових відносин тоді, коли, «ґрунтуючись на індикативних показниках господарської орієнтації, якими є державні економічні та правові регулятори ринкових відносин, така система аналізу та контролю дає можливість швидко адаптуватись до зміни поведінки партнерів, уникати невиправданого ризику» [5]. </w:t>
      </w:r>
    </w:p>
    <w:p w:rsidR="00901C51" w:rsidRPr="00901C51" w:rsidRDefault="00901C51" w:rsidP="00901C51">
      <w:pPr>
        <w:pStyle w:val="af"/>
        <w:spacing w:after="0" w:line="360" w:lineRule="auto"/>
        <w:ind w:left="0" w:firstLine="709"/>
        <w:jc w:val="both"/>
        <w:rPr>
          <w:sz w:val="28"/>
          <w:szCs w:val="28"/>
          <w:lang w:val="uk-UA"/>
        </w:rPr>
      </w:pPr>
      <w:r w:rsidRPr="00901C51">
        <w:rPr>
          <w:sz w:val="28"/>
          <w:szCs w:val="28"/>
          <w:lang w:val="uk-UA"/>
        </w:rPr>
        <w:t>Для того, щоб зменшити комерційний ризик господарської діяльності, потрібно організувати якісне інформаційн</w:t>
      </w:r>
      <w:r w:rsidR="00C7154D">
        <w:rPr>
          <w:sz w:val="28"/>
          <w:szCs w:val="28"/>
          <w:lang w:val="uk-UA"/>
        </w:rPr>
        <w:t>о-аналітичне</w:t>
      </w:r>
      <w:r w:rsidRPr="00901C51">
        <w:rPr>
          <w:sz w:val="28"/>
          <w:szCs w:val="28"/>
          <w:lang w:val="uk-UA"/>
        </w:rPr>
        <w:t xml:space="preserve"> забезпечення, яке впливає на створення різної оперативної економічної документації, яка часто використовується для аналізу діяльності підприємства і проведення інформаційного аудиту. На рис</w:t>
      </w:r>
      <w:r w:rsidR="00C7154D">
        <w:rPr>
          <w:sz w:val="28"/>
          <w:szCs w:val="28"/>
          <w:lang w:val="uk-UA"/>
        </w:rPr>
        <w:t>.</w:t>
      </w:r>
      <w:r w:rsidRPr="00901C51">
        <w:rPr>
          <w:sz w:val="28"/>
          <w:szCs w:val="28"/>
          <w:lang w:val="uk-UA"/>
        </w:rPr>
        <w:t xml:space="preserve"> 1.</w:t>
      </w:r>
      <w:r w:rsidR="00C7154D">
        <w:rPr>
          <w:sz w:val="28"/>
          <w:szCs w:val="28"/>
          <w:lang w:val="uk-UA"/>
        </w:rPr>
        <w:t>2</w:t>
      </w:r>
      <w:r w:rsidRPr="00901C51">
        <w:rPr>
          <w:sz w:val="28"/>
          <w:szCs w:val="28"/>
          <w:lang w:val="uk-UA"/>
        </w:rPr>
        <w:t>. зображено основні складові інформаційно</w:t>
      </w:r>
      <w:r w:rsidR="00885F86">
        <w:rPr>
          <w:sz w:val="28"/>
          <w:szCs w:val="28"/>
          <w:lang w:val="uk-UA"/>
        </w:rPr>
        <w:t>-аналітично</w:t>
      </w:r>
      <w:r w:rsidRPr="00901C51">
        <w:rPr>
          <w:sz w:val="28"/>
          <w:szCs w:val="28"/>
          <w:lang w:val="uk-UA"/>
        </w:rPr>
        <w:t>го забезпечення економічної інформації.</w:t>
      </w:r>
    </w:p>
    <w:p w:rsidR="00901C51" w:rsidRPr="00901C51" w:rsidRDefault="00901C51" w:rsidP="00901C51">
      <w:pPr>
        <w:pStyle w:val="af"/>
        <w:spacing w:after="0" w:line="360" w:lineRule="auto"/>
        <w:ind w:left="0" w:firstLine="709"/>
        <w:jc w:val="both"/>
        <w:rPr>
          <w:sz w:val="28"/>
          <w:szCs w:val="28"/>
        </w:rPr>
      </w:pPr>
      <w:r w:rsidRPr="00901C51">
        <w:rPr>
          <w:sz w:val="28"/>
          <w:szCs w:val="28"/>
          <w:lang w:val="uk-UA"/>
        </w:rPr>
        <w:t xml:space="preserve">На даній схемі зображено інформаційну систему забезпечення економічної інформації, яка використовується менеджерами для управління підприємством. </w:t>
      </w:r>
      <w:r w:rsidRPr="00901C51">
        <w:rPr>
          <w:sz w:val="28"/>
          <w:szCs w:val="28"/>
        </w:rPr>
        <w:t xml:space="preserve">З рисунка видно, що існує два види економічної інформації, це – облікова і не облікова. Облікова інформація отримується із статистичних та фінансових звітів, оперативної інформації. В законодавчих і наукових джерелах не наведено конкретного визначення терміну «оперативна інформація», тому що на це все впливає багато різних факторів які пов’язані із виникненням даної інформації. </w:t>
      </w:r>
      <w:r w:rsidRPr="00901C51">
        <w:rPr>
          <w:sz w:val="28"/>
          <w:szCs w:val="28"/>
        </w:rPr>
        <w:lastRenderedPageBreak/>
        <w:t>Що ж до не облікової інформації, то вона включає в себе відомості, що не мають прямого відношення до фінансової інформації або відомості, що виникають поза межами будь-якої інформаційної системи.</w:t>
      </w:r>
    </w:p>
    <w:p w:rsidR="00901C51" w:rsidRPr="00901C51" w:rsidRDefault="00901C51" w:rsidP="00901C51">
      <w:pPr>
        <w:pStyle w:val="af"/>
        <w:spacing w:after="0" w:line="360" w:lineRule="auto"/>
        <w:ind w:left="0" w:firstLine="709"/>
        <w:jc w:val="both"/>
        <w:rPr>
          <w:sz w:val="28"/>
          <w:szCs w:val="28"/>
        </w:rPr>
      </w:pPr>
      <w:r w:rsidRPr="00901C51">
        <w:rPr>
          <w:noProof/>
          <w:sz w:val="28"/>
          <w:szCs w:val="28"/>
          <w:lang w:val="uk-UA" w:eastAsia="uk-UA"/>
        </w:rPr>
        <mc:AlternateContent>
          <mc:Choice Requires="wpg">
            <w:drawing>
              <wp:anchor distT="0" distB="0" distL="114300" distR="114300" simplePos="0" relativeHeight="251736064" behindDoc="0" locked="0" layoutInCell="1" allowOverlap="1" wp14:anchorId="20B27935" wp14:editId="79E0A304">
                <wp:simplePos x="0" y="0"/>
                <wp:positionH relativeFrom="column">
                  <wp:posOffset>114300</wp:posOffset>
                </wp:positionH>
                <wp:positionV relativeFrom="paragraph">
                  <wp:posOffset>146685</wp:posOffset>
                </wp:positionV>
                <wp:extent cx="5943600" cy="5143500"/>
                <wp:effectExtent l="13335" t="13335" r="5715" b="5715"/>
                <wp:wrapNone/>
                <wp:docPr id="610" name="Групувати 6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5143500"/>
                          <a:chOff x="1314" y="1251"/>
                          <a:chExt cx="9720" cy="6312"/>
                        </a:xfrm>
                      </wpg:grpSpPr>
                      <wpg:grpSp>
                        <wpg:cNvPr id="611" name="Group 94"/>
                        <wpg:cNvGrpSpPr>
                          <a:grpSpLocks/>
                        </wpg:cNvGrpSpPr>
                        <wpg:grpSpPr bwMode="auto">
                          <a:xfrm>
                            <a:off x="3114" y="1431"/>
                            <a:ext cx="5427" cy="3073"/>
                            <a:chOff x="3114" y="1431"/>
                            <a:chExt cx="5427" cy="3073"/>
                          </a:xfrm>
                        </wpg:grpSpPr>
                        <wps:wsp>
                          <wps:cNvPr id="612" name="Line 95"/>
                          <wps:cNvCnPr/>
                          <wps:spPr bwMode="auto">
                            <a:xfrm>
                              <a:off x="4914" y="1611"/>
                              <a:ext cx="0" cy="6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3" name="Line 96"/>
                          <wps:cNvCnPr/>
                          <wps:spPr bwMode="auto">
                            <a:xfrm flipV="1">
                              <a:off x="8181" y="1431"/>
                              <a:ext cx="360"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4" name="Line 97"/>
                          <wps:cNvCnPr/>
                          <wps:spPr bwMode="auto">
                            <a:xfrm>
                              <a:off x="3114" y="2223"/>
                              <a:ext cx="4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5" name="Line 98"/>
                          <wps:cNvCnPr/>
                          <wps:spPr bwMode="auto">
                            <a:xfrm>
                              <a:off x="3114" y="2223"/>
                              <a:ext cx="0" cy="57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6" name="Line 99"/>
                          <wps:cNvCnPr/>
                          <wps:spPr bwMode="auto">
                            <a:xfrm>
                              <a:off x="5274" y="2223"/>
                              <a:ext cx="0" cy="39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7" name="Line 100"/>
                          <wps:cNvCnPr/>
                          <wps:spPr bwMode="auto">
                            <a:xfrm>
                              <a:off x="7794" y="2223"/>
                              <a:ext cx="0" cy="57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8" name="Line 101"/>
                          <wps:cNvCnPr/>
                          <wps:spPr bwMode="auto">
                            <a:xfrm>
                              <a:off x="6783" y="2223"/>
                              <a:ext cx="0" cy="22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619" name="Group 102"/>
                        <wpg:cNvGrpSpPr>
                          <a:grpSpLocks/>
                        </wpg:cNvGrpSpPr>
                        <wpg:grpSpPr bwMode="auto">
                          <a:xfrm>
                            <a:off x="1314" y="1251"/>
                            <a:ext cx="9720" cy="6312"/>
                            <a:chOff x="1314" y="1444"/>
                            <a:chExt cx="9720" cy="6312"/>
                          </a:xfrm>
                        </wpg:grpSpPr>
                        <wps:wsp>
                          <wps:cNvPr id="620" name="Rectangle 103"/>
                          <wps:cNvSpPr>
                            <a:spLocks noChangeArrowheads="1"/>
                          </wps:cNvSpPr>
                          <wps:spPr bwMode="auto">
                            <a:xfrm>
                              <a:off x="1521" y="1444"/>
                              <a:ext cx="6660" cy="540"/>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lang w:val="uk-UA"/>
                                  </w:rPr>
                                </w:pPr>
                                <w:r w:rsidRPr="00C7154D">
                                  <w:rPr>
                                    <w:sz w:val="24"/>
                                    <w:lang w:val="uk-UA"/>
                                  </w:rPr>
                                  <w:t>Інформаційна система  забезпечення економічної інформації</w:t>
                                </w:r>
                              </w:p>
                            </w:txbxContent>
                          </wps:txbx>
                          <wps:bodyPr rot="0" vert="horz" wrap="square" lIns="91440" tIns="45720" rIns="91440" bIns="45720" anchor="t" anchorCtr="0" upright="1">
                            <a:noAutofit/>
                          </wps:bodyPr>
                        </wps:wsp>
                        <wps:wsp>
                          <wps:cNvPr id="621" name="Rectangle 104"/>
                          <wps:cNvSpPr>
                            <a:spLocks noChangeArrowheads="1"/>
                          </wps:cNvSpPr>
                          <wps:spPr bwMode="auto">
                            <a:xfrm>
                              <a:off x="8541" y="1444"/>
                              <a:ext cx="2400" cy="1080"/>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lang w:val="uk-UA"/>
                                  </w:rPr>
                                </w:pPr>
                                <w:r w:rsidRPr="00C7154D">
                                  <w:rPr>
                                    <w:sz w:val="24"/>
                                    <w:lang w:val="uk-UA"/>
                                  </w:rPr>
                                  <w:t xml:space="preserve">Інформаційний </w:t>
                                </w:r>
                              </w:p>
                              <w:p w:rsidR="00901C51" w:rsidRPr="00C7154D" w:rsidRDefault="00901C51" w:rsidP="00901C51">
                                <w:pPr>
                                  <w:jc w:val="center"/>
                                  <w:rPr>
                                    <w:sz w:val="24"/>
                                    <w:lang w:val="uk-UA"/>
                                  </w:rPr>
                                </w:pPr>
                                <w:r w:rsidRPr="00C7154D">
                                  <w:rPr>
                                    <w:sz w:val="24"/>
                                    <w:lang w:val="uk-UA"/>
                                  </w:rPr>
                                  <w:t>аудит та</w:t>
                                </w:r>
                              </w:p>
                              <w:p w:rsidR="00901C51" w:rsidRPr="00C7154D" w:rsidRDefault="00901C51" w:rsidP="00901C51">
                                <w:pPr>
                                  <w:jc w:val="center"/>
                                  <w:rPr>
                                    <w:sz w:val="24"/>
                                    <w:lang w:val="uk-UA"/>
                                  </w:rPr>
                                </w:pPr>
                                <w:r w:rsidRPr="00C7154D">
                                  <w:rPr>
                                    <w:sz w:val="24"/>
                                    <w:lang w:val="uk-UA"/>
                                  </w:rPr>
                                  <w:t xml:space="preserve">аналіз </w:t>
                                </w:r>
                              </w:p>
                            </w:txbxContent>
                          </wps:txbx>
                          <wps:bodyPr rot="0" vert="horz" wrap="square" lIns="91440" tIns="45720" rIns="91440" bIns="45720" anchor="t" anchorCtr="0" upright="1">
                            <a:noAutofit/>
                          </wps:bodyPr>
                        </wps:wsp>
                        <wps:wsp>
                          <wps:cNvPr id="622" name="Rectangle 105"/>
                          <wps:cNvSpPr>
                            <a:spLocks noChangeArrowheads="1"/>
                          </wps:cNvSpPr>
                          <wps:spPr bwMode="auto">
                            <a:xfrm>
                              <a:off x="4014" y="2810"/>
                              <a:ext cx="2520" cy="1440"/>
                            </a:xfrm>
                            <a:prstGeom prst="rect">
                              <a:avLst/>
                            </a:prstGeom>
                            <a:solidFill>
                              <a:srgbClr val="FFFFFF"/>
                            </a:solidFill>
                            <a:ln w="9525">
                              <a:solidFill>
                                <a:srgbClr val="000000"/>
                              </a:solidFill>
                              <a:miter lim="800000"/>
                              <a:headEnd/>
                              <a:tailEnd/>
                            </a:ln>
                          </wps:spPr>
                          <wps:txbx>
                            <w:txbxContent>
                              <w:p w:rsidR="00901C51" w:rsidRPr="00C7154D" w:rsidRDefault="00901C51" w:rsidP="00C7154D">
                                <w:pPr>
                                  <w:pStyle w:val="33"/>
                                  <w:jc w:val="center"/>
                                  <w:rPr>
                                    <w:sz w:val="24"/>
                                    <w:szCs w:val="24"/>
                                  </w:rPr>
                                </w:pPr>
                                <w:r w:rsidRPr="00C7154D">
                                  <w:rPr>
                                    <w:sz w:val="24"/>
                                    <w:szCs w:val="24"/>
                                  </w:rPr>
                                  <w:t>Нормативно</w:t>
                                </w:r>
                                <w:r w:rsidRPr="00C7154D">
                                  <w:rPr>
                                    <w:sz w:val="24"/>
                                    <w:szCs w:val="24"/>
                                    <w:lang w:val="ru-RU"/>
                                  </w:rPr>
                                  <w:t xml:space="preserve"> </w:t>
                                </w:r>
                                <w:r w:rsidRPr="00C7154D">
                                  <w:rPr>
                                    <w:sz w:val="24"/>
                                    <w:szCs w:val="24"/>
                                  </w:rPr>
                                  <w:t>–планові інструкції капітальні вкладення цінова політика</w:t>
                                </w:r>
                              </w:p>
                            </w:txbxContent>
                          </wps:txbx>
                          <wps:bodyPr rot="0" vert="horz" wrap="square" lIns="91440" tIns="45720" rIns="91440" bIns="45720" anchor="t" anchorCtr="0" upright="1">
                            <a:noAutofit/>
                          </wps:bodyPr>
                        </wps:wsp>
                        <wps:wsp>
                          <wps:cNvPr id="623" name="Rectangle 106"/>
                          <wps:cNvSpPr>
                            <a:spLocks noChangeArrowheads="1"/>
                          </wps:cNvSpPr>
                          <wps:spPr bwMode="auto">
                            <a:xfrm>
                              <a:off x="7074" y="2990"/>
                              <a:ext cx="1619" cy="720"/>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pStyle w:val="33"/>
                                  <w:rPr>
                                    <w:sz w:val="24"/>
                                    <w:szCs w:val="24"/>
                                  </w:rPr>
                                </w:pPr>
                                <w:r w:rsidRPr="00C7154D">
                                  <w:rPr>
                                    <w:sz w:val="24"/>
                                    <w:szCs w:val="24"/>
                                  </w:rPr>
                                  <w:t>Не облікова інформація</w:t>
                                </w:r>
                              </w:p>
                            </w:txbxContent>
                          </wps:txbx>
                          <wps:bodyPr rot="0" vert="horz" wrap="square" lIns="91440" tIns="45720" rIns="91440" bIns="45720" anchor="t" anchorCtr="0" upright="1">
                            <a:noAutofit/>
                          </wps:bodyPr>
                        </wps:wsp>
                        <wps:wsp>
                          <wps:cNvPr id="624" name="Rectangle 107"/>
                          <wps:cNvSpPr>
                            <a:spLocks noChangeArrowheads="1"/>
                          </wps:cNvSpPr>
                          <wps:spPr bwMode="auto">
                            <a:xfrm>
                              <a:off x="1314" y="4693"/>
                              <a:ext cx="9720" cy="540"/>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szCs w:val="24"/>
                                    <w:lang w:val="uk-UA"/>
                                  </w:rPr>
                                </w:pPr>
                                <w:r w:rsidRPr="00C7154D">
                                  <w:rPr>
                                    <w:sz w:val="24"/>
                                    <w:szCs w:val="24"/>
                                    <w:lang w:val="uk-UA"/>
                                  </w:rPr>
                                  <w:t>Склад облікової економічної інформації</w:t>
                                </w:r>
                              </w:p>
                            </w:txbxContent>
                          </wps:txbx>
                          <wps:bodyPr rot="0" vert="horz" wrap="square" lIns="91440" tIns="45720" rIns="91440" bIns="45720" anchor="t" anchorCtr="0" upright="1">
                            <a:noAutofit/>
                          </wps:bodyPr>
                        </wps:wsp>
                        <wps:wsp>
                          <wps:cNvPr id="625" name="Rectangle 108"/>
                          <wps:cNvSpPr>
                            <a:spLocks noChangeArrowheads="1"/>
                          </wps:cNvSpPr>
                          <wps:spPr bwMode="auto">
                            <a:xfrm>
                              <a:off x="3114" y="5233"/>
                              <a:ext cx="3780" cy="722"/>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szCs w:val="24"/>
                                    <w:lang w:val="uk-UA"/>
                                  </w:rPr>
                                </w:pPr>
                                <w:r w:rsidRPr="00C7154D">
                                  <w:rPr>
                                    <w:sz w:val="24"/>
                                    <w:szCs w:val="24"/>
                                    <w:lang w:val="uk-UA"/>
                                  </w:rPr>
                                  <w:t>Фінансовий облік</w:t>
                                </w:r>
                              </w:p>
                            </w:txbxContent>
                          </wps:txbx>
                          <wps:bodyPr rot="0" vert="horz" wrap="square" lIns="91440" tIns="45720" rIns="91440" bIns="45720" anchor="t" anchorCtr="0" upright="1">
                            <a:noAutofit/>
                          </wps:bodyPr>
                        </wps:wsp>
                        <wps:wsp>
                          <wps:cNvPr id="626" name="Rectangle 109"/>
                          <wps:cNvSpPr>
                            <a:spLocks noChangeArrowheads="1"/>
                          </wps:cNvSpPr>
                          <wps:spPr bwMode="auto">
                            <a:xfrm>
                              <a:off x="9054" y="5233"/>
                              <a:ext cx="1980" cy="722"/>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szCs w:val="24"/>
                                    <w:lang w:val="uk-UA"/>
                                  </w:rPr>
                                </w:pPr>
                                <w:r w:rsidRPr="00C7154D">
                                  <w:rPr>
                                    <w:sz w:val="24"/>
                                    <w:szCs w:val="24"/>
                                    <w:lang w:val="uk-UA"/>
                                  </w:rPr>
                                  <w:t>Статистичний облік</w:t>
                                </w:r>
                              </w:p>
                            </w:txbxContent>
                          </wps:txbx>
                          <wps:bodyPr rot="0" vert="horz" wrap="square" lIns="91440" tIns="45720" rIns="91440" bIns="45720" anchor="t" anchorCtr="0" upright="1">
                            <a:noAutofit/>
                          </wps:bodyPr>
                        </wps:wsp>
                        <wps:wsp>
                          <wps:cNvPr id="627" name="Rectangle 110"/>
                          <wps:cNvSpPr>
                            <a:spLocks noChangeArrowheads="1"/>
                          </wps:cNvSpPr>
                          <wps:spPr bwMode="auto">
                            <a:xfrm>
                              <a:off x="1314" y="5233"/>
                              <a:ext cx="1800" cy="722"/>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szCs w:val="24"/>
                                    <w:lang w:val="uk-UA"/>
                                  </w:rPr>
                                </w:pPr>
                                <w:r w:rsidRPr="00C7154D">
                                  <w:rPr>
                                    <w:sz w:val="24"/>
                                    <w:szCs w:val="24"/>
                                    <w:lang w:val="uk-UA"/>
                                  </w:rPr>
                                  <w:t>Оперативний облік</w:t>
                                </w:r>
                              </w:p>
                            </w:txbxContent>
                          </wps:txbx>
                          <wps:bodyPr rot="0" vert="horz" wrap="square" lIns="91440" tIns="45720" rIns="91440" bIns="45720" anchor="t" anchorCtr="0" upright="1">
                            <a:noAutofit/>
                          </wps:bodyPr>
                        </wps:wsp>
                        <wps:wsp>
                          <wps:cNvPr id="628" name="Rectangle 111"/>
                          <wps:cNvSpPr>
                            <a:spLocks noChangeArrowheads="1"/>
                          </wps:cNvSpPr>
                          <wps:spPr bwMode="auto">
                            <a:xfrm>
                              <a:off x="3114" y="5956"/>
                              <a:ext cx="2520" cy="538"/>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szCs w:val="24"/>
                                    <w:lang w:val="uk-UA"/>
                                  </w:rPr>
                                </w:pPr>
                                <w:r w:rsidRPr="00C7154D">
                                  <w:rPr>
                                    <w:sz w:val="24"/>
                                    <w:szCs w:val="24"/>
                                    <w:lang w:val="uk-UA"/>
                                  </w:rPr>
                                  <w:t>поточний</w:t>
                                </w:r>
                              </w:p>
                            </w:txbxContent>
                          </wps:txbx>
                          <wps:bodyPr rot="0" vert="horz" wrap="square" lIns="91440" tIns="45720" rIns="91440" bIns="45720" anchor="t" anchorCtr="0" upright="1">
                            <a:noAutofit/>
                          </wps:bodyPr>
                        </wps:wsp>
                        <wps:wsp>
                          <wps:cNvPr id="629" name="Rectangle 112"/>
                          <wps:cNvSpPr>
                            <a:spLocks noChangeArrowheads="1"/>
                          </wps:cNvSpPr>
                          <wps:spPr bwMode="auto">
                            <a:xfrm>
                              <a:off x="5634" y="5956"/>
                              <a:ext cx="1260" cy="538"/>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pStyle w:val="33"/>
                                  <w:rPr>
                                    <w:sz w:val="24"/>
                                    <w:szCs w:val="24"/>
                                  </w:rPr>
                                </w:pPr>
                                <w:r w:rsidRPr="00C7154D">
                                  <w:rPr>
                                    <w:sz w:val="24"/>
                                    <w:szCs w:val="24"/>
                                  </w:rPr>
                                  <w:t>звітний</w:t>
                                </w:r>
                              </w:p>
                            </w:txbxContent>
                          </wps:txbx>
                          <wps:bodyPr rot="0" vert="horz" wrap="square" lIns="91440" tIns="45720" rIns="91440" bIns="45720" anchor="t" anchorCtr="0" upright="1">
                            <a:noAutofit/>
                          </wps:bodyPr>
                        </wps:wsp>
                        <wps:wsp>
                          <wps:cNvPr id="630" name="Rectangle 113"/>
                          <wps:cNvSpPr>
                            <a:spLocks noChangeArrowheads="1"/>
                          </wps:cNvSpPr>
                          <wps:spPr bwMode="auto">
                            <a:xfrm>
                              <a:off x="3114" y="6493"/>
                              <a:ext cx="2520" cy="1260"/>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rPr>
                                    <w:sz w:val="24"/>
                                    <w:szCs w:val="24"/>
                                    <w:lang w:val="uk-UA"/>
                                  </w:rPr>
                                </w:pPr>
                                <w:r w:rsidRPr="00C7154D">
                                  <w:rPr>
                                    <w:sz w:val="24"/>
                                    <w:szCs w:val="24"/>
                                    <w:lang w:val="uk-UA"/>
                                  </w:rPr>
                                  <w:t>Головна книга оборотні відомості</w:t>
                                </w:r>
                              </w:p>
                              <w:p w:rsidR="00901C51" w:rsidRPr="00C7154D" w:rsidRDefault="00901C51" w:rsidP="00901C51">
                                <w:pPr>
                                  <w:rPr>
                                    <w:sz w:val="24"/>
                                    <w:szCs w:val="24"/>
                                    <w:lang w:val="uk-UA"/>
                                  </w:rPr>
                                </w:pPr>
                                <w:r w:rsidRPr="00C7154D">
                                  <w:rPr>
                                    <w:sz w:val="24"/>
                                    <w:szCs w:val="24"/>
                                    <w:lang w:val="uk-UA"/>
                                  </w:rPr>
                                  <w:t>картки обліку рахунків</w:t>
                                </w:r>
                              </w:p>
                            </w:txbxContent>
                          </wps:txbx>
                          <wps:bodyPr rot="0" vert="horz" wrap="square" lIns="91440" tIns="45720" rIns="91440" bIns="45720" anchor="t" anchorCtr="0" upright="1">
                            <a:noAutofit/>
                          </wps:bodyPr>
                        </wps:wsp>
                        <wps:wsp>
                          <wps:cNvPr id="631" name="Rectangle 114"/>
                          <wps:cNvSpPr>
                            <a:spLocks noChangeArrowheads="1"/>
                          </wps:cNvSpPr>
                          <wps:spPr bwMode="auto">
                            <a:xfrm>
                              <a:off x="5634" y="6493"/>
                              <a:ext cx="1260" cy="1260"/>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szCs w:val="24"/>
                                    <w:lang w:val="uk-UA"/>
                                  </w:rPr>
                                </w:pPr>
                                <w:proofErr w:type="spellStart"/>
                                <w:r w:rsidRPr="00C7154D">
                                  <w:rPr>
                                    <w:sz w:val="24"/>
                                    <w:szCs w:val="24"/>
                                    <w:lang w:val="uk-UA"/>
                                  </w:rPr>
                                  <w:t>фінансо</w:t>
                                </w:r>
                                <w:proofErr w:type="spellEnd"/>
                                <w:r w:rsidRPr="00C7154D">
                                  <w:rPr>
                                    <w:sz w:val="24"/>
                                    <w:szCs w:val="24"/>
                                    <w:lang w:val="uk-UA"/>
                                  </w:rPr>
                                  <w:t>-ва звітність</w:t>
                                </w:r>
                              </w:p>
                            </w:txbxContent>
                          </wps:txbx>
                          <wps:bodyPr rot="0" vert="horz" wrap="square" lIns="91440" tIns="45720" rIns="91440" bIns="45720" anchor="t" anchorCtr="0" upright="1">
                            <a:noAutofit/>
                          </wps:bodyPr>
                        </wps:wsp>
                        <wps:wsp>
                          <wps:cNvPr id="632" name="Rectangle 115"/>
                          <wps:cNvSpPr>
                            <a:spLocks noChangeArrowheads="1"/>
                          </wps:cNvSpPr>
                          <wps:spPr bwMode="auto">
                            <a:xfrm>
                              <a:off x="9054" y="5956"/>
                              <a:ext cx="1980" cy="1800"/>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rPr>
                                    <w:sz w:val="24"/>
                                    <w:szCs w:val="24"/>
                                    <w:lang w:val="uk-UA"/>
                                  </w:rPr>
                                </w:pPr>
                                <w:r w:rsidRPr="00C7154D">
                                  <w:rPr>
                                    <w:sz w:val="24"/>
                                    <w:szCs w:val="24"/>
                                    <w:lang w:val="uk-UA"/>
                                  </w:rPr>
                                  <w:t>статистична</w:t>
                                </w:r>
                              </w:p>
                              <w:p w:rsidR="00901C51" w:rsidRPr="00C7154D" w:rsidRDefault="00901C51" w:rsidP="00901C51">
                                <w:pPr>
                                  <w:rPr>
                                    <w:sz w:val="24"/>
                                    <w:szCs w:val="24"/>
                                    <w:lang w:val="uk-UA"/>
                                  </w:rPr>
                                </w:pPr>
                                <w:r w:rsidRPr="00C7154D">
                                  <w:rPr>
                                    <w:sz w:val="24"/>
                                    <w:szCs w:val="24"/>
                                    <w:lang w:val="uk-UA"/>
                                  </w:rPr>
                                  <w:t>звітність</w:t>
                                </w:r>
                              </w:p>
                            </w:txbxContent>
                          </wps:txbx>
                          <wps:bodyPr rot="0" vert="horz" wrap="square" lIns="91440" tIns="45720" rIns="91440" bIns="45720" anchor="t" anchorCtr="0" upright="1">
                            <a:noAutofit/>
                          </wps:bodyPr>
                        </wps:wsp>
                        <wps:wsp>
                          <wps:cNvPr id="633" name="Rectangle 116"/>
                          <wps:cNvSpPr>
                            <a:spLocks noChangeArrowheads="1"/>
                          </wps:cNvSpPr>
                          <wps:spPr bwMode="auto">
                            <a:xfrm>
                              <a:off x="1314" y="5956"/>
                              <a:ext cx="1800" cy="1798"/>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rPr>
                                    <w:sz w:val="24"/>
                                    <w:szCs w:val="24"/>
                                    <w:lang w:val="uk-UA"/>
                                  </w:rPr>
                                </w:pPr>
                                <w:r w:rsidRPr="00C7154D">
                                  <w:rPr>
                                    <w:sz w:val="24"/>
                                    <w:szCs w:val="24"/>
                                    <w:lang w:val="uk-UA"/>
                                  </w:rPr>
                                  <w:t>довідки</w:t>
                                </w:r>
                              </w:p>
                              <w:p w:rsidR="00901C51" w:rsidRPr="00C7154D" w:rsidRDefault="00901C51" w:rsidP="00901C51">
                                <w:pPr>
                                  <w:rPr>
                                    <w:sz w:val="24"/>
                                    <w:szCs w:val="24"/>
                                    <w:lang w:val="uk-UA"/>
                                  </w:rPr>
                                </w:pPr>
                                <w:r w:rsidRPr="00C7154D">
                                  <w:rPr>
                                    <w:sz w:val="24"/>
                                    <w:szCs w:val="24"/>
                                    <w:lang w:val="uk-UA"/>
                                  </w:rPr>
                                  <w:t>відомості</w:t>
                                </w:r>
                              </w:p>
                              <w:p w:rsidR="00901C51" w:rsidRPr="00C7154D" w:rsidRDefault="00901C51" w:rsidP="00901C51">
                                <w:pPr>
                                  <w:rPr>
                                    <w:sz w:val="24"/>
                                    <w:szCs w:val="24"/>
                                    <w:lang w:val="uk-UA"/>
                                  </w:rPr>
                                </w:pPr>
                                <w:r w:rsidRPr="00C7154D">
                                  <w:rPr>
                                    <w:sz w:val="24"/>
                                    <w:szCs w:val="24"/>
                                    <w:lang w:val="uk-UA"/>
                                  </w:rPr>
                                  <w:t>технологічні</w:t>
                                </w:r>
                              </w:p>
                              <w:p w:rsidR="00901C51" w:rsidRPr="00C7154D" w:rsidRDefault="00901C51" w:rsidP="00901C51">
                                <w:pPr>
                                  <w:rPr>
                                    <w:sz w:val="24"/>
                                    <w:szCs w:val="24"/>
                                    <w:lang w:val="uk-UA"/>
                                  </w:rPr>
                                </w:pPr>
                                <w:r w:rsidRPr="00C7154D">
                                  <w:rPr>
                                    <w:sz w:val="24"/>
                                    <w:szCs w:val="24"/>
                                    <w:lang w:val="uk-UA"/>
                                  </w:rPr>
                                  <w:t>картки</w:t>
                                </w:r>
                              </w:p>
                            </w:txbxContent>
                          </wps:txbx>
                          <wps:bodyPr rot="0" vert="horz" wrap="square" lIns="91440" tIns="45720" rIns="91440" bIns="45720" anchor="t" anchorCtr="0" upright="1">
                            <a:noAutofit/>
                          </wps:bodyPr>
                        </wps:wsp>
                        <wps:wsp>
                          <wps:cNvPr id="634" name="Rectangle 117"/>
                          <wps:cNvSpPr>
                            <a:spLocks noChangeArrowheads="1"/>
                          </wps:cNvSpPr>
                          <wps:spPr bwMode="auto">
                            <a:xfrm>
                              <a:off x="1854" y="2990"/>
                              <a:ext cx="1980" cy="1260"/>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lang w:val="uk-UA"/>
                                  </w:rPr>
                                </w:pPr>
                                <w:r w:rsidRPr="00C7154D">
                                  <w:rPr>
                                    <w:sz w:val="24"/>
                                    <w:lang w:val="uk-UA"/>
                                  </w:rPr>
                                  <w:t>Господарсько -правове та</w:t>
                                </w:r>
                              </w:p>
                              <w:p w:rsidR="00901C51" w:rsidRPr="00C7154D" w:rsidRDefault="00901C51" w:rsidP="00901C51">
                                <w:pPr>
                                  <w:jc w:val="center"/>
                                  <w:rPr>
                                    <w:sz w:val="24"/>
                                    <w:lang w:val="uk-UA"/>
                                  </w:rPr>
                                </w:pPr>
                                <w:r w:rsidRPr="00C7154D">
                                  <w:rPr>
                                    <w:sz w:val="24"/>
                                    <w:lang w:val="uk-UA"/>
                                  </w:rPr>
                                  <w:t>фінансове законодавство</w:t>
                                </w:r>
                              </w:p>
                              <w:p w:rsidR="00901C51" w:rsidRPr="00C7154D" w:rsidRDefault="00901C51" w:rsidP="00901C51">
                                <w:pPr>
                                  <w:rPr>
                                    <w:sz w:val="24"/>
                                  </w:rPr>
                                </w:pPr>
                              </w:p>
                            </w:txbxContent>
                          </wps:txbx>
                          <wps:bodyPr rot="0" vert="horz" wrap="square" lIns="91440" tIns="45720" rIns="91440" bIns="45720" anchor="t" anchorCtr="0" upright="1">
                            <a:noAutofit/>
                          </wps:bodyPr>
                        </wps:wsp>
                        <wps:wsp>
                          <wps:cNvPr id="635" name="Rectangle 118"/>
                          <wps:cNvSpPr>
                            <a:spLocks noChangeArrowheads="1"/>
                          </wps:cNvSpPr>
                          <wps:spPr bwMode="auto">
                            <a:xfrm>
                              <a:off x="6894" y="5233"/>
                              <a:ext cx="2160" cy="902"/>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szCs w:val="24"/>
                                    <w:lang w:val="uk-UA"/>
                                  </w:rPr>
                                </w:pPr>
                                <w:r w:rsidRPr="00C7154D">
                                  <w:rPr>
                                    <w:sz w:val="24"/>
                                    <w:szCs w:val="24"/>
                                    <w:lang w:val="uk-UA"/>
                                  </w:rPr>
                                  <w:t>Управлінський облік</w:t>
                                </w:r>
                              </w:p>
                            </w:txbxContent>
                          </wps:txbx>
                          <wps:bodyPr rot="0" vert="horz" wrap="square" lIns="91440" tIns="45720" rIns="91440" bIns="45720" anchor="t" anchorCtr="0" upright="1">
                            <a:noAutofit/>
                          </wps:bodyPr>
                        </wps:wsp>
                        <wps:wsp>
                          <wps:cNvPr id="636" name="Rectangle 119"/>
                          <wps:cNvSpPr>
                            <a:spLocks noChangeArrowheads="1"/>
                          </wps:cNvSpPr>
                          <wps:spPr bwMode="auto">
                            <a:xfrm>
                              <a:off x="6894" y="5956"/>
                              <a:ext cx="2160" cy="1798"/>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rPr>
                                    <w:sz w:val="24"/>
                                    <w:szCs w:val="24"/>
                                    <w:lang w:val="uk-UA"/>
                                  </w:rPr>
                                </w:pPr>
                                <w:r w:rsidRPr="00C7154D">
                                  <w:rPr>
                                    <w:sz w:val="24"/>
                                    <w:szCs w:val="24"/>
                                    <w:lang w:val="uk-UA"/>
                                  </w:rPr>
                                  <w:t xml:space="preserve">звіти начальників структурних підрозділів </w:t>
                                </w:r>
                              </w:p>
                              <w:p w:rsidR="00901C51" w:rsidRPr="00C7154D" w:rsidRDefault="00901C51" w:rsidP="00901C51">
                                <w:pPr>
                                  <w:rPr>
                                    <w:sz w:val="24"/>
                                    <w:szCs w:val="24"/>
                                    <w:lang w:val="uk-UA"/>
                                  </w:rPr>
                                </w:pPr>
                                <w:r w:rsidRPr="00C7154D">
                                  <w:rPr>
                                    <w:sz w:val="24"/>
                                    <w:szCs w:val="24"/>
                                    <w:lang w:val="uk-UA"/>
                                  </w:rPr>
                                  <w:t>звіти головних спеціалістів</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0B27935" id="Групувати 610" o:spid="_x0000_s1102" style="position:absolute;left:0;text-align:left;margin-left:9pt;margin-top:11.55pt;width:468pt;height:405pt;z-index:251736064" coordorigin="1314,1251" coordsize="9720,63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XzoBwcAAMtFAAAOAAAAZHJzL2Uyb0RvYy54bWzsXN1u2zYUvh+wdxB0n1rUryXUKQo7KQZ0&#10;W7Buu2ck2RYmSxqlxMmGAcP2CHuRYVe72yukb7TDX0mWnTZZI7QzDcSRRIkmDz9+POc7tJ+/uNnk&#10;xnVK6qwsZiZ6ZplGWsRlkhWrmfndt+cnU9OoG1wkOC+LdGbeprX54vTzz55vqyi1y3WZJykxoJKi&#10;jrbVzFw3TRVNJnW8Tje4flZWaQGFy5JscAOnZDVJCN5C7Zt8YluWP9mWJKlIGad1DVcXvNA8ZfUv&#10;l2ncfL1c1mlj5DMT2tawd8LeL+n75PQ5jlYEV+ssFs3Aj2jFBmcFfKiqaoEbbFyRbFDVJotJWZfL&#10;5llcbiblcpnFKesD9AZZO715RcqrivVlFW1XlTITmHbHTo+uNv7q+oIYWTIzfQT2KfAGBunuj7e/&#10;vv397h/4++vuz7e/3f1t0FKw1bZaRfDIK1K9qS4I7zAcvi7jH2oonuyW0/MVv9m43H5ZJlA7vmpK&#10;ZqubJdnQKsAKxg0bkls1JOlNY8Rw0Qtdx7egZTGUech1PDhhgxavYWTpc8hBrmlAMbI9JMvOxPNh&#10;YIuHfQfZtHSCI/7BrLGicbxn7ER1UtkFSbuw8TBC96kt4SDZI9cRPVL2cO2AG8OxAkf2Vlhiz3Px&#10;WlrCGzx50BIwFesWbfV/Q9ubNa5SBuKaQkdZ1ZZWfZ0VqRF63KjsnnlxQRjY6qgGmL0TOW4o7eWj&#10;HXvJwbcCWr/qMY4qUjev0nJj0IOZmUMjGCjx9eu64bfKWyhGi/I8y3O4jqO8MLYzM/Rsjz1Ql3mW&#10;0EJaVpPV5TwnxjWmfMNe4nN7t8G8LhJW2TrFyZk4bnCW82NoZ17Q+mDYoTniiBPKz6EVnk3Ppu6J&#10;a/tnJ661WJy8PJ+7J/45CryFs5jPF+gX2jTkRussSdKCtk6SG3LfbzgFzXJaUvSmzDDp185MC42V&#10;/1mjYYLxAaRTqo4uy+SWjSu7Dgjjl0eAmtOHmv9QqBnLPKu+B4JhAy7oaoqmQAyUdgaTFBiLz9E+&#10;4XzMoDOa2wq4uSEZLlZ5alKIb9LENPIU1nV6xOeEhiXzSx603h5iQFi1+HrLGZAxFJ0owJIPZUDF&#10;/LZti1VBrhiuPxVoZAunpkBgruOjQK+PtelDKZAuQYL47sGaAJoXhIIupIsnl9KPb7XVxEe9dubx&#10;jbYe+30wMrA8kvg8O+DO/5D4BBidUINRO4fF6tAqDOFUZxVGPLx8JBqDAIJD6hMeRKOmRh2qUKHq&#10;EBpBLuuhkYWzj0SjH0wh8rkPjbYNMQx37PVK/UlFzq14xfWqA9JVKOHEpStksYh0V6WjsuWHUvH2&#10;qHEyEhlqcTjao+K5LhPYaNnZw1W8MbQrKinyWfoNCMwsYDaQxeIuMVWlOlpzadQoyvka7ktfElJu&#10;qeYDohqfeb0H6Ml7KV7Is6X4IK0lrez7Un3w3HdEfARaf5/o1dOsetLWOXsJ6ujd9gHUsU3WQE4g&#10;zzYzc6okNBzdK5XtaE3NzeUNU7VBLQV+o3bl8pNBSlD7YPwgZwEH65L8BFoH6P8zs/7xChNQPvIv&#10;ChgdkBTBfEbDTlyPycikW3LZLcFFDFWBfmIa/HDe8CTDVUWy1Ro+iWtHRfkS1O9lxhTGtlUgm9GT&#10;ETUxCp8hhIWyzSSIp4bw1HMPQdh2peKPLBAv7l2gjgHDKlrXGO6mEGyVQujScDeR8NQYdi2ReAA/&#10;SqSlJA3bnkw8MSI5egyrIF9juIdhlZvoYriboXhqDAeWVFDCcAfDyEfgQNLMK13+jh3CDjNBu2hr&#10;V4LvG7BVHqMLYeV3QTbjqSGsYg7XD3eyH23Mob3hmcl3E2gIs4CgsxkBUvl7vGHldo0AYZVU8Wxn&#10;B8JOIBN4AXg8R8/CQsHQAR0EjF0Iq6RKl4WV1zUChEPL4+L3EMIo1BCOlCbBJ7hm4QELq1RMB8Jy&#10;3+EomoRyJPZAGKQo6QtrFnaUUqTDuR4Lq/xNF8LdJM5T+8KtIxF6LIxkmwjZXtpWkvAc5tsc3gtE&#10;/v/KsKOEIg3hHoRVzqgLYeV1jeBIeD7QC81begMII1slNzSETUfpRBrCXQiDUjMM59CY+TnFwr67&#10;q0i0LMzAfPTxnBKKNIZ7GN6XoINsA+CFRg5j0vAQwy0NawwnIKsppUhjuIfhfQk6pPyuETDcahJD&#10;V0JpEoiGdkfPw0oq0hjuYXhfgg4px2sEDLeixBDDSpRAQahDOr7fSQtr0kOQ37Wk4dRgsw9SjtcY&#10;GIbdPnwr6jDJ3PIwDe6OnYdhU5Rw8TQP93h4X4oOKcdrBAz7U7G5fygO20jKEiHfYXvUypqrxCIN&#10;4R6E96XoYIfNeCFdC+GBK9FCWLsSENK5Si36VDDc/UYAO4ZfDGFfxxe/bkJ/kqR7zvYct7/Bcvov&#10;AAAA//8DAFBLAwQUAAYACAAAACEAwA3Mst8AAAAJAQAADwAAAGRycy9kb3ducmV2LnhtbEyPQUvD&#10;QBCF74L/YRnBm92ksZKm2ZRS1FMR2gribZudJqHZ2ZDdJum/dzzp8b03vPlevp5sKwbsfeNIQTyL&#10;QCCVzjRUKfg8vj2lIHzQZHTrCBXc0MO6uL/LdWbcSHscDqESXEI+0wrqELpMSl/WaLWfuQ6Js7Pr&#10;rQ4s+0qaXo9cbls5j6IXaXVD/KHWHW5rLC+Hq1XwPupxk8Svw+5y3t6+j4uPr12MSj0+TJsViIBT&#10;+DuGX3xGh4KZTu5KxouWdcpTgoJ5EoPgfLl4ZuOkIE3YkUUu/y8ofgAAAP//AwBQSwECLQAUAAYA&#10;CAAAACEAtoM4kv4AAADhAQAAEwAAAAAAAAAAAAAAAAAAAAAAW0NvbnRlbnRfVHlwZXNdLnhtbFBL&#10;AQItABQABgAIAAAAIQA4/SH/1gAAAJQBAAALAAAAAAAAAAAAAAAAAC8BAABfcmVscy8ucmVsc1BL&#10;AQItABQABgAIAAAAIQD1gXzoBwcAAMtFAAAOAAAAAAAAAAAAAAAAAC4CAABkcnMvZTJvRG9jLnht&#10;bFBLAQItABQABgAIAAAAIQDADcyy3wAAAAkBAAAPAAAAAAAAAAAAAAAAAGEJAABkcnMvZG93bnJl&#10;di54bWxQSwUGAAAAAAQABADzAAAAbQoAAAAA&#10;">
                <v:group id="Group 94" o:spid="_x0000_s1103" style="position:absolute;left:3114;top:1431;width:5427;height:3073" coordorigin="3114,1431" coordsize="5427,3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R/xQAAANwAAAAPAAAAZHJzL2Rvd25yZXYueG1sRI9Ba8JA&#10;FITvhf6H5Qm91c1aFImuIlLFgxQahdLbI/tMgtm3Ibsm8d+7QqHHYWa+YZbrwdaio9ZXjjWocQKC&#10;OHem4kLD+bR7n4PwAdlg7Zg03MnDevX6ssTUuJ6/qctCISKEfYoayhCaVEqfl2TRj11DHL2Lay2G&#10;KNtCmhb7CLe1nCTJTFqsOC6U2NC2pPya3ayGfY/95kN9dsfrZXv/PU2/fo6KtH4bDZsFiEBD+A//&#10;tQ9Gw0wpeJ6JR0CuHgAAAP//AwBQSwECLQAUAAYACAAAACEA2+H2y+4AAACFAQAAEwAAAAAAAAAA&#10;AAAAAAAAAAAAW0NvbnRlbnRfVHlwZXNdLnhtbFBLAQItABQABgAIAAAAIQBa9CxbvwAAABUBAAAL&#10;AAAAAAAAAAAAAAAAAB8BAABfcmVscy8ucmVsc1BLAQItABQABgAIAAAAIQBh+2R/xQAAANwAAAAP&#10;AAAAAAAAAAAAAAAAAAcCAABkcnMvZG93bnJldi54bWxQSwUGAAAAAAMAAwC3AAAA+QIAAAAA&#10;">
                  <v:line id="Line 95" o:spid="_x0000_s1104" style="position:absolute;visibility:visible;mso-wrap-style:square" from="4914,1611" to="4914,2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GCKxgAAANwAAAAPAAAAZHJzL2Rvd25yZXYueG1sRI9Pa8JA&#10;FMTvBb/D8gq91Y0WgqSuIpWC9lDqH6jHZ/aZRLNvw+42id/eLQgeh5n5DTOd96YWLTlfWVYwGiYg&#10;iHOrKy4U7HefrxMQPiBrrC2Tgit5mM8GT1PMtO14Q+02FCJC2GeooAyhyaT0eUkG/dA2xNE7WWcw&#10;ROkKqR12EW5qOU6SVBqsOC6U2NBHSfll+2cUfL/9pO1i/bXqf9fpMV9ujodz55R6ee4X7yAC9eER&#10;vrdXWkE6GsP/mXgE5OwGAAD//wMAUEsBAi0AFAAGAAgAAAAhANvh9svuAAAAhQEAABMAAAAAAAAA&#10;AAAAAAAAAAAAAFtDb250ZW50X1R5cGVzXS54bWxQSwECLQAUAAYACAAAACEAWvQsW78AAAAVAQAA&#10;CwAAAAAAAAAAAAAAAAAfAQAAX3JlbHMvLnJlbHNQSwECLQAUAAYACAAAACEATBRgisYAAADcAAAA&#10;DwAAAAAAAAAAAAAAAAAHAgAAZHJzL2Rvd25yZXYueG1sUEsFBgAAAAADAAMAtwAAAPoCAAAAAA==&#10;"/>
                  <v:line id="Line 96" o:spid="_x0000_s1105" style="position:absolute;flip:y;visibility:visible;mso-wrap-style:square" from="8181,1431" to="8541,1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1IWxAAAANwAAAAPAAAAZHJzL2Rvd25yZXYueG1sRI9Pa8JA&#10;EMXvgt9hGaGXoBsbkBpdpf8EoXioevA4ZMckmJ0N2amm374rFDw+3rzfm7dc965RV+pC7dnAdJKC&#10;Ii68rbk0cDxsxi+ggiBbbDyTgV8KsF4NB0vMrb/xN133UqoI4ZCjgUqkzbUORUUOw8S3xNE7+86h&#10;RNmV2nZ4i3DX6Oc0nWmHNceGClt6r6i47H9cfGOz448sS96cTpI5fZ7kK9VizNOof12AEurlcfyf&#10;3loDs2kG9zGRAHr1BwAA//8DAFBLAQItABQABgAIAAAAIQDb4fbL7gAAAIUBAAATAAAAAAAAAAAA&#10;AAAAAAAAAABbQ29udGVudF9UeXBlc10ueG1sUEsBAi0AFAAGAAgAAAAhAFr0LFu/AAAAFQEAAAsA&#10;AAAAAAAAAAAAAAAAHwEAAF9yZWxzLy5yZWxzUEsBAi0AFAAGAAgAAAAhAAQfUhbEAAAA3AAAAA8A&#10;AAAAAAAAAAAAAAAABwIAAGRycy9kb3ducmV2LnhtbFBLBQYAAAAAAwADALcAAAD4AgAAAAA=&#10;">
                    <v:stroke endarrow="block"/>
                  </v:line>
                  <v:line id="Line 97" o:spid="_x0000_s1106" style="position:absolute;visibility:visible;mso-wrap-style:square" from="3114,2223" to="7794,22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V1lxgAAANwAAAAPAAAAZHJzL2Rvd25yZXYueG1sRI9Ba8JA&#10;FITvBf/D8gq91Y22BEldRVoE9SBqC+3xmX1NUrNvw+6apP/eFQSPw8x8w0znvalFS85XlhWMhgkI&#10;4tzqigsFX5/L5wkIH5A11pZJwT95mM8GD1PMtO14T+0hFCJC2GeooAyhyaT0eUkG/dA2xNH7tc5g&#10;iNIVUjvsItzUcpwkqTRYcVwosaH3kvLT4WwUbF92abtYb1b99zo95h/7489f55R6euwXbyAC9eEe&#10;vrVXWkE6eoXrmXgE5OwCAAD//wMAUEsBAi0AFAAGAAgAAAAhANvh9svuAAAAhQEAABMAAAAAAAAA&#10;AAAAAAAAAAAAAFtDb250ZW50X1R5cGVzXS54bWxQSwECLQAUAAYACAAAACEAWvQsW78AAAAVAQAA&#10;CwAAAAAAAAAAAAAAAAAfAQAAX3JlbHMvLnJlbHNQSwECLQAUAAYACAAAACEArLFdZcYAAADcAAAA&#10;DwAAAAAAAAAAAAAAAAAHAgAAZHJzL2Rvd25yZXYueG1sUEsFBgAAAAADAAMAtwAAAPoCAAAAAA==&#10;"/>
                  <v:line id="Line 98" o:spid="_x0000_s1107" style="position:absolute;visibility:visible;mso-wrap-style:square" from="3114,2223" to="3114,28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ShqxQAAANwAAAAPAAAAZHJzL2Rvd25yZXYueG1sRI9BawIx&#10;FITvhf6H8AreanYLal2NUroIPWhBLT2/bp6bpZuXZRPX9N8boeBxmJlvmOU62lYM1PvGsYJ8nIEg&#10;rpxuuFbwddw8v4LwAVlj65gU/JGH9erxYYmFdhfe03AItUgQ9gUqMCF0hZS+MmTRj11HnLyT6y2G&#10;JPta6h4vCW5b+ZJlU2mx4bRgsKN3Q9Xv4WwVzEy5lzNZbo+f5dDk87iL3z9zpUZP8W0BIlAM9/B/&#10;+0MrmOYTuJ1JR0CurgAAAP//AwBQSwECLQAUAAYACAAAACEA2+H2y+4AAACFAQAAEwAAAAAAAAAA&#10;AAAAAAAAAAAAW0NvbnRlbnRfVHlwZXNdLnhtbFBLAQItABQABgAIAAAAIQBa9CxbvwAAABUBAAAL&#10;AAAAAAAAAAAAAAAAAB8BAABfcmVscy8ucmVsc1BLAQItABQABgAIAAAAIQDfxShqxQAAANwAAAAP&#10;AAAAAAAAAAAAAAAAAAcCAABkcnMvZG93bnJldi54bWxQSwUGAAAAAAMAAwC3AAAA+QIAAAAA&#10;">
                    <v:stroke endarrow="block"/>
                  </v:line>
                  <v:line id="Line 99" o:spid="_x0000_s1108" style="position:absolute;visibility:visible;mso-wrap-style:square" from="5274,2223" to="5274,2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7YdxQAAANwAAAAPAAAAZHJzL2Rvd25yZXYueG1sRI/NasMw&#10;EITvgb6D2EJuiewenMaNEkpNoYe0kB9y3loby8RaGUt1lLePCoUeh5n5hlltou3ESINvHSvI5xkI&#10;4trplhsFx8P77BmED8gaO8ek4EYeNuuHyQpL7a68o3EfGpEg7EtUYELoSyl9bciin7ueOHlnN1gM&#10;SQ6N1ANeE9x28inLCmmx5bRgsKc3Q/Vl/2MVLEy1kwtZbQ9f1djmy/gZT99LpaaP8fUFRKAY/sN/&#10;7Q+toMgL+D2TjoBc3wEAAP//AwBQSwECLQAUAAYACAAAACEA2+H2y+4AAACFAQAAEwAAAAAAAAAA&#10;AAAAAAAAAAAAW0NvbnRlbnRfVHlwZXNdLnhtbFBLAQItABQABgAIAAAAIQBa9CxbvwAAABUBAAAL&#10;AAAAAAAAAAAAAAAAAB8BAABfcmVscy8ucmVsc1BLAQItABQABgAIAAAAIQAvF7YdxQAAANwAAAAP&#10;AAAAAAAAAAAAAAAAAAcCAABkcnMvZG93bnJldi54bWxQSwUGAAAAAAMAAwC3AAAA+QIAAAAA&#10;">
                    <v:stroke endarrow="block"/>
                  </v:line>
                  <v:line id="Line 100" o:spid="_x0000_s1109" style="position:absolute;visibility:visible;mso-wrap-style:square" from="7794,2223" to="7794,28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xOGxQAAANwAAAAPAAAAZHJzL2Rvd25yZXYueG1sRI/NasMw&#10;EITvhb6D2EJvjewe4sSNEkpNoYcmkB9y3loby8RaGUt11LevAoEch5n5hlmsou3ESINvHSvIJxkI&#10;4trplhsFh/3nywyED8gaO8ek4I88rJaPDwsstbvwlsZdaESCsC9RgQmhL6X0tSGLfuJ64uSd3GAx&#10;JDk0Ug94SXDbydcsm0qLLacFgz19GKrPu1+roDDVVhay+t5vqrHN53Edjz9zpZ6f4vsbiEAx3MO3&#10;9pdWMM0LuJ5JR0Au/wEAAP//AwBQSwECLQAUAAYACAAAACEA2+H2y+4AAACFAQAAEwAAAAAAAAAA&#10;AAAAAAAAAAAAW0NvbnRlbnRfVHlwZXNdLnhtbFBLAQItABQABgAIAAAAIQBa9CxbvwAAABUBAAAL&#10;AAAAAAAAAAAAAAAAAB8BAABfcmVscy8ucmVsc1BLAQItABQABgAIAAAAIQBAWxOGxQAAANwAAAAP&#10;AAAAAAAAAAAAAAAAAAcCAABkcnMvZG93bnJldi54bWxQSwUGAAAAAAMAAwC3AAAA+QIAAAAA&#10;">
                    <v:stroke endarrow="block"/>
                  </v:line>
                  <v:line id="Line 101" o:spid="_x0000_s1110" style="position:absolute;visibility:visible;mso-wrap-style:square" from="6783,2223" to="6783,4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If0wgAAANwAAAAPAAAAZHJzL2Rvd25yZXYueG1sRE/JasMw&#10;EL0X+g9iCrk1snPI4kQJISaQQ1vIQs9Ta2KZWCNjKY7699WhkOPj7atNtK0YqPeNYwX5OANBXDnd&#10;cK3gct6/z0H4gKyxdUwKfsnDZv36ssJCuwcfaTiFWqQQ9gUqMCF0hZS+MmTRj11HnLir6y2GBPta&#10;6h4fKdy2cpJlU2mx4dRgsKOdoep2ulsFM1Me5UyWH+evcmjyRfyM3z8LpUZvcbsEESiGp/jffdAK&#10;pnlam86kIyDXfwAAAP//AwBQSwECLQAUAAYACAAAACEA2+H2y+4AAACFAQAAEwAAAAAAAAAAAAAA&#10;AAAAAAAAW0NvbnRlbnRfVHlwZXNdLnhtbFBLAQItABQABgAIAAAAIQBa9CxbvwAAABUBAAALAAAA&#10;AAAAAAAAAAAAAB8BAABfcmVscy8ucmVsc1BLAQItABQABgAIAAAAIQAxxIf0wgAAANwAAAAPAAAA&#10;AAAAAAAAAAAAAAcCAABkcnMvZG93bnJldi54bWxQSwUGAAAAAAMAAwC3AAAA9gIAAAAA&#10;">
                    <v:stroke endarrow="block"/>
                  </v:line>
                </v:group>
                <v:group id="Group 102" o:spid="_x0000_s1111" style="position:absolute;left:1314;top:1251;width:9720;height:6312" coordorigin="1314,1444" coordsize="9720,6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Wh5xgAAANwAAAAPAAAAZHJzL2Rvd25yZXYueG1sRI9Pa8JA&#10;FMTvhX6H5RV6M5u0KDVmFZG29BAEtSDeHtlnEsy+Ddlt/nx7t1DocZiZ3zDZZjSN6KlztWUFSRSD&#10;IC6srrlU8H36mL2BcB5ZY2OZFEzkYLN+fMgw1XbgA/VHX4oAYZeigsr7NpXSFRUZdJFtiYN3tZ1B&#10;H2RXSt3hEOCmkS9xvJAGaw4LFba0q6i4HX+Mgs8Bh+1r8t7nt+tuupzm+3OekFLPT+N2BcLT6P/D&#10;f+0vrWCRLOH3TDgCcn0HAAD//wMAUEsBAi0AFAAGAAgAAAAhANvh9svuAAAAhQEAABMAAAAAAAAA&#10;AAAAAAAAAAAAAFtDb250ZW50X1R5cGVzXS54bWxQSwECLQAUAAYACAAAACEAWvQsW78AAAAVAQAA&#10;CwAAAAAAAAAAAAAAAAAfAQAAX3JlbHMvLnJlbHNQSwECLQAUAAYACAAAACEAn41oecYAAADcAAAA&#10;DwAAAAAAAAAAAAAAAAAHAgAAZHJzL2Rvd25yZXYueG1sUEsFBgAAAAADAAMAtwAAAPoCAAAAAA==&#10;">
                  <v:rect id="Rectangle 103" o:spid="_x0000_s1112" style="position:absolute;left:1521;top:1444;width:66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O6XvwAAANwAAAAPAAAAZHJzL2Rvd25yZXYueG1sRE9Nr8FA&#10;FN1L/IfJlbwdU32JUIYIIc+S2thdnastnTtNZ9Dn15uFxPLkfM8WranEgxpXWlYwHEQgiDOrS84V&#10;HNNNfwzCeWSNlWVS8E8OFvNuZ4aJtk/e0+PgcxFC2CWooPC+TqR0WUEG3cDWxIG72MagD7DJpW7w&#10;GcJNJeMoGkmDJYeGAmtaFZTdDnej4FzGR3zt021kJptfv2vT6/20Vuqn1y6nIDy1/iv+uP+0glEc&#10;5ocz4QjI+RsAAP//AwBQSwECLQAUAAYACAAAACEA2+H2y+4AAACFAQAAEwAAAAAAAAAAAAAAAAAA&#10;AAAAW0NvbnRlbnRfVHlwZXNdLnhtbFBLAQItABQABgAIAAAAIQBa9CxbvwAAABUBAAALAAAAAAAA&#10;AAAAAAAAAB8BAABfcmVscy8ucmVsc1BLAQItABQABgAIAAAAIQDNsO6XvwAAANwAAAAPAAAAAAAA&#10;AAAAAAAAAAcCAABkcnMvZG93bnJldi54bWxQSwUGAAAAAAMAAwC3AAAA8wIAAAAA&#10;">
                    <v:textbox>
                      <w:txbxContent>
                        <w:p w:rsidR="00901C51" w:rsidRPr="00C7154D" w:rsidRDefault="00901C51" w:rsidP="00901C51">
                          <w:pPr>
                            <w:jc w:val="center"/>
                            <w:rPr>
                              <w:sz w:val="24"/>
                              <w:lang w:val="uk-UA"/>
                            </w:rPr>
                          </w:pPr>
                          <w:r w:rsidRPr="00C7154D">
                            <w:rPr>
                              <w:sz w:val="24"/>
                              <w:lang w:val="uk-UA"/>
                            </w:rPr>
                            <w:t>Інформаційна система  забезпечення економічної інформації</w:t>
                          </w:r>
                        </w:p>
                      </w:txbxContent>
                    </v:textbox>
                  </v:rect>
                  <v:rect id="Rectangle 104" o:spid="_x0000_s1113" style="position:absolute;left:8541;top:1444;width:24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sMwwAAANwAAAAPAAAAZHJzL2Rvd25yZXYueG1sRI9Bi8Iw&#10;FITvC/6H8ARva2oFcatRxMVFj1ov3p7Ns602L6WJWv31RhD2OMzMN8x03ppK3KhxpWUFg34Egjiz&#10;uuRcwT5dfY9BOI+ssbJMCh7kYD7rfE0x0fbOW7rtfC4ChF2CCgrv60RKlxVk0PVtTRy8k20M+iCb&#10;XOoG7wFuKhlH0UgaLDksFFjTsqDssrsaBccy3uNzm/5F5mc19Js2PV8Pv0r1uu1iAsJT6//Dn/Za&#10;KxjFA3ifCUdAzl4AAAD//wMAUEsBAi0AFAAGAAgAAAAhANvh9svuAAAAhQEAABMAAAAAAAAAAAAA&#10;AAAAAAAAAFtDb250ZW50X1R5cGVzXS54bWxQSwECLQAUAAYACAAAACEAWvQsW78AAAAVAQAACwAA&#10;AAAAAAAAAAAAAAAfAQAAX3JlbHMvLnJlbHNQSwECLQAUAAYACAAAACEAovxLDMMAAADcAAAADwAA&#10;AAAAAAAAAAAAAAAHAgAAZHJzL2Rvd25yZXYueG1sUEsFBgAAAAADAAMAtwAAAPcCAAAAAA==&#10;">
                    <v:textbox>
                      <w:txbxContent>
                        <w:p w:rsidR="00901C51" w:rsidRPr="00C7154D" w:rsidRDefault="00901C51" w:rsidP="00901C51">
                          <w:pPr>
                            <w:jc w:val="center"/>
                            <w:rPr>
                              <w:sz w:val="24"/>
                              <w:lang w:val="uk-UA"/>
                            </w:rPr>
                          </w:pPr>
                          <w:r w:rsidRPr="00C7154D">
                            <w:rPr>
                              <w:sz w:val="24"/>
                              <w:lang w:val="uk-UA"/>
                            </w:rPr>
                            <w:t xml:space="preserve">Інформаційний </w:t>
                          </w:r>
                        </w:p>
                        <w:p w:rsidR="00901C51" w:rsidRPr="00C7154D" w:rsidRDefault="00901C51" w:rsidP="00901C51">
                          <w:pPr>
                            <w:jc w:val="center"/>
                            <w:rPr>
                              <w:sz w:val="24"/>
                              <w:lang w:val="uk-UA"/>
                            </w:rPr>
                          </w:pPr>
                          <w:r w:rsidRPr="00C7154D">
                            <w:rPr>
                              <w:sz w:val="24"/>
                              <w:lang w:val="uk-UA"/>
                            </w:rPr>
                            <w:t>аудит та</w:t>
                          </w:r>
                        </w:p>
                        <w:p w:rsidR="00901C51" w:rsidRPr="00C7154D" w:rsidRDefault="00901C51" w:rsidP="00901C51">
                          <w:pPr>
                            <w:jc w:val="center"/>
                            <w:rPr>
                              <w:sz w:val="24"/>
                              <w:lang w:val="uk-UA"/>
                            </w:rPr>
                          </w:pPr>
                          <w:r w:rsidRPr="00C7154D">
                            <w:rPr>
                              <w:sz w:val="24"/>
                              <w:lang w:val="uk-UA"/>
                            </w:rPr>
                            <w:t xml:space="preserve">аналіз </w:t>
                          </w:r>
                        </w:p>
                      </w:txbxContent>
                    </v:textbox>
                  </v:rect>
                  <v:rect id="Rectangle 105" o:spid="_x0000_s1114" style="position:absolute;left:4014;top:2810;width:252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tV7wwAAANwAAAAPAAAAZHJzL2Rvd25yZXYueG1sRI9Bi8Iw&#10;FITvgv8hPMGbplYQ7RpFXFz0qPXi7W3ztu3avJQmavXXG0HwOMzMN8x82ZpKXKlxpWUFo2EEgjiz&#10;uuRcwTHdDKYgnEfWWFkmBXdysFx0O3NMtL3xnq4Hn4sAYZeggsL7OpHSZQUZdENbEwfvzzYGfZBN&#10;LnWDtwA3lYyjaCINlhwWCqxpXVB2PlyMgt8yPuJjn/5EZrYZ+12b/l9O30r1e+3qC4Sn1n/C7/ZW&#10;K5jEMbzOhCMgF08AAAD//wMAUEsBAi0AFAAGAAgAAAAhANvh9svuAAAAhQEAABMAAAAAAAAAAAAA&#10;AAAAAAAAAFtDb250ZW50X1R5cGVzXS54bWxQSwECLQAUAAYACAAAACEAWvQsW78AAAAVAQAACwAA&#10;AAAAAAAAAAAAAAAfAQAAX3JlbHMvLnJlbHNQSwECLQAUAAYACAAAACEAUi7Ve8MAAADcAAAADwAA&#10;AAAAAAAAAAAAAAAHAgAAZHJzL2Rvd25yZXYueG1sUEsFBgAAAAADAAMAtwAAAPcCAAAAAA==&#10;">
                    <v:textbox>
                      <w:txbxContent>
                        <w:p w:rsidR="00901C51" w:rsidRPr="00C7154D" w:rsidRDefault="00901C51" w:rsidP="00C7154D">
                          <w:pPr>
                            <w:pStyle w:val="33"/>
                            <w:jc w:val="center"/>
                            <w:rPr>
                              <w:sz w:val="24"/>
                              <w:szCs w:val="24"/>
                            </w:rPr>
                          </w:pPr>
                          <w:r w:rsidRPr="00C7154D">
                            <w:rPr>
                              <w:sz w:val="24"/>
                              <w:szCs w:val="24"/>
                            </w:rPr>
                            <w:t>Нормативно</w:t>
                          </w:r>
                          <w:r w:rsidRPr="00C7154D">
                            <w:rPr>
                              <w:sz w:val="24"/>
                              <w:szCs w:val="24"/>
                              <w:lang w:val="ru-RU"/>
                            </w:rPr>
                            <w:t xml:space="preserve"> </w:t>
                          </w:r>
                          <w:r w:rsidRPr="00C7154D">
                            <w:rPr>
                              <w:sz w:val="24"/>
                              <w:szCs w:val="24"/>
                            </w:rPr>
                            <w:t>–планові інструкції капітальні вкладення цінова політика</w:t>
                          </w:r>
                        </w:p>
                      </w:txbxContent>
                    </v:textbox>
                  </v:rect>
                  <v:rect id="Rectangle 106" o:spid="_x0000_s1115" style="position:absolute;left:7074;top:2990;width:161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nDgwwAAANwAAAAPAAAAZHJzL2Rvd25yZXYueG1sRI9Bi8Iw&#10;FITvC/6H8ARva2oF0WoUUZT1qO1lb2+bZ9vd5qU0Ubv+eiMIHoeZ+YZZrDpTiyu1rrKsYDSMQBDn&#10;VldcKMjS3ecUhPPIGmvLpOCfHKyWvY8FJtre+EjXky9EgLBLUEHpfZNI6fKSDLqhbYiDd7atQR9k&#10;W0jd4i3ATS3jKJpIgxWHhRIb2pSU/50uRsFPFWd4P6b7yMx2Y3/o0t/L91apQb9bz0F46vw7/Gp/&#10;aQWTeAzPM+EIyOUDAAD//wMAUEsBAi0AFAAGAAgAAAAhANvh9svuAAAAhQEAABMAAAAAAAAAAAAA&#10;AAAAAAAAAFtDb250ZW50X1R5cGVzXS54bWxQSwECLQAUAAYACAAAACEAWvQsW78AAAAVAQAACwAA&#10;AAAAAAAAAAAAAAAfAQAAX3JlbHMvLnJlbHNQSwECLQAUAAYACAAAACEAPWJw4MMAAADcAAAADwAA&#10;AAAAAAAAAAAAAAAHAgAAZHJzL2Rvd25yZXYueG1sUEsFBgAAAAADAAMAtwAAAPcCAAAAAA==&#10;">
                    <v:textbox>
                      <w:txbxContent>
                        <w:p w:rsidR="00901C51" w:rsidRPr="00C7154D" w:rsidRDefault="00901C51" w:rsidP="00901C51">
                          <w:pPr>
                            <w:pStyle w:val="33"/>
                            <w:rPr>
                              <w:sz w:val="24"/>
                              <w:szCs w:val="24"/>
                            </w:rPr>
                          </w:pPr>
                          <w:r w:rsidRPr="00C7154D">
                            <w:rPr>
                              <w:sz w:val="24"/>
                              <w:szCs w:val="24"/>
                            </w:rPr>
                            <w:t>Не облікова інформація</w:t>
                          </w:r>
                        </w:p>
                      </w:txbxContent>
                    </v:textbox>
                  </v:rect>
                  <v:rect id="Rectangle 107" o:spid="_x0000_s1116" style="position:absolute;left:1314;top:4693;width:9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iUxQAAANwAAAAPAAAAZHJzL2Rvd25yZXYueG1sRI9Ba8JA&#10;FITvhf6H5RV6qxujSBtdpVRS7NHES2/P7DOJZt+G7JpEf323UOhxmJlvmNVmNI3oqXO1ZQXTSQSC&#10;uLC65lLBIU9fXkE4j6yxsUwKbuRgs358WGGi7cB76jNfigBhl6CCyvs2kdIVFRl0E9sSB+9kO4M+&#10;yK6UusMhwE0j4yhaSIM1h4UKW/qoqLhkV6PgWMcHvO/zz8i8pTP/Nebn6/dWqeen8X0JwtPo/8N/&#10;7Z1WsIjn8HsmHAG5/gEAAP//AwBQSwECLQAUAAYACAAAACEA2+H2y+4AAACFAQAAEwAAAAAAAAAA&#10;AAAAAAAAAAAAW0NvbnRlbnRfVHlwZXNdLnhtbFBLAQItABQABgAIAAAAIQBa9CxbvwAAABUBAAAL&#10;AAAAAAAAAAAAAAAAAB8BAABfcmVscy8ucmVsc1BLAQItABQABgAIAAAAIQCyi+iUxQAAANwAAAAP&#10;AAAAAAAAAAAAAAAAAAcCAABkcnMvZG93bnJldi54bWxQSwUGAAAAAAMAAwC3AAAA+QIAAAAA&#10;">
                    <v:textbox>
                      <w:txbxContent>
                        <w:p w:rsidR="00901C51" w:rsidRPr="00C7154D" w:rsidRDefault="00901C51" w:rsidP="00901C51">
                          <w:pPr>
                            <w:jc w:val="center"/>
                            <w:rPr>
                              <w:sz w:val="24"/>
                              <w:szCs w:val="24"/>
                              <w:lang w:val="uk-UA"/>
                            </w:rPr>
                          </w:pPr>
                          <w:r w:rsidRPr="00C7154D">
                            <w:rPr>
                              <w:sz w:val="24"/>
                              <w:szCs w:val="24"/>
                              <w:lang w:val="uk-UA"/>
                            </w:rPr>
                            <w:t>Склад облікової економічної інформації</w:t>
                          </w:r>
                        </w:p>
                      </w:txbxContent>
                    </v:textbox>
                  </v:rect>
                  <v:rect id="Rectangle 108" o:spid="_x0000_s1117" style="position:absolute;left:3114;top:5233;width:3780;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00PxQAAANwAAAAPAAAAZHJzL2Rvd25yZXYueG1sRI9Ba8JA&#10;FITvhf6H5RV6qxsjShtdpVRS7NHES2/P7DOJZt+G7JpEf323UOhxmJlvmNVmNI3oqXO1ZQXTSQSC&#10;uLC65lLBIU9fXkE4j6yxsUwKbuRgs358WGGi7cB76jNfigBhl6CCyvs2kdIVFRl0E9sSB+9kO4M+&#10;yK6UusMhwE0j4yhaSIM1h4UKW/qoqLhkV6PgWMcHvO/zz8i8pTP/Nebn6/dWqeen8X0JwtPo/8N/&#10;7Z1WsIjn8HsmHAG5/gEAAP//AwBQSwECLQAUAAYACAAAACEA2+H2y+4AAACFAQAAEwAAAAAAAAAA&#10;AAAAAAAAAAAAW0NvbnRlbnRfVHlwZXNdLnhtbFBLAQItABQABgAIAAAAIQBa9CxbvwAAABUBAAAL&#10;AAAAAAAAAAAAAAAAAB8BAABfcmVscy8ucmVsc1BLAQItABQABgAIAAAAIQDdx00PxQAAANwAAAAP&#10;AAAAAAAAAAAAAAAAAAcCAABkcnMvZG93bnJldi54bWxQSwUGAAAAAAMAAwC3AAAA+QIAAAAA&#10;">
                    <v:textbox>
                      <w:txbxContent>
                        <w:p w:rsidR="00901C51" w:rsidRPr="00C7154D" w:rsidRDefault="00901C51" w:rsidP="00901C51">
                          <w:pPr>
                            <w:jc w:val="center"/>
                            <w:rPr>
                              <w:sz w:val="24"/>
                              <w:szCs w:val="24"/>
                              <w:lang w:val="uk-UA"/>
                            </w:rPr>
                          </w:pPr>
                          <w:r w:rsidRPr="00C7154D">
                            <w:rPr>
                              <w:sz w:val="24"/>
                              <w:szCs w:val="24"/>
                              <w:lang w:val="uk-UA"/>
                            </w:rPr>
                            <w:t>Фінансовий облік</w:t>
                          </w:r>
                        </w:p>
                      </w:txbxContent>
                    </v:textbox>
                  </v:rect>
                  <v:rect id="Rectangle 109" o:spid="_x0000_s1118" style="position:absolute;left:9054;top:5233;width:1980;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dN4wwAAANwAAAAPAAAAZHJzL2Rvd25yZXYueG1sRI9Bi8Iw&#10;FITvgv8hPMGbplYoazWKuLi4R60Xb8/m2Vabl9JErfvrNwsLHoeZ+YZZrDpTiwe1rrKsYDKOQBDn&#10;VldcKDhm29EHCOeRNdaWScGLHKyW/d4CU22fvKfHwRciQNilqKD0vkmldHlJBt3YNsTBu9jWoA+y&#10;LaRu8RngppZxFCXSYMVhocSGNiXlt8PdKDhX8RF/9tlXZGbbqf/usuv99KnUcNCt5yA8df4d/m/v&#10;tIIkTuDvTDgCcvkLAAD//wMAUEsBAi0AFAAGAAgAAAAhANvh9svuAAAAhQEAABMAAAAAAAAAAAAA&#10;AAAAAAAAAFtDb250ZW50X1R5cGVzXS54bWxQSwECLQAUAAYACAAAACEAWvQsW78AAAAVAQAACwAA&#10;AAAAAAAAAAAAAAAfAQAAX3JlbHMvLnJlbHNQSwECLQAUAAYACAAAACEALRXTeMMAAADcAAAADwAA&#10;AAAAAAAAAAAAAAAHAgAAZHJzL2Rvd25yZXYueG1sUEsFBgAAAAADAAMAtwAAAPcCAAAAAA==&#10;">
                    <v:textbox>
                      <w:txbxContent>
                        <w:p w:rsidR="00901C51" w:rsidRPr="00C7154D" w:rsidRDefault="00901C51" w:rsidP="00901C51">
                          <w:pPr>
                            <w:jc w:val="center"/>
                            <w:rPr>
                              <w:sz w:val="24"/>
                              <w:szCs w:val="24"/>
                              <w:lang w:val="uk-UA"/>
                            </w:rPr>
                          </w:pPr>
                          <w:r w:rsidRPr="00C7154D">
                            <w:rPr>
                              <w:sz w:val="24"/>
                              <w:szCs w:val="24"/>
                              <w:lang w:val="uk-UA"/>
                            </w:rPr>
                            <w:t>Статистичний облік</w:t>
                          </w:r>
                        </w:p>
                      </w:txbxContent>
                    </v:textbox>
                  </v:rect>
                  <v:rect id="Rectangle 110" o:spid="_x0000_s1119" style="position:absolute;left:1314;top:5233;width:1800;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XbjxQAAANwAAAAPAAAAZHJzL2Rvd25yZXYueG1sRI9Ba8JA&#10;FITvhf6H5RV6qxtTiG2aVcRi0aPGS2+v2dckNfs2ZNck+utdQehxmJlvmGwxmkb01LnasoLpJAJB&#10;XFhdc6ngkK9f3kA4j6yxsUwKzuRgMX98yDDVduAd9XtfigBhl6KCyvs2ldIVFRl0E9sSB+/XdgZ9&#10;kF0pdYdDgJtGxlGUSIM1h4UKW1pVVBz3J6Pgp44PeNnlX5F5X7/67Zj/nb4/lXp+GpcfIDyN/j98&#10;b2+0giSewe1MOAJyfgUAAP//AwBQSwECLQAUAAYACAAAACEA2+H2y+4AAACFAQAAEwAAAAAAAAAA&#10;AAAAAAAAAAAAW0NvbnRlbnRfVHlwZXNdLnhtbFBLAQItABQABgAIAAAAIQBa9CxbvwAAABUBAAAL&#10;AAAAAAAAAAAAAAAAAB8BAABfcmVscy8ucmVsc1BLAQItABQABgAIAAAAIQBCWXbjxQAAANwAAAAP&#10;AAAAAAAAAAAAAAAAAAcCAABkcnMvZG93bnJldi54bWxQSwUGAAAAAAMAAwC3AAAA+QIAAAAA&#10;">
                    <v:textbox>
                      <w:txbxContent>
                        <w:p w:rsidR="00901C51" w:rsidRPr="00C7154D" w:rsidRDefault="00901C51" w:rsidP="00901C51">
                          <w:pPr>
                            <w:jc w:val="center"/>
                            <w:rPr>
                              <w:sz w:val="24"/>
                              <w:szCs w:val="24"/>
                              <w:lang w:val="uk-UA"/>
                            </w:rPr>
                          </w:pPr>
                          <w:r w:rsidRPr="00C7154D">
                            <w:rPr>
                              <w:sz w:val="24"/>
                              <w:szCs w:val="24"/>
                              <w:lang w:val="uk-UA"/>
                            </w:rPr>
                            <w:t>Оперативний облік</w:t>
                          </w:r>
                        </w:p>
                      </w:txbxContent>
                    </v:textbox>
                  </v:rect>
                  <v:rect id="Rectangle 111" o:spid="_x0000_s1120" style="position:absolute;left:3114;top:5956;width:2520;height:5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uKRvwAAANwAAAAPAAAAZHJzL2Rvd25yZXYueG1sRE9Nr8FA&#10;FN1L/IfJlbwdU32JUIYIIc+S2thdnastnTtNZ9Dn15uFxPLkfM8WranEgxpXWlYwHEQgiDOrS84V&#10;HNNNfwzCeWSNlWVS8E8OFvNuZ4aJtk/e0+PgcxFC2CWooPC+TqR0WUEG3cDWxIG72MagD7DJpW7w&#10;GcJNJeMoGkmDJYeGAmtaFZTdDnej4FzGR3zt021kJptfv2vT6/20Vuqn1y6nIDy1/iv+uP+0glEc&#10;1oYz4QjI+RsAAP//AwBQSwECLQAUAAYACAAAACEA2+H2y+4AAACFAQAAEwAAAAAAAAAAAAAAAAAA&#10;AAAAW0NvbnRlbnRfVHlwZXNdLnhtbFBLAQItABQABgAIAAAAIQBa9CxbvwAAABUBAAALAAAAAAAA&#10;AAAAAAAAAB8BAABfcmVscy8ucmVsc1BLAQItABQABgAIAAAAIQAzxuKRvwAAANwAAAAPAAAAAAAA&#10;AAAAAAAAAAcCAABkcnMvZG93bnJldi54bWxQSwUGAAAAAAMAAwC3AAAA8wIAAAAA&#10;">
                    <v:textbox>
                      <w:txbxContent>
                        <w:p w:rsidR="00901C51" w:rsidRPr="00C7154D" w:rsidRDefault="00901C51" w:rsidP="00901C51">
                          <w:pPr>
                            <w:jc w:val="center"/>
                            <w:rPr>
                              <w:sz w:val="24"/>
                              <w:szCs w:val="24"/>
                              <w:lang w:val="uk-UA"/>
                            </w:rPr>
                          </w:pPr>
                          <w:r w:rsidRPr="00C7154D">
                            <w:rPr>
                              <w:sz w:val="24"/>
                              <w:szCs w:val="24"/>
                              <w:lang w:val="uk-UA"/>
                            </w:rPr>
                            <w:t>поточний</w:t>
                          </w:r>
                        </w:p>
                      </w:txbxContent>
                    </v:textbox>
                  </v:rect>
                  <v:rect id="Rectangle 112" o:spid="_x0000_s1121" style="position:absolute;left:5634;top:5956;width:1260;height:5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kcKxQAAANwAAAAPAAAAZHJzL2Rvd25yZXYueG1sRI9Ba8JA&#10;FITvBf/D8gRvdWOEUKOriMXSHpN46e2ZfU1Ss29DdjVpf70rFHocZuYbZrMbTStu1LvGsoLFPAJB&#10;XFrdcKXgVByfX0A4j6yxtUwKfsjBbjt52mCq7cAZ3XJfiQBhl6KC2vsuldKVNRl0c9sRB+/L9gZ9&#10;kH0ldY9DgJtWxlGUSIMNh4UaOzrUVF7yq1FwbuIT/mbFW2RWx6X/GIvv6+erUrPpuF+D8DT6//Bf&#10;+10rSOIVPM6EIyC3dwAAAP//AwBQSwECLQAUAAYACAAAACEA2+H2y+4AAACFAQAAEwAAAAAAAAAA&#10;AAAAAAAAAAAAW0NvbnRlbnRfVHlwZXNdLnhtbFBLAQItABQABgAIAAAAIQBa9CxbvwAAABUBAAAL&#10;AAAAAAAAAAAAAAAAAB8BAABfcmVscy8ucmVsc1BLAQItABQABgAIAAAAIQBcikcKxQAAANwAAAAP&#10;AAAAAAAAAAAAAAAAAAcCAABkcnMvZG93bnJldi54bWxQSwUGAAAAAAMAAwC3AAAA+QIAAAAA&#10;">
                    <v:textbox>
                      <w:txbxContent>
                        <w:p w:rsidR="00901C51" w:rsidRPr="00C7154D" w:rsidRDefault="00901C51" w:rsidP="00901C51">
                          <w:pPr>
                            <w:pStyle w:val="33"/>
                            <w:rPr>
                              <w:sz w:val="24"/>
                              <w:szCs w:val="24"/>
                            </w:rPr>
                          </w:pPr>
                          <w:r w:rsidRPr="00C7154D">
                            <w:rPr>
                              <w:sz w:val="24"/>
                              <w:szCs w:val="24"/>
                            </w:rPr>
                            <w:t>звітний</w:t>
                          </w:r>
                        </w:p>
                      </w:txbxContent>
                    </v:textbox>
                  </v:rect>
                  <v:rect id="Rectangle 113" o:spid="_x0000_s1122" style="position:absolute;left:3114;top:6493;width:252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XhKwAAAANwAAAAPAAAAZHJzL2Rvd25yZXYueG1sRE9Nr8FA&#10;FN2/xH+YXIndM0UiTxkihLCk3dhdnastnTtNZ1B+vVlI3vLkfM8WranEgxpXWlYw6EcgiDOrS84V&#10;pMnm9w+E88gaK8uk4EUOFvPOzwxjbZ98oMfR5yKEsItRQeF9HUvpsoIMur6tiQN3sY1BH2CTS93g&#10;M4SbSg6jaCwNlhwaCqxpVVB2O96NgnM5TPF9SLaRmWxGft8m1/tprVSv2y6nIDy1/l/8de+0gvEo&#10;zA9nwhGQ8w8AAAD//wMAUEsBAi0AFAAGAAgAAAAhANvh9svuAAAAhQEAABMAAAAAAAAAAAAAAAAA&#10;AAAAAFtDb250ZW50X1R5cGVzXS54bWxQSwECLQAUAAYACAAAACEAWvQsW78AAAAVAQAACwAAAAAA&#10;AAAAAAAAAAAfAQAAX3JlbHMvLnJlbHNQSwECLQAUAAYACAAAACEASGl4SsAAAADcAAAADwAAAAAA&#10;AAAAAAAAAAAHAgAAZHJzL2Rvd25yZXYueG1sUEsFBgAAAAADAAMAtwAAAPQCAAAAAA==&#10;">
                    <v:textbox>
                      <w:txbxContent>
                        <w:p w:rsidR="00901C51" w:rsidRPr="00C7154D" w:rsidRDefault="00901C51" w:rsidP="00901C51">
                          <w:pPr>
                            <w:rPr>
                              <w:sz w:val="24"/>
                              <w:szCs w:val="24"/>
                              <w:lang w:val="uk-UA"/>
                            </w:rPr>
                          </w:pPr>
                          <w:r w:rsidRPr="00C7154D">
                            <w:rPr>
                              <w:sz w:val="24"/>
                              <w:szCs w:val="24"/>
                              <w:lang w:val="uk-UA"/>
                            </w:rPr>
                            <w:t>Головна книга оборотні відомості</w:t>
                          </w:r>
                        </w:p>
                        <w:p w:rsidR="00901C51" w:rsidRPr="00C7154D" w:rsidRDefault="00901C51" w:rsidP="00901C51">
                          <w:pPr>
                            <w:rPr>
                              <w:sz w:val="24"/>
                              <w:szCs w:val="24"/>
                              <w:lang w:val="uk-UA"/>
                            </w:rPr>
                          </w:pPr>
                          <w:r w:rsidRPr="00C7154D">
                            <w:rPr>
                              <w:sz w:val="24"/>
                              <w:szCs w:val="24"/>
                              <w:lang w:val="uk-UA"/>
                            </w:rPr>
                            <w:t>картки обліку рахунків</w:t>
                          </w:r>
                        </w:p>
                      </w:txbxContent>
                    </v:textbox>
                  </v:rect>
                  <v:rect id="Rectangle 114" o:spid="_x0000_s1123" style="position:absolute;left:5634;top:6493;width:126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d3RxQAAANwAAAAPAAAAZHJzL2Rvd25yZXYueG1sRI9Ba8JA&#10;FITvhf6H5RV6q5soBJu6hqJY6jHGS2+v2dckbfZtyG5i6q93BcHjMDPfMKtsMq0YqXeNZQXxLAJB&#10;XFrdcKXgWOxeliCcR9bYWiYF/+QgWz8+rDDV9sQ5jQdfiQBhl6KC2vsuldKVNRl0M9sRB+/H9gZ9&#10;kH0ldY+nADetnEdRIg02HBZq7GhTU/l3GIyC72Z+xHNefETmdbfw+6n4Hb62Sj0/Te9vIDxN/h6+&#10;tT+1gmQRw/VMOAJyfQEAAP//AwBQSwECLQAUAAYACAAAACEA2+H2y+4AAACFAQAAEwAAAAAAAAAA&#10;AAAAAAAAAAAAW0NvbnRlbnRfVHlwZXNdLnhtbFBLAQItABQABgAIAAAAIQBa9CxbvwAAABUBAAAL&#10;AAAAAAAAAAAAAAAAAB8BAABfcmVscy8ucmVsc1BLAQItABQABgAIAAAAIQAnJd3RxQAAANwAAAAP&#10;AAAAAAAAAAAAAAAAAAcCAABkcnMvZG93bnJldi54bWxQSwUGAAAAAAMAAwC3AAAA+QIAAAAA&#10;">
                    <v:textbox>
                      <w:txbxContent>
                        <w:p w:rsidR="00901C51" w:rsidRPr="00C7154D" w:rsidRDefault="00901C51" w:rsidP="00901C51">
                          <w:pPr>
                            <w:jc w:val="center"/>
                            <w:rPr>
                              <w:sz w:val="24"/>
                              <w:szCs w:val="24"/>
                              <w:lang w:val="uk-UA"/>
                            </w:rPr>
                          </w:pPr>
                          <w:proofErr w:type="spellStart"/>
                          <w:r w:rsidRPr="00C7154D">
                            <w:rPr>
                              <w:sz w:val="24"/>
                              <w:szCs w:val="24"/>
                              <w:lang w:val="uk-UA"/>
                            </w:rPr>
                            <w:t>фінансо</w:t>
                          </w:r>
                          <w:proofErr w:type="spellEnd"/>
                          <w:r w:rsidRPr="00C7154D">
                            <w:rPr>
                              <w:sz w:val="24"/>
                              <w:szCs w:val="24"/>
                              <w:lang w:val="uk-UA"/>
                            </w:rPr>
                            <w:t>-ва звітність</w:t>
                          </w:r>
                        </w:p>
                      </w:txbxContent>
                    </v:textbox>
                  </v:rect>
                  <v:rect id="Rectangle 115" o:spid="_x0000_s1124" style="position:absolute;left:9054;top:5956;width:1980;height:1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0OmwwAAANwAAAAPAAAAZHJzL2Rvd25yZXYueG1sRI9Bi8Iw&#10;FITvC/6H8ARva2oF0WoUUZT1qO1lb2+bZ9vd5qU0Ubv+eiMIHoeZ+YZZrDpTiyu1rrKsYDSMQBDn&#10;VldcKMjS3ecUhPPIGmvLpOCfHKyWvY8FJtre+EjXky9EgLBLUEHpfZNI6fKSDLqhbYiDd7atQR9k&#10;W0jd4i3ATS3jKJpIgxWHhRIb2pSU/50uRsFPFWd4P6b7yMx2Y3/o0t/L91apQb9bz0F46vw7/Gp/&#10;aQWTcQzPM+EIyOUDAAD//wMAUEsBAi0AFAAGAAgAAAAhANvh9svuAAAAhQEAABMAAAAAAAAAAAAA&#10;AAAAAAAAAFtDb250ZW50X1R5cGVzXS54bWxQSwECLQAUAAYACAAAACEAWvQsW78AAAAVAQAACwAA&#10;AAAAAAAAAAAAAAAfAQAAX3JlbHMvLnJlbHNQSwECLQAUAAYACAAAACEA1/dDpsMAAADcAAAADwAA&#10;AAAAAAAAAAAAAAAHAgAAZHJzL2Rvd25yZXYueG1sUEsFBgAAAAADAAMAtwAAAPcCAAAAAA==&#10;">
                    <v:textbox>
                      <w:txbxContent>
                        <w:p w:rsidR="00901C51" w:rsidRPr="00C7154D" w:rsidRDefault="00901C51" w:rsidP="00901C51">
                          <w:pPr>
                            <w:rPr>
                              <w:sz w:val="24"/>
                              <w:szCs w:val="24"/>
                              <w:lang w:val="uk-UA"/>
                            </w:rPr>
                          </w:pPr>
                          <w:r w:rsidRPr="00C7154D">
                            <w:rPr>
                              <w:sz w:val="24"/>
                              <w:szCs w:val="24"/>
                              <w:lang w:val="uk-UA"/>
                            </w:rPr>
                            <w:t>статистична</w:t>
                          </w:r>
                        </w:p>
                        <w:p w:rsidR="00901C51" w:rsidRPr="00C7154D" w:rsidRDefault="00901C51" w:rsidP="00901C51">
                          <w:pPr>
                            <w:rPr>
                              <w:sz w:val="24"/>
                              <w:szCs w:val="24"/>
                              <w:lang w:val="uk-UA"/>
                            </w:rPr>
                          </w:pPr>
                          <w:r w:rsidRPr="00C7154D">
                            <w:rPr>
                              <w:sz w:val="24"/>
                              <w:szCs w:val="24"/>
                              <w:lang w:val="uk-UA"/>
                            </w:rPr>
                            <w:t>звітність</w:t>
                          </w:r>
                        </w:p>
                      </w:txbxContent>
                    </v:textbox>
                  </v:rect>
                  <v:rect id="Rectangle 116" o:spid="_x0000_s1125" style="position:absolute;left:1314;top:5956;width:1800;height:1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Y9xQAAANwAAAAPAAAAZHJzL2Rvd25yZXYueG1sRI9Pa8JA&#10;FMTvgt9heUJvutFAaKOrSIulHjW59PaafSZps29DdvOnfvpuodDjMDO/YXaHyTRioM7VlhWsVxEI&#10;4sLqmksFeXZaPoJwHlljY5kUfJODw34+22Gq7cgXGq6+FAHCLkUFlfdtKqUrKjLoVrYlDt7NdgZ9&#10;kF0pdYdjgJtGbqIokQZrDgsVtvRcUfF17Y2Cj3qT4/2SvUbm6RT785R99u8vSj0spuMWhKfJ/4f/&#10;2m9aQRLH8HsmHAG5/wEAAP//AwBQSwECLQAUAAYACAAAACEA2+H2y+4AAACFAQAAEwAAAAAAAAAA&#10;AAAAAAAAAAAAW0NvbnRlbnRfVHlwZXNdLnhtbFBLAQItABQABgAIAAAAIQBa9CxbvwAAABUBAAAL&#10;AAAAAAAAAAAAAAAAAB8BAABfcmVscy8ucmVsc1BLAQItABQABgAIAAAAIQC4u+Y9xQAAANwAAAAP&#10;AAAAAAAAAAAAAAAAAAcCAABkcnMvZG93bnJldi54bWxQSwUGAAAAAAMAAwC3AAAA+QIAAAAA&#10;">
                    <v:textbox>
                      <w:txbxContent>
                        <w:p w:rsidR="00901C51" w:rsidRPr="00C7154D" w:rsidRDefault="00901C51" w:rsidP="00901C51">
                          <w:pPr>
                            <w:rPr>
                              <w:sz w:val="24"/>
                              <w:szCs w:val="24"/>
                              <w:lang w:val="uk-UA"/>
                            </w:rPr>
                          </w:pPr>
                          <w:r w:rsidRPr="00C7154D">
                            <w:rPr>
                              <w:sz w:val="24"/>
                              <w:szCs w:val="24"/>
                              <w:lang w:val="uk-UA"/>
                            </w:rPr>
                            <w:t>довідки</w:t>
                          </w:r>
                        </w:p>
                        <w:p w:rsidR="00901C51" w:rsidRPr="00C7154D" w:rsidRDefault="00901C51" w:rsidP="00901C51">
                          <w:pPr>
                            <w:rPr>
                              <w:sz w:val="24"/>
                              <w:szCs w:val="24"/>
                              <w:lang w:val="uk-UA"/>
                            </w:rPr>
                          </w:pPr>
                          <w:r w:rsidRPr="00C7154D">
                            <w:rPr>
                              <w:sz w:val="24"/>
                              <w:szCs w:val="24"/>
                              <w:lang w:val="uk-UA"/>
                            </w:rPr>
                            <w:t>відомості</w:t>
                          </w:r>
                        </w:p>
                        <w:p w:rsidR="00901C51" w:rsidRPr="00C7154D" w:rsidRDefault="00901C51" w:rsidP="00901C51">
                          <w:pPr>
                            <w:rPr>
                              <w:sz w:val="24"/>
                              <w:szCs w:val="24"/>
                              <w:lang w:val="uk-UA"/>
                            </w:rPr>
                          </w:pPr>
                          <w:r w:rsidRPr="00C7154D">
                            <w:rPr>
                              <w:sz w:val="24"/>
                              <w:szCs w:val="24"/>
                              <w:lang w:val="uk-UA"/>
                            </w:rPr>
                            <w:t>технологічні</w:t>
                          </w:r>
                        </w:p>
                        <w:p w:rsidR="00901C51" w:rsidRPr="00C7154D" w:rsidRDefault="00901C51" w:rsidP="00901C51">
                          <w:pPr>
                            <w:rPr>
                              <w:sz w:val="24"/>
                              <w:szCs w:val="24"/>
                              <w:lang w:val="uk-UA"/>
                            </w:rPr>
                          </w:pPr>
                          <w:r w:rsidRPr="00C7154D">
                            <w:rPr>
                              <w:sz w:val="24"/>
                              <w:szCs w:val="24"/>
                              <w:lang w:val="uk-UA"/>
                            </w:rPr>
                            <w:t>картки</w:t>
                          </w:r>
                        </w:p>
                      </w:txbxContent>
                    </v:textbox>
                  </v:rect>
                  <v:rect id="Rectangle 117" o:spid="_x0000_s1126" style="position:absolute;left:1854;top:2990;width:198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n5JxAAAANwAAAAPAAAAZHJzL2Rvd25yZXYueG1sRI9Pi8Iw&#10;FMTvgt8hPMGbpv5B3K5RRFHco7YXb2+bt221eSlN1Oqn3ywseBxm5jfMYtWaStypcaVlBaNhBII4&#10;s7rkXEGa7AZzEM4ja6wsk4InOVgtu50Fxto++Ej3k89FgLCLUUHhfR1L6bKCDLqhrYmD92Mbgz7I&#10;Jpe6wUeAm0qOo2gmDZYcFgqsaVNQdj3djILvcpzi65jsI/Oxm/ivNrnczlul+r12/QnCU+vf4f/2&#10;QSuYTabwdyYcAbn8BQAA//8DAFBLAQItABQABgAIAAAAIQDb4fbL7gAAAIUBAAATAAAAAAAAAAAA&#10;AAAAAAAAAABbQ29udGVudF9UeXBlc10ueG1sUEsBAi0AFAAGAAgAAAAhAFr0LFu/AAAAFQEAAAsA&#10;AAAAAAAAAAAAAAAAHwEAAF9yZWxzLy5yZWxzUEsBAi0AFAAGAAgAAAAhADdSfknEAAAA3AAAAA8A&#10;AAAAAAAAAAAAAAAABwIAAGRycy9kb3ducmV2LnhtbFBLBQYAAAAAAwADALcAAAD4AgAAAAA=&#10;">
                    <v:textbox>
                      <w:txbxContent>
                        <w:p w:rsidR="00901C51" w:rsidRPr="00C7154D" w:rsidRDefault="00901C51" w:rsidP="00901C51">
                          <w:pPr>
                            <w:jc w:val="center"/>
                            <w:rPr>
                              <w:sz w:val="24"/>
                              <w:lang w:val="uk-UA"/>
                            </w:rPr>
                          </w:pPr>
                          <w:r w:rsidRPr="00C7154D">
                            <w:rPr>
                              <w:sz w:val="24"/>
                              <w:lang w:val="uk-UA"/>
                            </w:rPr>
                            <w:t>Господарсько -правове та</w:t>
                          </w:r>
                        </w:p>
                        <w:p w:rsidR="00901C51" w:rsidRPr="00C7154D" w:rsidRDefault="00901C51" w:rsidP="00901C51">
                          <w:pPr>
                            <w:jc w:val="center"/>
                            <w:rPr>
                              <w:sz w:val="24"/>
                              <w:lang w:val="uk-UA"/>
                            </w:rPr>
                          </w:pPr>
                          <w:r w:rsidRPr="00C7154D">
                            <w:rPr>
                              <w:sz w:val="24"/>
                              <w:lang w:val="uk-UA"/>
                            </w:rPr>
                            <w:t>фінансове законодавство</w:t>
                          </w:r>
                        </w:p>
                        <w:p w:rsidR="00901C51" w:rsidRPr="00C7154D" w:rsidRDefault="00901C51" w:rsidP="00901C51">
                          <w:pPr>
                            <w:rPr>
                              <w:sz w:val="24"/>
                            </w:rPr>
                          </w:pPr>
                        </w:p>
                      </w:txbxContent>
                    </v:textbox>
                  </v:rect>
                  <v:rect id="Rectangle 118" o:spid="_x0000_s1127" style="position:absolute;left:6894;top:5233;width:2160;height: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tvSxAAAANwAAAAPAAAAZHJzL2Rvd25yZXYueG1sRI9Bi8Iw&#10;FITvgv8hPMGbpiqK2zWKKIp71Pbi7W3ztq02L6WJWv31m4UFj8PMfMMsVq2pxJ0aV1pWMBpGIIgz&#10;q0vOFaTJbjAH4TyyxsoyKXiSg9Wy21lgrO2Dj3Q/+VwECLsYFRTe17GULivIoBvamjh4P7Yx6INs&#10;cqkbfAS4qeQ4imbSYMlhocCaNgVl19PNKPguxym+jsk+Mh+7if9qk8vtvFWq32vXnyA8tf4d/m8f&#10;tILZZAp/Z8IRkMtfAAAA//8DAFBLAQItABQABgAIAAAAIQDb4fbL7gAAAIUBAAATAAAAAAAAAAAA&#10;AAAAAAAAAABbQ29udGVudF9UeXBlc10ueG1sUEsBAi0AFAAGAAgAAAAhAFr0LFu/AAAAFQEAAAsA&#10;AAAAAAAAAAAAAAAAHwEAAF9yZWxzLy5yZWxzUEsBAi0AFAAGAAgAAAAhAFge29LEAAAA3AAAAA8A&#10;AAAAAAAAAAAAAAAABwIAAGRycy9kb3ducmV2LnhtbFBLBQYAAAAAAwADALcAAAD4AgAAAAA=&#10;">
                    <v:textbox>
                      <w:txbxContent>
                        <w:p w:rsidR="00901C51" w:rsidRPr="00C7154D" w:rsidRDefault="00901C51" w:rsidP="00901C51">
                          <w:pPr>
                            <w:jc w:val="center"/>
                            <w:rPr>
                              <w:sz w:val="24"/>
                              <w:szCs w:val="24"/>
                              <w:lang w:val="uk-UA"/>
                            </w:rPr>
                          </w:pPr>
                          <w:r w:rsidRPr="00C7154D">
                            <w:rPr>
                              <w:sz w:val="24"/>
                              <w:szCs w:val="24"/>
                              <w:lang w:val="uk-UA"/>
                            </w:rPr>
                            <w:t>Управлінський облік</w:t>
                          </w:r>
                        </w:p>
                      </w:txbxContent>
                    </v:textbox>
                  </v:rect>
                  <v:rect id="Rectangle 119" o:spid="_x0000_s1128" style="position:absolute;left:6894;top:5956;width:2160;height:1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EWlxQAAANwAAAAPAAAAZHJzL2Rvd25yZXYueG1sRI9Pa8JA&#10;FMTvBb/D8oTe6kYDQVNXkRZLPWpy6e01+5qkzb4N2c2f+um7BcHjMDO/Ybb7yTRioM7VlhUsFxEI&#10;4sLqmksFeXZ8WoNwHlljY5kU/JKD/W72sMVU25HPNFx8KQKEXYoKKu/bVEpXVGTQLWxLHLwv2xn0&#10;QXal1B2OAW4auYqiRBqsOSxU2NJLRcXPpTcKPutVjtdz9haZzTH2pyn77j9elXqcT4dnEJ4mfw/f&#10;2u9aQRIn8H8mHAG5+wMAAP//AwBQSwECLQAUAAYACAAAACEA2+H2y+4AAACFAQAAEwAAAAAAAAAA&#10;AAAAAAAAAAAAW0NvbnRlbnRfVHlwZXNdLnhtbFBLAQItABQABgAIAAAAIQBa9CxbvwAAABUBAAAL&#10;AAAAAAAAAAAAAAAAAB8BAABfcmVscy8ucmVsc1BLAQItABQABgAIAAAAIQCozEWlxQAAANwAAAAP&#10;AAAAAAAAAAAAAAAAAAcCAABkcnMvZG93bnJldi54bWxQSwUGAAAAAAMAAwC3AAAA+QIAAAAA&#10;">
                    <v:textbox>
                      <w:txbxContent>
                        <w:p w:rsidR="00901C51" w:rsidRPr="00C7154D" w:rsidRDefault="00901C51" w:rsidP="00901C51">
                          <w:pPr>
                            <w:rPr>
                              <w:sz w:val="24"/>
                              <w:szCs w:val="24"/>
                              <w:lang w:val="uk-UA"/>
                            </w:rPr>
                          </w:pPr>
                          <w:r w:rsidRPr="00C7154D">
                            <w:rPr>
                              <w:sz w:val="24"/>
                              <w:szCs w:val="24"/>
                              <w:lang w:val="uk-UA"/>
                            </w:rPr>
                            <w:t xml:space="preserve">звіти начальників структурних підрозділів </w:t>
                          </w:r>
                        </w:p>
                        <w:p w:rsidR="00901C51" w:rsidRPr="00C7154D" w:rsidRDefault="00901C51" w:rsidP="00901C51">
                          <w:pPr>
                            <w:rPr>
                              <w:sz w:val="24"/>
                              <w:szCs w:val="24"/>
                              <w:lang w:val="uk-UA"/>
                            </w:rPr>
                          </w:pPr>
                          <w:r w:rsidRPr="00C7154D">
                            <w:rPr>
                              <w:sz w:val="24"/>
                              <w:szCs w:val="24"/>
                              <w:lang w:val="uk-UA"/>
                            </w:rPr>
                            <w:t>звіти головних спеціалістів</w:t>
                          </w:r>
                        </w:p>
                      </w:txbxContent>
                    </v:textbox>
                  </v:rect>
                </v:group>
              </v:group>
            </w:pict>
          </mc:Fallback>
        </mc:AlternateContent>
      </w:r>
    </w:p>
    <w:p w:rsidR="00901C51" w:rsidRPr="00901C51" w:rsidRDefault="00901C51" w:rsidP="00901C51">
      <w:pPr>
        <w:pStyle w:val="af"/>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901C51" w:rsidRDefault="00901C51" w:rsidP="00901C51">
      <w:pPr>
        <w:pStyle w:val="31"/>
        <w:spacing w:after="0" w:line="360" w:lineRule="auto"/>
        <w:ind w:left="0" w:firstLine="709"/>
        <w:jc w:val="both"/>
        <w:rPr>
          <w:sz w:val="28"/>
          <w:szCs w:val="28"/>
        </w:rPr>
      </w:pPr>
    </w:p>
    <w:p w:rsidR="00901C51" w:rsidRPr="00C7154D" w:rsidRDefault="00901C51" w:rsidP="00C7154D">
      <w:pPr>
        <w:pStyle w:val="af"/>
        <w:spacing w:after="0" w:line="360" w:lineRule="auto"/>
        <w:ind w:left="0"/>
        <w:jc w:val="center"/>
        <w:rPr>
          <w:sz w:val="28"/>
          <w:szCs w:val="28"/>
          <w:lang w:val="uk-UA"/>
        </w:rPr>
      </w:pPr>
      <w:r w:rsidRPr="00C7154D">
        <w:rPr>
          <w:sz w:val="28"/>
          <w:szCs w:val="28"/>
          <w:lang w:val="uk-UA"/>
        </w:rPr>
        <w:t>Рис. 1.</w:t>
      </w:r>
      <w:r w:rsidR="00C7154D">
        <w:rPr>
          <w:sz w:val="28"/>
          <w:szCs w:val="28"/>
          <w:lang w:val="uk-UA"/>
        </w:rPr>
        <w:t>2.</w:t>
      </w:r>
      <w:r w:rsidRPr="00C7154D">
        <w:rPr>
          <w:sz w:val="28"/>
          <w:szCs w:val="28"/>
          <w:lang w:val="uk-UA"/>
        </w:rPr>
        <w:t xml:space="preserve"> С</w:t>
      </w:r>
      <w:proofErr w:type="spellStart"/>
      <w:r w:rsidRPr="00C7154D">
        <w:rPr>
          <w:sz w:val="28"/>
          <w:szCs w:val="28"/>
        </w:rPr>
        <w:t>кладові</w:t>
      </w:r>
      <w:proofErr w:type="spellEnd"/>
      <w:r w:rsidRPr="00C7154D">
        <w:rPr>
          <w:sz w:val="28"/>
          <w:szCs w:val="28"/>
        </w:rPr>
        <w:t xml:space="preserve"> інформаційно</w:t>
      </w:r>
      <w:r w:rsidR="00C7154D">
        <w:rPr>
          <w:sz w:val="28"/>
          <w:szCs w:val="28"/>
          <w:lang w:val="uk-UA"/>
        </w:rPr>
        <w:t>-аналітичного</w:t>
      </w:r>
      <w:r w:rsidRPr="00C7154D">
        <w:rPr>
          <w:sz w:val="28"/>
          <w:szCs w:val="28"/>
        </w:rPr>
        <w:t xml:space="preserve"> забезпечення економічної інформації</w:t>
      </w:r>
    </w:p>
    <w:p w:rsidR="00C7154D" w:rsidRDefault="00C7154D" w:rsidP="00901C51">
      <w:pPr>
        <w:pStyle w:val="a4"/>
        <w:spacing w:line="360" w:lineRule="auto"/>
        <w:ind w:left="0" w:firstLine="709"/>
        <w:jc w:val="both"/>
        <w:rPr>
          <w:sz w:val="28"/>
          <w:szCs w:val="28"/>
          <w:lang w:val="uk-UA"/>
        </w:rPr>
      </w:pPr>
    </w:p>
    <w:p w:rsidR="00901C51" w:rsidRPr="00901C51" w:rsidRDefault="00901C51" w:rsidP="00901C51">
      <w:pPr>
        <w:pStyle w:val="a4"/>
        <w:spacing w:line="360" w:lineRule="auto"/>
        <w:ind w:left="0" w:firstLine="709"/>
        <w:jc w:val="both"/>
        <w:rPr>
          <w:sz w:val="28"/>
          <w:szCs w:val="28"/>
        </w:rPr>
      </w:pPr>
      <w:r w:rsidRPr="00901C51">
        <w:rPr>
          <w:sz w:val="28"/>
          <w:szCs w:val="28"/>
        </w:rPr>
        <w:t>Для того, щоб прийняти управлінське рішення треба мати технологічну, планову, облікову, нормативну, аналітичну, не облікову та аналітичну інформацію. В інформаційній системі підприємства вище наведені завдання здійснює фінансовий облік. Основною базою для прийняття управлінських рішень на підприємстві являється економічна інформація.</w:t>
      </w:r>
    </w:p>
    <w:p w:rsidR="00C7154D" w:rsidRDefault="00C7154D" w:rsidP="00901C51">
      <w:pPr>
        <w:pStyle w:val="a4"/>
        <w:spacing w:line="360" w:lineRule="auto"/>
        <w:ind w:left="0" w:firstLine="709"/>
        <w:jc w:val="both"/>
        <w:rPr>
          <w:sz w:val="28"/>
          <w:szCs w:val="28"/>
          <w:lang w:val="uk-UA"/>
        </w:rPr>
      </w:pPr>
    </w:p>
    <w:p w:rsidR="00901C51" w:rsidRPr="00901C51" w:rsidRDefault="00901C51" w:rsidP="00901C51">
      <w:pPr>
        <w:pStyle w:val="a4"/>
        <w:spacing w:line="360" w:lineRule="auto"/>
        <w:ind w:left="0" w:firstLine="709"/>
        <w:jc w:val="both"/>
        <w:rPr>
          <w:sz w:val="28"/>
          <w:szCs w:val="28"/>
        </w:rPr>
      </w:pPr>
      <w:r w:rsidRPr="00901C51">
        <w:rPr>
          <w:sz w:val="28"/>
          <w:szCs w:val="28"/>
        </w:rPr>
        <w:lastRenderedPageBreak/>
        <w:t>На переважній більшості підприємств, інформаційна система економічної інформації є приблизно однаковою т</w:t>
      </w:r>
      <w:r w:rsidR="00C7154D">
        <w:rPr>
          <w:sz w:val="28"/>
          <w:szCs w:val="28"/>
        </w:rPr>
        <w:t>а має наступний вигляд (рис. 1.</w:t>
      </w:r>
      <w:r w:rsidR="00C7154D">
        <w:rPr>
          <w:sz w:val="28"/>
          <w:szCs w:val="28"/>
          <w:lang w:val="uk-UA"/>
        </w:rPr>
        <w:t>3</w:t>
      </w:r>
      <w:r w:rsidRPr="00901C51">
        <w:rPr>
          <w:sz w:val="28"/>
          <w:szCs w:val="28"/>
        </w:rPr>
        <w:t>).</w:t>
      </w:r>
    </w:p>
    <w:p w:rsidR="00901C51" w:rsidRPr="00901C51" w:rsidRDefault="00901C51" w:rsidP="00901C51">
      <w:pPr>
        <w:pStyle w:val="a4"/>
        <w:spacing w:line="360" w:lineRule="auto"/>
        <w:ind w:left="0" w:firstLine="709"/>
        <w:jc w:val="both"/>
        <w:rPr>
          <w:sz w:val="28"/>
          <w:szCs w:val="28"/>
        </w:rPr>
      </w:pPr>
      <w:r w:rsidRPr="00901C51">
        <w:rPr>
          <w:noProof/>
          <w:sz w:val="28"/>
          <w:szCs w:val="28"/>
          <w:lang w:val="uk-UA" w:eastAsia="uk-UA"/>
        </w:rPr>
        <mc:AlternateContent>
          <mc:Choice Requires="wpg">
            <w:drawing>
              <wp:anchor distT="0" distB="0" distL="114300" distR="114300" simplePos="0" relativeHeight="251740160" behindDoc="0" locked="0" layoutInCell="1" allowOverlap="1" wp14:anchorId="39DADC92" wp14:editId="1C4C9A4B">
                <wp:simplePos x="0" y="0"/>
                <wp:positionH relativeFrom="column">
                  <wp:posOffset>0</wp:posOffset>
                </wp:positionH>
                <wp:positionV relativeFrom="paragraph">
                  <wp:posOffset>132715</wp:posOffset>
                </wp:positionV>
                <wp:extent cx="6057900" cy="1714500"/>
                <wp:effectExtent l="13335" t="5080" r="5715" b="13970"/>
                <wp:wrapNone/>
                <wp:docPr id="452" name="Групувати 4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57900" cy="1714500"/>
                          <a:chOff x="1701" y="8587"/>
                          <a:chExt cx="9540" cy="2700"/>
                        </a:xfrm>
                      </wpg:grpSpPr>
                      <wps:wsp>
                        <wps:cNvPr id="453" name="Rectangle 141"/>
                        <wps:cNvSpPr>
                          <a:spLocks noChangeArrowheads="1"/>
                        </wps:cNvSpPr>
                        <wps:spPr bwMode="auto">
                          <a:xfrm>
                            <a:off x="3861" y="8587"/>
                            <a:ext cx="4860" cy="540"/>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lang w:val="uk-UA"/>
                                </w:rPr>
                              </w:pPr>
                              <w:r w:rsidRPr="00C7154D">
                                <w:rPr>
                                  <w:sz w:val="24"/>
                                  <w:lang w:val="uk-UA"/>
                                </w:rPr>
                                <w:t>Економічна інформація</w:t>
                              </w:r>
                            </w:p>
                          </w:txbxContent>
                        </wps:txbx>
                        <wps:bodyPr rot="0" vert="horz" wrap="square" lIns="91440" tIns="45720" rIns="91440" bIns="45720" anchor="t" anchorCtr="0" upright="1">
                          <a:noAutofit/>
                        </wps:bodyPr>
                      </wps:wsp>
                      <wps:wsp>
                        <wps:cNvPr id="454" name="Rectangle 142"/>
                        <wps:cNvSpPr>
                          <a:spLocks noChangeArrowheads="1"/>
                        </wps:cNvSpPr>
                        <wps:spPr bwMode="auto">
                          <a:xfrm>
                            <a:off x="2061" y="10567"/>
                            <a:ext cx="1341" cy="432"/>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lang w:val="uk-UA"/>
                                </w:rPr>
                              </w:pPr>
                              <w:r w:rsidRPr="00C7154D">
                                <w:rPr>
                                  <w:sz w:val="24"/>
                                  <w:lang w:val="uk-UA"/>
                                </w:rPr>
                                <w:t>Облікова</w:t>
                              </w:r>
                            </w:p>
                          </w:txbxContent>
                        </wps:txbx>
                        <wps:bodyPr rot="0" vert="horz" wrap="square" lIns="91440" tIns="45720" rIns="91440" bIns="45720" anchor="t" anchorCtr="0" upright="1">
                          <a:noAutofit/>
                        </wps:bodyPr>
                      </wps:wsp>
                      <wps:wsp>
                        <wps:cNvPr id="455" name="Rectangle 143"/>
                        <wps:cNvSpPr>
                          <a:spLocks noChangeArrowheads="1"/>
                        </wps:cNvSpPr>
                        <wps:spPr bwMode="auto">
                          <a:xfrm>
                            <a:off x="3681" y="10567"/>
                            <a:ext cx="3096" cy="428"/>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pStyle w:val="24"/>
                                <w:jc w:val="center"/>
                                <w:rPr>
                                  <w:sz w:val="24"/>
                                </w:rPr>
                              </w:pPr>
                              <w:r w:rsidRPr="00C7154D">
                                <w:rPr>
                                  <w:sz w:val="24"/>
                                </w:rPr>
                                <w:t>Нормативно-довідкова</w:t>
                              </w:r>
                            </w:p>
                          </w:txbxContent>
                        </wps:txbx>
                        <wps:bodyPr rot="0" vert="horz" wrap="square" lIns="91440" tIns="45720" rIns="91440" bIns="45720" anchor="t" anchorCtr="0" upright="1">
                          <a:noAutofit/>
                        </wps:bodyPr>
                      </wps:wsp>
                      <wps:wsp>
                        <wps:cNvPr id="457" name="Rectangle 144"/>
                        <wps:cNvSpPr>
                          <a:spLocks noChangeArrowheads="1"/>
                        </wps:cNvSpPr>
                        <wps:spPr bwMode="auto">
                          <a:xfrm>
                            <a:off x="6921" y="10567"/>
                            <a:ext cx="1296" cy="432"/>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lang w:val="uk-UA"/>
                                </w:rPr>
                              </w:pPr>
                              <w:r w:rsidRPr="00C7154D">
                                <w:rPr>
                                  <w:sz w:val="24"/>
                                  <w:lang w:val="uk-UA"/>
                                </w:rPr>
                                <w:t>Планова</w:t>
                              </w:r>
                            </w:p>
                          </w:txbxContent>
                        </wps:txbx>
                        <wps:bodyPr rot="0" vert="horz" wrap="square" lIns="91440" tIns="45720" rIns="91440" bIns="45720" anchor="t" anchorCtr="0" upright="1">
                          <a:noAutofit/>
                        </wps:bodyPr>
                      </wps:wsp>
                      <wps:wsp>
                        <wps:cNvPr id="458" name="Rectangle 145"/>
                        <wps:cNvSpPr>
                          <a:spLocks noChangeArrowheads="1"/>
                        </wps:cNvSpPr>
                        <wps:spPr bwMode="auto">
                          <a:xfrm>
                            <a:off x="1701" y="9667"/>
                            <a:ext cx="2259" cy="432"/>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lang w:val="uk-UA"/>
                                </w:rPr>
                              </w:pPr>
                              <w:r w:rsidRPr="00C7154D">
                                <w:rPr>
                                  <w:sz w:val="24"/>
                                  <w:lang w:val="uk-UA"/>
                                </w:rPr>
                                <w:t>Первинний облік</w:t>
                              </w:r>
                            </w:p>
                          </w:txbxContent>
                        </wps:txbx>
                        <wps:bodyPr rot="0" vert="horz" wrap="square" lIns="91440" tIns="45720" rIns="91440" bIns="45720" anchor="t" anchorCtr="0" upright="1">
                          <a:noAutofit/>
                        </wps:bodyPr>
                      </wps:wsp>
                      <wps:wsp>
                        <wps:cNvPr id="459" name="Rectangle 146"/>
                        <wps:cNvSpPr>
                          <a:spLocks noChangeArrowheads="1"/>
                        </wps:cNvSpPr>
                        <wps:spPr bwMode="auto">
                          <a:xfrm>
                            <a:off x="4041" y="9667"/>
                            <a:ext cx="2520" cy="432"/>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lang w:val="uk-UA"/>
                                </w:rPr>
                              </w:pPr>
                              <w:r w:rsidRPr="00C7154D">
                                <w:rPr>
                                  <w:sz w:val="24"/>
                                  <w:lang w:val="uk-UA"/>
                                </w:rPr>
                                <w:t>Фінансовий</w:t>
                              </w:r>
                              <w:r w:rsidRPr="00C7154D">
                                <w:rPr>
                                  <w:b/>
                                  <w:sz w:val="24"/>
                                  <w:lang w:val="uk-UA"/>
                                </w:rPr>
                                <w:t xml:space="preserve"> </w:t>
                              </w:r>
                              <w:r w:rsidRPr="00C7154D">
                                <w:rPr>
                                  <w:sz w:val="24"/>
                                  <w:lang w:val="uk-UA"/>
                                </w:rPr>
                                <w:t>облік</w:t>
                              </w:r>
                            </w:p>
                          </w:txbxContent>
                        </wps:txbx>
                        <wps:bodyPr rot="0" vert="horz" wrap="square" lIns="91440" tIns="45720" rIns="91440" bIns="45720" anchor="t" anchorCtr="0" upright="1">
                          <a:noAutofit/>
                        </wps:bodyPr>
                      </wps:wsp>
                      <wps:wsp>
                        <wps:cNvPr id="460" name="Rectangle 147"/>
                        <wps:cNvSpPr>
                          <a:spLocks noChangeArrowheads="1"/>
                        </wps:cNvSpPr>
                        <wps:spPr bwMode="auto">
                          <a:xfrm>
                            <a:off x="6741" y="9667"/>
                            <a:ext cx="2520" cy="432"/>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lang w:val="uk-UA"/>
                                </w:rPr>
                              </w:pPr>
                              <w:r w:rsidRPr="00C7154D">
                                <w:rPr>
                                  <w:sz w:val="24"/>
                                  <w:lang w:val="uk-UA"/>
                                </w:rPr>
                                <w:t>Управлінський облік</w:t>
                              </w:r>
                            </w:p>
                          </w:txbxContent>
                        </wps:txbx>
                        <wps:bodyPr rot="0" vert="horz" wrap="square" lIns="91440" tIns="45720" rIns="91440" bIns="45720" anchor="t" anchorCtr="0" upright="1">
                          <a:noAutofit/>
                        </wps:bodyPr>
                      </wps:wsp>
                      <wps:wsp>
                        <wps:cNvPr id="461" name="Line 148"/>
                        <wps:cNvCnPr/>
                        <wps:spPr bwMode="auto">
                          <a:xfrm>
                            <a:off x="2775" y="10998"/>
                            <a:ext cx="6" cy="2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2" name="Line 149"/>
                        <wps:cNvCnPr/>
                        <wps:spPr bwMode="auto">
                          <a:xfrm>
                            <a:off x="2781" y="11287"/>
                            <a:ext cx="48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3" name="Line 150"/>
                        <wps:cNvCnPr/>
                        <wps:spPr bwMode="auto">
                          <a:xfrm>
                            <a:off x="2781" y="9307"/>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4" name="Rectangle 151"/>
                        <wps:cNvSpPr>
                          <a:spLocks noChangeArrowheads="1"/>
                        </wps:cNvSpPr>
                        <wps:spPr bwMode="auto">
                          <a:xfrm>
                            <a:off x="9441" y="9667"/>
                            <a:ext cx="1800" cy="432"/>
                          </a:xfrm>
                          <a:prstGeom prst="rect">
                            <a:avLst/>
                          </a:prstGeom>
                          <a:solidFill>
                            <a:srgbClr val="FFFFFF"/>
                          </a:solidFill>
                          <a:ln w="9525">
                            <a:solidFill>
                              <a:srgbClr val="000000"/>
                            </a:solidFill>
                            <a:miter lim="800000"/>
                            <a:headEnd/>
                            <a:tailEnd/>
                          </a:ln>
                        </wps:spPr>
                        <wps:txbx>
                          <w:txbxContent>
                            <w:p w:rsidR="00901C51" w:rsidRPr="00C7154D" w:rsidRDefault="00901C51" w:rsidP="00901C51">
                              <w:pPr>
                                <w:jc w:val="center"/>
                                <w:rPr>
                                  <w:sz w:val="24"/>
                                  <w:lang w:val="uk-UA"/>
                                </w:rPr>
                              </w:pPr>
                              <w:r w:rsidRPr="00C7154D">
                                <w:rPr>
                                  <w:sz w:val="24"/>
                                  <w:lang w:val="uk-UA"/>
                                </w:rPr>
                                <w:t>Не облікова</w:t>
                              </w:r>
                            </w:p>
                          </w:txbxContent>
                        </wps:txbx>
                        <wps:bodyPr rot="0" vert="horz" wrap="square" lIns="91440" tIns="45720" rIns="91440" bIns="45720" anchor="t" anchorCtr="0" upright="1">
                          <a:noAutofit/>
                        </wps:bodyPr>
                      </wps:wsp>
                      <wps:wsp>
                        <wps:cNvPr id="465" name="Line 152"/>
                        <wps:cNvCnPr/>
                        <wps:spPr bwMode="auto">
                          <a:xfrm>
                            <a:off x="5301" y="9307"/>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6" name="Line 153"/>
                        <wps:cNvCnPr/>
                        <wps:spPr bwMode="auto">
                          <a:xfrm>
                            <a:off x="8001" y="9307"/>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7" name="Line 154"/>
                        <wps:cNvCnPr/>
                        <wps:spPr bwMode="auto">
                          <a:xfrm>
                            <a:off x="10161" y="9307"/>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8" name="Line 155"/>
                        <wps:cNvCnPr/>
                        <wps:spPr bwMode="auto">
                          <a:xfrm>
                            <a:off x="6381" y="9127"/>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9" name="Line 156"/>
                        <wps:cNvCnPr/>
                        <wps:spPr bwMode="auto">
                          <a:xfrm>
                            <a:off x="5301" y="10998"/>
                            <a:ext cx="6" cy="289"/>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480" name="Line 157"/>
                        <wps:cNvCnPr/>
                        <wps:spPr bwMode="auto">
                          <a:xfrm>
                            <a:off x="7641" y="10998"/>
                            <a:ext cx="6" cy="289"/>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9DADC92" id="Групувати 452" o:spid="_x0000_s1129" style="position:absolute;left:0;text-align:left;margin-left:0;margin-top:10.45pt;width:477pt;height:135pt;z-index:251740160" coordorigin="1701,8587" coordsize="9540,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6X5gwUAALcvAAAOAAAAZHJzL2Uyb0RvYy54bWzsWl1u4zYQfi/QOxB6T6x/WUKURWAnQYG0&#10;DbrtAWhJtoVKokopsdOiQNEeoRcp+tS3XiG5UYc/omXHzsbZrNHdpYE4okmNyJlPw5lvePJmWRbo&#10;NqNNTqrYsI5NA2VVQtK8msXGD99fHA0N1LS4SnFBqiw27rLGeHP65RcnizrKbDInRZpRBEKqJlrU&#10;sTFv2zoaDJpknpW4OSZ1VkHnlNASt9Cks0FK8QKkl8XANk1/sCA0rSlJsqaBX8ei0zjl8qfTLGm/&#10;nU6brEVFbMDcWv5N+feEfQ9OT3A0o7ie54mcBn7BLEqcV/BQJWqMW4xuaP5IVJknlDRk2h4npByQ&#10;6TRPMr4GWI1lbqzmkpKbmq9lFi1mtVITqHZDTy8Wm3xze01RnsaG69kGqnAJRrr/8+G3hz/u/4W/&#10;v+//evj9/h/EekFXi3oWwS2XtH5bX1OxYLi8IsmPDXQPNvtZeyYGo8nia5KCdHzTEq6r5ZSWTARo&#10;AS25Se6USbJlixL40Te9IDTBcgn0WYHletDgRkvmYFl2nxWYloGge+gNg67vXN4feq682Q7EnQMc&#10;iQfzycrJsZUBAJuVjpv30/HbOa4zbrqGKUzp2Ol0/B1AE1ezIkOWawnV8pGdXhuhVFSR0RzGZWeU&#10;ksU8wylMjI+H6fduYI0GTPJOLTtDf1Nbna7doS91xZTGzNmpCkc1bdrLjJSIXcQGhdlzG+Lbq6YV&#10;Q7shzKQNKfL0Ii8K3qCzyaig6BbDS3jBP1L62rCiQovYCD3b45LX+pq+CJN/toko8xa8SZGXAAY1&#10;CEdMbedVymHT4rwQ17C6ouKYFaoTGGiXk6V4H9zOKhOS3oFmKRHeA7wdXMwJ/dlAC/AcsdH8dINp&#10;ZqDiqwqsE1ouw1zLG64X2NCg/Z5JvwdXCYiKjdZA4nLUCvd0U9N8NocnWVwdFTmD92aac2Uza4tZ&#10;yfkDcg8GYXcbhKV36CESQPCBIGybEsKW6fnyje8wbDnwNnFn4Tp8Tp83hj2N4a1u2NuGYadTFjjs&#10;D+6G/aFww1sw7JihLzFsD6Wb6/bKzsl+Rn7Y78yi/fBaKBFsw7DatA6AYT+0d2LYshWGtR82XL5L&#10;rXZtHUvIlAOyQ5Fy9MNhtWkdAMMqeQj9zVDCtr1QhxIqHOY7kYYwTxT7GR1g5DGE1Z51AAi7Jgt5&#10;If/dAmGPJR8sddbRMOgg1JHEtmiYZf2PIay2rANA2A80hJ9FSnicl9FeeNMLM0JAQPgqrxilpnYr&#10;QO+ouqbA/TCtPYsis4MA8kPGN5phyAXhqOMXZGJmD7kv2U0uFDCNpwiyijB2jDNSr8B7AU8s6a0n&#10;qS6+DODrGCnHFsQJ6l9CMzwfng/dI9f2z49cczw+OrsYuUf+hRV4Y2c8Go2tX9laLDea52maVWzq&#10;HVluuc8jSiVtL2huRZcrNQzWpXPuEabY/eeT5owns6CwpUgHGffILHtABsxXRLkEm9pXXgS2jgiw&#10;7I6+7sC2ImTfQcdqtG1UVD4ltKmSgUDbagt4H7SFjrnBnMpA0YFogL1TO6n//xHWUHtXQ0GppTmv&#10;pAAdHxtllgIRn0Exkl2JlTCaX/u+472KhDsKWP429t87ZAErdHfGihYUfXS602XsK6to4rRPnPqK&#10;/JcOtV+72jdW9BxZfNYOlZ120MHkzsMcuxwqZBT9zMXrV6H2RSP4P0kF6e1do/Gpo0W70KiKStI3&#10;9utJ+6LRMi1ZqNfOUTvHJ0+67YKjqg9JOPZLQ/vC0Xdkph1a9vbcB+LHjyb30ZlN75joq2Q2qpAj&#10;sdav4eyLNRUWfrwU4rOSaxw9Ok+nE+1XSbTBFa3Hhf16zL5wDHyZM2s4fnKcNz/GDKfDOWcnT7Kz&#10;4+f9NufIV+ftT/8DAAD//wMAUEsDBBQABgAIAAAAIQCW5moT3QAAAAcBAAAPAAAAZHJzL2Rvd25y&#10;ZXYueG1sTI/BSsNAEIbvgu+wjODNblKtmJhNKUU9FcFWKL1Nk2kSmp0N2W2Svr3jSY/z/cM/32TL&#10;ybZqoN43jg3EswgUceHKhisD37v3hxdQPiCX2DomA1fysMxvbzJMSzfyFw3bUCkpYZ+igTqELtXa&#10;FzVZ9DPXEUt2cr3FIGNf6bLHUcptq+dR9KwtNiwXauxoXVNx3l6sgY8Rx9Vj/DZszqf19bBbfO43&#10;MRlzfzetXkEFmsLfMvzqizrk4nR0Fy69ag3II8HAPEpASZosngQcBSRCdJ7p//75DwAAAP//AwBQ&#10;SwECLQAUAAYACAAAACEAtoM4kv4AAADhAQAAEwAAAAAAAAAAAAAAAAAAAAAAW0NvbnRlbnRfVHlw&#10;ZXNdLnhtbFBLAQItABQABgAIAAAAIQA4/SH/1gAAAJQBAAALAAAAAAAAAAAAAAAAAC8BAABfcmVs&#10;cy8ucmVsc1BLAQItABQABgAIAAAAIQBpC6X5gwUAALcvAAAOAAAAAAAAAAAAAAAAAC4CAABkcnMv&#10;ZTJvRG9jLnhtbFBLAQItABQABgAIAAAAIQCW5moT3QAAAAcBAAAPAAAAAAAAAAAAAAAAAN0HAABk&#10;cnMvZG93bnJldi54bWxQSwUGAAAAAAQABADzAAAA5wgAAAAA&#10;">
                <v:rect id="Rectangle 141" o:spid="_x0000_s1130" style="position:absolute;left:3861;top:8587;width:48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G18xAAAANwAAAAPAAAAZHJzL2Rvd25yZXYueG1sRI9Pi8Iw&#10;FMTvgt8hPMGbpv5ltxpFdlH0qPWyt7fNs602L6WJWv30mwXB4zAzv2Hmy8aU4ka1KywrGPQjEMSp&#10;1QVnCo7JuvcBwnlkjaVlUvAgB8tFuzXHWNs77+l28JkIEHYxKsi9r2IpXZqTQde3FXHwTrY26IOs&#10;M6lrvAe4KeUwiqbSYMFhIceKvnJKL4erUfBbDI/43CebyHyuR37XJOfrz7dS3U6zmoHw1Ph3+NXe&#10;agXjyQj+z4QjIBd/AAAA//8DAFBLAQItABQABgAIAAAAIQDb4fbL7gAAAIUBAAATAAAAAAAAAAAA&#10;AAAAAAAAAABbQ29udGVudF9UeXBlc10ueG1sUEsBAi0AFAAGAAgAAAAhAFr0LFu/AAAAFQEAAAsA&#10;AAAAAAAAAAAAAAAAHwEAAF9yZWxzLy5yZWxzUEsBAi0AFAAGAAgAAAAhAMigbXzEAAAA3AAAAA8A&#10;AAAAAAAAAAAAAAAABwIAAGRycy9kb3ducmV2LnhtbFBLBQYAAAAAAwADALcAAAD4AgAAAAA=&#10;">
                  <v:textbox>
                    <w:txbxContent>
                      <w:p w:rsidR="00901C51" w:rsidRPr="00C7154D" w:rsidRDefault="00901C51" w:rsidP="00901C51">
                        <w:pPr>
                          <w:jc w:val="center"/>
                          <w:rPr>
                            <w:sz w:val="24"/>
                            <w:lang w:val="uk-UA"/>
                          </w:rPr>
                        </w:pPr>
                        <w:r w:rsidRPr="00C7154D">
                          <w:rPr>
                            <w:sz w:val="24"/>
                            <w:lang w:val="uk-UA"/>
                          </w:rPr>
                          <w:t>Економічна інформація</w:t>
                        </w:r>
                      </w:p>
                    </w:txbxContent>
                  </v:textbox>
                </v:rect>
                <v:rect id="Rectangle 142" o:spid="_x0000_s1131" style="position:absolute;left:2061;top:10567;width:1341;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fUIxAAAANwAAAAPAAAAZHJzL2Rvd25yZXYueG1sRI9Bi8Iw&#10;FITvgv8hPGFvmuqq7FajiOKiR62Xvb1tnm21eSlN1K6/3giCx2FmvmGm88aU4kq1Kywr6PciEMSp&#10;1QVnCg7JuvsFwnlkjaVlUvBPDuazdmuKsbY33tF17zMRIOxiVJB7X8VSujQng65nK+LgHW1t0AdZ&#10;Z1LXeAtwU8pBFI2lwYLDQo4VLXNKz/uLUfBXDA543yU/kflef/ptk5wuvyulPjrNYgLCU+Pf4Vd7&#10;oxUMR0N4nglHQM4eAAAA//8DAFBLAQItABQABgAIAAAAIQDb4fbL7gAAAIUBAAATAAAAAAAAAAAA&#10;AAAAAAAAAABbQ29udGVudF9UeXBlc10ueG1sUEsBAi0AFAAGAAgAAAAhAFr0LFu/AAAAFQEAAAsA&#10;AAAAAAAAAAAAAAAAHwEAAF9yZWxzLy5yZWxzUEsBAi0AFAAGAAgAAAAhAEdJ9QjEAAAA3AAAAA8A&#10;AAAAAAAAAAAAAAAABwIAAGRycy9kb3ducmV2LnhtbFBLBQYAAAAAAwADALcAAAD4AgAAAAA=&#10;">
                  <v:textbox>
                    <w:txbxContent>
                      <w:p w:rsidR="00901C51" w:rsidRPr="00C7154D" w:rsidRDefault="00901C51" w:rsidP="00901C51">
                        <w:pPr>
                          <w:jc w:val="center"/>
                          <w:rPr>
                            <w:sz w:val="24"/>
                            <w:lang w:val="uk-UA"/>
                          </w:rPr>
                        </w:pPr>
                        <w:r w:rsidRPr="00C7154D">
                          <w:rPr>
                            <w:sz w:val="24"/>
                            <w:lang w:val="uk-UA"/>
                          </w:rPr>
                          <w:t>Облікова</w:t>
                        </w:r>
                      </w:p>
                    </w:txbxContent>
                  </v:textbox>
                </v:rect>
                <v:rect id="Rectangle 143" o:spid="_x0000_s1132" style="position:absolute;left:3681;top:10567;width:3096;height: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VCTxgAAANwAAAAPAAAAZHJzL2Rvd25yZXYueG1sRI/NbsIw&#10;EITvlXgHaytxK07DjyDFRKhVUHuEcOG2xNskbbyOYkPSPn1dCYnjaGa+0azTwTTiSp2rLSt4nkQg&#10;iAuray4VHPPsaQnCeWSNjWVS8EMO0s3oYY2Jtj3v6XrwpQgQdgkqqLxvEyldUZFBN7EtcfA+bWfQ&#10;B9mVUnfYB7hpZBxFC2mw5rBQYUuvFRXfh4tRcK7jI/7u811kVtnUfwz51+X0ptT4cdi+gPA0+Hv4&#10;1n7XCmbzOfyfCUdAbv4AAAD//wMAUEsBAi0AFAAGAAgAAAAhANvh9svuAAAAhQEAABMAAAAAAAAA&#10;AAAAAAAAAAAAAFtDb250ZW50X1R5cGVzXS54bWxQSwECLQAUAAYACAAAACEAWvQsW78AAAAVAQAA&#10;CwAAAAAAAAAAAAAAAAAfAQAAX3JlbHMvLnJlbHNQSwECLQAUAAYACAAAACEAKAVQk8YAAADcAAAA&#10;DwAAAAAAAAAAAAAAAAAHAgAAZHJzL2Rvd25yZXYueG1sUEsFBgAAAAADAAMAtwAAAPoCAAAAAA==&#10;">
                  <v:textbox>
                    <w:txbxContent>
                      <w:p w:rsidR="00901C51" w:rsidRPr="00C7154D" w:rsidRDefault="00901C51" w:rsidP="00901C51">
                        <w:pPr>
                          <w:pStyle w:val="24"/>
                          <w:jc w:val="center"/>
                          <w:rPr>
                            <w:sz w:val="24"/>
                          </w:rPr>
                        </w:pPr>
                        <w:r w:rsidRPr="00C7154D">
                          <w:rPr>
                            <w:sz w:val="24"/>
                          </w:rPr>
                          <w:t>Нормативно-довідкова</w:t>
                        </w:r>
                      </w:p>
                    </w:txbxContent>
                  </v:textbox>
                </v:rect>
                <v:rect id="Rectangle 144" o:spid="_x0000_s1133" style="position:absolute;left:6921;top:10567;width:1296;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2t/xAAAANwAAAAPAAAAZHJzL2Rvd25yZXYueG1sRI/BbsIw&#10;EETvSPyDtUjcwAFaWgIGISoqOEK49LaNlyQQr6PYQMrXY6RKHEcz80YzWzSmFFeqXWFZwaAfgSBO&#10;rS44U3BI1r1PEM4jaywtk4I/crCYt1szjLW98Y6ue5+JAGEXo4Lc+yqW0qU5GXR9WxEH72hrgz7I&#10;OpO6xluAm1IOo2gsDRYcFnKsaJVTet5fjILfYnjA+y75jsxkPfLbJjldfr6U6naa5RSEp8a/wv/t&#10;jVbw9v4BzzPhCMj5AwAA//8DAFBLAQItABQABgAIAAAAIQDb4fbL7gAAAIUBAAATAAAAAAAAAAAA&#10;AAAAAAAAAABbQ29udGVudF9UeXBlc10ueG1sUEsBAi0AFAAGAAgAAAAhAFr0LFu/AAAAFQEAAAsA&#10;AAAAAAAAAAAAAAAAHwEAAF9yZWxzLy5yZWxzUEsBAi0AFAAGAAgAAAAhALeba3/EAAAA3AAAAA8A&#10;AAAAAAAAAAAAAAAABwIAAGRycy9kb3ducmV2LnhtbFBLBQYAAAAAAwADALcAAAD4AgAAAAA=&#10;">
                  <v:textbox>
                    <w:txbxContent>
                      <w:p w:rsidR="00901C51" w:rsidRPr="00C7154D" w:rsidRDefault="00901C51" w:rsidP="00901C51">
                        <w:pPr>
                          <w:jc w:val="center"/>
                          <w:rPr>
                            <w:sz w:val="24"/>
                            <w:lang w:val="uk-UA"/>
                          </w:rPr>
                        </w:pPr>
                        <w:r w:rsidRPr="00C7154D">
                          <w:rPr>
                            <w:sz w:val="24"/>
                            <w:lang w:val="uk-UA"/>
                          </w:rPr>
                          <w:t>Планова</w:t>
                        </w:r>
                      </w:p>
                    </w:txbxContent>
                  </v:textbox>
                </v:rect>
                <v:rect id="Rectangle 145" o:spid="_x0000_s1134" style="position:absolute;left:1701;top:9667;width:2259;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P8NwQAAANwAAAAPAAAAZHJzL2Rvd25yZXYueG1sRE89b8Iw&#10;EN2R+A/WIXUDByiIBgxCICoYSVi6HfE1SYnPUWwg5dfjAYnx6X0vVq2pxI0aV1pWMBxEIIgzq0vO&#10;FZzSXX8GwnlkjZVlUvBPDlbLbmeBsbZ3PtIt8bkIIexiVFB4X8dSuqwgg25ga+LA/drGoA+wyaVu&#10;8B7CTSVHUTSVBksODQXWtCkouyRXo+Bcjk74OKbfkfnajf2hTf+uP1ulPnrteg7CU+vf4pd7rxV8&#10;TsLacCYcAbl8AgAA//8DAFBLAQItABQABgAIAAAAIQDb4fbL7gAAAIUBAAATAAAAAAAAAAAAAAAA&#10;AAAAAABbQ29udGVudF9UeXBlc10ueG1sUEsBAi0AFAAGAAgAAAAhAFr0LFu/AAAAFQEAAAsAAAAA&#10;AAAAAAAAAAAAHwEAAF9yZWxzLy5yZWxzUEsBAi0AFAAGAAgAAAAhAMYE/w3BAAAA3AAAAA8AAAAA&#10;AAAAAAAAAAAABwIAAGRycy9kb3ducmV2LnhtbFBLBQYAAAAAAwADALcAAAD1AgAAAAA=&#10;">
                  <v:textbox>
                    <w:txbxContent>
                      <w:p w:rsidR="00901C51" w:rsidRPr="00C7154D" w:rsidRDefault="00901C51" w:rsidP="00901C51">
                        <w:pPr>
                          <w:jc w:val="center"/>
                          <w:rPr>
                            <w:sz w:val="24"/>
                            <w:lang w:val="uk-UA"/>
                          </w:rPr>
                        </w:pPr>
                        <w:r w:rsidRPr="00C7154D">
                          <w:rPr>
                            <w:sz w:val="24"/>
                            <w:lang w:val="uk-UA"/>
                          </w:rPr>
                          <w:t>Первинний облік</w:t>
                        </w:r>
                      </w:p>
                    </w:txbxContent>
                  </v:textbox>
                </v:rect>
                <v:rect id="Rectangle 146" o:spid="_x0000_s1135" style="position:absolute;left:4041;top:9667;width:2520;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FqWxAAAANwAAAAPAAAAZHJzL2Rvd25yZXYueG1sRI9Pi8Iw&#10;FMTvC36H8ARva+pf1q5RRFH0qPWyt7fNs602L6WJWv30mwXB4zAzv2Gm88aU4ka1Kywr6HUjEMSp&#10;1QVnCo7J+vMLhPPIGkvLpOBBDuaz1scUY23vvKfbwWciQNjFqCD3voqldGlOBl3XVsTBO9naoA+y&#10;zqSu8R7gppT9KBpLgwWHhRwrWuaUXg5Xo+C36B/xuU82kZmsB37XJOfrz0qpTrtZfIPw1Ph3+NXe&#10;agXD0QT+z4QjIGd/AAAA//8DAFBLAQItABQABgAIAAAAIQDb4fbL7gAAAIUBAAATAAAAAAAAAAAA&#10;AAAAAAAAAABbQ29udGVudF9UeXBlc10ueG1sUEsBAi0AFAAGAAgAAAAhAFr0LFu/AAAAFQEAAAsA&#10;AAAAAAAAAAAAAAAAHwEAAF9yZWxzLy5yZWxzUEsBAi0AFAAGAAgAAAAhAKlIWpbEAAAA3AAAAA8A&#10;AAAAAAAAAAAAAAAABwIAAGRycy9kb3ducmV2LnhtbFBLBQYAAAAAAwADALcAAAD4AgAAAAA=&#10;">
                  <v:textbox>
                    <w:txbxContent>
                      <w:p w:rsidR="00901C51" w:rsidRPr="00C7154D" w:rsidRDefault="00901C51" w:rsidP="00901C51">
                        <w:pPr>
                          <w:jc w:val="center"/>
                          <w:rPr>
                            <w:sz w:val="24"/>
                            <w:lang w:val="uk-UA"/>
                          </w:rPr>
                        </w:pPr>
                        <w:r w:rsidRPr="00C7154D">
                          <w:rPr>
                            <w:sz w:val="24"/>
                            <w:lang w:val="uk-UA"/>
                          </w:rPr>
                          <w:t>Фінансовий</w:t>
                        </w:r>
                        <w:r w:rsidRPr="00C7154D">
                          <w:rPr>
                            <w:b/>
                            <w:sz w:val="24"/>
                            <w:lang w:val="uk-UA"/>
                          </w:rPr>
                          <w:t xml:space="preserve"> </w:t>
                        </w:r>
                        <w:r w:rsidRPr="00C7154D">
                          <w:rPr>
                            <w:sz w:val="24"/>
                            <w:lang w:val="uk-UA"/>
                          </w:rPr>
                          <w:t>облік</w:t>
                        </w:r>
                      </w:p>
                    </w:txbxContent>
                  </v:textbox>
                </v:rect>
                <v:rect id="Rectangle 147" o:spid="_x0000_s1136" style="position:absolute;left:6741;top:9667;width:2520;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jm2wgAAANwAAAAPAAAAZHJzL2Rvd25yZXYueG1sRE89b8Iw&#10;EN0r8R+sQ+pWHChCbYiDECgVHSEs3a7xkaSNz5HtQNpfXw+VGJ/ed7YZTSeu5HxrWcF8loAgrqxu&#10;uVZwLounFxA+IGvsLJOCH/KwyScPGaba3vhI11OoRQxhn6KCJoQ+ldJXDRn0M9sTR+5incEQoaul&#10;dniL4aaTiyRZSYMtx4YGe9o1VH2fBqPgs12c8fdYviXmtXgO72P5NXzslXqcjts1iEBjuIv/3Qet&#10;YLmK8+OZeARk/gcAAP//AwBQSwECLQAUAAYACAAAACEA2+H2y+4AAACFAQAAEwAAAAAAAAAAAAAA&#10;AAAAAAAAW0NvbnRlbnRfVHlwZXNdLnhtbFBLAQItABQABgAIAAAAIQBa9CxbvwAAABUBAAALAAAA&#10;AAAAAAAAAAAAAB8BAABfcmVscy8ucmVsc1BLAQItABQABgAIAAAAIQD2Hjm2wgAAANwAAAAPAAAA&#10;AAAAAAAAAAAAAAcCAABkcnMvZG93bnJldi54bWxQSwUGAAAAAAMAAwC3AAAA9gIAAAAA&#10;">
                  <v:textbox>
                    <w:txbxContent>
                      <w:p w:rsidR="00901C51" w:rsidRPr="00C7154D" w:rsidRDefault="00901C51" w:rsidP="00901C51">
                        <w:pPr>
                          <w:jc w:val="center"/>
                          <w:rPr>
                            <w:sz w:val="24"/>
                            <w:lang w:val="uk-UA"/>
                          </w:rPr>
                        </w:pPr>
                        <w:r w:rsidRPr="00C7154D">
                          <w:rPr>
                            <w:sz w:val="24"/>
                            <w:lang w:val="uk-UA"/>
                          </w:rPr>
                          <w:t>Управлінський облік</w:t>
                        </w:r>
                      </w:p>
                    </w:txbxContent>
                  </v:textbox>
                </v:rect>
                <v:line id="Line 148" o:spid="_x0000_s1137" style="position:absolute;visibility:visible;mso-wrap-style:square" from="2775,10998" to="2781,11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ONhxgAAANwAAAAPAAAAZHJzL2Rvd25yZXYueG1sRI9Ba8JA&#10;FITvBf/D8gq91Y22BEldRVoE9SBqC+3xmX1NUrNvw+6apP/eFQSPw8x8w0znvalFS85XlhWMhgkI&#10;4tzqigsFX5/L5wkIH5A11pZJwT95mM8GD1PMtO14T+0hFCJC2GeooAyhyaT0eUkG/dA2xNH7tc5g&#10;iNIVUjvsItzUcpwkqTRYcVwosaH3kvLT4WwUbF92abtYb1b99zo95h/7489f55R6euwXbyAC9eEe&#10;vrVXWsFrOoLrmXgE5OwCAAD//wMAUEsBAi0AFAAGAAgAAAAhANvh9svuAAAAhQEAABMAAAAAAAAA&#10;AAAAAAAAAAAAAFtDb250ZW50X1R5cGVzXS54bWxQSwECLQAUAAYACAAAACEAWvQsW78AAAAVAQAA&#10;CwAAAAAAAAAAAAAAAAAfAQAAX3JlbHMvLnJlbHNQSwECLQAUAAYACAAAACEASQTjYcYAAADcAAAA&#10;DwAAAAAAAAAAAAAAAAAHAgAAZHJzL2Rvd25yZXYueG1sUEsFBgAAAAADAAMAtwAAAPoCAAAAAA==&#10;"/>
                <v:line id="Line 149" o:spid="_x0000_s1138" style="position:absolute;visibility:visible;mso-wrap-style:square" from="2781,11287" to="7641,11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n0W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vCcTuDvTDwCcvELAAD//wMAUEsBAi0AFAAGAAgAAAAhANvh9svuAAAAhQEAABMAAAAAAAAA&#10;AAAAAAAAAAAAAFtDb250ZW50X1R5cGVzXS54bWxQSwECLQAUAAYACAAAACEAWvQsW78AAAAVAQAA&#10;CwAAAAAAAAAAAAAAAAAfAQAAX3JlbHMvLnJlbHNQSwECLQAUAAYACAAAACEAudZ9FsYAAADcAAAA&#10;DwAAAAAAAAAAAAAAAAAHAgAAZHJzL2Rvd25yZXYueG1sUEsFBgAAAAADAAMAtwAAAPoCAAAAAA==&#10;"/>
                <v:line id="Line 150" o:spid="_x0000_s1139" style="position:absolute;visibility:visible;mso-wrap-style:square" from="2781,9307" to="2781,9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ggZxgAAANwAAAAPAAAAZHJzL2Rvd25yZXYueG1sRI9La8Mw&#10;EITvgfwHsYXeEjltycONEkJNoYckkAc9b62tZWqtjKU66r+vAoEch5n5hlmuo21ET52vHSuYjDMQ&#10;xKXTNVcKzqf30RyED8gaG8ek4I88rFfDwRJz7S58oP4YKpEg7HNUYEJocyl9aciiH7uWOHnfrrMY&#10;kuwqqTu8JLht5FOWTaXFmtOCwZbeDJU/x1+rYGaKg5zJYnvaF309WcRd/PxaKPX4EDevIALFcA/f&#10;2h9awcv0Ga5n0hGQq38AAAD//wMAUEsBAi0AFAAGAAgAAAAhANvh9svuAAAAhQEAABMAAAAAAAAA&#10;AAAAAAAAAAAAAFtDb250ZW50X1R5cGVzXS54bWxQSwECLQAUAAYACAAAACEAWvQsW78AAAAVAQAA&#10;CwAAAAAAAAAAAAAAAAAfAQAAX3JlbHMvLnJlbHNQSwECLQAUAAYACAAAACEAyqIIGcYAAADcAAAA&#10;DwAAAAAAAAAAAAAAAAAHAgAAZHJzL2Rvd25yZXYueG1sUEsFBgAAAAADAAMAtwAAAPoCAAAAAA==&#10;">
                  <v:stroke endarrow="block"/>
                </v:line>
                <v:rect id="Rectangle 151" o:spid="_x0000_s1140" style="position:absolute;left:9441;top:9667;width:1800;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T+1xAAAANwAAAAPAAAAZHJzL2Rvd25yZXYueG1sRI9Bi8Iw&#10;FITvC/6H8Ba8remqiFajiKK4R20v3p7Ns+1u81KaqNVfvxEEj8PMfMPMFq2pxJUaV1pW8N2LQBBn&#10;VpecK0iTzdcYhPPIGivLpOBODhbzzscMY21vvKfrweciQNjFqKDwvo6ldFlBBl3P1sTBO9vGoA+y&#10;yaVu8BbgppL9KBpJgyWHhQJrWhWU/R0uRsGp7Kf42CfbyEw2A//TJr+X41qp7me7nILw1Pp3+NXe&#10;aQXD0RCeZ8IRkPN/AAAA//8DAFBLAQItABQABgAIAAAAIQDb4fbL7gAAAIUBAAATAAAAAAAAAAAA&#10;AAAAAAAAAABbQ29udGVudF9UeXBlc10ueG1sUEsBAi0AFAAGAAgAAAAhAFr0LFu/AAAAFQEAAAsA&#10;AAAAAAAAAAAAAAAAHwEAAF9yZWxzLy5yZWxzUEsBAi0AFAAGAAgAAAAhAIklP7XEAAAA3AAAAA8A&#10;AAAAAAAAAAAAAAAABwIAAGRycy9kb3ducmV2LnhtbFBLBQYAAAAAAwADALcAAAD4AgAAAAA=&#10;">
                  <v:textbox>
                    <w:txbxContent>
                      <w:p w:rsidR="00901C51" w:rsidRPr="00C7154D" w:rsidRDefault="00901C51" w:rsidP="00901C51">
                        <w:pPr>
                          <w:jc w:val="center"/>
                          <w:rPr>
                            <w:sz w:val="24"/>
                            <w:lang w:val="uk-UA"/>
                          </w:rPr>
                        </w:pPr>
                        <w:r w:rsidRPr="00C7154D">
                          <w:rPr>
                            <w:sz w:val="24"/>
                            <w:lang w:val="uk-UA"/>
                          </w:rPr>
                          <w:t>Не облікова</w:t>
                        </w:r>
                      </w:p>
                    </w:txbxContent>
                  </v:textbox>
                </v:rect>
                <v:line id="Line 152" o:spid="_x0000_s1141" style="position:absolute;visibility:visible;mso-wrap-style:square" from="5301,9307" to="5301,9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zX2xgAAANwAAAAPAAAAZHJzL2Rvd25yZXYueG1sRI9La8Mw&#10;EITvgfwHsYXeEjmlzcONEkJNoYckkAc9b62tZWqtjKU66r+vAoEch5n5hlmuo21ET52vHSuYjDMQ&#10;xKXTNVcKzqf30RyED8gaG8ek4I88rFfDwRJz7S58oP4YKpEg7HNUYEJocyl9aciiH7uWOHnfrrMY&#10;kuwqqTu8JLht5FOWTaXFmtOCwZbeDJU/x1+rYGaKg5zJYnvaF309WcRd/PxaKPX4EDevIALFcA/f&#10;2h9awfP0Ba5n0hGQq38AAAD//wMAUEsBAi0AFAAGAAgAAAAhANvh9svuAAAAhQEAABMAAAAAAAAA&#10;AAAAAAAAAAAAAFtDb250ZW50X1R5cGVzXS54bWxQSwECLQAUAAYACAAAACEAWvQsW78AAAAVAQAA&#10;CwAAAAAAAAAAAAAAAAAfAQAAX3JlbHMvLnJlbHNQSwECLQAUAAYACAAAACEAKgc19sYAAADcAAAA&#10;DwAAAAAAAAAAAAAAAAAHAgAAZHJzL2Rvd25yZXYueG1sUEsFBgAAAAADAAMAtwAAAPoCAAAAAA==&#10;">
                  <v:stroke endarrow="block"/>
                </v:line>
                <v:line id="Line 153" o:spid="_x0000_s1142" style="position:absolute;visibility:visible;mso-wrap-style:square" from="8001,9307" to="8001,9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auBxQAAANwAAAAPAAAAZHJzL2Rvd25yZXYueG1sRI9BawIx&#10;FITvhf6H8AreatYia12NUroIPWhBLT2/bp6bpZuXZRPX9N8boeBxmJlvmOU62lYM1PvGsYLJOANB&#10;XDndcK3g67h5fgXhA7LG1jEp+CMP69XjwxIL7S68p+EQapEg7AtUYELoCil9ZciiH7uOOHkn11sM&#10;Sfa11D1eEty28iXLcmmx4bRgsKN3Q9Xv4WwVzEy5lzNZbo+f5dBM5nEXv3/mSo2e4tsCRKAY7uH/&#10;9odWMM1zuJ1JR0CurgAAAP//AwBQSwECLQAUAAYACAAAACEA2+H2y+4AAACFAQAAEwAAAAAAAAAA&#10;AAAAAAAAAAAAW0NvbnRlbnRfVHlwZXNdLnhtbFBLAQItABQABgAIAAAAIQBa9CxbvwAAABUBAAAL&#10;AAAAAAAAAAAAAAAAAB8BAABfcmVscy8ucmVsc1BLAQItABQABgAIAAAAIQDa1auBxQAAANwAAAAP&#10;AAAAAAAAAAAAAAAAAAcCAABkcnMvZG93bnJldi54bWxQSwUGAAAAAAMAAwC3AAAA+QIAAAAA&#10;">
                  <v:stroke endarrow="block"/>
                </v:line>
                <v:line id="Line 154" o:spid="_x0000_s1143" style="position:absolute;visibility:visible;mso-wrap-style:square" from="10161,9307" to="10161,9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Q4axQAAANwAAAAPAAAAZHJzL2Rvd25yZXYueG1sRI9BawIx&#10;FITvQv9DeAVvmlXEratRiovQQ1tQS8+vm+dm6eZl2cQ1/fdNoeBxmJlvmM0u2lYM1PvGsYLZNANB&#10;XDndcK3g43yYPIHwAVlj65gU/JCH3fZhtMFCuxsfaTiFWiQI+wIVmBC6QkpfGbLop64jTt7F9RZD&#10;kn0tdY+3BLetnGfZUlpsOC0Y7GhvqPo+Xa2C3JRHmcvy9fxeDs1sFd/i59dKqfFjfF6DCBTDPfzf&#10;ftEKFssc/s6kIyC3vwAAAP//AwBQSwECLQAUAAYACAAAACEA2+H2y+4AAACFAQAAEwAAAAAAAAAA&#10;AAAAAAAAAAAAW0NvbnRlbnRfVHlwZXNdLnhtbFBLAQItABQABgAIAAAAIQBa9CxbvwAAABUBAAAL&#10;AAAAAAAAAAAAAAAAAB8BAABfcmVscy8ucmVsc1BLAQItABQABgAIAAAAIQC1mQ4axQAAANwAAAAP&#10;AAAAAAAAAAAAAAAAAAcCAABkcnMvZG93bnJldi54bWxQSwUGAAAAAAMAAwC3AAAA+QIAAAAA&#10;">
                  <v:stroke endarrow="block"/>
                </v:line>
                <v:line id="Line 155" o:spid="_x0000_s1144" style="position:absolute;visibility:visible;mso-wrap-style:square" from="6381,9127" to="6381,9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kr8xAAAANwAAAAPAAAAZHJzL2Rvd25yZXYueG1sRE/LasJA&#10;FN0X/IfhCu7qxFqCREeRloJ2UeoDdHnNXJNo5k6YmSbp33cWBZeH816selOLlpyvLCuYjBMQxLnV&#10;FRcKjoeP5xkIH5A11pZJwS95WC0HTwvMtO14R+0+FCKGsM9QQRlCk0np85IM+rFtiCN3tc5giNAV&#10;UjvsYrip5UuSpNJgxbGhxIbeSsrv+x+j4Gv6nbbr7eemP23TS/6+u5xvnVNqNOzXcxCB+vAQ/7s3&#10;WsFrGtfGM/EIyOUfAAAA//8DAFBLAQItABQABgAIAAAAIQDb4fbL7gAAAIUBAAATAAAAAAAAAAAA&#10;AAAAAAAAAABbQ29udGVudF9UeXBlc10ueG1sUEsBAi0AFAAGAAgAAAAhAFr0LFu/AAAAFQEAAAsA&#10;AAAAAAAAAAAAAAAAHwEAAF9yZWxzLy5yZWxzUEsBAi0AFAAGAAgAAAAhANg+SvzEAAAA3AAAAA8A&#10;AAAAAAAAAAAAAAAABwIAAGRycy9kb3ducmV2LnhtbFBLBQYAAAAAAwADALcAAAD4AgAAAAA=&#10;"/>
                <v:line id="Line 156" o:spid="_x0000_s1145" style="position:absolute;visibility:visible;mso-wrap-style:square" from="5301,10998" to="5307,11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YswwAAANwAAAAPAAAAZHJzL2Rvd25yZXYueG1sRI/disIw&#10;FITvBd8hHGHvNFWkaDWKCIK4IPgHXh6bs23Z5qQ0UatPbwTBy2FmvmGm88aU4ka1Kywr6PciEMSp&#10;1QVnCo6HVXcEwnlkjaVlUvAgB/NZuzXFRNs77+i295kIEHYJKsi9rxIpXZqTQdezFXHw/mxt0AdZ&#10;Z1LXeA9wU8pBFMXSYMFhIceKljml//urUYBy+fSjXfM7HJ+MPG8X8eny3Cj102kWExCeGv8Nf9pr&#10;rWAYj+F9JhwBOXsBAAD//wMAUEsBAi0AFAAGAAgAAAAhANvh9svuAAAAhQEAABMAAAAAAAAAAAAA&#10;AAAAAAAAAFtDb250ZW50X1R5cGVzXS54bWxQSwECLQAUAAYACAAAACEAWvQsW78AAAAVAQAACwAA&#10;AAAAAAAAAAAAAAAfAQAAX3JlbHMvLnJlbHNQSwECLQAUAAYACAAAACEANv22LMMAAADcAAAADwAA&#10;AAAAAAAAAAAAAAAHAgAAZHJzL2Rvd25yZXYueG1sUEsFBgAAAAADAAMAtwAAAPcCAAAAAA==&#10;">
                  <v:stroke startarrow="block"/>
                </v:line>
                <v:line id="Line 157" o:spid="_x0000_s1146" style="position:absolute;visibility:visible;mso-wrap-style:square" from="7641,10998" to="7647,11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lLwwAAANwAAAAPAAAAZHJzL2Rvd25yZXYueG1sRE9da8Iw&#10;FH0X/A/hCnvTdFKkq0YpBWFsMFBX2ONdc23KmpvSZLXz1y8Pgz0ezvfuMNlOjDT41rGCx1UCgrh2&#10;uuVGwfvluMxA+ICssXNMCn7Iw2E/n+0w1+7GJxrPoRExhH2OCkwIfS6lrw1Z9CvXE0fu6gaLIcKh&#10;kXrAWwy3nVwnyUZabDk2GOypNFR/nb+tApTlPWSn6TV9qqz8eCs21ef9RamHxVRsQQSawr/4z/2s&#10;FaRZnB/PxCMg978AAAD//wMAUEsBAi0AFAAGAAgAAAAhANvh9svuAAAAhQEAABMAAAAAAAAAAAAA&#10;AAAAAAAAAFtDb250ZW50X1R5cGVzXS54bWxQSwECLQAUAAYACAAAACEAWvQsW78AAAAVAQAACwAA&#10;AAAAAAAAAAAAAAAfAQAAX3JlbHMvLnJlbHNQSwECLQAUAAYACAAAACEAF8v5S8MAAADcAAAADwAA&#10;AAAAAAAAAAAAAAAHAgAAZHJzL2Rvd25yZXYueG1sUEsFBgAAAAADAAMAtwAAAPcCAAAAAA==&#10;">
                  <v:stroke startarrow="block"/>
                </v:line>
              </v:group>
            </w:pict>
          </mc:Fallback>
        </mc:AlternateContent>
      </w:r>
    </w:p>
    <w:p w:rsidR="00901C51" w:rsidRPr="00901C51" w:rsidRDefault="00901C51" w:rsidP="00901C51">
      <w:pPr>
        <w:pStyle w:val="a4"/>
        <w:spacing w:line="360" w:lineRule="auto"/>
        <w:ind w:left="0" w:firstLine="709"/>
        <w:jc w:val="both"/>
        <w:rPr>
          <w:sz w:val="28"/>
          <w:szCs w:val="28"/>
        </w:rPr>
      </w:pPr>
      <w:r w:rsidRPr="00901C51">
        <w:rPr>
          <w:noProof/>
          <w:sz w:val="28"/>
          <w:szCs w:val="28"/>
          <w:lang w:val="uk-UA" w:eastAsia="uk-UA"/>
        </w:rPr>
        <mc:AlternateContent>
          <mc:Choice Requires="wps">
            <w:drawing>
              <wp:anchor distT="0" distB="0" distL="114300" distR="114300" simplePos="0" relativeHeight="251739136" behindDoc="0" locked="0" layoutInCell="1" allowOverlap="1" wp14:anchorId="41C7ED23" wp14:editId="2DE132E7">
                <wp:simplePos x="0" y="0"/>
                <wp:positionH relativeFrom="column">
                  <wp:posOffset>685800</wp:posOffset>
                </wp:positionH>
                <wp:positionV relativeFrom="paragraph">
                  <wp:posOffset>283210</wp:posOffset>
                </wp:positionV>
                <wp:extent cx="4686300" cy="0"/>
                <wp:effectExtent l="13335" t="5080" r="5715" b="13970"/>
                <wp:wrapNone/>
                <wp:docPr id="451" name="Пряма сполучна лінія 4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6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009420" id="Пряма сполучна лінія 451" o:spid="_x0000_s1026" style="position:absolute;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22.3pt" to="423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8u6SQIAAE4EAAAOAAAAZHJzL2Uyb0RvYy54bWysVM2O0zAQviPxDlbu3STdtHSjTVeoabks&#10;UGmXB3Btp4lwbMt2m1YICcSB4972yitwh4VXSN6IsfsDhQtC9OCO7Zmv33zzuZdXm5qjNdOmkiIL&#10;4rMoQEwQSSuxzIJXt7PeKEDGYkExl4JlwZaZ4Gr8+NFlo1LWl6XklGkEIMKkjcqC0lqVhqEhJaux&#10;OZOKCbgspK6xha1ehlTjBtBrHvajaBg2UlOlJWHGwGm+uwzGHr8oGLEvi8Iwi3gWADfrV+3XhVvD&#10;8SVOlxqrsiJ7GvgfWNS4EvCjR6gcW4xWuvoDqq6IlkYW9ozIOpRFURHme4Bu4ui3bm5KrJjvBcQx&#10;6iiT+X+w5MV6rlFFsyAZxAESuIYhtZ+6d91d+7X9jLr37ff2W/ul+9B9bB/gAML79qG77+6QqwD9&#10;GmVSgJmIuXYKkI24UdeSvDZIyEmJxZL5Pm63CqB9RXhS4jZGAYtF81xSyMErK72Ym0LXDhJkQhs/&#10;s+1xZmxjEYHDZDgankcwWnK4C3F6KFTa2GdM1sgFWcAr4eTEKV5fGwvUIfWQ4o6FnFWce0twgZos&#10;uBj0B77ASF5Rd+nSjF4uJlyjNXam8h+nA4CdpGm5EtSDlQzT6T62uOK7GPK5cHjQCtDZRzvXvLmI&#10;Lqaj6SjpJf3htJdEed57OpskveEsfjLIz/PJJI/fOmpxkpYVpUw4dgcHx8nfOWT/lnbeO3r4KEN4&#10;iu5bBLKHb0/az9KNb2eEhaTbuXZquLGCaX3y/oG5V/Hr3mf9/BsY/wAAAP//AwBQSwMEFAAGAAgA&#10;AAAhAPepUQDcAAAACQEAAA8AAABkcnMvZG93bnJldi54bWxMj8FOwzAQRO9I/IO1SFwq6lCiKApx&#10;KgTkxoUWxHUbL0lEvE5jtw18PYs4wHFmR7NvyvXsBnWkKfSeDVwvE1DEjbc9twZetvVVDipEZIuD&#10;ZzLwSQHW1flZiYX1J36m4ya2Sko4FGigi3EstA5NRw7D0o/Ecnv3k8Mocmq1nfAk5W7QqyTJtMOe&#10;5UOHI9131HxsDs5AqF9pX38tmkXydtN6Wu0fnh7RmMuL+e4WVKQ5/oXhB1/QoRKmnT+wDWoQneSy&#10;JRpI0wyUBPI0E2P3a+iq1P8XVN8AAAD//wMAUEsBAi0AFAAGAAgAAAAhALaDOJL+AAAA4QEAABMA&#10;AAAAAAAAAAAAAAAAAAAAAFtDb250ZW50X1R5cGVzXS54bWxQSwECLQAUAAYACAAAACEAOP0h/9YA&#10;AACUAQAACwAAAAAAAAAAAAAAAAAvAQAAX3JlbHMvLnJlbHNQSwECLQAUAAYACAAAACEAnXvLukkC&#10;AABOBAAADgAAAAAAAAAAAAAAAAAuAgAAZHJzL2Uyb0RvYy54bWxQSwECLQAUAAYACAAAACEA96lR&#10;ANwAAAAJAQAADwAAAAAAAAAAAAAAAACjBAAAZHJzL2Rvd25yZXYueG1sUEsFBgAAAAAEAAQA8wAA&#10;AKwFAAAAAA==&#10;"/>
            </w:pict>
          </mc:Fallback>
        </mc:AlternateContent>
      </w:r>
    </w:p>
    <w:p w:rsidR="00901C51" w:rsidRPr="00901C51" w:rsidRDefault="00901C51" w:rsidP="00901C51">
      <w:pPr>
        <w:pStyle w:val="a4"/>
        <w:spacing w:line="360" w:lineRule="auto"/>
        <w:ind w:left="0" w:firstLine="709"/>
        <w:jc w:val="both"/>
        <w:rPr>
          <w:sz w:val="28"/>
          <w:szCs w:val="28"/>
        </w:rPr>
      </w:pPr>
    </w:p>
    <w:p w:rsidR="00901C51" w:rsidRPr="00901C51" w:rsidRDefault="00901C51" w:rsidP="00901C51">
      <w:pPr>
        <w:pStyle w:val="a4"/>
        <w:spacing w:line="360" w:lineRule="auto"/>
        <w:ind w:left="0" w:firstLine="709"/>
        <w:jc w:val="both"/>
        <w:rPr>
          <w:sz w:val="28"/>
          <w:szCs w:val="28"/>
        </w:rPr>
      </w:pPr>
      <w:r w:rsidRPr="00901C51">
        <w:rPr>
          <w:noProof/>
          <w:sz w:val="28"/>
          <w:szCs w:val="28"/>
          <w:lang w:val="uk-UA" w:eastAsia="uk-UA"/>
        </w:rPr>
        <mc:AlternateContent>
          <mc:Choice Requires="wps">
            <w:drawing>
              <wp:anchor distT="0" distB="0" distL="114300" distR="114300" simplePos="0" relativeHeight="251737088" behindDoc="0" locked="0" layoutInCell="1" allowOverlap="1" wp14:anchorId="336AA3EE" wp14:editId="1D1FBD67">
                <wp:simplePos x="0" y="0"/>
                <wp:positionH relativeFrom="column">
                  <wp:posOffset>681990</wp:posOffset>
                </wp:positionH>
                <wp:positionV relativeFrom="paragraph">
                  <wp:posOffset>172085</wp:posOffset>
                </wp:positionV>
                <wp:extent cx="3810" cy="297815"/>
                <wp:effectExtent l="57150" t="12065" r="53340" b="23495"/>
                <wp:wrapNone/>
                <wp:docPr id="450" name="Пряма сполучна лінія 4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 cy="2978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A0D37E" id="Пряма сполучна лінія 450"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7pt,13.55pt" to="54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8UNXwIAAHIEAAAOAAAAZHJzL2Uyb0RvYy54bWysVM1uEzEQviPxDpbv6WbTTZusuqlQNuFS&#10;oFLLAzi2N2vhtVe2m02EkEA9cOytV16BOxReYfeNGDs/ULggRA7O2J75/M03M3t2vq4kWnFjhVYZ&#10;jo/6GHFFNRNqmeHX1/PeCCPriGJEasUzvOEWn0+ePjlr6pQPdKkl4wYBiLJpU2e4dK5Oo8jSklfE&#10;HumaK7gstKmIg61ZRsyQBtArGQ36/ZOo0YbVRlNuLZzm20s8CfhFwal7VRSWOyQzDNxcWE1YF36N&#10;JmckXRpSl4LuaJB/YFERoeDRA1ROHEE3RvwBVQlqtNWFO6K6inRRCMpDDpBN3P8tm6uS1DzkAuLY&#10;+iCT/X+w9OXq0iDBMpwMQR9FKihS+6l73921X9vPqPvQfm+/tV+62+5j+wAHYN63D919d4d8BOjX&#10;1DYFmKm6NF4BulZX9YWmbyxSeloSteQhj+tNDdCxj4gehfiNrYHFonmhGfiQG6eDmOvCVB4SZELr&#10;ULPNoWZ87RCFw+NRDLwpXAzGp6N4GPBJug+tjXXPua6QNzIshfKCkpSsLqzzVEi6d/HHSs+FlKEp&#10;pEJNhsfDwTAEWC0F85fezZrlYioNWhHfVuG3e/eRm9E3igWwkhM229mOCAk2ckEQZwRIJDn2r1Wc&#10;YSQ5TJK3tvSk8i9CukB4Z2076+24P56NZqOklwxOZr2kn+e9Z/Np0juZx6fD/DifTvP4nScfJ2kp&#10;GOPK8993eZz8XRft5m3bn4c+PwgVPUYPigLZ/X8gHertS7xtloVmm0vjs/Olh8YOzrsh9JPz6z54&#10;/fxUTH4AAAD//wMAUEsDBBQABgAIAAAAIQBGOUEx3wAAAAkBAAAPAAAAZHJzL2Rvd25yZXYueG1s&#10;TI9BS8NAEIXvgv9hGcGb3U0pJsRsigj10qq0FdHbNhmTYHY27G7a+O+dnurxMR9vvlcsJ9uLI/rQ&#10;OdKQzBQIpMrVHTUa3veruwxEiIZq0ztCDb8YYFleXxUmr92JtnjcxUZwCYXcaGhjHHIpQ9WiNWHm&#10;BiS+fTtvTeToG1l7c+Jy28u5UvfSmo74Q2sGfGqx+tmNVsN2s1pnH+txqvzXc/K6f9u8fIZM69ub&#10;6fEBRMQpXmA467M6lOx0cCPVQfScVbpgVMM8TUCcAZXxuIOGdKFAloX8v6D8AwAA//8DAFBLAQIt&#10;ABQABgAIAAAAIQC2gziS/gAAAOEBAAATAAAAAAAAAAAAAAAAAAAAAABbQ29udGVudF9UeXBlc10u&#10;eG1sUEsBAi0AFAAGAAgAAAAhADj9If/WAAAAlAEAAAsAAAAAAAAAAAAAAAAALwEAAF9yZWxzLy5y&#10;ZWxzUEsBAi0AFAAGAAgAAAAhANpPxQ1fAgAAcgQAAA4AAAAAAAAAAAAAAAAALgIAAGRycy9lMm9E&#10;b2MueG1sUEsBAi0AFAAGAAgAAAAhAEY5QTHfAAAACQEAAA8AAAAAAAAAAAAAAAAAuQQAAGRycy9k&#10;b3ducmV2LnhtbFBLBQYAAAAABAAEAPMAAADFBQAAAAA=&#10;">
                <v:stroke endarrow="block"/>
              </v:line>
            </w:pict>
          </mc:Fallback>
        </mc:AlternateContent>
      </w:r>
    </w:p>
    <w:p w:rsidR="00901C51" w:rsidRPr="00901C51" w:rsidRDefault="00901C51" w:rsidP="00901C51">
      <w:pPr>
        <w:pStyle w:val="a4"/>
        <w:spacing w:line="360" w:lineRule="auto"/>
        <w:ind w:left="0" w:firstLine="709"/>
        <w:jc w:val="both"/>
        <w:rPr>
          <w:sz w:val="28"/>
          <w:szCs w:val="28"/>
        </w:rPr>
      </w:pPr>
    </w:p>
    <w:p w:rsidR="00901C51" w:rsidRPr="00901C51" w:rsidRDefault="00901C51" w:rsidP="00901C51">
      <w:pPr>
        <w:pStyle w:val="a4"/>
        <w:spacing w:line="360" w:lineRule="auto"/>
        <w:ind w:left="0" w:firstLine="709"/>
        <w:jc w:val="both"/>
        <w:rPr>
          <w:sz w:val="28"/>
          <w:szCs w:val="28"/>
        </w:rPr>
      </w:pPr>
    </w:p>
    <w:p w:rsidR="00901C51" w:rsidRPr="00901C51" w:rsidRDefault="00901C51" w:rsidP="00901C51">
      <w:pPr>
        <w:pStyle w:val="a4"/>
        <w:spacing w:line="360" w:lineRule="auto"/>
        <w:ind w:left="0" w:firstLine="709"/>
        <w:jc w:val="both"/>
        <w:rPr>
          <w:sz w:val="28"/>
          <w:szCs w:val="28"/>
        </w:rPr>
      </w:pPr>
    </w:p>
    <w:p w:rsidR="00901C51" w:rsidRPr="00C7154D" w:rsidRDefault="00901C51" w:rsidP="00C7154D">
      <w:pPr>
        <w:pStyle w:val="a4"/>
        <w:spacing w:line="360" w:lineRule="auto"/>
        <w:ind w:left="0"/>
        <w:jc w:val="center"/>
        <w:rPr>
          <w:sz w:val="28"/>
          <w:szCs w:val="28"/>
        </w:rPr>
      </w:pPr>
      <w:r w:rsidRPr="00C7154D">
        <w:rPr>
          <w:sz w:val="28"/>
          <w:szCs w:val="28"/>
        </w:rPr>
        <w:t>Рис.</w:t>
      </w:r>
      <w:r w:rsidR="00C7154D">
        <w:rPr>
          <w:sz w:val="28"/>
          <w:szCs w:val="28"/>
          <w:lang w:val="uk-UA"/>
        </w:rPr>
        <w:t xml:space="preserve"> </w:t>
      </w:r>
      <w:r w:rsidRPr="00C7154D">
        <w:rPr>
          <w:sz w:val="28"/>
          <w:szCs w:val="28"/>
        </w:rPr>
        <w:t>1.</w:t>
      </w:r>
      <w:r w:rsidR="00C7154D">
        <w:rPr>
          <w:sz w:val="28"/>
          <w:szCs w:val="28"/>
          <w:lang w:val="uk-UA"/>
        </w:rPr>
        <w:t>3</w:t>
      </w:r>
      <w:r w:rsidRPr="00C7154D">
        <w:rPr>
          <w:sz w:val="28"/>
          <w:szCs w:val="28"/>
        </w:rPr>
        <w:t>. Класифікація економічної інформації</w:t>
      </w:r>
    </w:p>
    <w:p w:rsidR="00901C51" w:rsidRPr="00901C51" w:rsidRDefault="00901C51" w:rsidP="00901C51">
      <w:pPr>
        <w:pStyle w:val="a4"/>
        <w:spacing w:line="360" w:lineRule="auto"/>
        <w:ind w:left="0" w:firstLine="709"/>
        <w:jc w:val="both"/>
        <w:rPr>
          <w:sz w:val="28"/>
          <w:szCs w:val="28"/>
        </w:rPr>
      </w:pPr>
    </w:p>
    <w:p w:rsidR="00901C51" w:rsidRPr="00901C51" w:rsidRDefault="00901C51" w:rsidP="00901C51">
      <w:pPr>
        <w:pStyle w:val="a4"/>
        <w:spacing w:line="360" w:lineRule="auto"/>
        <w:ind w:left="0" w:firstLine="709"/>
        <w:jc w:val="both"/>
        <w:rPr>
          <w:sz w:val="28"/>
          <w:szCs w:val="28"/>
        </w:rPr>
      </w:pPr>
      <w:r w:rsidRPr="00901C51">
        <w:rPr>
          <w:sz w:val="28"/>
          <w:szCs w:val="28"/>
        </w:rPr>
        <w:t>Процес прийняття рішень поділяють на три етапи:</w:t>
      </w:r>
    </w:p>
    <w:p w:rsidR="00901C51" w:rsidRPr="00901C51" w:rsidRDefault="00901C51" w:rsidP="003F5345">
      <w:pPr>
        <w:pStyle w:val="a4"/>
        <w:widowControl/>
        <w:numPr>
          <w:ilvl w:val="0"/>
          <w:numId w:val="5"/>
        </w:numPr>
        <w:tabs>
          <w:tab w:val="clear" w:pos="1429"/>
          <w:tab w:val="num" w:pos="1134"/>
        </w:tabs>
        <w:autoSpaceDE/>
        <w:autoSpaceDN/>
        <w:spacing w:line="360" w:lineRule="auto"/>
        <w:ind w:left="0" w:firstLine="709"/>
        <w:jc w:val="both"/>
        <w:rPr>
          <w:sz w:val="28"/>
          <w:szCs w:val="28"/>
        </w:rPr>
      </w:pPr>
      <w:r w:rsidRPr="00901C51">
        <w:rPr>
          <w:sz w:val="28"/>
          <w:szCs w:val="28"/>
        </w:rPr>
        <w:t>аналіз діяльності підприємства;</w:t>
      </w:r>
    </w:p>
    <w:p w:rsidR="00901C51" w:rsidRPr="00901C51" w:rsidRDefault="00901C51" w:rsidP="003F5345">
      <w:pPr>
        <w:pStyle w:val="a4"/>
        <w:widowControl/>
        <w:numPr>
          <w:ilvl w:val="0"/>
          <w:numId w:val="5"/>
        </w:numPr>
        <w:tabs>
          <w:tab w:val="clear" w:pos="1429"/>
          <w:tab w:val="num" w:pos="1134"/>
        </w:tabs>
        <w:autoSpaceDE/>
        <w:autoSpaceDN/>
        <w:spacing w:line="360" w:lineRule="auto"/>
        <w:ind w:left="0" w:firstLine="709"/>
        <w:jc w:val="both"/>
        <w:rPr>
          <w:sz w:val="28"/>
          <w:szCs w:val="28"/>
        </w:rPr>
      </w:pPr>
      <w:r w:rsidRPr="00901C51">
        <w:rPr>
          <w:sz w:val="28"/>
          <w:szCs w:val="28"/>
        </w:rPr>
        <w:t>оперативне управління;</w:t>
      </w:r>
    </w:p>
    <w:p w:rsidR="00901C51" w:rsidRPr="00901C51" w:rsidRDefault="00901C51" w:rsidP="003F5345">
      <w:pPr>
        <w:pStyle w:val="a4"/>
        <w:widowControl/>
        <w:numPr>
          <w:ilvl w:val="0"/>
          <w:numId w:val="5"/>
        </w:numPr>
        <w:tabs>
          <w:tab w:val="clear" w:pos="1429"/>
          <w:tab w:val="num" w:pos="1134"/>
        </w:tabs>
        <w:autoSpaceDE/>
        <w:autoSpaceDN/>
        <w:spacing w:line="360" w:lineRule="auto"/>
        <w:ind w:left="0" w:firstLine="709"/>
        <w:jc w:val="both"/>
        <w:rPr>
          <w:sz w:val="28"/>
          <w:szCs w:val="28"/>
        </w:rPr>
      </w:pPr>
      <w:r w:rsidRPr="00901C51">
        <w:rPr>
          <w:sz w:val="28"/>
          <w:szCs w:val="28"/>
        </w:rPr>
        <w:t>планування та прогнозування.</w:t>
      </w:r>
    </w:p>
    <w:p w:rsidR="00901C51" w:rsidRPr="00901C51" w:rsidRDefault="00901C51" w:rsidP="00901C51">
      <w:pPr>
        <w:pStyle w:val="a4"/>
        <w:spacing w:line="360" w:lineRule="auto"/>
        <w:ind w:left="0" w:firstLine="709"/>
        <w:jc w:val="both"/>
        <w:rPr>
          <w:sz w:val="28"/>
          <w:szCs w:val="28"/>
        </w:rPr>
      </w:pPr>
      <w:r w:rsidRPr="00901C51">
        <w:rPr>
          <w:sz w:val="28"/>
          <w:szCs w:val="28"/>
        </w:rPr>
        <w:t xml:space="preserve">Економічна інформація – це така інформація, що послідовно і повно відтворює виробничо-господарську діяльність підприємства. До її структури входять облікова, нормативно-довідкова, планова і не облікова інформація. Облікова інформація аналізує процес виявлення, вимірювання, </w:t>
      </w:r>
      <w:r w:rsidR="00C7154D" w:rsidRPr="00901C51">
        <w:rPr>
          <w:sz w:val="28"/>
          <w:szCs w:val="28"/>
        </w:rPr>
        <w:t>накопичення,</w:t>
      </w:r>
      <w:r w:rsidR="00C7154D">
        <w:rPr>
          <w:sz w:val="28"/>
          <w:szCs w:val="28"/>
          <w:lang w:val="uk-UA"/>
        </w:rPr>
        <w:t xml:space="preserve"> </w:t>
      </w:r>
      <w:r w:rsidRPr="00901C51">
        <w:rPr>
          <w:sz w:val="28"/>
          <w:szCs w:val="28"/>
        </w:rPr>
        <w:t>реєстрації, узагальнення, зберігання та передачі інформації про діяльність підприємства.</w:t>
      </w:r>
    </w:p>
    <w:p w:rsidR="00901C51" w:rsidRPr="00901C51" w:rsidRDefault="00901C51" w:rsidP="00901C51">
      <w:pPr>
        <w:pStyle w:val="a4"/>
        <w:spacing w:line="360" w:lineRule="auto"/>
        <w:ind w:left="0" w:firstLine="709"/>
        <w:jc w:val="both"/>
        <w:rPr>
          <w:sz w:val="28"/>
          <w:szCs w:val="28"/>
        </w:rPr>
      </w:pPr>
      <w:r w:rsidRPr="00901C51">
        <w:rPr>
          <w:sz w:val="28"/>
          <w:szCs w:val="28"/>
        </w:rPr>
        <w:t xml:space="preserve">Планова інформація – це така інформація, що має дію у майбутньому. В свою чергу нормативно-довідкова інформація є </w:t>
      </w:r>
      <w:proofErr w:type="spellStart"/>
      <w:r w:rsidRPr="00901C51">
        <w:rPr>
          <w:sz w:val="28"/>
          <w:szCs w:val="28"/>
        </w:rPr>
        <w:t>зв’язуючою</w:t>
      </w:r>
      <w:proofErr w:type="spellEnd"/>
      <w:r w:rsidRPr="00901C51">
        <w:rPr>
          <w:sz w:val="28"/>
          <w:szCs w:val="28"/>
        </w:rPr>
        <w:t xml:space="preserve"> ланкою між різноманітними видами економічної інформації. Її склад залежить від технології, виду виробництва, розділу праці, організації виробництва та рівня розвитку внутрішніх господарських зв’язків. Не облікова інформація – це інформація, яка виникає поза інформаційною системою. </w:t>
      </w:r>
    </w:p>
    <w:p w:rsidR="00901C51" w:rsidRPr="00901C51" w:rsidRDefault="00901C51" w:rsidP="00901C51">
      <w:pPr>
        <w:pStyle w:val="a4"/>
        <w:spacing w:line="360" w:lineRule="auto"/>
        <w:ind w:left="0" w:firstLine="709"/>
        <w:jc w:val="both"/>
        <w:rPr>
          <w:sz w:val="28"/>
          <w:szCs w:val="28"/>
        </w:rPr>
      </w:pPr>
      <w:r w:rsidRPr="00901C51">
        <w:rPr>
          <w:sz w:val="28"/>
          <w:szCs w:val="28"/>
        </w:rPr>
        <w:t xml:space="preserve">Для того, щоб скласти звітність відповідно до існуючих та діючих нормативних актів і надання цієї звітності користувачам керівництво підприємства повинно сформувати облікову політику. Тобто обрати принципи, </w:t>
      </w:r>
      <w:r w:rsidRPr="00901C51">
        <w:rPr>
          <w:sz w:val="28"/>
          <w:szCs w:val="28"/>
        </w:rPr>
        <w:lastRenderedPageBreak/>
        <w:t>методи та процедури обліку так, щоб достовірно і повно відобразити існуючий фінансовий стан та результати діяльності підприємства. У законодавстві України зазначено, що: «Під обліковою політикою слід розуміти сукупність способів ведення бухгалтерського обліку, прийняту підприємством – первинного спостереження, вартісного виміру, поточного групування та узагальнення фактів господарського життя» [</w:t>
      </w:r>
      <w:r w:rsidR="00C7154D">
        <w:rPr>
          <w:sz w:val="28"/>
          <w:szCs w:val="28"/>
          <w:lang w:val="uk-UA"/>
        </w:rPr>
        <w:t>2</w:t>
      </w:r>
      <w:r w:rsidRPr="00901C51">
        <w:rPr>
          <w:sz w:val="28"/>
          <w:szCs w:val="28"/>
        </w:rPr>
        <w:t>1].</w:t>
      </w:r>
    </w:p>
    <w:p w:rsidR="00901C51" w:rsidRPr="00901C51" w:rsidRDefault="00901C51" w:rsidP="00901C51">
      <w:pPr>
        <w:pStyle w:val="a4"/>
        <w:spacing w:line="360" w:lineRule="auto"/>
        <w:ind w:left="0" w:firstLine="709"/>
        <w:jc w:val="both"/>
        <w:rPr>
          <w:sz w:val="28"/>
          <w:szCs w:val="28"/>
        </w:rPr>
      </w:pPr>
      <w:r w:rsidRPr="00901C51">
        <w:rPr>
          <w:sz w:val="28"/>
          <w:szCs w:val="28"/>
        </w:rPr>
        <w:t>Нагальною потребою сучасного виробництва є необхідність у побудові інформаційної бази даних, як такої групи взаємопов’язаних показників, які об’єднані в автоматизовані інформаційні системи за окремими визначеними ознаками, які описують взаємовідносини різних видів ресурсів (фінансових, трудових та майнових) та впливають на фінансовий стан підприємства.</w:t>
      </w:r>
    </w:p>
    <w:p w:rsidR="00901C51" w:rsidRPr="00901C51" w:rsidRDefault="00901C51" w:rsidP="00901C51">
      <w:pPr>
        <w:spacing w:line="360" w:lineRule="auto"/>
        <w:ind w:firstLine="709"/>
        <w:jc w:val="both"/>
        <w:rPr>
          <w:sz w:val="28"/>
          <w:szCs w:val="28"/>
          <w:lang w:val="uk-UA"/>
        </w:rPr>
      </w:pPr>
      <w:r w:rsidRPr="00901C51">
        <w:rPr>
          <w:sz w:val="28"/>
          <w:szCs w:val="28"/>
          <w:lang w:val="uk-UA"/>
        </w:rPr>
        <w:t>Успішність роботи кожного підприємства залежить і від рівня професіоналізму спеціалістів, котрих треба забезпечити відповідними знаннями різноманітних джерел інформації (правових, інформаційних, технічних).</w:t>
      </w:r>
    </w:p>
    <w:p w:rsidR="00901C51" w:rsidRPr="00901C51" w:rsidRDefault="00901C51" w:rsidP="00DF21BF">
      <w:pPr>
        <w:spacing w:line="360" w:lineRule="auto"/>
        <w:ind w:firstLine="709"/>
        <w:jc w:val="both"/>
        <w:rPr>
          <w:sz w:val="28"/>
          <w:szCs w:val="28"/>
          <w:lang w:val="uk-UA"/>
        </w:rPr>
      </w:pPr>
      <w:r w:rsidRPr="00901C51">
        <w:rPr>
          <w:sz w:val="28"/>
          <w:szCs w:val="28"/>
          <w:lang w:val="uk-UA"/>
        </w:rPr>
        <w:t xml:space="preserve">На сьогоднішній день до </w:t>
      </w:r>
      <w:r w:rsidR="00DF21BF">
        <w:rPr>
          <w:sz w:val="28"/>
          <w:szCs w:val="28"/>
          <w:lang w:val="uk-UA"/>
        </w:rPr>
        <w:t>«</w:t>
      </w:r>
      <w:r w:rsidRPr="00901C51">
        <w:rPr>
          <w:sz w:val="28"/>
          <w:szCs w:val="28"/>
          <w:lang w:val="uk-UA"/>
        </w:rPr>
        <w:t>економічної інформації ставлять такі вимоги:</w:t>
      </w:r>
      <w:r w:rsidR="00DF21BF">
        <w:rPr>
          <w:sz w:val="28"/>
          <w:szCs w:val="28"/>
          <w:lang w:val="uk-UA"/>
        </w:rPr>
        <w:t xml:space="preserve"> </w:t>
      </w:r>
      <w:r w:rsidRPr="00901C51">
        <w:rPr>
          <w:sz w:val="28"/>
          <w:szCs w:val="28"/>
          <w:lang w:val="uk-UA"/>
        </w:rPr>
        <w:t>об’єктивність  відображення процесів виробництва та збуту;</w:t>
      </w:r>
      <w:r w:rsidR="00DF21BF">
        <w:rPr>
          <w:sz w:val="28"/>
          <w:szCs w:val="28"/>
          <w:lang w:val="uk-UA"/>
        </w:rPr>
        <w:t xml:space="preserve"> </w:t>
      </w:r>
      <w:r w:rsidRPr="00901C51">
        <w:rPr>
          <w:sz w:val="28"/>
          <w:szCs w:val="28"/>
          <w:lang w:val="uk-UA"/>
        </w:rPr>
        <w:t>єдиний підхід до визначення;</w:t>
      </w:r>
      <w:r w:rsidR="00DF21BF">
        <w:rPr>
          <w:sz w:val="28"/>
          <w:szCs w:val="28"/>
          <w:lang w:val="uk-UA"/>
        </w:rPr>
        <w:t xml:space="preserve"> </w:t>
      </w:r>
      <w:r w:rsidRPr="00901C51">
        <w:rPr>
          <w:sz w:val="28"/>
          <w:szCs w:val="28"/>
          <w:lang w:val="uk-UA"/>
        </w:rPr>
        <w:t>систематичність надходження з різних джерел;</w:t>
      </w:r>
      <w:r w:rsidR="00DF21BF">
        <w:rPr>
          <w:sz w:val="28"/>
          <w:szCs w:val="28"/>
          <w:lang w:val="uk-UA"/>
        </w:rPr>
        <w:t xml:space="preserve"> </w:t>
      </w:r>
      <w:r w:rsidRPr="00901C51">
        <w:rPr>
          <w:sz w:val="28"/>
          <w:szCs w:val="28"/>
          <w:lang w:val="uk-UA"/>
        </w:rPr>
        <w:t>оперативність;</w:t>
      </w:r>
      <w:r w:rsidR="00DF21BF">
        <w:rPr>
          <w:sz w:val="28"/>
          <w:szCs w:val="28"/>
          <w:lang w:val="uk-UA"/>
        </w:rPr>
        <w:t xml:space="preserve"> </w:t>
      </w:r>
      <w:r w:rsidRPr="00901C51">
        <w:rPr>
          <w:sz w:val="28"/>
          <w:szCs w:val="28"/>
          <w:lang w:val="uk-UA"/>
        </w:rPr>
        <w:t>конкретність;</w:t>
      </w:r>
      <w:r w:rsidR="00DF21BF">
        <w:rPr>
          <w:sz w:val="28"/>
          <w:szCs w:val="28"/>
          <w:lang w:val="uk-UA"/>
        </w:rPr>
        <w:t xml:space="preserve"> </w:t>
      </w:r>
      <w:r w:rsidRPr="00901C51">
        <w:rPr>
          <w:sz w:val="28"/>
          <w:szCs w:val="28"/>
          <w:lang w:val="uk-UA"/>
        </w:rPr>
        <w:t>комплексність;</w:t>
      </w:r>
      <w:r w:rsidR="00DF21BF">
        <w:rPr>
          <w:sz w:val="28"/>
          <w:szCs w:val="28"/>
          <w:lang w:val="uk-UA"/>
        </w:rPr>
        <w:t xml:space="preserve"> </w:t>
      </w:r>
      <w:r w:rsidRPr="00901C51">
        <w:rPr>
          <w:sz w:val="28"/>
          <w:szCs w:val="28"/>
          <w:lang w:val="uk-UA"/>
        </w:rPr>
        <w:t>наявність користувачів</w:t>
      </w:r>
      <w:r w:rsidR="00DF21BF">
        <w:rPr>
          <w:sz w:val="28"/>
          <w:szCs w:val="28"/>
          <w:lang w:val="uk-UA"/>
        </w:rPr>
        <w:t>» [18]</w:t>
      </w:r>
      <w:r w:rsidRPr="00901C51">
        <w:rPr>
          <w:sz w:val="28"/>
          <w:szCs w:val="28"/>
          <w:lang w:val="uk-UA"/>
        </w:rPr>
        <w:t>.</w:t>
      </w:r>
    </w:p>
    <w:p w:rsidR="00901C51" w:rsidRPr="00901C51" w:rsidRDefault="00901C51" w:rsidP="00901C51">
      <w:pPr>
        <w:spacing w:line="360" w:lineRule="auto"/>
        <w:ind w:firstLine="709"/>
        <w:jc w:val="both"/>
        <w:rPr>
          <w:sz w:val="28"/>
          <w:szCs w:val="28"/>
          <w:lang w:val="uk-UA"/>
        </w:rPr>
      </w:pPr>
      <w:r w:rsidRPr="00901C51">
        <w:rPr>
          <w:sz w:val="28"/>
          <w:szCs w:val="28"/>
          <w:lang w:val="uk-UA"/>
        </w:rPr>
        <w:t>Усі вище перераховані вимоги мають великий вплив на якісну характеристику тих даних, які за допомогою аналізу відповідно перетворюються на різні показники діяльності підприємства. Основою для процесу управління ресурсами є інформаційна база підприємства. До складу даної системи входить 5 блоків, які зображені на рис. 1.</w:t>
      </w:r>
      <w:r w:rsidR="00DF21BF">
        <w:rPr>
          <w:sz w:val="28"/>
          <w:szCs w:val="28"/>
          <w:lang w:val="uk-UA"/>
        </w:rPr>
        <w:t>4</w:t>
      </w:r>
      <w:r w:rsidRPr="00901C51">
        <w:rPr>
          <w:sz w:val="28"/>
          <w:szCs w:val="28"/>
          <w:lang w:val="uk-UA"/>
        </w:rPr>
        <w:t xml:space="preserve">. </w:t>
      </w:r>
    </w:p>
    <w:p w:rsidR="00901C51" w:rsidRPr="00901C51" w:rsidRDefault="00901C51" w:rsidP="00901C51">
      <w:pPr>
        <w:spacing w:line="360" w:lineRule="auto"/>
        <w:ind w:firstLine="709"/>
        <w:jc w:val="both"/>
        <w:rPr>
          <w:sz w:val="28"/>
          <w:szCs w:val="28"/>
          <w:lang w:val="uk-UA"/>
        </w:rPr>
      </w:pPr>
      <w:r w:rsidRPr="00901C51">
        <w:rPr>
          <w:sz w:val="28"/>
          <w:szCs w:val="28"/>
          <w:lang w:val="uk-UA"/>
        </w:rPr>
        <w:t>До блоку №</w:t>
      </w:r>
      <w:r w:rsidR="00DF21BF">
        <w:rPr>
          <w:sz w:val="28"/>
          <w:szCs w:val="28"/>
          <w:lang w:val="uk-UA"/>
        </w:rPr>
        <w:t xml:space="preserve"> </w:t>
      </w:r>
      <w:r w:rsidRPr="00901C51">
        <w:rPr>
          <w:sz w:val="28"/>
          <w:szCs w:val="28"/>
          <w:lang w:val="uk-UA"/>
        </w:rPr>
        <w:t xml:space="preserve">1 відносять закони, а також інші нормативні документи, що мають </w:t>
      </w:r>
      <w:proofErr w:type="spellStart"/>
      <w:r w:rsidRPr="00901C51">
        <w:rPr>
          <w:sz w:val="28"/>
          <w:szCs w:val="28"/>
          <w:lang w:val="uk-UA"/>
        </w:rPr>
        <w:t>обов</w:t>
      </w:r>
      <w:proofErr w:type="spellEnd"/>
      <w:r w:rsidRPr="00901C51">
        <w:rPr>
          <w:sz w:val="28"/>
          <w:szCs w:val="28"/>
        </w:rPr>
        <w:t>’</w:t>
      </w:r>
      <w:proofErr w:type="spellStart"/>
      <w:r w:rsidRPr="00901C51">
        <w:rPr>
          <w:sz w:val="28"/>
          <w:szCs w:val="28"/>
          <w:lang w:val="uk-UA"/>
        </w:rPr>
        <w:t>язковий</w:t>
      </w:r>
      <w:proofErr w:type="spellEnd"/>
      <w:r w:rsidRPr="00901C51">
        <w:rPr>
          <w:sz w:val="28"/>
          <w:szCs w:val="28"/>
          <w:lang w:val="uk-UA"/>
        </w:rPr>
        <w:t xml:space="preserve"> характер для їх виконання. Вони переважно не взаємопов’язані між собою.</w:t>
      </w:r>
    </w:p>
    <w:p w:rsidR="00901C51" w:rsidRPr="00901C51" w:rsidRDefault="00901C51" w:rsidP="00901C51">
      <w:pPr>
        <w:spacing w:line="360" w:lineRule="auto"/>
        <w:ind w:firstLine="709"/>
        <w:jc w:val="both"/>
        <w:rPr>
          <w:sz w:val="28"/>
          <w:szCs w:val="28"/>
          <w:lang w:val="uk-UA"/>
        </w:rPr>
      </w:pPr>
      <w:r w:rsidRPr="00901C51">
        <w:rPr>
          <w:sz w:val="28"/>
          <w:szCs w:val="28"/>
          <w:lang w:val="uk-UA"/>
        </w:rPr>
        <w:t>Під блоком №</w:t>
      </w:r>
      <w:r w:rsidR="00DF21BF">
        <w:rPr>
          <w:sz w:val="28"/>
          <w:szCs w:val="28"/>
          <w:lang w:val="uk-UA"/>
        </w:rPr>
        <w:t xml:space="preserve"> </w:t>
      </w:r>
      <w:r w:rsidRPr="00901C51">
        <w:rPr>
          <w:sz w:val="28"/>
          <w:szCs w:val="28"/>
          <w:lang w:val="uk-UA"/>
        </w:rPr>
        <w:t>2 розуміють документи Міністерства фінансів, Державної податкової адміністрації України, Державної комісії по цінним паперам і фондовому ринку</w:t>
      </w:r>
      <w:r w:rsidR="00DF21BF">
        <w:rPr>
          <w:sz w:val="28"/>
          <w:szCs w:val="28"/>
          <w:lang w:val="uk-UA"/>
        </w:rPr>
        <w:t xml:space="preserve">, </w:t>
      </w:r>
      <w:r w:rsidR="00DF21BF" w:rsidRPr="00901C51">
        <w:rPr>
          <w:sz w:val="28"/>
          <w:szCs w:val="28"/>
          <w:lang w:val="uk-UA"/>
        </w:rPr>
        <w:t xml:space="preserve">Національного банку України </w:t>
      </w:r>
      <w:r w:rsidRPr="00901C51">
        <w:rPr>
          <w:sz w:val="28"/>
          <w:szCs w:val="28"/>
          <w:lang w:val="uk-UA"/>
        </w:rPr>
        <w:t xml:space="preserve">тощо. Деякі документи з цього блоку не є </w:t>
      </w:r>
      <w:proofErr w:type="spellStart"/>
      <w:r w:rsidRPr="00901C51">
        <w:rPr>
          <w:sz w:val="28"/>
          <w:szCs w:val="28"/>
          <w:lang w:val="uk-UA"/>
        </w:rPr>
        <w:t>обов</w:t>
      </w:r>
      <w:proofErr w:type="spellEnd"/>
      <w:r w:rsidRPr="00901C51">
        <w:rPr>
          <w:sz w:val="28"/>
          <w:szCs w:val="28"/>
        </w:rPr>
        <w:t>’</w:t>
      </w:r>
      <w:proofErr w:type="spellStart"/>
      <w:r w:rsidRPr="00901C51">
        <w:rPr>
          <w:sz w:val="28"/>
          <w:szCs w:val="28"/>
          <w:lang w:val="uk-UA"/>
        </w:rPr>
        <w:t>язковими</w:t>
      </w:r>
      <w:proofErr w:type="spellEnd"/>
      <w:r w:rsidRPr="00901C51">
        <w:rPr>
          <w:sz w:val="28"/>
          <w:szCs w:val="28"/>
          <w:lang w:val="uk-UA"/>
        </w:rPr>
        <w:t xml:space="preserve"> для виконання.</w:t>
      </w:r>
    </w:p>
    <w:p w:rsidR="00901C51" w:rsidRPr="00901C51" w:rsidRDefault="00901C51" w:rsidP="00901C51">
      <w:pPr>
        <w:spacing w:line="360" w:lineRule="auto"/>
        <w:ind w:firstLine="709"/>
        <w:jc w:val="both"/>
        <w:rPr>
          <w:sz w:val="28"/>
          <w:szCs w:val="28"/>
          <w:lang w:val="uk-UA"/>
        </w:rPr>
      </w:pPr>
      <w:r w:rsidRPr="00901C51">
        <w:rPr>
          <w:noProof/>
          <w:sz w:val="28"/>
          <w:szCs w:val="28"/>
          <w:lang w:val="uk-UA" w:eastAsia="uk-UA"/>
        </w:rPr>
        <w:lastRenderedPageBreak/>
        <mc:AlternateContent>
          <mc:Choice Requires="wpg">
            <w:drawing>
              <wp:anchor distT="0" distB="0" distL="114300" distR="114300" simplePos="0" relativeHeight="251738112" behindDoc="0" locked="0" layoutInCell="1" allowOverlap="1" wp14:anchorId="65B1C705" wp14:editId="702D0A44">
                <wp:simplePos x="0" y="0"/>
                <wp:positionH relativeFrom="column">
                  <wp:posOffset>-5080</wp:posOffset>
                </wp:positionH>
                <wp:positionV relativeFrom="paragraph">
                  <wp:posOffset>195580</wp:posOffset>
                </wp:positionV>
                <wp:extent cx="6057900" cy="2628900"/>
                <wp:effectExtent l="0" t="0" r="19050" b="19050"/>
                <wp:wrapNone/>
                <wp:docPr id="6" name="Групувати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57900" cy="2628900"/>
                          <a:chOff x="1701" y="9004"/>
                          <a:chExt cx="9540" cy="4140"/>
                        </a:xfrm>
                      </wpg:grpSpPr>
                      <wps:wsp>
                        <wps:cNvPr id="19" name="Rectangle 122"/>
                        <wps:cNvSpPr>
                          <a:spLocks noChangeArrowheads="1"/>
                        </wps:cNvSpPr>
                        <wps:spPr bwMode="auto">
                          <a:xfrm>
                            <a:off x="4221" y="9724"/>
                            <a:ext cx="7020" cy="540"/>
                          </a:xfrm>
                          <a:prstGeom prst="rect">
                            <a:avLst/>
                          </a:prstGeom>
                          <a:solidFill>
                            <a:srgbClr val="FFFFFF"/>
                          </a:solidFill>
                          <a:ln w="9525">
                            <a:solidFill>
                              <a:srgbClr val="000000"/>
                            </a:solidFill>
                            <a:miter lim="800000"/>
                            <a:headEnd/>
                            <a:tailEnd/>
                          </a:ln>
                        </wps:spPr>
                        <wps:txbx>
                          <w:txbxContent>
                            <w:p w:rsidR="00901C51" w:rsidRPr="00DF21BF" w:rsidRDefault="00901C51" w:rsidP="00901C51">
                              <w:pPr>
                                <w:rPr>
                                  <w:sz w:val="20"/>
                                </w:rPr>
                              </w:pPr>
                              <w:r w:rsidRPr="00DF21BF">
                                <w:rPr>
                                  <w:sz w:val="24"/>
                                  <w:szCs w:val="28"/>
                                  <w:lang w:val="uk-UA"/>
                                </w:rPr>
                                <w:t xml:space="preserve">Відомості регуляторно-правового характеру </w:t>
                              </w:r>
                            </w:p>
                          </w:txbxContent>
                        </wps:txbx>
                        <wps:bodyPr rot="0" vert="horz" wrap="square" lIns="91440" tIns="45720" rIns="91440" bIns="45720" anchor="t" anchorCtr="0" upright="1">
                          <a:noAutofit/>
                        </wps:bodyPr>
                      </wps:wsp>
                      <wps:wsp>
                        <wps:cNvPr id="26" name="Rectangle 123"/>
                        <wps:cNvSpPr>
                          <a:spLocks noChangeArrowheads="1"/>
                        </wps:cNvSpPr>
                        <wps:spPr bwMode="auto">
                          <a:xfrm>
                            <a:off x="4221" y="10444"/>
                            <a:ext cx="7020" cy="540"/>
                          </a:xfrm>
                          <a:prstGeom prst="rect">
                            <a:avLst/>
                          </a:prstGeom>
                          <a:solidFill>
                            <a:srgbClr val="FFFFFF"/>
                          </a:solidFill>
                          <a:ln w="9525">
                            <a:solidFill>
                              <a:srgbClr val="000000"/>
                            </a:solidFill>
                            <a:miter lim="800000"/>
                            <a:headEnd/>
                            <a:tailEnd/>
                          </a:ln>
                        </wps:spPr>
                        <wps:txbx>
                          <w:txbxContent>
                            <w:p w:rsidR="00901C51" w:rsidRPr="00DF21BF" w:rsidRDefault="00901C51" w:rsidP="00901C51">
                              <w:pPr>
                                <w:rPr>
                                  <w:sz w:val="20"/>
                                </w:rPr>
                              </w:pPr>
                              <w:r w:rsidRPr="00DF21BF">
                                <w:rPr>
                                  <w:sz w:val="24"/>
                                  <w:szCs w:val="28"/>
                                  <w:lang w:val="uk-UA"/>
                                </w:rPr>
                                <w:t>Фінансові відомості нормативно-довідкового характеру</w:t>
                              </w:r>
                            </w:p>
                          </w:txbxContent>
                        </wps:txbx>
                        <wps:bodyPr rot="0" vert="horz" wrap="square" lIns="91440" tIns="45720" rIns="91440" bIns="45720" anchor="t" anchorCtr="0" upright="1">
                          <a:noAutofit/>
                        </wps:bodyPr>
                      </wps:wsp>
                      <wps:wsp>
                        <wps:cNvPr id="27" name="Rectangle 124"/>
                        <wps:cNvSpPr>
                          <a:spLocks noChangeArrowheads="1"/>
                        </wps:cNvSpPr>
                        <wps:spPr bwMode="auto">
                          <a:xfrm>
                            <a:off x="4131" y="11164"/>
                            <a:ext cx="7020" cy="540"/>
                          </a:xfrm>
                          <a:prstGeom prst="rect">
                            <a:avLst/>
                          </a:prstGeom>
                          <a:solidFill>
                            <a:srgbClr val="FFFFFF"/>
                          </a:solidFill>
                          <a:ln w="9525">
                            <a:solidFill>
                              <a:srgbClr val="000000"/>
                            </a:solidFill>
                            <a:miter lim="800000"/>
                            <a:headEnd/>
                            <a:tailEnd/>
                          </a:ln>
                        </wps:spPr>
                        <wps:txbx>
                          <w:txbxContent>
                            <w:p w:rsidR="00901C51" w:rsidRPr="00DF21BF" w:rsidRDefault="00901C51" w:rsidP="00901C51">
                              <w:pPr>
                                <w:rPr>
                                  <w:sz w:val="20"/>
                                </w:rPr>
                              </w:pPr>
                              <w:r w:rsidRPr="00DF21BF">
                                <w:rPr>
                                  <w:sz w:val="24"/>
                                  <w:szCs w:val="28"/>
                                  <w:lang w:val="uk-UA"/>
                                </w:rPr>
                                <w:t>Бухгалтерська звітність</w:t>
                              </w:r>
                            </w:p>
                          </w:txbxContent>
                        </wps:txbx>
                        <wps:bodyPr rot="0" vert="horz" wrap="square" lIns="91440" tIns="45720" rIns="91440" bIns="45720" anchor="t" anchorCtr="0" upright="1">
                          <a:noAutofit/>
                        </wps:bodyPr>
                      </wps:wsp>
                      <wps:wsp>
                        <wps:cNvPr id="28" name="Rectangle 125"/>
                        <wps:cNvSpPr>
                          <a:spLocks noChangeArrowheads="1"/>
                        </wps:cNvSpPr>
                        <wps:spPr bwMode="auto">
                          <a:xfrm>
                            <a:off x="4221" y="11884"/>
                            <a:ext cx="7020" cy="540"/>
                          </a:xfrm>
                          <a:prstGeom prst="rect">
                            <a:avLst/>
                          </a:prstGeom>
                          <a:solidFill>
                            <a:srgbClr val="FFFFFF"/>
                          </a:solidFill>
                          <a:ln w="9525">
                            <a:solidFill>
                              <a:srgbClr val="000000"/>
                            </a:solidFill>
                            <a:miter lim="800000"/>
                            <a:headEnd/>
                            <a:tailEnd/>
                          </a:ln>
                        </wps:spPr>
                        <wps:txbx>
                          <w:txbxContent>
                            <w:p w:rsidR="00901C51" w:rsidRPr="00DF21BF" w:rsidRDefault="00901C51" w:rsidP="00901C51">
                              <w:pPr>
                                <w:spacing w:line="360" w:lineRule="auto"/>
                                <w:jc w:val="both"/>
                                <w:rPr>
                                  <w:sz w:val="24"/>
                                  <w:szCs w:val="28"/>
                                  <w:lang w:val="uk-UA"/>
                                </w:rPr>
                              </w:pPr>
                              <w:r w:rsidRPr="00DF21BF">
                                <w:rPr>
                                  <w:sz w:val="24"/>
                                  <w:szCs w:val="28"/>
                                  <w:lang w:val="uk-UA"/>
                                </w:rPr>
                                <w:t>Статистична звітність</w:t>
                              </w:r>
                            </w:p>
                            <w:p w:rsidR="00901C51" w:rsidRDefault="00901C51" w:rsidP="00901C51"/>
                          </w:txbxContent>
                        </wps:txbx>
                        <wps:bodyPr rot="0" vert="horz" wrap="square" lIns="91440" tIns="45720" rIns="91440" bIns="45720" anchor="t" anchorCtr="0" upright="1">
                          <a:noAutofit/>
                        </wps:bodyPr>
                      </wps:wsp>
                      <wps:wsp>
                        <wps:cNvPr id="29" name="Rectangle 126"/>
                        <wps:cNvSpPr>
                          <a:spLocks noChangeArrowheads="1"/>
                        </wps:cNvSpPr>
                        <wps:spPr bwMode="auto">
                          <a:xfrm>
                            <a:off x="4221" y="12604"/>
                            <a:ext cx="7020" cy="540"/>
                          </a:xfrm>
                          <a:prstGeom prst="rect">
                            <a:avLst/>
                          </a:prstGeom>
                          <a:solidFill>
                            <a:srgbClr val="FFFFFF"/>
                          </a:solidFill>
                          <a:ln w="9525">
                            <a:solidFill>
                              <a:srgbClr val="000000"/>
                            </a:solidFill>
                            <a:miter lim="800000"/>
                            <a:headEnd/>
                            <a:tailEnd/>
                          </a:ln>
                        </wps:spPr>
                        <wps:txbx>
                          <w:txbxContent>
                            <w:p w:rsidR="00901C51" w:rsidRPr="00DF21BF" w:rsidRDefault="00901C51" w:rsidP="00901C51">
                              <w:pPr>
                                <w:spacing w:line="360" w:lineRule="auto"/>
                                <w:jc w:val="both"/>
                                <w:rPr>
                                  <w:sz w:val="24"/>
                                  <w:szCs w:val="28"/>
                                  <w:lang w:val="uk-UA"/>
                                </w:rPr>
                              </w:pPr>
                              <w:r w:rsidRPr="00DF21BF">
                                <w:rPr>
                                  <w:sz w:val="24"/>
                                  <w:szCs w:val="28"/>
                                  <w:lang w:val="uk-UA"/>
                                </w:rPr>
                                <w:t>Несистемні дані</w:t>
                              </w:r>
                            </w:p>
                            <w:p w:rsidR="00901C51" w:rsidRDefault="00901C51" w:rsidP="00901C51"/>
                          </w:txbxContent>
                        </wps:txbx>
                        <wps:bodyPr rot="0" vert="horz" wrap="square" lIns="91440" tIns="45720" rIns="91440" bIns="45720" anchor="t" anchorCtr="0" upright="1">
                          <a:noAutofit/>
                        </wps:bodyPr>
                      </wps:wsp>
                      <wps:wsp>
                        <wps:cNvPr id="30" name="Rectangle 127"/>
                        <wps:cNvSpPr>
                          <a:spLocks noChangeArrowheads="1"/>
                        </wps:cNvSpPr>
                        <wps:spPr bwMode="auto">
                          <a:xfrm>
                            <a:off x="1701" y="9004"/>
                            <a:ext cx="8280" cy="540"/>
                          </a:xfrm>
                          <a:prstGeom prst="rect">
                            <a:avLst/>
                          </a:prstGeom>
                          <a:solidFill>
                            <a:srgbClr val="FFFFFF"/>
                          </a:solidFill>
                          <a:ln w="9525">
                            <a:solidFill>
                              <a:srgbClr val="000000"/>
                            </a:solidFill>
                            <a:miter lim="800000"/>
                            <a:headEnd/>
                            <a:tailEnd/>
                          </a:ln>
                        </wps:spPr>
                        <wps:txbx>
                          <w:txbxContent>
                            <w:p w:rsidR="00901C51" w:rsidRPr="00DF21BF" w:rsidRDefault="00901C51" w:rsidP="00901C51">
                              <w:pPr>
                                <w:jc w:val="center"/>
                                <w:rPr>
                                  <w:sz w:val="20"/>
                                </w:rPr>
                              </w:pPr>
                              <w:r w:rsidRPr="00DF21BF">
                                <w:rPr>
                                  <w:sz w:val="24"/>
                                  <w:szCs w:val="28"/>
                                  <w:lang w:val="uk-UA"/>
                                </w:rPr>
                                <w:t>Інформаційне забезпечення</w:t>
                              </w:r>
                            </w:p>
                          </w:txbxContent>
                        </wps:txbx>
                        <wps:bodyPr rot="0" vert="horz" wrap="square" lIns="91440" tIns="45720" rIns="91440" bIns="45720" anchor="t" anchorCtr="0" upright="1">
                          <a:noAutofit/>
                        </wps:bodyPr>
                      </wps:wsp>
                      <wps:wsp>
                        <wps:cNvPr id="31" name="Rectangle 128"/>
                        <wps:cNvSpPr>
                          <a:spLocks noChangeArrowheads="1"/>
                        </wps:cNvSpPr>
                        <wps:spPr bwMode="auto">
                          <a:xfrm>
                            <a:off x="2961" y="12604"/>
                            <a:ext cx="1260" cy="540"/>
                          </a:xfrm>
                          <a:prstGeom prst="rect">
                            <a:avLst/>
                          </a:prstGeom>
                          <a:solidFill>
                            <a:srgbClr val="FFFFFF"/>
                          </a:solidFill>
                          <a:ln w="9525">
                            <a:solidFill>
                              <a:srgbClr val="000000"/>
                            </a:solidFill>
                            <a:miter lim="800000"/>
                            <a:headEnd/>
                            <a:tailEnd/>
                          </a:ln>
                        </wps:spPr>
                        <wps:txbx>
                          <w:txbxContent>
                            <w:p w:rsidR="00901C51" w:rsidRPr="00DF21BF" w:rsidRDefault="00901C51" w:rsidP="00901C51">
                              <w:pPr>
                                <w:pStyle w:val="24"/>
                                <w:rPr>
                                  <w:sz w:val="24"/>
                                </w:rPr>
                              </w:pPr>
                              <w:r w:rsidRPr="00DF21BF">
                                <w:rPr>
                                  <w:sz w:val="24"/>
                                </w:rPr>
                                <w:t>Блок 5</w:t>
                              </w:r>
                            </w:p>
                          </w:txbxContent>
                        </wps:txbx>
                        <wps:bodyPr rot="0" vert="horz" wrap="square" lIns="91440" tIns="45720" rIns="91440" bIns="45720" anchor="t" anchorCtr="0" upright="1">
                          <a:noAutofit/>
                        </wps:bodyPr>
                      </wps:wsp>
                      <wps:wsp>
                        <wps:cNvPr id="32" name="Rectangle 129"/>
                        <wps:cNvSpPr>
                          <a:spLocks noChangeArrowheads="1"/>
                        </wps:cNvSpPr>
                        <wps:spPr bwMode="auto">
                          <a:xfrm>
                            <a:off x="2961" y="11884"/>
                            <a:ext cx="1260" cy="540"/>
                          </a:xfrm>
                          <a:prstGeom prst="rect">
                            <a:avLst/>
                          </a:prstGeom>
                          <a:solidFill>
                            <a:srgbClr val="FFFFFF"/>
                          </a:solidFill>
                          <a:ln w="9525">
                            <a:solidFill>
                              <a:srgbClr val="000000"/>
                            </a:solidFill>
                            <a:miter lim="800000"/>
                            <a:headEnd/>
                            <a:tailEnd/>
                          </a:ln>
                        </wps:spPr>
                        <wps:txbx>
                          <w:txbxContent>
                            <w:p w:rsidR="00901C51" w:rsidRPr="00DF21BF" w:rsidRDefault="00901C51" w:rsidP="00901C51">
                              <w:pPr>
                                <w:pStyle w:val="24"/>
                                <w:rPr>
                                  <w:sz w:val="24"/>
                                </w:rPr>
                              </w:pPr>
                              <w:r w:rsidRPr="00DF21BF">
                                <w:rPr>
                                  <w:sz w:val="24"/>
                                </w:rPr>
                                <w:t>Блок 4</w:t>
                              </w:r>
                            </w:p>
                          </w:txbxContent>
                        </wps:txbx>
                        <wps:bodyPr rot="0" vert="horz" wrap="square" lIns="91440" tIns="45720" rIns="91440" bIns="45720" anchor="t" anchorCtr="0" upright="1">
                          <a:noAutofit/>
                        </wps:bodyPr>
                      </wps:wsp>
                      <wps:wsp>
                        <wps:cNvPr id="33" name="Rectangle 130"/>
                        <wps:cNvSpPr>
                          <a:spLocks noChangeArrowheads="1"/>
                        </wps:cNvSpPr>
                        <wps:spPr bwMode="auto">
                          <a:xfrm>
                            <a:off x="2961" y="11164"/>
                            <a:ext cx="1260" cy="540"/>
                          </a:xfrm>
                          <a:prstGeom prst="rect">
                            <a:avLst/>
                          </a:prstGeom>
                          <a:solidFill>
                            <a:srgbClr val="FFFFFF"/>
                          </a:solidFill>
                          <a:ln w="9525">
                            <a:solidFill>
                              <a:srgbClr val="000000"/>
                            </a:solidFill>
                            <a:miter lim="800000"/>
                            <a:headEnd/>
                            <a:tailEnd/>
                          </a:ln>
                        </wps:spPr>
                        <wps:txbx>
                          <w:txbxContent>
                            <w:p w:rsidR="00901C51" w:rsidRPr="00DF21BF" w:rsidRDefault="00901C51" w:rsidP="00901C51">
                              <w:pPr>
                                <w:pStyle w:val="24"/>
                                <w:rPr>
                                  <w:sz w:val="24"/>
                                </w:rPr>
                              </w:pPr>
                              <w:r w:rsidRPr="00DF21BF">
                                <w:rPr>
                                  <w:sz w:val="24"/>
                                </w:rPr>
                                <w:t>Блок 3</w:t>
                              </w:r>
                            </w:p>
                          </w:txbxContent>
                        </wps:txbx>
                        <wps:bodyPr rot="0" vert="horz" wrap="square" lIns="91440" tIns="45720" rIns="91440" bIns="45720" anchor="t" anchorCtr="0" upright="1">
                          <a:noAutofit/>
                        </wps:bodyPr>
                      </wps:wsp>
                      <wps:wsp>
                        <wps:cNvPr id="34" name="Rectangle 131"/>
                        <wps:cNvSpPr>
                          <a:spLocks noChangeArrowheads="1"/>
                        </wps:cNvSpPr>
                        <wps:spPr bwMode="auto">
                          <a:xfrm>
                            <a:off x="2961" y="10444"/>
                            <a:ext cx="1260" cy="540"/>
                          </a:xfrm>
                          <a:prstGeom prst="rect">
                            <a:avLst/>
                          </a:prstGeom>
                          <a:solidFill>
                            <a:srgbClr val="FFFFFF"/>
                          </a:solidFill>
                          <a:ln w="9525">
                            <a:solidFill>
                              <a:srgbClr val="000000"/>
                            </a:solidFill>
                            <a:miter lim="800000"/>
                            <a:headEnd/>
                            <a:tailEnd/>
                          </a:ln>
                        </wps:spPr>
                        <wps:txbx>
                          <w:txbxContent>
                            <w:p w:rsidR="00901C51" w:rsidRPr="00DF21BF" w:rsidRDefault="00901C51" w:rsidP="00901C51">
                              <w:pPr>
                                <w:pStyle w:val="24"/>
                                <w:rPr>
                                  <w:sz w:val="24"/>
                                </w:rPr>
                              </w:pPr>
                              <w:r w:rsidRPr="00DF21BF">
                                <w:rPr>
                                  <w:sz w:val="24"/>
                                </w:rPr>
                                <w:t>Блок 2</w:t>
                              </w:r>
                            </w:p>
                          </w:txbxContent>
                        </wps:txbx>
                        <wps:bodyPr rot="0" vert="horz" wrap="square" lIns="91440" tIns="45720" rIns="91440" bIns="45720" anchor="t" anchorCtr="0" upright="1">
                          <a:noAutofit/>
                        </wps:bodyPr>
                      </wps:wsp>
                      <wps:wsp>
                        <wps:cNvPr id="35" name="Rectangle 132"/>
                        <wps:cNvSpPr>
                          <a:spLocks noChangeArrowheads="1"/>
                        </wps:cNvSpPr>
                        <wps:spPr bwMode="auto">
                          <a:xfrm>
                            <a:off x="2961" y="9724"/>
                            <a:ext cx="1260" cy="540"/>
                          </a:xfrm>
                          <a:prstGeom prst="rect">
                            <a:avLst/>
                          </a:prstGeom>
                          <a:solidFill>
                            <a:srgbClr val="FFFFFF"/>
                          </a:solidFill>
                          <a:ln w="9525">
                            <a:solidFill>
                              <a:srgbClr val="000000"/>
                            </a:solidFill>
                            <a:miter lim="800000"/>
                            <a:headEnd/>
                            <a:tailEnd/>
                          </a:ln>
                        </wps:spPr>
                        <wps:txbx>
                          <w:txbxContent>
                            <w:p w:rsidR="00901C51" w:rsidRPr="00DF21BF" w:rsidRDefault="00901C51" w:rsidP="00901C51">
                              <w:pPr>
                                <w:pStyle w:val="24"/>
                                <w:rPr>
                                  <w:sz w:val="24"/>
                                </w:rPr>
                              </w:pPr>
                              <w:r w:rsidRPr="00DF21BF">
                                <w:rPr>
                                  <w:sz w:val="24"/>
                                </w:rPr>
                                <w:t>Блок 1</w:t>
                              </w:r>
                            </w:p>
                          </w:txbxContent>
                        </wps:txbx>
                        <wps:bodyPr rot="0" vert="horz" wrap="square" lIns="91440" tIns="45720" rIns="91440" bIns="45720" anchor="t" anchorCtr="0" upright="1">
                          <a:noAutofit/>
                        </wps:bodyPr>
                      </wps:wsp>
                      <wps:wsp>
                        <wps:cNvPr id="36" name="Line 133"/>
                        <wps:cNvCnPr/>
                        <wps:spPr bwMode="auto">
                          <a:xfrm>
                            <a:off x="2241" y="9544"/>
                            <a:ext cx="0" cy="33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 name="Line 134"/>
                        <wps:cNvCnPr/>
                        <wps:spPr bwMode="auto">
                          <a:xfrm>
                            <a:off x="2275" y="12843"/>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Line 135"/>
                        <wps:cNvCnPr/>
                        <wps:spPr bwMode="auto">
                          <a:xfrm>
                            <a:off x="2275" y="12139"/>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Line 136"/>
                        <wps:cNvCnPr/>
                        <wps:spPr bwMode="auto">
                          <a:xfrm>
                            <a:off x="2275" y="11434"/>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Line 137"/>
                        <wps:cNvCnPr/>
                        <wps:spPr bwMode="auto">
                          <a:xfrm>
                            <a:off x="2275" y="10714"/>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8" name="Line 138"/>
                        <wps:cNvCnPr/>
                        <wps:spPr bwMode="auto">
                          <a:xfrm>
                            <a:off x="2275" y="9994"/>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5B1C705" id="Групувати 6" o:spid="_x0000_s1147" style="position:absolute;left:0;text-align:left;margin-left:-.4pt;margin-top:15.4pt;width:477pt;height:207pt;z-index:251738112" coordorigin="1701,9004" coordsize="9540,4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KLRgUAAIowAAAOAAAAZHJzL2Uyb0RvYy54bWzsm91uo0YUgO8r9R0Q94kZfmxAIavITqJK&#10;aRt12wcYAwZUYOhAYqdVpar7CPsiVa9611dI3qhnfhjjn2S3sdZbVRMpDjDD4cw5H8czc07O3qyq&#10;0rhPaVuQOjLRqWUaaR2TpKizyPzh+6sT3zTaDtcJLkmdRuZD2ppvzr/84mzZhKlNclImKTVASN2G&#10;yyYy865rwtGojfO0wu0padIaGheEVriDU5qNEoqXIL0qR7ZljUdLQpOGkjhtW7g6E43mOZe/WKRx&#10;9+1i0aadUUYm6NbxT8o/5+xzdH6Gw4ziJi9iqQZ+hRYVLmp4qBI1wx027mixI6oqYkpasuhOY1KN&#10;yGJRxCkfA4wGWVujuabkruFjycJl1igzgWm37PRqsfE397fUKJLIHJtGjStw0eP7p9+e3j3+Db9/&#10;Pv7x9PvjX8aY2WnZZCF0v6bN2+aWisHC4Q2Jf2yhebTdzs4z0dmYL78mCcjGdx3hdlotaMVEgAWM&#10;FXfHg3JHuuqMGC6OLW8SWOC1GNrsse2zE+6wOAevsvvQxEKmAc3Q5PZtl/L+wHPlzS6CI6YjDsWD&#10;ubJSOTYygK9d27c9zL5vc9yk3G0tM5i0Lwp6A38HVOI6K1MD2bawLO/Ym7UVNjVqMs2hX3pBKVnm&#10;KU5AL8SHwRQGyeIGdtKCRz5oZNe2pbEmtjRWb+qJZUtTMZsNLYXDhrbddUoqgx1EJgXtuQvx/U3b&#10;ia59F+bRlpRFclWUJT+h2XxaUuMew/t3xX+k9I1uZW0swYee7XHJG23tUITFf/aJqIoOAklZVJHp&#10;q044ZGa7rBNOTYeLUhwDB2XNkRWmEwh0q/mKvwqe8sqcJA9gWUpE4IBABwc5oT+bxhKCRmS2P91h&#10;mppG+VUN3gmQy5Dr+InrTZhR6bBlPmzBdQyiIrMzDXE47URkumtokeXwJMTNUZMLeG0WBTc287bQ&#10;SuoP4B6JYFuFiCHBDvPGBpDAwKcmGFmuqxF+CWHlFo3wIAjbk31BmJN0LISRI4IwQmisEX4JYeUW&#10;jfAQYZhRi4naMAp7nyUKI9/XCL+EsHKLRniI8N6psFxkDGa2x5hI2ON+4aDnwnwZsT0XVm7RCA8Q&#10;dmBmvxuFJ0eMwnuWvj3Bvu3r1dx6Nae8ogkeEgzT0F2C/SMSbAdjORXeDcIILomNH70hEZmecotG&#10;eIiwvQ/h4LMgvDsV1gjDVtU6Ciu3aISHCDt7EIbJxfH21NZReHdDQiM8RBi+kaRbNMJDhN19CPNE&#10;xZH21NYI724La4Q3EFZu0QgPEfb2IayyQCrV9uk2JBTCwU5uThO8QbDyiiZ4SLDKzd0UNSSWHZX/&#10;AXin9S2V31wflSi2bVcmir3tLJtclDkO4lubKqG+kyYuQY2X0sQ1YTli0IqlYg/O/kKhhEzyvpjw&#10;xSFskUDWmj2VbZbwCo1fAiu49C9998S1x5cnrjWbnVxcTd2T8RWaeDNnNp3O0K9sLMgN8yJJ0pqp&#10;3leLIPfjqgVk3Yqo81D1IsoMo03pvFYBVOz/cqWhamGYrxYvAJiQXz9eHthRGQjJmkrUvIq1CQRf&#10;qOBAtu9yaIVrWAEIz5+z4o8PlCT8h1gzuocG6lw6WvAKDygTiMwqTaBAIIX6KHbE/CXKDzSNp/+q&#10;bml/XY2jkgmSRpVzOYxGBIJ5eOp3VTWNOjYOSg3308jKf8SuqqRRpU8OohG5znaitS/Y0rFRf1PX&#10;2TM0qj1+SaNKhRxEozVBmkZTzxufLVx+hkZ3e+Ko0hqH4BgEgabxf0Ujr86Ggnc+U5bF+ayifnjO&#10;Vz3rfyE4/wcAAP//AwBQSwMEFAAGAAgAAAAhAEvVuVLfAAAACAEAAA8AAABkcnMvZG93bnJldi54&#10;bWxMj0FLw0AQhe+C/2EZwZvdpEmlxkxKKeqpCG0F8bbNTpPQ7GzIbpP037s96Wl4vMd73+SrybRi&#10;oN41lhHiWQSCuLS64Qrh6/D+tAThvGKtWsuEcCUHq+L+LleZtiPvaNj7SoQSdplCqL3vMildWZNR&#10;bmY74uCdbG+UD7KvpO7VGMpNK+dR9CyNajgs1KqjTU3leX8xCB+jGtdJ/DZsz6fN9eew+PzexoT4&#10;+DCtX0F4mvxfGG74AR2KwHS0F9ZOtAg3cI+QROEG+2WRzEEcEdI0XYIscvn/geIXAAD//wMAUEsB&#10;Ai0AFAAGAAgAAAAhALaDOJL+AAAA4QEAABMAAAAAAAAAAAAAAAAAAAAAAFtDb250ZW50X1R5cGVz&#10;XS54bWxQSwECLQAUAAYACAAAACEAOP0h/9YAAACUAQAACwAAAAAAAAAAAAAAAAAvAQAAX3JlbHMv&#10;LnJlbHNQSwECLQAUAAYACAAAACEAbfwyi0YFAACKMAAADgAAAAAAAAAAAAAAAAAuAgAAZHJzL2Uy&#10;b0RvYy54bWxQSwECLQAUAAYACAAAACEAS9W5Ut8AAAAIAQAADwAAAAAAAAAAAAAAAACgBwAAZHJz&#10;L2Rvd25yZXYueG1sUEsFBgAAAAAEAAQA8wAAAKwIAAAAAA==&#10;">
                <v:rect id="Rectangle 122" o:spid="_x0000_s1148" style="position:absolute;left:4221;top:9724;width:70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rsidR="00901C51" w:rsidRPr="00DF21BF" w:rsidRDefault="00901C51" w:rsidP="00901C51">
                        <w:pPr>
                          <w:rPr>
                            <w:sz w:val="20"/>
                          </w:rPr>
                        </w:pPr>
                        <w:r w:rsidRPr="00DF21BF">
                          <w:rPr>
                            <w:sz w:val="24"/>
                            <w:szCs w:val="28"/>
                            <w:lang w:val="uk-UA"/>
                          </w:rPr>
                          <w:t xml:space="preserve">Відомості регуляторно-правового характеру </w:t>
                        </w:r>
                      </w:p>
                    </w:txbxContent>
                  </v:textbox>
                </v:rect>
                <v:rect id="Rectangle 123" o:spid="_x0000_s1149" style="position:absolute;left:4221;top:10444;width:70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rrMwgAAANsAAAAPAAAAZHJzL2Rvd25yZXYueG1sRI9Bi8Iw&#10;FITvgv8hPMGbplYQ7RpFXFz0qPXi7W3ztu3avJQmavXXG0HwOMzMN8x82ZpKXKlxpWUFo2EEgjiz&#10;uuRcwTHdDKYgnEfWWFkmBXdysFx0O3NMtL3xnq4Hn4sAYZeggsL7OpHSZQUZdENbEwfvzzYGfZBN&#10;LnWDtwA3lYyjaCINlhwWCqxpXVB2PlyMgt8yPuJjn/5EZrYZ+12b/l9O30r1e+3qC4Sn1n/C7/ZW&#10;K4gn8PoSfoBcPAEAAP//AwBQSwECLQAUAAYACAAAACEA2+H2y+4AAACFAQAAEwAAAAAAAAAAAAAA&#10;AAAAAAAAW0NvbnRlbnRfVHlwZXNdLnhtbFBLAQItABQABgAIAAAAIQBa9CxbvwAAABUBAAALAAAA&#10;AAAAAAAAAAAAAB8BAABfcmVscy8ucmVsc1BLAQItABQABgAIAAAAIQC0ZrrMwgAAANsAAAAPAAAA&#10;AAAAAAAAAAAAAAcCAABkcnMvZG93bnJldi54bWxQSwUGAAAAAAMAAwC3AAAA9gIAAAAA&#10;">
                  <v:textbox>
                    <w:txbxContent>
                      <w:p w:rsidR="00901C51" w:rsidRPr="00DF21BF" w:rsidRDefault="00901C51" w:rsidP="00901C51">
                        <w:pPr>
                          <w:rPr>
                            <w:sz w:val="20"/>
                          </w:rPr>
                        </w:pPr>
                        <w:r w:rsidRPr="00DF21BF">
                          <w:rPr>
                            <w:sz w:val="24"/>
                            <w:szCs w:val="28"/>
                            <w:lang w:val="uk-UA"/>
                          </w:rPr>
                          <w:t>Фінансові відомості нормативно-довідкового характеру</w:t>
                        </w:r>
                      </w:p>
                    </w:txbxContent>
                  </v:textbox>
                </v:rect>
                <v:rect id="Rectangle 124" o:spid="_x0000_s1150" style="position:absolute;left:4131;top:11164;width:70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h9XxAAAANsAAAAPAAAAZHJzL2Rvd25yZXYueG1sRI9Ba8JA&#10;FITvBf/D8gq9NZumYGt0FVEs9miSS2/P7DNJm30bsqtJ/fVuoeBxmJlvmMVqNK24UO8aywpeohgE&#10;cWl1w5WCIt89v4NwHllja5kU/JKD1XLysMBU24EPdMl8JQKEXYoKau+7VEpX1mTQRbYjDt7J9gZ9&#10;kH0ldY9DgJtWJnE8lQYbDgs1drSpqfzJzkbBsUkKvB7yj9jMdq/+c8y/z19bpZ4ex/UchKfR38P/&#10;7b1WkLzB35fwA+TyBgAA//8DAFBLAQItABQABgAIAAAAIQDb4fbL7gAAAIUBAAATAAAAAAAAAAAA&#10;AAAAAAAAAABbQ29udGVudF9UeXBlc10ueG1sUEsBAi0AFAAGAAgAAAAhAFr0LFu/AAAAFQEAAAsA&#10;AAAAAAAAAAAAAAAAHwEAAF9yZWxzLy5yZWxzUEsBAi0AFAAGAAgAAAAhANsqH1fEAAAA2wAAAA8A&#10;AAAAAAAAAAAAAAAABwIAAGRycy9kb3ducmV2LnhtbFBLBQYAAAAAAwADALcAAAD4AgAAAAA=&#10;">
                  <v:textbox>
                    <w:txbxContent>
                      <w:p w:rsidR="00901C51" w:rsidRPr="00DF21BF" w:rsidRDefault="00901C51" w:rsidP="00901C51">
                        <w:pPr>
                          <w:rPr>
                            <w:sz w:val="20"/>
                          </w:rPr>
                        </w:pPr>
                        <w:r w:rsidRPr="00DF21BF">
                          <w:rPr>
                            <w:sz w:val="24"/>
                            <w:szCs w:val="28"/>
                            <w:lang w:val="uk-UA"/>
                          </w:rPr>
                          <w:t>Бухгалтерська звітність</w:t>
                        </w:r>
                      </w:p>
                    </w:txbxContent>
                  </v:textbox>
                </v:rect>
                <v:rect id="Rectangle 125" o:spid="_x0000_s1151" style="position:absolute;left:4221;top:11884;width:70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YslvwAAANsAAAAPAAAAZHJzL2Rvd25yZXYueG1sRE9Nr8FA&#10;FN2/xH+YXIndM1WJPGWIEMKS2thdnastnTtNZ1B+vVlI3vLkfE/nranEgxpXWlYw6EcgiDOrS84V&#10;HNP17x8I55E1VpZJwYsczGednykm2j55T4+Dz0UIYZeggsL7OpHSZQUZdH1bEwfuYhuDPsAml7rB&#10;Zwg3lYyjaCQNlhwaCqxpWVB2O9yNgnMZH/G9TzeRGa+Hftem1/tppVSv2y4mIDy1/l/8dW+1gjiM&#10;DV/CD5CzDwAAAP//AwBQSwECLQAUAAYACAAAACEA2+H2y+4AAACFAQAAEwAAAAAAAAAAAAAAAAAA&#10;AAAAW0NvbnRlbnRfVHlwZXNdLnhtbFBLAQItABQABgAIAAAAIQBa9CxbvwAAABUBAAALAAAAAAAA&#10;AAAAAAAAAB8BAABfcmVscy8ucmVsc1BLAQItABQABgAIAAAAIQCqtYslvwAAANsAAAAPAAAAAAAA&#10;AAAAAAAAAAcCAABkcnMvZG93bnJldi54bWxQSwUGAAAAAAMAAwC3AAAA8wIAAAAA&#10;">
                  <v:textbox>
                    <w:txbxContent>
                      <w:p w:rsidR="00901C51" w:rsidRPr="00DF21BF" w:rsidRDefault="00901C51" w:rsidP="00901C51">
                        <w:pPr>
                          <w:spacing w:line="360" w:lineRule="auto"/>
                          <w:jc w:val="both"/>
                          <w:rPr>
                            <w:sz w:val="24"/>
                            <w:szCs w:val="28"/>
                            <w:lang w:val="uk-UA"/>
                          </w:rPr>
                        </w:pPr>
                        <w:r w:rsidRPr="00DF21BF">
                          <w:rPr>
                            <w:sz w:val="24"/>
                            <w:szCs w:val="28"/>
                            <w:lang w:val="uk-UA"/>
                          </w:rPr>
                          <w:t>Статистична звітність</w:t>
                        </w:r>
                      </w:p>
                      <w:p w:rsidR="00901C51" w:rsidRDefault="00901C51" w:rsidP="00901C51"/>
                    </w:txbxContent>
                  </v:textbox>
                </v:rect>
                <v:rect id="Rectangle 126" o:spid="_x0000_s1152" style="position:absolute;left:4221;top:12604;width:70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w:txbxContent>
                      <w:p w:rsidR="00901C51" w:rsidRPr="00DF21BF" w:rsidRDefault="00901C51" w:rsidP="00901C51">
                        <w:pPr>
                          <w:spacing w:line="360" w:lineRule="auto"/>
                          <w:jc w:val="both"/>
                          <w:rPr>
                            <w:sz w:val="24"/>
                            <w:szCs w:val="28"/>
                            <w:lang w:val="uk-UA"/>
                          </w:rPr>
                        </w:pPr>
                        <w:r w:rsidRPr="00DF21BF">
                          <w:rPr>
                            <w:sz w:val="24"/>
                            <w:szCs w:val="28"/>
                            <w:lang w:val="uk-UA"/>
                          </w:rPr>
                          <w:t>Несистемні дані</w:t>
                        </w:r>
                      </w:p>
                      <w:p w:rsidR="00901C51" w:rsidRDefault="00901C51" w:rsidP="00901C51"/>
                    </w:txbxContent>
                  </v:textbox>
                </v:rect>
                <v:rect id="Rectangle 127" o:spid="_x0000_s1153" style="position:absolute;left:1701;top:9004;width:82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hH+vwAAANsAAAAPAAAAZHJzL2Rvd25yZXYueG1sRE9Nr8FA&#10;FN1L/IfJldgxRSLvlSFCCEvazdtdnastnTtNZ1B+vVlI3vLkfM+XranEgxpXWlYwGkYgiDOrS84V&#10;pMl28APCeWSNlWVS8CIHy0W3M8dY2ycf6XHyuQgh7GJUUHhfx1K6rCCDbmhr4sBdbGPQB9jkUjf4&#10;DOGmkuMomkqDJYeGAmtaF5TdTnej4FyOU3wfk11kfrcTf2iT6/1vo1S/165mIDy1/l/8de+1gklY&#10;H76EHyAXHwAAAP//AwBQSwECLQAUAAYACAAAACEA2+H2y+4AAACFAQAAEwAAAAAAAAAAAAAAAAAA&#10;AAAAW0NvbnRlbnRfVHlwZXNdLnhtbFBLAQItABQABgAIAAAAIQBa9CxbvwAAABUBAAALAAAAAAAA&#10;AAAAAAAAAB8BAABfcmVscy8ucmVsc1BLAQItABQABgAIAAAAIQDRGhH+vwAAANsAAAAPAAAAAAAA&#10;AAAAAAAAAAcCAABkcnMvZG93bnJldi54bWxQSwUGAAAAAAMAAwC3AAAA8wIAAAAA&#10;">
                  <v:textbox>
                    <w:txbxContent>
                      <w:p w:rsidR="00901C51" w:rsidRPr="00DF21BF" w:rsidRDefault="00901C51" w:rsidP="00901C51">
                        <w:pPr>
                          <w:jc w:val="center"/>
                          <w:rPr>
                            <w:sz w:val="20"/>
                          </w:rPr>
                        </w:pPr>
                        <w:r w:rsidRPr="00DF21BF">
                          <w:rPr>
                            <w:sz w:val="24"/>
                            <w:szCs w:val="28"/>
                            <w:lang w:val="uk-UA"/>
                          </w:rPr>
                          <w:t>Інформаційне забезпечення</w:t>
                        </w:r>
                      </w:p>
                    </w:txbxContent>
                  </v:textbox>
                </v:rect>
                <v:rect id="Rectangle 128" o:spid="_x0000_s1154" style="position:absolute;left:2961;top:12604;width:12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rsidR="00901C51" w:rsidRPr="00DF21BF" w:rsidRDefault="00901C51" w:rsidP="00901C51">
                        <w:pPr>
                          <w:pStyle w:val="24"/>
                          <w:rPr>
                            <w:sz w:val="24"/>
                          </w:rPr>
                        </w:pPr>
                        <w:r w:rsidRPr="00DF21BF">
                          <w:rPr>
                            <w:sz w:val="24"/>
                          </w:rPr>
                          <w:t>Блок 5</w:t>
                        </w:r>
                      </w:p>
                    </w:txbxContent>
                  </v:textbox>
                </v:rect>
                <v:rect id="Rectangle 129" o:spid="_x0000_s1155" style="position:absolute;left:2961;top:11884;width:12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CoSxAAAANsAAAAPAAAAZHJzL2Rvd25yZXYueG1sRI9Ba8JA&#10;FITvQv/D8gq96aYRSo2uUlpS2qPGi7dn9pnEZt+G7EZXf70rFDwOM/MNs1gF04oT9a6xrOB1koAg&#10;Lq1uuFKwLfLxOwjnkTW2lknBhRyslk+jBWbannlNp42vRISwy1BB7X2XSenKmgy6ie2Io3ewvUEf&#10;ZV9J3eM5wk0r0yR5kwYbjgs1dvRZU/m3GYyCfZNu8bouvhMzy6f+NxTHYfel1Mtz+JiD8BT8I/zf&#10;/tEKpincv8QfIJc3AAAA//8DAFBLAQItABQABgAIAAAAIQDb4fbL7gAAAIUBAAATAAAAAAAAAAAA&#10;AAAAAAAAAABbQ29udGVudF9UeXBlc10ueG1sUEsBAi0AFAAGAAgAAAAhAFr0LFu/AAAAFQEAAAsA&#10;AAAAAAAAAAAAAAAAHwEAAF9yZWxzLy5yZWxzUEsBAi0AFAAGAAgAAAAhAE6EKhLEAAAA2wAAAA8A&#10;AAAAAAAAAAAAAAAABwIAAGRycy9kb3ducmV2LnhtbFBLBQYAAAAAAwADALcAAAD4AgAAAAA=&#10;">
                  <v:textbox>
                    <w:txbxContent>
                      <w:p w:rsidR="00901C51" w:rsidRPr="00DF21BF" w:rsidRDefault="00901C51" w:rsidP="00901C51">
                        <w:pPr>
                          <w:pStyle w:val="24"/>
                          <w:rPr>
                            <w:sz w:val="24"/>
                          </w:rPr>
                        </w:pPr>
                        <w:r w:rsidRPr="00DF21BF">
                          <w:rPr>
                            <w:sz w:val="24"/>
                          </w:rPr>
                          <w:t>Блок 4</w:t>
                        </w:r>
                      </w:p>
                    </w:txbxContent>
                  </v:textbox>
                </v:rect>
                <v:rect id="Rectangle 130" o:spid="_x0000_s1156" style="position:absolute;left:2961;top:11164;width:12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I+JwwAAANsAAAAPAAAAZHJzL2Rvd25yZXYueG1sRI9Bi8Iw&#10;FITvC/6H8ARva6oF0a5RRFH0qO3F29vmbdu1eSlN1Oqv3ywIHoeZ+YaZLztTixu1rrKsYDSMQBDn&#10;VldcKMjS7ecUhPPIGmvLpOBBDpaL3sccE23vfKTbyRciQNglqKD0vkmkdHlJBt3QNsTB+7GtQR9k&#10;W0jd4j3ATS3HUTSRBisOCyU2tC4pv5yuRsF3Nc7weUx3kZltY3/o0t/reaPUoN+tvkB46vw7/Grv&#10;tYI4hv8v4QfIxR8AAAD//wMAUEsBAi0AFAAGAAgAAAAhANvh9svuAAAAhQEAABMAAAAAAAAAAAAA&#10;AAAAAAAAAFtDb250ZW50X1R5cGVzXS54bWxQSwECLQAUAAYACAAAACEAWvQsW78AAAAVAQAACwAA&#10;AAAAAAAAAAAAAAAfAQAAX3JlbHMvLnJlbHNQSwECLQAUAAYACAAAACEAIciPicMAAADbAAAADwAA&#10;AAAAAAAAAAAAAAAHAgAAZHJzL2Rvd25yZXYueG1sUEsFBgAAAAADAAMAtwAAAPcCAAAAAA==&#10;">
                  <v:textbox>
                    <w:txbxContent>
                      <w:p w:rsidR="00901C51" w:rsidRPr="00DF21BF" w:rsidRDefault="00901C51" w:rsidP="00901C51">
                        <w:pPr>
                          <w:pStyle w:val="24"/>
                          <w:rPr>
                            <w:sz w:val="24"/>
                          </w:rPr>
                        </w:pPr>
                        <w:r w:rsidRPr="00DF21BF">
                          <w:rPr>
                            <w:sz w:val="24"/>
                          </w:rPr>
                          <w:t>Блок 3</w:t>
                        </w:r>
                      </w:p>
                    </w:txbxContent>
                  </v:textbox>
                </v:rect>
                <v:rect id="Rectangle 131" o:spid="_x0000_s1157" style="position:absolute;left:2961;top:10444;width:12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Rf9wgAAANsAAAAPAAAAZHJzL2Rvd25yZXYueG1sRI9Bi8Iw&#10;FITvgv8hPMGbpuoi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CuIRf9wgAAANsAAAAPAAAA&#10;AAAAAAAAAAAAAAcCAABkcnMvZG93bnJldi54bWxQSwUGAAAAAAMAAwC3AAAA9gIAAAAA&#10;">
                  <v:textbox>
                    <w:txbxContent>
                      <w:p w:rsidR="00901C51" w:rsidRPr="00DF21BF" w:rsidRDefault="00901C51" w:rsidP="00901C51">
                        <w:pPr>
                          <w:pStyle w:val="24"/>
                          <w:rPr>
                            <w:sz w:val="24"/>
                          </w:rPr>
                        </w:pPr>
                        <w:r w:rsidRPr="00DF21BF">
                          <w:rPr>
                            <w:sz w:val="24"/>
                          </w:rPr>
                          <w:t>Блок 2</w:t>
                        </w:r>
                      </w:p>
                    </w:txbxContent>
                  </v:textbox>
                </v:rect>
                <v:rect id="Rectangle 132" o:spid="_x0000_s1158" style="position:absolute;left:2961;top:9724;width:12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rsidR="00901C51" w:rsidRPr="00DF21BF" w:rsidRDefault="00901C51" w:rsidP="00901C51">
                        <w:pPr>
                          <w:pStyle w:val="24"/>
                          <w:rPr>
                            <w:sz w:val="24"/>
                          </w:rPr>
                        </w:pPr>
                        <w:r w:rsidRPr="00DF21BF">
                          <w:rPr>
                            <w:sz w:val="24"/>
                          </w:rPr>
                          <w:t>Блок 1</w:t>
                        </w:r>
                      </w:p>
                    </w:txbxContent>
                  </v:textbox>
                </v:rect>
                <v:line id="Line 133" o:spid="_x0000_s1159" style="position:absolute;visibility:visible;mso-wrap-style:square" from="2241,9544" to="2241,12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WoHxQAAANsAAAAPAAAAZHJzL2Rvd25yZXYueG1sRI9Ba8JA&#10;FITvgv9heUJvurFCKNFVRCloD6VaQY/P7DOJZt+G3W2S/vtuodDjMDPfMItVb2rRkvOVZQXTSQKC&#10;OLe64kLB6fN1/ALCB2SNtWVS8E0eVsvhYIGZth0fqD2GQkQI+wwVlCE0mZQ+L8mgn9iGOHo36wyG&#10;KF0htcMuwk0tn5MklQYrjgslNrQpKX8cv4yC99lH2q73b7v+vE+v+fZwvdw7p9TTqF/PQQTqw3/4&#10;r73TCmYp/H6JP0AufwAAAP//AwBQSwECLQAUAAYACAAAACEA2+H2y+4AAACFAQAAEwAAAAAAAAAA&#10;AAAAAAAAAAAAW0NvbnRlbnRfVHlwZXNdLnhtbFBLAQItABQABgAIAAAAIQBa9CxbvwAAABUBAAAL&#10;AAAAAAAAAAAAAAAAAB8BAABfcmVscy8ucmVsc1BLAQItABQABgAIAAAAIQAQMWoHxQAAANsAAAAP&#10;AAAAAAAAAAAAAAAAAAcCAABkcnMvZG93bnJldi54bWxQSwUGAAAAAAMAAwC3AAAA+QIAAAAA&#10;"/>
                <v:line id="Line 134" o:spid="_x0000_s1160" style="position:absolute;visibility:visible;mso-wrap-style:square" from="2275,12843" to="2995,128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lhawQAAANsAAAAPAAAAZHJzL2Rvd25yZXYueG1sRE/Pa8Iw&#10;FL4L/g/hCbvZ1A2m1kYRy2CHTVDHzs/mrSlrXkqT1ey/Xw4Djx/f73IXbSdGGnzrWMEiy0EQ1063&#10;3Cj4uLzMVyB8QNbYOSYFv+Rht51OSiy0u/GJxnNoRAphX6ACE0JfSOlrQxZ95nrixH25wWJIcGik&#10;HvCWwm0nH/P8WVpsOTUY7OlgqP4+/1gFS1Od5FJWb5djNbaLdXyPn9e1Ug+zuN+ACBTDXfzvftUK&#10;ntLY9CX9ALn9AwAA//8DAFBLAQItABQABgAIAAAAIQDb4fbL7gAAAIUBAAATAAAAAAAAAAAAAAAA&#10;AAAAAABbQ29udGVudF9UeXBlc10ueG1sUEsBAi0AFAAGAAgAAAAhAFr0LFu/AAAAFQEAAAsAAAAA&#10;AAAAAAAAAAAAHwEAAF9yZWxzLy5yZWxzUEsBAi0AFAAGAAgAAAAhAId6WFrBAAAA2wAAAA8AAAAA&#10;AAAAAAAAAAAABwIAAGRycy9kb3ducmV2LnhtbFBLBQYAAAAAAwADALcAAAD1AgAAAAA=&#10;">
                  <v:stroke endarrow="block"/>
                </v:line>
                <v:line id="Line 135" o:spid="_x0000_s1161" style="position:absolute;visibility:visible;mso-wrap-style:square" from="2275,12139" to="2995,12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v3BxAAAANsAAAAPAAAAZHJzL2Rvd25yZXYueG1sRI/NasMw&#10;EITvhbyD2EBvjZwG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Og2/cHEAAAA2wAAAA8A&#10;AAAAAAAAAAAAAAAABwIAAGRycy9kb3ducmV2LnhtbFBLBQYAAAAAAwADALcAAAD4AgAAAAA=&#10;">
                  <v:stroke endarrow="block"/>
                </v:line>
                <v:line id="Line 136" o:spid="_x0000_s1162" style="position:absolute;visibility:visible;mso-wrap-style:square" from="2275,11434" to="2995,11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ichwQAAANsAAAAPAAAAZHJzL2Rvd25yZXYueG1sRE/Pa8Iw&#10;FL4L/g/hCbvZ1DG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CEKJyHBAAAA2wAAAA8AAAAA&#10;AAAAAAAAAAAABwIAAGRycy9kb3ducmV2LnhtbFBLBQYAAAAAAwADALcAAAD1AgAAAAA=&#10;">
                  <v:stroke endarrow="block"/>
                </v:line>
                <v:line id="Line 137" o:spid="_x0000_s1163" style="position:absolute;visibility:visible;mso-wrap-style:square" from="2275,10714" to="2995,10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oK6xAAAANsAAAAPAAAAZHJzL2Rvd25yZXYueG1sRI9BawIx&#10;FITvBf9DeEJvNbsiWrdGERehh7aglp5fN8/N4uZl2cQ1/femUOhxmJlvmNUm2lYM1PvGsYJ8koEg&#10;rpxuuFbwedo/PYPwAVlj65gU/JCHzXr0sMJCuxsfaDiGWiQI+wIVmBC6QkpfGbLoJ64jTt7Z9RZD&#10;kn0tdY+3BLetnGbZXFpsOC0Y7GhnqLocr1bBwpQHuZDl2+mjHJp8Gd/j1/dSqcdx3L6ACBTDf/iv&#10;/aoVzHL4/ZJ+gFzfAQAA//8DAFBLAQItABQABgAIAAAAIQDb4fbL7gAAAIUBAAATAAAAAAAAAAAA&#10;AAAAAAAAAABbQ29udGVudF9UeXBlc10ueG1sUEsBAi0AFAAGAAgAAAAhAFr0LFu/AAAAFQEAAAsA&#10;AAAAAAAAAAAAAAAAHwEAAF9yZWxzLy5yZWxzUEsBAi0AFAAGAAgAAAAhAE5GgrrEAAAA2wAAAA8A&#10;AAAAAAAAAAAAAAAABwIAAGRycy9kb3ducmV2LnhtbFBLBQYAAAAAAwADALcAAAD4AgAAAAA=&#10;">
                  <v:stroke endarrow="block"/>
                </v:line>
                <v:line id="Line 138" o:spid="_x0000_s1164" style="position:absolute;visibility:visible;mso-wrap-style:square" from="2275,9994" to="2995,9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8YIwgAAANwAAAAPAAAAZHJzL2Rvd25yZXYueG1sRE/LagIx&#10;FN0X/IdwC+5qxiJVR6NIB8GFFXzQ9e3kOhk6uRkmcYx/3ywKLg/nvVxH24ieOl87VjAeZSCIS6dr&#10;rhRcztu3GQgfkDU2jknBgzysV4OXJeba3flI/SlUIoWwz1GBCaHNpfSlIYt+5FrixF1dZzEk2FVS&#10;d3hP4baR71n2IS3WnBoMtvRpqPw93ayCqSmOciqL/flQ9PV4Hr/i989cqeFr3CxABIrhKf5377SC&#10;ySStTWfSEZCrPwAAAP//AwBQSwECLQAUAAYACAAAACEA2+H2y+4AAACFAQAAEwAAAAAAAAAAAAAA&#10;AAAAAAAAW0NvbnRlbnRfVHlwZXNdLnhtbFBLAQItABQABgAIAAAAIQBa9CxbvwAAABUBAAALAAAA&#10;AAAAAAAAAAAAAB8BAABfcmVscy8ucmVsc1BLAQItABQABgAIAAAAIQCPs8YIwgAAANwAAAAPAAAA&#10;AAAAAAAAAAAAAAcCAABkcnMvZG93bnJldi54bWxQSwUGAAAAAAMAAwC3AAAA9gIAAAAA&#10;">
                  <v:stroke endarrow="block"/>
                </v:line>
              </v:group>
            </w:pict>
          </mc:Fallback>
        </mc:AlternateContent>
      </w:r>
    </w:p>
    <w:p w:rsidR="00901C51" w:rsidRPr="00901C51" w:rsidRDefault="00901C51" w:rsidP="00901C51">
      <w:pPr>
        <w:spacing w:line="360" w:lineRule="auto"/>
        <w:ind w:firstLine="709"/>
        <w:jc w:val="both"/>
        <w:rPr>
          <w:sz w:val="28"/>
          <w:szCs w:val="28"/>
          <w:lang w:val="uk-UA"/>
        </w:rPr>
      </w:pPr>
    </w:p>
    <w:p w:rsidR="00901C51" w:rsidRPr="00901C51" w:rsidRDefault="00901C51" w:rsidP="00901C51">
      <w:pPr>
        <w:spacing w:line="360" w:lineRule="auto"/>
        <w:ind w:firstLine="709"/>
        <w:jc w:val="both"/>
        <w:rPr>
          <w:sz w:val="28"/>
          <w:szCs w:val="28"/>
          <w:lang w:val="uk-UA"/>
        </w:rPr>
      </w:pPr>
    </w:p>
    <w:p w:rsidR="00901C51" w:rsidRPr="00901C51" w:rsidRDefault="00901C51" w:rsidP="00901C51">
      <w:pPr>
        <w:spacing w:line="360" w:lineRule="auto"/>
        <w:ind w:firstLine="709"/>
        <w:jc w:val="both"/>
        <w:rPr>
          <w:sz w:val="28"/>
          <w:szCs w:val="28"/>
          <w:lang w:val="uk-UA"/>
        </w:rPr>
      </w:pPr>
    </w:p>
    <w:p w:rsidR="00901C51" w:rsidRPr="00901C51" w:rsidRDefault="00901C51" w:rsidP="00901C51">
      <w:pPr>
        <w:spacing w:line="360" w:lineRule="auto"/>
        <w:ind w:firstLine="709"/>
        <w:jc w:val="both"/>
        <w:rPr>
          <w:sz w:val="28"/>
          <w:szCs w:val="28"/>
          <w:lang w:val="uk-UA"/>
        </w:rPr>
      </w:pPr>
    </w:p>
    <w:p w:rsidR="00901C51" w:rsidRPr="00901C51" w:rsidRDefault="00901C51" w:rsidP="00901C51">
      <w:pPr>
        <w:spacing w:line="360" w:lineRule="auto"/>
        <w:ind w:firstLine="709"/>
        <w:jc w:val="both"/>
        <w:rPr>
          <w:sz w:val="28"/>
          <w:szCs w:val="28"/>
          <w:lang w:val="uk-UA"/>
        </w:rPr>
      </w:pPr>
    </w:p>
    <w:p w:rsidR="00901C51" w:rsidRPr="00901C51" w:rsidRDefault="00901C51" w:rsidP="00901C51">
      <w:pPr>
        <w:spacing w:line="360" w:lineRule="auto"/>
        <w:ind w:firstLine="709"/>
        <w:jc w:val="both"/>
        <w:rPr>
          <w:sz w:val="28"/>
          <w:szCs w:val="28"/>
          <w:lang w:val="uk-UA"/>
        </w:rPr>
      </w:pPr>
    </w:p>
    <w:p w:rsidR="00901C51" w:rsidRPr="00901C51" w:rsidRDefault="00901C51" w:rsidP="00901C51">
      <w:pPr>
        <w:spacing w:line="360" w:lineRule="auto"/>
        <w:ind w:firstLine="709"/>
        <w:jc w:val="both"/>
        <w:rPr>
          <w:sz w:val="28"/>
          <w:szCs w:val="28"/>
          <w:lang w:val="uk-UA"/>
        </w:rPr>
      </w:pPr>
    </w:p>
    <w:p w:rsidR="00901C51" w:rsidRPr="00901C51" w:rsidRDefault="00901C51" w:rsidP="00901C51">
      <w:pPr>
        <w:spacing w:line="360" w:lineRule="auto"/>
        <w:ind w:firstLine="709"/>
        <w:jc w:val="both"/>
        <w:rPr>
          <w:sz w:val="28"/>
          <w:szCs w:val="28"/>
          <w:lang w:val="uk-UA"/>
        </w:rPr>
      </w:pPr>
    </w:p>
    <w:p w:rsidR="00901C51" w:rsidRPr="00901C51" w:rsidRDefault="00901C51" w:rsidP="00901C51">
      <w:pPr>
        <w:spacing w:line="360" w:lineRule="auto"/>
        <w:ind w:firstLine="709"/>
        <w:jc w:val="both"/>
        <w:rPr>
          <w:sz w:val="28"/>
          <w:szCs w:val="28"/>
          <w:lang w:val="uk-UA"/>
        </w:rPr>
      </w:pPr>
    </w:p>
    <w:p w:rsidR="00901C51" w:rsidRPr="00DF21BF" w:rsidRDefault="00901C51" w:rsidP="00DF21BF">
      <w:pPr>
        <w:spacing w:line="360" w:lineRule="auto"/>
        <w:jc w:val="center"/>
        <w:rPr>
          <w:sz w:val="28"/>
          <w:szCs w:val="28"/>
          <w:lang w:val="uk-UA"/>
        </w:rPr>
      </w:pPr>
      <w:r w:rsidRPr="00DF21BF">
        <w:rPr>
          <w:sz w:val="28"/>
          <w:szCs w:val="28"/>
          <w:lang w:val="uk-UA"/>
        </w:rPr>
        <w:t>Рис.</w:t>
      </w:r>
      <w:r w:rsidR="00DF21BF" w:rsidRPr="00DF21BF">
        <w:rPr>
          <w:sz w:val="28"/>
          <w:szCs w:val="28"/>
          <w:lang w:val="uk-UA"/>
        </w:rPr>
        <w:t xml:space="preserve"> </w:t>
      </w:r>
      <w:r w:rsidRPr="00DF21BF">
        <w:rPr>
          <w:sz w:val="28"/>
          <w:szCs w:val="28"/>
          <w:lang w:val="uk-UA"/>
        </w:rPr>
        <w:t>1.</w:t>
      </w:r>
      <w:r w:rsidR="00DF21BF" w:rsidRPr="00DF21BF">
        <w:rPr>
          <w:sz w:val="28"/>
          <w:szCs w:val="28"/>
          <w:lang w:val="uk-UA"/>
        </w:rPr>
        <w:t>4</w:t>
      </w:r>
      <w:r w:rsidRPr="00DF21BF">
        <w:rPr>
          <w:sz w:val="28"/>
          <w:szCs w:val="28"/>
          <w:lang w:val="uk-UA"/>
        </w:rPr>
        <w:t>. Інформаційн</w:t>
      </w:r>
      <w:r w:rsidR="00885F86">
        <w:rPr>
          <w:sz w:val="28"/>
          <w:szCs w:val="28"/>
          <w:lang w:val="uk-UA"/>
        </w:rPr>
        <w:t>о-аналітичне</w:t>
      </w:r>
      <w:r w:rsidRPr="00DF21BF">
        <w:rPr>
          <w:sz w:val="28"/>
          <w:szCs w:val="28"/>
          <w:lang w:val="uk-UA"/>
        </w:rPr>
        <w:t xml:space="preserve"> забезпечення процесу управління ресурсами</w:t>
      </w:r>
    </w:p>
    <w:p w:rsidR="00901C51" w:rsidRPr="00901C51" w:rsidRDefault="00901C51" w:rsidP="00901C51">
      <w:pPr>
        <w:spacing w:line="360" w:lineRule="auto"/>
        <w:ind w:firstLine="709"/>
        <w:jc w:val="both"/>
        <w:rPr>
          <w:sz w:val="28"/>
          <w:szCs w:val="28"/>
          <w:lang w:val="uk-UA"/>
        </w:rPr>
      </w:pPr>
    </w:p>
    <w:p w:rsidR="00901C51" w:rsidRPr="00901C51" w:rsidRDefault="00901C51" w:rsidP="00901C51">
      <w:pPr>
        <w:spacing w:line="360" w:lineRule="auto"/>
        <w:ind w:firstLine="709"/>
        <w:jc w:val="both"/>
        <w:rPr>
          <w:sz w:val="28"/>
          <w:szCs w:val="28"/>
          <w:lang w:val="uk-UA"/>
        </w:rPr>
      </w:pPr>
      <w:r w:rsidRPr="00901C51">
        <w:rPr>
          <w:sz w:val="28"/>
          <w:szCs w:val="28"/>
          <w:lang w:val="uk-UA"/>
        </w:rPr>
        <w:t>Блок №</w:t>
      </w:r>
      <w:r w:rsidR="00DF21BF">
        <w:rPr>
          <w:sz w:val="28"/>
          <w:szCs w:val="28"/>
          <w:lang w:val="uk-UA"/>
        </w:rPr>
        <w:t xml:space="preserve"> </w:t>
      </w:r>
      <w:r w:rsidRPr="00901C51">
        <w:rPr>
          <w:sz w:val="28"/>
          <w:szCs w:val="28"/>
          <w:lang w:val="uk-UA"/>
        </w:rPr>
        <w:t>3 – це бухгалтерська звітність, яка в сучасних умовах ринку є найбільш інформативним і надійним джерелом. Склад і структура цієї звітності змінюються періодично.</w:t>
      </w:r>
    </w:p>
    <w:p w:rsidR="00901C51" w:rsidRPr="00901C51" w:rsidRDefault="00901C51" w:rsidP="00901C51">
      <w:pPr>
        <w:spacing w:line="360" w:lineRule="auto"/>
        <w:ind w:firstLine="709"/>
        <w:jc w:val="both"/>
        <w:rPr>
          <w:sz w:val="28"/>
          <w:szCs w:val="28"/>
          <w:lang w:val="uk-UA"/>
        </w:rPr>
      </w:pPr>
      <w:r w:rsidRPr="00901C51">
        <w:rPr>
          <w:sz w:val="28"/>
          <w:szCs w:val="28"/>
          <w:lang w:val="uk-UA"/>
        </w:rPr>
        <w:t>Блоком №</w:t>
      </w:r>
      <w:r w:rsidR="00DF21BF">
        <w:rPr>
          <w:sz w:val="28"/>
          <w:szCs w:val="28"/>
          <w:lang w:val="uk-UA"/>
        </w:rPr>
        <w:t xml:space="preserve"> </w:t>
      </w:r>
      <w:r w:rsidRPr="00901C51">
        <w:rPr>
          <w:sz w:val="28"/>
          <w:szCs w:val="28"/>
          <w:lang w:val="uk-UA"/>
        </w:rPr>
        <w:t>4 являється система підготовки статистичних даних, що є важливими для подальшого становлення ринкових відносин у сфері економіки.</w:t>
      </w:r>
    </w:p>
    <w:p w:rsidR="00901C51" w:rsidRPr="00901C51" w:rsidRDefault="00901C51" w:rsidP="00901C51">
      <w:pPr>
        <w:spacing w:line="360" w:lineRule="auto"/>
        <w:ind w:firstLine="709"/>
        <w:jc w:val="both"/>
        <w:rPr>
          <w:sz w:val="28"/>
          <w:szCs w:val="28"/>
          <w:lang w:val="uk-UA"/>
        </w:rPr>
      </w:pPr>
      <w:r w:rsidRPr="00901C51">
        <w:rPr>
          <w:sz w:val="28"/>
          <w:szCs w:val="28"/>
          <w:lang w:val="uk-UA"/>
        </w:rPr>
        <w:t>На даний час в Україні даний розділ інформаційно</w:t>
      </w:r>
      <w:r w:rsidR="00885F86">
        <w:rPr>
          <w:sz w:val="28"/>
          <w:szCs w:val="28"/>
          <w:lang w:val="uk-UA"/>
        </w:rPr>
        <w:t>-аналітичного</w:t>
      </w:r>
      <w:r w:rsidRPr="00901C51">
        <w:rPr>
          <w:sz w:val="28"/>
          <w:szCs w:val="28"/>
          <w:lang w:val="uk-UA"/>
        </w:rPr>
        <w:t xml:space="preserve"> забезпечення ще не набув потрібного розвитку, але, спираючись на досвід західних країн можна заявити, що він є найбільш важливим для прийняття управлінських рішень. </w:t>
      </w:r>
    </w:p>
    <w:p w:rsidR="00901C51" w:rsidRPr="00901C51" w:rsidRDefault="00901C51" w:rsidP="00901C51">
      <w:pPr>
        <w:spacing w:line="360" w:lineRule="auto"/>
        <w:ind w:firstLine="709"/>
        <w:jc w:val="both"/>
        <w:rPr>
          <w:sz w:val="28"/>
          <w:szCs w:val="28"/>
          <w:lang w:val="uk-UA"/>
        </w:rPr>
      </w:pPr>
      <w:r w:rsidRPr="00901C51">
        <w:rPr>
          <w:sz w:val="28"/>
          <w:szCs w:val="28"/>
          <w:lang w:val="uk-UA"/>
        </w:rPr>
        <w:t>Показники, які оцінують випуск продукції у діючих цінах кожного року, не можуть бути базою для аналізу впливу на фінансову діяльність підприємств динаміки таких факторів, як продуктивність праці, фондовіддача, рентабельність продукції, оборотність капіталу тощо.</w:t>
      </w:r>
    </w:p>
    <w:p w:rsidR="00901C51" w:rsidRPr="00901C51" w:rsidRDefault="00901C51" w:rsidP="00901C51">
      <w:pPr>
        <w:spacing w:line="360" w:lineRule="auto"/>
        <w:ind w:firstLine="709"/>
        <w:jc w:val="both"/>
        <w:rPr>
          <w:sz w:val="28"/>
          <w:szCs w:val="28"/>
          <w:lang w:val="uk-UA"/>
        </w:rPr>
      </w:pPr>
      <w:r w:rsidRPr="00901C51">
        <w:rPr>
          <w:sz w:val="28"/>
          <w:szCs w:val="28"/>
          <w:lang w:val="uk-UA"/>
        </w:rPr>
        <w:t>До блоку №</w:t>
      </w:r>
      <w:r w:rsidR="00DF21BF">
        <w:rPr>
          <w:sz w:val="28"/>
          <w:szCs w:val="28"/>
          <w:lang w:val="uk-UA"/>
        </w:rPr>
        <w:t xml:space="preserve"> </w:t>
      </w:r>
      <w:r w:rsidRPr="00901C51">
        <w:rPr>
          <w:sz w:val="28"/>
          <w:szCs w:val="28"/>
          <w:lang w:val="uk-UA"/>
        </w:rPr>
        <w:t xml:space="preserve">5 відносять відомості, що не мають прямого відношення до інформації економічного характеру, або які виникають поза межами будь-якої інформаційної системи. </w:t>
      </w:r>
    </w:p>
    <w:p w:rsidR="00901C51" w:rsidRPr="00901C51" w:rsidRDefault="00901C51" w:rsidP="00901C51">
      <w:pPr>
        <w:spacing w:line="360" w:lineRule="auto"/>
        <w:ind w:firstLine="709"/>
        <w:jc w:val="both"/>
        <w:rPr>
          <w:sz w:val="28"/>
          <w:szCs w:val="28"/>
          <w:lang w:val="uk-UA"/>
        </w:rPr>
      </w:pPr>
      <w:r w:rsidRPr="00901C51">
        <w:rPr>
          <w:sz w:val="28"/>
          <w:szCs w:val="28"/>
          <w:lang w:val="uk-UA"/>
        </w:rPr>
        <w:t xml:space="preserve">Всі вище розглянуті джерела інформації можна розділити на дві групи, що характеризують внутрішнє середовище і фінансовий стан підприємства або ті, </w:t>
      </w:r>
      <w:r w:rsidRPr="00901C51">
        <w:rPr>
          <w:sz w:val="28"/>
          <w:szCs w:val="28"/>
          <w:lang w:val="uk-UA"/>
        </w:rPr>
        <w:lastRenderedPageBreak/>
        <w:t xml:space="preserve">які характеризують зовнішнє становище. </w:t>
      </w:r>
      <w:r w:rsidRPr="00901C51">
        <w:rPr>
          <w:sz w:val="28"/>
          <w:szCs w:val="28"/>
        </w:rPr>
        <w:t>Основ</w:t>
      </w:r>
      <w:proofErr w:type="spellStart"/>
      <w:r w:rsidRPr="00901C51">
        <w:rPr>
          <w:sz w:val="28"/>
          <w:szCs w:val="28"/>
          <w:lang w:val="uk-UA"/>
        </w:rPr>
        <w:t>ою</w:t>
      </w:r>
      <w:proofErr w:type="spellEnd"/>
      <w:r w:rsidRPr="00901C51">
        <w:rPr>
          <w:sz w:val="28"/>
          <w:szCs w:val="28"/>
          <w:lang w:val="uk-UA"/>
        </w:rPr>
        <w:t xml:space="preserve"> для</w:t>
      </w:r>
      <w:r w:rsidRPr="00901C51">
        <w:rPr>
          <w:sz w:val="28"/>
          <w:szCs w:val="28"/>
        </w:rPr>
        <w:t xml:space="preserve"> </w:t>
      </w:r>
      <w:r w:rsidRPr="00901C51">
        <w:rPr>
          <w:sz w:val="28"/>
          <w:szCs w:val="28"/>
          <w:lang w:val="uk-UA"/>
        </w:rPr>
        <w:t>першої групи є бухгалтерська звітність, а для другої – статистична і звітна опера</w:t>
      </w:r>
      <w:proofErr w:type="spellStart"/>
      <w:r w:rsidRPr="00901C51">
        <w:rPr>
          <w:sz w:val="28"/>
          <w:szCs w:val="28"/>
        </w:rPr>
        <w:t>тивна</w:t>
      </w:r>
      <w:proofErr w:type="spellEnd"/>
      <w:r w:rsidRPr="00901C51">
        <w:rPr>
          <w:sz w:val="28"/>
          <w:szCs w:val="28"/>
        </w:rPr>
        <w:t xml:space="preserve"> інформація.</w:t>
      </w:r>
    </w:p>
    <w:p w:rsidR="00901C51" w:rsidRPr="00901C51" w:rsidRDefault="00901C51" w:rsidP="00901C51">
      <w:pPr>
        <w:pStyle w:val="af"/>
        <w:spacing w:after="0" w:line="360" w:lineRule="auto"/>
        <w:ind w:left="0" w:firstLine="709"/>
        <w:jc w:val="both"/>
        <w:rPr>
          <w:sz w:val="28"/>
          <w:szCs w:val="28"/>
        </w:rPr>
      </w:pPr>
      <w:r w:rsidRPr="00901C51">
        <w:rPr>
          <w:sz w:val="28"/>
          <w:szCs w:val="28"/>
        </w:rPr>
        <w:t>На усіх етапах виробництва повинен здійснюватися контролінг за всіма показниками діяльності.</w:t>
      </w:r>
    </w:p>
    <w:p w:rsidR="00901C51" w:rsidRPr="00901C51" w:rsidRDefault="00901C51" w:rsidP="00901C51">
      <w:pPr>
        <w:pStyle w:val="af"/>
        <w:spacing w:after="0" w:line="360" w:lineRule="auto"/>
        <w:ind w:left="0" w:firstLine="709"/>
        <w:jc w:val="both"/>
        <w:rPr>
          <w:sz w:val="28"/>
          <w:szCs w:val="28"/>
        </w:rPr>
      </w:pPr>
      <w:r w:rsidRPr="00901C51">
        <w:rPr>
          <w:sz w:val="28"/>
          <w:szCs w:val="28"/>
        </w:rPr>
        <w:t xml:space="preserve">Під контролінгом розуміють створення внутрішнього контролю системи управління діяльністю підприємством. Якщо ж система </w:t>
      </w:r>
      <w:proofErr w:type="spellStart"/>
      <w:r w:rsidRPr="00901C51">
        <w:rPr>
          <w:sz w:val="28"/>
          <w:szCs w:val="28"/>
        </w:rPr>
        <w:t>контролігну</w:t>
      </w:r>
      <w:proofErr w:type="spellEnd"/>
      <w:r w:rsidRPr="00901C51">
        <w:rPr>
          <w:sz w:val="28"/>
          <w:szCs w:val="28"/>
        </w:rPr>
        <w:t xml:space="preserve"> є ефективною, то це дає велику можливість вчасно впливати на показники фінансового стану та і на саму ефективність діяльності підприємства, при цьому великого значення набуває і система інформаційного обслуговування. «Інформаційне обслуговування контролінгу забезпечується за допомогою систем планування, нормування, обліку та контролю, орієнтованих на досягнення мети, кінцевого результату діяльності підприємства</w:t>
      </w:r>
      <w:r w:rsidR="00DF21BF">
        <w:rPr>
          <w:sz w:val="28"/>
          <w:szCs w:val="28"/>
          <w:lang w:val="uk-UA"/>
        </w:rPr>
        <w:t>,</w:t>
      </w:r>
      <w:r w:rsidRPr="00901C51">
        <w:rPr>
          <w:sz w:val="28"/>
          <w:szCs w:val="28"/>
        </w:rPr>
        <w:t xml:space="preserve"> </w:t>
      </w:r>
      <w:r w:rsidR="00DF21BF">
        <w:rPr>
          <w:sz w:val="28"/>
          <w:szCs w:val="28"/>
          <w:lang w:val="uk-UA"/>
        </w:rPr>
        <w:t>і</w:t>
      </w:r>
      <w:proofErr w:type="spellStart"/>
      <w:r w:rsidRPr="00901C51">
        <w:rPr>
          <w:sz w:val="28"/>
          <w:szCs w:val="28"/>
        </w:rPr>
        <w:t>нформація</w:t>
      </w:r>
      <w:proofErr w:type="spellEnd"/>
      <w:r w:rsidRPr="00901C51">
        <w:rPr>
          <w:sz w:val="28"/>
          <w:szCs w:val="28"/>
        </w:rPr>
        <w:t xml:space="preserve"> повинна містити задані (нормативні, планові) та фактичні дані, у тому числі про відхилення, виявлені засобами обліку у розрізі його підрозділів» [</w:t>
      </w:r>
      <w:r w:rsidR="00DF21BF">
        <w:rPr>
          <w:sz w:val="28"/>
          <w:szCs w:val="28"/>
          <w:lang w:val="uk-UA"/>
        </w:rPr>
        <w:t>2</w:t>
      </w:r>
      <w:r w:rsidRPr="00901C51">
        <w:rPr>
          <w:sz w:val="28"/>
          <w:szCs w:val="28"/>
          <w:lang w:val="uk-UA"/>
        </w:rPr>
        <w:t>0</w:t>
      </w:r>
      <w:r w:rsidRPr="00901C51">
        <w:rPr>
          <w:sz w:val="28"/>
          <w:szCs w:val="28"/>
        </w:rPr>
        <w:t>].</w:t>
      </w:r>
    </w:p>
    <w:p w:rsidR="00901C51" w:rsidRPr="00901C51" w:rsidRDefault="00901C51" w:rsidP="00901C51">
      <w:pPr>
        <w:pStyle w:val="af"/>
        <w:spacing w:after="0" w:line="360" w:lineRule="auto"/>
        <w:ind w:left="0" w:firstLine="709"/>
        <w:jc w:val="both"/>
        <w:rPr>
          <w:sz w:val="28"/>
          <w:szCs w:val="28"/>
        </w:rPr>
      </w:pPr>
      <w:r w:rsidRPr="00901C51">
        <w:rPr>
          <w:sz w:val="28"/>
          <w:szCs w:val="28"/>
        </w:rPr>
        <w:t xml:space="preserve">Створення системи аналізу та контролю оперативної інформації – це в свою чергу динамічний процес, що постійно може удосконалюватися в залежності від рівня розвитку ринкових відносин, як в окремих сферах діяльності, так і в масштабах всієї національної економіки. </w:t>
      </w:r>
      <w:r w:rsidR="00DF21BF">
        <w:rPr>
          <w:sz w:val="28"/>
          <w:szCs w:val="28"/>
          <w:lang w:val="uk-UA"/>
        </w:rPr>
        <w:t>«</w:t>
      </w:r>
      <w:r w:rsidRPr="00901C51">
        <w:rPr>
          <w:sz w:val="28"/>
          <w:szCs w:val="28"/>
        </w:rPr>
        <w:t>Важливим напрямом аналізу взаємозв’язку «витрати–обсяг–прибуток» є передбачення реакції прибутку на зміни інших параметрів діяльності</w:t>
      </w:r>
      <w:r w:rsidR="00DF21BF">
        <w:rPr>
          <w:sz w:val="28"/>
          <w:szCs w:val="28"/>
          <w:lang w:val="uk-UA"/>
        </w:rPr>
        <w:t>» [7]</w:t>
      </w:r>
      <w:r w:rsidRPr="00901C51">
        <w:rPr>
          <w:sz w:val="28"/>
          <w:szCs w:val="28"/>
        </w:rPr>
        <w:t>. Планування даних параметрів може вплинути на прогнозовані показники фінансового стану.</w:t>
      </w:r>
    </w:p>
    <w:p w:rsidR="00901C51" w:rsidRPr="00901C51" w:rsidRDefault="00901C51" w:rsidP="00901C51">
      <w:pPr>
        <w:pStyle w:val="a4"/>
        <w:spacing w:line="360" w:lineRule="auto"/>
        <w:ind w:left="0" w:firstLine="709"/>
        <w:jc w:val="both"/>
        <w:rPr>
          <w:sz w:val="28"/>
          <w:szCs w:val="28"/>
        </w:rPr>
      </w:pPr>
      <w:r w:rsidRPr="00901C51">
        <w:rPr>
          <w:sz w:val="28"/>
          <w:szCs w:val="28"/>
        </w:rPr>
        <w:t xml:space="preserve">Одним із найважливіших критеріїв ефективності та надійності функціонування підприємства на ринку є його стабільний фінансовий стан. Фінансовий стан підприємства – є комплексним поняттям, яке є результатом взаємодії усіх елементів системи його економічних відносин. Він характеризується системою показників, які відображають наявність, використання та розміщення фінансових ресурсів, а також визначається сукупністю виробничо-господарських факторів. </w:t>
      </w:r>
    </w:p>
    <w:p w:rsidR="00901C51" w:rsidRPr="00901C51" w:rsidRDefault="00901C51" w:rsidP="00901C51">
      <w:pPr>
        <w:pStyle w:val="af4"/>
        <w:ind w:firstLine="709"/>
        <w:jc w:val="both"/>
      </w:pPr>
      <w:r w:rsidRPr="00901C51">
        <w:lastRenderedPageBreak/>
        <w:t>За допомогою цієї інформаційної системи між собою пов’язані етапи створення організаційної структури виробничої діяльності від управління замовлень на продукцію, плануванні і випуску її до управління збутом.</w:t>
      </w:r>
    </w:p>
    <w:p w:rsidR="00901C51" w:rsidRPr="00901C51" w:rsidRDefault="00901C51" w:rsidP="00901C51">
      <w:pPr>
        <w:pStyle w:val="af4"/>
        <w:ind w:firstLine="709"/>
        <w:jc w:val="both"/>
      </w:pPr>
      <w:r w:rsidRPr="00901C51">
        <w:t>Фінансовий стан підприємства характеризується забезпеченістю його фінансовими ресурсами, доцільністю та ефективністю їхнього розміщення й використання, платоспроможністю та фінансовою стійкістю, фінансовими взаємовідносинами. Фінансовий стан безпосередньо залежить від результатів комерційної, виробничої і фінансової діяльності підприємства. Основою стабільного фінансового положення підприємства є його стійкість, яка складається з різних факторів, що вивчаються у процесі аналізу показників діяльності. Стабільний фінансовий стан підприємства є запорукою розвитку його діяльності на майбутнє. На стійкість підприємства впливають багато факторів, найважливішими із них є: положення підприємства на ринку, потенціал підприємства у діловому співробітництві, виробництво і випуск якісної продукції, що має попит, наявність неплатоспроможних дебіторів, ступінь залежності від зовнішніх кредиторів та інвесторів, ефективність господарської діяльності і т.п.</w:t>
      </w:r>
    </w:p>
    <w:p w:rsidR="00901C51" w:rsidRPr="00901C51" w:rsidRDefault="00901C51" w:rsidP="00901C51">
      <w:pPr>
        <w:pStyle w:val="af4"/>
        <w:ind w:firstLine="709"/>
        <w:jc w:val="both"/>
      </w:pPr>
      <w:r w:rsidRPr="00901C51">
        <w:t>Даний проведений аналіз інформаційних ресурсів, який стосується усіх видів діяльності підприємства, дозволить зробити такий висновок, що основну інформаційну базу підприємства становлять дані управлінського та фінансового обліку, а матеріали постачальницьких, фінансових, планових, служб, технологічних й конструкторських, а також інших функціональних підрозділів підприємства, що беруть безпосередню участь в побудові інформаційної системи, в більшій мірі, у процесі управління не використовується.</w:t>
      </w:r>
    </w:p>
    <w:p w:rsidR="00DF21BF" w:rsidRDefault="00DF21BF">
      <w:pPr>
        <w:widowControl/>
        <w:autoSpaceDE/>
        <w:autoSpaceDN/>
        <w:spacing w:after="200" w:line="276" w:lineRule="auto"/>
        <w:rPr>
          <w:b/>
          <w:szCs w:val="28"/>
          <w:lang w:val="uk-UA"/>
        </w:rPr>
      </w:pPr>
      <w:r>
        <w:rPr>
          <w:b/>
          <w:szCs w:val="28"/>
          <w:lang w:val="uk-UA"/>
        </w:rPr>
        <w:br w:type="page"/>
      </w:r>
    </w:p>
    <w:p w:rsidR="00890F03" w:rsidRPr="005F1480" w:rsidRDefault="00890F03" w:rsidP="005F1480">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18" w:name="_Toc167022230"/>
      <w:r w:rsidRPr="005F1480">
        <w:rPr>
          <w:rFonts w:ascii="Times New Roman" w:hAnsi="Times New Roman" w:cs="Times New Roman"/>
          <w:color w:val="auto"/>
          <w:sz w:val="28"/>
          <w:szCs w:val="28"/>
          <w:lang w:val="uk-UA"/>
        </w:rPr>
        <w:lastRenderedPageBreak/>
        <w:t xml:space="preserve">РОЗДІЛ </w:t>
      </w:r>
      <w:r w:rsidR="00F83DED" w:rsidRPr="005F1480">
        <w:rPr>
          <w:rFonts w:ascii="Times New Roman" w:hAnsi="Times New Roman" w:cs="Times New Roman"/>
          <w:color w:val="auto"/>
          <w:sz w:val="28"/>
          <w:szCs w:val="28"/>
          <w:lang w:val="uk-UA"/>
        </w:rPr>
        <w:t>2</w:t>
      </w:r>
      <w:bookmarkEnd w:id="18"/>
    </w:p>
    <w:p w:rsidR="005F1480" w:rsidRPr="005A7936" w:rsidRDefault="00DF21BF" w:rsidP="005F1480">
      <w:pPr>
        <w:pStyle w:val="1"/>
        <w:spacing w:line="360" w:lineRule="auto"/>
        <w:ind w:left="0"/>
        <w:rPr>
          <w:sz w:val="28"/>
          <w:lang w:val="uk-UA"/>
        </w:rPr>
      </w:pPr>
      <w:bookmarkStart w:id="19" w:name="_Toc167022231"/>
      <w:r>
        <w:rPr>
          <w:sz w:val="28"/>
          <w:lang w:val="uk-UA"/>
        </w:rPr>
        <w:t>СУЧАСНІ ПІДХОДИ МЕХАНІЗМУ ІНФОРМАЦІЙНО-АНАЛІТИЧНОГО СУПРОВОДУ ПРИЙНЯТТЯ УПРАВЛІНСЬКИХ РІШЕНЬ</w:t>
      </w:r>
      <w:bookmarkEnd w:id="19"/>
    </w:p>
    <w:p w:rsidR="00513FCC" w:rsidRPr="005F1480" w:rsidRDefault="00513FCC" w:rsidP="00395C9C">
      <w:pPr>
        <w:pStyle w:val="a4"/>
        <w:spacing w:line="360" w:lineRule="auto"/>
        <w:ind w:left="0"/>
        <w:jc w:val="both"/>
        <w:rPr>
          <w:sz w:val="28"/>
          <w:szCs w:val="28"/>
        </w:rPr>
      </w:pPr>
    </w:p>
    <w:p w:rsidR="00F050A5" w:rsidRPr="0001224F" w:rsidRDefault="00395C9C" w:rsidP="0001224F">
      <w:pPr>
        <w:pStyle w:val="2"/>
        <w:spacing w:line="360" w:lineRule="auto"/>
        <w:jc w:val="both"/>
        <w:rPr>
          <w:rFonts w:ascii="Times New Roman" w:hAnsi="Times New Roman" w:cs="Times New Roman"/>
          <w:color w:val="auto"/>
          <w:sz w:val="28"/>
          <w:szCs w:val="28"/>
          <w:lang w:val="uk-UA"/>
        </w:rPr>
      </w:pPr>
      <w:bookmarkStart w:id="20" w:name="1.3_Проблемы_проектной_деятельности_комм"/>
      <w:bookmarkStart w:id="21" w:name="_bookmark4"/>
      <w:bookmarkStart w:id="22" w:name="_Toc167022232"/>
      <w:bookmarkEnd w:id="20"/>
      <w:bookmarkEnd w:id="21"/>
      <w:r w:rsidRPr="0001224F">
        <w:rPr>
          <w:rFonts w:ascii="Times New Roman" w:hAnsi="Times New Roman" w:cs="Times New Roman"/>
          <w:color w:val="auto"/>
          <w:sz w:val="28"/>
          <w:szCs w:val="28"/>
          <w:lang w:val="uk-UA"/>
        </w:rPr>
        <w:t>2</w:t>
      </w:r>
      <w:r w:rsidR="00F050A5" w:rsidRPr="0001224F">
        <w:rPr>
          <w:rFonts w:ascii="Times New Roman" w:hAnsi="Times New Roman" w:cs="Times New Roman"/>
          <w:color w:val="auto"/>
          <w:sz w:val="28"/>
          <w:szCs w:val="28"/>
          <w:lang w:val="uk-UA"/>
        </w:rPr>
        <w:t xml:space="preserve">.1 </w:t>
      </w:r>
      <w:r w:rsidR="00DF21BF" w:rsidRPr="0001224F">
        <w:rPr>
          <w:rFonts w:ascii="Times New Roman" w:hAnsi="Times New Roman" w:cs="Times New Roman"/>
          <w:color w:val="auto"/>
          <w:sz w:val="28"/>
          <w:szCs w:val="28"/>
          <w:lang w:val="uk-UA"/>
        </w:rPr>
        <w:t>Оцінка механізму формування інформаційно-аналітичних ресурсів у системі планування діяльності будівельного підприємства</w:t>
      </w:r>
      <w:bookmarkEnd w:id="22"/>
      <w:r w:rsidR="00DF21BF" w:rsidRPr="0001224F">
        <w:rPr>
          <w:rFonts w:ascii="Times New Roman" w:hAnsi="Times New Roman" w:cs="Times New Roman"/>
          <w:color w:val="auto"/>
          <w:sz w:val="28"/>
          <w:szCs w:val="28"/>
          <w:lang w:val="uk-UA"/>
        </w:rPr>
        <w:t xml:space="preserve"> </w:t>
      </w:r>
    </w:p>
    <w:p w:rsidR="00F050A5" w:rsidRDefault="00F050A5" w:rsidP="00395C9C">
      <w:pPr>
        <w:spacing w:line="360" w:lineRule="auto"/>
        <w:jc w:val="center"/>
        <w:rPr>
          <w:b/>
          <w:sz w:val="28"/>
          <w:szCs w:val="28"/>
          <w:lang w:val="uk-UA"/>
        </w:rPr>
      </w:pPr>
    </w:p>
    <w:p w:rsidR="00DF21BF" w:rsidRPr="00DF21BF" w:rsidRDefault="00DF21BF" w:rsidP="00DF21BF">
      <w:pPr>
        <w:adjustRightInd w:val="0"/>
        <w:spacing w:line="360" w:lineRule="auto"/>
        <w:ind w:firstLine="709"/>
        <w:jc w:val="both"/>
        <w:rPr>
          <w:sz w:val="28"/>
          <w:lang w:val="uk-UA"/>
        </w:rPr>
      </w:pPr>
      <w:r w:rsidRPr="00DF21BF">
        <w:rPr>
          <w:sz w:val="28"/>
          <w:lang w:val="uk-UA"/>
        </w:rPr>
        <w:t>Формування системи інформаційних ресурсів для розв’язання завдань планування на будівельних підприємствах України вимагає розробки основних положень, які будуть регламентувати інформаційні процеси на стратегічному, тактичному і оперативному рівнях планування.</w:t>
      </w:r>
    </w:p>
    <w:p w:rsidR="00DF21BF" w:rsidRPr="00DF21BF" w:rsidRDefault="00DF21BF" w:rsidP="00DF21BF">
      <w:pPr>
        <w:adjustRightInd w:val="0"/>
        <w:spacing w:line="360" w:lineRule="auto"/>
        <w:ind w:firstLine="709"/>
        <w:jc w:val="both"/>
        <w:rPr>
          <w:sz w:val="28"/>
          <w:lang w:val="uk-UA"/>
        </w:rPr>
      </w:pPr>
      <w:r w:rsidRPr="00DF21BF">
        <w:rPr>
          <w:sz w:val="28"/>
          <w:lang w:val="uk-UA"/>
        </w:rPr>
        <w:t>До таких положень слід віднести наступні особливості інформаційного забезпечення системи планування підприємства:</w:t>
      </w:r>
    </w:p>
    <w:p w:rsidR="00DF21BF" w:rsidRPr="00DF21BF" w:rsidRDefault="00DF21BF" w:rsidP="00DF21BF">
      <w:pPr>
        <w:adjustRightInd w:val="0"/>
        <w:spacing w:line="360" w:lineRule="auto"/>
        <w:ind w:firstLine="709"/>
        <w:jc w:val="both"/>
        <w:rPr>
          <w:sz w:val="28"/>
          <w:lang w:val="uk-UA"/>
        </w:rPr>
      </w:pPr>
      <w:r w:rsidRPr="00DF21BF">
        <w:rPr>
          <w:sz w:val="28"/>
          <w:lang w:val="uk-UA"/>
        </w:rPr>
        <w:t xml:space="preserve">1. На будівельних підприємствах України впроваджено і працює в одиничних випадках повноцінне планування виконання робіт та постачання необхідних для цього ресурсів в умовах появи нових інтегрованих систем управління. </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 xml:space="preserve">2. Наявність планування виконання робіт і постачання ресурсів (поряд із соціальним, фінансовим, науково-технічним та іншим видами) перетворює систему з </w:t>
      </w:r>
      <w:r w:rsidR="00C55BE7">
        <w:rPr>
          <w:color w:val="000000"/>
          <w:sz w:val="28"/>
          <w:lang w:val="uk-UA"/>
        </w:rPr>
        <w:t>«</w:t>
      </w:r>
      <w:r w:rsidRPr="00DF21BF">
        <w:rPr>
          <w:color w:val="000000"/>
          <w:sz w:val="28"/>
          <w:lang w:val="uk-UA"/>
        </w:rPr>
        <w:t xml:space="preserve">облікової в повноцінну систему управління і підтримки прийняття </w:t>
      </w:r>
      <w:r w:rsidRPr="00DF21BF">
        <w:rPr>
          <w:sz w:val="28"/>
          <w:lang w:val="uk-UA"/>
        </w:rPr>
        <w:t>рішень</w:t>
      </w:r>
      <w:r w:rsidR="00C55BE7">
        <w:rPr>
          <w:color w:val="000000"/>
          <w:sz w:val="28"/>
          <w:lang w:val="uk-UA"/>
        </w:rPr>
        <w:t>,</w:t>
      </w:r>
      <w:r w:rsidRPr="00DF21BF">
        <w:rPr>
          <w:color w:val="000000"/>
          <w:sz w:val="28"/>
          <w:lang w:val="uk-UA"/>
        </w:rPr>
        <w:t xml:space="preserve"> </w:t>
      </w:r>
      <w:r w:rsidR="00C55BE7">
        <w:rPr>
          <w:color w:val="000000"/>
          <w:sz w:val="28"/>
          <w:lang w:val="uk-UA"/>
        </w:rPr>
        <w:t>у</w:t>
      </w:r>
      <w:r w:rsidRPr="00DF21BF">
        <w:rPr>
          <w:color w:val="000000"/>
          <w:sz w:val="28"/>
          <w:lang w:val="uk-UA"/>
        </w:rPr>
        <w:t xml:space="preserve"> той же час планування виконання робіт не може впроваджуватися на перших етапах створення автоматизованої системи управління і вимагає попередньо розробленої облікової системи, що </w:t>
      </w:r>
      <w:r w:rsidRPr="00DF21BF">
        <w:rPr>
          <w:sz w:val="28"/>
          <w:lang w:val="uk-UA"/>
        </w:rPr>
        <w:t>надає</w:t>
      </w:r>
      <w:r w:rsidRPr="00DF21BF">
        <w:rPr>
          <w:color w:val="000000"/>
          <w:sz w:val="28"/>
          <w:lang w:val="uk-UA"/>
        </w:rPr>
        <w:t xml:space="preserve"> інформаційні ресурси для аналізу </w:t>
      </w:r>
      <w:r w:rsidRPr="00DF21BF">
        <w:rPr>
          <w:sz w:val="28"/>
          <w:lang w:val="uk-UA"/>
        </w:rPr>
        <w:t>господарської</w:t>
      </w:r>
      <w:r w:rsidRPr="00DF21BF">
        <w:rPr>
          <w:color w:val="000000"/>
          <w:sz w:val="28"/>
          <w:lang w:val="uk-UA"/>
        </w:rPr>
        <w:t xml:space="preserve"> діяльності і реалізації процесів планування</w:t>
      </w:r>
      <w:r w:rsidR="00C55BE7">
        <w:rPr>
          <w:color w:val="000000"/>
          <w:sz w:val="28"/>
          <w:lang w:val="uk-UA"/>
        </w:rPr>
        <w:t>» [28]</w:t>
      </w:r>
      <w:r w:rsidRPr="00DF21BF">
        <w:rPr>
          <w:color w:val="000000"/>
          <w:sz w:val="28"/>
          <w:lang w:val="uk-UA"/>
        </w:rPr>
        <w:t>.</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3. В алгоритмах планування застосовуються різн</w:t>
      </w:r>
      <w:r w:rsidR="00C55BE7">
        <w:rPr>
          <w:color w:val="000000"/>
          <w:sz w:val="28"/>
          <w:lang w:val="uk-UA"/>
        </w:rPr>
        <w:t>оманітн</w:t>
      </w:r>
      <w:r w:rsidRPr="00DF21BF">
        <w:rPr>
          <w:color w:val="000000"/>
          <w:sz w:val="28"/>
          <w:lang w:val="uk-UA"/>
        </w:rPr>
        <w:t xml:space="preserve">і класи математичних моделей і методів </w:t>
      </w:r>
      <w:r w:rsidRPr="00DF21BF">
        <w:rPr>
          <w:sz w:val="28"/>
          <w:lang w:val="uk-UA"/>
        </w:rPr>
        <w:t>з</w:t>
      </w:r>
      <w:r w:rsidRPr="00DF21BF">
        <w:rPr>
          <w:color w:val="000000"/>
          <w:sz w:val="28"/>
          <w:lang w:val="uk-UA"/>
        </w:rPr>
        <w:t xml:space="preserve"> використанням з різних джерел, за різними інформаційними каналами (</w:t>
      </w:r>
      <w:r w:rsidRPr="00DF21BF">
        <w:rPr>
          <w:sz w:val="28"/>
          <w:lang w:val="uk-UA"/>
        </w:rPr>
        <w:t>зовнішніми</w:t>
      </w:r>
      <w:r w:rsidRPr="00DF21BF">
        <w:rPr>
          <w:color w:val="000000"/>
          <w:sz w:val="28"/>
          <w:lang w:val="uk-UA"/>
        </w:rPr>
        <w:t xml:space="preserve"> і внутрішніми), </w:t>
      </w:r>
      <w:r w:rsidRPr="00DF21BF">
        <w:rPr>
          <w:sz w:val="28"/>
          <w:lang w:val="uk-UA"/>
        </w:rPr>
        <w:t>різного</w:t>
      </w:r>
      <w:r w:rsidRPr="00DF21BF">
        <w:rPr>
          <w:color w:val="000000"/>
          <w:sz w:val="28"/>
          <w:lang w:val="uk-UA"/>
        </w:rPr>
        <w:t xml:space="preserve"> </w:t>
      </w:r>
      <w:r w:rsidRPr="00DF21BF">
        <w:rPr>
          <w:sz w:val="28"/>
          <w:lang w:val="uk-UA"/>
        </w:rPr>
        <w:t>ступеня</w:t>
      </w:r>
      <w:r w:rsidRPr="00DF21BF">
        <w:rPr>
          <w:color w:val="000000"/>
          <w:sz w:val="28"/>
          <w:lang w:val="uk-UA"/>
        </w:rPr>
        <w:t xml:space="preserve"> деталізації.</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 xml:space="preserve">4. Інформаційні ресурси пов’язані з </w:t>
      </w:r>
      <w:r w:rsidRPr="00DF21BF">
        <w:rPr>
          <w:sz w:val="28"/>
          <w:lang w:val="uk-UA"/>
        </w:rPr>
        <w:t>великою</w:t>
      </w:r>
      <w:r w:rsidRPr="00DF21BF">
        <w:rPr>
          <w:color w:val="000000"/>
          <w:sz w:val="28"/>
          <w:lang w:val="uk-UA"/>
        </w:rPr>
        <w:t xml:space="preserve"> кількістю планів, що </w:t>
      </w:r>
      <w:r w:rsidRPr="00DF21BF">
        <w:rPr>
          <w:sz w:val="28"/>
          <w:lang w:val="uk-UA"/>
        </w:rPr>
        <w:t>розрізняються</w:t>
      </w:r>
      <w:r w:rsidRPr="00DF21BF">
        <w:rPr>
          <w:color w:val="000000"/>
          <w:sz w:val="28"/>
          <w:lang w:val="uk-UA"/>
        </w:rPr>
        <w:t xml:space="preserve"> за реквізитним </w:t>
      </w:r>
      <w:r w:rsidRPr="00DF21BF">
        <w:rPr>
          <w:sz w:val="28"/>
          <w:lang w:val="uk-UA"/>
        </w:rPr>
        <w:t>складом</w:t>
      </w:r>
      <w:r w:rsidRPr="00DF21BF">
        <w:rPr>
          <w:color w:val="000000"/>
          <w:sz w:val="28"/>
          <w:lang w:val="uk-UA"/>
        </w:rPr>
        <w:t>, які призначені для ви</w:t>
      </w:r>
      <w:r w:rsidRPr="00DF21BF">
        <w:rPr>
          <w:sz w:val="28"/>
          <w:lang w:val="uk-UA"/>
        </w:rPr>
        <w:t>рішення</w:t>
      </w:r>
      <w:r w:rsidRPr="00DF21BF">
        <w:rPr>
          <w:color w:val="000000"/>
          <w:sz w:val="28"/>
          <w:lang w:val="uk-UA"/>
        </w:rPr>
        <w:t xml:space="preserve"> різних </w:t>
      </w:r>
      <w:r w:rsidRPr="00DF21BF">
        <w:rPr>
          <w:sz w:val="28"/>
          <w:lang w:val="uk-UA"/>
        </w:rPr>
        <w:lastRenderedPageBreak/>
        <w:t>завдань</w:t>
      </w:r>
      <w:r w:rsidRPr="00DF21BF">
        <w:rPr>
          <w:color w:val="000000"/>
          <w:sz w:val="28"/>
          <w:lang w:val="uk-UA"/>
        </w:rPr>
        <w:t xml:space="preserve"> </w:t>
      </w:r>
      <w:r w:rsidRPr="00DF21BF">
        <w:rPr>
          <w:sz w:val="28"/>
          <w:lang w:val="uk-UA"/>
        </w:rPr>
        <w:t>управління</w:t>
      </w:r>
      <w:r w:rsidRPr="00DF21BF">
        <w:rPr>
          <w:color w:val="000000"/>
          <w:sz w:val="28"/>
          <w:lang w:val="uk-UA"/>
        </w:rPr>
        <w:t xml:space="preserve"> підприємством. Тому показники результативності і якості цих планів і способи їхньої інтерпретації </w:t>
      </w:r>
      <w:r w:rsidRPr="00DF21BF">
        <w:rPr>
          <w:sz w:val="28"/>
          <w:lang w:val="uk-UA"/>
        </w:rPr>
        <w:t>особами</w:t>
      </w:r>
      <w:r w:rsidRPr="00DF21BF">
        <w:rPr>
          <w:color w:val="000000"/>
          <w:sz w:val="28"/>
          <w:lang w:val="uk-UA"/>
        </w:rPr>
        <w:t xml:space="preserve">, що приймають </w:t>
      </w:r>
      <w:r w:rsidRPr="00DF21BF">
        <w:rPr>
          <w:sz w:val="28"/>
          <w:lang w:val="uk-UA"/>
        </w:rPr>
        <w:t>рішення</w:t>
      </w:r>
      <w:r w:rsidRPr="00DF21BF">
        <w:rPr>
          <w:color w:val="000000"/>
          <w:sz w:val="28"/>
          <w:lang w:val="uk-UA"/>
        </w:rPr>
        <w:t xml:space="preserve">, також сильно </w:t>
      </w:r>
      <w:r w:rsidRPr="00DF21BF">
        <w:rPr>
          <w:sz w:val="28"/>
          <w:lang w:val="uk-UA"/>
        </w:rPr>
        <w:t>розрізняються</w:t>
      </w:r>
      <w:r w:rsidRPr="00DF21BF">
        <w:rPr>
          <w:color w:val="000000"/>
          <w:sz w:val="28"/>
          <w:lang w:val="uk-UA"/>
        </w:rPr>
        <w:t xml:space="preserve">. </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5. На методи, моделі планування, їхнє інформаційн</w:t>
      </w:r>
      <w:r w:rsidR="00885F86">
        <w:rPr>
          <w:color w:val="000000"/>
          <w:sz w:val="28"/>
          <w:lang w:val="uk-UA"/>
        </w:rPr>
        <w:t>о-аналітичне</w:t>
      </w:r>
      <w:r w:rsidRPr="00DF21BF">
        <w:rPr>
          <w:color w:val="000000"/>
          <w:sz w:val="28"/>
          <w:lang w:val="uk-UA"/>
        </w:rPr>
        <w:t xml:space="preserve"> забезпечення впливає специфіка будівельного підприємства (дискретність, тривалість виробничого циклу, тощо). </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6. В умовах нестабільної роботи будівельних підприємств складно формувати нормативні показники (</w:t>
      </w:r>
      <w:r w:rsidRPr="00DF21BF">
        <w:rPr>
          <w:sz w:val="28"/>
          <w:lang w:val="uk-UA"/>
        </w:rPr>
        <w:t>обсяги</w:t>
      </w:r>
      <w:r w:rsidRPr="00DF21BF">
        <w:rPr>
          <w:color w:val="000000"/>
          <w:sz w:val="28"/>
          <w:lang w:val="uk-UA"/>
        </w:rPr>
        <w:t xml:space="preserve"> запасів, норми витрати сировини тощо), що впливають на організацію робіт із планування, обчислювальну трудомісткість і якість планування. Звичайно для визначення нормативів збирається статистична інформація, що доцільно тільки в умовах стабільно працюючої економіки.</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 xml:space="preserve">7. Вихідна інформація для </w:t>
      </w:r>
      <w:r w:rsidRPr="00DF21BF">
        <w:rPr>
          <w:sz w:val="28"/>
          <w:lang w:val="uk-UA"/>
        </w:rPr>
        <w:t>завдань</w:t>
      </w:r>
      <w:r w:rsidRPr="00DF21BF">
        <w:rPr>
          <w:color w:val="000000"/>
          <w:sz w:val="28"/>
          <w:lang w:val="uk-UA"/>
        </w:rPr>
        <w:t xml:space="preserve"> </w:t>
      </w:r>
      <w:r w:rsidRPr="00DF21BF">
        <w:rPr>
          <w:sz w:val="28"/>
          <w:lang w:val="uk-UA"/>
        </w:rPr>
        <w:t>поточного</w:t>
      </w:r>
      <w:r w:rsidRPr="00DF21BF">
        <w:rPr>
          <w:color w:val="000000"/>
          <w:sz w:val="28"/>
          <w:lang w:val="uk-UA"/>
        </w:rPr>
        <w:t xml:space="preserve"> (</w:t>
      </w:r>
      <w:r w:rsidRPr="00DF21BF">
        <w:rPr>
          <w:sz w:val="28"/>
          <w:lang w:val="uk-UA"/>
        </w:rPr>
        <w:t>річного</w:t>
      </w:r>
      <w:r w:rsidRPr="00DF21BF">
        <w:rPr>
          <w:color w:val="000000"/>
          <w:sz w:val="28"/>
          <w:lang w:val="uk-UA"/>
        </w:rPr>
        <w:t xml:space="preserve">) планування основної діяльності формується на етапі визначення </w:t>
      </w:r>
      <w:r w:rsidR="00C55BE7" w:rsidRPr="00DF21BF">
        <w:rPr>
          <w:color w:val="000000"/>
          <w:sz w:val="28"/>
          <w:lang w:val="uk-UA"/>
        </w:rPr>
        <w:t xml:space="preserve">техніко-економічного планування, а також </w:t>
      </w:r>
      <w:r w:rsidRPr="00DF21BF">
        <w:rPr>
          <w:color w:val="000000"/>
          <w:sz w:val="28"/>
          <w:lang w:val="uk-UA"/>
        </w:rPr>
        <w:t>стратегічних довгострокових цілей підприємства.</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 xml:space="preserve">8. Основою для поточного планування </w:t>
      </w:r>
      <w:r w:rsidRPr="00DF21BF">
        <w:rPr>
          <w:sz w:val="28"/>
          <w:lang w:val="uk-UA"/>
        </w:rPr>
        <w:t>є</w:t>
      </w:r>
      <w:r w:rsidRPr="00DF21BF">
        <w:rPr>
          <w:color w:val="000000"/>
          <w:sz w:val="28"/>
          <w:lang w:val="uk-UA"/>
        </w:rPr>
        <w:t xml:space="preserve"> прогноз виконання робіт на рік-два, що складається за видами будівельних робіт, по регіонах, по кварталах року. </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9. Планові розрахунки при формуванні виробничої програми ведуться у вартісних і натуральних одиницях для укрупнених асортиментів і з урахуванням використання виробничих потужностей.</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 xml:space="preserve">10. </w:t>
      </w:r>
      <w:r w:rsidRPr="00DF21BF">
        <w:rPr>
          <w:sz w:val="28"/>
          <w:lang w:val="uk-UA"/>
        </w:rPr>
        <w:t>Однією</w:t>
      </w:r>
      <w:r w:rsidRPr="00DF21BF">
        <w:rPr>
          <w:color w:val="000000"/>
          <w:sz w:val="28"/>
          <w:lang w:val="uk-UA"/>
        </w:rPr>
        <w:t xml:space="preserve"> з характеристик системи планування </w:t>
      </w:r>
      <w:r w:rsidRPr="00DF21BF">
        <w:rPr>
          <w:sz w:val="28"/>
          <w:lang w:val="uk-UA"/>
        </w:rPr>
        <w:t>є</w:t>
      </w:r>
      <w:r w:rsidRPr="00DF21BF">
        <w:rPr>
          <w:color w:val="000000"/>
          <w:sz w:val="28"/>
          <w:lang w:val="uk-UA"/>
        </w:rPr>
        <w:t xml:space="preserve"> те, що при деталізації планів </w:t>
      </w:r>
      <w:r w:rsidRPr="00DF21BF">
        <w:rPr>
          <w:sz w:val="28"/>
          <w:lang w:val="uk-UA"/>
        </w:rPr>
        <w:t>доля</w:t>
      </w:r>
      <w:r w:rsidRPr="00DF21BF">
        <w:rPr>
          <w:color w:val="000000"/>
          <w:sz w:val="28"/>
          <w:lang w:val="uk-UA"/>
        </w:rPr>
        <w:t xml:space="preserve"> вартісних показників зменшується, а </w:t>
      </w:r>
      <w:r w:rsidRPr="00DF21BF">
        <w:rPr>
          <w:sz w:val="28"/>
          <w:lang w:val="uk-UA"/>
        </w:rPr>
        <w:t>натуральних</w:t>
      </w:r>
      <w:r w:rsidRPr="00DF21BF">
        <w:rPr>
          <w:color w:val="000000"/>
          <w:sz w:val="28"/>
          <w:lang w:val="uk-UA"/>
        </w:rPr>
        <w:t xml:space="preserve"> </w:t>
      </w:r>
      <w:r w:rsidRPr="00DF21BF">
        <w:rPr>
          <w:sz w:val="28"/>
          <w:lang w:val="uk-UA"/>
        </w:rPr>
        <w:t>зростає</w:t>
      </w:r>
      <w:r w:rsidRPr="00DF21BF">
        <w:rPr>
          <w:color w:val="000000"/>
          <w:sz w:val="28"/>
          <w:lang w:val="uk-UA"/>
        </w:rPr>
        <w:t>.</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 xml:space="preserve">11. Виробнича програма </w:t>
      </w:r>
      <w:r w:rsidRPr="00DF21BF">
        <w:rPr>
          <w:sz w:val="28"/>
          <w:lang w:val="uk-UA"/>
        </w:rPr>
        <w:t>є</w:t>
      </w:r>
      <w:r w:rsidRPr="00DF21BF">
        <w:rPr>
          <w:color w:val="000000"/>
          <w:sz w:val="28"/>
          <w:lang w:val="uk-UA"/>
        </w:rPr>
        <w:t xml:space="preserve"> основою для розрахунку планів дільниць будівельного підприємства. Особливістю цього етапу формування виробничої програми в порівнянні з наступними етапами планування </w:t>
      </w:r>
      <w:r w:rsidRPr="00DF21BF">
        <w:rPr>
          <w:sz w:val="28"/>
          <w:lang w:val="uk-UA"/>
        </w:rPr>
        <w:t>є</w:t>
      </w:r>
      <w:r w:rsidRPr="00DF21BF">
        <w:rPr>
          <w:color w:val="000000"/>
          <w:sz w:val="28"/>
          <w:lang w:val="uk-UA"/>
        </w:rPr>
        <w:t xml:space="preserve"> найменша залежність від специфіки і організації </w:t>
      </w:r>
      <w:r w:rsidR="00C55BE7" w:rsidRPr="00DF21BF">
        <w:rPr>
          <w:color w:val="000000"/>
          <w:sz w:val="28"/>
          <w:lang w:val="uk-UA"/>
        </w:rPr>
        <w:t>на підприємстві</w:t>
      </w:r>
      <w:r w:rsidR="00C55BE7" w:rsidRPr="00DF21BF">
        <w:rPr>
          <w:sz w:val="28"/>
          <w:lang w:val="uk-UA"/>
        </w:rPr>
        <w:t xml:space="preserve"> </w:t>
      </w:r>
      <w:r w:rsidRPr="00DF21BF">
        <w:rPr>
          <w:sz w:val="28"/>
          <w:lang w:val="uk-UA"/>
        </w:rPr>
        <w:t>виробництва</w:t>
      </w:r>
      <w:r w:rsidRPr="00DF21BF">
        <w:rPr>
          <w:color w:val="000000"/>
          <w:sz w:val="28"/>
          <w:lang w:val="uk-UA"/>
        </w:rPr>
        <w:t xml:space="preserve">. </w:t>
      </w:r>
      <w:r w:rsidR="00C55BE7">
        <w:rPr>
          <w:color w:val="000000"/>
          <w:sz w:val="28"/>
          <w:lang w:val="uk-UA"/>
        </w:rPr>
        <w:t>С</w:t>
      </w:r>
      <w:r w:rsidRPr="00DF21BF">
        <w:rPr>
          <w:color w:val="000000"/>
          <w:sz w:val="28"/>
          <w:lang w:val="uk-UA"/>
        </w:rPr>
        <w:t xml:space="preserve">аме на цьому етапі </w:t>
      </w:r>
      <w:r w:rsidR="00C55BE7" w:rsidRPr="00DF21BF">
        <w:rPr>
          <w:color w:val="000000"/>
          <w:sz w:val="28"/>
          <w:lang w:val="uk-UA"/>
        </w:rPr>
        <w:t xml:space="preserve">найбільший </w:t>
      </w:r>
      <w:r w:rsidR="00C55BE7" w:rsidRPr="00DF21BF">
        <w:rPr>
          <w:sz w:val="28"/>
          <w:lang w:val="uk-UA"/>
        </w:rPr>
        <w:t>обсяг</w:t>
      </w:r>
      <w:r w:rsidR="00C55BE7" w:rsidRPr="00DF21BF">
        <w:rPr>
          <w:color w:val="000000"/>
          <w:sz w:val="28"/>
          <w:lang w:val="uk-UA"/>
        </w:rPr>
        <w:t xml:space="preserve"> </w:t>
      </w:r>
      <w:r w:rsidRPr="00DF21BF">
        <w:rPr>
          <w:sz w:val="28"/>
          <w:lang w:val="uk-UA"/>
        </w:rPr>
        <w:t>використовується</w:t>
      </w:r>
      <w:r w:rsidRPr="00DF21BF">
        <w:rPr>
          <w:color w:val="000000"/>
          <w:sz w:val="28"/>
          <w:lang w:val="uk-UA"/>
        </w:rPr>
        <w:t xml:space="preserve"> зовнішніх стосовно </w:t>
      </w:r>
      <w:r w:rsidRPr="00DF21BF">
        <w:rPr>
          <w:sz w:val="28"/>
          <w:lang w:val="uk-UA"/>
        </w:rPr>
        <w:t>основної діяльності вихідних</w:t>
      </w:r>
      <w:r w:rsidRPr="00DF21BF">
        <w:rPr>
          <w:color w:val="000000"/>
          <w:sz w:val="28"/>
          <w:lang w:val="uk-UA"/>
        </w:rPr>
        <w:t xml:space="preserve"> інформаційних ресурсів. Чим краще сформований портфель замовлень, </w:t>
      </w:r>
      <w:r w:rsidRPr="00DF21BF">
        <w:rPr>
          <w:sz w:val="28"/>
          <w:lang w:val="uk-UA"/>
        </w:rPr>
        <w:t>чим</w:t>
      </w:r>
      <w:r w:rsidRPr="00DF21BF">
        <w:rPr>
          <w:color w:val="000000"/>
          <w:sz w:val="28"/>
          <w:lang w:val="uk-UA"/>
        </w:rPr>
        <w:t xml:space="preserve"> точніше сформульовані прогнози </w:t>
      </w:r>
      <w:r w:rsidRPr="00DF21BF">
        <w:rPr>
          <w:sz w:val="28"/>
          <w:lang w:val="uk-UA"/>
        </w:rPr>
        <w:t xml:space="preserve">виконання робіт </w:t>
      </w:r>
      <w:r w:rsidRPr="00DF21BF">
        <w:rPr>
          <w:color w:val="000000"/>
          <w:sz w:val="28"/>
          <w:lang w:val="uk-UA"/>
        </w:rPr>
        <w:t xml:space="preserve">(виробничо-економічний відділ, відділ постачання) і чим вище </w:t>
      </w:r>
      <w:r w:rsidRPr="00DF21BF">
        <w:rPr>
          <w:sz w:val="28"/>
          <w:lang w:val="uk-UA"/>
        </w:rPr>
        <w:t>доля</w:t>
      </w:r>
      <w:r w:rsidRPr="00DF21BF">
        <w:rPr>
          <w:color w:val="000000"/>
          <w:sz w:val="28"/>
          <w:lang w:val="uk-UA"/>
        </w:rPr>
        <w:t xml:space="preserve"> реальних замовлень у порівнянні із </w:t>
      </w:r>
      <w:r w:rsidRPr="00DF21BF">
        <w:rPr>
          <w:color w:val="000000"/>
          <w:sz w:val="28"/>
          <w:lang w:val="uk-UA"/>
        </w:rPr>
        <w:lastRenderedPageBreak/>
        <w:t xml:space="preserve">прогнозами, тим краще виробнича програма буде задавати хід </w:t>
      </w:r>
      <w:r w:rsidRPr="00DF21BF">
        <w:rPr>
          <w:sz w:val="28"/>
          <w:lang w:val="uk-UA"/>
        </w:rPr>
        <w:t>будівництву</w:t>
      </w:r>
      <w:r w:rsidRPr="00DF21BF">
        <w:rPr>
          <w:color w:val="000000"/>
          <w:sz w:val="28"/>
          <w:lang w:val="uk-UA"/>
        </w:rPr>
        <w:t>.</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 xml:space="preserve">12. При плануванні реалізації виробничої програми </w:t>
      </w:r>
      <w:r w:rsidRPr="00DF21BF">
        <w:rPr>
          <w:sz w:val="28"/>
          <w:lang w:val="uk-UA"/>
        </w:rPr>
        <w:t>вирішуються</w:t>
      </w:r>
      <w:r w:rsidRPr="00DF21BF">
        <w:rPr>
          <w:color w:val="000000"/>
          <w:sz w:val="28"/>
          <w:lang w:val="uk-UA"/>
        </w:rPr>
        <w:t xml:space="preserve"> </w:t>
      </w:r>
      <w:r w:rsidRPr="00DF21BF">
        <w:rPr>
          <w:sz w:val="28"/>
          <w:lang w:val="uk-UA"/>
        </w:rPr>
        <w:t>завдання</w:t>
      </w:r>
      <w:r w:rsidRPr="00DF21BF">
        <w:rPr>
          <w:color w:val="000000"/>
          <w:sz w:val="28"/>
          <w:lang w:val="uk-UA"/>
        </w:rPr>
        <w:t xml:space="preserve"> об</w:t>
      </w:r>
      <w:r w:rsidRPr="00DF21BF">
        <w:rPr>
          <w:color w:val="000000"/>
          <w:sz w:val="28"/>
        </w:rPr>
        <w:t>’</w:t>
      </w:r>
      <w:r w:rsidRPr="00DF21BF">
        <w:rPr>
          <w:color w:val="000000"/>
          <w:sz w:val="28"/>
          <w:lang w:val="uk-UA"/>
        </w:rPr>
        <w:t xml:space="preserve">ємного планування. До них </w:t>
      </w:r>
      <w:r w:rsidRPr="00DF21BF">
        <w:rPr>
          <w:sz w:val="28"/>
          <w:lang w:val="uk-UA"/>
        </w:rPr>
        <w:t>належить</w:t>
      </w:r>
      <w:r w:rsidRPr="00DF21BF">
        <w:rPr>
          <w:color w:val="000000"/>
          <w:sz w:val="28"/>
          <w:lang w:val="uk-UA"/>
        </w:rPr>
        <w:t xml:space="preserve"> розподіл (декомпозиція) річної виробничої програми за підрозділами і </w:t>
      </w:r>
      <w:r w:rsidRPr="00DF21BF">
        <w:rPr>
          <w:sz w:val="28"/>
          <w:lang w:val="uk-UA"/>
        </w:rPr>
        <w:t>строками</w:t>
      </w:r>
      <w:r w:rsidRPr="00DF21BF">
        <w:rPr>
          <w:color w:val="000000"/>
          <w:sz w:val="28"/>
          <w:lang w:val="uk-UA"/>
        </w:rPr>
        <w:t xml:space="preserve"> (об</w:t>
      </w:r>
      <w:r w:rsidRPr="00DF21BF">
        <w:rPr>
          <w:color w:val="000000"/>
          <w:sz w:val="28"/>
        </w:rPr>
        <w:t>’</w:t>
      </w:r>
      <w:r w:rsidRPr="00DF21BF">
        <w:rPr>
          <w:color w:val="000000"/>
          <w:sz w:val="28"/>
          <w:lang w:val="uk-UA"/>
        </w:rPr>
        <w:t xml:space="preserve">ємно-календарне планування). Розподіл за кварталами і місяцями </w:t>
      </w:r>
      <w:r w:rsidRPr="00DF21BF">
        <w:rPr>
          <w:sz w:val="28"/>
          <w:lang w:val="uk-UA"/>
        </w:rPr>
        <w:t>проводиться</w:t>
      </w:r>
      <w:r w:rsidRPr="00DF21BF">
        <w:rPr>
          <w:color w:val="000000"/>
          <w:sz w:val="28"/>
          <w:lang w:val="uk-UA"/>
        </w:rPr>
        <w:t xml:space="preserve"> з метою рівномірної </w:t>
      </w:r>
      <w:r w:rsidRPr="00DF21BF">
        <w:rPr>
          <w:sz w:val="28"/>
          <w:lang w:val="uk-UA"/>
        </w:rPr>
        <w:t>роботи підприємства</w:t>
      </w:r>
      <w:r w:rsidRPr="00DF21BF">
        <w:rPr>
          <w:color w:val="000000"/>
          <w:sz w:val="28"/>
          <w:lang w:val="uk-UA"/>
        </w:rPr>
        <w:t xml:space="preserve">, найбільш повного використання </w:t>
      </w:r>
      <w:r w:rsidRPr="00DF21BF">
        <w:rPr>
          <w:sz w:val="28"/>
          <w:lang w:val="uk-UA"/>
        </w:rPr>
        <w:t>обладнання</w:t>
      </w:r>
      <w:r w:rsidRPr="00DF21BF">
        <w:rPr>
          <w:color w:val="000000"/>
          <w:sz w:val="28"/>
          <w:lang w:val="uk-UA"/>
        </w:rPr>
        <w:t xml:space="preserve"> і ресурсів, дотримання </w:t>
      </w:r>
      <w:r w:rsidRPr="00DF21BF">
        <w:rPr>
          <w:sz w:val="28"/>
          <w:lang w:val="uk-UA"/>
        </w:rPr>
        <w:t>строків</w:t>
      </w:r>
      <w:r w:rsidRPr="00DF21BF">
        <w:rPr>
          <w:color w:val="000000"/>
          <w:sz w:val="28"/>
          <w:lang w:val="uk-UA"/>
        </w:rPr>
        <w:t xml:space="preserve"> виконання замовлень, скорочення собівартості робіт за рахунок зменшення тривалості виробничого циклу, </w:t>
      </w:r>
      <w:r w:rsidR="00C55BE7" w:rsidRPr="00DF21BF">
        <w:rPr>
          <w:color w:val="000000"/>
          <w:sz w:val="28"/>
          <w:lang w:val="uk-UA"/>
        </w:rPr>
        <w:t>підвищення серійності</w:t>
      </w:r>
      <w:r w:rsidR="00C55BE7" w:rsidRPr="00DF21BF">
        <w:rPr>
          <w:sz w:val="28"/>
          <w:lang w:val="uk-UA"/>
        </w:rPr>
        <w:t xml:space="preserve"> </w:t>
      </w:r>
      <w:r w:rsidR="00C55BE7" w:rsidRPr="00DF21BF">
        <w:rPr>
          <w:color w:val="000000"/>
          <w:sz w:val="28"/>
          <w:lang w:val="uk-UA"/>
        </w:rPr>
        <w:t>і</w:t>
      </w:r>
      <w:r w:rsidR="00C55BE7" w:rsidRPr="00DF21BF">
        <w:rPr>
          <w:sz w:val="28"/>
          <w:lang w:val="uk-UA"/>
        </w:rPr>
        <w:t xml:space="preserve"> </w:t>
      </w:r>
      <w:r w:rsidRPr="00DF21BF">
        <w:rPr>
          <w:sz w:val="28"/>
          <w:lang w:val="uk-UA"/>
        </w:rPr>
        <w:t>обсягу</w:t>
      </w:r>
      <w:r w:rsidRPr="00DF21BF">
        <w:rPr>
          <w:color w:val="000000"/>
          <w:sz w:val="28"/>
          <w:lang w:val="uk-UA"/>
        </w:rPr>
        <w:t xml:space="preserve"> незавершеного </w:t>
      </w:r>
      <w:r w:rsidRPr="00DF21BF">
        <w:rPr>
          <w:sz w:val="28"/>
          <w:lang w:val="uk-UA"/>
        </w:rPr>
        <w:t>виробництва</w:t>
      </w:r>
      <w:r w:rsidRPr="00DF21BF">
        <w:rPr>
          <w:color w:val="000000"/>
          <w:sz w:val="28"/>
          <w:lang w:val="uk-UA"/>
        </w:rPr>
        <w:t xml:space="preserve">. </w:t>
      </w:r>
      <w:r w:rsidR="00C55BE7">
        <w:rPr>
          <w:color w:val="000000"/>
          <w:sz w:val="28"/>
          <w:lang w:val="uk-UA"/>
        </w:rPr>
        <w:t>Р</w:t>
      </w:r>
      <w:r w:rsidRPr="00DF21BF">
        <w:rPr>
          <w:color w:val="000000"/>
          <w:sz w:val="28"/>
          <w:lang w:val="uk-UA"/>
        </w:rPr>
        <w:t xml:space="preserve">ічна виробнича програма розподіляється в </w:t>
      </w:r>
      <w:r w:rsidRPr="00DF21BF">
        <w:rPr>
          <w:sz w:val="28"/>
          <w:lang w:val="uk-UA"/>
        </w:rPr>
        <w:t>об</w:t>
      </w:r>
      <w:r w:rsidRPr="00DF21BF">
        <w:rPr>
          <w:sz w:val="28"/>
        </w:rPr>
        <w:t>’</w:t>
      </w:r>
      <w:r w:rsidRPr="00DF21BF">
        <w:rPr>
          <w:sz w:val="28"/>
          <w:lang w:val="uk-UA"/>
        </w:rPr>
        <w:t>ємному</w:t>
      </w:r>
      <w:r w:rsidRPr="00DF21BF">
        <w:rPr>
          <w:color w:val="000000"/>
          <w:sz w:val="28"/>
          <w:lang w:val="uk-UA"/>
        </w:rPr>
        <w:t xml:space="preserve">, </w:t>
      </w:r>
      <w:r w:rsidRPr="00DF21BF">
        <w:rPr>
          <w:sz w:val="28"/>
          <w:lang w:val="uk-UA"/>
        </w:rPr>
        <w:t>трудовому</w:t>
      </w:r>
      <w:r w:rsidRPr="00DF21BF">
        <w:rPr>
          <w:color w:val="000000"/>
          <w:sz w:val="28"/>
          <w:lang w:val="uk-UA"/>
        </w:rPr>
        <w:t xml:space="preserve"> і </w:t>
      </w:r>
      <w:r w:rsidRPr="00DF21BF">
        <w:rPr>
          <w:sz w:val="28"/>
          <w:lang w:val="uk-UA"/>
        </w:rPr>
        <w:t>натуральному</w:t>
      </w:r>
      <w:r w:rsidRPr="00DF21BF">
        <w:rPr>
          <w:color w:val="000000"/>
          <w:sz w:val="28"/>
          <w:lang w:val="uk-UA"/>
        </w:rPr>
        <w:t xml:space="preserve"> </w:t>
      </w:r>
      <w:r w:rsidRPr="00DF21BF">
        <w:rPr>
          <w:sz w:val="28"/>
          <w:lang w:val="uk-UA"/>
        </w:rPr>
        <w:t>вимірах</w:t>
      </w:r>
      <w:r w:rsidRPr="00DF21BF">
        <w:rPr>
          <w:color w:val="000000"/>
          <w:sz w:val="28"/>
          <w:lang w:val="uk-UA"/>
        </w:rPr>
        <w:t xml:space="preserve"> між цехами та будівельними </w:t>
      </w:r>
      <w:r w:rsidRPr="00DF21BF">
        <w:rPr>
          <w:sz w:val="28"/>
          <w:lang w:val="uk-UA"/>
        </w:rPr>
        <w:t>дільницями</w:t>
      </w:r>
      <w:r w:rsidRPr="00DF21BF">
        <w:rPr>
          <w:color w:val="000000"/>
          <w:sz w:val="28"/>
          <w:lang w:val="uk-UA"/>
        </w:rPr>
        <w:t>.</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 xml:space="preserve">13. </w:t>
      </w:r>
      <w:r w:rsidR="00C55BE7">
        <w:rPr>
          <w:color w:val="000000"/>
          <w:sz w:val="28"/>
          <w:lang w:val="uk-UA"/>
        </w:rPr>
        <w:t>«</w:t>
      </w:r>
      <w:r w:rsidRPr="00DF21BF">
        <w:rPr>
          <w:color w:val="000000"/>
          <w:sz w:val="28"/>
          <w:lang w:val="uk-UA"/>
        </w:rPr>
        <w:t xml:space="preserve">У плануванні </w:t>
      </w:r>
      <w:r w:rsidRPr="00DF21BF">
        <w:rPr>
          <w:sz w:val="28"/>
          <w:lang w:val="uk-UA"/>
        </w:rPr>
        <w:t>використовуються</w:t>
      </w:r>
      <w:r w:rsidRPr="00DF21BF">
        <w:rPr>
          <w:color w:val="000000"/>
          <w:sz w:val="28"/>
          <w:lang w:val="uk-UA"/>
        </w:rPr>
        <w:t xml:space="preserve"> так звані календарно-планові нормативи, наприклад, ритми запуску замовлень у </w:t>
      </w:r>
      <w:r w:rsidRPr="00DF21BF">
        <w:rPr>
          <w:sz w:val="28"/>
          <w:lang w:val="uk-UA"/>
        </w:rPr>
        <w:t>виробництво</w:t>
      </w:r>
      <w:r w:rsidRPr="00DF21BF">
        <w:rPr>
          <w:color w:val="000000"/>
          <w:sz w:val="28"/>
          <w:lang w:val="uk-UA"/>
        </w:rPr>
        <w:t xml:space="preserve">, тривалість виробничих циклів, нормативи незавершеного </w:t>
      </w:r>
      <w:r w:rsidRPr="00DF21BF">
        <w:rPr>
          <w:sz w:val="28"/>
          <w:lang w:val="uk-UA"/>
        </w:rPr>
        <w:t>виробництва</w:t>
      </w:r>
      <w:r w:rsidRPr="00DF21BF">
        <w:rPr>
          <w:color w:val="000000"/>
          <w:sz w:val="28"/>
          <w:lang w:val="uk-UA"/>
        </w:rPr>
        <w:t xml:space="preserve">, нормативи часу на виконання робіт та на ремонт </w:t>
      </w:r>
      <w:r w:rsidRPr="00DF21BF">
        <w:rPr>
          <w:sz w:val="28"/>
          <w:lang w:val="uk-UA"/>
        </w:rPr>
        <w:t>обладнання</w:t>
      </w:r>
      <w:r w:rsidRPr="00DF21BF">
        <w:rPr>
          <w:color w:val="000000"/>
          <w:sz w:val="28"/>
          <w:lang w:val="uk-UA"/>
        </w:rPr>
        <w:t xml:space="preserve"> і витрати праці</w:t>
      </w:r>
      <w:r w:rsidR="00C55BE7">
        <w:rPr>
          <w:color w:val="000000"/>
          <w:sz w:val="28"/>
          <w:lang w:val="uk-UA"/>
        </w:rPr>
        <w:t>» [12]</w:t>
      </w:r>
      <w:r w:rsidRPr="00DF21BF">
        <w:rPr>
          <w:color w:val="000000"/>
          <w:sz w:val="28"/>
          <w:lang w:val="uk-UA"/>
        </w:rPr>
        <w:t xml:space="preserve">. У календарно-планових нормативах закладено </w:t>
      </w:r>
      <w:r w:rsidRPr="00DF21BF">
        <w:rPr>
          <w:sz w:val="28"/>
          <w:lang w:val="uk-UA"/>
        </w:rPr>
        <w:t>евристичні</w:t>
      </w:r>
      <w:r w:rsidRPr="00DF21BF">
        <w:rPr>
          <w:color w:val="000000"/>
          <w:sz w:val="28"/>
          <w:lang w:val="uk-UA"/>
        </w:rPr>
        <w:t xml:space="preserve"> </w:t>
      </w:r>
      <w:r w:rsidRPr="00DF21BF">
        <w:rPr>
          <w:sz w:val="28"/>
          <w:lang w:val="uk-UA"/>
        </w:rPr>
        <w:t>процеси</w:t>
      </w:r>
      <w:r w:rsidRPr="00DF21BF">
        <w:rPr>
          <w:color w:val="000000"/>
          <w:sz w:val="28"/>
          <w:lang w:val="uk-UA"/>
        </w:rPr>
        <w:t xml:space="preserve">, які, з одного боку, визначають організацію </w:t>
      </w:r>
      <w:r w:rsidRPr="00DF21BF">
        <w:rPr>
          <w:sz w:val="28"/>
          <w:lang w:val="uk-UA"/>
        </w:rPr>
        <w:t xml:space="preserve">будівництва </w:t>
      </w:r>
      <w:r w:rsidRPr="00DF21BF">
        <w:rPr>
          <w:color w:val="000000"/>
          <w:sz w:val="28"/>
          <w:lang w:val="uk-UA"/>
        </w:rPr>
        <w:t xml:space="preserve">і дозволяють виключити з розгляду свідомо неефективні плани, а з іншого боку - дозволяють оптимізувати </w:t>
      </w:r>
      <w:r w:rsidRPr="00DF21BF">
        <w:rPr>
          <w:sz w:val="28"/>
          <w:lang w:val="uk-UA"/>
        </w:rPr>
        <w:t>процес</w:t>
      </w:r>
      <w:r w:rsidRPr="00DF21BF">
        <w:rPr>
          <w:color w:val="000000"/>
          <w:sz w:val="28"/>
          <w:lang w:val="uk-UA"/>
        </w:rPr>
        <w:t xml:space="preserve"> планування.</w:t>
      </w:r>
    </w:p>
    <w:p w:rsidR="00DF21BF" w:rsidRDefault="00DF21BF" w:rsidP="00DF21BF">
      <w:pPr>
        <w:spacing w:line="360" w:lineRule="auto"/>
        <w:ind w:firstLine="709"/>
        <w:jc w:val="both"/>
        <w:rPr>
          <w:color w:val="000000"/>
          <w:sz w:val="28"/>
          <w:lang w:val="uk-UA"/>
        </w:rPr>
      </w:pPr>
      <w:r w:rsidRPr="00DF21BF">
        <w:rPr>
          <w:color w:val="000000"/>
          <w:sz w:val="28"/>
          <w:lang w:val="uk-UA"/>
        </w:rPr>
        <w:t xml:space="preserve">14. Нормативно-довідкові інформаційні ресурси </w:t>
      </w:r>
      <w:r w:rsidRPr="00DF21BF">
        <w:rPr>
          <w:sz w:val="28"/>
          <w:lang w:val="uk-UA"/>
        </w:rPr>
        <w:t>визначаються</w:t>
      </w:r>
      <w:r w:rsidRPr="00DF21BF">
        <w:rPr>
          <w:color w:val="000000"/>
          <w:sz w:val="28"/>
          <w:lang w:val="uk-UA"/>
        </w:rPr>
        <w:t xml:space="preserve"> моделюванням, розрахунковим шляхом або статистично. У всіх способах </w:t>
      </w:r>
      <w:r w:rsidRPr="00DF21BF">
        <w:rPr>
          <w:sz w:val="28"/>
          <w:lang w:val="uk-UA"/>
        </w:rPr>
        <w:t>вважається</w:t>
      </w:r>
      <w:r w:rsidRPr="00DF21BF">
        <w:rPr>
          <w:color w:val="000000"/>
          <w:sz w:val="28"/>
          <w:lang w:val="uk-UA"/>
        </w:rPr>
        <w:t xml:space="preserve">, що підприємство працює стабільно і </w:t>
      </w:r>
      <w:r w:rsidRPr="00DF21BF">
        <w:rPr>
          <w:sz w:val="28"/>
          <w:lang w:val="uk-UA"/>
        </w:rPr>
        <w:t>передбачувано</w:t>
      </w:r>
      <w:r w:rsidRPr="00DF21BF">
        <w:rPr>
          <w:color w:val="000000"/>
          <w:sz w:val="28"/>
          <w:lang w:val="uk-UA"/>
        </w:rPr>
        <w:t xml:space="preserve">. Але багато вітчизняних підприємств ще </w:t>
      </w:r>
      <w:r w:rsidRPr="00DF21BF">
        <w:rPr>
          <w:sz w:val="28"/>
          <w:lang w:val="uk-UA"/>
        </w:rPr>
        <w:t>знаходяться</w:t>
      </w:r>
      <w:r w:rsidRPr="00DF21BF">
        <w:rPr>
          <w:color w:val="000000"/>
          <w:sz w:val="28"/>
          <w:lang w:val="uk-UA"/>
        </w:rPr>
        <w:t xml:space="preserve"> в умовах «перебудови», зміни логістики, номенклатури робіт, що виконуються. При впровадженні нових систем планування потрібно орієнтуватися на те, що нормативи можуть багаторазово </w:t>
      </w:r>
      <w:r w:rsidRPr="00DF21BF">
        <w:rPr>
          <w:sz w:val="28"/>
          <w:lang w:val="uk-UA"/>
        </w:rPr>
        <w:t>змінюватися</w:t>
      </w:r>
      <w:r w:rsidRPr="00DF21BF">
        <w:rPr>
          <w:color w:val="000000"/>
          <w:sz w:val="28"/>
          <w:lang w:val="uk-UA"/>
        </w:rPr>
        <w:t xml:space="preserve"> навіть у процесі впровадження системи (що не типово для «нормативно-довідкової» інформації).</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 xml:space="preserve">15. </w:t>
      </w:r>
      <w:r w:rsidRPr="00DF21BF">
        <w:rPr>
          <w:sz w:val="28"/>
          <w:lang w:val="uk-UA"/>
        </w:rPr>
        <w:t>Оперативне</w:t>
      </w:r>
      <w:r w:rsidRPr="00DF21BF">
        <w:rPr>
          <w:color w:val="000000"/>
          <w:sz w:val="28"/>
          <w:lang w:val="uk-UA"/>
        </w:rPr>
        <w:t xml:space="preserve"> (оперативно-виробниче) планування припускає деталізацію виробничих програм у вигляді погоджених планів для цехів, будівельних </w:t>
      </w:r>
      <w:r w:rsidRPr="00DF21BF">
        <w:rPr>
          <w:sz w:val="28"/>
          <w:lang w:val="uk-UA"/>
        </w:rPr>
        <w:t>дільниць</w:t>
      </w:r>
      <w:r w:rsidRPr="00DF21BF">
        <w:rPr>
          <w:color w:val="000000"/>
          <w:sz w:val="28"/>
          <w:lang w:val="uk-UA"/>
        </w:rPr>
        <w:t xml:space="preserve"> і </w:t>
      </w:r>
      <w:r w:rsidRPr="00DF21BF">
        <w:rPr>
          <w:sz w:val="28"/>
          <w:lang w:val="uk-UA"/>
        </w:rPr>
        <w:t>робочих</w:t>
      </w:r>
      <w:r w:rsidRPr="00DF21BF">
        <w:rPr>
          <w:color w:val="000000"/>
          <w:sz w:val="28"/>
          <w:lang w:val="uk-UA"/>
        </w:rPr>
        <w:t xml:space="preserve"> місць на короткі інтервали часу (</w:t>
      </w:r>
      <w:r w:rsidR="00C55BE7" w:rsidRPr="00DF21BF">
        <w:rPr>
          <w:color w:val="000000"/>
          <w:sz w:val="28"/>
          <w:lang w:val="uk-UA"/>
        </w:rPr>
        <w:t xml:space="preserve">декада, </w:t>
      </w:r>
      <w:r w:rsidRPr="00DF21BF">
        <w:rPr>
          <w:color w:val="000000"/>
          <w:sz w:val="28"/>
          <w:lang w:val="uk-UA"/>
        </w:rPr>
        <w:t xml:space="preserve">місяць, </w:t>
      </w:r>
      <w:r w:rsidRPr="00DF21BF">
        <w:rPr>
          <w:color w:val="000000"/>
          <w:sz w:val="28"/>
          <w:lang w:val="uk-UA"/>
        </w:rPr>
        <w:lastRenderedPageBreak/>
        <w:t>тиждень, зміна).</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 xml:space="preserve">Споживачами планової інформації </w:t>
      </w:r>
      <w:r w:rsidRPr="00DF21BF">
        <w:rPr>
          <w:sz w:val="28"/>
          <w:lang w:val="uk-UA"/>
        </w:rPr>
        <w:t>є</w:t>
      </w:r>
      <w:r w:rsidRPr="00DF21BF">
        <w:rPr>
          <w:color w:val="000000"/>
          <w:sz w:val="28"/>
          <w:lang w:val="uk-UA"/>
        </w:rPr>
        <w:t xml:space="preserve"> всі керівники всіх підрозділів підприємства. </w:t>
      </w:r>
      <w:r w:rsidR="00C55BE7">
        <w:rPr>
          <w:color w:val="000000"/>
          <w:sz w:val="28"/>
          <w:lang w:val="uk-UA"/>
        </w:rPr>
        <w:t>К</w:t>
      </w:r>
      <w:r w:rsidRPr="00DF21BF">
        <w:rPr>
          <w:color w:val="000000"/>
          <w:sz w:val="28"/>
          <w:lang w:val="uk-UA"/>
        </w:rPr>
        <w:t>ожн</w:t>
      </w:r>
      <w:r w:rsidR="00C55BE7">
        <w:rPr>
          <w:color w:val="000000"/>
          <w:sz w:val="28"/>
          <w:lang w:val="uk-UA"/>
        </w:rPr>
        <w:t>ий</w:t>
      </w:r>
      <w:r w:rsidRPr="00DF21BF">
        <w:rPr>
          <w:color w:val="000000"/>
          <w:sz w:val="28"/>
          <w:lang w:val="uk-UA"/>
        </w:rPr>
        <w:t xml:space="preserve"> </w:t>
      </w:r>
      <w:r w:rsidRPr="00DF21BF">
        <w:rPr>
          <w:sz w:val="28"/>
          <w:lang w:val="uk-UA"/>
        </w:rPr>
        <w:t>керівник</w:t>
      </w:r>
      <w:r w:rsidRPr="00DF21BF">
        <w:rPr>
          <w:color w:val="000000"/>
          <w:sz w:val="28"/>
          <w:lang w:val="uk-UA"/>
        </w:rPr>
        <w:t xml:space="preserve"> </w:t>
      </w:r>
      <w:r w:rsidRPr="00DF21BF">
        <w:rPr>
          <w:sz w:val="28"/>
          <w:lang w:val="uk-UA"/>
        </w:rPr>
        <w:t>підрозділу</w:t>
      </w:r>
      <w:r w:rsidRPr="00DF21BF">
        <w:rPr>
          <w:color w:val="000000"/>
          <w:sz w:val="28"/>
          <w:lang w:val="uk-UA"/>
        </w:rPr>
        <w:t xml:space="preserve"> потр</w:t>
      </w:r>
      <w:r w:rsidR="00C55BE7">
        <w:rPr>
          <w:color w:val="000000"/>
          <w:sz w:val="28"/>
          <w:lang w:val="uk-UA"/>
        </w:rPr>
        <w:t>е</w:t>
      </w:r>
      <w:r w:rsidRPr="00DF21BF">
        <w:rPr>
          <w:color w:val="000000"/>
          <w:sz w:val="28"/>
          <w:lang w:val="uk-UA"/>
        </w:rPr>
        <w:t>б</w:t>
      </w:r>
      <w:r w:rsidR="00C55BE7">
        <w:rPr>
          <w:color w:val="000000"/>
          <w:sz w:val="28"/>
          <w:lang w:val="uk-UA"/>
        </w:rPr>
        <w:t>ує</w:t>
      </w:r>
      <w:r w:rsidRPr="00DF21BF">
        <w:rPr>
          <w:color w:val="000000"/>
          <w:sz w:val="28"/>
          <w:lang w:val="uk-UA"/>
        </w:rPr>
        <w:t xml:space="preserve"> сво</w:t>
      </w:r>
      <w:r w:rsidR="00C55BE7">
        <w:rPr>
          <w:color w:val="000000"/>
          <w:sz w:val="28"/>
          <w:lang w:val="uk-UA"/>
        </w:rPr>
        <w:t>єї</w:t>
      </w:r>
      <w:r w:rsidRPr="00DF21BF">
        <w:rPr>
          <w:color w:val="000000"/>
          <w:sz w:val="28"/>
          <w:lang w:val="uk-UA"/>
        </w:rPr>
        <w:t xml:space="preserve"> деталізаці</w:t>
      </w:r>
      <w:r w:rsidR="00C55BE7">
        <w:rPr>
          <w:color w:val="000000"/>
          <w:sz w:val="28"/>
          <w:lang w:val="uk-UA"/>
        </w:rPr>
        <w:t>ї</w:t>
      </w:r>
      <w:r w:rsidRPr="00DF21BF">
        <w:rPr>
          <w:color w:val="000000"/>
          <w:sz w:val="28"/>
          <w:lang w:val="uk-UA"/>
        </w:rPr>
        <w:t xml:space="preserve"> і сво</w:t>
      </w:r>
      <w:r w:rsidR="00C55BE7">
        <w:rPr>
          <w:color w:val="000000"/>
          <w:sz w:val="28"/>
          <w:lang w:val="uk-UA"/>
        </w:rPr>
        <w:t>го</w:t>
      </w:r>
      <w:r w:rsidRPr="00DF21BF">
        <w:rPr>
          <w:color w:val="000000"/>
          <w:sz w:val="28"/>
          <w:lang w:val="uk-UA"/>
        </w:rPr>
        <w:t xml:space="preserve"> </w:t>
      </w:r>
      <w:r w:rsidRPr="00DF21BF">
        <w:rPr>
          <w:sz w:val="28"/>
          <w:lang w:val="uk-UA"/>
        </w:rPr>
        <w:t>представлення</w:t>
      </w:r>
      <w:r w:rsidRPr="00DF21BF">
        <w:rPr>
          <w:color w:val="000000"/>
          <w:sz w:val="28"/>
          <w:lang w:val="uk-UA"/>
        </w:rPr>
        <w:t xml:space="preserve"> інформації.</w:t>
      </w:r>
    </w:p>
    <w:p w:rsidR="00DF21BF" w:rsidRPr="00DF21BF" w:rsidRDefault="00DF21BF" w:rsidP="00DF21BF">
      <w:pPr>
        <w:spacing w:line="360" w:lineRule="auto"/>
        <w:ind w:firstLine="709"/>
        <w:jc w:val="both"/>
        <w:rPr>
          <w:color w:val="000000"/>
          <w:sz w:val="28"/>
          <w:lang w:val="uk-UA"/>
        </w:rPr>
      </w:pPr>
      <w:r w:rsidRPr="00DF21BF">
        <w:rPr>
          <w:color w:val="000000"/>
          <w:sz w:val="28"/>
          <w:lang w:val="uk-UA"/>
        </w:rPr>
        <w:t>У зв</w:t>
      </w:r>
      <w:r w:rsidR="00C55BE7">
        <w:rPr>
          <w:color w:val="000000"/>
          <w:sz w:val="28"/>
          <w:lang w:val="uk-UA"/>
        </w:rPr>
        <w:t>’</w:t>
      </w:r>
      <w:r w:rsidRPr="00DF21BF">
        <w:rPr>
          <w:color w:val="000000"/>
          <w:sz w:val="28"/>
          <w:lang w:val="uk-UA"/>
        </w:rPr>
        <w:t>язку із цим необхідно в кожному підрозділі мати центр відповідальності.</w:t>
      </w:r>
    </w:p>
    <w:p w:rsidR="00DF21BF" w:rsidRPr="00DF21BF" w:rsidRDefault="00DF21BF" w:rsidP="00DF21BF">
      <w:pPr>
        <w:spacing w:line="360" w:lineRule="auto"/>
        <w:ind w:firstLine="709"/>
        <w:jc w:val="both"/>
        <w:rPr>
          <w:sz w:val="28"/>
          <w:szCs w:val="28"/>
          <w:lang w:val="uk-UA"/>
        </w:rPr>
      </w:pPr>
      <w:r w:rsidRPr="00DF21BF">
        <w:rPr>
          <w:sz w:val="28"/>
          <w:szCs w:val="28"/>
          <w:lang w:val="uk-UA"/>
        </w:rPr>
        <w:t xml:space="preserve">Центри відповідальності </w:t>
      </w:r>
      <w:r w:rsidR="00C55BE7">
        <w:rPr>
          <w:sz w:val="28"/>
          <w:szCs w:val="28"/>
          <w:lang w:val="uk-UA"/>
        </w:rPr>
        <w:t>–</w:t>
      </w:r>
      <w:r w:rsidRPr="00DF21BF">
        <w:rPr>
          <w:sz w:val="28"/>
          <w:szCs w:val="28"/>
          <w:lang w:val="uk-UA"/>
        </w:rPr>
        <w:t xml:space="preserve"> це місця угруповання витрат на виробництво продукції (робіт, послуг) по госпрозрахункових підрозділах і відповідальних особах, що забезпечують контроль нормативних (планових) витрат, відповідальність за їхній рівень, зацікавленість у їхньому зниженні.</w:t>
      </w:r>
    </w:p>
    <w:p w:rsidR="00DF21BF" w:rsidRPr="00DF21BF" w:rsidRDefault="00DF21BF" w:rsidP="00DF21BF">
      <w:pPr>
        <w:spacing w:line="360" w:lineRule="auto"/>
        <w:ind w:firstLine="709"/>
        <w:jc w:val="both"/>
        <w:rPr>
          <w:sz w:val="28"/>
          <w:szCs w:val="28"/>
          <w:lang w:val="uk-UA"/>
        </w:rPr>
      </w:pPr>
      <w:r w:rsidRPr="00DF21BF">
        <w:rPr>
          <w:sz w:val="28"/>
          <w:szCs w:val="28"/>
          <w:lang w:val="uk-UA"/>
        </w:rPr>
        <w:t>В інших джерелах під центром відповідальності розуміють не тільки структурний підрозділ, але і посадову особу: структурні підрозділи, до функціональних обов’язків яких відносяться контроль за розробкою плану діяльності підприємства, що складається із сукупності бізнес-завдань, а також контроль за рухом матеріально-фінансових ресурсів за встановленими бюджетними статтями.</w:t>
      </w:r>
    </w:p>
    <w:p w:rsidR="00DF21BF" w:rsidRPr="00DF21BF" w:rsidRDefault="00DF21BF" w:rsidP="00DF21BF">
      <w:pPr>
        <w:spacing w:line="360" w:lineRule="auto"/>
        <w:ind w:firstLine="709"/>
        <w:jc w:val="both"/>
        <w:rPr>
          <w:sz w:val="28"/>
          <w:szCs w:val="28"/>
          <w:lang w:val="uk-UA"/>
        </w:rPr>
      </w:pPr>
      <w:r w:rsidRPr="00DF21BF">
        <w:rPr>
          <w:sz w:val="28"/>
          <w:szCs w:val="28"/>
          <w:lang w:val="uk-UA"/>
        </w:rPr>
        <w:t xml:space="preserve">Стосовно процесу будівництва центри відповідальності класифікуються як основні, що забезпечують контроль витрат у місцях їхнього виникнення, і функціональні, які контролюють витрати, сформовані в багатьох місцях їхнього виникнення під впливом даного центру. </w:t>
      </w:r>
    </w:p>
    <w:p w:rsidR="00DF21BF" w:rsidRPr="00DF21BF" w:rsidRDefault="00DF21BF" w:rsidP="00DF21BF">
      <w:pPr>
        <w:spacing w:line="360" w:lineRule="auto"/>
        <w:ind w:firstLine="709"/>
        <w:jc w:val="both"/>
        <w:rPr>
          <w:sz w:val="28"/>
          <w:szCs w:val="28"/>
          <w:lang w:val="uk-UA"/>
        </w:rPr>
      </w:pPr>
      <w:r w:rsidRPr="00DF21BF">
        <w:rPr>
          <w:sz w:val="28"/>
          <w:szCs w:val="28"/>
          <w:lang w:val="uk-UA"/>
        </w:rPr>
        <w:t xml:space="preserve">За зв’язками із внутрішнім господарським розрахунком центри відповідальності поділяють на госпрозрахункові центри, що збігаються з місцями виникнення витрат, і аналітичні, не пов’язані із системою внутрішнього господарського розрахунку, що забезпечують деталізацію відповідальності за окремі витрати. Місцями виникнення витрат є структурні підрозділи підприємства (виробництво, цехи, дільниці, служби, відділи тощо), де </w:t>
      </w:r>
      <w:proofErr w:type="spellStart"/>
      <w:r w:rsidRPr="00DF21BF">
        <w:rPr>
          <w:sz w:val="28"/>
          <w:szCs w:val="28"/>
          <w:lang w:val="uk-UA"/>
        </w:rPr>
        <w:t>організується</w:t>
      </w:r>
      <w:proofErr w:type="spellEnd"/>
      <w:r w:rsidRPr="00DF21BF">
        <w:rPr>
          <w:sz w:val="28"/>
          <w:szCs w:val="28"/>
          <w:lang w:val="uk-UA"/>
        </w:rPr>
        <w:t xml:space="preserve"> нормування, планування і облік витрат виробництва для контролю і управління витратами будівельних ресурсів, інші організації внутрішнього господарського розрахунку з метою правильного оформлення собівартості робіт.</w:t>
      </w:r>
    </w:p>
    <w:p w:rsidR="00DF21BF" w:rsidRPr="00DF21BF" w:rsidRDefault="00DF21BF" w:rsidP="00DF21BF">
      <w:pPr>
        <w:spacing w:line="360" w:lineRule="auto"/>
        <w:ind w:firstLine="709"/>
        <w:jc w:val="both"/>
        <w:rPr>
          <w:sz w:val="28"/>
          <w:szCs w:val="28"/>
          <w:lang w:val="uk-UA"/>
        </w:rPr>
      </w:pPr>
      <w:r w:rsidRPr="00DF21BF">
        <w:rPr>
          <w:sz w:val="28"/>
          <w:szCs w:val="28"/>
          <w:lang w:val="uk-UA"/>
        </w:rPr>
        <w:t xml:space="preserve">Під центром фінансової відповідальності мається на увазі структурний </w:t>
      </w:r>
      <w:r w:rsidRPr="00DF21BF">
        <w:rPr>
          <w:sz w:val="28"/>
          <w:szCs w:val="28"/>
          <w:lang w:val="uk-UA"/>
        </w:rPr>
        <w:lastRenderedPageBreak/>
        <w:t>підрозділ підприємства, що відповідає за фінансові результати (виторг, прибуток чи збитки), витрати, здатний (в особі керівника) впливати на ті параметри фінансово-господарчої діяльності підприємства, за які цей підрозділ відповідає.</w:t>
      </w:r>
    </w:p>
    <w:p w:rsidR="00DF21BF" w:rsidRPr="00DF21BF" w:rsidRDefault="00DF21BF" w:rsidP="00DF21BF">
      <w:pPr>
        <w:spacing w:line="360" w:lineRule="auto"/>
        <w:ind w:firstLine="709"/>
        <w:jc w:val="both"/>
        <w:rPr>
          <w:sz w:val="28"/>
          <w:szCs w:val="28"/>
          <w:lang w:val="uk-UA"/>
        </w:rPr>
      </w:pPr>
      <w:r w:rsidRPr="00DF21BF">
        <w:rPr>
          <w:sz w:val="28"/>
          <w:szCs w:val="28"/>
          <w:lang w:val="uk-UA"/>
        </w:rPr>
        <w:t>Під управлінням на основі центрів відповідальності розуміється форма організації управлінського контролю в децентралізованих підприємствах (</w:t>
      </w:r>
      <w:proofErr w:type="spellStart"/>
      <w:r w:rsidRPr="00DF21BF">
        <w:rPr>
          <w:sz w:val="28"/>
          <w:szCs w:val="28"/>
          <w:lang w:val="uk-UA"/>
        </w:rPr>
        <w:t>багатофіліальних</w:t>
      </w:r>
      <w:proofErr w:type="spellEnd"/>
      <w:r w:rsidRPr="00DF21BF">
        <w:rPr>
          <w:sz w:val="28"/>
          <w:szCs w:val="28"/>
          <w:lang w:val="uk-UA"/>
        </w:rPr>
        <w:t xml:space="preserve">, з дочірніми і афілійованими підприємствами), при якій більша частина управлінських рішень, спрямованих на забезпечення виконання підприємством його цілей (місії), приймається на нижчих рівнях управління. При цьому менеджери нижчих рівнів (структурних підрозділів) звітують за результатами своєї роботи перед вищими рівнями управління (нерідко для централізованого управлінського контролю і забезпечення загальними цілями підприємства вище керівництво створює так звані фінансові комітети, включаючи до їх складу </w:t>
      </w:r>
      <w:r w:rsidR="00630AC2">
        <w:rPr>
          <w:sz w:val="28"/>
          <w:szCs w:val="28"/>
          <w:lang w:val="uk-UA"/>
        </w:rPr>
        <w:t>керівників низових підрозділів)</w:t>
      </w:r>
      <w:r w:rsidRPr="00DF21BF">
        <w:rPr>
          <w:sz w:val="28"/>
          <w:szCs w:val="28"/>
          <w:lang w:val="uk-UA"/>
        </w:rPr>
        <w:t xml:space="preserve">. </w:t>
      </w:r>
    </w:p>
    <w:p w:rsidR="00DF21BF" w:rsidRPr="00DF21BF" w:rsidRDefault="00DF21BF" w:rsidP="00DF21BF">
      <w:pPr>
        <w:spacing w:line="360" w:lineRule="auto"/>
        <w:ind w:firstLine="709"/>
        <w:jc w:val="both"/>
        <w:rPr>
          <w:sz w:val="28"/>
          <w:szCs w:val="28"/>
          <w:lang w:val="uk-UA"/>
        </w:rPr>
      </w:pPr>
      <w:r w:rsidRPr="00DF21BF">
        <w:rPr>
          <w:bCs/>
          <w:sz w:val="28"/>
          <w:szCs w:val="28"/>
          <w:lang w:val="uk-UA"/>
        </w:rPr>
        <w:t xml:space="preserve">Від того, як розподілена відповідальність між підрозділами підприємства, багато в чому залежить ефективність планування. Щоб грамотно врегулювати цей процес, необхідно знати його основні принципи і передбачити можливі помилки. </w:t>
      </w:r>
      <w:r w:rsidRPr="00DF21BF">
        <w:rPr>
          <w:sz w:val="28"/>
          <w:szCs w:val="28"/>
          <w:lang w:val="uk-UA"/>
        </w:rPr>
        <w:t xml:space="preserve">Важливо правильно розподілити відповідальність між центрами відповідальності. Це допоможе керівникові побачити ефективність роботи кожного з його підрозділів. Наприклад, якщо підприємство виконує декілька видів будівельних робіт, директорові необхідно знати, наскільки ефективно виконується кожний з них. Відповідно на підприємстві повинні бути настроєні фінансовий і аналітичний обліки. </w:t>
      </w:r>
    </w:p>
    <w:p w:rsidR="00DF21BF" w:rsidRPr="00DF21BF" w:rsidRDefault="00DF21BF" w:rsidP="00DF21BF">
      <w:pPr>
        <w:pStyle w:val="af5"/>
        <w:rPr>
          <w:szCs w:val="28"/>
        </w:rPr>
      </w:pPr>
      <w:r w:rsidRPr="00DF21BF">
        <w:rPr>
          <w:szCs w:val="28"/>
        </w:rPr>
        <w:t>Специфіка господарської діяльності підприємства припускає індивідуальний підхід до розробки планів. Не існує єдиного (базового) методу визначення центрів відповідальності для всіх типів підприємств і напрямків господарської діяльності. Традиційні бюджетні структури, як правило, складені на базі типових підприємств, у той час як на практиці кожне підприємство має свої особливості.</w:t>
      </w:r>
    </w:p>
    <w:p w:rsidR="00DF21BF" w:rsidRPr="00DF21BF" w:rsidRDefault="00DF21BF" w:rsidP="00DF21BF">
      <w:pPr>
        <w:spacing w:line="360" w:lineRule="auto"/>
        <w:ind w:firstLine="709"/>
        <w:jc w:val="both"/>
        <w:rPr>
          <w:sz w:val="28"/>
          <w:szCs w:val="28"/>
          <w:lang w:val="uk-UA"/>
        </w:rPr>
      </w:pPr>
      <w:r w:rsidRPr="00DF21BF">
        <w:rPr>
          <w:sz w:val="28"/>
          <w:szCs w:val="28"/>
          <w:lang w:val="uk-UA"/>
        </w:rPr>
        <w:t xml:space="preserve">Неправильне формування центрів відповідальності, центрів одержання доходів, перетворення ресурсів і виникнення витрат призводить до втрати </w:t>
      </w:r>
      <w:r w:rsidRPr="00DF21BF">
        <w:rPr>
          <w:sz w:val="28"/>
          <w:szCs w:val="28"/>
          <w:lang w:val="uk-UA"/>
        </w:rPr>
        <w:lastRenderedPageBreak/>
        <w:t>прозорості у відповідному секторі</w:t>
      </w:r>
      <w:r w:rsidR="00630AC2" w:rsidRPr="00630AC2">
        <w:rPr>
          <w:sz w:val="28"/>
          <w:szCs w:val="28"/>
          <w:lang w:val="uk-UA"/>
        </w:rPr>
        <w:t xml:space="preserve"> </w:t>
      </w:r>
      <w:r w:rsidR="00630AC2" w:rsidRPr="00DF21BF">
        <w:rPr>
          <w:sz w:val="28"/>
          <w:szCs w:val="28"/>
          <w:lang w:val="uk-UA"/>
        </w:rPr>
        <w:t>діяльності підприємства</w:t>
      </w:r>
      <w:r w:rsidRPr="00DF21BF">
        <w:rPr>
          <w:sz w:val="28"/>
          <w:szCs w:val="28"/>
          <w:lang w:val="uk-UA"/>
        </w:rPr>
        <w:t xml:space="preserve">. У результаті помилок обліку падає ефективність роботи підприємства. </w:t>
      </w:r>
    </w:p>
    <w:p w:rsidR="00DF21BF" w:rsidRPr="00DF21BF" w:rsidRDefault="00DF21BF" w:rsidP="00DF21BF">
      <w:pPr>
        <w:adjustRightInd w:val="0"/>
        <w:spacing w:line="360" w:lineRule="auto"/>
        <w:ind w:firstLine="709"/>
        <w:jc w:val="both"/>
        <w:rPr>
          <w:iCs/>
          <w:sz w:val="28"/>
          <w:szCs w:val="28"/>
          <w:lang w:val="uk-UA"/>
        </w:rPr>
      </w:pPr>
      <w:r w:rsidRPr="00DF21BF">
        <w:rPr>
          <w:iCs/>
          <w:sz w:val="28"/>
          <w:szCs w:val="28"/>
          <w:lang w:val="uk-UA"/>
        </w:rPr>
        <w:t>Графічну інтерпретацію інформаційних джерел, каналів, споживачів, перетворювачів зовнішніх і внутрішніх можна формалізувати на основі ресурсного підходу, тобто розглядаючи інформацію як ресурс, що виникає з певних джерел, зберігається, перетворюється і споживається</w:t>
      </w:r>
      <w:r w:rsidR="00630AC2">
        <w:rPr>
          <w:iCs/>
          <w:sz w:val="28"/>
          <w:szCs w:val="28"/>
          <w:lang w:val="uk-UA"/>
        </w:rPr>
        <w:t>.</w:t>
      </w:r>
    </w:p>
    <w:p w:rsidR="00DF21BF" w:rsidRPr="00DF21BF" w:rsidRDefault="00DF21BF" w:rsidP="00DF21BF">
      <w:pPr>
        <w:adjustRightInd w:val="0"/>
        <w:spacing w:line="360" w:lineRule="auto"/>
        <w:ind w:firstLine="709"/>
        <w:jc w:val="both"/>
        <w:rPr>
          <w:iCs/>
          <w:sz w:val="28"/>
          <w:szCs w:val="28"/>
          <w:lang w:val="uk-UA"/>
        </w:rPr>
      </w:pPr>
      <w:r w:rsidRPr="00DF21BF">
        <w:rPr>
          <w:iCs/>
          <w:sz w:val="28"/>
          <w:szCs w:val="28"/>
          <w:lang w:val="uk-UA"/>
        </w:rPr>
        <w:t>З погляду системи управління ресурсами об</w:t>
      </w:r>
      <w:r w:rsidRPr="00DF21BF">
        <w:rPr>
          <w:iCs/>
          <w:sz w:val="28"/>
          <w:szCs w:val="28"/>
        </w:rPr>
        <w:t>’</w:t>
      </w:r>
      <w:proofErr w:type="spellStart"/>
      <w:r w:rsidRPr="00DF21BF">
        <w:rPr>
          <w:iCs/>
          <w:sz w:val="28"/>
          <w:szCs w:val="28"/>
          <w:lang w:val="uk-UA"/>
        </w:rPr>
        <w:t>єктом</w:t>
      </w:r>
      <w:proofErr w:type="spellEnd"/>
      <w:r w:rsidRPr="00DF21BF">
        <w:rPr>
          <w:iCs/>
          <w:sz w:val="28"/>
          <w:szCs w:val="28"/>
          <w:lang w:val="uk-UA"/>
        </w:rPr>
        <w:t xml:space="preserve"> є процеси, що забезпечують потреби підприємства в інформаційних ресурсах.</w:t>
      </w:r>
    </w:p>
    <w:p w:rsidR="00DF21BF" w:rsidRPr="00DF21BF" w:rsidRDefault="00DF21BF" w:rsidP="00DF21BF">
      <w:pPr>
        <w:pStyle w:val="af"/>
        <w:spacing w:after="0" w:line="360" w:lineRule="auto"/>
        <w:ind w:left="0" w:firstLine="709"/>
        <w:jc w:val="both"/>
        <w:rPr>
          <w:sz w:val="28"/>
          <w:szCs w:val="28"/>
        </w:rPr>
      </w:pPr>
      <w:r w:rsidRPr="00DF21BF">
        <w:rPr>
          <w:sz w:val="28"/>
          <w:szCs w:val="28"/>
          <w:lang w:val="uk-UA"/>
        </w:rPr>
        <w:t xml:space="preserve">Інформаційні ресурси підприємства зберігаються в базі даних, на сервері, на робочій станції автоматизованих робочих місць фахівців, центрів відповідальності. Вони можуть переміщуватися по зовнішнім і внутрішнім комунікаційним каналам з одного </w:t>
      </w:r>
      <w:proofErr w:type="spellStart"/>
      <w:r w:rsidRPr="00DF21BF">
        <w:rPr>
          <w:sz w:val="28"/>
          <w:szCs w:val="28"/>
          <w:lang w:val="uk-UA"/>
        </w:rPr>
        <w:t>комп</w:t>
      </w:r>
      <w:proofErr w:type="spellEnd"/>
      <w:r w:rsidRPr="00DF21BF">
        <w:rPr>
          <w:sz w:val="28"/>
          <w:szCs w:val="28"/>
        </w:rPr>
        <w:t>’</w:t>
      </w:r>
      <w:proofErr w:type="spellStart"/>
      <w:r w:rsidRPr="00DF21BF">
        <w:rPr>
          <w:sz w:val="28"/>
          <w:szCs w:val="28"/>
          <w:lang w:val="uk-UA"/>
        </w:rPr>
        <w:t>ютера</w:t>
      </w:r>
      <w:proofErr w:type="spellEnd"/>
      <w:r w:rsidRPr="00DF21BF">
        <w:rPr>
          <w:sz w:val="28"/>
          <w:szCs w:val="28"/>
          <w:lang w:val="uk-UA"/>
        </w:rPr>
        <w:t xml:space="preserve"> на іншій. У рамках підприємства інформаційні ресурси можуть виникнути, бути використані, перетворені і збережені.</w:t>
      </w:r>
    </w:p>
    <w:p w:rsidR="00DF21BF" w:rsidRPr="00DF21BF" w:rsidRDefault="00DF21BF" w:rsidP="00DF21BF">
      <w:pPr>
        <w:adjustRightInd w:val="0"/>
        <w:spacing w:line="360" w:lineRule="auto"/>
        <w:ind w:firstLine="709"/>
        <w:jc w:val="both"/>
        <w:rPr>
          <w:sz w:val="28"/>
          <w:szCs w:val="28"/>
        </w:rPr>
      </w:pPr>
      <w:r w:rsidRPr="00DF21BF">
        <w:rPr>
          <w:sz w:val="28"/>
          <w:szCs w:val="28"/>
          <w:lang w:val="uk-UA"/>
        </w:rPr>
        <w:t>Для опису моделі системи інформаційних ресурсів підприємства введемо кілька визначень стосовно зберігання, виникнення і перетворення ресурсу.</w:t>
      </w:r>
    </w:p>
    <w:p w:rsidR="00DF21BF" w:rsidRPr="00DF21BF" w:rsidRDefault="00DF21BF" w:rsidP="00DF21BF">
      <w:pPr>
        <w:adjustRightInd w:val="0"/>
        <w:spacing w:line="360" w:lineRule="auto"/>
        <w:ind w:firstLine="709"/>
        <w:jc w:val="both"/>
        <w:rPr>
          <w:sz w:val="28"/>
          <w:szCs w:val="28"/>
          <w:lang w:val="uk-UA"/>
        </w:rPr>
      </w:pPr>
      <w:r w:rsidRPr="00DF21BF">
        <w:rPr>
          <w:sz w:val="28"/>
          <w:szCs w:val="28"/>
          <w:lang w:val="uk-UA"/>
        </w:rPr>
        <w:t>Назвемо місце, де зберігаються інформаційні ресурси, точкою зберігання ресурсу. Фактично це може бути база даних, сервер, персональний комп’ютер. Переміщення інформаційного ресурсу може відбуватися між цими точками за допомогою комунікаційного каналу, а місце, де інформаційні ресурси з'являються – їхніми точками виникнення.</w:t>
      </w:r>
    </w:p>
    <w:p w:rsidR="00DF21BF" w:rsidRPr="00DF21BF" w:rsidRDefault="00DF21BF" w:rsidP="00DF21BF">
      <w:pPr>
        <w:adjustRightInd w:val="0"/>
        <w:spacing w:line="360" w:lineRule="auto"/>
        <w:ind w:firstLine="709"/>
        <w:jc w:val="both"/>
        <w:rPr>
          <w:sz w:val="28"/>
          <w:szCs w:val="28"/>
          <w:lang w:val="uk-UA"/>
        </w:rPr>
      </w:pPr>
      <w:r w:rsidRPr="00DF21BF">
        <w:rPr>
          <w:sz w:val="28"/>
          <w:szCs w:val="28"/>
          <w:lang w:val="uk-UA"/>
        </w:rPr>
        <w:t xml:space="preserve">Інформаційний ресурс може виникнути у зовнішньому середовищі, що оточує підприємство і через зовнішній комунікаційний канал бути переданий від постачальників, покупців, конкурентів, ЗМІ, банків, податкових органів і інших контрагентів підприємству. </w:t>
      </w:r>
    </w:p>
    <w:p w:rsidR="00DF21BF" w:rsidRPr="00DF21BF" w:rsidRDefault="00DF21BF" w:rsidP="00DF21BF">
      <w:pPr>
        <w:adjustRightInd w:val="0"/>
        <w:spacing w:line="360" w:lineRule="auto"/>
        <w:ind w:firstLine="709"/>
        <w:jc w:val="both"/>
        <w:rPr>
          <w:sz w:val="28"/>
          <w:szCs w:val="28"/>
          <w:lang w:val="uk-UA"/>
        </w:rPr>
      </w:pPr>
      <w:r w:rsidRPr="00DF21BF">
        <w:rPr>
          <w:sz w:val="28"/>
          <w:szCs w:val="28"/>
          <w:lang w:val="uk-UA"/>
        </w:rPr>
        <w:t>У свою чергу перетворений інформаційний ресурс від підприємства по тому же зовнішньому комунікаційному каналу може бути доставлений у зовнішнє середовище.</w:t>
      </w:r>
    </w:p>
    <w:p w:rsidR="00DF21BF" w:rsidRPr="00DF21BF" w:rsidRDefault="00DF21BF" w:rsidP="00DF21BF">
      <w:pPr>
        <w:adjustRightInd w:val="0"/>
        <w:spacing w:line="360" w:lineRule="auto"/>
        <w:ind w:firstLine="709"/>
        <w:jc w:val="both"/>
        <w:rPr>
          <w:sz w:val="28"/>
          <w:szCs w:val="28"/>
          <w:lang w:val="uk-UA"/>
        </w:rPr>
      </w:pPr>
      <w:r w:rsidRPr="00DF21BF">
        <w:rPr>
          <w:sz w:val="28"/>
          <w:szCs w:val="28"/>
          <w:lang w:val="uk-UA"/>
        </w:rPr>
        <w:t xml:space="preserve">Так само місцем виникнення інформаційного ресурсу може бути і внутрішнє середовище підприємства - це керівник підприємства, керівник </w:t>
      </w:r>
      <w:r w:rsidRPr="00DF21BF">
        <w:rPr>
          <w:sz w:val="28"/>
          <w:szCs w:val="28"/>
          <w:lang w:val="uk-UA"/>
        </w:rPr>
        <w:lastRenderedPageBreak/>
        <w:t>підрозділів, менеджери вищої ланки тощо. Інформаційний ресурс, що виник у цьому місці передається по внутрішньому комунікаційному каналу в базу даних.</w:t>
      </w:r>
    </w:p>
    <w:p w:rsidR="00DF21BF" w:rsidRPr="00DF21BF" w:rsidRDefault="00DF21BF" w:rsidP="00DF21BF">
      <w:pPr>
        <w:adjustRightInd w:val="0"/>
        <w:spacing w:line="360" w:lineRule="auto"/>
        <w:ind w:firstLine="709"/>
        <w:jc w:val="both"/>
        <w:rPr>
          <w:sz w:val="28"/>
          <w:szCs w:val="28"/>
          <w:lang w:val="uk-UA"/>
        </w:rPr>
      </w:pPr>
      <w:r w:rsidRPr="00DF21BF">
        <w:rPr>
          <w:sz w:val="28"/>
          <w:szCs w:val="28"/>
          <w:lang w:val="uk-UA"/>
        </w:rPr>
        <w:t>Фактично ці точки бази даних теж є точками зберігання інформаційного ресурсу. Вони можуть бути кінцевими ланками в ланцюжку переміщення ресурсів, а можуть бути проміжними.</w:t>
      </w:r>
    </w:p>
    <w:p w:rsidR="00DF21BF" w:rsidRPr="00DF21BF" w:rsidRDefault="00DF21BF" w:rsidP="00DF21BF">
      <w:pPr>
        <w:adjustRightInd w:val="0"/>
        <w:spacing w:line="360" w:lineRule="auto"/>
        <w:ind w:firstLine="709"/>
        <w:jc w:val="both"/>
        <w:rPr>
          <w:sz w:val="28"/>
          <w:szCs w:val="28"/>
          <w:lang w:val="uk-UA"/>
        </w:rPr>
      </w:pPr>
      <w:r w:rsidRPr="00DF21BF">
        <w:rPr>
          <w:sz w:val="28"/>
          <w:szCs w:val="28"/>
          <w:lang w:val="uk-UA"/>
        </w:rPr>
        <w:t>Місце, де інформаційний ресурс перетворюється, назвемо точкою перетворення інформаційного ресурсу. Перетворення відбувається у зовнішньому середовищі на автоматизованих робочих місцях спеціалістів, де інформація додається, оновлюється, корегується, вилучається тощо.</w:t>
      </w:r>
    </w:p>
    <w:p w:rsidR="00DF21BF" w:rsidRPr="00DF21BF" w:rsidRDefault="00DF21BF" w:rsidP="002A5766">
      <w:pPr>
        <w:adjustRightInd w:val="0"/>
        <w:spacing w:line="360" w:lineRule="auto"/>
        <w:ind w:firstLine="709"/>
        <w:jc w:val="both"/>
        <w:rPr>
          <w:sz w:val="28"/>
          <w:szCs w:val="28"/>
          <w:lang w:val="uk-UA"/>
        </w:rPr>
      </w:pPr>
      <w:r w:rsidRPr="00DF21BF">
        <w:rPr>
          <w:sz w:val="28"/>
          <w:szCs w:val="28"/>
          <w:lang w:val="uk-UA"/>
        </w:rPr>
        <w:t>Інформаційним ресурсом є деяка його кількість, збережена в точці зберігання ресурсу, що виникає в точці виникнення ресурсу і перетвореного в точці перетворення ресурсу. Операції, які здійснюються з інформаційним ресурсом, можна визначити таким способом: переміщення, копіювання і зберігання.</w:t>
      </w:r>
    </w:p>
    <w:p w:rsidR="00DF21BF" w:rsidRPr="00DF21BF" w:rsidRDefault="00DF21BF" w:rsidP="00DF21BF">
      <w:pPr>
        <w:adjustRightInd w:val="0"/>
        <w:spacing w:line="360" w:lineRule="auto"/>
        <w:ind w:firstLine="709"/>
        <w:jc w:val="both"/>
        <w:rPr>
          <w:sz w:val="28"/>
          <w:szCs w:val="28"/>
          <w:lang w:val="uk-UA"/>
        </w:rPr>
      </w:pPr>
      <w:r w:rsidRPr="00DF21BF">
        <w:rPr>
          <w:sz w:val="28"/>
          <w:szCs w:val="28"/>
          <w:lang w:val="uk-UA"/>
        </w:rPr>
        <w:t xml:space="preserve">Переміщення означає зникнення певної кількості ресурсу в одній точці і поява в іншій. Операція переміщення відображає фізичний процес переміщення певного обсягу інформаційного ресурсу з однієї точки зберігання ресурсу в іншу. При цьому кількість узятого інформаційного ресурсу з однієї точки повинне дорівнювати кількості ресурсу, що надійшов на іншу точку. </w:t>
      </w:r>
    </w:p>
    <w:p w:rsidR="00DF21BF" w:rsidRPr="00DF21BF" w:rsidRDefault="00DF21BF" w:rsidP="00DF21BF">
      <w:pPr>
        <w:adjustRightInd w:val="0"/>
        <w:spacing w:line="360" w:lineRule="auto"/>
        <w:ind w:firstLine="709"/>
        <w:jc w:val="both"/>
        <w:rPr>
          <w:sz w:val="28"/>
          <w:szCs w:val="28"/>
          <w:lang w:val="uk-UA"/>
        </w:rPr>
      </w:pPr>
      <w:r w:rsidRPr="00DF21BF">
        <w:rPr>
          <w:sz w:val="28"/>
          <w:szCs w:val="28"/>
          <w:lang w:val="uk-UA"/>
        </w:rPr>
        <w:t xml:space="preserve">Операція копіювання означає, що певна кількість інформаційного ресурсу залишилась в одній точці зберігання і одночасно з’явилась у такій же кількості в іншій точці зберігання. Сукупність точок зберігання інформаційних ресурсів і операцій переміщення і копіювання утворюють систему точок зберігання інформаційних ресурсів. Такою системою є сукупність баз даних постачальників, покупців та інших об’єктів підприємства та зовнішнього середовища. Між зовнішнім середовищем підприємства, базою даних, сервером підприємства здійснюються операції переміщення інформаційних ресурсів. Усередині підприємства інформаційні ресурси теж переміщаються, копіюються і зберігаються. Таким чином, дана модель описує систему інформаційних ресурсів і забезпечення інформаційних потреб підприємства в аспекті </w:t>
      </w:r>
      <w:r w:rsidRPr="00DF21BF">
        <w:rPr>
          <w:sz w:val="28"/>
          <w:szCs w:val="28"/>
          <w:lang w:val="uk-UA"/>
        </w:rPr>
        <w:lastRenderedPageBreak/>
        <w:t>відображення реальних процесів руху цих ресурсів.</w:t>
      </w:r>
    </w:p>
    <w:p w:rsidR="00DF21BF" w:rsidRPr="00DF21BF" w:rsidRDefault="00DF21BF" w:rsidP="002A5766">
      <w:pPr>
        <w:adjustRightInd w:val="0"/>
        <w:spacing w:line="360" w:lineRule="auto"/>
        <w:ind w:firstLine="709"/>
        <w:jc w:val="both"/>
        <w:rPr>
          <w:sz w:val="28"/>
          <w:szCs w:val="28"/>
          <w:lang w:val="uk-UA"/>
        </w:rPr>
      </w:pPr>
      <w:r w:rsidRPr="00DF21BF">
        <w:rPr>
          <w:sz w:val="28"/>
          <w:szCs w:val="28"/>
          <w:lang w:val="uk-UA"/>
        </w:rPr>
        <w:t>Така модель дозволяє диференційовано підійти до процесу обліку руху інформаційних ресурсів, і оптимізувати набір можливих операцій над інформаційними ресурсами.</w:t>
      </w:r>
      <w:r w:rsidR="002A5766">
        <w:rPr>
          <w:sz w:val="28"/>
          <w:szCs w:val="28"/>
          <w:lang w:val="uk-UA"/>
        </w:rPr>
        <w:t xml:space="preserve"> </w:t>
      </w:r>
      <w:r w:rsidRPr="00DF21BF">
        <w:rPr>
          <w:sz w:val="28"/>
          <w:szCs w:val="28"/>
          <w:lang w:val="uk-UA"/>
        </w:rPr>
        <w:t>Структура такої системи, кількість і типи елементів і зв</w:t>
      </w:r>
      <w:r w:rsidRPr="00DF21BF">
        <w:rPr>
          <w:sz w:val="28"/>
          <w:szCs w:val="28"/>
        </w:rPr>
        <w:t>’</w:t>
      </w:r>
      <w:proofErr w:type="spellStart"/>
      <w:r w:rsidRPr="00DF21BF">
        <w:rPr>
          <w:sz w:val="28"/>
          <w:szCs w:val="28"/>
          <w:lang w:val="uk-UA"/>
        </w:rPr>
        <w:t>язків</w:t>
      </w:r>
      <w:proofErr w:type="spellEnd"/>
      <w:r w:rsidRPr="00DF21BF">
        <w:rPr>
          <w:sz w:val="28"/>
          <w:szCs w:val="28"/>
          <w:lang w:val="uk-UA"/>
        </w:rPr>
        <w:t xml:space="preserve"> залежать від конкретного підприємства. Крім того, структура зв</w:t>
      </w:r>
      <w:r w:rsidRPr="00DF21BF">
        <w:rPr>
          <w:sz w:val="28"/>
          <w:szCs w:val="28"/>
        </w:rPr>
        <w:t>’</w:t>
      </w:r>
      <w:proofErr w:type="spellStart"/>
      <w:r w:rsidRPr="00DF21BF">
        <w:rPr>
          <w:sz w:val="28"/>
          <w:szCs w:val="28"/>
          <w:lang w:val="uk-UA"/>
        </w:rPr>
        <w:t>язків</w:t>
      </w:r>
      <w:proofErr w:type="spellEnd"/>
      <w:r w:rsidRPr="00DF21BF">
        <w:rPr>
          <w:sz w:val="28"/>
          <w:szCs w:val="28"/>
          <w:lang w:val="uk-UA"/>
        </w:rPr>
        <w:t xml:space="preserve"> системи є результатом управлінських впливів керуючого об</w:t>
      </w:r>
      <w:r w:rsidRPr="00DF21BF">
        <w:rPr>
          <w:sz w:val="28"/>
          <w:szCs w:val="28"/>
        </w:rPr>
        <w:t>’</w:t>
      </w:r>
      <w:proofErr w:type="spellStart"/>
      <w:r w:rsidRPr="00DF21BF">
        <w:rPr>
          <w:sz w:val="28"/>
          <w:szCs w:val="28"/>
          <w:lang w:val="uk-UA"/>
        </w:rPr>
        <w:t>єкта</w:t>
      </w:r>
      <w:proofErr w:type="spellEnd"/>
      <w:r w:rsidRPr="00DF21BF">
        <w:rPr>
          <w:sz w:val="28"/>
          <w:szCs w:val="28"/>
          <w:lang w:val="uk-UA"/>
        </w:rPr>
        <w:t xml:space="preserve">. </w:t>
      </w:r>
    </w:p>
    <w:p w:rsidR="00DF21BF" w:rsidRPr="00DF21BF" w:rsidRDefault="00DF21BF" w:rsidP="00DF21BF">
      <w:pPr>
        <w:pStyle w:val="af5"/>
        <w:widowControl w:val="0"/>
        <w:autoSpaceDE w:val="0"/>
        <w:autoSpaceDN w:val="0"/>
        <w:adjustRightInd w:val="0"/>
        <w:rPr>
          <w:szCs w:val="28"/>
        </w:rPr>
      </w:pPr>
      <w:r w:rsidRPr="00DF21BF">
        <w:rPr>
          <w:szCs w:val="28"/>
        </w:rPr>
        <w:t>Структурними елементами системи є точка утворення інформаційних ресурсів, шлях і канал переміщення ресурсу. Загальні властивості точки утворення інформаційного ресурсу полягають в тому, що такий елемент може мати в наявності деяку кількість інформаційного ресурсу, може прийняти його на зберігання, може використати усередині елемента або створити новий інформаційний ресурс. Зв</w:t>
      </w:r>
      <w:r w:rsidRPr="00DF21BF">
        <w:rPr>
          <w:szCs w:val="28"/>
          <w:lang w:val="ru-RU"/>
        </w:rPr>
        <w:t>’</w:t>
      </w:r>
      <w:proofErr w:type="spellStart"/>
      <w:r w:rsidRPr="00DF21BF">
        <w:rPr>
          <w:szCs w:val="28"/>
        </w:rPr>
        <w:t>язки</w:t>
      </w:r>
      <w:proofErr w:type="spellEnd"/>
      <w:r w:rsidRPr="00DF21BF">
        <w:rPr>
          <w:szCs w:val="28"/>
        </w:rPr>
        <w:t xml:space="preserve"> визначаються фактичним переміщенням певного інформаційного ресурсу в визначеному обсязі з однієї точки утворення ресурсу в іншу.</w:t>
      </w:r>
    </w:p>
    <w:p w:rsidR="00DF21BF" w:rsidRPr="00DF21BF" w:rsidRDefault="00DF21BF" w:rsidP="00DF21BF">
      <w:pPr>
        <w:adjustRightInd w:val="0"/>
        <w:spacing w:line="360" w:lineRule="auto"/>
        <w:ind w:firstLine="709"/>
        <w:jc w:val="both"/>
        <w:rPr>
          <w:sz w:val="28"/>
          <w:szCs w:val="28"/>
          <w:lang w:val="uk-UA"/>
        </w:rPr>
      </w:pPr>
      <w:r w:rsidRPr="00DF21BF">
        <w:rPr>
          <w:sz w:val="28"/>
          <w:szCs w:val="28"/>
          <w:lang w:val="uk-UA"/>
        </w:rPr>
        <w:t>На підставі цього можна зробити деякі висновки про закономірності такої системи. Кількість ресурсу наявного в точці його утворення дорівнює: початковий запас інформаційного ресурсу + інформаційний ресурс, що надійшов, - інформаційний ресурс, який перемістили.</w:t>
      </w:r>
    </w:p>
    <w:p w:rsidR="00DF21BF" w:rsidRPr="00DF21BF" w:rsidRDefault="00DF21BF" w:rsidP="00DF21BF">
      <w:pPr>
        <w:adjustRightInd w:val="0"/>
        <w:spacing w:line="360" w:lineRule="auto"/>
        <w:ind w:firstLine="709"/>
        <w:jc w:val="both"/>
        <w:rPr>
          <w:sz w:val="28"/>
          <w:szCs w:val="28"/>
          <w:lang w:val="uk-UA"/>
        </w:rPr>
      </w:pPr>
      <w:r w:rsidRPr="00DF21BF">
        <w:rPr>
          <w:sz w:val="28"/>
          <w:szCs w:val="28"/>
          <w:lang w:val="uk-UA"/>
        </w:rPr>
        <w:t xml:space="preserve">Зовнішніми обмеженнями цієї системи є інші точки утворення і зберігання інформаційного ресурсу. Зв'язки між цими точками забезпечують комунікаційні канали, по яких переміщуються інформаційні ресурси. </w:t>
      </w:r>
    </w:p>
    <w:p w:rsidR="00DF21BF" w:rsidRPr="00DF21BF" w:rsidRDefault="00DF21BF" w:rsidP="002A5766">
      <w:pPr>
        <w:adjustRightInd w:val="0"/>
        <w:spacing w:line="360" w:lineRule="auto"/>
        <w:ind w:firstLine="709"/>
        <w:jc w:val="both"/>
        <w:rPr>
          <w:sz w:val="28"/>
          <w:szCs w:val="28"/>
          <w:lang w:val="uk-UA"/>
        </w:rPr>
      </w:pPr>
      <w:r w:rsidRPr="00DF21BF">
        <w:rPr>
          <w:sz w:val="28"/>
          <w:szCs w:val="28"/>
          <w:lang w:val="uk-UA"/>
        </w:rPr>
        <w:t>Інформаційний ресурс у рамках розглянутої моделі бере участь у наступних основних процесах: виникнення, перетворення, зберігання. Саме ці операції визначають його життєвий цикл. Саме ці три процеси мають потребу в управлінні, тому що саме в цих процесах формуються й використовуються ресурси.</w:t>
      </w:r>
      <w:r w:rsidR="002A5766">
        <w:rPr>
          <w:sz w:val="28"/>
          <w:szCs w:val="28"/>
          <w:lang w:val="uk-UA"/>
        </w:rPr>
        <w:t xml:space="preserve"> </w:t>
      </w:r>
      <w:r w:rsidRPr="00DF21BF">
        <w:rPr>
          <w:sz w:val="28"/>
          <w:szCs w:val="28"/>
          <w:lang w:val="uk-UA"/>
        </w:rPr>
        <w:t>Виберемо як критерій оптимальності мінімум функції витрат, що виникають при управлінні інформаційними ресурсами. Витрати проявляють себе на кожному етапі життєвого циклу інформаційних ресурсів, пов’язаного з їхнім придбанням, зберіганням, вибуттям.</w:t>
      </w:r>
    </w:p>
    <w:p w:rsidR="00DF21BF" w:rsidRPr="00DF21BF" w:rsidRDefault="00DF21BF" w:rsidP="00DF21BF">
      <w:pPr>
        <w:pStyle w:val="af5"/>
        <w:autoSpaceDE w:val="0"/>
        <w:autoSpaceDN w:val="0"/>
        <w:adjustRightInd w:val="0"/>
      </w:pPr>
      <w:r w:rsidRPr="00DF21BF">
        <w:lastRenderedPageBreak/>
        <w:t>Таким чином, процес інформаційно</w:t>
      </w:r>
      <w:r w:rsidR="00885F86">
        <w:t>-аналітично</w:t>
      </w:r>
      <w:r w:rsidRPr="00DF21BF">
        <w:t>го забезпечення системи планування може бути представлений у вигляді графа, вершинами якого є джерела і одержувачі інформаційних ресурсів, а ребрами є комунікаційні канали для переміщення цих ресурсів між вершинами. Критерієм ефективності можна вважати функцію мінімізації витрат, що виникають при придбанні, зберіганні і переміщенні ресурсів. Параметрами управління цим об</w:t>
      </w:r>
      <w:r w:rsidR="002A5766" w:rsidRPr="002A5766">
        <w:t>’</w:t>
      </w:r>
      <w:r w:rsidRPr="00DF21BF">
        <w:t>єктом будуть команди або рішення про переміщення і зберігання інформаційних ресурсів, рішення про шляхи переміщення цих ресурсів усередині підприємства для забезпечення ними персоналу системи планування.</w:t>
      </w:r>
    </w:p>
    <w:p w:rsidR="00630AC2" w:rsidRPr="00F050A5" w:rsidRDefault="00630AC2" w:rsidP="0038485D">
      <w:pPr>
        <w:tabs>
          <w:tab w:val="left" w:pos="1134"/>
        </w:tabs>
        <w:spacing w:line="360" w:lineRule="auto"/>
        <w:ind w:firstLine="709"/>
        <w:jc w:val="both"/>
        <w:rPr>
          <w:sz w:val="28"/>
          <w:szCs w:val="28"/>
          <w:lang w:val="uk-UA"/>
        </w:rPr>
      </w:pPr>
    </w:p>
    <w:p w:rsidR="00630AC2" w:rsidRPr="002A5766" w:rsidRDefault="00630AC2" w:rsidP="002A5766">
      <w:pPr>
        <w:pStyle w:val="2"/>
        <w:spacing w:line="360" w:lineRule="auto"/>
        <w:jc w:val="both"/>
        <w:rPr>
          <w:rFonts w:ascii="Times New Roman" w:hAnsi="Times New Roman" w:cs="Times New Roman"/>
          <w:iCs/>
          <w:color w:val="auto"/>
          <w:sz w:val="28"/>
          <w:szCs w:val="28"/>
          <w:lang w:val="uk-UA"/>
        </w:rPr>
      </w:pPr>
      <w:bookmarkStart w:id="23" w:name="_Toc167022233"/>
      <w:r w:rsidRPr="002A5766">
        <w:rPr>
          <w:rFonts w:ascii="Times New Roman" w:hAnsi="Times New Roman" w:cs="Times New Roman"/>
          <w:color w:val="auto"/>
          <w:sz w:val="28"/>
          <w:szCs w:val="28"/>
          <w:lang w:val="uk-UA"/>
        </w:rPr>
        <w:t xml:space="preserve">2.2. Особливості процесів інформаційно-аналітичного забезпечення </w:t>
      </w:r>
      <w:r w:rsidRPr="002A5766">
        <w:rPr>
          <w:rFonts w:ascii="Times New Roman" w:hAnsi="Times New Roman" w:cs="Times New Roman"/>
          <w:iCs/>
          <w:color w:val="auto"/>
          <w:sz w:val="28"/>
          <w:szCs w:val="28"/>
          <w:lang w:val="uk-UA"/>
        </w:rPr>
        <w:t>діяльності підприємства</w:t>
      </w:r>
      <w:bookmarkEnd w:id="23"/>
    </w:p>
    <w:p w:rsidR="00630AC2" w:rsidRDefault="00630AC2" w:rsidP="00630AC2">
      <w:pPr>
        <w:tabs>
          <w:tab w:val="left" w:pos="1134"/>
        </w:tabs>
        <w:spacing w:line="360" w:lineRule="auto"/>
        <w:ind w:firstLine="709"/>
        <w:jc w:val="both"/>
        <w:rPr>
          <w:sz w:val="28"/>
          <w:szCs w:val="28"/>
          <w:lang w:val="uk-UA"/>
        </w:rPr>
      </w:pPr>
    </w:p>
    <w:p w:rsidR="00630AC2" w:rsidRPr="00630AC2" w:rsidRDefault="00630AC2" w:rsidP="00630AC2">
      <w:pPr>
        <w:tabs>
          <w:tab w:val="left" w:pos="1134"/>
        </w:tabs>
        <w:spacing w:line="360" w:lineRule="auto"/>
        <w:ind w:firstLine="709"/>
        <w:jc w:val="both"/>
        <w:rPr>
          <w:sz w:val="28"/>
          <w:szCs w:val="28"/>
          <w:lang w:val="uk-UA"/>
        </w:rPr>
      </w:pPr>
      <w:r w:rsidRPr="00630AC2">
        <w:rPr>
          <w:sz w:val="28"/>
          <w:szCs w:val="28"/>
          <w:lang w:val="uk-UA"/>
        </w:rPr>
        <w:t xml:space="preserve">Аналізуючи використання на будівельних підприємствах планів тактичного й оперативного рівня не дозволяє говорити про їх адекватність </w:t>
      </w:r>
      <w:r w:rsidRPr="00630AC2">
        <w:rPr>
          <w:color w:val="000000"/>
          <w:sz w:val="28"/>
          <w:szCs w:val="28"/>
          <w:lang w:val="uk-UA"/>
        </w:rPr>
        <w:t>задачам управління. Система тактичних і оперативних планів на досліджуваному підприємстві</w:t>
      </w:r>
      <w:r w:rsidRPr="00630AC2">
        <w:rPr>
          <w:sz w:val="28"/>
          <w:szCs w:val="28"/>
          <w:lang w:val="uk-UA"/>
        </w:rPr>
        <w:t xml:space="preserve"> не носить комплексний характер, оскільки не всі сфери діяльності охоплені плануванням; можна сказати, що планується тільки основна діяльність, у якій пріоритет віддається плануванню витрат. Наявні плани складені на низькому якісному рівні, фрагментарні і не інформативні.</w:t>
      </w:r>
    </w:p>
    <w:p w:rsidR="00630AC2" w:rsidRPr="00630AC2" w:rsidRDefault="00630AC2" w:rsidP="00630AC2">
      <w:pPr>
        <w:tabs>
          <w:tab w:val="left" w:pos="1134"/>
        </w:tabs>
        <w:spacing w:line="360" w:lineRule="auto"/>
        <w:ind w:firstLine="709"/>
        <w:jc w:val="both"/>
        <w:rPr>
          <w:sz w:val="28"/>
          <w:szCs w:val="28"/>
        </w:rPr>
      </w:pPr>
      <w:r w:rsidRPr="00630AC2">
        <w:rPr>
          <w:sz w:val="28"/>
          <w:szCs w:val="28"/>
          <w:lang w:val="uk-UA"/>
        </w:rPr>
        <w:t>В результаті аналізу було виявлено, що актуальними для досліджуваних підприємств є наступні пріоритети розвитку:</w:t>
      </w:r>
    </w:p>
    <w:p w:rsidR="00630AC2" w:rsidRPr="00630AC2" w:rsidRDefault="00630AC2" w:rsidP="003F5345">
      <w:pPr>
        <w:widowControl/>
        <w:numPr>
          <w:ilvl w:val="0"/>
          <w:numId w:val="7"/>
        </w:numPr>
        <w:tabs>
          <w:tab w:val="clear" w:pos="1429"/>
          <w:tab w:val="num" w:pos="1134"/>
        </w:tabs>
        <w:autoSpaceDE/>
        <w:autoSpaceDN/>
        <w:spacing w:line="360" w:lineRule="auto"/>
        <w:ind w:left="0" w:firstLine="709"/>
        <w:jc w:val="both"/>
        <w:rPr>
          <w:sz w:val="28"/>
          <w:szCs w:val="28"/>
          <w:lang w:val="uk-UA"/>
        </w:rPr>
      </w:pPr>
      <w:r w:rsidRPr="00630AC2">
        <w:rPr>
          <w:sz w:val="28"/>
          <w:szCs w:val="28"/>
          <w:lang w:val="uk-UA"/>
        </w:rPr>
        <w:t>активний розвиток управлінського потенціалу шляхом створення служби розвитку;</w:t>
      </w:r>
    </w:p>
    <w:p w:rsidR="00630AC2" w:rsidRPr="00630AC2" w:rsidRDefault="00630AC2" w:rsidP="003F5345">
      <w:pPr>
        <w:widowControl/>
        <w:numPr>
          <w:ilvl w:val="0"/>
          <w:numId w:val="7"/>
        </w:numPr>
        <w:tabs>
          <w:tab w:val="clear" w:pos="1429"/>
          <w:tab w:val="num" w:pos="1134"/>
        </w:tabs>
        <w:autoSpaceDE/>
        <w:autoSpaceDN/>
        <w:spacing w:line="360" w:lineRule="auto"/>
        <w:ind w:left="0" w:firstLine="709"/>
        <w:jc w:val="both"/>
        <w:rPr>
          <w:sz w:val="28"/>
          <w:szCs w:val="28"/>
          <w:lang w:val="uk-UA"/>
        </w:rPr>
      </w:pPr>
      <w:r w:rsidRPr="00630AC2">
        <w:rPr>
          <w:sz w:val="28"/>
          <w:szCs w:val="28"/>
          <w:lang w:val="uk-UA"/>
        </w:rPr>
        <w:t>поліпшення координації та інформаційно</w:t>
      </w:r>
      <w:r w:rsidR="00885F86">
        <w:rPr>
          <w:sz w:val="28"/>
          <w:szCs w:val="28"/>
          <w:lang w:val="uk-UA"/>
        </w:rPr>
        <w:t>-аналітично</w:t>
      </w:r>
      <w:r w:rsidRPr="00630AC2">
        <w:rPr>
          <w:sz w:val="28"/>
          <w:szCs w:val="28"/>
          <w:lang w:val="uk-UA"/>
        </w:rPr>
        <w:t xml:space="preserve">го забезпечення </w:t>
      </w:r>
      <w:r w:rsidRPr="00630AC2">
        <w:rPr>
          <w:color w:val="000000"/>
          <w:sz w:val="28"/>
          <w:szCs w:val="28"/>
          <w:lang w:val="uk-UA"/>
        </w:rPr>
        <w:t>управління</w:t>
      </w:r>
      <w:r w:rsidRPr="00630AC2">
        <w:rPr>
          <w:sz w:val="28"/>
          <w:szCs w:val="28"/>
          <w:lang w:val="uk-UA"/>
        </w:rPr>
        <w:t xml:space="preserve"> шляхом використання сучасного програмного забезпечення бізнес-процесів постачання, виконання будівельно-монтажних робіт і збуту.</w:t>
      </w:r>
    </w:p>
    <w:p w:rsidR="00630AC2" w:rsidRPr="00630AC2" w:rsidRDefault="00630AC2" w:rsidP="00630AC2">
      <w:pPr>
        <w:tabs>
          <w:tab w:val="left" w:pos="1134"/>
        </w:tabs>
        <w:adjustRightInd w:val="0"/>
        <w:spacing w:line="360" w:lineRule="auto"/>
        <w:ind w:firstLine="709"/>
        <w:jc w:val="both"/>
        <w:rPr>
          <w:b/>
          <w:sz w:val="28"/>
          <w:szCs w:val="28"/>
          <w:lang w:val="uk-UA"/>
        </w:rPr>
      </w:pPr>
      <w:r w:rsidRPr="00630AC2">
        <w:rPr>
          <w:sz w:val="28"/>
          <w:szCs w:val="28"/>
          <w:lang w:val="uk-UA"/>
        </w:rPr>
        <w:t xml:space="preserve">В зв’язку з цим </w:t>
      </w:r>
      <w:r>
        <w:rPr>
          <w:sz w:val="28"/>
          <w:szCs w:val="28"/>
          <w:lang w:val="uk-UA"/>
        </w:rPr>
        <w:t>«</w:t>
      </w:r>
      <w:r w:rsidRPr="00630AC2">
        <w:rPr>
          <w:sz w:val="28"/>
          <w:szCs w:val="28"/>
          <w:lang w:val="uk-UA"/>
        </w:rPr>
        <w:t xml:space="preserve">на сучасному етапі характерне ускладнення господарських процесів і методів управління ними, що вимагає переходу до нової якості знань, і це викликає необхідність створення інформаційної системи </w:t>
      </w:r>
      <w:r w:rsidRPr="00630AC2">
        <w:rPr>
          <w:sz w:val="28"/>
          <w:szCs w:val="28"/>
          <w:lang w:val="uk-UA"/>
        </w:rPr>
        <w:lastRenderedPageBreak/>
        <w:t>управління підприємством, що відповідає вимогам сьогодення</w:t>
      </w:r>
      <w:r>
        <w:rPr>
          <w:sz w:val="28"/>
          <w:szCs w:val="28"/>
          <w:lang w:val="uk-UA"/>
        </w:rPr>
        <w:t>» [17]</w:t>
      </w:r>
      <w:r w:rsidRPr="00630AC2">
        <w:rPr>
          <w:sz w:val="28"/>
          <w:szCs w:val="28"/>
          <w:lang w:val="uk-UA"/>
        </w:rPr>
        <w:t xml:space="preserve">. </w:t>
      </w:r>
    </w:p>
    <w:p w:rsidR="00630AC2" w:rsidRPr="002A5766" w:rsidRDefault="00630AC2" w:rsidP="002A5766">
      <w:pPr>
        <w:pStyle w:val="af6"/>
        <w:tabs>
          <w:tab w:val="left" w:pos="1134"/>
        </w:tabs>
        <w:spacing w:after="0"/>
        <w:ind w:firstLine="709"/>
        <w:rPr>
          <w:b w:val="0"/>
          <w:bCs w:val="0"/>
          <w:szCs w:val="28"/>
        </w:rPr>
      </w:pPr>
      <w:r w:rsidRPr="00630AC2">
        <w:rPr>
          <w:b w:val="0"/>
          <w:bCs w:val="0"/>
          <w:szCs w:val="28"/>
        </w:rPr>
        <w:t>Інформаційні ресурси використовуються в системі управління фінансово-господарською діяльністю підприємства. Разом з тим їх формування і використання у плануванні є недостатньо вирішеною проблемою</w:t>
      </w:r>
      <w:r w:rsidRPr="00630AC2">
        <w:rPr>
          <w:b w:val="0"/>
          <w:szCs w:val="28"/>
        </w:rPr>
        <w:t>.</w:t>
      </w:r>
      <w:r w:rsidR="002A5766">
        <w:rPr>
          <w:b w:val="0"/>
          <w:bCs w:val="0"/>
          <w:szCs w:val="28"/>
        </w:rPr>
        <w:t xml:space="preserve"> </w:t>
      </w:r>
      <w:r w:rsidRPr="00885F86">
        <w:rPr>
          <w:b w:val="0"/>
          <w:bCs w:val="0"/>
          <w:spacing w:val="-2"/>
          <w:szCs w:val="28"/>
        </w:rPr>
        <w:t>Визначимо особливості процесів інформаційно</w:t>
      </w:r>
      <w:r w:rsidR="00885F86" w:rsidRPr="00885F86">
        <w:rPr>
          <w:b w:val="0"/>
          <w:bCs w:val="0"/>
          <w:spacing w:val="-2"/>
          <w:szCs w:val="28"/>
        </w:rPr>
        <w:t>-аналітично</w:t>
      </w:r>
      <w:r w:rsidRPr="00885F86">
        <w:rPr>
          <w:b w:val="0"/>
          <w:bCs w:val="0"/>
          <w:spacing w:val="-2"/>
          <w:szCs w:val="28"/>
        </w:rPr>
        <w:t xml:space="preserve">го забезпечення системи планування </w:t>
      </w:r>
      <w:r w:rsidRPr="00885F86">
        <w:rPr>
          <w:b w:val="0"/>
          <w:bCs w:val="0"/>
          <w:iCs/>
          <w:spacing w:val="-2"/>
          <w:szCs w:val="28"/>
        </w:rPr>
        <w:t>діяльності підприємства</w:t>
      </w:r>
      <w:r w:rsidRPr="00885F86">
        <w:rPr>
          <w:b w:val="0"/>
          <w:bCs w:val="0"/>
          <w:spacing w:val="-2"/>
          <w:szCs w:val="28"/>
        </w:rPr>
        <w:t xml:space="preserve"> в умовах автоматизації процесів управління з використанням відповідних інформаційних ресурсів.</w:t>
      </w:r>
    </w:p>
    <w:p w:rsidR="00630AC2" w:rsidRPr="00630AC2" w:rsidRDefault="00630AC2" w:rsidP="00630AC2">
      <w:pPr>
        <w:shd w:val="clear" w:color="auto" w:fill="FFFFFF"/>
        <w:tabs>
          <w:tab w:val="left" w:pos="1134"/>
        </w:tabs>
        <w:spacing w:line="360" w:lineRule="auto"/>
        <w:ind w:firstLine="709"/>
        <w:jc w:val="both"/>
        <w:rPr>
          <w:sz w:val="28"/>
          <w:szCs w:val="28"/>
          <w:lang w:val="uk-UA"/>
        </w:rPr>
      </w:pPr>
      <w:r w:rsidRPr="00630AC2">
        <w:rPr>
          <w:color w:val="000000"/>
          <w:sz w:val="28"/>
          <w:szCs w:val="28"/>
          <w:lang w:val="uk-UA"/>
        </w:rPr>
        <w:t xml:space="preserve">Створення інформаційних систем і інформаційних технологій планування </w:t>
      </w:r>
      <w:r w:rsidRPr="00630AC2">
        <w:rPr>
          <w:sz w:val="28"/>
          <w:szCs w:val="28"/>
          <w:lang w:val="uk-UA"/>
        </w:rPr>
        <w:t>вимагає</w:t>
      </w:r>
      <w:r w:rsidRPr="00630AC2">
        <w:rPr>
          <w:color w:val="000000"/>
          <w:sz w:val="28"/>
          <w:szCs w:val="28"/>
          <w:lang w:val="uk-UA"/>
        </w:rPr>
        <w:t xml:space="preserve"> виділення спеціальної підсистеми </w:t>
      </w:r>
      <w:r>
        <w:rPr>
          <w:color w:val="000000"/>
          <w:sz w:val="28"/>
          <w:szCs w:val="28"/>
          <w:lang w:val="uk-UA"/>
        </w:rPr>
        <w:t xml:space="preserve">– </w:t>
      </w:r>
      <w:r w:rsidRPr="00630AC2">
        <w:rPr>
          <w:color w:val="000000"/>
          <w:sz w:val="28"/>
          <w:szCs w:val="28"/>
          <w:lang w:val="uk-UA"/>
        </w:rPr>
        <w:t>інформаційного забезпечення [16].</w:t>
      </w:r>
    </w:p>
    <w:p w:rsidR="00630AC2" w:rsidRPr="00630AC2" w:rsidRDefault="00630AC2" w:rsidP="00630AC2">
      <w:pPr>
        <w:shd w:val="clear" w:color="auto" w:fill="FFFFFF"/>
        <w:tabs>
          <w:tab w:val="left" w:pos="1134"/>
        </w:tabs>
        <w:spacing w:line="360" w:lineRule="auto"/>
        <w:ind w:firstLine="709"/>
        <w:jc w:val="both"/>
        <w:rPr>
          <w:sz w:val="28"/>
          <w:szCs w:val="28"/>
          <w:lang w:val="uk-UA"/>
        </w:rPr>
      </w:pPr>
      <w:r w:rsidRPr="00630AC2">
        <w:rPr>
          <w:color w:val="000000"/>
          <w:sz w:val="28"/>
          <w:szCs w:val="28"/>
          <w:lang w:val="uk-UA"/>
        </w:rPr>
        <w:t>Інформаційн</w:t>
      </w:r>
      <w:r w:rsidR="00885F86">
        <w:rPr>
          <w:color w:val="000000"/>
          <w:sz w:val="28"/>
          <w:szCs w:val="28"/>
          <w:lang w:val="uk-UA"/>
        </w:rPr>
        <w:t>о-аналітичне</w:t>
      </w:r>
      <w:r w:rsidRPr="00630AC2">
        <w:rPr>
          <w:color w:val="000000"/>
          <w:sz w:val="28"/>
          <w:szCs w:val="28"/>
          <w:lang w:val="uk-UA"/>
        </w:rPr>
        <w:t xml:space="preserve"> забезпечення планування діяльності підприємства </w:t>
      </w:r>
      <w:r>
        <w:rPr>
          <w:color w:val="000000"/>
          <w:sz w:val="28"/>
          <w:szCs w:val="28"/>
          <w:lang w:val="uk-UA"/>
        </w:rPr>
        <w:t>–</w:t>
      </w:r>
      <w:r w:rsidRPr="00630AC2">
        <w:rPr>
          <w:color w:val="000000"/>
          <w:sz w:val="28"/>
          <w:szCs w:val="28"/>
          <w:lang w:val="uk-UA"/>
        </w:rPr>
        <w:t xml:space="preserve"> </w:t>
      </w:r>
      <w:r w:rsidRPr="00630AC2">
        <w:rPr>
          <w:sz w:val="28"/>
          <w:szCs w:val="28"/>
          <w:lang w:val="uk-UA"/>
        </w:rPr>
        <w:t>призначено</w:t>
      </w:r>
      <w:r w:rsidRPr="00630AC2">
        <w:rPr>
          <w:color w:val="000000"/>
          <w:sz w:val="28"/>
          <w:szCs w:val="28"/>
          <w:lang w:val="uk-UA"/>
        </w:rPr>
        <w:t xml:space="preserve"> для </w:t>
      </w:r>
      <w:r w:rsidRPr="00630AC2">
        <w:rPr>
          <w:sz w:val="28"/>
          <w:szCs w:val="28"/>
          <w:lang w:val="uk-UA"/>
        </w:rPr>
        <w:t>відображення планової</w:t>
      </w:r>
      <w:r w:rsidRPr="00630AC2">
        <w:rPr>
          <w:color w:val="000000"/>
          <w:sz w:val="28"/>
          <w:szCs w:val="28"/>
          <w:lang w:val="uk-UA"/>
        </w:rPr>
        <w:t xml:space="preserve"> інформації,</w:t>
      </w:r>
      <w:r w:rsidRPr="00630AC2">
        <w:rPr>
          <w:sz w:val="28"/>
          <w:szCs w:val="28"/>
          <w:lang w:val="uk-UA"/>
        </w:rPr>
        <w:t xml:space="preserve"> що</w:t>
      </w:r>
      <w:r w:rsidRPr="00630AC2">
        <w:rPr>
          <w:color w:val="000000"/>
          <w:sz w:val="28"/>
          <w:szCs w:val="28"/>
          <w:lang w:val="uk-UA"/>
        </w:rPr>
        <w:t xml:space="preserve"> </w:t>
      </w:r>
      <w:r>
        <w:rPr>
          <w:color w:val="000000"/>
          <w:sz w:val="28"/>
          <w:szCs w:val="28"/>
          <w:lang w:val="uk-UA"/>
        </w:rPr>
        <w:t>«</w:t>
      </w:r>
      <w:r w:rsidRPr="00630AC2">
        <w:rPr>
          <w:color w:val="000000"/>
          <w:sz w:val="28"/>
          <w:szCs w:val="28"/>
          <w:lang w:val="uk-UA"/>
        </w:rPr>
        <w:t xml:space="preserve">характеризує майбутній </w:t>
      </w:r>
      <w:r w:rsidRPr="00630AC2">
        <w:rPr>
          <w:sz w:val="28"/>
          <w:szCs w:val="28"/>
          <w:lang w:val="uk-UA"/>
        </w:rPr>
        <w:t>стан</w:t>
      </w:r>
      <w:r w:rsidRPr="00630AC2">
        <w:rPr>
          <w:color w:val="000000"/>
          <w:sz w:val="28"/>
          <w:szCs w:val="28"/>
          <w:lang w:val="uk-UA"/>
        </w:rPr>
        <w:t xml:space="preserve"> керованого об</w:t>
      </w:r>
      <w:r>
        <w:rPr>
          <w:color w:val="000000"/>
          <w:sz w:val="28"/>
          <w:szCs w:val="28"/>
          <w:lang w:val="uk-UA"/>
        </w:rPr>
        <w:t>’</w:t>
      </w:r>
      <w:r w:rsidRPr="00630AC2">
        <w:rPr>
          <w:color w:val="000000"/>
          <w:sz w:val="28"/>
          <w:szCs w:val="28"/>
          <w:lang w:val="uk-UA"/>
        </w:rPr>
        <w:t>єкта і є основою</w:t>
      </w:r>
      <w:r w:rsidRPr="00630AC2">
        <w:rPr>
          <w:sz w:val="28"/>
          <w:szCs w:val="28"/>
          <w:lang w:val="uk-UA"/>
        </w:rPr>
        <w:t xml:space="preserve"> </w:t>
      </w:r>
      <w:r w:rsidRPr="00630AC2">
        <w:rPr>
          <w:color w:val="000000"/>
          <w:sz w:val="28"/>
          <w:szCs w:val="28"/>
          <w:lang w:val="uk-UA"/>
        </w:rPr>
        <w:t>для прийняття управлінських</w:t>
      </w:r>
      <w:r w:rsidRPr="00630AC2">
        <w:rPr>
          <w:sz w:val="28"/>
          <w:szCs w:val="28"/>
          <w:lang w:val="uk-UA"/>
        </w:rPr>
        <w:t xml:space="preserve"> рішень</w:t>
      </w:r>
      <w:r>
        <w:rPr>
          <w:sz w:val="28"/>
          <w:szCs w:val="28"/>
          <w:lang w:val="uk-UA"/>
        </w:rPr>
        <w:t>,</w:t>
      </w:r>
      <w:r w:rsidRPr="00630AC2">
        <w:rPr>
          <w:sz w:val="28"/>
          <w:szCs w:val="28"/>
          <w:lang w:val="uk-UA"/>
        </w:rPr>
        <w:t xml:space="preserve"> </w:t>
      </w:r>
      <w:r w:rsidRPr="00630AC2">
        <w:rPr>
          <w:color w:val="000000"/>
          <w:sz w:val="28"/>
          <w:szCs w:val="28"/>
          <w:lang w:val="uk-UA"/>
        </w:rPr>
        <w:t xml:space="preserve">включає сукупність планових показників, потоків інформації </w:t>
      </w:r>
      <w:r>
        <w:rPr>
          <w:color w:val="000000"/>
          <w:sz w:val="28"/>
          <w:szCs w:val="28"/>
          <w:lang w:val="uk-UA"/>
        </w:rPr>
        <w:t>–</w:t>
      </w:r>
      <w:r w:rsidRPr="00630AC2">
        <w:rPr>
          <w:color w:val="000000"/>
          <w:sz w:val="28"/>
          <w:szCs w:val="28"/>
          <w:lang w:val="uk-UA"/>
        </w:rPr>
        <w:t xml:space="preserve"> варіантів організації документообігу; систем класифікації і кодування економічної інформації, </w:t>
      </w:r>
      <w:r w:rsidRPr="00630AC2">
        <w:rPr>
          <w:sz w:val="28"/>
          <w:szCs w:val="28"/>
          <w:lang w:val="uk-UA"/>
        </w:rPr>
        <w:t>уніфіковану</w:t>
      </w:r>
      <w:r w:rsidRPr="00630AC2">
        <w:rPr>
          <w:color w:val="000000"/>
          <w:sz w:val="28"/>
          <w:szCs w:val="28"/>
          <w:lang w:val="uk-UA"/>
        </w:rPr>
        <w:t xml:space="preserve"> систему документації і різних баз даних (файлів), що зберігаються в комп’ютері або на магнітних, оптичних носіях</w:t>
      </w:r>
      <w:r>
        <w:rPr>
          <w:color w:val="000000"/>
          <w:sz w:val="28"/>
          <w:szCs w:val="28"/>
          <w:lang w:val="uk-UA"/>
        </w:rPr>
        <w:t>» [23]</w:t>
      </w:r>
      <w:r w:rsidRPr="00630AC2">
        <w:rPr>
          <w:color w:val="000000"/>
          <w:sz w:val="28"/>
          <w:szCs w:val="28"/>
          <w:lang w:val="uk-UA"/>
        </w:rPr>
        <w:t xml:space="preserve">. Найбільш складною організацією характеризується бази даних, що включають масиви для </w:t>
      </w:r>
      <w:r w:rsidRPr="00630AC2">
        <w:rPr>
          <w:sz w:val="28"/>
          <w:szCs w:val="28"/>
          <w:lang w:val="uk-UA"/>
        </w:rPr>
        <w:t>рішення</w:t>
      </w:r>
      <w:r w:rsidRPr="00630AC2">
        <w:rPr>
          <w:color w:val="000000"/>
          <w:sz w:val="28"/>
          <w:szCs w:val="28"/>
          <w:lang w:val="uk-UA"/>
        </w:rPr>
        <w:t xml:space="preserve"> регламентних </w:t>
      </w:r>
      <w:r w:rsidRPr="00630AC2">
        <w:rPr>
          <w:sz w:val="28"/>
          <w:szCs w:val="28"/>
          <w:lang w:val="uk-UA"/>
        </w:rPr>
        <w:t>задач</w:t>
      </w:r>
      <w:r w:rsidRPr="00630AC2">
        <w:rPr>
          <w:color w:val="000000"/>
          <w:sz w:val="28"/>
          <w:szCs w:val="28"/>
          <w:lang w:val="uk-UA"/>
        </w:rPr>
        <w:t xml:space="preserve">, видачі довідок і обміну інформацією між користувачами. У ході розробки </w:t>
      </w:r>
      <w:r w:rsidRPr="00630AC2">
        <w:rPr>
          <w:sz w:val="28"/>
          <w:szCs w:val="28"/>
          <w:lang w:val="uk-UA"/>
        </w:rPr>
        <w:t>інформаційно</w:t>
      </w:r>
      <w:r w:rsidR="00885F86">
        <w:rPr>
          <w:sz w:val="28"/>
          <w:szCs w:val="28"/>
          <w:lang w:val="uk-UA"/>
        </w:rPr>
        <w:t>-аналітичного</w:t>
      </w:r>
      <w:r w:rsidRPr="00630AC2">
        <w:rPr>
          <w:sz w:val="28"/>
          <w:szCs w:val="28"/>
          <w:lang w:val="uk-UA"/>
        </w:rPr>
        <w:t xml:space="preserve"> забезпечення</w:t>
      </w:r>
      <w:r w:rsidRPr="00630AC2">
        <w:rPr>
          <w:color w:val="000000"/>
          <w:sz w:val="28"/>
          <w:szCs w:val="28"/>
          <w:lang w:val="uk-UA"/>
        </w:rPr>
        <w:t xml:space="preserve"> </w:t>
      </w:r>
      <w:r w:rsidRPr="00630AC2">
        <w:rPr>
          <w:sz w:val="28"/>
          <w:szCs w:val="28"/>
          <w:lang w:val="uk-UA"/>
        </w:rPr>
        <w:t>визначається</w:t>
      </w:r>
      <w:r w:rsidRPr="00630AC2">
        <w:rPr>
          <w:color w:val="000000"/>
          <w:sz w:val="28"/>
          <w:szCs w:val="28"/>
          <w:lang w:val="uk-UA"/>
        </w:rPr>
        <w:t xml:space="preserve"> </w:t>
      </w:r>
      <w:r w:rsidRPr="00630AC2">
        <w:rPr>
          <w:sz w:val="28"/>
          <w:szCs w:val="28"/>
          <w:lang w:val="uk-UA"/>
        </w:rPr>
        <w:t>склад планових</w:t>
      </w:r>
      <w:r w:rsidRPr="00630AC2">
        <w:rPr>
          <w:color w:val="000000"/>
          <w:sz w:val="28"/>
          <w:szCs w:val="28"/>
          <w:lang w:val="uk-UA"/>
        </w:rPr>
        <w:t xml:space="preserve"> показників, необхідних для реалізації планової функції та </w:t>
      </w:r>
      <w:r w:rsidRPr="00630AC2">
        <w:rPr>
          <w:sz w:val="28"/>
          <w:szCs w:val="28"/>
          <w:lang w:val="uk-UA"/>
        </w:rPr>
        <w:t>рішення</w:t>
      </w:r>
      <w:r w:rsidRPr="00630AC2">
        <w:rPr>
          <w:color w:val="000000"/>
          <w:sz w:val="28"/>
          <w:szCs w:val="28"/>
          <w:lang w:val="uk-UA"/>
        </w:rPr>
        <w:t xml:space="preserve"> планово-економічних </w:t>
      </w:r>
      <w:r w:rsidRPr="00630AC2">
        <w:rPr>
          <w:sz w:val="28"/>
          <w:szCs w:val="28"/>
          <w:lang w:val="uk-UA"/>
        </w:rPr>
        <w:t>завдань на</w:t>
      </w:r>
      <w:r w:rsidRPr="00630AC2">
        <w:rPr>
          <w:color w:val="000000"/>
          <w:sz w:val="28"/>
          <w:szCs w:val="28"/>
          <w:lang w:val="uk-UA"/>
        </w:rPr>
        <w:t xml:space="preserve"> різних рівнях управління. Складаються різні класифікатори і коди підприємства, </w:t>
      </w:r>
      <w:r w:rsidRPr="00630AC2">
        <w:rPr>
          <w:sz w:val="28"/>
          <w:szCs w:val="28"/>
          <w:lang w:val="uk-UA"/>
        </w:rPr>
        <w:t>визначається</w:t>
      </w:r>
      <w:r w:rsidRPr="00630AC2">
        <w:rPr>
          <w:color w:val="000000"/>
          <w:sz w:val="28"/>
          <w:szCs w:val="28"/>
          <w:lang w:val="uk-UA"/>
        </w:rPr>
        <w:t xml:space="preserve"> </w:t>
      </w:r>
      <w:r w:rsidRPr="00630AC2">
        <w:rPr>
          <w:sz w:val="28"/>
          <w:szCs w:val="28"/>
          <w:lang w:val="uk-UA"/>
        </w:rPr>
        <w:t>склад</w:t>
      </w:r>
      <w:r w:rsidRPr="00630AC2">
        <w:rPr>
          <w:color w:val="000000"/>
          <w:sz w:val="28"/>
          <w:szCs w:val="28"/>
          <w:lang w:val="uk-UA"/>
        </w:rPr>
        <w:t xml:space="preserve"> вхідних і вихідних документів по кожному </w:t>
      </w:r>
      <w:r w:rsidRPr="00630AC2">
        <w:rPr>
          <w:sz w:val="28"/>
          <w:szCs w:val="28"/>
          <w:lang w:val="uk-UA"/>
        </w:rPr>
        <w:t>завданню управління</w:t>
      </w:r>
      <w:r w:rsidRPr="00630AC2">
        <w:rPr>
          <w:color w:val="000000"/>
          <w:sz w:val="28"/>
          <w:szCs w:val="28"/>
          <w:lang w:val="uk-UA"/>
        </w:rPr>
        <w:t xml:space="preserve">, ведеться організація інформаційного фонду, </w:t>
      </w:r>
      <w:r w:rsidRPr="00630AC2">
        <w:rPr>
          <w:sz w:val="28"/>
          <w:szCs w:val="28"/>
          <w:lang w:val="uk-UA"/>
        </w:rPr>
        <w:t>визначається</w:t>
      </w:r>
      <w:r w:rsidRPr="00630AC2">
        <w:rPr>
          <w:color w:val="000000"/>
          <w:sz w:val="28"/>
          <w:szCs w:val="28"/>
          <w:lang w:val="uk-UA"/>
        </w:rPr>
        <w:t xml:space="preserve"> </w:t>
      </w:r>
      <w:r w:rsidRPr="00630AC2">
        <w:rPr>
          <w:sz w:val="28"/>
          <w:szCs w:val="28"/>
          <w:lang w:val="uk-UA"/>
        </w:rPr>
        <w:t>склад</w:t>
      </w:r>
      <w:r w:rsidRPr="00630AC2">
        <w:rPr>
          <w:color w:val="000000"/>
          <w:sz w:val="28"/>
          <w:szCs w:val="28"/>
          <w:lang w:val="uk-UA"/>
        </w:rPr>
        <w:t xml:space="preserve"> бази даних.</w:t>
      </w:r>
    </w:p>
    <w:p w:rsidR="00630AC2" w:rsidRPr="00630AC2" w:rsidRDefault="00630AC2" w:rsidP="00630AC2">
      <w:pPr>
        <w:shd w:val="clear" w:color="auto" w:fill="FFFFFF"/>
        <w:tabs>
          <w:tab w:val="left" w:pos="1134"/>
        </w:tabs>
        <w:spacing w:line="360" w:lineRule="auto"/>
        <w:ind w:firstLine="709"/>
        <w:jc w:val="both"/>
        <w:rPr>
          <w:color w:val="000000"/>
          <w:sz w:val="28"/>
          <w:szCs w:val="28"/>
          <w:lang w:val="uk-UA"/>
        </w:rPr>
      </w:pPr>
      <w:r w:rsidRPr="00630AC2">
        <w:rPr>
          <w:color w:val="000000"/>
          <w:sz w:val="28"/>
          <w:szCs w:val="28"/>
          <w:lang w:val="uk-UA"/>
        </w:rPr>
        <w:t xml:space="preserve">Ціль розробки </w:t>
      </w:r>
      <w:r w:rsidRPr="00630AC2">
        <w:rPr>
          <w:sz w:val="28"/>
          <w:szCs w:val="28"/>
          <w:lang w:val="uk-UA"/>
        </w:rPr>
        <w:t>інформаційно</w:t>
      </w:r>
      <w:r w:rsidR="00885F86">
        <w:rPr>
          <w:sz w:val="28"/>
          <w:szCs w:val="28"/>
          <w:lang w:val="uk-UA"/>
        </w:rPr>
        <w:t>-аналітично</w:t>
      </w:r>
      <w:r w:rsidRPr="00630AC2">
        <w:rPr>
          <w:sz w:val="28"/>
          <w:szCs w:val="28"/>
          <w:lang w:val="uk-UA"/>
        </w:rPr>
        <w:t>го забезпечення</w:t>
      </w:r>
      <w:r w:rsidRPr="00630AC2">
        <w:rPr>
          <w:color w:val="000000"/>
          <w:sz w:val="28"/>
          <w:szCs w:val="28"/>
          <w:lang w:val="uk-UA"/>
        </w:rPr>
        <w:t xml:space="preserve"> </w:t>
      </w:r>
      <w:r w:rsidR="00885F86">
        <w:rPr>
          <w:color w:val="000000"/>
          <w:sz w:val="28"/>
          <w:szCs w:val="28"/>
          <w:lang w:val="uk-UA"/>
        </w:rPr>
        <w:t>–</w:t>
      </w:r>
      <w:r w:rsidRPr="00630AC2">
        <w:rPr>
          <w:color w:val="000000"/>
          <w:sz w:val="28"/>
          <w:szCs w:val="28"/>
          <w:lang w:val="uk-UA"/>
        </w:rPr>
        <w:t xml:space="preserve"> підвищення якості планування діяльності виробничого-торговельно підприємства на основі підвищення вірогідності і своєчасності даних, необхідних для прийняття планових </w:t>
      </w:r>
      <w:r w:rsidRPr="00630AC2">
        <w:rPr>
          <w:sz w:val="28"/>
          <w:szCs w:val="28"/>
          <w:lang w:val="uk-UA"/>
        </w:rPr>
        <w:t>рішень</w:t>
      </w:r>
      <w:r w:rsidRPr="00630AC2">
        <w:rPr>
          <w:color w:val="000000"/>
          <w:sz w:val="28"/>
          <w:szCs w:val="28"/>
          <w:lang w:val="uk-UA"/>
        </w:rPr>
        <w:t xml:space="preserve">. </w:t>
      </w:r>
    </w:p>
    <w:p w:rsidR="00630AC2" w:rsidRPr="00630AC2" w:rsidRDefault="00630AC2" w:rsidP="00630AC2">
      <w:pPr>
        <w:shd w:val="clear" w:color="auto" w:fill="FFFFFF"/>
        <w:tabs>
          <w:tab w:val="left" w:pos="1134"/>
        </w:tabs>
        <w:spacing w:line="360" w:lineRule="auto"/>
        <w:ind w:firstLine="709"/>
        <w:jc w:val="both"/>
        <w:rPr>
          <w:color w:val="000000"/>
          <w:sz w:val="28"/>
          <w:szCs w:val="28"/>
          <w:lang w:val="uk-UA"/>
        </w:rPr>
      </w:pPr>
      <w:r w:rsidRPr="00630AC2">
        <w:rPr>
          <w:color w:val="000000"/>
          <w:sz w:val="28"/>
          <w:szCs w:val="28"/>
          <w:lang w:val="uk-UA"/>
        </w:rPr>
        <w:t xml:space="preserve">Основне призначення </w:t>
      </w:r>
      <w:r w:rsidRPr="00630AC2">
        <w:rPr>
          <w:sz w:val="28"/>
          <w:szCs w:val="28"/>
          <w:lang w:val="uk-UA"/>
        </w:rPr>
        <w:t>інформаційно</w:t>
      </w:r>
      <w:r w:rsidR="00885F86">
        <w:rPr>
          <w:sz w:val="28"/>
          <w:szCs w:val="28"/>
          <w:lang w:val="uk-UA"/>
        </w:rPr>
        <w:t>-аналітично</w:t>
      </w:r>
      <w:r w:rsidRPr="00630AC2">
        <w:rPr>
          <w:sz w:val="28"/>
          <w:szCs w:val="28"/>
          <w:lang w:val="uk-UA"/>
        </w:rPr>
        <w:t>го забезпечення</w:t>
      </w:r>
      <w:r w:rsidRPr="00630AC2">
        <w:rPr>
          <w:color w:val="000000"/>
          <w:sz w:val="28"/>
          <w:szCs w:val="28"/>
          <w:lang w:val="uk-UA"/>
        </w:rPr>
        <w:t xml:space="preserve"> </w:t>
      </w:r>
      <w:r w:rsidR="00885F86">
        <w:rPr>
          <w:color w:val="000000"/>
          <w:sz w:val="28"/>
          <w:szCs w:val="28"/>
          <w:lang w:val="uk-UA"/>
        </w:rPr>
        <w:t>–</w:t>
      </w:r>
      <w:r w:rsidRPr="00630AC2">
        <w:rPr>
          <w:color w:val="000000"/>
          <w:sz w:val="28"/>
          <w:szCs w:val="28"/>
          <w:lang w:val="uk-UA"/>
        </w:rPr>
        <w:t xml:space="preserve"> </w:t>
      </w:r>
      <w:r w:rsidRPr="00630AC2">
        <w:rPr>
          <w:sz w:val="28"/>
          <w:szCs w:val="28"/>
          <w:lang w:val="uk-UA"/>
        </w:rPr>
        <w:t>представляти</w:t>
      </w:r>
      <w:r w:rsidRPr="00630AC2">
        <w:rPr>
          <w:color w:val="000000"/>
          <w:sz w:val="28"/>
          <w:szCs w:val="28"/>
          <w:lang w:val="uk-UA"/>
        </w:rPr>
        <w:t xml:space="preserve"> інформацію, що відповідає будь-яким вимогам суб’єктів </w:t>
      </w:r>
      <w:r w:rsidRPr="00630AC2">
        <w:rPr>
          <w:color w:val="000000"/>
          <w:sz w:val="28"/>
          <w:szCs w:val="28"/>
          <w:lang w:val="uk-UA"/>
        </w:rPr>
        <w:lastRenderedPageBreak/>
        <w:t xml:space="preserve">планування. </w:t>
      </w:r>
    </w:p>
    <w:p w:rsidR="00630AC2" w:rsidRPr="00630AC2" w:rsidRDefault="00630AC2" w:rsidP="00630AC2">
      <w:pPr>
        <w:shd w:val="clear" w:color="auto" w:fill="FFFFFF"/>
        <w:tabs>
          <w:tab w:val="left" w:pos="1134"/>
        </w:tabs>
        <w:spacing w:line="360" w:lineRule="auto"/>
        <w:ind w:firstLine="709"/>
        <w:jc w:val="both"/>
        <w:rPr>
          <w:color w:val="000000"/>
          <w:sz w:val="28"/>
          <w:szCs w:val="28"/>
          <w:lang w:val="uk-UA"/>
        </w:rPr>
      </w:pPr>
      <w:r w:rsidRPr="00630AC2">
        <w:rPr>
          <w:color w:val="000000"/>
          <w:sz w:val="28"/>
          <w:szCs w:val="28"/>
          <w:lang w:val="uk-UA"/>
        </w:rPr>
        <w:t>Одна частина інформаційно</w:t>
      </w:r>
      <w:r w:rsidR="00885F86">
        <w:rPr>
          <w:color w:val="000000"/>
          <w:sz w:val="28"/>
          <w:szCs w:val="28"/>
          <w:lang w:val="uk-UA"/>
        </w:rPr>
        <w:t>-аналітично</w:t>
      </w:r>
      <w:r w:rsidRPr="00630AC2">
        <w:rPr>
          <w:color w:val="000000"/>
          <w:sz w:val="28"/>
          <w:szCs w:val="28"/>
          <w:lang w:val="uk-UA"/>
        </w:rPr>
        <w:t xml:space="preserve">го забезпечення планування діяльності підприємства враховує особливості взаємодії користувача при виконанні технологічних операцій по обробці інформації, </w:t>
      </w:r>
      <w:r w:rsidR="00AA7F46">
        <w:rPr>
          <w:color w:val="000000"/>
          <w:sz w:val="28"/>
          <w:szCs w:val="28"/>
          <w:lang w:val="uk-UA"/>
        </w:rPr>
        <w:t xml:space="preserve">а </w:t>
      </w:r>
      <w:r w:rsidRPr="00630AC2">
        <w:rPr>
          <w:color w:val="000000"/>
          <w:sz w:val="28"/>
          <w:szCs w:val="28"/>
          <w:lang w:val="uk-UA"/>
        </w:rPr>
        <w:t xml:space="preserve">інша зв’язана </w:t>
      </w:r>
      <w:r w:rsidRPr="00630AC2">
        <w:rPr>
          <w:sz w:val="28"/>
          <w:szCs w:val="28"/>
          <w:lang w:val="uk-UA"/>
        </w:rPr>
        <w:t>з</w:t>
      </w:r>
      <w:r w:rsidRPr="00630AC2">
        <w:rPr>
          <w:color w:val="000000"/>
          <w:sz w:val="28"/>
          <w:szCs w:val="28"/>
          <w:lang w:val="uk-UA"/>
        </w:rPr>
        <w:t xml:space="preserve"> організацією в комп’ютері різних інформаційних масивів, що використовуються для </w:t>
      </w:r>
      <w:r w:rsidRPr="00630AC2">
        <w:rPr>
          <w:sz w:val="28"/>
          <w:szCs w:val="28"/>
          <w:lang w:val="uk-UA"/>
        </w:rPr>
        <w:t>рішення</w:t>
      </w:r>
      <w:r w:rsidRPr="00630AC2">
        <w:rPr>
          <w:color w:val="000000"/>
          <w:sz w:val="28"/>
          <w:szCs w:val="28"/>
          <w:lang w:val="uk-UA"/>
        </w:rPr>
        <w:t xml:space="preserve"> економічних </w:t>
      </w:r>
      <w:r w:rsidRPr="00630AC2">
        <w:rPr>
          <w:sz w:val="28"/>
          <w:szCs w:val="28"/>
          <w:lang w:val="uk-UA"/>
        </w:rPr>
        <w:t>задач</w:t>
      </w:r>
      <w:r w:rsidRPr="00630AC2">
        <w:rPr>
          <w:color w:val="000000"/>
          <w:sz w:val="28"/>
          <w:szCs w:val="28"/>
          <w:lang w:val="uk-UA"/>
        </w:rPr>
        <w:t xml:space="preserve"> і передачі даних. Тому в складі </w:t>
      </w:r>
      <w:r w:rsidRPr="00630AC2">
        <w:rPr>
          <w:sz w:val="28"/>
          <w:szCs w:val="28"/>
          <w:lang w:val="uk-UA"/>
        </w:rPr>
        <w:t>інформаційно</w:t>
      </w:r>
      <w:r w:rsidR="00885F86">
        <w:rPr>
          <w:sz w:val="28"/>
          <w:szCs w:val="28"/>
          <w:lang w:val="uk-UA"/>
        </w:rPr>
        <w:t>-аналітичного</w:t>
      </w:r>
      <w:r w:rsidRPr="00630AC2">
        <w:rPr>
          <w:sz w:val="28"/>
          <w:szCs w:val="28"/>
          <w:lang w:val="uk-UA"/>
        </w:rPr>
        <w:t xml:space="preserve"> забезпечення</w:t>
      </w:r>
      <w:r w:rsidRPr="00630AC2">
        <w:rPr>
          <w:color w:val="000000"/>
          <w:sz w:val="28"/>
          <w:szCs w:val="28"/>
          <w:lang w:val="uk-UA"/>
        </w:rPr>
        <w:t xml:space="preserve"> виділяється система економічних показників, потоки інформації, систему класифікації і кодування, документація та</w:t>
      </w:r>
      <w:r w:rsidRPr="00630AC2">
        <w:rPr>
          <w:sz w:val="28"/>
          <w:szCs w:val="28"/>
          <w:lang w:val="uk-UA"/>
        </w:rPr>
        <w:t xml:space="preserve"> </w:t>
      </w:r>
      <w:r w:rsidRPr="00630AC2">
        <w:rPr>
          <w:color w:val="000000"/>
          <w:sz w:val="28"/>
          <w:szCs w:val="28"/>
          <w:lang w:val="uk-UA"/>
        </w:rPr>
        <w:t xml:space="preserve">система спеціальним образом організованих даних, що підлягають автоматизованій обробці, накопиченню, збереженню, пошуку, передачі у </w:t>
      </w:r>
      <w:r w:rsidRPr="00630AC2">
        <w:rPr>
          <w:sz w:val="28"/>
          <w:szCs w:val="28"/>
          <w:lang w:val="uk-UA"/>
        </w:rPr>
        <w:t>зручному</w:t>
      </w:r>
      <w:r w:rsidRPr="00630AC2">
        <w:rPr>
          <w:color w:val="000000"/>
          <w:sz w:val="28"/>
          <w:szCs w:val="28"/>
          <w:lang w:val="uk-UA"/>
        </w:rPr>
        <w:t xml:space="preserve"> </w:t>
      </w:r>
      <w:r w:rsidRPr="00630AC2">
        <w:rPr>
          <w:sz w:val="28"/>
          <w:szCs w:val="28"/>
          <w:lang w:val="uk-UA"/>
        </w:rPr>
        <w:t>вигляді</w:t>
      </w:r>
      <w:r w:rsidRPr="00630AC2">
        <w:rPr>
          <w:color w:val="000000"/>
          <w:sz w:val="28"/>
          <w:szCs w:val="28"/>
          <w:lang w:val="uk-UA"/>
        </w:rPr>
        <w:t xml:space="preserve"> для сприйняття технічними </w:t>
      </w:r>
      <w:r w:rsidRPr="00630AC2">
        <w:rPr>
          <w:sz w:val="28"/>
          <w:szCs w:val="28"/>
          <w:lang w:val="uk-UA"/>
        </w:rPr>
        <w:t>засобами</w:t>
      </w:r>
      <w:r w:rsidRPr="00630AC2">
        <w:rPr>
          <w:color w:val="000000"/>
          <w:sz w:val="28"/>
          <w:szCs w:val="28"/>
          <w:lang w:val="uk-UA"/>
        </w:rPr>
        <w:t xml:space="preserve">. Це бази і банки даних, </w:t>
      </w:r>
      <w:r w:rsidR="00AA7F46" w:rsidRPr="00630AC2">
        <w:rPr>
          <w:color w:val="000000"/>
          <w:sz w:val="28"/>
          <w:szCs w:val="28"/>
          <w:lang w:val="uk-UA"/>
        </w:rPr>
        <w:t>файли (масиви),</w:t>
      </w:r>
      <w:r w:rsidR="00AA7F46">
        <w:rPr>
          <w:color w:val="000000"/>
          <w:sz w:val="28"/>
          <w:szCs w:val="28"/>
          <w:lang w:val="uk-UA"/>
        </w:rPr>
        <w:t xml:space="preserve"> </w:t>
      </w:r>
      <w:r w:rsidRPr="00630AC2">
        <w:rPr>
          <w:color w:val="000000"/>
          <w:sz w:val="28"/>
          <w:szCs w:val="28"/>
          <w:lang w:val="uk-UA"/>
        </w:rPr>
        <w:t>бази знань, а також їхньої системи.</w:t>
      </w:r>
    </w:p>
    <w:p w:rsidR="00630AC2" w:rsidRPr="00630AC2" w:rsidRDefault="00630AC2" w:rsidP="00630AC2">
      <w:pPr>
        <w:pStyle w:val="ad"/>
        <w:tabs>
          <w:tab w:val="left" w:pos="1134"/>
        </w:tabs>
        <w:spacing w:before="0" w:beforeAutospacing="0" w:after="0" w:afterAutospacing="0" w:line="360" w:lineRule="auto"/>
        <w:ind w:firstLine="709"/>
        <w:jc w:val="both"/>
        <w:rPr>
          <w:sz w:val="28"/>
          <w:szCs w:val="28"/>
        </w:rPr>
      </w:pPr>
      <w:r w:rsidRPr="00630AC2">
        <w:rPr>
          <w:sz w:val="28"/>
          <w:szCs w:val="28"/>
        </w:rPr>
        <w:t>У сучасних умовах планування крім розглянутих класичних широку популярність набули загальноекономічні принципи: принцип комплексності</w:t>
      </w:r>
      <w:r w:rsidRPr="00630AC2">
        <w:rPr>
          <w:iCs/>
          <w:sz w:val="28"/>
          <w:szCs w:val="28"/>
        </w:rPr>
        <w:t xml:space="preserve">, </w:t>
      </w:r>
      <w:r w:rsidRPr="00630AC2">
        <w:rPr>
          <w:sz w:val="28"/>
          <w:szCs w:val="28"/>
        </w:rPr>
        <w:t>ефективност</w:t>
      </w:r>
      <w:r w:rsidRPr="00630AC2">
        <w:rPr>
          <w:iCs/>
          <w:sz w:val="28"/>
          <w:szCs w:val="28"/>
        </w:rPr>
        <w:t>і, оптимальності, пропорційності, науковості.</w:t>
      </w:r>
      <w:r w:rsidRPr="00630AC2">
        <w:rPr>
          <w:sz w:val="28"/>
          <w:szCs w:val="28"/>
        </w:rPr>
        <w:t xml:space="preserve"> </w:t>
      </w:r>
    </w:p>
    <w:p w:rsidR="00630AC2" w:rsidRPr="00630AC2" w:rsidRDefault="00AA7F46" w:rsidP="00630AC2">
      <w:pPr>
        <w:pStyle w:val="ad"/>
        <w:widowControl w:val="0"/>
        <w:tabs>
          <w:tab w:val="left" w:pos="1134"/>
        </w:tabs>
        <w:spacing w:before="0" w:beforeAutospacing="0" w:after="0" w:afterAutospacing="0" w:line="360" w:lineRule="auto"/>
        <w:ind w:firstLine="709"/>
        <w:jc w:val="both"/>
        <w:rPr>
          <w:sz w:val="28"/>
          <w:szCs w:val="28"/>
        </w:rPr>
      </w:pPr>
      <w:r>
        <w:rPr>
          <w:sz w:val="28"/>
          <w:szCs w:val="28"/>
        </w:rPr>
        <w:t>«</w:t>
      </w:r>
      <w:r w:rsidR="00630AC2" w:rsidRPr="00630AC2">
        <w:rPr>
          <w:sz w:val="28"/>
          <w:szCs w:val="28"/>
        </w:rPr>
        <w:t>Основні принципи планування орієнтують підприємство на досягнення найкращих економічних показників</w:t>
      </w:r>
      <w:r>
        <w:rPr>
          <w:sz w:val="28"/>
          <w:szCs w:val="28"/>
        </w:rPr>
        <w:t>,</w:t>
      </w:r>
      <w:r w:rsidR="00630AC2" w:rsidRPr="00630AC2">
        <w:rPr>
          <w:sz w:val="28"/>
          <w:szCs w:val="28"/>
        </w:rPr>
        <w:t xml:space="preserve"> </w:t>
      </w:r>
      <w:r>
        <w:rPr>
          <w:sz w:val="28"/>
          <w:szCs w:val="28"/>
        </w:rPr>
        <w:t>б</w:t>
      </w:r>
      <w:r w:rsidR="00630AC2" w:rsidRPr="00630AC2">
        <w:rPr>
          <w:sz w:val="28"/>
          <w:szCs w:val="28"/>
        </w:rPr>
        <w:t>агато принципів тісно взаємозалежні і переплетені між собою</w:t>
      </w:r>
      <w:r>
        <w:rPr>
          <w:sz w:val="28"/>
          <w:szCs w:val="28"/>
        </w:rPr>
        <w:t>,</w:t>
      </w:r>
      <w:r w:rsidR="00630AC2" w:rsidRPr="00630AC2">
        <w:rPr>
          <w:sz w:val="28"/>
          <w:szCs w:val="28"/>
        </w:rPr>
        <w:t xml:space="preserve"> </w:t>
      </w:r>
      <w:r>
        <w:rPr>
          <w:sz w:val="28"/>
          <w:szCs w:val="28"/>
        </w:rPr>
        <w:t>д</w:t>
      </w:r>
      <w:r w:rsidR="00630AC2" w:rsidRPr="00630AC2">
        <w:rPr>
          <w:sz w:val="28"/>
          <w:szCs w:val="28"/>
        </w:rPr>
        <w:t>еякі з них діють в одному напрямку, наприклад, ефективність і оптимальність. Інші, наприклад гнучкість і точність, у різних напрямках</w:t>
      </w:r>
      <w:r>
        <w:rPr>
          <w:sz w:val="28"/>
          <w:szCs w:val="28"/>
        </w:rPr>
        <w:t>,</w:t>
      </w:r>
      <w:r w:rsidR="00630AC2" w:rsidRPr="00630AC2">
        <w:rPr>
          <w:sz w:val="28"/>
          <w:szCs w:val="28"/>
        </w:rPr>
        <w:t xml:space="preserve"> </w:t>
      </w:r>
      <w:r>
        <w:rPr>
          <w:sz w:val="28"/>
          <w:szCs w:val="28"/>
        </w:rPr>
        <w:t>п</w:t>
      </w:r>
      <w:r w:rsidR="00630AC2" w:rsidRPr="00630AC2">
        <w:rPr>
          <w:sz w:val="28"/>
          <w:szCs w:val="28"/>
        </w:rPr>
        <w:t>оряд з розглянутими найважливішими принципами планування велике значення в ринковій економіці мають принципи участі, координації і інтеграції в розробленому новому методі інтерактивного планування</w:t>
      </w:r>
      <w:r>
        <w:rPr>
          <w:sz w:val="28"/>
          <w:szCs w:val="28"/>
        </w:rPr>
        <w:t>»</w:t>
      </w:r>
      <w:r w:rsidR="00630AC2" w:rsidRPr="00630AC2">
        <w:rPr>
          <w:sz w:val="28"/>
          <w:szCs w:val="28"/>
        </w:rPr>
        <w:t xml:space="preserve"> [3].</w:t>
      </w:r>
    </w:p>
    <w:p w:rsidR="00630AC2" w:rsidRPr="00630AC2" w:rsidRDefault="00630AC2" w:rsidP="00630AC2">
      <w:pPr>
        <w:shd w:val="clear" w:color="auto" w:fill="FFFFFF"/>
        <w:tabs>
          <w:tab w:val="left" w:pos="1134"/>
        </w:tabs>
        <w:spacing w:line="360" w:lineRule="auto"/>
        <w:ind w:firstLine="709"/>
        <w:jc w:val="both"/>
        <w:rPr>
          <w:sz w:val="28"/>
          <w:szCs w:val="28"/>
          <w:lang w:val="uk-UA"/>
        </w:rPr>
      </w:pPr>
      <w:r w:rsidRPr="00630AC2">
        <w:rPr>
          <w:sz w:val="28"/>
          <w:szCs w:val="28"/>
          <w:lang w:val="uk-UA"/>
        </w:rPr>
        <w:t xml:space="preserve">Інтеграція визначає, що планування, яке здійснено незалежно на кожному рівні, </w:t>
      </w:r>
      <w:r w:rsidR="00AA7F46" w:rsidRPr="00630AC2">
        <w:rPr>
          <w:sz w:val="28"/>
          <w:szCs w:val="28"/>
          <w:lang w:val="uk-UA"/>
        </w:rPr>
        <w:t xml:space="preserve">без </w:t>
      </w:r>
      <w:proofErr w:type="spellStart"/>
      <w:r w:rsidR="00AA7F46" w:rsidRPr="00630AC2">
        <w:rPr>
          <w:sz w:val="28"/>
          <w:szCs w:val="28"/>
          <w:lang w:val="uk-UA"/>
        </w:rPr>
        <w:t>взаємозв</w:t>
      </w:r>
      <w:proofErr w:type="spellEnd"/>
      <w:r w:rsidR="00AA7F46" w:rsidRPr="00630AC2">
        <w:rPr>
          <w:sz w:val="28"/>
          <w:szCs w:val="28"/>
        </w:rPr>
        <w:t>’</w:t>
      </w:r>
      <w:proofErr w:type="spellStart"/>
      <w:r w:rsidR="00AA7F46" w:rsidRPr="00630AC2">
        <w:rPr>
          <w:sz w:val="28"/>
          <w:szCs w:val="28"/>
          <w:lang w:val="uk-UA"/>
        </w:rPr>
        <w:t>язку</w:t>
      </w:r>
      <w:proofErr w:type="spellEnd"/>
      <w:r w:rsidR="00AA7F46" w:rsidRPr="00630AC2">
        <w:rPr>
          <w:sz w:val="28"/>
          <w:szCs w:val="28"/>
          <w:lang w:val="uk-UA"/>
        </w:rPr>
        <w:t xml:space="preserve"> планів </w:t>
      </w:r>
      <w:r w:rsidRPr="00630AC2">
        <w:rPr>
          <w:sz w:val="28"/>
          <w:szCs w:val="28"/>
          <w:lang w:val="uk-UA"/>
        </w:rPr>
        <w:t>не може бути ефективним на всіх рівнях. Тому для її вирішення цієї проблеми необхідна зміна стратегії іншого рівня.</w:t>
      </w:r>
    </w:p>
    <w:p w:rsidR="00630AC2" w:rsidRPr="00630AC2" w:rsidRDefault="00630AC2" w:rsidP="00630AC2">
      <w:pPr>
        <w:shd w:val="clear" w:color="auto" w:fill="FFFFFF"/>
        <w:tabs>
          <w:tab w:val="left" w:pos="1134"/>
        </w:tabs>
        <w:spacing w:line="360" w:lineRule="auto"/>
        <w:ind w:firstLine="709"/>
        <w:jc w:val="both"/>
        <w:rPr>
          <w:sz w:val="28"/>
          <w:szCs w:val="28"/>
          <w:lang w:val="uk-UA"/>
        </w:rPr>
      </w:pPr>
      <w:r w:rsidRPr="00630AC2">
        <w:rPr>
          <w:sz w:val="28"/>
          <w:szCs w:val="28"/>
          <w:lang w:val="uk-UA"/>
        </w:rPr>
        <w:t>Для формування інформаційно</w:t>
      </w:r>
      <w:r w:rsidR="00885F86">
        <w:rPr>
          <w:sz w:val="28"/>
          <w:szCs w:val="28"/>
          <w:lang w:val="uk-UA"/>
        </w:rPr>
        <w:t>-аналітично</w:t>
      </w:r>
      <w:r w:rsidRPr="00630AC2">
        <w:rPr>
          <w:sz w:val="28"/>
          <w:szCs w:val="28"/>
          <w:lang w:val="uk-UA"/>
        </w:rPr>
        <w:t>го забезпечення системи планування діяльності підприємства на визначених принципах необхідно розробити критерії вибору планових показників. До загальних критеріїв вибору планових показників можна віднести:</w:t>
      </w:r>
    </w:p>
    <w:p w:rsidR="00630AC2" w:rsidRPr="00630AC2" w:rsidRDefault="00630AC2" w:rsidP="003F5345">
      <w:pPr>
        <w:widowControl/>
        <w:numPr>
          <w:ilvl w:val="0"/>
          <w:numId w:val="8"/>
        </w:numPr>
        <w:shd w:val="clear" w:color="auto" w:fill="FFFFFF"/>
        <w:tabs>
          <w:tab w:val="clear" w:pos="1440"/>
          <w:tab w:val="num" w:pos="1134"/>
        </w:tabs>
        <w:autoSpaceDE/>
        <w:autoSpaceDN/>
        <w:spacing w:line="360" w:lineRule="auto"/>
        <w:ind w:left="0" w:firstLine="709"/>
        <w:jc w:val="both"/>
        <w:rPr>
          <w:sz w:val="28"/>
          <w:szCs w:val="28"/>
          <w:lang w:val="uk-UA"/>
        </w:rPr>
      </w:pPr>
      <w:r w:rsidRPr="00630AC2">
        <w:rPr>
          <w:sz w:val="28"/>
          <w:szCs w:val="28"/>
          <w:lang w:val="uk-UA"/>
        </w:rPr>
        <w:t>зв</w:t>
      </w:r>
      <w:r w:rsidR="00AA7F46">
        <w:rPr>
          <w:sz w:val="28"/>
          <w:szCs w:val="28"/>
          <w:lang w:val="uk-UA"/>
        </w:rPr>
        <w:t>’</w:t>
      </w:r>
      <w:r w:rsidRPr="00630AC2">
        <w:rPr>
          <w:sz w:val="28"/>
          <w:szCs w:val="28"/>
          <w:lang w:val="uk-UA"/>
        </w:rPr>
        <w:t>язок показника з метою діяльності підприємства;</w:t>
      </w:r>
    </w:p>
    <w:p w:rsidR="00630AC2" w:rsidRPr="00630AC2" w:rsidRDefault="00630AC2" w:rsidP="003F5345">
      <w:pPr>
        <w:widowControl/>
        <w:numPr>
          <w:ilvl w:val="0"/>
          <w:numId w:val="8"/>
        </w:numPr>
        <w:shd w:val="clear" w:color="auto" w:fill="FFFFFF"/>
        <w:tabs>
          <w:tab w:val="clear" w:pos="1440"/>
          <w:tab w:val="num" w:pos="1134"/>
        </w:tabs>
        <w:autoSpaceDE/>
        <w:autoSpaceDN/>
        <w:spacing w:line="360" w:lineRule="auto"/>
        <w:ind w:left="0" w:firstLine="709"/>
        <w:jc w:val="both"/>
        <w:rPr>
          <w:sz w:val="28"/>
          <w:szCs w:val="28"/>
          <w:lang w:val="uk-UA"/>
        </w:rPr>
      </w:pPr>
      <w:r w:rsidRPr="00630AC2">
        <w:rPr>
          <w:sz w:val="28"/>
          <w:szCs w:val="28"/>
          <w:lang w:val="uk-UA"/>
        </w:rPr>
        <w:lastRenderedPageBreak/>
        <w:t>можливість формалізації показника (формула, опис);</w:t>
      </w:r>
    </w:p>
    <w:p w:rsidR="00630AC2" w:rsidRPr="00630AC2" w:rsidRDefault="00630AC2" w:rsidP="003F5345">
      <w:pPr>
        <w:widowControl/>
        <w:numPr>
          <w:ilvl w:val="0"/>
          <w:numId w:val="8"/>
        </w:numPr>
        <w:shd w:val="clear" w:color="auto" w:fill="FFFFFF"/>
        <w:tabs>
          <w:tab w:val="clear" w:pos="1440"/>
          <w:tab w:val="num" w:pos="1134"/>
        </w:tabs>
        <w:autoSpaceDE/>
        <w:autoSpaceDN/>
        <w:spacing w:line="360" w:lineRule="auto"/>
        <w:ind w:left="0" w:firstLine="709"/>
        <w:jc w:val="both"/>
        <w:rPr>
          <w:sz w:val="28"/>
          <w:szCs w:val="28"/>
          <w:lang w:val="uk-UA"/>
        </w:rPr>
      </w:pPr>
      <w:r w:rsidRPr="00630AC2">
        <w:rPr>
          <w:sz w:val="28"/>
          <w:szCs w:val="28"/>
          <w:lang w:val="uk-UA"/>
        </w:rPr>
        <w:t>легкість розрахунку показника;</w:t>
      </w:r>
    </w:p>
    <w:p w:rsidR="00630AC2" w:rsidRPr="00630AC2" w:rsidRDefault="00630AC2" w:rsidP="003F5345">
      <w:pPr>
        <w:widowControl/>
        <w:numPr>
          <w:ilvl w:val="0"/>
          <w:numId w:val="8"/>
        </w:numPr>
        <w:shd w:val="clear" w:color="auto" w:fill="FFFFFF"/>
        <w:tabs>
          <w:tab w:val="clear" w:pos="1440"/>
          <w:tab w:val="num" w:pos="1134"/>
        </w:tabs>
        <w:autoSpaceDE/>
        <w:autoSpaceDN/>
        <w:spacing w:line="360" w:lineRule="auto"/>
        <w:ind w:left="0" w:firstLine="709"/>
        <w:jc w:val="both"/>
        <w:rPr>
          <w:sz w:val="28"/>
          <w:szCs w:val="28"/>
          <w:lang w:val="uk-UA"/>
        </w:rPr>
      </w:pPr>
      <w:r w:rsidRPr="00630AC2">
        <w:rPr>
          <w:sz w:val="28"/>
          <w:szCs w:val="28"/>
          <w:lang w:val="uk-UA"/>
        </w:rPr>
        <w:t>можливість виміру показника у вартісних і кількісних одиницях;</w:t>
      </w:r>
    </w:p>
    <w:p w:rsidR="00630AC2" w:rsidRPr="00630AC2" w:rsidRDefault="00630AC2" w:rsidP="003F5345">
      <w:pPr>
        <w:widowControl/>
        <w:numPr>
          <w:ilvl w:val="0"/>
          <w:numId w:val="8"/>
        </w:numPr>
        <w:shd w:val="clear" w:color="auto" w:fill="FFFFFF"/>
        <w:tabs>
          <w:tab w:val="clear" w:pos="1440"/>
          <w:tab w:val="num" w:pos="1134"/>
        </w:tabs>
        <w:autoSpaceDE/>
        <w:autoSpaceDN/>
        <w:spacing w:line="360" w:lineRule="auto"/>
        <w:ind w:left="0" w:firstLine="709"/>
        <w:jc w:val="both"/>
        <w:rPr>
          <w:sz w:val="28"/>
          <w:szCs w:val="28"/>
          <w:lang w:val="uk-UA"/>
        </w:rPr>
      </w:pPr>
      <w:r w:rsidRPr="00630AC2">
        <w:rPr>
          <w:sz w:val="28"/>
          <w:szCs w:val="28"/>
          <w:lang w:val="uk-UA"/>
        </w:rPr>
        <w:t>можливість опису мети в майбутніх планових періодах;</w:t>
      </w:r>
    </w:p>
    <w:p w:rsidR="00630AC2" w:rsidRPr="00630AC2" w:rsidRDefault="00630AC2" w:rsidP="003F5345">
      <w:pPr>
        <w:widowControl/>
        <w:numPr>
          <w:ilvl w:val="0"/>
          <w:numId w:val="8"/>
        </w:numPr>
        <w:shd w:val="clear" w:color="auto" w:fill="FFFFFF"/>
        <w:tabs>
          <w:tab w:val="clear" w:pos="1440"/>
          <w:tab w:val="num" w:pos="1134"/>
        </w:tabs>
        <w:autoSpaceDE/>
        <w:autoSpaceDN/>
        <w:spacing w:line="360" w:lineRule="auto"/>
        <w:ind w:left="0" w:firstLine="709"/>
        <w:jc w:val="both"/>
        <w:rPr>
          <w:sz w:val="28"/>
          <w:szCs w:val="28"/>
          <w:lang w:val="uk-UA"/>
        </w:rPr>
      </w:pPr>
      <w:r w:rsidRPr="00630AC2">
        <w:rPr>
          <w:sz w:val="28"/>
          <w:szCs w:val="28"/>
          <w:lang w:val="uk-UA"/>
        </w:rPr>
        <w:t>можливість найбільш повного охоплення всіх об</w:t>
      </w:r>
      <w:r w:rsidRPr="00630AC2">
        <w:rPr>
          <w:sz w:val="28"/>
          <w:szCs w:val="28"/>
        </w:rPr>
        <w:t>’</w:t>
      </w:r>
      <w:proofErr w:type="spellStart"/>
      <w:r w:rsidRPr="00630AC2">
        <w:rPr>
          <w:sz w:val="28"/>
          <w:szCs w:val="28"/>
          <w:lang w:val="uk-UA"/>
        </w:rPr>
        <w:t>єктів</w:t>
      </w:r>
      <w:proofErr w:type="spellEnd"/>
      <w:r w:rsidRPr="00630AC2">
        <w:rPr>
          <w:sz w:val="28"/>
          <w:szCs w:val="28"/>
          <w:lang w:val="uk-UA"/>
        </w:rPr>
        <w:t xml:space="preserve"> планування.</w:t>
      </w:r>
    </w:p>
    <w:p w:rsidR="00630AC2" w:rsidRPr="00630AC2" w:rsidRDefault="00630AC2" w:rsidP="00630AC2">
      <w:pPr>
        <w:tabs>
          <w:tab w:val="left" w:pos="1134"/>
        </w:tabs>
        <w:spacing w:line="360" w:lineRule="auto"/>
        <w:ind w:firstLine="709"/>
        <w:jc w:val="both"/>
        <w:rPr>
          <w:sz w:val="28"/>
          <w:szCs w:val="28"/>
        </w:rPr>
      </w:pPr>
      <w:r w:rsidRPr="00630AC2">
        <w:rPr>
          <w:sz w:val="28"/>
          <w:szCs w:val="28"/>
          <w:lang w:val="uk-UA"/>
        </w:rPr>
        <w:t>До критеріїв вибору планових показників на рівні підприємства відносяться:</w:t>
      </w:r>
    </w:p>
    <w:p w:rsidR="00630AC2" w:rsidRPr="00630AC2" w:rsidRDefault="00630AC2" w:rsidP="003F5345">
      <w:pPr>
        <w:widowControl/>
        <w:numPr>
          <w:ilvl w:val="0"/>
          <w:numId w:val="9"/>
        </w:numPr>
        <w:tabs>
          <w:tab w:val="clear" w:pos="1440"/>
          <w:tab w:val="num" w:pos="1134"/>
        </w:tabs>
        <w:autoSpaceDE/>
        <w:autoSpaceDN/>
        <w:spacing w:line="360" w:lineRule="auto"/>
        <w:ind w:left="0" w:firstLine="709"/>
        <w:jc w:val="both"/>
        <w:rPr>
          <w:sz w:val="28"/>
          <w:szCs w:val="28"/>
          <w:lang w:val="uk-UA"/>
        </w:rPr>
      </w:pPr>
      <w:r w:rsidRPr="00630AC2">
        <w:rPr>
          <w:sz w:val="28"/>
          <w:szCs w:val="28"/>
          <w:lang w:val="uk-UA"/>
        </w:rPr>
        <w:t>принцип використання показників, що уже застосовуються на підприємстві;</w:t>
      </w:r>
    </w:p>
    <w:p w:rsidR="00630AC2" w:rsidRPr="00630AC2" w:rsidRDefault="00630AC2" w:rsidP="003F5345">
      <w:pPr>
        <w:widowControl/>
        <w:numPr>
          <w:ilvl w:val="0"/>
          <w:numId w:val="9"/>
        </w:numPr>
        <w:tabs>
          <w:tab w:val="clear" w:pos="1440"/>
          <w:tab w:val="num" w:pos="1134"/>
        </w:tabs>
        <w:autoSpaceDE/>
        <w:autoSpaceDN/>
        <w:spacing w:line="360" w:lineRule="auto"/>
        <w:ind w:left="0" w:firstLine="709"/>
        <w:jc w:val="both"/>
        <w:rPr>
          <w:sz w:val="28"/>
          <w:szCs w:val="28"/>
          <w:lang w:val="uk-UA"/>
        </w:rPr>
      </w:pPr>
      <w:r w:rsidRPr="00630AC2">
        <w:rPr>
          <w:sz w:val="28"/>
          <w:szCs w:val="28"/>
          <w:lang w:val="uk-UA"/>
        </w:rPr>
        <w:t>можливість підтримки необхідної частоти виміру показника на підприємстві;</w:t>
      </w:r>
    </w:p>
    <w:p w:rsidR="00630AC2" w:rsidRPr="00630AC2" w:rsidRDefault="00630AC2" w:rsidP="003F5345">
      <w:pPr>
        <w:widowControl/>
        <w:numPr>
          <w:ilvl w:val="0"/>
          <w:numId w:val="9"/>
        </w:numPr>
        <w:tabs>
          <w:tab w:val="clear" w:pos="1440"/>
          <w:tab w:val="num" w:pos="1134"/>
        </w:tabs>
        <w:autoSpaceDE/>
        <w:autoSpaceDN/>
        <w:spacing w:line="360" w:lineRule="auto"/>
        <w:ind w:left="0" w:firstLine="709"/>
        <w:jc w:val="both"/>
        <w:rPr>
          <w:sz w:val="28"/>
          <w:szCs w:val="28"/>
          <w:lang w:val="uk-UA"/>
        </w:rPr>
      </w:pPr>
      <w:r w:rsidRPr="00630AC2">
        <w:rPr>
          <w:sz w:val="28"/>
          <w:szCs w:val="28"/>
          <w:lang w:val="uk-UA"/>
        </w:rPr>
        <w:t>можливість порівняння показника з даними минулих періодів і з даними інших підприємств;</w:t>
      </w:r>
    </w:p>
    <w:p w:rsidR="00630AC2" w:rsidRPr="00630AC2" w:rsidRDefault="00630AC2" w:rsidP="003F5345">
      <w:pPr>
        <w:widowControl/>
        <w:numPr>
          <w:ilvl w:val="0"/>
          <w:numId w:val="9"/>
        </w:numPr>
        <w:tabs>
          <w:tab w:val="clear" w:pos="1440"/>
          <w:tab w:val="num" w:pos="1134"/>
        </w:tabs>
        <w:autoSpaceDE/>
        <w:autoSpaceDN/>
        <w:spacing w:line="360" w:lineRule="auto"/>
        <w:ind w:left="0" w:firstLine="709"/>
        <w:jc w:val="both"/>
        <w:rPr>
          <w:sz w:val="28"/>
          <w:szCs w:val="28"/>
          <w:lang w:val="uk-UA"/>
        </w:rPr>
      </w:pPr>
      <w:proofErr w:type="spellStart"/>
      <w:r w:rsidRPr="00630AC2">
        <w:rPr>
          <w:sz w:val="28"/>
          <w:szCs w:val="28"/>
        </w:rPr>
        <w:t>інтеграці</w:t>
      </w:r>
      <w:proofErr w:type="spellEnd"/>
      <w:r w:rsidRPr="00630AC2">
        <w:rPr>
          <w:sz w:val="28"/>
          <w:szCs w:val="28"/>
          <w:lang w:val="uk-UA"/>
        </w:rPr>
        <w:t>я</w:t>
      </w:r>
      <w:r w:rsidRPr="00630AC2">
        <w:rPr>
          <w:sz w:val="28"/>
          <w:szCs w:val="28"/>
        </w:rPr>
        <w:t xml:space="preserve"> в існуючу систему звітності підприємства.</w:t>
      </w:r>
    </w:p>
    <w:p w:rsidR="00630AC2" w:rsidRPr="00630AC2" w:rsidRDefault="00630AC2" w:rsidP="00630AC2">
      <w:pPr>
        <w:tabs>
          <w:tab w:val="left" w:pos="1134"/>
        </w:tabs>
        <w:spacing w:line="360" w:lineRule="auto"/>
        <w:ind w:firstLine="709"/>
        <w:jc w:val="both"/>
        <w:rPr>
          <w:sz w:val="28"/>
          <w:szCs w:val="28"/>
          <w:lang w:val="uk-UA"/>
        </w:rPr>
      </w:pPr>
      <w:r w:rsidRPr="00630AC2">
        <w:rPr>
          <w:bCs/>
          <w:sz w:val="28"/>
          <w:szCs w:val="28"/>
          <w:lang w:val="uk-UA"/>
        </w:rPr>
        <w:t>Стратегічними завданнями підприємства є:</w:t>
      </w:r>
      <w:r w:rsidRPr="00630AC2">
        <w:rPr>
          <w:sz w:val="28"/>
          <w:szCs w:val="28"/>
          <w:lang w:val="uk-UA"/>
        </w:rPr>
        <w:t xml:space="preserve"> забезпечення стабільно зростаючого прибутку, збільшення обсягів реалізації зниження витрат, залучення нових клієнтів, підвищення лояльності існуючих клієнтів, ефективне керування запасами, ефективний моніторинг клієнтів, поліпшення взаємодії підрозділів, підвищення продуктивності праці. </w:t>
      </w:r>
    </w:p>
    <w:p w:rsidR="00630AC2" w:rsidRPr="00630AC2" w:rsidRDefault="00630AC2" w:rsidP="00630AC2">
      <w:pPr>
        <w:tabs>
          <w:tab w:val="left" w:pos="1134"/>
        </w:tabs>
        <w:spacing w:line="360" w:lineRule="auto"/>
        <w:ind w:firstLine="709"/>
        <w:jc w:val="both"/>
        <w:rPr>
          <w:sz w:val="28"/>
          <w:szCs w:val="28"/>
          <w:lang w:val="uk-UA"/>
        </w:rPr>
      </w:pPr>
      <w:r w:rsidRPr="00630AC2">
        <w:rPr>
          <w:bCs/>
          <w:sz w:val="28"/>
          <w:szCs w:val="28"/>
          <w:lang w:val="uk-UA"/>
        </w:rPr>
        <w:t>Для досягнення стратегічних цілей підприємства необхідна система відповідних показників результативності діяльності підприємства в абсолютному та відносному вимірі</w:t>
      </w:r>
      <w:r w:rsidRPr="00630AC2">
        <w:rPr>
          <w:sz w:val="28"/>
          <w:szCs w:val="28"/>
          <w:lang w:val="uk-UA"/>
        </w:rPr>
        <w:t>: чистий прибуток, обсяг продажів, частка ринку, собівартість продукції, прибуток від нових клієнтів, прибуток від існуючих клієнтів, кількість випадків відсутності сировини на складі в потрібній кількості, витрати на сировину в розрахунку на одиницю реалізованої продукції в натуральному вираженні, дебіторська заборгованість, кількість скарг клієнтів, кількість дорікань колег за результатами внутрішніх опитувань, виконання планів, відсоток співробітників, що підвищили свою кваліфікацію, витрати на підвищення кваліфікації персоналу, плинність кадрів.</w:t>
      </w:r>
    </w:p>
    <w:p w:rsidR="00630AC2" w:rsidRPr="00630AC2" w:rsidRDefault="00630AC2" w:rsidP="00630AC2">
      <w:pPr>
        <w:pStyle w:val="af6"/>
        <w:tabs>
          <w:tab w:val="left" w:pos="1134"/>
        </w:tabs>
        <w:spacing w:after="0"/>
        <w:ind w:firstLine="709"/>
        <w:rPr>
          <w:b w:val="0"/>
          <w:bCs w:val="0"/>
          <w:szCs w:val="28"/>
        </w:rPr>
      </w:pPr>
      <w:r w:rsidRPr="00630AC2">
        <w:rPr>
          <w:b w:val="0"/>
          <w:bCs w:val="0"/>
          <w:szCs w:val="28"/>
        </w:rPr>
        <w:t xml:space="preserve">В цих умовах здійснення планування вимагає раціональної організації. </w:t>
      </w:r>
      <w:r w:rsidRPr="00630AC2">
        <w:rPr>
          <w:b w:val="0"/>
          <w:bCs w:val="0"/>
          <w:szCs w:val="28"/>
        </w:rPr>
        <w:lastRenderedPageBreak/>
        <w:t xml:space="preserve">Необхідне проведення планування всіх (або окремих) сторін діяльності підприємства в визначеній послідовності. </w:t>
      </w:r>
    </w:p>
    <w:p w:rsidR="00630AC2" w:rsidRPr="00630AC2" w:rsidRDefault="00630AC2" w:rsidP="00630AC2">
      <w:pPr>
        <w:pStyle w:val="af6"/>
        <w:tabs>
          <w:tab w:val="left" w:pos="1134"/>
        </w:tabs>
        <w:spacing w:after="0"/>
        <w:ind w:firstLine="709"/>
        <w:rPr>
          <w:b w:val="0"/>
          <w:bCs w:val="0"/>
          <w:szCs w:val="28"/>
        </w:rPr>
      </w:pPr>
      <w:r w:rsidRPr="00630AC2">
        <w:rPr>
          <w:b w:val="0"/>
          <w:bCs w:val="0"/>
          <w:szCs w:val="28"/>
        </w:rPr>
        <w:t>Організацію планової роботи варто починати:</w:t>
      </w:r>
    </w:p>
    <w:p w:rsidR="00630AC2" w:rsidRPr="00630AC2" w:rsidRDefault="00630AC2" w:rsidP="003F5345">
      <w:pPr>
        <w:widowControl/>
        <w:numPr>
          <w:ilvl w:val="0"/>
          <w:numId w:val="10"/>
        </w:numPr>
        <w:tabs>
          <w:tab w:val="clear" w:pos="1440"/>
          <w:tab w:val="num" w:pos="1134"/>
        </w:tabs>
        <w:adjustRightInd w:val="0"/>
        <w:spacing w:line="360" w:lineRule="auto"/>
        <w:ind w:left="0" w:firstLine="709"/>
        <w:jc w:val="both"/>
        <w:rPr>
          <w:sz w:val="28"/>
          <w:szCs w:val="28"/>
          <w:lang w:val="uk-UA"/>
        </w:rPr>
      </w:pPr>
      <w:r w:rsidRPr="00630AC2">
        <w:rPr>
          <w:sz w:val="28"/>
          <w:szCs w:val="28"/>
          <w:lang w:val="uk-UA"/>
        </w:rPr>
        <w:t>з розробки програми комплексного плану;</w:t>
      </w:r>
    </w:p>
    <w:p w:rsidR="00630AC2" w:rsidRPr="00630AC2" w:rsidRDefault="00630AC2" w:rsidP="003F5345">
      <w:pPr>
        <w:widowControl/>
        <w:numPr>
          <w:ilvl w:val="0"/>
          <w:numId w:val="10"/>
        </w:numPr>
        <w:tabs>
          <w:tab w:val="clear" w:pos="1440"/>
          <w:tab w:val="num" w:pos="1134"/>
        </w:tabs>
        <w:adjustRightInd w:val="0"/>
        <w:spacing w:line="360" w:lineRule="auto"/>
        <w:ind w:left="0" w:firstLine="709"/>
        <w:jc w:val="both"/>
        <w:rPr>
          <w:sz w:val="28"/>
          <w:szCs w:val="28"/>
          <w:lang w:val="uk-UA"/>
        </w:rPr>
      </w:pPr>
      <w:r w:rsidRPr="00630AC2">
        <w:rPr>
          <w:sz w:val="28"/>
          <w:szCs w:val="28"/>
          <w:lang w:val="uk-UA"/>
        </w:rPr>
        <w:t>з визначення мети об</w:t>
      </w:r>
      <w:r w:rsidRPr="00630AC2">
        <w:rPr>
          <w:sz w:val="28"/>
          <w:szCs w:val="28"/>
        </w:rPr>
        <w:t>’</w:t>
      </w:r>
      <w:proofErr w:type="spellStart"/>
      <w:r w:rsidRPr="00630AC2">
        <w:rPr>
          <w:sz w:val="28"/>
          <w:szCs w:val="28"/>
          <w:lang w:val="uk-UA"/>
        </w:rPr>
        <w:t>єкта</w:t>
      </w:r>
      <w:proofErr w:type="spellEnd"/>
      <w:r w:rsidRPr="00630AC2">
        <w:rPr>
          <w:sz w:val="28"/>
          <w:szCs w:val="28"/>
          <w:lang w:val="uk-UA"/>
        </w:rPr>
        <w:t>, складу і послідовності планування, строку виконання;</w:t>
      </w:r>
    </w:p>
    <w:p w:rsidR="00630AC2" w:rsidRPr="00630AC2" w:rsidRDefault="00630AC2" w:rsidP="003F5345">
      <w:pPr>
        <w:widowControl/>
        <w:numPr>
          <w:ilvl w:val="0"/>
          <w:numId w:val="10"/>
        </w:numPr>
        <w:tabs>
          <w:tab w:val="clear" w:pos="1440"/>
          <w:tab w:val="num" w:pos="1134"/>
        </w:tabs>
        <w:adjustRightInd w:val="0"/>
        <w:spacing w:line="360" w:lineRule="auto"/>
        <w:ind w:left="0" w:firstLine="709"/>
        <w:jc w:val="both"/>
        <w:rPr>
          <w:sz w:val="28"/>
          <w:szCs w:val="28"/>
          <w:lang w:val="uk-UA"/>
        </w:rPr>
      </w:pPr>
      <w:r w:rsidRPr="00630AC2">
        <w:rPr>
          <w:sz w:val="28"/>
          <w:szCs w:val="28"/>
          <w:lang w:val="uk-UA"/>
        </w:rPr>
        <w:t>з впровадження звітності (облікової, контрольної, планової) і можливості її обробки з використанням новітніх інформаційних технологій.</w:t>
      </w:r>
    </w:p>
    <w:p w:rsidR="00630AC2" w:rsidRPr="00630AC2" w:rsidRDefault="00AA7F46" w:rsidP="00630AC2">
      <w:pPr>
        <w:tabs>
          <w:tab w:val="left" w:pos="1134"/>
        </w:tabs>
        <w:adjustRightInd w:val="0"/>
        <w:spacing w:line="360" w:lineRule="auto"/>
        <w:ind w:firstLine="709"/>
        <w:jc w:val="both"/>
        <w:rPr>
          <w:sz w:val="28"/>
          <w:szCs w:val="28"/>
          <w:lang w:val="uk-UA"/>
        </w:rPr>
      </w:pPr>
      <w:r>
        <w:rPr>
          <w:sz w:val="28"/>
          <w:szCs w:val="28"/>
          <w:lang w:val="uk-UA"/>
        </w:rPr>
        <w:t>П</w:t>
      </w:r>
      <w:r w:rsidR="00630AC2" w:rsidRPr="00630AC2">
        <w:rPr>
          <w:sz w:val="28"/>
          <w:szCs w:val="28"/>
          <w:lang w:val="uk-UA"/>
        </w:rPr>
        <w:t>отрібно виявити, вивчити, виміряти фактори</w:t>
      </w:r>
      <w:r>
        <w:rPr>
          <w:sz w:val="28"/>
          <w:szCs w:val="28"/>
          <w:lang w:val="uk-UA"/>
        </w:rPr>
        <w:t>,</w:t>
      </w:r>
      <w:r w:rsidRPr="00AA7F46">
        <w:rPr>
          <w:sz w:val="28"/>
          <w:szCs w:val="28"/>
          <w:lang w:val="uk-UA"/>
        </w:rPr>
        <w:t xml:space="preserve"> </w:t>
      </w:r>
      <w:r>
        <w:rPr>
          <w:sz w:val="28"/>
          <w:szCs w:val="28"/>
          <w:lang w:val="uk-UA"/>
        </w:rPr>
        <w:t>з</w:t>
      </w:r>
      <w:r w:rsidRPr="00630AC2">
        <w:rPr>
          <w:sz w:val="28"/>
          <w:szCs w:val="28"/>
          <w:lang w:val="uk-UA"/>
        </w:rPr>
        <w:t>а допомогою обробленої інформації</w:t>
      </w:r>
      <w:r w:rsidR="00630AC2" w:rsidRPr="00630AC2">
        <w:rPr>
          <w:sz w:val="28"/>
          <w:szCs w:val="28"/>
          <w:lang w:val="uk-UA"/>
        </w:rPr>
        <w:t>, що обумовили зміни показників, розкрити резерви і надати матеріали для розробки заходів щодо усунення недоліків, тобто для ухвалення управлінського рішення (яке підтвердить економічну доцільність зроблених або намічуваних витрат, намічаються).</w:t>
      </w:r>
    </w:p>
    <w:p w:rsidR="00630AC2" w:rsidRPr="00630AC2" w:rsidRDefault="00630AC2" w:rsidP="00630AC2">
      <w:pPr>
        <w:tabs>
          <w:tab w:val="left" w:pos="1134"/>
        </w:tabs>
        <w:adjustRightInd w:val="0"/>
        <w:spacing w:line="360" w:lineRule="auto"/>
        <w:ind w:firstLine="709"/>
        <w:jc w:val="both"/>
        <w:rPr>
          <w:sz w:val="28"/>
          <w:szCs w:val="28"/>
          <w:lang w:val="uk-UA"/>
        </w:rPr>
      </w:pPr>
      <w:r w:rsidRPr="00630AC2">
        <w:rPr>
          <w:sz w:val="28"/>
          <w:szCs w:val="28"/>
          <w:lang w:val="uk-UA"/>
        </w:rPr>
        <w:t>Інформаційн</w:t>
      </w:r>
      <w:r w:rsidR="00CD6D60">
        <w:rPr>
          <w:sz w:val="28"/>
          <w:szCs w:val="28"/>
          <w:lang w:val="uk-UA"/>
        </w:rPr>
        <w:t>о-аналітичне</w:t>
      </w:r>
      <w:r w:rsidRPr="00630AC2">
        <w:rPr>
          <w:sz w:val="28"/>
          <w:szCs w:val="28"/>
          <w:lang w:val="uk-UA"/>
        </w:rPr>
        <w:t xml:space="preserve"> забезпечення планування включає різноманітні види інформації:</w:t>
      </w:r>
    </w:p>
    <w:p w:rsidR="00630AC2" w:rsidRPr="00630AC2" w:rsidRDefault="00630AC2" w:rsidP="003F5345">
      <w:pPr>
        <w:widowControl/>
        <w:numPr>
          <w:ilvl w:val="0"/>
          <w:numId w:val="6"/>
        </w:numPr>
        <w:tabs>
          <w:tab w:val="left" w:pos="1134"/>
        </w:tabs>
        <w:adjustRightInd w:val="0"/>
        <w:spacing w:line="360" w:lineRule="auto"/>
        <w:ind w:left="0" w:firstLine="709"/>
        <w:jc w:val="both"/>
        <w:rPr>
          <w:sz w:val="28"/>
          <w:szCs w:val="28"/>
          <w:lang w:val="uk-UA"/>
        </w:rPr>
      </w:pPr>
      <w:r w:rsidRPr="00630AC2">
        <w:rPr>
          <w:sz w:val="28"/>
          <w:szCs w:val="28"/>
          <w:lang w:val="uk-UA"/>
        </w:rPr>
        <w:t>правову (з господарського і фінансового законодавства);</w:t>
      </w:r>
    </w:p>
    <w:p w:rsidR="00630AC2" w:rsidRPr="00630AC2" w:rsidRDefault="00630AC2" w:rsidP="003F5345">
      <w:pPr>
        <w:widowControl/>
        <w:numPr>
          <w:ilvl w:val="0"/>
          <w:numId w:val="6"/>
        </w:numPr>
        <w:tabs>
          <w:tab w:val="left" w:pos="1134"/>
        </w:tabs>
        <w:adjustRightInd w:val="0"/>
        <w:spacing w:line="360" w:lineRule="auto"/>
        <w:ind w:left="0" w:firstLine="709"/>
        <w:jc w:val="both"/>
        <w:rPr>
          <w:sz w:val="28"/>
          <w:szCs w:val="28"/>
          <w:lang w:val="uk-UA"/>
        </w:rPr>
      </w:pPr>
      <w:r w:rsidRPr="00630AC2">
        <w:rPr>
          <w:sz w:val="28"/>
          <w:szCs w:val="28"/>
          <w:lang w:val="uk-UA"/>
        </w:rPr>
        <w:t>нормативно-планову (торговельно-фінансову, виробничо-планову);</w:t>
      </w:r>
    </w:p>
    <w:p w:rsidR="00630AC2" w:rsidRPr="00630AC2" w:rsidRDefault="00630AC2" w:rsidP="003F5345">
      <w:pPr>
        <w:widowControl/>
        <w:numPr>
          <w:ilvl w:val="0"/>
          <w:numId w:val="6"/>
        </w:numPr>
        <w:tabs>
          <w:tab w:val="left" w:pos="1134"/>
        </w:tabs>
        <w:adjustRightInd w:val="0"/>
        <w:spacing w:line="360" w:lineRule="auto"/>
        <w:ind w:left="0" w:firstLine="709"/>
        <w:jc w:val="both"/>
        <w:rPr>
          <w:sz w:val="28"/>
          <w:szCs w:val="28"/>
          <w:lang w:val="uk-UA"/>
        </w:rPr>
      </w:pPr>
      <w:r w:rsidRPr="00630AC2">
        <w:rPr>
          <w:sz w:val="28"/>
          <w:szCs w:val="28"/>
          <w:lang w:val="uk-UA"/>
        </w:rPr>
        <w:t>облікову інформацію: дані поточного обліку (журнали-ордера, відеограми за балансовими рахунками, головна книга), фінансова звітність, дані статистичного обліку, дані оперативного обліку;</w:t>
      </w:r>
    </w:p>
    <w:p w:rsidR="00630AC2" w:rsidRPr="00630AC2" w:rsidRDefault="00630AC2" w:rsidP="003F5345">
      <w:pPr>
        <w:widowControl/>
        <w:numPr>
          <w:ilvl w:val="0"/>
          <w:numId w:val="6"/>
        </w:numPr>
        <w:tabs>
          <w:tab w:val="left" w:pos="1134"/>
        </w:tabs>
        <w:adjustRightInd w:val="0"/>
        <w:spacing w:line="360" w:lineRule="auto"/>
        <w:ind w:left="0" w:firstLine="709"/>
        <w:jc w:val="both"/>
        <w:rPr>
          <w:sz w:val="28"/>
          <w:szCs w:val="28"/>
          <w:lang w:val="uk-UA"/>
        </w:rPr>
      </w:pPr>
      <w:proofErr w:type="spellStart"/>
      <w:r w:rsidRPr="00630AC2">
        <w:rPr>
          <w:sz w:val="28"/>
          <w:szCs w:val="28"/>
          <w:lang w:val="uk-UA"/>
        </w:rPr>
        <w:t>позаоблікову</w:t>
      </w:r>
      <w:proofErr w:type="spellEnd"/>
      <w:r w:rsidRPr="00630AC2">
        <w:rPr>
          <w:sz w:val="28"/>
          <w:szCs w:val="28"/>
          <w:lang w:val="uk-UA"/>
        </w:rPr>
        <w:t xml:space="preserve"> інформацію (матеріали ревізій, аудиторських перевірок, матеріали, виробничих нарад, доповідні записки).</w:t>
      </w:r>
    </w:p>
    <w:p w:rsidR="00630AC2" w:rsidRPr="00630AC2" w:rsidRDefault="00630AC2" w:rsidP="00630AC2">
      <w:pPr>
        <w:tabs>
          <w:tab w:val="left" w:pos="1134"/>
        </w:tabs>
        <w:adjustRightInd w:val="0"/>
        <w:spacing w:line="360" w:lineRule="auto"/>
        <w:ind w:firstLine="709"/>
        <w:jc w:val="both"/>
        <w:rPr>
          <w:sz w:val="28"/>
          <w:szCs w:val="28"/>
          <w:lang w:val="uk-UA"/>
        </w:rPr>
      </w:pPr>
      <w:r w:rsidRPr="00630AC2">
        <w:rPr>
          <w:sz w:val="28"/>
          <w:szCs w:val="28"/>
          <w:lang w:val="uk-UA"/>
        </w:rPr>
        <w:t>Головне місце в інформаційному забезпеченні планування займає бухгалтерська звітність, що дає досвідченому плановику повну інформацію про фінансовий стан, стабільність положення і можливі перспективи підприємства.</w:t>
      </w:r>
    </w:p>
    <w:p w:rsidR="00630AC2" w:rsidRPr="00630AC2" w:rsidRDefault="00630AC2" w:rsidP="00630AC2">
      <w:pPr>
        <w:pStyle w:val="af"/>
        <w:tabs>
          <w:tab w:val="left" w:pos="1134"/>
        </w:tabs>
        <w:spacing w:after="0" w:line="360" w:lineRule="auto"/>
        <w:ind w:left="0" w:firstLine="709"/>
        <w:jc w:val="both"/>
        <w:rPr>
          <w:sz w:val="28"/>
          <w:szCs w:val="28"/>
          <w:lang w:val="uk-UA"/>
        </w:rPr>
      </w:pPr>
      <w:r w:rsidRPr="00630AC2">
        <w:rPr>
          <w:sz w:val="28"/>
          <w:szCs w:val="28"/>
          <w:lang w:val="uk-UA"/>
        </w:rPr>
        <w:t>Бухгалтерський облік і звітність дають найбільш повне представлення про наявні господарські кошти. Повний аналіз бухгалтерської звітності дозволяє вжити заходів з поліпшення діяльності підприємства в цілому і його структурних підрозділів.</w:t>
      </w:r>
    </w:p>
    <w:p w:rsidR="00630AC2" w:rsidRPr="00630AC2" w:rsidRDefault="00AA7F46" w:rsidP="00630AC2">
      <w:pPr>
        <w:tabs>
          <w:tab w:val="left" w:pos="1134"/>
        </w:tabs>
        <w:adjustRightInd w:val="0"/>
        <w:spacing w:line="360" w:lineRule="auto"/>
        <w:ind w:firstLine="709"/>
        <w:jc w:val="both"/>
        <w:rPr>
          <w:sz w:val="28"/>
          <w:szCs w:val="28"/>
          <w:lang w:val="uk-UA"/>
        </w:rPr>
      </w:pPr>
      <w:r>
        <w:rPr>
          <w:sz w:val="28"/>
          <w:szCs w:val="28"/>
          <w:lang w:val="uk-UA"/>
        </w:rPr>
        <w:t>«</w:t>
      </w:r>
      <w:r w:rsidR="00630AC2" w:rsidRPr="00630AC2">
        <w:rPr>
          <w:sz w:val="28"/>
          <w:szCs w:val="28"/>
          <w:lang w:val="uk-UA"/>
        </w:rPr>
        <w:t xml:space="preserve">Статистичний облік і звітність відображають сукупність масових </w:t>
      </w:r>
      <w:r w:rsidR="00630AC2" w:rsidRPr="00630AC2">
        <w:rPr>
          <w:sz w:val="28"/>
          <w:szCs w:val="28"/>
          <w:lang w:val="uk-UA"/>
        </w:rPr>
        <w:lastRenderedPageBreak/>
        <w:t>процесів, характеризують їх з кількісної сторони і дозволяють виявити визначені економічні закономірності</w:t>
      </w:r>
      <w:r>
        <w:rPr>
          <w:sz w:val="28"/>
          <w:szCs w:val="28"/>
          <w:lang w:val="uk-UA"/>
        </w:rPr>
        <w:t>»</w:t>
      </w:r>
      <w:r w:rsidR="00630AC2" w:rsidRPr="00630AC2">
        <w:rPr>
          <w:sz w:val="28"/>
          <w:szCs w:val="28"/>
          <w:lang w:val="uk-UA"/>
        </w:rPr>
        <w:t xml:space="preserve"> [6].</w:t>
      </w:r>
    </w:p>
    <w:p w:rsidR="00630AC2" w:rsidRPr="00630AC2" w:rsidRDefault="00630AC2" w:rsidP="00630AC2">
      <w:pPr>
        <w:tabs>
          <w:tab w:val="left" w:pos="1134"/>
        </w:tabs>
        <w:spacing w:line="360" w:lineRule="auto"/>
        <w:ind w:firstLine="709"/>
        <w:jc w:val="both"/>
        <w:rPr>
          <w:sz w:val="28"/>
          <w:szCs w:val="28"/>
          <w:lang w:val="uk-UA"/>
        </w:rPr>
      </w:pPr>
      <w:r w:rsidRPr="00630AC2">
        <w:rPr>
          <w:sz w:val="28"/>
          <w:szCs w:val="28"/>
          <w:lang w:val="uk-UA"/>
        </w:rPr>
        <w:t>Інформаційн</w:t>
      </w:r>
      <w:r w:rsidR="00CD6D60">
        <w:rPr>
          <w:sz w:val="28"/>
          <w:szCs w:val="28"/>
          <w:lang w:val="uk-UA"/>
        </w:rPr>
        <w:t>о-аналітичне</w:t>
      </w:r>
      <w:r w:rsidRPr="00630AC2">
        <w:rPr>
          <w:sz w:val="28"/>
          <w:szCs w:val="28"/>
          <w:lang w:val="uk-UA"/>
        </w:rPr>
        <w:t xml:space="preserve"> забезпечення планування на 80% ґрунтується на обліково-аналітичній інформації. </w:t>
      </w:r>
    </w:p>
    <w:p w:rsidR="00630AC2" w:rsidRPr="00630AC2" w:rsidRDefault="00630AC2" w:rsidP="00630AC2">
      <w:pPr>
        <w:tabs>
          <w:tab w:val="left" w:pos="1134"/>
        </w:tabs>
        <w:spacing w:line="360" w:lineRule="auto"/>
        <w:ind w:firstLine="709"/>
        <w:jc w:val="both"/>
        <w:rPr>
          <w:sz w:val="28"/>
          <w:szCs w:val="28"/>
          <w:lang w:val="uk-UA"/>
        </w:rPr>
      </w:pPr>
      <w:r w:rsidRPr="00630AC2">
        <w:rPr>
          <w:sz w:val="28"/>
          <w:szCs w:val="28"/>
          <w:lang w:val="uk-UA"/>
        </w:rPr>
        <w:t>Розглянемо основні управлінські бізнес-процеси, що здійснюються на БМУ «</w:t>
      </w:r>
      <w:proofErr w:type="spellStart"/>
      <w:r w:rsidRPr="00630AC2">
        <w:rPr>
          <w:sz w:val="28"/>
          <w:szCs w:val="28"/>
          <w:lang w:val="uk-UA"/>
        </w:rPr>
        <w:t>Промбуд</w:t>
      </w:r>
      <w:proofErr w:type="spellEnd"/>
      <w:r w:rsidRPr="00630AC2">
        <w:rPr>
          <w:sz w:val="28"/>
          <w:szCs w:val="28"/>
          <w:lang w:val="uk-UA"/>
        </w:rPr>
        <w:t>» ТОВ «</w:t>
      </w:r>
      <w:proofErr w:type="spellStart"/>
      <w:r w:rsidRPr="00630AC2">
        <w:rPr>
          <w:sz w:val="28"/>
          <w:szCs w:val="28"/>
          <w:lang w:val="uk-UA"/>
        </w:rPr>
        <w:t>Тернопільбуд</w:t>
      </w:r>
      <w:proofErr w:type="spellEnd"/>
      <w:r w:rsidRPr="00630AC2">
        <w:rPr>
          <w:sz w:val="28"/>
          <w:szCs w:val="28"/>
          <w:lang w:val="uk-UA"/>
        </w:rPr>
        <w:t>». Бізнес-процес – це сукупність операцій, що перетворять матеріальні і (або) інформаційні потоки у і потоки з іншими властивостями.</w:t>
      </w:r>
      <w:r w:rsidRPr="00630AC2">
        <w:rPr>
          <w:bCs/>
          <w:iCs/>
          <w:sz w:val="28"/>
          <w:szCs w:val="28"/>
          <w:lang w:val="uk-UA"/>
        </w:rPr>
        <w:t xml:space="preserve"> Згідно IDEF0 стандартам ISO 9000:2000 </w:t>
      </w:r>
      <w:r w:rsidR="00AA7F46">
        <w:rPr>
          <w:bCs/>
          <w:iCs/>
          <w:sz w:val="28"/>
          <w:szCs w:val="28"/>
          <w:lang w:val="uk-UA"/>
        </w:rPr>
        <w:t>«</w:t>
      </w:r>
      <w:r w:rsidRPr="00630AC2">
        <w:rPr>
          <w:bCs/>
          <w:iCs/>
          <w:sz w:val="28"/>
          <w:szCs w:val="28"/>
          <w:lang w:val="uk-UA"/>
        </w:rPr>
        <w:t xml:space="preserve">бізнес-процес </w:t>
      </w:r>
      <w:r w:rsidR="0083526C">
        <w:rPr>
          <w:bCs/>
          <w:iCs/>
          <w:sz w:val="28"/>
          <w:szCs w:val="28"/>
          <w:lang w:val="uk-UA"/>
        </w:rPr>
        <w:t>–</w:t>
      </w:r>
      <w:r w:rsidRPr="00630AC2">
        <w:rPr>
          <w:bCs/>
          <w:iCs/>
          <w:sz w:val="28"/>
          <w:szCs w:val="28"/>
          <w:lang w:val="uk-UA"/>
        </w:rPr>
        <w:t xml:space="preserve"> це стійка, цілеспрямована сукупність взаємозалежних видів діяльності (послідовність робіт), що за певною технологією перетворить входи у виходи, які представляють цінність для споживача</w:t>
      </w:r>
      <w:r w:rsidR="00AA7F46">
        <w:rPr>
          <w:bCs/>
          <w:iCs/>
          <w:sz w:val="28"/>
          <w:szCs w:val="28"/>
          <w:lang w:val="uk-UA"/>
        </w:rPr>
        <w:t>» [18]</w:t>
      </w:r>
      <w:r w:rsidRPr="00630AC2">
        <w:rPr>
          <w:bCs/>
          <w:iCs/>
          <w:sz w:val="28"/>
          <w:szCs w:val="28"/>
          <w:lang w:val="uk-UA"/>
        </w:rPr>
        <w:t>.</w:t>
      </w:r>
    </w:p>
    <w:p w:rsidR="00630AC2" w:rsidRPr="00630AC2" w:rsidRDefault="00630AC2" w:rsidP="00630AC2">
      <w:pPr>
        <w:tabs>
          <w:tab w:val="left" w:pos="1134"/>
        </w:tabs>
        <w:spacing w:line="360" w:lineRule="auto"/>
        <w:ind w:firstLine="709"/>
        <w:jc w:val="both"/>
        <w:rPr>
          <w:sz w:val="28"/>
          <w:szCs w:val="28"/>
          <w:lang w:val="uk-UA"/>
        </w:rPr>
      </w:pPr>
      <w:r w:rsidRPr="00630AC2">
        <w:rPr>
          <w:sz w:val="28"/>
          <w:szCs w:val="28"/>
          <w:lang w:val="uk-UA"/>
        </w:rPr>
        <w:t>Для планування з розбивкою на центри відповідальності за бізнес-процесами необхідно визначити, звідкіля брати статистичну інформацію по управлінським бізнес-процесам. Облік управлінських бізнесів-процесів БМУ «</w:t>
      </w:r>
      <w:proofErr w:type="spellStart"/>
      <w:r w:rsidRPr="00630AC2">
        <w:rPr>
          <w:sz w:val="28"/>
          <w:szCs w:val="28"/>
          <w:lang w:val="uk-UA"/>
        </w:rPr>
        <w:t>Промбуд</w:t>
      </w:r>
      <w:proofErr w:type="spellEnd"/>
      <w:r w:rsidRPr="00630AC2">
        <w:rPr>
          <w:sz w:val="28"/>
          <w:szCs w:val="28"/>
          <w:lang w:val="uk-UA"/>
        </w:rPr>
        <w:t>» ТОВ «</w:t>
      </w:r>
      <w:proofErr w:type="spellStart"/>
      <w:r w:rsidRPr="00630AC2">
        <w:rPr>
          <w:sz w:val="28"/>
          <w:szCs w:val="28"/>
          <w:lang w:val="uk-UA"/>
        </w:rPr>
        <w:t>Тернопільбуд</w:t>
      </w:r>
      <w:proofErr w:type="spellEnd"/>
      <w:r w:rsidRPr="00630AC2">
        <w:rPr>
          <w:sz w:val="28"/>
          <w:szCs w:val="28"/>
          <w:lang w:val="uk-UA"/>
        </w:rPr>
        <w:t>» базується на бухгалтерському обліку і включає такі управлінські бізнес-процеси.</w:t>
      </w:r>
    </w:p>
    <w:p w:rsidR="00630AC2" w:rsidRPr="00630AC2" w:rsidRDefault="00630AC2" w:rsidP="00630AC2">
      <w:pPr>
        <w:pStyle w:val="af5"/>
        <w:widowControl w:val="0"/>
        <w:tabs>
          <w:tab w:val="left" w:pos="1134"/>
        </w:tabs>
        <w:rPr>
          <w:szCs w:val="28"/>
        </w:rPr>
      </w:pPr>
      <w:r w:rsidRPr="00630AC2">
        <w:rPr>
          <w:szCs w:val="28"/>
        </w:rPr>
        <w:t>Схема, що характеризує управлінській бізнес-процес обліку коштів, представлена у додатку В. При цьому основними документами, що надають статистичні дані про рух грошових коштів є зворотно-сальдові відомості по рахунках 30, 31 і головна книга.</w:t>
      </w:r>
    </w:p>
    <w:p w:rsidR="00630AC2" w:rsidRPr="00630AC2" w:rsidRDefault="00630AC2" w:rsidP="00630AC2">
      <w:pPr>
        <w:pStyle w:val="af5"/>
        <w:widowControl w:val="0"/>
        <w:tabs>
          <w:tab w:val="left" w:pos="1134"/>
        </w:tabs>
        <w:rPr>
          <w:szCs w:val="28"/>
        </w:rPr>
      </w:pPr>
      <w:r w:rsidRPr="00630AC2">
        <w:rPr>
          <w:szCs w:val="28"/>
        </w:rPr>
        <w:t xml:space="preserve">Облік основних засобів, нематеріальних активів, малоцінних і </w:t>
      </w:r>
      <w:proofErr w:type="spellStart"/>
      <w:r w:rsidRPr="00630AC2">
        <w:rPr>
          <w:szCs w:val="28"/>
        </w:rPr>
        <w:t>швидкозношувальних</w:t>
      </w:r>
      <w:proofErr w:type="spellEnd"/>
      <w:r w:rsidRPr="00630AC2">
        <w:rPr>
          <w:szCs w:val="28"/>
        </w:rPr>
        <w:t xml:space="preserve"> предметів (МШП). Схема, що характеризує управлінській бізнес-процес даної ділянки обліку, представлена у додатку Г. Як основні суб’єкти, що здійснюють планування виступають бухгалтера по обліку розрахунків з постачальниками і покупцями і по обліку основних засобів, нематеріальних активів і малоцінних і </w:t>
      </w:r>
      <w:proofErr w:type="spellStart"/>
      <w:r w:rsidRPr="00630AC2">
        <w:rPr>
          <w:szCs w:val="28"/>
        </w:rPr>
        <w:t>швидкозношувальних</w:t>
      </w:r>
      <w:proofErr w:type="spellEnd"/>
      <w:r w:rsidRPr="00630AC2">
        <w:rPr>
          <w:szCs w:val="28"/>
        </w:rPr>
        <w:t xml:space="preserve"> предметів. Як документи, що містять статистичну інформацію про рух коштів, використовуються зворотно-сальдові відомості по рахунках 10, 11, 12, 13, 22, звітність по основних засобах, нематеріальним активам, відомість амортизації і зносу основних засобів і малоцінних і </w:t>
      </w:r>
      <w:proofErr w:type="spellStart"/>
      <w:r w:rsidRPr="00630AC2">
        <w:rPr>
          <w:szCs w:val="28"/>
        </w:rPr>
        <w:t>швидкозношувальних</w:t>
      </w:r>
      <w:proofErr w:type="spellEnd"/>
      <w:r w:rsidRPr="00630AC2">
        <w:rPr>
          <w:szCs w:val="28"/>
        </w:rPr>
        <w:t xml:space="preserve"> предметів. </w:t>
      </w:r>
    </w:p>
    <w:p w:rsidR="00630AC2" w:rsidRPr="00630AC2" w:rsidRDefault="00630AC2" w:rsidP="00630AC2">
      <w:pPr>
        <w:tabs>
          <w:tab w:val="left" w:pos="1134"/>
        </w:tabs>
        <w:spacing w:line="360" w:lineRule="auto"/>
        <w:ind w:firstLine="709"/>
        <w:jc w:val="both"/>
        <w:rPr>
          <w:sz w:val="28"/>
          <w:szCs w:val="28"/>
          <w:lang w:val="uk-UA"/>
        </w:rPr>
      </w:pPr>
      <w:r w:rsidRPr="00630AC2">
        <w:rPr>
          <w:sz w:val="28"/>
          <w:szCs w:val="28"/>
          <w:lang w:val="uk-UA"/>
        </w:rPr>
        <w:lastRenderedPageBreak/>
        <w:t xml:space="preserve">Контроль за цим управлінським бізнес-процесом здійснює другий заступник головного бухгалтера з питань податкового обліку. Статистичні дані можуть бути отримані з відомості обліку валових витрат, відомості обліку валових доходів, декларації податку на додану вартість, декларації податку на прибуток підприємств. </w:t>
      </w:r>
    </w:p>
    <w:p w:rsidR="00630AC2" w:rsidRPr="00630AC2" w:rsidRDefault="00630AC2" w:rsidP="00630AC2">
      <w:pPr>
        <w:pStyle w:val="af5"/>
        <w:widowControl w:val="0"/>
        <w:tabs>
          <w:tab w:val="left" w:pos="1134"/>
        </w:tabs>
        <w:rPr>
          <w:szCs w:val="28"/>
        </w:rPr>
      </w:pPr>
      <w:r w:rsidRPr="00630AC2">
        <w:rPr>
          <w:szCs w:val="28"/>
        </w:rPr>
        <w:t xml:space="preserve">Даний управлінський бізнес-процес є одним з основних на підприємстві, його облік здійснює бухгалтер з розрахунку оплати праці робітників. Основними документами, що надають статистичні дані є: табель обліку робочого часу, звіт про нараховані внески і витрати, пов’язані з обов’язковим державним соціальним страхуванням у зв’язку з тимчасовою непрацездатністю, розрахункова відомість по нарахуванню й утриманню страхових внесків у Фонд соцстрахування від нещасних випадків на виробництві і профзахворювань, розрахункова відомість по нарахуванню і перерахуванню страхових внесків у Фонд соцстрахування на випадок безробіття, головна книга, зворотно-сальдова відомість за рахунком 661, розрахунково-платіжна відомість. </w:t>
      </w:r>
    </w:p>
    <w:p w:rsidR="00630AC2" w:rsidRPr="00630AC2" w:rsidRDefault="00630AC2" w:rsidP="00630AC2">
      <w:pPr>
        <w:pStyle w:val="af5"/>
        <w:widowControl w:val="0"/>
        <w:tabs>
          <w:tab w:val="left" w:pos="1134"/>
        </w:tabs>
        <w:rPr>
          <w:szCs w:val="28"/>
        </w:rPr>
      </w:pPr>
      <w:r w:rsidRPr="00630AC2">
        <w:rPr>
          <w:szCs w:val="28"/>
        </w:rPr>
        <w:t>Облік даних, що відображають виробничі запаси здійснюють бухгалтер за розрахунками з постачальниками і покупцями і бухгалтер по обліку товарно-матеріальних цінностей. Основним документом для одержання статистичних даних є зворотно-сальдова відомість за рахунком 20 і матеріальні звіти. Будівельно-монтажні роботи – основний управлінський бізнес-процес, що є визначальної для всіх інших. На кожнім етапі цих робіт, дільниці формують звіти про витрати і рух сировини під час виконання будівельно-монтажних робіт, що дозволяє спрогнозувати витрати на сировину в майбутніх періодах, у тому числі і з урахуванням браку.</w:t>
      </w:r>
    </w:p>
    <w:p w:rsidR="00630AC2" w:rsidRPr="00630AC2" w:rsidRDefault="00630AC2" w:rsidP="00630AC2">
      <w:pPr>
        <w:tabs>
          <w:tab w:val="left" w:pos="1134"/>
        </w:tabs>
        <w:spacing w:line="360" w:lineRule="auto"/>
        <w:ind w:firstLine="709"/>
        <w:jc w:val="both"/>
        <w:rPr>
          <w:sz w:val="28"/>
          <w:szCs w:val="28"/>
          <w:lang w:val="uk-UA"/>
        </w:rPr>
      </w:pPr>
      <w:r w:rsidRPr="00630AC2">
        <w:rPr>
          <w:sz w:val="28"/>
          <w:szCs w:val="28"/>
          <w:lang w:val="uk-UA"/>
        </w:rPr>
        <w:t xml:space="preserve">Облік даних, що відображають процеси виробництва, здійснюють бухгалтера по виробництву. Основними документами, що є джерелом для збору статистичних даних, є: звіт про витрати і рух сировини при виготовленні залізобетонних виробів, цегли, при виконанні будівельно-монтажних робіт, виробничий звіт по виконаних та прийнятих замовником </w:t>
      </w:r>
      <w:proofErr w:type="spellStart"/>
      <w:r w:rsidRPr="00630AC2">
        <w:rPr>
          <w:sz w:val="28"/>
          <w:szCs w:val="28"/>
          <w:lang w:val="uk-UA"/>
        </w:rPr>
        <w:t>бмр</w:t>
      </w:r>
      <w:proofErr w:type="spellEnd"/>
      <w:r w:rsidRPr="00630AC2">
        <w:rPr>
          <w:sz w:val="28"/>
          <w:szCs w:val="28"/>
          <w:lang w:val="uk-UA"/>
        </w:rPr>
        <w:t xml:space="preserve">, звіт про витрати сировини і рух основних будівельних матеріалів, звіт про витрати допоміжних </w:t>
      </w:r>
      <w:r w:rsidRPr="00630AC2">
        <w:rPr>
          <w:sz w:val="28"/>
          <w:szCs w:val="28"/>
          <w:lang w:val="uk-UA"/>
        </w:rPr>
        <w:lastRenderedPageBreak/>
        <w:t>матеріалів, звіт по сушильній камері ЗБК, звіт по будівельно-монтажних дільницях, повна собівартість виробленої продукції</w:t>
      </w:r>
      <w:r w:rsidRPr="0083526C">
        <w:rPr>
          <w:sz w:val="28"/>
          <w:szCs w:val="28"/>
          <w:lang w:val="uk-UA"/>
        </w:rPr>
        <w:t xml:space="preserve">. </w:t>
      </w:r>
    </w:p>
    <w:p w:rsidR="00630AC2" w:rsidRPr="00630AC2" w:rsidRDefault="0083526C" w:rsidP="00630AC2">
      <w:pPr>
        <w:tabs>
          <w:tab w:val="left" w:pos="1134"/>
        </w:tabs>
        <w:adjustRightInd w:val="0"/>
        <w:spacing w:line="360" w:lineRule="auto"/>
        <w:ind w:firstLine="709"/>
        <w:jc w:val="both"/>
        <w:rPr>
          <w:sz w:val="28"/>
          <w:szCs w:val="28"/>
          <w:lang w:val="uk-UA"/>
        </w:rPr>
      </w:pPr>
      <w:r>
        <w:rPr>
          <w:sz w:val="28"/>
          <w:szCs w:val="28"/>
          <w:lang w:val="uk-UA"/>
        </w:rPr>
        <w:t>«</w:t>
      </w:r>
      <w:r w:rsidR="00630AC2" w:rsidRPr="00630AC2">
        <w:rPr>
          <w:sz w:val="28"/>
          <w:szCs w:val="28"/>
          <w:lang w:val="uk-UA"/>
        </w:rPr>
        <w:t>Методи обробки інформації: порівняння із кращим, з минулим (динаміка), із планом, із середніми даними; групування; середні розміри; балансове ув’язування наявної інформації з руху обладнання (фондів): за допомогою балансового ув’язування проводиться аналіз руху основних фондів; графічний метод; ряди динаміки</w:t>
      </w:r>
      <w:r>
        <w:rPr>
          <w:sz w:val="28"/>
          <w:szCs w:val="28"/>
          <w:lang w:val="uk-UA"/>
        </w:rPr>
        <w:t>,</w:t>
      </w:r>
      <w:r w:rsidR="00630AC2" w:rsidRPr="00630AC2">
        <w:rPr>
          <w:sz w:val="28"/>
          <w:szCs w:val="28"/>
          <w:lang w:val="uk-UA"/>
        </w:rPr>
        <w:t xml:space="preserve"> </w:t>
      </w:r>
      <w:r>
        <w:rPr>
          <w:sz w:val="28"/>
          <w:szCs w:val="28"/>
          <w:lang w:val="uk-UA"/>
        </w:rPr>
        <w:t>у</w:t>
      </w:r>
      <w:r w:rsidR="00630AC2" w:rsidRPr="00630AC2">
        <w:rPr>
          <w:sz w:val="28"/>
          <w:szCs w:val="28"/>
          <w:lang w:val="uk-UA"/>
        </w:rPr>
        <w:t xml:space="preserve"> часі з урахуванням динаміки цін, кореляція, теорія масового обслуговування використовується для визначення оптимального розміру підприємства, кількості робочих місць і розміщеного в ньому обладнання</w:t>
      </w:r>
      <w:r>
        <w:rPr>
          <w:sz w:val="28"/>
          <w:szCs w:val="28"/>
          <w:lang w:val="uk-UA"/>
        </w:rPr>
        <w:t>»</w:t>
      </w:r>
      <w:r w:rsidR="00630AC2" w:rsidRPr="00630AC2">
        <w:rPr>
          <w:sz w:val="28"/>
          <w:szCs w:val="28"/>
          <w:lang w:val="uk-UA"/>
        </w:rPr>
        <w:t xml:space="preserve"> [</w:t>
      </w:r>
      <w:r>
        <w:rPr>
          <w:sz w:val="28"/>
          <w:szCs w:val="28"/>
          <w:lang w:val="uk-UA"/>
        </w:rPr>
        <w:t>1</w:t>
      </w:r>
      <w:r w:rsidR="00630AC2" w:rsidRPr="00630AC2">
        <w:rPr>
          <w:sz w:val="28"/>
          <w:szCs w:val="28"/>
          <w:lang w:val="uk-UA"/>
        </w:rPr>
        <w:t>0].</w:t>
      </w:r>
    </w:p>
    <w:p w:rsidR="00630AC2" w:rsidRPr="00630AC2" w:rsidRDefault="00630AC2" w:rsidP="00630AC2">
      <w:pPr>
        <w:pStyle w:val="af5"/>
        <w:widowControl w:val="0"/>
        <w:tabs>
          <w:tab w:val="left" w:pos="1134"/>
        </w:tabs>
        <w:rPr>
          <w:szCs w:val="28"/>
        </w:rPr>
      </w:pPr>
      <w:r w:rsidRPr="00630AC2">
        <w:rPr>
          <w:szCs w:val="28"/>
        </w:rPr>
        <w:t>Виконання будівельно-монтажних робіт має деякі виражені технологічні властивості, як</w:t>
      </w:r>
      <w:r w:rsidR="0083526C">
        <w:rPr>
          <w:szCs w:val="28"/>
        </w:rPr>
        <w:t>і</w:t>
      </w:r>
      <w:r w:rsidRPr="00630AC2">
        <w:rPr>
          <w:szCs w:val="28"/>
        </w:rPr>
        <w:t xml:space="preserve"> суттєво впливають на фінансовий результат діяльності підприємства. Такими властивостями, насамперед є сезонність, оскільки у зимовий період виконання будівельно-монтажних робіт призупиняється у зв</w:t>
      </w:r>
      <w:r w:rsidRPr="00630AC2">
        <w:rPr>
          <w:szCs w:val="28"/>
          <w:lang w:val="ru-RU"/>
        </w:rPr>
        <w:t>’</w:t>
      </w:r>
      <w:proofErr w:type="spellStart"/>
      <w:r w:rsidRPr="00630AC2">
        <w:rPr>
          <w:szCs w:val="28"/>
        </w:rPr>
        <w:t>язку</w:t>
      </w:r>
      <w:proofErr w:type="spellEnd"/>
      <w:r w:rsidRPr="00630AC2">
        <w:rPr>
          <w:szCs w:val="28"/>
        </w:rPr>
        <w:t xml:space="preserve"> із </w:t>
      </w:r>
      <w:proofErr w:type="spellStart"/>
      <w:r w:rsidRPr="00630AC2">
        <w:rPr>
          <w:szCs w:val="28"/>
        </w:rPr>
        <w:t>погодніми</w:t>
      </w:r>
      <w:proofErr w:type="spellEnd"/>
      <w:r w:rsidRPr="00630AC2">
        <w:rPr>
          <w:szCs w:val="28"/>
        </w:rPr>
        <w:t xml:space="preserve"> умовами. </w:t>
      </w:r>
    </w:p>
    <w:p w:rsidR="00630AC2" w:rsidRPr="00630AC2" w:rsidRDefault="00630AC2" w:rsidP="00630AC2">
      <w:pPr>
        <w:pStyle w:val="af5"/>
        <w:widowControl w:val="0"/>
        <w:tabs>
          <w:tab w:val="left" w:pos="1134"/>
        </w:tabs>
        <w:rPr>
          <w:szCs w:val="28"/>
        </w:rPr>
      </w:pPr>
      <w:r w:rsidRPr="00630AC2">
        <w:rPr>
          <w:szCs w:val="28"/>
        </w:rPr>
        <w:t>Для того щоб мінімізувати негативний вплив зазначених факторів необхідно переглянути та вдосконалити існуючу систему планування на підприємстві. Скорочення термінів планування та підвищення точності планів при різких коливаннях попиту мають життєво важливе значення для підприємства. Так, на думку провідних спеціалістів з планування у цій галузі, цикл планування від складання плану виготовлення будматеріалів до перегляду плану закупівлі сировини та матеріалів повинен складати не більш 14 днів [33]. Вирішення цих питань неможливо без впровадження систем автоматизації виробництва та планування діяльності, які дозволять оперативно приймати рішення та визначати пріоритети діяльності.</w:t>
      </w:r>
    </w:p>
    <w:p w:rsidR="00630AC2" w:rsidRPr="00630AC2" w:rsidRDefault="00630AC2" w:rsidP="00630AC2">
      <w:pPr>
        <w:pStyle w:val="af5"/>
        <w:widowControl w:val="0"/>
        <w:tabs>
          <w:tab w:val="left" w:pos="1134"/>
        </w:tabs>
        <w:rPr>
          <w:szCs w:val="28"/>
        </w:rPr>
      </w:pPr>
      <w:r w:rsidRPr="00630AC2">
        <w:rPr>
          <w:szCs w:val="28"/>
        </w:rPr>
        <w:t xml:space="preserve">Існуюча система планування базується на системі інформаційних потоків. Неможливо створити підсистему із збору даних для планування без урахування усіх інших інформаційних потоків підприємства. Отже, для забезпечення прийняття ефективних управлінських рішень необхідно органічно вбудувати інформаційну систему планування у загальну інформаційну систему </w:t>
      </w:r>
      <w:r w:rsidRPr="00630AC2">
        <w:rPr>
          <w:szCs w:val="28"/>
        </w:rPr>
        <w:lastRenderedPageBreak/>
        <w:t>підприємства.</w:t>
      </w:r>
    </w:p>
    <w:p w:rsidR="00630AC2" w:rsidRPr="00630AC2" w:rsidRDefault="00630AC2" w:rsidP="00630AC2">
      <w:pPr>
        <w:pStyle w:val="af5"/>
        <w:widowControl w:val="0"/>
        <w:tabs>
          <w:tab w:val="left" w:pos="1134"/>
        </w:tabs>
        <w:rPr>
          <w:szCs w:val="28"/>
        </w:rPr>
      </w:pPr>
      <w:r w:rsidRPr="00630AC2">
        <w:rPr>
          <w:szCs w:val="28"/>
        </w:rPr>
        <w:t>Чинна система планування та система інформаційних потоків на будівельних підприємствах України є недосконалою. Основними проблемами, що потребують негайного рішення є:</w:t>
      </w:r>
    </w:p>
    <w:p w:rsidR="00630AC2" w:rsidRPr="00630AC2" w:rsidRDefault="00630AC2" w:rsidP="003F5345">
      <w:pPr>
        <w:pStyle w:val="af5"/>
        <w:widowControl w:val="0"/>
        <w:numPr>
          <w:ilvl w:val="0"/>
          <w:numId w:val="11"/>
        </w:numPr>
        <w:tabs>
          <w:tab w:val="clear" w:pos="1429"/>
          <w:tab w:val="num" w:pos="1134"/>
        </w:tabs>
        <w:ind w:left="0" w:firstLine="709"/>
        <w:rPr>
          <w:szCs w:val="28"/>
        </w:rPr>
      </w:pPr>
      <w:r w:rsidRPr="00630AC2">
        <w:rPr>
          <w:szCs w:val="28"/>
        </w:rPr>
        <w:t>затримки при створенні та узгодженні планових документів;</w:t>
      </w:r>
    </w:p>
    <w:p w:rsidR="00630AC2" w:rsidRPr="00630AC2" w:rsidRDefault="00630AC2" w:rsidP="003F5345">
      <w:pPr>
        <w:pStyle w:val="af5"/>
        <w:widowControl w:val="0"/>
        <w:numPr>
          <w:ilvl w:val="0"/>
          <w:numId w:val="11"/>
        </w:numPr>
        <w:tabs>
          <w:tab w:val="clear" w:pos="1429"/>
          <w:tab w:val="num" w:pos="1134"/>
        </w:tabs>
        <w:ind w:left="0" w:firstLine="709"/>
        <w:rPr>
          <w:szCs w:val="28"/>
        </w:rPr>
      </w:pPr>
      <w:r w:rsidRPr="00630AC2">
        <w:rPr>
          <w:szCs w:val="28"/>
        </w:rPr>
        <w:t>дублювання змісту окремих планових статей;</w:t>
      </w:r>
    </w:p>
    <w:p w:rsidR="00630AC2" w:rsidRPr="00630AC2" w:rsidRDefault="00630AC2" w:rsidP="003F5345">
      <w:pPr>
        <w:pStyle w:val="af5"/>
        <w:widowControl w:val="0"/>
        <w:numPr>
          <w:ilvl w:val="0"/>
          <w:numId w:val="11"/>
        </w:numPr>
        <w:tabs>
          <w:tab w:val="clear" w:pos="1429"/>
          <w:tab w:val="num" w:pos="1134"/>
        </w:tabs>
        <w:ind w:left="0" w:firstLine="709"/>
        <w:rPr>
          <w:szCs w:val="28"/>
        </w:rPr>
      </w:pPr>
      <w:r w:rsidRPr="00630AC2">
        <w:rPr>
          <w:szCs w:val="28"/>
        </w:rPr>
        <w:t>завершення процесу створення та узгодження планів з суттєвими затримками, або навіть у плановому періоді;</w:t>
      </w:r>
    </w:p>
    <w:p w:rsidR="00630AC2" w:rsidRPr="00630AC2" w:rsidRDefault="00630AC2" w:rsidP="003F5345">
      <w:pPr>
        <w:pStyle w:val="af5"/>
        <w:widowControl w:val="0"/>
        <w:numPr>
          <w:ilvl w:val="0"/>
          <w:numId w:val="11"/>
        </w:numPr>
        <w:tabs>
          <w:tab w:val="clear" w:pos="1429"/>
          <w:tab w:val="num" w:pos="1134"/>
        </w:tabs>
        <w:ind w:left="0" w:firstLine="709"/>
        <w:rPr>
          <w:szCs w:val="28"/>
        </w:rPr>
      </w:pPr>
      <w:r w:rsidRPr="00630AC2">
        <w:rPr>
          <w:szCs w:val="28"/>
        </w:rPr>
        <w:t>відсутність необхідних повноважень у посадової особи, що відповідає за своєчасне складання плану та його контроль і аналіз відхилень;</w:t>
      </w:r>
    </w:p>
    <w:p w:rsidR="00630AC2" w:rsidRPr="00630AC2" w:rsidRDefault="00630AC2" w:rsidP="003F5345">
      <w:pPr>
        <w:pStyle w:val="af5"/>
        <w:widowControl w:val="0"/>
        <w:numPr>
          <w:ilvl w:val="0"/>
          <w:numId w:val="11"/>
        </w:numPr>
        <w:tabs>
          <w:tab w:val="clear" w:pos="1429"/>
          <w:tab w:val="num" w:pos="1134"/>
        </w:tabs>
        <w:ind w:left="0" w:firstLine="709"/>
        <w:rPr>
          <w:szCs w:val="28"/>
        </w:rPr>
      </w:pPr>
      <w:r w:rsidRPr="00630AC2">
        <w:rPr>
          <w:szCs w:val="28"/>
        </w:rPr>
        <w:t>необхідність перепланування при дефіциті часу в умовах непередбачуваних ситуацій.</w:t>
      </w:r>
    </w:p>
    <w:p w:rsidR="00630AC2" w:rsidRPr="00630AC2" w:rsidRDefault="00630AC2" w:rsidP="00630AC2">
      <w:pPr>
        <w:pStyle w:val="af5"/>
        <w:widowControl w:val="0"/>
        <w:tabs>
          <w:tab w:val="left" w:pos="1134"/>
        </w:tabs>
        <w:rPr>
          <w:szCs w:val="28"/>
        </w:rPr>
      </w:pPr>
      <w:r w:rsidRPr="00630AC2">
        <w:rPr>
          <w:szCs w:val="28"/>
        </w:rPr>
        <w:t>Всі ці недоліки пов’язані з неякісною організацією інформаційного потоку та мають дуже суттєвий вплив на прийняття своєчасних та якісних управлінських рішень. Лише за умови впровадження сучасних автоматизованих інформаційних систем загального управління підприємством можливе якісне планування діяльності, що забезпечить інформаційну базу для прийняття управлінських рішень на відповідному рівні.</w:t>
      </w:r>
    </w:p>
    <w:p w:rsidR="00630AC2" w:rsidRPr="00630AC2" w:rsidRDefault="00630AC2" w:rsidP="00630AC2">
      <w:pPr>
        <w:tabs>
          <w:tab w:val="left" w:pos="1134"/>
        </w:tabs>
        <w:spacing w:line="360" w:lineRule="auto"/>
        <w:ind w:firstLine="709"/>
        <w:jc w:val="both"/>
        <w:rPr>
          <w:sz w:val="28"/>
          <w:szCs w:val="28"/>
          <w:lang w:val="uk-UA"/>
        </w:rPr>
      </w:pPr>
      <w:r w:rsidRPr="00630AC2">
        <w:rPr>
          <w:sz w:val="28"/>
          <w:szCs w:val="28"/>
          <w:lang w:val="uk-UA"/>
        </w:rPr>
        <w:t>З метою впровадження конкурентної стратегії, збутової, цінової, асортиментної і комунікативної політики пропонується комплекс планів (бюджетів) підприємства по кожному напряму діяльності. Це бюджети постачання, витрат на будівництво, комерційних витрат, адміністративних витрат, капітальних, інвестиційних проектів, доходів і витрат, руху грошових коштів, балансу.</w:t>
      </w:r>
    </w:p>
    <w:p w:rsidR="00630AC2" w:rsidRPr="00630AC2" w:rsidRDefault="00630AC2" w:rsidP="00630AC2">
      <w:pPr>
        <w:tabs>
          <w:tab w:val="left" w:pos="1080"/>
          <w:tab w:val="left" w:pos="1134"/>
        </w:tabs>
        <w:spacing w:line="360" w:lineRule="auto"/>
        <w:ind w:firstLine="709"/>
        <w:jc w:val="both"/>
        <w:rPr>
          <w:sz w:val="28"/>
          <w:szCs w:val="28"/>
          <w:lang w:val="uk-UA"/>
        </w:rPr>
      </w:pPr>
      <w:r w:rsidRPr="00630AC2">
        <w:rPr>
          <w:sz w:val="28"/>
          <w:szCs w:val="28"/>
          <w:lang w:val="uk-UA"/>
        </w:rPr>
        <w:t>Завдяки цим планам (бюджетам) можливим стає застосування для кожного виду робіт своїх оціночних показників, таких як рентабельність виконання робіт, маржинальний прибуток. На основі планових і фактичних показників можливо виконати контроль реалізації розроблених бюджетів і сформулювати перелік заходів стосовно коригування відхилень.</w:t>
      </w:r>
    </w:p>
    <w:p w:rsidR="006E2C34" w:rsidRDefault="006E2C34">
      <w:pPr>
        <w:widowControl/>
        <w:autoSpaceDE/>
        <w:autoSpaceDN/>
        <w:spacing w:after="200" w:line="276" w:lineRule="auto"/>
        <w:rPr>
          <w:rFonts w:eastAsiaTheme="majorEastAsia"/>
          <w:b/>
          <w:bCs/>
          <w:sz w:val="28"/>
          <w:szCs w:val="28"/>
          <w:lang w:val="uk-UA"/>
        </w:rPr>
      </w:pPr>
      <w:r>
        <w:rPr>
          <w:sz w:val="28"/>
          <w:szCs w:val="28"/>
          <w:lang w:val="uk-UA"/>
        </w:rPr>
        <w:br w:type="page"/>
      </w:r>
    </w:p>
    <w:p w:rsidR="00E25B02" w:rsidRDefault="00E25B02" w:rsidP="00B7376E">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24" w:name="_Toc167022234"/>
      <w:r>
        <w:rPr>
          <w:rFonts w:ascii="Times New Roman" w:hAnsi="Times New Roman" w:cs="Times New Roman"/>
          <w:color w:val="auto"/>
          <w:sz w:val="28"/>
          <w:szCs w:val="28"/>
          <w:lang w:val="uk-UA"/>
        </w:rPr>
        <w:lastRenderedPageBreak/>
        <w:t>РОЗДІЛ 3</w:t>
      </w:r>
      <w:bookmarkEnd w:id="24"/>
    </w:p>
    <w:p w:rsidR="00B7376E" w:rsidRPr="0001224F" w:rsidRDefault="0083526C" w:rsidP="0001224F">
      <w:pPr>
        <w:pStyle w:val="1"/>
        <w:spacing w:line="360" w:lineRule="auto"/>
        <w:rPr>
          <w:sz w:val="28"/>
          <w:szCs w:val="28"/>
          <w:lang w:val="uk-UA"/>
        </w:rPr>
      </w:pPr>
      <w:bookmarkStart w:id="25" w:name="OLE_LINK22"/>
      <w:bookmarkStart w:id="26" w:name="_Toc167022235"/>
      <w:r w:rsidRPr="0001224F">
        <w:rPr>
          <w:sz w:val="28"/>
          <w:szCs w:val="28"/>
          <w:lang w:val="uk-UA"/>
        </w:rPr>
        <w:t>ШЛЯХИ УДОСКОНАЛЕННЯ МЕХАНІЗМУ ІНФОРМАЦІЙНО-АНАЛІТИЧНОГО СУПРОВОДУ ПРИЙНЯТТЯ</w:t>
      </w:r>
      <w:r w:rsidRPr="0001224F">
        <w:rPr>
          <w:sz w:val="28"/>
          <w:szCs w:val="28"/>
          <w:lang w:val="uk-UA"/>
        </w:rPr>
        <w:br/>
        <w:t>УПРАВЛІНСЬКИХ РІШЕНЬ</w:t>
      </w:r>
      <w:bookmarkEnd w:id="26"/>
    </w:p>
    <w:p w:rsidR="00B7376E" w:rsidRPr="004628A7" w:rsidRDefault="00B7376E" w:rsidP="00B7376E">
      <w:pPr>
        <w:spacing w:line="360" w:lineRule="auto"/>
        <w:jc w:val="center"/>
        <w:rPr>
          <w:b/>
          <w:sz w:val="28"/>
          <w:szCs w:val="28"/>
          <w:lang w:val="uk-UA"/>
        </w:rPr>
      </w:pPr>
      <w:bookmarkStart w:id="27" w:name="4.4_Совершенствование_проектного_управле"/>
      <w:bookmarkStart w:id="28" w:name="_bookmark26"/>
      <w:bookmarkEnd w:id="25"/>
      <w:bookmarkEnd w:id="27"/>
      <w:bookmarkEnd w:id="28"/>
    </w:p>
    <w:p w:rsidR="0083526C" w:rsidRPr="0083526C" w:rsidRDefault="0083526C" w:rsidP="0083526C">
      <w:pPr>
        <w:tabs>
          <w:tab w:val="left" w:pos="1134"/>
        </w:tabs>
        <w:spacing w:line="360" w:lineRule="auto"/>
        <w:ind w:firstLine="709"/>
        <w:jc w:val="both"/>
        <w:rPr>
          <w:sz w:val="28"/>
          <w:szCs w:val="28"/>
          <w:lang w:val="uk-UA"/>
        </w:rPr>
      </w:pPr>
      <w:r w:rsidRPr="0083526C">
        <w:rPr>
          <w:sz w:val="28"/>
          <w:szCs w:val="28"/>
          <w:lang w:val="uk-UA"/>
        </w:rPr>
        <w:t>Організаційно-економічний механізм планування діяльності БМУ «</w:t>
      </w:r>
      <w:proofErr w:type="spellStart"/>
      <w:r w:rsidRPr="0083526C">
        <w:rPr>
          <w:sz w:val="28"/>
          <w:szCs w:val="28"/>
          <w:lang w:val="uk-UA"/>
        </w:rPr>
        <w:t>Промбуд</w:t>
      </w:r>
      <w:proofErr w:type="spellEnd"/>
      <w:r w:rsidRPr="0083526C">
        <w:rPr>
          <w:sz w:val="28"/>
          <w:szCs w:val="28"/>
          <w:lang w:val="uk-UA"/>
        </w:rPr>
        <w:t>» ТОВ «</w:t>
      </w:r>
      <w:proofErr w:type="spellStart"/>
      <w:r w:rsidRPr="0083526C">
        <w:rPr>
          <w:sz w:val="28"/>
          <w:szCs w:val="28"/>
          <w:lang w:val="uk-UA"/>
        </w:rPr>
        <w:t>Тернопільбуд</w:t>
      </w:r>
      <w:proofErr w:type="spellEnd"/>
      <w:r w:rsidRPr="0083526C">
        <w:rPr>
          <w:sz w:val="28"/>
          <w:szCs w:val="28"/>
          <w:lang w:val="uk-UA"/>
        </w:rPr>
        <w:t>» є механізмом адаптації системи управління підприємством до змін зовнішнього середовища. Під організаційно-економічним механізмом плануванням діяльності підприємства розуміється сукупність інструментів управління підприємством і методів їхнього використання з метою забезпеченого функціонування економічної системи підприємства. В організаційно-економічному механізмі необхідно виділяти основні складові: методи планування і організаційно-економічну структуру об’єкта, на якому здійснюється планування.</w:t>
      </w:r>
    </w:p>
    <w:p w:rsidR="0083526C" w:rsidRPr="0083526C" w:rsidRDefault="0083526C" w:rsidP="0083526C">
      <w:pPr>
        <w:tabs>
          <w:tab w:val="left" w:pos="1134"/>
        </w:tabs>
        <w:spacing w:line="360" w:lineRule="auto"/>
        <w:ind w:firstLine="709"/>
        <w:jc w:val="both"/>
        <w:rPr>
          <w:sz w:val="28"/>
          <w:szCs w:val="28"/>
          <w:lang w:val="uk-UA"/>
        </w:rPr>
      </w:pPr>
      <w:r w:rsidRPr="0083526C">
        <w:rPr>
          <w:sz w:val="28"/>
          <w:szCs w:val="28"/>
          <w:lang w:val="uk-UA"/>
        </w:rPr>
        <w:t>Організаційно-економічний механізм БМУ «</w:t>
      </w:r>
      <w:proofErr w:type="spellStart"/>
      <w:r w:rsidRPr="0083526C">
        <w:rPr>
          <w:sz w:val="28"/>
          <w:szCs w:val="28"/>
          <w:lang w:val="uk-UA"/>
        </w:rPr>
        <w:t>Промбуд</w:t>
      </w:r>
      <w:proofErr w:type="spellEnd"/>
      <w:r w:rsidRPr="0083526C">
        <w:rPr>
          <w:sz w:val="28"/>
          <w:szCs w:val="28"/>
          <w:lang w:val="uk-UA"/>
        </w:rPr>
        <w:t>» ТОВ «</w:t>
      </w:r>
      <w:proofErr w:type="spellStart"/>
      <w:r w:rsidRPr="0083526C">
        <w:rPr>
          <w:sz w:val="28"/>
          <w:szCs w:val="28"/>
          <w:lang w:val="uk-UA"/>
        </w:rPr>
        <w:t>Тернопільбуд</w:t>
      </w:r>
      <w:proofErr w:type="spellEnd"/>
      <w:r w:rsidRPr="0083526C">
        <w:rPr>
          <w:sz w:val="28"/>
          <w:szCs w:val="28"/>
          <w:lang w:val="uk-UA"/>
        </w:rPr>
        <w:t>» характеризується такими блоками:</w:t>
      </w:r>
    </w:p>
    <w:p w:rsidR="0083526C" w:rsidRPr="0083526C" w:rsidRDefault="0083526C" w:rsidP="003F5345">
      <w:pPr>
        <w:widowControl/>
        <w:numPr>
          <w:ilvl w:val="0"/>
          <w:numId w:val="12"/>
        </w:numPr>
        <w:tabs>
          <w:tab w:val="clear" w:pos="1429"/>
          <w:tab w:val="num" w:pos="1134"/>
        </w:tabs>
        <w:autoSpaceDE/>
        <w:autoSpaceDN/>
        <w:spacing w:line="360" w:lineRule="auto"/>
        <w:ind w:left="0" w:firstLine="709"/>
        <w:jc w:val="both"/>
        <w:rPr>
          <w:sz w:val="28"/>
          <w:szCs w:val="28"/>
          <w:lang w:val="uk-UA"/>
        </w:rPr>
      </w:pPr>
      <w:r w:rsidRPr="0083526C">
        <w:rPr>
          <w:sz w:val="28"/>
          <w:szCs w:val="28"/>
          <w:lang w:val="uk-UA"/>
        </w:rPr>
        <w:t>органи управління механізмом і координації дій;</w:t>
      </w:r>
    </w:p>
    <w:p w:rsidR="0083526C" w:rsidRPr="0083526C" w:rsidRDefault="0083526C" w:rsidP="003F5345">
      <w:pPr>
        <w:widowControl/>
        <w:numPr>
          <w:ilvl w:val="0"/>
          <w:numId w:val="12"/>
        </w:numPr>
        <w:tabs>
          <w:tab w:val="clear" w:pos="1429"/>
          <w:tab w:val="num" w:pos="1134"/>
        </w:tabs>
        <w:autoSpaceDE/>
        <w:autoSpaceDN/>
        <w:spacing w:line="360" w:lineRule="auto"/>
        <w:ind w:left="0" w:firstLine="709"/>
        <w:jc w:val="both"/>
        <w:rPr>
          <w:sz w:val="28"/>
          <w:szCs w:val="28"/>
          <w:lang w:val="uk-UA"/>
        </w:rPr>
      </w:pPr>
      <w:r w:rsidRPr="0083526C">
        <w:rPr>
          <w:sz w:val="28"/>
          <w:szCs w:val="28"/>
          <w:lang w:val="uk-UA"/>
        </w:rPr>
        <w:t>виконавчі органи, що забезпечують впровадження і реалізацію механізму;</w:t>
      </w:r>
    </w:p>
    <w:p w:rsidR="0083526C" w:rsidRPr="0083526C" w:rsidRDefault="0083526C" w:rsidP="003F5345">
      <w:pPr>
        <w:widowControl/>
        <w:numPr>
          <w:ilvl w:val="0"/>
          <w:numId w:val="12"/>
        </w:numPr>
        <w:tabs>
          <w:tab w:val="clear" w:pos="1429"/>
          <w:tab w:val="num" w:pos="1134"/>
        </w:tabs>
        <w:autoSpaceDE/>
        <w:autoSpaceDN/>
        <w:spacing w:line="360" w:lineRule="auto"/>
        <w:ind w:left="0" w:firstLine="709"/>
        <w:jc w:val="both"/>
        <w:rPr>
          <w:sz w:val="28"/>
          <w:szCs w:val="28"/>
          <w:lang w:val="uk-UA"/>
        </w:rPr>
      </w:pPr>
      <w:r w:rsidRPr="0083526C">
        <w:rPr>
          <w:sz w:val="28"/>
          <w:szCs w:val="28"/>
          <w:lang w:val="uk-UA"/>
        </w:rPr>
        <w:t>маркетингове забезпечення;</w:t>
      </w:r>
    </w:p>
    <w:p w:rsidR="0083526C" w:rsidRPr="0083526C" w:rsidRDefault="0083526C" w:rsidP="003F5345">
      <w:pPr>
        <w:widowControl/>
        <w:numPr>
          <w:ilvl w:val="0"/>
          <w:numId w:val="12"/>
        </w:numPr>
        <w:tabs>
          <w:tab w:val="clear" w:pos="1429"/>
          <w:tab w:val="num" w:pos="1134"/>
        </w:tabs>
        <w:autoSpaceDE/>
        <w:autoSpaceDN/>
        <w:spacing w:line="360" w:lineRule="auto"/>
        <w:ind w:left="0" w:firstLine="709"/>
        <w:jc w:val="both"/>
        <w:rPr>
          <w:sz w:val="28"/>
          <w:szCs w:val="28"/>
          <w:lang w:val="uk-UA"/>
        </w:rPr>
      </w:pPr>
      <w:r w:rsidRPr="0083526C">
        <w:rPr>
          <w:sz w:val="28"/>
          <w:szCs w:val="28"/>
          <w:lang w:val="uk-UA"/>
        </w:rPr>
        <w:t>фінансове забезпечення;</w:t>
      </w:r>
    </w:p>
    <w:p w:rsidR="0083526C" w:rsidRPr="0083526C" w:rsidRDefault="0083526C" w:rsidP="003F5345">
      <w:pPr>
        <w:widowControl/>
        <w:numPr>
          <w:ilvl w:val="0"/>
          <w:numId w:val="12"/>
        </w:numPr>
        <w:tabs>
          <w:tab w:val="clear" w:pos="1429"/>
          <w:tab w:val="num" w:pos="1134"/>
        </w:tabs>
        <w:autoSpaceDE/>
        <w:autoSpaceDN/>
        <w:spacing w:line="360" w:lineRule="auto"/>
        <w:ind w:left="0" w:firstLine="709"/>
        <w:jc w:val="both"/>
        <w:rPr>
          <w:sz w:val="28"/>
          <w:szCs w:val="28"/>
          <w:lang w:val="uk-UA"/>
        </w:rPr>
      </w:pPr>
      <w:r w:rsidRPr="0083526C">
        <w:rPr>
          <w:sz w:val="28"/>
          <w:szCs w:val="28"/>
          <w:lang w:val="uk-UA"/>
        </w:rPr>
        <w:t>інформаційн</w:t>
      </w:r>
      <w:r w:rsidR="00CD6D60">
        <w:rPr>
          <w:sz w:val="28"/>
          <w:szCs w:val="28"/>
          <w:lang w:val="uk-UA"/>
        </w:rPr>
        <w:t>о-аналітичне</w:t>
      </w:r>
      <w:r w:rsidRPr="0083526C">
        <w:rPr>
          <w:sz w:val="28"/>
          <w:szCs w:val="28"/>
          <w:lang w:val="uk-UA"/>
        </w:rPr>
        <w:t xml:space="preserve"> забезпечення;</w:t>
      </w:r>
    </w:p>
    <w:p w:rsidR="0083526C" w:rsidRPr="0083526C" w:rsidRDefault="0083526C" w:rsidP="003F5345">
      <w:pPr>
        <w:widowControl/>
        <w:numPr>
          <w:ilvl w:val="0"/>
          <w:numId w:val="12"/>
        </w:numPr>
        <w:tabs>
          <w:tab w:val="clear" w:pos="1429"/>
          <w:tab w:val="num" w:pos="1134"/>
        </w:tabs>
        <w:autoSpaceDE/>
        <w:autoSpaceDN/>
        <w:spacing w:line="360" w:lineRule="auto"/>
        <w:ind w:left="0" w:firstLine="709"/>
        <w:jc w:val="both"/>
        <w:rPr>
          <w:sz w:val="28"/>
          <w:szCs w:val="28"/>
          <w:lang w:val="uk-UA"/>
        </w:rPr>
      </w:pPr>
      <w:r w:rsidRPr="0083526C">
        <w:rPr>
          <w:sz w:val="28"/>
          <w:szCs w:val="28"/>
          <w:lang w:val="uk-UA"/>
        </w:rPr>
        <w:t>нормативно-правове забезпечення;</w:t>
      </w:r>
    </w:p>
    <w:p w:rsidR="0083526C" w:rsidRPr="0083526C" w:rsidRDefault="0083526C" w:rsidP="003F5345">
      <w:pPr>
        <w:widowControl/>
        <w:numPr>
          <w:ilvl w:val="0"/>
          <w:numId w:val="12"/>
        </w:numPr>
        <w:tabs>
          <w:tab w:val="clear" w:pos="1429"/>
          <w:tab w:val="num" w:pos="1134"/>
        </w:tabs>
        <w:autoSpaceDE/>
        <w:autoSpaceDN/>
        <w:spacing w:line="360" w:lineRule="auto"/>
        <w:ind w:left="0" w:firstLine="709"/>
        <w:jc w:val="both"/>
        <w:rPr>
          <w:sz w:val="28"/>
          <w:szCs w:val="28"/>
          <w:lang w:val="uk-UA"/>
        </w:rPr>
      </w:pPr>
      <w:r w:rsidRPr="0083526C">
        <w:rPr>
          <w:sz w:val="28"/>
          <w:szCs w:val="28"/>
          <w:lang w:val="uk-UA"/>
        </w:rPr>
        <w:t>інноваційне забезпечення;</w:t>
      </w:r>
    </w:p>
    <w:p w:rsidR="0083526C" w:rsidRPr="0083526C" w:rsidRDefault="0083526C" w:rsidP="003F5345">
      <w:pPr>
        <w:widowControl/>
        <w:numPr>
          <w:ilvl w:val="0"/>
          <w:numId w:val="12"/>
        </w:numPr>
        <w:tabs>
          <w:tab w:val="clear" w:pos="1429"/>
          <w:tab w:val="num" w:pos="1134"/>
        </w:tabs>
        <w:autoSpaceDE/>
        <w:autoSpaceDN/>
        <w:spacing w:line="360" w:lineRule="auto"/>
        <w:ind w:left="0" w:firstLine="709"/>
        <w:jc w:val="both"/>
        <w:rPr>
          <w:sz w:val="28"/>
          <w:szCs w:val="28"/>
          <w:lang w:val="uk-UA"/>
        </w:rPr>
      </w:pPr>
      <w:r w:rsidRPr="0083526C">
        <w:rPr>
          <w:sz w:val="28"/>
          <w:szCs w:val="28"/>
          <w:lang w:val="uk-UA"/>
        </w:rPr>
        <w:t>програмне забезпечення;</w:t>
      </w:r>
    </w:p>
    <w:p w:rsidR="0083526C" w:rsidRPr="0083526C" w:rsidRDefault="0083526C" w:rsidP="003F5345">
      <w:pPr>
        <w:widowControl/>
        <w:numPr>
          <w:ilvl w:val="0"/>
          <w:numId w:val="12"/>
        </w:numPr>
        <w:tabs>
          <w:tab w:val="clear" w:pos="1429"/>
          <w:tab w:val="num" w:pos="1134"/>
        </w:tabs>
        <w:autoSpaceDE/>
        <w:autoSpaceDN/>
        <w:spacing w:line="360" w:lineRule="auto"/>
        <w:ind w:left="0" w:firstLine="709"/>
        <w:jc w:val="both"/>
        <w:rPr>
          <w:sz w:val="28"/>
          <w:szCs w:val="28"/>
          <w:lang w:val="uk-UA"/>
        </w:rPr>
      </w:pPr>
      <w:r w:rsidRPr="0083526C">
        <w:rPr>
          <w:sz w:val="28"/>
          <w:szCs w:val="28"/>
          <w:lang w:val="uk-UA"/>
        </w:rPr>
        <w:t xml:space="preserve">оцінка рівня </w:t>
      </w:r>
      <w:proofErr w:type="spellStart"/>
      <w:r w:rsidRPr="0083526C">
        <w:rPr>
          <w:sz w:val="28"/>
          <w:szCs w:val="28"/>
          <w:lang w:val="uk-UA"/>
        </w:rPr>
        <w:t>конкурентноздатності</w:t>
      </w:r>
      <w:proofErr w:type="spellEnd"/>
      <w:r w:rsidRPr="0083526C">
        <w:rPr>
          <w:sz w:val="28"/>
          <w:szCs w:val="28"/>
          <w:lang w:val="uk-UA"/>
        </w:rPr>
        <w:t xml:space="preserve"> послуги;</w:t>
      </w:r>
    </w:p>
    <w:p w:rsidR="0083526C" w:rsidRPr="0083526C" w:rsidRDefault="0083526C" w:rsidP="003F5345">
      <w:pPr>
        <w:widowControl/>
        <w:numPr>
          <w:ilvl w:val="0"/>
          <w:numId w:val="12"/>
        </w:numPr>
        <w:tabs>
          <w:tab w:val="clear" w:pos="1429"/>
          <w:tab w:val="num" w:pos="1134"/>
        </w:tabs>
        <w:autoSpaceDE/>
        <w:autoSpaceDN/>
        <w:spacing w:line="360" w:lineRule="auto"/>
        <w:ind w:left="0" w:firstLine="709"/>
        <w:jc w:val="both"/>
        <w:rPr>
          <w:sz w:val="28"/>
          <w:szCs w:val="28"/>
          <w:lang w:val="uk-UA"/>
        </w:rPr>
      </w:pPr>
      <w:r w:rsidRPr="0083526C">
        <w:rPr>
          <w:sz w:val="28"/>
          <w:szCs w:val="28"/>
          <w:lang w:val="uk-UA"/>
        </w:rPr>
        <w:t>розрахунок економічної ефективності від розробки нової послуги.</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Організаційно-економічний механізм плануванням діяльності БМУ «</w:t>
      </w:r>
      <w:proofErr w:type="spellStart"/>
      <w:r w:rsidRPr="0083526C">
        <w:rPr>
          <w:sz w:val="28"/>
          <w:szCs w:val="28"/>
          <w:lang w:val="uk-UA"/>
        </w:rPr>
        <w:t>Промбуд</w:t>
      </w:r>
      <w:proofErr w:type="spellEnd"/>
      <w:r w:rsidRPr="0083526C">
        <w:rPr>
          <w:sz w:val="28"/>
          <w:szCs w:val="28"/>
          <w:lang w:val="uk-UA"/>
        </w:rPr>
        <w:t xml:space="preserve"> ТОВ «</w:t>
      </w:r>
      <w:proofErr w:type="spellStart"/>
      <w:r w:rsidRPr="0083526C">
        <w:rPr>
          <w:sz w:val="28"/>
          <w:szCs w:val="28"/>
          <w:lang w:val="uk-UA"/>
        </w:rPr>
        <w:t>Тернопільбуд</w:t>
      </w:r>
      <w:proofErr w:type="spellEnd"/>
      <w:r w:rsidRPr="0083526C">
        <w:rPr>
          <w:sz w:val="28"/>
          <w:szCs w:val="28"/>
          <w:lang w:val="uk-UA"/>
        </w:rPr>
        <w:t>» може бути описаний чотирма складовими: цілями, структурою, функціями структурних елементів і бізнесами-процесами.</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lastRenderedPageBreak/>
        <w:t>Цілі функціонування системи планування можна розділити на дві групи. Перша група цілей зв’язана з підтримкою процесу поточного функціонування підприємства, тобто забезпеченням фінансовими, матеріальними і людськими ресурсами процесу виконання будівельних робіт тощо. Друга група зв’язана із підвищенням ефективності функціонування. Ефективність функціонування виражається в розмірі прибутку, обсязі виготовленої і реалізованої продукції, фінансових коефіцієнтах тощо.</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Основними цілями БМУ «</w:t>
      </w:r>
      <w:proofErr w:type="spellStart"/>
      <w:r w:rsidRPr="0083526C">
        <w:rPr>
          <w:sz w:val="28"/>
          <w:szCs w:val="28"/>
          <w:lang w:val="uk-UA"/>
        </w:rPr>
        <w:t>Промбуд</w:t>
      </w:r>
      <w:proofErr w:type="spellEnd"/>
      <w:r w:rsidRPr="0083526C">
        <w:rPr>
          <w:sz w:val="28"/>
          <w:szCs w:val="28"/>
          <w:lang w:val="uk-UA"/>
        </w:rPr>
        <w:t>» ТОВ «</w:t>
      </w:r>
      <w:proofErr w:type="spellStart"/>
      <w:r w:rsidRPr="0083526C">
        <w:rPr>
          <w:sz w:val="28"/>
          <w:szCs w:val="28"/>
          <w:lang w:val="uk-UA"/>
        </w:rPr>
        <w:t>Тернопільбуд</w:t>
      </w:r>
      <w:proofErr w:type="spellEnd"/>
      <w:r w:rsidRPr="0083526C">
        <w:rPr>
          <w:sz w:val="28"/>
          <w:szCs w:val="28"/>
          <w:lang w:val="uk-UA"/>
        </w:rPr>
        <w:t>» є:</w:t>
      </w:r>
    </w:p>
    <w:p w:rsidR="0083526C" w:rsidRPr="0083526C" w:rsidRDefault="0083526C" w:rsidP="003F5345">
      <w:pPr>
        <w:widowControl/>
        <w:numPr>
          <w:ilvl w:val="0"/>
          <w:numId w:val="13"/>
        </w:numPr>
        <w:tabs>
          <w:tab w:val="clear" w:pos="1429"/>
          <w:tab w:val="num" w:pos="1134"/>
        </w:tabs>
        <w:adjustRightInd w:val="0"/>
        <w:spacing w:line="360" w:lineRule="auto"/>
        <w:ind w:left="0" w:firstLine="709"/>
        <w:jc w:val="both"/>
        <w:rPr>
          <w:sz w:val="28"/>
          <w:szCs w:val="28"/>
          <w:lang w:val="uk-UA"/>
        </w:rPr>
      </w:pPr>
      <w:r w:rsidRPr="0083526C">
        <w:rPr>
          <w:sz w:val="28"/>
          <w:szCs w:val="28"/>
          <w:lang w:val="uk-UA"/>
        </w:rPr>
        <w:t>подолання сезонності (зниження різниці між виконанням будівельно-монтажних робіт узимку і влітку), що дозволить більш рівномірно використовувати матеріальні, людські і фінансові ресурси;</w:t>
      </w:r>
    </w:p>
    <w:p w:rsidR="0083526C" w:rsidRPr="0083526C" w:rsidRDefault="0083526C" w:rsidP="003F5345">
      <w:pPr>
        <w:widowControl/>
        <w:numPr>
          <w:ilvl w:val="0"/>
          <w:numId w:val="13"/>
        </w:numPr>
        <w:tabs>
          <w:tab w:val="clear" w:pos="1429"/>
          <w:tab w:val="num" w:pos="1134"/>
        </w:tabs>
        <w:adjustRightInd w:val="0"/>
        <w:spacing w:line="360" w:lineRule="auto"/>
        <w:ind w:left="0" w:firstLine="709"/>
        <w:jc w:val="both"/>
        <w:rPr>
          <w:sz w:val="28"/>
          <w:szCs w:val="28"/>
          <w:lang w:val="uk-UA"/>
        </w:rPr>
      </w:pPr>
      <w:r w:rsidRPr="0083526C">
        <w:rPr>
          <w:sz w:val="28"/>
          <w:szCs w:val="28"/>
          <w:lang w:val="uk-UA"/>
        </w:rPr>
        <w:t>поліпшення показників ефективності діяльності підприємства, у першу чергу рентабельності.</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 xml:space="preserve">Структура господарських </w:t>
      </w:r>
      <w:proofErr w:type="spellStart"/>
      <w:r w:rsidRPr="0083526C">
        <w:rPr>
          <w:sz w:val="28"/>
          <w:szCs w:val="28"/>
          <w:lang w:val="uk-UA"/>
        </w:rPr>
        <w:t>суб</w:t>
      </w:r>
      <w:proofErr w:type="spellEnd"/>
      <w:r w:rsidRPr="0083526C">
        <w:rPr>
          <w:sz w:val="28"/>
          <w:szCs w:val="28"/>
        </w:rPr>
        <w:t>’</w:t>
      </w:r>
      <w:proofErr w:type="spellStart"/>
      <w:r w:rsidRPr="0083526C">
        <w:rPr>
          <w:sz w:val="28"/>
          <w:szCs w:val="28"/>
          <w:lang w:val="uk-UA"/>
        </w:rPr>
        <w:t>єктів</w:t>
      </w:r>
      <w:proofErr w:type="spellEnd"/>
      <w:r w:rsidRPr="0083526C">
        <w:rPr>
          <w:sz w:val="28"/>
          <w:szCs w:val="28"/>
          <w:lang w:val="uk-UA"/>
        </w:rPr>
        <w:t xml:space="preserve"> підрозділяється на організаційну і фінансову.</w:t>
      </w:r>
    </w:p>
    <w:p w:rsidR="0083526C" w:rsidRPr="0083526C" w:rsidRDefault="0083526C" w:rsidP="0083526C">
      <w:pPr>
        <w:pStyle w:val="af5"/>
        <w:widowControl w:val="0"/>
        <w:tabs>
          <w:tab w:val="left" w:pos="1134"/>
        </w:tabs>
        <w:autoSpaceDE w:val="0"/>
        <w:autoSpaceDN w:val="0"/>
        <w:adjustRightInd w:val="0"/>
        <w:rPr>
          <w:szCs w:val="28"/>
        </w:rPr>
      </w:pPr>
      <w:r w:rsidRPr="0083526C">
        <w:rPr>
          <w:szCs w:val="28"/>
        </w:rPr>
        <w:t xml:space="preserve">Під організаційною структурою господарського суб’єкта варто розуміти перелік складових його підрозділів (елементів) із вказівкою або без указівки підпорядкованості (ієрархії). Кількість структурних підрозділів в організації може змінюватися за рішенням власників або виконавчого органу </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 xml:space="preserve">Під фінансовою структурою організації розуміється угруповання структурних підрозділів господарського суб’єкта стосовно розподілу доходів організації. Опис фінансової структури організації включає принциповий опис цього розподілу. </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Будь-яке підприємство в процесі його створення і розвитку орієнтується на досягнення цілком визначених цілей, тому і його організаційна структура повинна бути навмисно і цілеспрямовано створена й орієнтована на досягнення поставлених цілей.</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 xml:space="preserve">Аналіз організаційних структур різних підприємств показує, що більшість з них мають подібну внутрішню структуру взаємодії підрозділів, що до неї входять. При цьому підрозділи-виконавці можуть бути як незалежні один від </w:t>
      </w:r>
      <w:r w:rsidRPr="0083526C">
        <w:rPr>
          <w:sz w:val="28"/>
          <w:szCs w:val="28"/>
          <w:lang w:val="uk-UA"/>
        </w:rPr>
        <w:lastRenderedPageBreak/>
        <w:t xml:space="preserve">одного (при виконанні окремих, </w:t>
      </w:r>
      <w:proofErr w:type="spellStart"/>
      <w:r w:rsidRPr="0083526C">
        <w:rPr>
          <w:sz w:val="28"/>
          <w:szCs w:val="28"/>
          <w:lang w:val="uk-UA"/>
        </w:rPr>
        <w:t>незв</w:t>
      </w:r>
      <w:proofErr w:type="spellEnd"/>
      <w:r w:rsidRPr="0083526C">
        <w:rPr>
          <w:sz w:val="28"/>
          <w:szCs w:val="28"/>
        </w:rPr>
        <w:t>’</w:t>
      </w:r>
      <w:proofErr w:type="spellStart"/>
      <w:r w:rsidRPr="0083526C">
        <w:rPr>
          <w:sz w:val="28"/>
          <w:szCs w:val="28"/>
          <w:lang w:val="uk-UA"/>
        </w:rPr>
        <w:t>язаних</w:t>
      </w:r>
      <w:proofErr w:type="spellEnd"/>
      <w:r w:rsidRPr="0083526C">
        <w:rPr>
          <w:sz w:val="28"/>
          <w:szCs w:val="28"/>
          <w:lang w:val="uk-UA"/>
        </w:rPr>
        <w:t xml:space="preserve"> між собою договорів), горизонтальні зв</w:t>
      </w:r>
      <w:r w:rsidRPr="0083526C">
        <w:rPr>
          <w:sz w:val="28"/>
          <w:szCs w:val="28"/>
        </w:rPr>
        <w:t>’</w:t>
      </w:r>
      <w:proofErr w:type="spellStart"/>
      <w:r w:rsidRPr="0083526C">
        <w:rPr>
          <w:sz w:val="28"/>
          <w:szCs w:val="28"/>
          <w:lang w:val="uk-UA"/>
        </w:rPr>
        <w:t>язки</w:t>
      </w:r>
      <w:proofErr w:type="spellEnd"/>
      <w:r w:rsidRPr="0083526C">
        <w:rPr>
          <w:sz w:val="28"/>
          <w:szCs w:val="28"/>
          <w:lang w:val="uk-UA"/>
        </w:rPr>
        <w:t xml:space="preserve"> (при роботі над великим проектом).</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iCs/>
          <w:sz w:val="28"/>
          <w:szCs w:val="28"/>
          <w:lang w:val="uk-UA"/>
        </w:rPr>
        <w:t>При лінійній організаційній структурі управління – розподіл посадових обов’язків здійснено таким чином, щоб кожен працівник був націлений на виконання виробничих задач підприємства, а всі повноваження направлялися від вищої ланки підприємства до нижньої</w:t>
      </w:r>
      <w:r w:rsidRPr="0083526C">
        <w:rPr>
          <w:sz w:val="28"/>
          <w:szCs w:val="28"/>
          <w:lang w:val="uk-UA"/>
        </w:rPr>
        <w:t xml:space="preserve">. Переваги: чітко реалізується розподіл </w:t>
      </w:r>
      <w:proofErr w:type="spellStart"/>
      <w:r w:rsidRPr="0083526C">
        <w:rPr>
          <w:sz w:val="28"/>
          <w:szCs w:val="28"/>
          <w:lang w:val="uk-UA"/>
        </w:rPr>
        <w:t>обов</w:t>
      </w:r>
      <w:proofErr w:type="spellEnd"/>
      <w:r w:rsidRPr="0083526C">
        <w:rPr>
          <w:sz w:val="28"/>
          <w:szCs w:val="28"/>
        </w:rPr>
        <w:t>’</w:t>
      </w:r>
      <w:proofErr w:type="spellStart"/>
      <w:r w:rsidRPr="0083526C">
        <w:rPr>
          <w:sz w:val="28"/>
          <w:szCs w:val="28"/>
          <w:lang w:val="uk-UA"/>
        </w:rPr>
        <w:t>язків</w:t>
      </w:r>
      <w:proofErr w:type="spellEnd"/>
      <w:r w:rsidRPr="0083526C">
        <w:rPr>
          <w:sz w:val="28"/>
          <w:szCs w:val="28"/>
          <w:lang w:val="uk-UA"/>
        </w:rPr>
        <w:t xml:space="preserve"> і повноважень, простота в управління. Недоліки: негнучкість, непристосованість до подальшого розвитку.</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 xml:space="preserve">Лінійна структура </w:t>
      </w:r>
      <w:r w:rsidRPr="0083526C">
        <w:rPr>
          <w:iCs/>
          <w:sz w:val="28"/>
          <w:szCs w:val="28"/>
          <w:lang w:val="uk-UA"/>
        </w:rPr>
        <w:t xml:space="preserve">управління </w:t>
      </w:r>
      <w:r w:rsidRPr="0083526C">
        <w:rPr>
          <w:sz w:val="28"/>
          <w:szCs w:val="28"/>
          <w:lang w:val="uk-UA"/>
        </w:rPr>
        <w:t>добре працює на невеликих підприємствах при високому професіоналізмі й авторитеті керівника, а також зацікавленості підлеглих в успішній роботі підприємства.</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iCs/>
          <w:sz w:val="28"/>
          <w:szCs w:val="28"/>
          <w:lang w:val="uk-UA"/>
        </w:rPr>
        <w:t>Лінійно-функціональна структура управління знайшла застосування в порівняно невеликих підприємствах з явно вираженим поділом праці, що надають обмежений асортимент товарів і послуг, або як основа у відділеннях великих підприємств.</w:t>
      </w:r>
      <w:r w:rsidRPr="0083526C">
        <w:rPr>
          <w:sz w:val="28"/>
          <w:szCs w:val="28"/>
          <w:lang w:val="uk-UA"/>
        </w:rPr>
        <w:t xml:space="preserve"> Це найбільш розповсюджена структура </w:t>
      </w:r>
      <w:r w:rsidRPr="0083526C">
        <w:rPr>
          <w:iCs/>
          <w:sz w:val="28"/>
          <w:szCs w:val="28"/>
          <w:lang w:val="uk-UA"/>
        </w:rPr>
        <w:t>управління</w:t>
      </w:r>
      <w:r w:rsidRPr="0083526C">
        <w:rPr>
          <w:sz w:val="28"/>
          <w:szCs w:val="28"/>
          <w:lang w:val="uk-UA"/>
        </w:rPr>
        <w:t xml:space="preserve">. Тут лінійне </w:t>
      </w:r>
      <w:r w:rsidRPr="0083526C">
        <w:rPr>
          <w:iCs/>
          <w:sz w:val="28"/>
          <w:szCs w:val="28"/>
          <w:lang w:val="uk-UA"/>
        </w:rPr>
        <w:t xml:space="preserve">управління </w:t>
      </w:r>
      <w:r w:rsidRPr="0083526C">
        <w:rPr>
          <w:sz w:val="28"/>
          <w:szCs w:val="28"/>
          <w:lang w:val="uk-UA"/>
        </w:rPr>
        <w:t xml:space="preserve">підкріплене спеціальними допоміжними (функціональними) службами. </w:t>
      </w:r>
      <w:r w:rsidR="00B07278">
        <w:rPr>
          <w:sz w:val="28"/>
          <w:szCs w:val="28"/>
          <w:lang w:val="uk-UA"/>
        </w:rPr>
        <w:t>П</w:t>
      </w:r>
      <w:r w:rsidRPr="0083526C">
        <w:rPr>
          <w:sz w:val="28"/>
          <w:szCs w:val="28"/>
          <w:lang w:val="uk-UA"/>
        </w:rPr>
        <w:t>еревага лінійно-функціональної структури – ефективність. Основний недолік лінійно-функціональної структури полягає в тому, що цілі підприємства можуть бути проігноровані заради цілей структурного підрозділу, тому що фахівці, які працюють в одному підрозділі, замикаються в сфері своїх взаємних інтересів. Наприклад, бухгалтери можуть займатися рішенням тільки своїх задач, не заважаючи на проблеми будівництва та роботи інших відділів або всього підприємства в цілому. Іншими словами, діяльність і цілі структурних підрозділів часто домінують над діяльністю і цілями підприємства.</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Процес функціонування будь-якого підприємства носить циклічний характер. У межах одного циклу здійснюється: залучення необхідних ресурсів; реалізація зробленої продукції</w:t>
      </w:r>
      <w:r w:rsidR="00B07278">
        <w:rPr>
          <w:sz w:val="28"/>
          <w:szCs w:val="28"/>
          <w:lang w:val="uk-UA"/>
        </w:rPr>
        <w:t xml:space="preserve">; </w:t>
      </w:r>
      <w:r w:rsidR="00B07278" w:rsidRPr="0083526C">
        <w:rPr>
          <w:sz w:val="28"/>
          <w:szCs w:val="28"/>
          <w:lang w:val="uk-UA"/>
        </w:rPr>
        <w:t>з’єднання їх у виробничому процесі</w:t>
      </w:r>
      <w:r w:rsidR="00B07278">
        <w:rPr>
          <w:sz w:val="28"/>
          <w:szCs w:val="28"/>
          <w:lang w:val="uk-UA"/>
        </w:rPr>
        <w:t xml:space="preserve"> </w:t>
      </w:r>
      <w:r w:rsidRPr="0083526C">
        <w:rPr>
          <w:sz w:val="28"/>
          <w:szCs w:val="28"/>
          <w:lang w:val="uk-UA"/>
        </w:rPr>
        <w:t>й одержання кінцевих результатів діяльності підприємства.</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 xml:space="preserve">В умовах ринкової економіки укрупненими і відносно самостійними економічними об’єктами, що складають сферу додатка загальних функцій </w:t>
      </w:r>
      <w:r w:rsidRPr="0083526C">
        <w:rPr>
          <w:iCs/>
          <w:sz w:val="28"/>
          <w:szCs w:val="28"/>
          <w:lang w:val="uk-UA"/>
        </w:rPr>
        <w:lastRenderedPageBreak/>
        <w:t>управління</w:t>
      </w:r>
      <w:r w:rsidRPr="0083526C">
        <w:rPr>
          <w:sz w:val="28"/>
          <w:szCs w:val="28"/>
          <w:lang w:val="uk-UA"/>
        </w:rPr>
        <w:t xml:space="preserve">, є кошти (точніше фінансові ресурси), трудові ресурси, засоби і предмети праці. </w:t>
      </w:r>
      <w:r w:rsidR="00B07278">
        <w:rPr>
          <w:sz w:val="28"/>
          <w:szCs w:val="28"/>
          <w:lang w:val="uk-UA"/>
        </w:rPr>
        <w:t>«</w:t>
      </w:r>
      <w:r w:rsidRPr="0083526C">
        <w:rPr>
          <w:sz w:val="28"/>
          <w:szCs w:val="28"/>
          <w:lang w:val="uk-UA"/>
        </w:rPr>
        <w:t>Фінансові ресурси в цих умовах набувають першорядне значення, оскільки це – єдиний вид ресурсів підприємства, що трансформується безпосередньо і з мінімальним тимчасовим лагом у будь-який інший вид ресурсів</w:t>
      </w:r>
      <w:r w:rsidR="00B07278">
        <w:rPr>
          <w:sz w:val="28"/>
          <w:szCs w:val="28"/>
          <w:lang w:val="uk-UA"/>
        </w:rPr>
        <w:t>»</w:t>
      </w:r>
      <w:r w:rsidRPr="0083526C">
        <w:rPr>
          <w:sz w:val="28"/>
          <w:szCs w:val="28"/>
          <w:lang w:val="uk-UA"/>
        </w:rPr>
        <w:t xml:space="preserve"> [</w:t>
      </w:r>
      <w:r w:rsidR="00B07278" w:rsidRPr="0083526C">
        <w:rPr>
          <w:sz w:val="28"/>
          <w:szCs w:val="28"/>
          <w:lang w:val="uk-UA"/>
        </w:rPr>
        <w:t>1</w:t>
      </w:r>
      <w:r w:rsidRPr="0083526C">
        <w:rPr>
          <w:sz w:val="28"/>
          <w:szCs w:val="28"/>
          <w:lang w:val="uk-UA"/>
        </w:rPr>
        <w:t>4].</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iCs/>
          <w:sz w:val="28"/>
          <w:szCs w:val="28"/>
          <w:lang w:val="uk-UA"/>
        </w:rPr>
        <w:t>Матрична структура управління</w:t>
      </w:r>
      <w:r w:rsidRPr="0083526C">
        <w:rPr>
          <w:sz w:val="28"/>
          <w:szCs w:val="28"/>
          <w:lang w:val="uk-UA"/>
        </w:rPr>
        <w:t xml:space="preserve"> передбачає створення двох гілок зв</w:t>
      </w:r>
      <w:r w:rsidRPr="0083526C">
        <w:rPr>
          <w:sz w:val="28"/>
          <w:szCs w:val="28"/>
        </w:rPr>
        <w:t>’</w:t>
      </w:r>
      <w:proofErr w:type="spellStart"/>
      <w:r w:rsidRPr="0083526C">
        <w:rPr>
          <w:sz w:val="28"/>
          <w:szCs w:val="28"/>
          <w:lang w:val="uk-UA"/>
        </w:rPr>
        <w:t>язку</w:t>
      </w:r>
      <w:proofErr w:type="spellEnd"/>
      <w:r w:rsidRPr="0083526C">
        <w:rPr>
          <w:sz w:val="28"/>
          <w:szCs w:val="28"/>
          <w:lang w:val="uk-UA"/>
        </w:rPr>
        <w:t xml:space="preserve"> підпорядкування:</w:t>
      </w:r>
    </w:p>
    <w:p w:rsidR="0083526C" w:rsidRPr="0083526C" w:rsidRDefault="0083526C" w:rsidP="003F5345">
      <w:pPr>
        <w:widowControl/>
        <w:numPr>
          <w:ilvl w:val="0"/>
          <w:numId w:val="14"/>
        </w:numPr>
        <w:tabs>
          <w:tab w:val="clear" w:pos="1429"/>
          <w:tab w:val="num" w:pos="1134"/>
        </w:tabs>
        <w:adjustRightInd w:val="0"/>
        <w:spacing w:line="360" w:lineRule="auto"/>
        <w:ind w:left="0" w:firstLine="709"/>
        <w:jc w:val="both"/>
        <w:rPr>
          <w:sz w:val="28"/>
          <w:szCs w:val="28"/>
          <w:lang w:val="uk-UA"/>
        </w:rPr>
      </w:pPr>
      <w:r w:rsidRPr="0083526C">
        <w:rPr>
          <w:sz w:val="28"/>
          <w:szCs w:val="28"/>
          <w:lang w:val="uk-UA"/>
        </w:rPr>
        <w:t>адміністративний зв</w:t>
      </w:r>
      <w:r w:rsidRPr="0083526C">
        <w:rPr>
          <w:sz w:val="28"/>
          <w:szCs w:val="28"/>
        </w:rPr>
        <w:t>’</w:t>
      </w:r>
      <w:proofErr w:type="spellStart"/>
      <w:r w:rsidRPr="0083526C">
        <w:rPr>
          <w:sz w:val="28"/>
          <w:szCs w:val="28"/>
          <w:lang w:val="uk-UA"/>
        </w:rPr>
        <w:t>язок</w:t>
      </w:r>
      <w:proofErr w:type="spellEnd"/>
      <w:r w:rsidRPr="0083526C">
        <w:rPr>
          <w:sz w:val="28"/>
          <w:szCs w:val="28"/>
          <w:lang w:val="uk-UA"/>
        </w:rPr>
        <w:t xml:space="preserve"> – підпорядкування безпосередньому керівникові; </w:t>
      </w:r>
    </w:p>
    <w:p w:rsidR="0083526C" w:rsidRPr="0083526C" w:rsidRDefault="0083526C" w:rsidP="003F5345">
      <w:pPr>
        <w:widowControl/>
        <w:numPr>
          <w:ilvl w:val="0"/>
          <w:numId w:val="14"/>
        </w:numPr>
        <w:tabs>
          <w:tab w:val="clear" w:pos="1429"/>
          <w:tab w:val="num" w:pos="1134"/>
        </w:tabs>
        <w:adjustRightInd w:val="0"/>
        <w:spacing w:line="360" w:lineRule="auto"/>
        <w:ind w:left="0" w:firstLine="709"/>
        <w:jc w:val="both"/>
        <w:rPr>
          <w:sz w:val="28"/>
          <w:szCs w:val="28"/>
          <w:lang w:val="uk-UA"/>
        </w:rPr>
      </w:pPr>
      <w:r w:rsidRPr="0083526C">
        <w:rPr>
          <w:sz w:val="28"/>
          <w:szCs w:val="28"/>
          <w:lang w:val="uk-UA"/>
        </w:rPr>
        <w:t>функціональний зв’язок – підпорядкування фахівцям, що забезпечують управління за виконанням робіт, що можуть і не знаходитися в їх підпорядкуванні.</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 xml:space="preserve">Матрична структура </w:t>
      </w:r>
      <w:r w:rsidRPr="0083526C">
        <w:rPr>
          <w:iCs/>
          <w:sz w:val="28"/>
          <w:szCs w:val="28"/>
          <w:lang w:val="uk-UA"/>
        </w:rPr>
        <w:t>управління</w:t>
      </w:r>
      <w:r w:rsidRPr="0083526C">
        <w:rPr>
          <w:sz w:val="28"/>
          <w:szCs w:val="28"/>
          <w:lang w:val="uk-UA"/>
        </w:rPr>
        <w:t xml:space="preserve"> спрямована на максимальне посилення переваг і зведення до мінімуму недоліків лінійної і лінійно-функціональної структури </w:t>
      </w:r>
      <w:r w:rsidRPr="0083526C">
        <w:rPr>
          <w:iCs/>
          <w:sz w:val="28"/>
          <w:szCs w:val="28"/>
          <w:lang w:val="uk-UA"/>
        </w:rPr>
        <w:t>управління</w:t>
      </w:r>
      <w:r w:rsidRPr="0083526C">
        <w:rPr>
          <w:sz w:val="28"/>
          <w:szCs w:val="28"/>
          <w:lang w:val="uk-UA"/>
        </w:rPr>
        <w:t>.</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 xml:space="preserve">Використання матричної структури дозволяє досягти бажаного балансу завдяки накладанню вертикальної структури на горизонтальну структуру влади. Матрична структура </w:t>
      </w:r>
      <w:r w:rsidRPr="0083526C">
        <w:rPr>
          <w:iCs/>
          <w:sz w:val="28"/>
          <w:szCs w:val="28"/>
          <w:lang w:val="uk-UA"/>
        </w:rPr>
        <w:t>управління</w:t>
      </w:r>
      <w:r w:rsidRPr="0083526C">
        <w:rPr>
          <w:sz w:val="28"/>
          <w:szCs w:val="28"/>
          <w:lang w:val="uk-UA"/>
        </w:rPr>
        <w:t xml:space="preserve"> застосовується при складному виробництві.</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Для БМУ «</w:t>
      </w:r>
      <w:proofErr w:type="spellStart"/>
      <w:r w:rsidRPr="0083526C">
        <w:rPr>
          <w:sz w:val="28"/>
          <w:szCs w:val="28"/>
          <w:lang w:val="uk-UA"/>
        </w:rPr>
        <w:t>Промбуд</w:t>
      </w:r>
      <w:proofErr w:type="spellEnd"/>
      <w:r w:rsidRPr="0083526C">
        <w:rPr>
          <w:sz w:val="28"/>
          <w:szCs w:val="28"/>
          <w:lang w:val="uk-UA"/>
        </w:rPr>
        <w:t>» ТОВ «</w:t>
      </w:r>
      <w:proofErr w:type="spellStart"/>
      <w:r w:rsidRPr="0083526C">
        <w:rPr>
          <w:sz w:val="28"/>
          <w:szCs w:val="28"/>
          <w:lang w:val="uk-UA"/>
        </w:rPr>
        <w:t>Тернопільбуд</w:t>
      </w:r>
      <w:proofErr w:type="spellEnd"/>
      <w:r w:rsidRPr="0083526C">
        <w:rPr>
          <w:sz w:val="28"/>
          <w:szCs w:val="28"/>
          <w:lang w:val="uk-UA"/>
        </w:rPr>
        <w:t>» характерна лінійно-функціональна структура.</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Для оцінки організаційно-економічного механізму необхідно також опис зовнішніх процедур (управлінських бізнес-процесів), що беруть участь у діяльності підприємства (реалізації цілей через предмети діяльності). У цих процедурах задіються інші суб’єкти, що господарюють</w:t>
      </w:r>
      <w:r w:rsidR="00B07278">
        <w:rPr>
          <w:sz w:val="28"/>
          <w:szCs w:val="28"/>
          <w:lang w:val="uk-UA"/>
        </w:rPr>
        <w:t xml:space="preserve"> </w:t>
      </w:r>
      <w:r w:rsidRPr="0083526C">
        <w:rPr>
          <w:sz w:val="28"/>
          <w:szCs w:val="28"/>
          <w:lang w:val="uk-UA"/>
        </w:rPr>
        <w:t>– використовуються їхні функції або, що теж саме, приєднуються окремі необхідні для даного суб’єкта предмети їхньої діяльності. При цьому зовнішні суб’єкти виконують функції відсутніх структурних підрозділів першого.</w:t>
      </w:r>
    </w:p>
    <w:p w:rsidR="0083526C" w:rsidRPr="0083526C" w:rsidRDefault="0083526C" w:rsidP="0083526C">
      <w:pPr>
        <w:pStyle w:val="af5"/>
        <w:widowControl w:val="0"/>
        <w:tabs>
          <w:tab w:val="left" w:pos="1134"/>
        </w:tabs>
        <w:autoSpaceDE w:val="0"/>
        <w:autoSpaceDN w:val="0"/>
        <w:adjustRightInd w:val="0"/>
        <w:rPr>
          <w:szCs w:val="28"/>
        </w:rPr>
      </w:pPr>
      <w:r w:rsidRPr="0083526C">
        <w:rPr>
          <w:szCs w:val="28"/>
        </w:rPr>
        <w:t xml:space="preserve">Бізнес-процеси – процедури (алгоритми) рішення суб’єктом окремих задач, пов’язаних з конкретним предметом діяльності цього суб’єкта, реалізовані шляхом використання (послідовних або рівнобіжних) функцій складових його </w:t>
      </w:r>
      <w:r w:rsidRPr="0083526C">
        <w:rPr>
          <w:szCs w:val="28"/>
        </w:rPr>
        <w:lastRenderedPageBreak/>
        <w:t>підрозділів або функцій інших суб’єктів, що господарюють, (використання зовнішніх процедур).</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 xml:space="preserve">Бізнес-процеси описують взаємодії системи </w:t>
      </w:r>
      <w:r w:rsidRPr="0083526C">
        <w:rPr>
          <w:iCs/>
          <w:sz w:val="28"/>
          <w:szCs w:val="28"/>
          <w:lang w:val="uk-UA"/>
        </w:rPr>
        <w:t>управління</w:t>
      </w:r>
      <w:r w:rsidRPr="0083526C">
        <w:rPr>
          <w:sz w:val="28"/>
          <w:szCs w:val="28"/>
          <w:lang w:val="uk-UA"/>
        </w:rPr>
        <w:t xml:space="preserve"> з зовнішнім середовищем у процесі реалізації цілей.</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Ресурс, який використовує суб’єкт господарювання для реалізації внутрішніх і зовнішніх процедур (для покриття витрат) надходить до нього ззовні в процесі його діяльності, як правило, у кількостях, що перевищують необхідне для реалізації цих процедур.</w:t>
      </w:r>
    </w:p>
    <w:p w:rsidR="0083526C" w:rsidRPr="0083526C" w:rsidRDefault="0083526C" w:rsidP="0083526C">
      <w:pPr>
        <w:tabs>
          <w:tab w:val="left" w:pos="1134"/>
        </w:tabs>
        <w:spacing w:line="360" w:lineRule="auto"/>
        <w:ind w:firstLine="709"/>
        <w:jc w:val="both"/>
        <w:rPr>
          <w:sz w:val="28"/>
          <w:szCs w:val="28"/>
          <w:lang w:val="uk-UA"/>
        </w:rPr>
      </w:pPr>
      <w:r w:rsidRPr="0083526C">
        <w:rPr>
          <w:sz w:val="28"/>
          <w:szCs w:val="28"/>
          <w:lang w:val="uk-UA"/>
        </w:rPr>
        <w:t>На підставі інформаційних ресурсів прямих та зворотних інформаційних потоків у системі управління розроблено організаційно-економічний механізм системи планування, як взаємодію між суб’єктами і центром планування</w:t>
      </w:r>
      <w:r w:rsidR="000018BA">
        <w:rPr>
          <w:sz w:val="28"/>
          <w:szCs w:val="28"/>
          <w:lang w:val="uk-UA"/>
        </w:rPr>
        <w:br/>
      </w:r>
      <w:r w:rsidRPr="0083526C">
        <w:rPr>
          <w:sz w:val="28"/>
          <w:szCs w:val="28"/>
          <w:lang w:val="uk-UA"/>
        </w:rPr>
        <w:t>(рис. 3.1).</w:t>
      </w:r>
    </w:p>
    <w:p w:rsidR="0083526C" w:rsidRPr="0083526C" w:rsidRDefault="0083526C" w:rsidP="0083526C">
      <w:pPr>
        <w:tabs>
          <w:tab w:val="left" w:pos="1134"/>
        </w:tabs>
        <w:spacing w:line="360" w:lineRule="auto"/>
        <w:ind w:firstLine="709"/>
        <w:jc w:val="both"/>
        <w:rPr>
          <w:color w:val="000000"/>
          <w:sz w:val="28"/>
          <w:szCs w:val="28"/>
          <w:lang w:val="uk-UA"/>
        </w:rPr>
      </w:pPr>
      <w:r w:rsidRPr="0083526C">
        <w:rPr>
          <w:color w:val="000000"/>
          <w:sz w:val="28"/>
          <w:szCs w:val="28"/>
          <w:lang w:val="uk-UA"/>
        </w:rPr>
        <w:t>Стимулювання керівників – це один з основних факторів підвищення якості планування і контролю за реалізацією планів. Розмір персонального доходу керівників залежить від організації процесу узгодження стратегічних і оперативних цілей та їх досягнення. Це підсилює мотивацію керівників і одночасно веде до формулювання і досягнення цілей підприємства.</w:t>
      </w:r>
    </w:p>
    <w:p w:rsidR="0083526C" w:rsidRPr="0083526C" w:rsidRDefault="0083526C" w:rsidP="0083526C">
      <w:pPr>
        <w:pStyle w:val="af5"/>
        <w:widowControl w:val="0"/>
        <w:tabs>
          <w:tab w:val="left" w:pos="1134"/>
        </w:tabs>
        <w:rPr>
          <w:szCs w:val="28"/>
        </w:rPr>
      </w:pPr>
      <w:r w:rsidRPr="0083526C">
        <w:rPr>
          <w:szCs w:val="28"/>
        </w:rPr>
        <w:t>Цілі підприємства досягаються через виконання завдань виробничого планування і представляються у вигляді ієрархічної послідовності: виробничі плани верхнього рівня готують керівництво підприємства, а оперативні і диспетчерські – управлінським персоналом дільниць і виробничих ділянок. Показано ієрархію планування прийняту у відповідному організаційно-економічному механізмі підприємства.</w:t>
      </w:r>
    </w:p>
    <w:p w:rsidR="0083526C" w:rsidRPr="0083526C" w:rsidRDefault="00B07278" w:rsidP="0083526C">
      <w:pPr>
        <w:tabs>
          <w:tab w:val="left" w:pos="1134"/>
        </w:tabs>
        <w:spacing w:line="360" w:lineRule="auto"/>
        <w:ind w:firstLine="709"/>
        <w:jc w:val="both"/>
        <w:rPr>
          <w:color w:val="000000"/>
          <w:sz w:val="28"/>
          <w:szCs w:val="28"/>
          <w:lang w:val="uk-UA"/>
        </w:rPr>
      </w:pPr>
      <w:r>
        <w:rPr>
          <w:color w:val="000000"/>
          <w:sz w:val="28"/>
          <w:szCs w:val="28"/>
          <w:lang w:val="uk-UA"/>
        </w:rPr>
        <w:t>«</w:t>
      </w:r>
      <w:r w:rsidR="0083526C" w:rsidRPr="0083526C">
        <w:rPr>
          <w:color w:val="000000"/>
          <w:sz w:val="28"/>
          <w:szCs w:val="28"/>
          <w:lang w:val="uk-UA"/>
        </w:rPr>
        <w:t xml:space="preserve">У цьому механізмі  виробничі плани верхнього рівня </w:t>
      </w:r>
      <w:r w:rsidR="0083526C" w:rsidRPr="0083526C">
        <w:rPr>
          <w:sz w:val="28"/>
          <w:szCs w:val="28"/>
          <w:lang w:val="uk-UA"/>
        </w:rPr>
        <w:t>використовуються</w:t>
      </w:r>
      <w:r w:rsidR="0083526C" w:rsidRPr="0083526C">
        <w:rPr>
          <w:color w:val="000000"/>
          <w:sz w:val="28"/>
          <w:szCs w:val="28"/>
          <w:lang w:val="uk-UA"/>
        </w:rPr>
        <w:t xml:space="preserve"> для формування стратегії підприємства в цілому, а оперативні і диспетчерські плани призначені для координації робіт з виконання виробничої програми</w:t>
      </w:r>
      <w:r>
        <w:rPr>
          <w:color w:val="000000"/>
          <w:sz w:val="28"/>
          <w:szCs w:val="28"/>
          <w:lang w:val="uk-UA"/>
        </w:rPr>
        <w:t>» [22]</w:t>
      </w:r>
      <w:r w:rsidR="0083526C" w:rsidRPr="0083526C">
        <w:rPr>
          <w:color w:val="000000"/>
          <w:sz w:val="28"/>
          <w:szCs w:val="28"/>
          <w:lang w:val="uk-UA"/>
        </w:rPr>
        <w:t>.</w:t>
      </w:r>
    </w:p>
    <w:p w:rsidR="0083526C" w:rsidRPr="0083526C" w:rsidRDefault="0083526C" w:rsidP="0083526C">
      <w:pPr>
        <w:tabs>
          <w:tab w:val="num" w:pos="1080"/>
          <w:tab w:val="left" w:pos="1134"/>
        </w:tabs>
        <w:adjustRightInd w:val="0"/>
        <w:spacing w:line="360" w:lineRule="auto"/>
        <w:ind w:firstLine="709"/>
        <w:jc w:val="both"/>
        <w:rPr>
          <w:sz w:val="28"/>
          <w:szCs w:val="28"/>
          <w:lang w:val="uk-UA"/>
        </w:rPr>
      </w:pPr>
      <w:r w:rsidRPr="0083526C">
        <w:rPr>
          <w:sz w:val="28"/>
          <w:szCs w:val="28"/>
          <w:lang w:val="uk-UA"/>
        </w:rPr>
        <w:t xml:space="preserve">Механізм планування визначає процес розробки регламенту планування, що містить опис робіт, виконавців, перелік вхідних інформаційних ресурсів, що дозволяє отримати сітковий графік планування на підприємстві, проаналізувати виконання завдань планування на підприємстві і використання ресурсів у </w:t>
      </w:r>
      <w:r w:rsidRPr="0083526C">
        <w:rPr>
          <w:sz w:val="28"/>
          <w:szCs w:val="28"/>
          <w:lang w:val="uk-UA"/>
        </w:rPr>
        <w:lastRenderedPageBreak/>
        <w:t xml:space="preserve">процесі планування. </w:t>
      </w:r>
    </w:p>
    <w:p w:rsidR="0083526C" w:rsidRPr="0083526C" w:rsidRDefault="00B07278" w:rsidP="0083526C">
      <w:pPr>
        <w:tabs>
          <w:tab w:val="left" w:pos="1134"/>
        </w:tabs>
        <w:spacing w:line="360" w:lineRule="auto"/>
        <w:ind w:firstLine="709"/>
        <w:jc w:val="both"/>
        <w:rPr>
          <w:sz w:val="28"/>
          <w:szCs w:val="28"/>
          <w:lang w:val="uk-UA"/>
        </w:rPr>
      </w:pPr>
      <w:r w:rsidRPr="0083526C">
        <w:rPr>
          <w:noProof/>
          <w:sz w:val="28"/>
          <w:szCs w:val="28"/>
          <w:lang w:val="uk-UA" w:eastAsia="uk-UA"/>
        </w:rPr>
        <mc:AlternateContent>
          <mc:Choice Requires="wpg">
            <w:drawing>
              <wp:anchor distT="0" distB="0" distL="114300" distR="114300" simplePos="0" relativeHeight="251742208" behindDoc="0" locked="0" layoutInCell="1" allowOverlap="1" wp14:anchorId="0AEFD1C9" wp14:editId="2D4FC1E5">
                <wp:simplePos x="0" y="0"/>
                <wp:positionH relativeFrom="column">
                  <wp:posOffset>452120</wp:posOffset>
                </wp:positionH>
                <wp:positionV relativeFrom="paragraph">
                  <wp:posOffset>372745</wp:posOffset>
                </wp:positionV>
                <wp:extent cx="5012690" cy="6172200"/>
                <wp:effectExtent l="0" t="0" r="16510" b="19050"/>
                <wp:wrapTopAndBottom/>
                <wp:docPr id="791" name="Групувати 7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2690" cy="6172200"/>
                          <a:chOff x="1941" y="1182"/>
                          <a:chExt cx="7894" cy="7276"/>
                        </a:xfrm>
                      </wpg:grpSpPr>
                      <wps:wsp>
                        <wps:cNvPr id="792" name="Rectangle 236"/>
                        <wps:cNvSpPr>
                          <a:spLocks noChangeArrowheads="1"/>
                        </wps:cNvSpPr>
                        <wps:spPr bwMode="auto">
                          <a:xfrm>
                            <a:off x="4418" y="4477"/>
                            <a:ext cx="3560" cy="3019"/>
                          </a:xfrm>
                          <a:prstGeom prst="rect">
                            <a:avLst/>
                          </a:prstGeom>
                          <a:noFill/>
                          <a:ln w="9525">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rsidR="0083526C" w:rsidRPr="00B07278" w:rsidRDefault="0083526C" w:rsidP="0083526C">
                              <w:pPr>
                                <w:rPr>
                                  <w:sz w:val="24"/>
                                  <w:lang w:val="uk-UA"/>
                                </w:rPr>
                              </w:pPr>
                              <w:r w:rsidRPr="00B07278">
                                <w:rPr>
                                  <w:sz w:val="24"/>
                                  <w:lang w:val="uk-UA"/>
                                </w:rPr>
                                <w:t xml:space="preserve">Процеси планування </w:t>
                              </w:r>
                            </w:p>
                          </w:txbxContent>
                        </wps:txbx>
                        <wps:bodyPr rot="0" vert="horz" wrap="square" lIns="91440" tIns="45720" rIns="91440" bIns="45720" anchor="t" anchorCtr="0" upright="1">
                          <a:noAutofit/>
                        </wps:bodyPr>
                      </wps:wsp>
                      <wps:wsp>
                        <wps:cNvPr id="793" name="Rectangle 237"/>
                        <wps:cNvSpPr>
                          <a:spLocks noChangeArrowheads="1"/>
                        </wps:cNvSpPr>
                        <wps:spPr bwMode="auto">
                          <a:xfrm>
                            <a:off x="2931" y="1182"/>
                            <a:ext cx="5546" cy="419"/>
                          </a:xfrm>
                          <a:prstGeom prst="rect">
                            <a:avLst/>
                          </a:prstGeom>
                          <a:solidFill>
                            <a:srgbClr val="FFFFFF"/>
                          </a:solidFill>
                          <a:ln w="9525">
                            <a:solidFill>
                              <a:srgbClr val="000000"/>
                            </a:solidFill>
                            <a:miter lim="800000"/>
                            <a:headEnd/>
                            <a:tailEnd/>
                          </a:ln>
                        </wps:spPr>
                        <wps:txbx>
                          <w:txbxContent>
                            <w:p w:rsidR="0083526C" w:rsidRPr="00B07278" w:rsidRDefault="0083526C" w:rsidP="0083526C">
                              <w:pPr>
                                <w:pStyle w:val="2"/>
                                <w:spacing w:before="0"/>
                                <w:jc w:val="center"/>
                                <w:rPr>
                                  <w:rFonts w:ascii="Times New Roman" w:hAnsi="Times New Roman" w:cs="Times New Roman"/>
                                  <w:color w:val="auto"/>
                                  <w:sz w:val="28"/>
                                  <w:lang w:val="uk-UA"/>
                                </w:rPr>
                              </w:pPr>
                              <w:bookmarkStart w:id="29" w:name="_Toc167022085"/>
                              <w:bookmarkStart w:id="30" w:name="_Toc167022236"/>
                              <w:r w:rsidRPr="00B07278">
                                <w:rPr>
                                  <w:rFonts w:ascii="Times New Roman" w:hAnsi="Times New Roman" w:cs="Times New Roman"/>
                                  <w:color w:val="auto"/>
                                  <w:sz w:val="28"/>
                                  <w:lang w:val="uk-UA"/>
                                </w:rPr>
                                <w:t>Місія і цілі діяльності підприємства</w:t>
                              </w:r>
                              <w:bookmarkEnd w:id="29"/>
                              <w:bookmarkEnd w:id="30"/>
                            </w:p>
                          </w:txbxContent>
                        </wps:txbx>
                        <wps:bodyPr rot="0" vert="horz" wrap="square" lIns="91440" tIns="45720" rIns="91440" bIns="45720" anchor="t" anchorCtr="0" upright="1">
                          <a:noAutofit/>
                        </wps:bodyPr>
                      </wps:wsp>
                      <wps:wsp>
                        <wps:cNvPr id="794" name="Line 238"/>
                        <wps:cNvCnPr/>
                        <wps:spPr bwMode="auto">
                          <a:xfrm flipH="1">
                            <a:off x="9835" y="1851"/>
                            <a:ext cx="0" cy="590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5" name="Line 239"/>
                        <wps:cNvCnPr/>
                        <wps:spPr bwMode="auto">
                          <a:xfrm>
                            <a:off x="1941" y="1851"/>
                            <a:ext cx="0" cy="58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6" name="Rectangle 240"/>
                        <wps:cNvSpPr>
                          <a:spLocks noChangeArrowheads="1"/>
                        </wps:cNvSpPr>
                        <wps:spPr bwMode="auto">
                          <a:xfrm>
                            <a:off x="2096" y="2055"/>
                            <a:ext cx="2167" cy="71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3526C" w:rsidRPr="00B07278" w:rsidRDefault="0083526C" w:rsidP="0083526C">
                              <w:pPr>
                                <w:spacing w:line="200" w:lineRule="exact"/>
                                <w:jc w:val="center"/>
                                <w:rPr>
                                  <w:b/>
                                  <w:sz w:val="24"/>
                                  <w:lang w:val="uk-UA"/>
                                </w:rPr>
                              </w:pPr>
                              <w:r w:rsidRPr="00B07278">
                                <w:rPr>
                                  <w:sz w:val="24"/>
                                  <w:lang w:val="uk-UA"/>
                                </w:rPr>
                                <w:t>Організаційно-економічний механізм</w:t>
                              </w:r>
                              <w:r w:rsidRPr="00B07278">
                                <w:rPr>
                                  <w:b/>
                                  <w:sz w:val="24"/>
                                  <w:lang w:val="uk-UA"/>
                                </w:rPr>
                                <w:t xml:space="preserve"> </w:t>
                              </w:r>
                              <w:r w:rsidRPr="00B07278">
                                <w:rPr>
                                  <w:sz w:val="24"/>
                                  <w:lang w:val="uk-UA"/>
                                </w:rPr>
                                <w:t>планування</w:t>
                              </w:r>
                            </w:p>
                          </w:txbxContent>
                        </wps:txbx>
                        <wps:bodyPr rot="0" vert="horz" wrap="square" lIns="91440" tIns="45720" rIns="91440" bIns="45720" anchor="t" anchorCtr="0" upright="1">
                          <a:noAutofit/>
                        </wps:bodyPr>
                      </wps:wsp>
                      <wps:wsp>
                        <wps:cNvPr id="797" name="Line 241"/>
                        <wps:cNvCnPr/>
                        <wps:spPr bwMode="auto">
                          <a:xfrm>
                            <a:off x="1941" y="7758"/>
                            <a:ext cx="7893"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8" name="Rectangle 242"/>
                        <wps:cNvSpPr>
                          <a:spLocks noChangeArrowheads="1"/>
                        </wps:cNvSpPr>
                        <wps:spPr bwMode="auto">
                          <a:xfrm>
                            <a:off x="3076" y="8058"/>
                            <a:ext cx="5108" cy="400"/>
                          </a:xfrm>
                          <a:prstGeom prst="rect">
                            <a:avLst/>
                          </a:prstGeom>
                          <a:solidFill>
                            <a:srgbClr val="FFFFFF"/>
                          </a:solidFill>
                          <a:ln w="9525">
                            <a:solidFill>
                              <a:srgbClr val="000000"/>
                            </a:solidFill>
                            <a:miter lim="800000"/>
                            <a:headEnd/>
                            <a:tailEnd/>
                          </a:ln>
                        </wps:spPr>
                        <wps:txbx>
                          <w:txbxContent>
                            <w:p w:rsidR="0083526C" w:rsidRPr="00B07278" w:rsidRDefault="0083526C" w:rsidP="0083526C">
                              <w:pPr>
                                <w:jc w:val="center"/>
                                <w:rPr>
                                  <w:sz w:val="24"/>
                                  <w:lang w:val="uk-UA"/>
                                </w:rPr>
                              </w:pPr>
                              <w:r w:rsidRPr="00B07278">
                                <w:rPr>
                                  <w:sz w:val="24"/>
                                  <w:lang w:val="uk-UA"/>
                                </w:rPr>
                                <w:t>Зовнішнє середовище</w:t>
                              </w:r>
                            </w:p>
                          </w:txbxContent>
                        </wps:txbx>
                        <wps:bodyPr rot="0" vert="horz" wrap="square" lIns="91440" tIns="45720" rIns="91440" bIns="45720" anchor="t" anchorCtr="0" upright="1">
                          <a:noAutofit/>
                        </wps:bodyPr>
                      </wps:wsp>
                      <wps:wsp>
                        <wps:cNvPr id="799" name="Line 243"/>
                        <wps:cNvCnPr/>
                        <wps:spPr bwMode="auto">
                          <a:xfrm>
                            <a:off x="1941" y="1839"/>
                            <a:ext cx="789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0" name="Rectangle 244"/>
                        <wps:cNvSpPr>
                          <a:spLocks noChangeArrowheads="1"/>
                        </wps:cNvSpPr>
                        <wps:spPr bwMode="auto">
                          <a:xfrm>
                            <a:off x="2096" y="3204"/>
                            <a:ext cx="1856" cy="3427"/>
                          </a:xfrm>
                          <a:prstGeom prst="rect">
                            <a:avLst/>
                          </a:prstGeom>
                          <a:solidFill>
                            <a:srgbClr val="FFFFFF"/>
                          </a:solidFill>
                          <a:ln w="9525">
                            <a:solidFill>
                              <a:srgbClr val="000000"/>
                            </a:solidFill>
                            <a:miter lim="800000"/>
                            <a:headEnd/>
                            <a:tailEnd/>
                          </a:ln>
                        </wps:spPr>
                        <wps:txbx>
                          <w:txbxContent>
                            <w:p w:rsidR="0083526C" w:rsidRPr="00B07278" w:rsidRDefault="0083526C" w:rsidP="0083526C">
                              <w:pPr>
                                <w:pStyle w:val="a4"/>
                                <w:spacing w:line="216" w:lineRule="auto"/>
                                <w:rPr>
                                  <w:szCs w:val="22"/>
                                </w:rPr>
                              </w:pPr>
                              <w:r w:rsidRPr="00B07278">
                                <w:rPr>
                                  <w:szCs w:val="22"/>
                                </w:rPr>
                                <w:t>Система забезпечення планування</w:t>
                              </w:r>
                            </w:p>
                            <w:p w:rsidR="0083526C" w:rsidRPr="00B07278" w:rsidRDefault="0083526C" w:rsidP="0083526C">
                              <w:pPr>
                                <w:pStyle w:val="33"/>
                                <w:spacing w:line="216" w:lineRule="auto"/>
                                <w:rPr>
                                  <w:sz w:val="24"/>
                                  <w:szCs w:val="22"/>
                                </w:rPr>
                              </w:pPr>
                              <w:r w:rsidRPr="00B07278">
                                <w:rPr>
                                  <w:sz w:val="24"/>
                                  <w:szCs w:val="22"/>
                                </w:rPr>
                                <w:t xml:space="preserve">1. </w:t>
                              </w:r>
                              <w:proofErr w:type="spellStart"/>
                              <w:r w:rsidRPr="00B07278">
                                <w:rPr>
                                  <w:sz w:val="24"/>
                                  <w:szCs w:val="22"/>
                                </w:rPr>
                                <w:t>Інформа</w:t>
                              </w:r>
                              <w:proofErr w:type="spellEnd"/>
                              <w:r w:rsidR="00B07278">
                                <w:rPr>
                                  <w:sz w:val="24"/>
                                  <w:szCs w:val="22"/>
                                  <w:lang w:val="uk-UA"/>
                                </w:rPr>
                                <w:softHyphen/>
                              </w:r>
                              <w:proofErr w:type="spellStart"/>
                              <w:r w:rsidRPr="00B07278">
                                <w:rPr>
                                  <w:sz w:val="24"/>
                                  <w:szCs w:val="22"/>
                                </w:rPr>
                                <w:t>ційні</w:t>
                              </w:r>
                              <w:proofErr w:type="spellEnd"/>
                              <w:r w:rsidRPr="00B07278">
                                <w:rPr>
                                  <w:sz w:val="18"/>
                                </w:rPr>
                                <w:t xml:space="preserve"> </w:t>
                              </w:r>
                              <w:r w:rsidRPr="00B07278">
                                <w:rPr>
                                  <w:sz w:val="24"/>
                                  <w:szCs w:val="22"/>
                                </w:rPr>
                                <w:t>ресурси</w:t>
                              </w:r>
                            </w:p>
                            <w:p w:rsidR="0083526C" w:rsidRPr="00B07278" w:rsidRDefault="0083526C" w:rsidP="0083526C">
                              <w:pPr>
                                <w:pStyle w:val="33"/>
                                <w:spacing w:line="216" w:lineRule="auto"/>
                                <w:rPr>
                                  <w:sz w:val="24"/>
                                  <w:szCs w:val="22"/>
                                </w:rPr>
                              </w:pPr>
                              <w:r w:rsidRPr="00B07278">
                                <w:rPr>
                                  <w:sz w:val="24"/>
                                  <w:szCs w:val="22"/>
                                </w:rPr>
                                <w:t>2. Економіко-математичні моделі</w:t>
                              </w:r>
                            </w:p>
                            <w:p w:rsidR="0083526C" w:rsidRPr="00B07278" w:rsidRDefault="0083526C" w:rsidP="0083526C">
                              <w:pPr>
                                <w:spacing w:line="216" w:lineRule="auto"/>
                                <w:rPr>
                                  <w:sz w:val="24"/>
                                  <w:lang w:val="uk-UA"/>
                                </w:rPr>
                              </w:pPr>
                              <w:r w:rsidRPr="00B07278">
                                <w:rPr>
                                  <w:sz w:val="24"/>
                                  <w:lang w:val="uk-UA"/>
                                </w:rPr>
                                <w:t>3. Комунікації</w:t>
                              </w:r>
                            </w:p>
                            <w:p w:rsidR="0083526C" w:rsidRPr="00B07278" w:rsidRDefault="0083526C" w:rsidP="0083526C">
                              <w:pPr>
                                <w:pStyle w:val="24"/>
                                <w:spacing w:after="0" w:line="216" w:lineRule="auto"/>
                                <w:rPr>
                                  <w:sz w:val="24"/>
                                  <w:lang w:val="uk-UA"/>
                                </w:rPr>
                              </w:pPr>
                              <w:r w:rsidRPr="00B07278">
                                <w:rPr>
                                  <w:sz w:val="24"/>
                                  <w:lang w:val="uk-UA"/>
                                </w:rPr>
                                <w:t>4. Норма</w:t>
                              </w:r>
                              <w:r w:rsidR="00B07278">
                                <w:rPr>
                                  <w:sz w:val="24"/>
                                  <w:lang w:val="uk-UA"/>
                                </w:rPr>
                                <w:softHyphen/>
                              </w:r>
                              <w:r w:rsidRPr="00B07278">
                                <w:rPr>
                                  <w:sz w:val="24"/>
                                  <w:lang w:val="uk-UA"/>
                                </w:rPr>
                                <w:t>тивно-мето</w:t>
                              </w:r>
                              <w:r w:rsidR="00B07278">
                                <w:rPr>
                                  <w:sz w:val="24"/>
                                  <w:lang w:val="uk-UA"/>
                                </w:rPr>
                                <w:softHyphen/>
                              </w:r>
                              <w:r w:rsidRPr="00B07278">
                                <w:rPr>
                                  <w:sz w:val="24"/>
                                  <w:lang w:val="uk-UA"/>
                                </w:rPr>
                                <w:t>дичне забез</w:t>
                              </w:r>
                              <w:r w:rsidR="00B07278">
                                <w:rPr>
                                  <w:sz w:val="24"/>
                                  <w:lang w:val="uk-UA"/>
                                </w:rPr>
                                <w:softHyphen/>
                              </w:r>
                              <w:r w:rsidRPr="00B07278">
                                <w:rPr>
                                  <w:sz w:val="24"/>
                                  <w:lang w:val="uk-UA"/>
                                </w:rPr>
                                <w:t>печення</w:t>
                              </w:r>
                            </w:p>
                            <w:p w:rsidR="0083526C" w:rsidRPr="00B07278" w:rsidRDefault="0083526C" w:rsidP="0083526C">
                              <w:pPr>
                                <w:pStyle w:val="33"/>
                                <w:spacing w:line="216" w:lineRule="auto"/>
                                <w:rPr>
                                  <w:sz w:val="18"/>
                                </w:rPr>
                              </w:pPr>
                              <w:r w:rsidRPr="00B07278">
                                <w:rPr>
                                  <w:sz w:val="24"/>
                                  <w:szCs w:val="22"/>
                                </w:rPr>
                                <w:t>5. Кадрове</w:t>
                              </w:r>
                              <w:r w:rsidRPr="00B07278">
                                <w:rPr>
                                  <w:sz w:val="18"/>
                                </w:rPr>
                                <w:t xml:space="preserve"> </w:t>
                              </w:r>
                              <w:r w:rsidRPr="00B07278">
                                <w:rPr>
                                  <w:sz w:val="24"/>
                                  <w:szCs w:val="22"/>
                                </w:rPr>
                                <w:t>забезпечення</w:t>
                              </w:r>
                            </w:p>
                          </w:txbxContent>
                        </wps:txbx>
                        <wps:bodyPr rot="0" vert="horz" wrap="square" lIns="91440" tIns="45720" rIns="91440" bIns="45720" anchor="t" anchorCtr="0" upright="1">
                          <a:noAutofit/>
                        </wps:bodyPr>
                      </wps:wsp>
                      <wps:wsp>
                        <wps:cNvPr id="801" name="Rectangle 245"/>
                        <wps:cNvSpPr>
                          <a:spLocks noChangeArrowheads="1"/>
                        </wps:cNvSpPr>
                        <wps:spPr bwMode="auto">
                          <a:xfrm>
                            <a:off x="4727" y="2093"/>
                            <a:ext cx="2862" cy="37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3526C" w:rsidRPr="00B07278" w:rsidRDefault="0083526C" w:rsidP="0083526C">
                              <w:pPr>
                                <w:pStyle w:val="a4"/>
                                <w:rPr>
                                  <w:sz w:val="28"/>
                                </w:rPr>
                              </w:pPr>
                              <w:r w:rsidRPr="00B07278">
                                <w:rPr>
                                  <w:szCs w:val="22"/>
                                </w:rPr>
                                <w:t>Система планування</w:t>
                              </w:r>
                            </w:p>
                          </w:txbxContent>
                        </wps:txbx>
                        <wps:bodyPr rot="0" vert="horz" wrap="square" lIns="91440" tIns="45720" rIns="91440" bIns="45720" anchor="t" anchorCtr="0" upright="1">
                          <a:noAutofit/>
                        </wps:bodyPr>
                      </wps:wsp>
                      <wps:wsp>
                        <wps:cNvPr id="802" name="Rectangle 246"/>
                        <wps:cNvSpPr>
                          <a:spLocks noChangeArrowheads="1"/>
                        </wps:cNvSpPr>
                        <wps:spPr bwMode="auto">
                          <a:xfrm>
                            <a:off x="4727" y="4872"/>
                            <a:ext cx="2772" cy="408"/>
                          </a:xfrm>
                          <a:prstGeom prst="rect">
                            <a:avLst/>
                          </a:prstGeom>
                          <a:solidFill>
                            <a:srgbClr val="FFFFFF"/>
                          </a:solidFill>
                          <a:ln w="9525">
                            <a:solidFill>
                              <a:srgbClr val="000000"/>
                            </a:solidFill>
                            <a:miter lim="800000"/>
                            <a:headEnd/>
                            <a:tailEnd/>
                          </a:ln>
                        </wps:spPr>
                        <wps:txbx>
                          <w:txbxContent>
                            <w:p w:rsidR="0083526C" w:rsidRDefault="0083526C" w:rsidP="0083526C">
                              <w:pPr>
                                <w:jc w:val="center"/>
                                <w:rPr>
                                  <w:lang w:val="uk-UA"/>
                                </w:rPr>
                              </w:pPr>
                              <w:r>
                                <w:t>Стратегічне</w:t>
                              </w:r>
                              <w:r>
                                <w:rPr>
                                  <w:lang w:val="uk-UA"/>
                                </w:rPr>
                                <w:t xml:space="preserve"> планування</w:t>
                              </w:r>
                            </w:p>
                          </w:txbxContent>
                        </wps:txbx>
                        <wps:bodyPr rot="0" vert="horz" wrap="square" lIns="91440" tIns="45720" rIns="91440" bIns="45720" anchor="t" anchorCtr="0" upright="1">
                          <a:noAutofit/>
                        </wps:bodyPr>
                      </wps:wsp>
                      <wps:wsp>
                        <wps:cNvPr id="803" name="Rectangle 247"/>
                        <wps:cNvSpPr>
                          <a:spLocks noChangeArrowheads="1"/>
                        </wps:cNvSpPr>
                        <wps:spPr bwMode="auto">
                          <a:xfrm>
                            <a:off x="4727" y="5561"/>
                            <a:ext cx="2773" cy="408"/>
                          </a:xfrm>
                          <a:prstGeom prst="rect">
                            <a:avLst/>
                          </a:prstGeom>
                          <a:solidFill>
                            <a:srgbClr val="FFFFFF"/>
                          </a:solidFill>
                          <a:ln w="9525">
                            <a:solidFill>
                              <a:srgbClr val="000000"/>
                            </a:solidFill>
                            <a:miter lim="800000"/>
                            <a:headEnd/>
                            <a:tailEnd/>
                          </a:ln>
                        </wps:spPr>
                        <wps:txbx>
                          <w:txbxContent>
                            <w:p w:rsidR="0083526C" w:rsidRDefault="0083526C" w:rsidP="0083526C">
                              <w:pPr>
                                <w:jc w:val="center"/>
                                <w:rPr>
                                  <w:lang w:val="uk-UA"/>
                                </w:rPr>
                              </w:pPr>
                              <w:r>
                                <w:t>Поточне</w:t>
                              </w:r>
                              <w:r>
                                <w:rPr>
                                  <w:lang w:val="uk-UA"/>
                                </w:rPr>
                                <w:t xml:space="preserve"> планування</w:t>
                              </w:r>
                            </w:p>
                          </w:txbxContent>
                        </wps:txbx>
                        <wps:bodyPr rot="0" vert="horz" wrap="square" lIns="91440" tIns="45720" rIns="91440" bIns="45720" anchor="t" anchorCtr="0" upright="1">
                          <a:noAutofit/>
                        </wps:bodyPr>
                      </wps:wsp>
                      <wps:wsp>
                        <wps:cNvPr id="804" name="Rectangle 248"/>
                        <wps:cNvSpPr>
                          <a:spLocks noChangeArrowheads="1"/>
                        </wps:cNvSpPr>
                        <wps:spPr bwMode="auto">
                          <a:xfrm>
                            <a:off x="4727" y="6244"/>
                            <a:ext cx="2734" cy="408"/>
                          </a:xfrm>
                          <a:prstGeom prst="rect">
                            <a:avLst/>
                          </a:prstGeom>
                          <a:solidFill>
                            <a:srgbClr val="FFFFFF"/>
                          </a:solidFill>
                          <a:ln w="9525">
                            <a:solidFill>
                              <a:srgbClr val="000000"/>
                            </a:solidFill>
                            <a:miter lim="800000"/>
                            <a:headEnd/>
                            <a:tailEnd/>
                          </a:ln>
                        </wps:spPr>
                        <wps:txbx>
                          <w:txbxContent>
                            <w:p w:rsidR="0083526C" w:rsidRDefault="0083526C" w:rsidP="0083526C">
                              <w:pPr>
                                <w:jc w:val="center"/>
                                <w:rPr>
                                  <w:bCs/>
                                  <w:lang w:val="uk-UA"/>
                                </w:rPr>
                              </w:pPr>
                              <w:r>
                                <w:rPr>
                                  <w:bCs/>
                                  <w:lang w:val="uk-UA"/>
                                </w:rPr>
                                <w:t>Об</w:t>
                              </w:r>
                              <w:r>
                                <w:rPr>
                                  <w:bCs/>
                                  <w:lang w:val="en-US"/>
                                </w:rPr>
                                <w:t>’</w:t>
                              </w:r>
                              <w:r>
                                <w:rPr>
                                  <w:bCs/>
                                  <w:lang w:val="uk-UA"/>
                                </w:rPr>
                                <w:t>ємне планування</w:t>
                              </w:r>
                            </w:p>
                          </w:txbxContent>
                        </wps:txbx>
                        <wps:bodyPr rot="0" vert="horz" wrap="square" lIns="91440" tIns="45720" rIns="91440" bIns="45720" anchor="t" anchorCtr="0" upright="1">
                          <a:noAutofit/>
                        </wps:bodyPr>
                      </wps:wsp>
                      <wps:wsp>
                        <wps:cNvPr id="805" name="Rectangle 249"/>
                        <wps:cNvSpPr>
                          <a:spLocks noChangeArrowheads="1"/>
                        </wps:cNvSpPr>
                        <wps:spPr bwMode="auto">
                          <a:xfrm>
                            <a:off x="4547" y="3494"/>
                            <a:ext cx="2786" cy="690"/>
                          </a:xfrm>
                          <a:prstGeom prst="rect">
                            <a:avLst/>
                          </a:prstGeom>
                          <a:solidFill>
                            <a:srgbClr val="FFFFFF"/>
                          </a:solidFill>
                          <a:ln w="9525">
                            <a:solidFill>
                              <a:srgbClr val="000000"/>
                            </a:solidFill>
                            <a:miter lim="800000"/>
                            <a:headEnd/>
                            <a:tailEnd/>
                          </a:ln>
                        </wps:spPr>
                        <wps:txbx>
                          <w:txbxContent>
                            <w:p w:rsidR="0083526C" w:rsidRPr="00B07278" w:rsidRDefault="0083526C" w:rsidP="00B07278">
                              <w:pPr>
                                <w:spacing w:line="216" w:lineRule="auto"/>
                                <w:jc w:val="center"/>
                                <w:rPr>
                                  <w:sz w:val="24"/>
                                  <w:lang w:val="uk-UA"/>
                                </w:rPr>
                              </w:pPr>
                              <w:r w:rsidRPr="00B07278">
                                <w:rPr>
                                  <w:sz w:val="24"/>
                                  <w:lang w:val="uk-UA"/>
                                </w:rPr>
                                <w:t>Підрозділи підприємства (</w:t>
                              </w:r>
                              <w:proofErr w:type="spellStart"/>
                              <w:r w:rsidRPr="00B07278">
                                <w:rPr>
                                  <w:sz w:val="24"/>
                                  <w:lang w:val="uk-UA"/>
                                </w:rPr>
                                <w:t>суб</w:t>
                              </w:r>
                              <w:proofErr w:type="spellEnd"/>
                              <w:r w:rsidRPr="00B07278">
                                <w:rPr>
                                  <w:sz w:val="24"/>
                                  <w:lang w:val="en-US"/>
                                </w:rPr>
                                <w:t>’</w:t>
                              </w:r>
                              <w:proofErr w:type="spellStart"/>
                              <w:r w:rsidRPr="00B07278">
                                <w:rPr>
                                  <w:sz w:val="24"/>
                                  <w:lang w:val="uk-UA"/>
                                </w:rPr>
                                <w:t>єкти</w:t>
                              </w:r>
                              <w:proofErr w:type="spellEnd"/>
                              <w:r w:rsidRPr="00B07278">
                                <w:rPr>
                                  <w:sz w:val="24"/>
                                  <w:lang w:val="uk-UA"/>
                                </w:rPr>
                                <w:t xml:space="preserve"> планування)</w:t>
                              </w:r>
                            </w:p>
                          </w:txbxContent>
                        </wps:txbx>
                        <wps:bodyPr rot="0" vert="horz" wrap="square" lIns="91440" tIns="45720" rIns="91440" bIns="45720" anchor="t" anchorCtr="0" upright="1">
                          <a:noAutofit/>
                        </wps:bodyPr>
                      </wps:wsp>
                      <wps:wsp>
                        <wps:cNvPr id="806" name="Line 250"/>
                        <wps:cNvCnPr/>
                        <wps:spPr bwMode="auto">
                          <a:xfrm>
                            <a:off x="5811" y="1608"/>
                            <a:ext cx="0" cy="3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7" name="Rectangle 251"/>
                        <wps:cNvSpPr>
                          <a:spLocks noChangeArrowheads="1"/>
                        </wps:cNvSpPr>
                        <wps:spPr bwMode="auto">
                          <a:xfrm>
                            <a:off x="4717" y="2590"/>
                            <a:ext cx="2247" cy="614"/>
                          </a:xfrm>
                          <a:prstGeom prst="rect">
                            <a:avLst/>
                          </a:prstGeom>
                          <a:solidFill>
                            <a:srgbClr val="FFFFFF"/>
                          </a:solidFill>
                          <a:ln w="9525">
                            <a:solidFill>
                              <a:srgbClr val="000000"/>
                            </a:solidFill>
                            <a:miter lim="800000"/>
                            <a:headEnd/>
                            <a:tailEnd/>
                          </a:ln>
                        </wps:spPr>
                        <wps:txbx>
                          <w:txbxContent>
                            <w:p w:rsidR="0083526C" w:rsidRPr="00B07278" w:rsidRDefault="0083526C" w:rsidP="0083526C">
                              <w:pPr>
                                <w:pStyle w:val="a4"/>
                                <w:spacing w:line="200" w:lineRule="exact"/>
                                <w:jc w:val="center"/>
                                <w:rPr>
                                  <w:szCs w:val="22"/>
                                </w:rPr>
                              </w:pPr>
                              <w:r w:rsidRPr="00B07278">
                                <w:rPr>
                                  <w:szCs w:val="22"/>
                                </w:rPr>
                                <w:t>Центр планування (керівництво)</w:t>
                              </w:r>
                            </w:p>
                          </w:txbxContent>
                        </wps:txbx>
                        <wps:bodyPr rot="0" vert="horz" wrap="square" lIns="91440" tIns="45720" rIns="91440" bIns="45720" anchor="t" anchorCtr="0" upright="1">
                          <a:noAutofit/>
                        </wps:bodyPr>
                      </wps:wsp>
                      <wps:wsp>
                        <wps:cNvPr id="808" name="Rectangle 252"/>
                        <wps:cNvSpPr>
                          <a:spLocks noChangeArrowheads="1"/>
                        </wps:cNvSpPr>
                        <wps:spPr bwMode="auto">
                          <a:xfrm>
                            <a:off x="4263" y="2039"/>
                            <a:ext cx="5121" cy="560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9" name="Line 253"/>
                        <wps:cNvCnPr/>
                        <wps:spPr bwMode="auto">
                          <a:xfrm>
                            <a:off x="5514" y="3205"/>
                            <a:ext cx="0" cy="28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0" name="Line 254"/>
                        <wps:cNvCnPr/>
                        <wps:spPr bwMode="auto">
                          <a:xfrm>
                            <a:off x="5501" y="4196"/>
                            <a:ext cx="0" cy="2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1" name="Line 255"/>
                        <wps:cNvCnPr/>
                        <wps:spPr bwMode="auto">
                          <a:xfrm>
                            <a:off x="5501" y="5957"/>
                            <a:ext cx="0" cy="28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2" name="Line 256"/>
                        <wps:cNvCnPr/>
                        <wps:spPr bwMode="auto">
                          <a:xfrm>
                            <a:off x="5501" y="6652"/>
                            <a:ext cx="0" cy="28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3" name="Line 257"/>
                        <wps:cNvCnPr/>
                        <wps:spPr bwMode="auto">
                          <a:xfrm>
                            <a:off x="5501" y="5268"/>
                            <a:ext cx="0" cy="28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4" name="Line 258"/>
                        <wps:cNvCnPr/>
                        <wps:spPr bwMode="auto">
                          <a:xfrm flipV="1">
                            <a:off x="6120" y="5268"/>
                            <a:ext cx="0" cy="28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5" name="Line 259"/>
                        <wps:cNvCnPr/>
                        <wps:spPr bwMode="auto">
                          <a:xfrm flipV="1">
                            <a:off x="6120" y="6652"/>
                            <a:ext cx="0" cy="28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6" name="Line 260"/>
                        <wps:cNvCnPr/>
                        <wps:spPr bwMode="auto">
                          <a:xfrm flipV="1">
                            <a:off x="6120" y="5957"/>
                            <a:ext cx="0" cy="28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7" name="Line 261"/>
                        <wps:cNvCnPr/>
                        <wps:spPr bwMode="auto">
                          <a:xfrm flipV="1">
                            <a:off x="6133" y="4189"/>
                            <a:ext cx="0" cy="26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8" name="Line 262"/>
                        <wps:cNvCnPr/>
                        <wps:spPr bwMode="auto">
                          <a:xfrm flipV="1">
                            <a:off x="6108" y="3218"/>
                            <a:ext cx="0" cy="28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9" name="Line 263"/>
                        <wps:cNvCnPr/>
                        <wps:spPr bwMode="auto">
                          <a:xfrm>
                            <a:off x="3953" y="4759"/>
                            <a:ext cx="3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0" name="Line 264"/>
                        <wps:cNvCnPr/>
                        <wps:spPr bwMode="auto">
                          <a:xfrm flipH="1">
                            <a:off x="7345" y="3741"/>
                            <a:ext cx="83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1" name="Line 265"/>
                        <wps:cNvCnPr/>
                        <wps:spPr bwMode="auto">
                          <a:xfrm flipV="1">
                            <a:off x="4314" y="7754"/>
                            <a:ext cx="0" cy="28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2" name="Line 266"/>
                        <wps:cNvCnPr/>
                        <wps:spPr bwMode="auto">
                          <a:xfrm>
                            <a:off x="6791" y="7754"/>
                            <a:ext cx="0" cy="28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3" name="Rectangle 267"/>
                        <wps:cNvSpPr>
                          <a:spLocks noChangeArrowheads="1"/>
                        </wps:cNvSpPr>
                        <wps:spPr bwMode="auto">
                          <a:xfrm>
                            <a:off x="8162" y="2414"/>
                            <a:ext cx="1097" cy="3586"/>
                          </a:xfrm>
                          <a:prstGeom prst="rect">
                            <a:avLst/>
                          </a:prstGeom>
                          <a:solidFill>
                            <a:srgbClr val="FFFFFF"/>
                          </a:solidFill>
                          <a:ln w="9525">
                            <a:solidFill>
                              <a:srgbClr val="000000"/>
                            </a:solidFill>
                            <a:miter lim="800000"/>
                            <a:headEnd/>
                            <a:tailEnd/>
                          </a:ln>
                        </wps:spPr>
                        <wps:txbx>
                          <w:txbxContent>
                            <w:p w:rsidR="0083526C" w:rsidRPr="00B07278" w:rsidRDefault="0083526C" w:rsidP="0083526C">
                              <w:pPr>
                                <w:jc w:val="center"/>
                                <w:rPr>
                                  <w:sz w:val="24"/>
                                  <w:lang w:val="uk-UA"/>
                                </w:rPr>
                              </w:pPr>
                              <w:r w:rsidRPr="00B07278">
                                <w:rPr>
                                  <w:sz w:val="24"/>
                                  <w:lang w:val="uk-UA"/>
                                </w:rPr>
                                <w:t>Бізнес – процеси з виробництва і реалізації морозива</w:t>
                              </w:r>
                            </w:p>
                            <w:p w:rsidR="0083526C" w:rsidRPr="00B07278" w:rsidRDefault="0083526C" w:rsidP="0083526C">
                              <w:pPr>
                                <w:jc w:val="center"/>
                                <w:rPr>
                                  <w:sz w:val="24"/>
                                  <w:lang w:val="uk-UA"/>
                                </w:rPr>
                              </w:pPr>
                              <w:r w:rsidRPr="00B07278">
                                <w:rPr>
                                  <w:sz w:val="24"/>
                                  <w:lang w:val="uk-UA"/>
                                </w:rPr>
                                <w:t>(об’єкти планування)</w:t>
                              </w:r>
                            </w:p>
                          </w:txbxContent>
                        </wps:txbx>
                        <wps:bodyPr rot="0" vert="vert270" wrap="square" lIns="91440" tIns="45720" rIns="91440" bIns="45720" anchor="t" anchorCtr="0" upright="1">
                          <a:noAutofit/>
                        </wps:bodyPr>
                      </wps:wsp>
                      <wps:wsp>
                        <wps:cNvPr id="824" name="Line 268"/>
                        <wps:cNvCnPr/>
                        <wps:spPr bwMode="auto">
                          <a:xfrm flipH="1">
                            <a:off x="7358" y="3996"/>
                            <a:ext cx="80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825" name="Rectangle 269"/>
                        <wps:cNvSpPr>
                          <a:spLocks noChangeArrowheads="1"/>
                        </wps:cNvSpPr>
                        <wps:spPr bwMode="auto">
                          <a:xfrm>
                            <a:off x="4701" y="6934"/>
                            <a:ext cx="2786" cy="407"/>
                          </a:xfrm>
                          <a:prstGeom prst="rect">
                            <a:avLst/>
                          </a:prstGeom>
                          <a:solidFill>
                            <a:srgbClr val="FFFFFF"/>
                          </a:solidFill>
                          <a:ln w="9525">
                            <a:solidFill>
                              <a:srgbClr val="000000"/>
                            </a:solidFill>
                            <a:miter lim="800000"/>
                            <a:headEnd/>
                            <a:tailEnd/>
                          </a:ln>
                        </wps:spPr>
                        <wps:txbx>
                          <w:txbxContent>
                            <w:p w:rsidR="0083526C" w:rsidRDefault="0083526C" w:rsidP="0083526C">
                              <w:pPr>
                                <w:jc w:val="center"/>
                                <w:rPr>
                                  <w:lang w:val="uk-UA"/>
                                </w:rPr>
                              </w:pPr>
                              <w:r>
                                <w:t>Оперативне</w:t>
                              </w:r>
                              <w:r>
                                <w:rPr>
                                  <w:lang w:val="uk-UA"/>
                                </w:rPr>
                                <w:t xml:space="preserve"> </w:t>
                              </w:r>
                              <w:r>
                                <w:rPr>
                                  <w:bCs/>
                                  <w:lang w:val="uk-UA"/>
                                </w:rPr>
                                <w:t>планування</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EFD1C9" id="Групувати 791" o:spid="_x0000_s1165" style="position:absolute;left:0;text-align:left;margin-left:35.6pt;margin-top:29.35pt;width:394.7pt;height:486pt;z-index:251742208" coordorigin="1941,1182" coordsize="7894,7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0VA0ggAAJ5fAAAOAAAAZHJzL2Uyb0RvYy54bWzsXNtuo0YYvq/Ud0Dcew3DDAdrndU2TraV&#10;tu2q2/aeGGyjYnCBxEmrSlX7CH2Rqle96ytk36j/HBgDwXHsJCSOJ1ISbGwYZr75/sP3z7x+czmP&#10;tYswy6M0GermK0PXwmScBlEyHeo/fH/ac3UtL/wk8OM0CYf6VZjrb44+/+z1cjEIUTpL4yDMNLhI&#10;kg+Wi6E+K4rFoN/Px7Nw7uev0kWYwMlJms39Al5m036Q+Uu4+jzuI8Ow+8s0CxZZOg7zHN4d8ZP6&#10;Ebv+ZBKOi28nkzwstHioQ9sK9jdjf8/o3/7Ra38wzfzFLBqLZvg7tGLuRwncVF5q5Be+dp5FNy41&#10;j8ZZmqeT4tU4nffTySQah+wZ4GlMo/E077L0fMGeZTpYTheym6BrG/2082XH31x8yLQoGOqOZ+pa&#10;4s9hkK7/+vT7pz+v/4Pff67//vTH9b8aPQt9tVxMB/CVd9ni4+JDxh8YDt+n459yON1vnqevp/zD&#10;2tny6zSAq/vnRcr66nKSzekloBe0SzYkV3JIwstCG8ObxDCR7cHIjeGcbToIBp0P2ngGI0u/Z3oY&#10;Wg6nTdNF5bkT8X3H9TD/soMcm57t+wN+Y9ZY0Tj6ZADAfNXH+f36+OPMX4Rs6HLaYbKPUdnH3wE0&#10;/WQahxqyWLtoA+CTZb/mvFO1JD2ewefCt1mWLmehH0DD2FBA8ytfoC9yGJKNvYyxCVMSegtjx+G9&#10;Vfa1RWzR0ZZherW+8geLLC/ehelcowdDPYPms0H0L97nBe/W8iN0TJP0NIpjeN8fxIm2HOoeQYR9&#10;IU/jKKAn6bk8m54dx5l24dP5yX7EfWsfo1ce+fmMfy6AI97yeVQAe8TRfKi78sv+gHbTSRKwuxd+&#10;FPNjGPg4oTeF54U2iyM+S3/1DO/EPXFxDyP7pIeN0aj39vQY9+xT0yEja3R8PDJ/o+038WAWBUGY&#10;0EcoGcPEd0OL4C4+1yVn1B611iOn7Odmj/TrzWCghqcq/7OnY/igkODYLi7PLtk8ty16PYqXszS4&#10;AsRkKWdFYHE4mKXZL7q2BEYc6vnP534W6lr8VQKo80yMKYWyF5g4CF5k1TNn1TN+MoZLDfVC1/jh&#10;ccFp93yRRdMZ3MlkcEjSt8AHk4hhaNUqxiVsRnY2Na22qcmmSG2mAWgfaWoiz2oSWTk1CcE2pzF8&#10;35m5PdoeZArvMlXXQhgrCLdaFzB13IK/jxJqWNyyn8CwHCcfMjHx1xsKbRJHiy/LuSkMs+dahBtY&#10;lzDTwyiUmWdhLwjQJ72VtK037EUMDWLzvRN7AX6ToP89MwXSbO7A8JzO6ShQvgJfpjPmBHTUYMew&#10;IEjzTrCjtliAbeXNrQWb6xIFNhowgRdwH79jP8EGdpCDreJBg18iqK0DDxoZHrQBPGhkEAbEFR0i&#10;03ZEtPE0ZppOpMqw3ubwmggbXyCvd2q7Tg+fYtLzHMPtgef/hWcb2MOj07rDy2wKj9TvAbx7xwJb&#10;OhLSX6fNLx3k8v/tjjIb3JVLqhxlkScAiFfpHqLv1eTbme4dhzBvZTWZIHQHl5zG/TzeLeN25VtU&#10;EmStiZ/2MLPCC3JS8Dgc3LYN0ePT+RaQrLhJ9yzN01FUZhmQN6J07xpNhBLTgOZRhGKelVrv/27K&#10;l7yEqEymsVRioZbz80oI86gMywTMXaOydvfYYm52G18yb2g9FlUs1si/vxy+hCxoCbaqeyzzJV26&#10;xxYy2H1XCDVdIrJYFkYss7YepIdAmDK5qAizQpiuIYWoKoalN94BhjGIRSLEAx8UvNsVhpFrg4ZD&#10;bb7F9ZOuIaxCPNoDVVlHerPbh3gyQapmYG0GtsmUoECs4rxHlynLGYhdR4i6pRaCHHhHeN1s/Lqe&#10;gV2nMFgWZ60WIpOtCsI1CLfJeVha3C6NCCF2QzYBCIvUBoYIEmbVQUPYkdlbBeEahKWcV/WDpMnq&#10;EsI2wg1fHjmWKKxREIbiKZkDVRCuQVhKg1UIS5PVBYQJkD5N31kgaTRceccV4SitMDt4FpZJVQXh&#10;GoQBI1W5g0hrBejdVu4grilKfGxu+FeBpSilsLz9Ebe14moBBZ1FFrFKRigbG+rzMICCsRCKgekR&#10;n1TPs+xuH/UQ15DiW4VQeVVOR3oIdkyRG4GqnwahIsq1vFKXce1hu7Uyz68ItUaobZIekdanC58A&#10;QREsr+BoiijEREDQFMJQDL1Bd846rYHesu7httKPl17rrOZbbb419EcieWkXB4aYEPZRdxqqn+rs&#10;LxwY5G7IaDwj+VE5MF0Xi7qmFCi5Gk6Yo7BjsSiB5UEMjVAVz7LTN9xpBGrNrZGdQuMDrWLZS3ea&#10;RmO14K6qMm4d3JVoJB5hieabaHQ3qN4KjQeNRim7CW6sKm47o9G2uXOt0PhkK/z2kxulgibQWBXP&#10;dkYjQTbzDxUaFRqDtkXv7SunXRp21Cx1VQe7ExrZ2rYfG2vbbJMuY6XhvsJlNNSfdB30frKkVLgE&#10;S1bFrQfApbLedBcNhcu1m4Ss48uGbAVbO0AcvE2cvYEvVYyjcHnb5jXrcCkFLM6XvDTqAXBp8ZQ+&#10;bG/SWBdR5iX5xhfrJan4+SxRV3nJ7vOSUpUSuKwKUvex43SJGPiXFoJ9d4CBW+IelS/vZp+d/fQv&#10;G+rNavueHdQbKC4RLOmQBktaNDFPdc8NlVCKJQ85Q0mD5WoUbm+t3rTuMAO1pHyHGcvhq8lXLOmC&#10;Qq9w2eFuZHvJkrRoo4bLrXWc1mgHW0Ltht0JGNJXuCy9SqV2d7RL3n7isqHo2PdRdGy2RSeYaIVG&#10;lRO6dePYNbE3kopOpXgUdixaJYYee1mfa9LVswBhhIFZa+GQaXiieNQiUJcP59aH6psq717AbhqO&#10;9Kxaq9noZp0IFk4d4E6dLmpIQVxQ3DqF1Nzm0AHc8VDdaxYTsW0Vnn9wdKe0UX3t9DMtE91PYy+l&#10;oCq9VvWgx6ZX7Ih6ONuD1Xk1ekVysROGNQQHz64yPmhl12e4CTKs/2abwDOzKDasp7vMV1/DcXVb&#10;/aP/AQAA//8DAFBLAwQUAAYACAAAACEAKJG7weAAAAAKAQAADwAAAGRycy9kb3ducmV2LnhtbEyP&#10;QUvDQBCF74L/YRnBm91NS5MQsymlqKci2AribZpMk9DsbMhuk/Tfu570OLyP977JN7PpxEiDay1r&#10;iBYKBHFpq5ZrDZ/H16cUhPPIFXaWScONHGyK+7scs8pO/EHjwdcilLDLUEPjfZ9J6cqGDLqF7YlD&#10;draDQR/OoZbVgFMoN51cKhVLgy2HhQZ72jVUXg5Xo+Ftwmm7il7G/eW8u30f1+9f+4i0fnyYt88g&#10;PM3+D4Zf/aAORXA62StXTnQakmgZSA3rNAER8jRWMYhTANVKJSCLXP5/ofgBAAD//wMAUEsBAi0A&#10;FAAGAAgAAAAhALaDOJL+AAAA4QEAABMAAAAAAAAAAAAAAAAAAAAAAFtDb250ZW50X1R5cGVzXS54&#10;bWxQSwECLQAUAAYACAAAACEAOP0h/9YAAACUAQAACwAAAAAAAAAAAAAAAAAvAQAAX3JlbHMvLnJl&#10;bHNQSwECLQAUAAYACAAAACEAVE9FQNIIAACeXwAADgAAAAAAAAAAAAAAAAAuAgAAZHJzL2Uyb0Rv&#10;Yy54bWxQSwECLQAUAAYACAAAACEAKJG7weAAAAAKAQAADwAAAAAAAAAAAAAAAAAsCwAAZHJzL2Rv&#10;d25yZXYueG1sUEsFBgAAAAAEAAQA8wAAADkMAAAAAA==&#10;">
                <v:rect id="Rectangle 236" o:spid="_x0000_s1166" style="position:absolute;left:4418;top:4477;width:3560;height:3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jLhwgAAANwAAAAPAAAAZHJzL2Rvd25yZXYueG1sRI9LawIx&#10;FIX3gv8hXKEbqRmljHZqFBEFVwUf0O0luZ0ZmtwMSdTx3zeFgsvDeXyc5bp3VtwoxNazgumkAEGs&#10;vWm5VnA5718XIGJCNmg9k4IHRVivhoMlVsbf+Ui3U6pFHuFYoYImpa6SMuqGHMaJ74iz9+2Dw5Rl&#10;qKUJeM/jzspZUZTSYcuZ0GBH24b0z+nqMkTvroU92M89P77KVL7pMOaFUi+jfvMBIlGfnuH/9sEo&#10;mL/P4O9MPgJy9QsAAP//AwBQSwECLQAUAAYACAAAACEA2+H2y+4AAACFAQAAEwAAAAAAAAAAAAAA&#10;AAAAAAAAW0NvbnRlbnRfVHlwZXNdLnhtbFBLAQItABQABgAIAAAAIQBa9CxbvwAAABUBAAALAAAA&#10;AAAAAAAAAAAAAB8BAABfcmVscy8ucmVsc1BLAQItABQABgAIAAAAIQDQgjLhwgAAANwAAAAPAAAA&#10;AAAAAAAAAAAAAAcCAABkcnMvZG93bnJldi54bWxQSwUGAAAAAAMAAwC3AAAA9gIAAAAA&#10;" filled="f">
                  <v:stroke dashstyle="dash"/>
                  <v:textbox>
                    <w:txbxContent>
                      <w:p w:rsidR="0083526C" w:rsidRPr="00B07278" w:rsidRDefault="0083526C" w:rsidP="0083526C">
                        <w:pPr>
                          <w:rPr>
                            <w:sz w:val="24"/>
                            <w:lang w:val="uk-UA"/>
                          </w:rPr>
                        </w:pPr>
                        <w:r w:rsidRPr="00B07278">
                          <w:rPr>
                            <w:sz w:val="24"/>
                            <w:lang w:val="uk-UA"/>
                          </w:rPr>
                          <w:t xml:space="preserve">Процеси планування </w:t>
                        </w:r>
                      </w:p>
                    </w:txbxContent>
                  </v:textbox>
                </v:rect>
                <v:rect id="Rectangle 237" o:spid="_x0000_s1167" style="position:absolute;left:2931;top:1182;width:5546;height: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LaaxQAAANwAAAAPAAAAZHJzL2Rvd25yZXYueG1sRI9Ba8JA&#10;FITvhf6H5RV6azYqtE10FbGktEdNLr09s88kmn0bsmtM/fVuoeBxmJlvmMVqNK0YqHeNZQWTKAZB&#10;XFrdcKWgyLOXdxDOI2tsLZOCX3KwWj4+LDDV9sJbGna+EgHCLkUFtfddKqUrazLoItsRB+9ge4M+&#10;yL6SusdLgJtWTuP4VRpsOCzU2NGmpvK0OxsF+2Za4HWbf8YmyWb+e8yP558PpZ6fxvUchKfR38P/&#10;7S+t4C2Zwd+ZcATk8gYAAP//AwBQSwECLQAUAAYACAAAACEA2+H2y+4AAACFAQAAEwAAAAAAAAAA&#10;AAAAAAAAAAAAW0NvbnRlbnRfVHlwZXNdLnhtbFBLAQItABQABgAIAAAAIQBa9CxbvwAAABUBAAAL&#10;AAAAAAAAAAAAAAAAAB8BAABfcmVscy8ucmVsc1BLAQItABQABgAIAAAAIQDoPLaaxQAAANwAAAAP&#10;AAAAAAAAAAAAAAAAAAcCAABkcnMvZG93bnJldi54bWxQSwUGAAAAAAMAAwC3AAAA+QIAAAAA&#10;">
                  <v:textbox>
                    <w:txbxContent>
                      <w:p w:rsidR="0083526C" w:rsidRPr="00B07278" w:rsidRDefault="0083526C" w:rsidP="0083526C">
                        <w:pPr>
                          <w:pStyle w:val="2"/>
                          <w:spacing w:before="0"/>
                          <w:jc w:val="center"/>
                          <w:rPr>
                            <w:rFonts w:ascii="Times New Roman" w:hAnsi="Times New Roman" w:cs="Times New Roman"/>
                            <w:color w:val="auto"/>
                            <w:sz w:val="28"/>
                            <w:lang w:val="uk-UA"/>
                          </w:rPr>
                        </w:pPr>
                        <w:bookmarkStart w:id="31" w:name="_Toc167022085"/>
                        <w:bookmarkStart w:id="32" w:name="_Toc167022236"/>
                        <w:r w:rsidRPr="00B07278">
                          <w:rPr>
                            <w:rFonts w:ascii="Times New Roman" w:hAnsi="Times New Roman" w:cs="Times New Roman"/>
                            <w:color w:val="auto"/>
                            <w:sz w:val="28"/>
                            <w:lang w:val="uk-UA"/>
                          </w:rPr>
                          <w:t>Місія і цілі діяльності підприємства</w:t>
                        </w:r>
                        <w:bookmarkEnd w:id="31"/>
                        <w:bookmarkEnd w:id="32"/>
                      </w:p>
                    </w:txbxContent>
                  </v:textbox>
                </v:rect>
                <v:line id="Line 238" o:spid="_x0000_s1168" style="position:absolute;flip:x;visibility:visible;mso-wrap-style:square" from="9835,1851" to="9835,7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9DdxgAAANwAAAAPAAAAZHJzL2Rvd25yZXYueG1sRI9BawIx&#10;FITvhf6H8ApepGZbpNXVKCIUPHiplpXenpvXzbKblzWJuv77piD0OMzMN8x82dtWXMiH2rGCl1EG&#10;grh0uuZKwdf+43kCIkRkja1jUnCjAMvF48Mcc+2u/EmXXaxEgnDIUYGJsculDKUhi2HkOuLk/Thv&#10;MSbpK6k9XhPctvI1y96kxZrTgsGO1obKZne2CuRkOzz51XHcFM3hMDVFWXTfW6UGT/1qBiJSH//D&#10;9/ZGK3ifjuHvTDoCcvELAAD//wMAUEsBAi0AFAAGAAgAAAAhANvh9svuAAAAhQEAABMAAAAAAAAA&#10;AAAAAAAAAAAAAFtDb250ZW50X1R5cGVzXS54bWxQSwECLQAUAAYACAAAACEAWvQsW78AAAAVAQAA&#10;CwAAAAAAAAAAAAAAAAAfAQAAX3JlbHMvLnJlbHNQSwECLQAUAAYACAAAACEAbqfQ3cYAAADcAAAA&#10;DwAAAAAAAAAAAAAAAAAHAgAAZHJzL2Rvd25yZXYueG1sUEsFBgAAAAADAAMAtwAAAPoCAAAAAA==&#10;"/>
                <v:line id="Line 239" o:spid="_x0000_s1169" style="position:absolute;visibility:visible;mso-wrap-style:square" from="1941,1851" to="1941,7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Q5yAAAANwAAAAPAAAAZHJzL2Rvd25yZXYueG1sRI9PS8NA&#10;FMTvBb/D8gRv7UalsY3dlqIUWg9i/0B7fM0+k2j2bdjdJvHbdwXB4zAzv2Fmi97UoiXnK8sK7kcJ&#10;COLc6ooLBYf9ajgB4QOyxtoyKfghD4v5zWCGmbYdb6ndhUJECPsMFZQhNJmUPi/JoB/Zhjh6n9YZ&#10;DFG6QmqHXYSbWj4kSSoNVhwXSmzopaT8e3cxCt4fP9J2uXlb98dNes5ft+fTV+eUurvtl88gAvXh&#10;P/zXXmsFT9Mx/J6JR0DOrwAAAP//AwBQSwECLQAUAAYACAAAACEA2+H2y+4AAACFAQAAEwAAAAAA&#10;AAAAAAAAAAAAAAAAW0NvbnRlbnRfVHlwZXNdLnhtbFBLAQItABQABgAIAAAAIQBa9CxbvwAAABUB&#10;AAALAAAAAAAAAAAAAAAAAB8BAABfcmVscy8ucmVsc1BLAQItABQABgAIAAAAIQDYz/Q5yAAAANwA&#10;AAAPAAAAAAAAAAAAAAAAAAcCAABkcnMvZG93bnJldi54bWxQSwUGAAAAAAMAAwC3AAAA/AIAAAAA&#10;"/>
                <v:rect id="Rectangle 240" o:spid="_x0000_s1170" style="position:absolute;left:2096;top:2055;width:2167;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MqgxAAAANwAAAAPAAAAZHJzL2Rvd25yZXYueG1sRI9BawIx&#10;FITvBf9DeII3TVp11dUoIgiCelALvT42z92lm5ftJur23zeC0OMwM98wi1VrK3GnxpeONbwPFAji&#10;zJmScw2fl21/CsIHZIOVY9LwSx5Wy87bAlPjHnyi+znkIkLYp6ihCKFOpfRZQRb9wNXE0bu6xmKI&#10;ssmlafAR4baSH0ol0mLJcaHAmjYFZd/nm9WAycj8HK/Dw2V/S3CWt2o7/lJa97rteg4iUBv+w6/2&#10;zmiYzBJ4nolHQC7/AAAA//8DAFBLAQItABQABgAIAAAAIQDb4fbL7gAAAIUBAAATAAAAAAAAAAAA&#10;AAAAAAAAAABbQ29udGVudF9UeXBlc10ueG1sUEsBAi0AFAAGAAgAAAAhAFr0LFu/AAAAFQEAAAsA&#10;AAAAAAAAAAAAAAAAHwEAAF9yZWxzLy5yZWxzUEsBAi0AFAAGAAgAAAAhAM3syqDEAAAA3AAAAA8A&#10;AAAAAAAAAAAAAAAABwIAAGRycy9kb3ducmV2LnhtbFBLBQYAAAAAAwADALcAAAD4AgAAAAA=&#10;" stroked="f">
                  <v:textbox>
                    <w:txbxContent>
                      <w:p w:rsidR="0083526C" w:rsidRPr="00B07278" w:rsidRDefault="0083526C" w:rsidP="0083526C">
                        <w:pPr>
                          <w:spacing w:line="200" w:lineRule="exact"/>
                          <w:jc w:val="center"/>
                          <w:rPr>
                            <w:b/>
                            <w:sz w:val="24"/>
                            <w:lang w:val="uk-UA"/>
                          </w:rPr>
                        </w:pPr>
                        <w:r w:rsidRPr="00B07278">
                          <w:rPr>
                            <w:sz w:val="24"/>
                            <w:lang w:val="uk-UA"/>
                          </w:rPr>
                          <w:t>Організаційно-економічний механізм</w:t>
                        </w:r>
                        <w:r w:rsidRPr="00B07278">
                          <w:rPr>
                            <w:b/>
                            <w:sz w:val="24"/>
                            <w:lang w:val="uk-UA"/>
                          </w:rPr>
                          <w:t xml:space="preserve"> </w:t>
                        </w:r>
                        <w:r w:rsidRPr="00B07278">
                          <w:rPr>
                            <w:sz w:val="24"/>
                            <w:lang w:val="uk-UA"/>
                          </w:rPr>
                          <w:t>планування</w:t>
                        </w:r>
                      </w:p>
                    </w:txbxContent>
                  </v:textbox>
                </v:rect>
                <v:line id="Line 241" o:spid="_x0000_s1171" style="position:absolute;visibility:visible;mso-wrap-style:square" from="1941,7758" to="9834,7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c/VxwAAANwAAAAPAAAAZHJzL2Rvd25yZXYueG1sRI9Ba8JA&#10;FITvBf/D8gre6qYtxDa6irQU1ENRW2iPz+wzic2+DbtrEv+9KxQ8DjPzDTOd96YWLTlfWVbwOEpA&#10;EOdWV1wo+P76eHgB4QOyxtoyKTiTh/lscDfFTNuOt9TuQiEihH2GCsoQmkxKn5dk0I9sQxy9g3UG&#10;Q5SukNphF+Gmlk9JkkqDFceFEht6Kyn/252Mgs/nTdouVutl/7NK9/n7dv977JxSw/t+MQERqA+3&#10;8H97qRWMX8dwPROPgJxdAAAA//8DAFBLAQItABQABgAIAAAAIQDb4fbL7gAAAIUBAAATAAAAAAAA&#10;AAAAAAAAAAAAAABbQ29udGVudF9UeXBlc10ueG1sUEsBAi0AFAAGAAgAAAAhAFr0LFu/AAAAFQEA&#10;AAsAAAAAAAAAAAAAAAAAHwEAAF9yZWxzLy5yZWxzUEsBAi0AFAAGAAgAAAAhAEdRz9XHAAAA3AAA&#10;AA8AAAAAAAAAAAAAAAAABwIAAGRycy9kb3ducmV2LnhtbFBLBQYAAAAAAwADALcAAAD7AgAAAAA=&#10;"/>
                <v:rect id="Rectangle 242" o:spid="_x0000_s1172" style="position:absolute;left:3076;top:8058;width:5108;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CTrwgAAANwAAAAPAAAAZHJzL2Rvd25yZXYueG1sRE89b8Iw&#10;EN2R+A/WIXUjTqlUmjQGISqqdoRk6XaNjyQ0Pke2gbS/vh6QGJ/ed7EeTS8u5HxnWcFjkoIgrq3u&#10;uFFQlbv5CwgfkDX2lknBL3lYr6aTAnNtr7ynyyE0Ioawz1FBG8KQS+nrlgz6xA7EkTtaZzBE6Bqp&#10;HV5juOnlIk2fpcGOY0OLA21bqn8OZ6Pgu1tU+Lcv31OT7Z7C51iezl9vSj3Mxs0riEBjuItv7g+t&#10;YJnFtfFMPAJy9Q8AAP//AwBQSwECLQAUAAYACAAAACEA2+H2y+4AAACFAQAAEwAAAAAAAAAAAAAA&#10;AAAAAAAAW0NvbnRlbnRfVHlwZXNdLnhtbFBLAQItABQABgAIAAAAIQBa9CxbvwAAABUBAAALAAAA&#10;AAAAAAAAAAAAAB8BAABfcmVscy8ucmVsc1BLAQItABQABgAIAAAAIQDmmCTrwgAAANwAAAAPAAAA&#10;AAAAAAAAAAAAAAcCAABkcnMvZG93bnJldi54bWxQSwUGAAAAAAMAAwC3AAAA9gIAAAAA&#10;">
                  <v:textbox>
                    <w:txbxContent>
                      <w:p w:rsidR="0083526C" w:rsidRPr="00B07278" w:rsidRDefault="0083526C" w:rsidP="0083526C">
                        <w:pPr>
                          <w:jc w:val="center"/>
                          <w:rPr>
                            <w:sz w:val="24"/>
                            <w:lang w:val="uk-UA"/>
                          </w:rPr>
                        </w:pPr>
                        <w:r w:rsidRPr="00B07278">
                          <w:rPr>
                            <w:sz w:val="24"/>
                            <w:lang w:val="uk-UA"/>
                          </w:rPr>
                          <w:t>Зовнішнє середовище</w:t>
                        </w:r>
                      </w:p>
                    </w:txbxContent>
                  </v:textbox>
                </v:rect>
                <v:line id="Line 243" o:spid="_x0000_s1173" style="position:absolute;visibility:visible;mso-wrap-style:square" from="1941,1839" to="9834,1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v48xwAAANwAAAAPAAAAZHJzL2Rvd25yZXYueG1sRI9Ba8JA&#10;FITvgv9heUJvuqmFtKauIpaCeihqC+3xmX1Notm3YXdN0n/fLRQ8DjPzDTNf9qYWLTlfWVZwP0lA&#10;EOdWV1wo+Hh/HT+B8AFZY22ZFPyQh+ViOJhjpm3HB2qPoRARwj5DBWUITSalz0sy6Ce2IY7et3UG&#10;Q5SukNphF+GmltMkSaXBiuNCiQ2tS8ovx6tR8PawT9vVdrfpP7fpKX85nL7OnVPqbtSvnkEE6sMt&#10;/N/eaAWPsxn8nYlHQC5+AQAA//8DAFBLAQItABQABgAIAAAAIQDb4fbL7gAAAIUBAAATAAAAAAAA&#10;AAAAAAAAAAAAAABbQ29udGVudF9UeXBlc10ueG1sUEsBAi0AFAAGAAgAAAAhAFr0LFu/AAAAFQEA&#10;AAsAAAAAAAAAAAAAAAAAHwEAAF9yZWxzLy5yZWxzUEsBAi0AFAAGAAgAAAAhAFmC/jzHAAAA3AAA&#10;AA8AAAAAAAAAAAAAAAAABwIAAGRycy9kb3ducmV2LnhtbFBLBQYAAAAAAwADALcAAAD7AgAAAAA=&#10;"/>
                <v:rect id="Rectangle 244" o:spid="_x0000_s1174" style="position:absolute;left:2096;top:3204;width:1856;height:3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Ck8wAAAANwAAAAPAAAAZHJzL2Rvd25yZXYueG1sRE9Ni8Iw&#10;EL0L/ocwwt400QXRrlFEUdajthdvs81s27WZlCZq119vDoLHx/terDpbixu1vnKsYTxSIIhzZyou&#10;NGTpbjgD4QOywdoxafgnD6tlv7fAxLg7H+l2CoWIIewT1FCG0CRS+rwki37kGuLI/brWYoiwLaRp&#10;8R7DbS0nSk2lxYpjQ4kNbUrKL6er1fBTTTJ8HNO9svPdZzh06d/1vNX6Y9Ctv0AE6sJb/HJ/Gw0z&#10;FefHM/EIyOUTAAD//wMAUEsBAi0AFAAGAAgAAAAhANvh9svuAAAAhQEAABMAAAAAAAAAAAAAAAAA&#10;AAAAAFtDb250ZW50X1R5cGVzXS54bWxQSwECLQAUAAYACAAAACEAWvQsW78AAAAVAQAACwAAAAAA&#10;AAAAAAAAAAAfAQAAX3JlbHMvLnJlbHNQSwECLQAUAAYACAAAACEABlApPMAAAADcAAAADwAAAAAA&#10;AAAAAAAAAAAHAgAAZHJzL2Rvd25yZXYueG1sUEsFBgAAAAADAAMAtwAAAPQCAAAAAA==&#10;">
                  <v:textbox>
                    <w:txbxContent>
                      <w:p w:rsidR="0083526C" w:rsidRPr="00B07278" w:rsidRDefault="0083526C" w:rsidP="0083526C">
                        <w:pPr>
                          <w:pStyle w:val="a4"/>
                          <w:spacing w:line="216" w:lineRule="auto"/>
                          <w:rPr>
                            <w:szCs w:val="22"/>
                          </w:rPr>
                        </w:pPr>
                        <w:r w:rsidRPr="00B07278">
                          <w:rPr>
                            <w:szCs w:val="22"/>
                          </w:rPr>
                          <w:t>Система забезпечення планування</w:t>
                        </w:r>
                      </w:p>
                      <w:p w:rsidR="0083526C" w:rsidRPr="00B07278" w:rsidRDefault="0083526C" w:rsidP="0083526C">
                        <w:pPr>
                          <w:pStyle w:val="33"/>
                          <w:spacing w:line="216" w:lineRule="auto"/>
                          <w:rPr>
                            <w:sz w:val="24"/>
                            <w:szCs w:val="22"/>
                          </w:rPr>
                        </w:pPr>
                        <w:r w:rsidRPr="00B07278">
                          <w:rPr>
                            <w:sz w:val="24"/>
                            <w:szCs w:val="22"/>
                          </w:rPr>
                          <w:t xml:space="preserve">1. </w:t>
                        </w:r>
                        <w:proofErr w:type="spellStart"/>
                        <w:r w:rsidRPr="00B07278">
                          <w:rPr>
                            <w:sz w:val="24"/>
                            <w:szCs w:val="22"/>
                          </w:rPr>
                          <w:t>Інформа</w:t>
                        </w:r>
                        <w:proofErr w:type="spellEnd"/>
                        <w:r w:rsidR="00B07278">
                          <w:rPr>
                            <w:sz w:val="24"/>
                            <w:szCs w:val="22"/>
                            <w:lang w:val="uk-UA"/>
                          </w:rPr>
                          <w:softHyphen/>
                        </w:r>
                        <w:proofErr w:type="spellStart"/>
                        <w:r w:rsidRPr="00B07278">
                          <w:rPr>
                            <w:sz w:val="24"/>
                            <w:szCs w:val="22"/>
                          </w:rPr>
                          <w:t>ційні</w:t>
                        </w:r>
                        <w:proofErr w:type="spellEnd"/>
                        <w:r w:rsidRPr="00B07278">
                          <w:rPr>
                            <w:sz w:val="18"/>
                          </w:rPr>
                          <w:t xml:space="preserve"> </w:t>
                        </w:r>
                        <w:r w:rsidRPr="00B07278">
                          <w:rPr>
                            <w:sz w:val="24"/>
                            <w:szCs w:val="22"/>
                          </w:rPr>
                          <w:t>ресурси</w:t>
                        </w:r>
                      </w:p>
                      <w:p w:rsidR="0083526C" w:rsidRPr="00B07278" w:rsidRDefault="0083526C" w:rsidP="0083526C">
                        <w:pPr>
                          <w:pStyle w:val="33"/>
                          <w:spacing w:line="216" w:lineRule="auto"/>
                          <w:rPr>
                            <w:sz w:val="24"/>
                            <w:szCs w:val="22"/>
                          </w:rPr>
                        </w:pPr>
                        <w:r w:rsidRPr="00B07278">
                          <w:rPr>
                            <w:sz w:val="24"/>
                            <w:szCs w:val="22"/>
                          </w:rPr>
                          <w:t>2. Економіко-математичні моделі</w:t>
                        </w:r>
                      </w:p>
                      <w:p w:rsidR="0083526C" w:rsidRPr="00B07278" w:rsidRDefault="0083526C" w:rsidP="0083526C">
                        <w:pPr>
                          <w:spacing w:line="216" w:lineRule="auto"/>
                          <w:rPr>
                            <w:sz w:val="24"/>
                            <w:lang w:val="uk-UA"/>
                          </w:rPr>
                        </w:pPr>
                        <w:r w:rsidRPr="00B07278">
                          <w:rPr>
                            <w:sz w:val="24"/>
                            <w:lang w:val="uk-UA"/>
                          </w:rPr>
                          <w:t>3. Комунікації</w:t>
                        </w:r>
                      </w:p>
                      <w:p w:rsidR="0083526C" w:rsidRPr="00B07278" w:rsidRDefault="0083526C" w:rsidP="0083526C">
                        <w:pPr>
                          <w:pStyle w:val="24"/>
                          <w:spacing w:after="0" w:line="216" w:lineRule="auto"/>
                          <w:rPr>
                            <w:sz w:val="24"/>
                            <w:lang w:val="uk-UA"/>
                          </w:rPr>
                        </w:pPr>
                        <w:r w:rsidRPr="00B07278">
                          <w:rPr>
                            <w:sz w:val="24"/>
                            <w:lang w:val="uk-UA"/>
                          </w:rPr>
                          <w:t>4. Норма</w:t>
                        </w:r>
                        <w:r w:rsidR="00B07278">
                          <w:rPr>
                            <w:sz w:val="24"/>
                            <w:lang w:val="uk-UA"/>
                          </w:rPr>
                          <w:softHyphen/>
                        </w:r>
                        <w:r w:rsidRPr="00B07278">
                          <w:rPr>
                            <w:sz w:val="24"/>
                            <w:lang w:val="uk-UA"/>
                          </w:rPr>
                          <w:t>тивно-мето</w:t>
                        </w:r>
                        <w:r w:rsidR="00B07278">
                          <w:rPr>
                            <w:sz w:val="24"/>
                            <w:lang w:val="uk-UA"/>
                          </w:rPr>
                          <w:softHyphen/>
                        </w:r>
                        <w:r w:rsidRPr="00B07278">
                          <w:rPr>
                            <w:sz w:val="24"/>
                            <w:lang w:val="uk-UA"/>
                          </w:rPr>
                          <w:t>дичне забез</w:t>
                        </w:r>
                        <w:r w:rsidR="00B07278">
                          <w:rPr>
                            <w:sz w:val="24"/>
                            <w:lang w:val="uk-UA"/>
                          </w:rPr>
                          <w:softHyphen/>
                        </w:r>
                        <w:r w:rsidRPr="00B07278">
                          <w:rPr>
                            <w:sz w:val="24"/>
                            <w:lang w:val="uk-UA"/>
                          </w:rPr>
                          <w:t>печення</w:t>
                        </w:r>
                      </w:p>
                      <w:p w:rsidR="0083526C" w:rsidRPr="00B07278" w:rsidRDefault="0083526C" w:rsidP="0083526C">
                        <w:pPr>
                          <w:pStyle w:val="33"/>
                          <w:spacing w:line="216" w:lineRule="auto"/>
                          <w:rPr>
                            <w:sz w:val="18"/>
                          </w:rPr>
                        </w:pPr>
                        <w:r w:rsidRPr="00B07278">
                          <w:rPr>
                            <w:sz w:val="24"/>
                            <w:szCs w:val="22"/>
                          </w:rPr>
                          <w:t>5. Кадрове</w:t>
                        </w:r>
                        <w:r w:rsidRPr="00B07278">
                          <w:rPr>
                            <w:sz w:val="18"/>
                          </w:rPr>
                          <w:t xml:space="preserve"> </w:t>
                        </w:r>
                        <w:r w:rsidRPr="00B07278">
                          <w:rPr>
                            <w:sz w:val="24"/>
                            <w:szCs w:val="22"/>
                          </w:rPr>
                          <w:t>забезпечення</w:t>
                        </w:r>
                      </w:p>
                    </w:txbxContent>
                  </v:textbox>
                </v:rect>
                <v:rect id="Rectangle 245" o:spid="_x0000_s1175" style="position:absolute;left:4727;top:2093;width:2862;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1MFxQAAANwAAAAPAAAAZHJzL2Rvd25yZXYueG1sRI9Ba8JA&#10;FITvQv/D8gredFetwUZXKUKg0HpoUuj1kX0mwezbNLvG9N93CwWPw8x8w+wOo23FQL1vHGtYzBUI&#10;4tKZhisNn0U224DwAdlg65g0/JCHw/5hssPUuBt/0JCHSkQI+xQ11CF0qZS+rMmin7uOOHpn11sM&#10;UfaVND3eIty2cqlUIi02HBdq7OhYU3nJr1YDJk/m+3RevRdv1wSfq1Fl6y+l9fRxfNmCCDSGe/i/&#10;/Wo0bNQC/s7EIyD3vwAAAP//AwBQSwECLQAUAAYACAAAACEA2+H2y+4AAACFAQAAEwAAAAAAAAAA&#10;AAAAAAAAAAAAW0NvbnRlbnRfVHlwZXNdLnhtbFBLAQItABQABgAIAAAAIQBa9CxbvwAAABUBAAAL&#10;AAAAAAAAAAAAAAAAAB8BAABfcmVscy8ucmVsc1BLAQItABQABgAIAAAAIQBcu1MFxQAAANwAAAAP&#10;AAAAAAAAAAAAAAAAAAcCAABkcnMvZG93bnJldi54bWxQSwUGAAAAAAMAAwC3AAAA+QIAAAAA&#10;" stroked="f">
                  <v:textbox>
                    <w:txbxContent>
                      <w:p w:rsidR="0083526C" w:rsidRPr="00B07278" w:rsidRDefault="0083526C" w:rsidP="0083526C">
                        <w:pPr>
                          <w:pStyle w:val="a4"/>
                          <w:rPr>
                            <w:sz w:val="28"/>
                          </w:rPr>
                        </w:pPr>
                        <w:r w:rsidRPr="00B07278">
                          <w:rPr>
                            <w:szCs w:val="22"/>
                          </w:rPr>
                          <w:t>Система планування</w:t>
                        </w:r>
                      </w:p>
                    </w:txbxContent>
                  </v:textbox>
                </v:rect>
                <v:rect id="Rectangle 246" o:spid="_x0000_s1176" style="position:absolute;left:4727;top:4872;width:2772;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hLQxAAAANwAAAAPAAAAZHJzL2Rvd25yZXYueG1sRI9Ba8JA&#10;FITvBf/D8oTe6q4piKZuQrFY7FHjxdtr9jVJm30bsqvG/npXEDwOM/MNs8wH24oT9b5xrGE6USCI&#10;S2carjTsi/XLHIQPyAZbx6ThQh7ybPS0xNS4M2/ptAuViBD2KWqoQ+hSKX1Zk0U/cR1x9H5cbzFE&#10;2VfS9HiOcNvKRKmZtNhwXKixo1VN5d/uaDV8N8ke/7fFp7KL9Wv4Gorf4+FD6+fx8P4GItAQHuF7&#10;e2M0zFUCtzPxCMjsCgAA//8DAFBLAQItABQABgAIAAAAIQDb4fbL7gAAAIUBAAATAAAAAAAAAAAA&#10;AAAAAAAAAABbQ29udGVudF9UeXBlc10ueG1sUEsBAi0AFAAGAAgAAAAhAFr0LFu/AAAAFQEAAAsA&#10;AAAAAAAAAAAAAAAAHwEAAF9yZWxzLy5yZWxzUEsBAi0AFAAGAAgAAAAhAJnOEtDEAAAA3AAAAA8A&#10;AAAAAAAAAAAAAAAABwIAAGRycy9kb3ducmV2LnhtbFBLBQYAAAAAAwADALcAAAD4AgAAAAA=&#10;">
                  <v:textbox>
                    <w:txbxContent>
                      <w:p w:rsidR="0083526C" w:rsidRDefault="0083526C" w:rsidP="0083526C">
                        <w:pPr>
                          <w:jc w:val="center"/>
                          <w:rPr>
                            <w:lang w:val="uk-UA"/>
                          </w:rPr>
                        </w:pPr>
                        <w:r>
                          <w:t>Стратегічне</w:t>
                        </w:r>
                        <w:r>
                          <w:rPr>
                            <w:lang w:val="uk-UA"/>
                          </w:rPr>
                          <w:t xml:space="preserve"> планування</w:t>
                        </w:r>
                      </w:p>
                    </w:txbxContent>
                  </v:textbox>
                </v:rect>
                <v:rect id="Rectangle 247" o:spid="_x0000_s1177" style="position:absolute;left:4727;top:5561;width:2773;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rdLwwAAANwAAAAPAAAAZHJzL2Rvd25yZXYueG1sRI9Bi8Iw&#10;FITvwv6H8Ba8abIKotUoyy6KHrVe9va2ebbV5qU0Uau/3giCx2FmvmFmi9ZW4kKNLx1r+OorEMSZ&#10;MyXnGvbpsjcG4QOywcoxabiRh8X8ozPDxLgrb+myC7mIEPYJaihCqBMpfVaQRd93NXH0Dq6xGKJs&#10;cmkavEa4reRAqZG0WHJcKLCmn4Ky0+5sNfyXgz3et+lK2clyGDZtejz//Wrd/Wy/pyACteEdfrXX&#10;RsNYDeF5Jh4BOX8AAAD//wMAUEsBAi0AFAAGAAgAAAAhANvh9svuAAAAhQEAABMAAAAAAAAAAAAA&#10;AAAAAAAAAFtDb250ZW50X1R5cGVzXS54bWxQSwECLQAUAAYACAAAACEAWvQsW78AAAAVAQAACwAA&#10;AAAAAAAAAAAAAAAfAQAAX3JlbHMvLnJlbHNQSwECLQAUAAYACAAAACEA9oK3S8MAAADcAAAADwAA&#10;AAAAAAAAAAAAAAAHAgAAZHJzL2Rvd25yZXYueG1sUEsFBgAAAAADAAMAtwAAAPcCAAAAAA==&#10;">
                  <v:textbox>
                    <w:txbxContent>
                      <w:p w:rsidR="0083526C" w:rsidRDefault="0083526C" w:rsidP="0083526C">
                        <w:pPr>
                          <w:jc w:val="center"/>
                          <w:rPr>
                            <w:lang w:val="uk-UA"/>
                          </w:rPr>
                        </w:pPr>
                        <w:r>
                          <w:t>Поточне</w:t>
                        </w:r>
                        <w:r>
                          <w:rPr>
                            <w:lang w:val="uk-UA"/>
                          </w:rPr>
                          <w:t xml:space="preserve"> планування</w:t>
                        </w:r>
                      </w:p>
                    </w:txbxContent>
                  </v:textbox>
                </v:rect>
                <v:rect id="Rectangle 248" o:spid="_x0000_s1178" style="position:absolute;left:4727;top:6244;width:2734;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y8/xAAAANwAAAAPAAAAZHJzL2Rvd25yZXYueG1sRI9BawIx&#10;FITvBf9DeIK3mlSL6GqUUlH0qOvF23Pz3F27eVk2Udf+eiMUehxm5htmtmhtJW7U+NKxho++AkGc&#10;OVNyruGQrt7HIHxANlg5Jg0P8rCYd95mmBh35x3d9iEXEcI+QQ1FCHUipc8Ksuj7riaO3tk1FkOU&#10;TS5Ng/cIt5UcKDWSFkuOCwXW9F1Q9rO/Wg2ncnDA3126VnayGoZtm16ux6XWvW77NQURqA3/4b/2&#10;xmgYq094nYlHQM6fAAAA//8DAFBLAQItABQABgAIAAAAIQDb4fbL7gAAAIUBAAATAAAAAAAAAAAA&#10;AAAAAAAAAABbQ29udGVudF9UeXBlc10ueG1sUEsBAi0AFAAGAAgAAAAhAFr0LFu/AAAAFQEAAAsA&#10;AAAAAAAAAAAAAAAAHwEAAF9yZWxzLy5yZWxzUEsBAi0AFAAGAAgAAAAhAHlrLz/EAAAA3AAAAA8A&#10;AAAAAAAAAAAAAAAABwIAAGRycy9kb3ducmV2LnhtbFBLBQYAAAAAAwADALcAAAD4AgAAAAA=&#10;">
                  <v:textbox>
                    <w:txbxContent>
                      <w:p w:rsidR="0083526C" w:rsidRDefault="0083526C" w:rsidP="0083526C">
                        <w:pPr>
                          <w:jc w:val="center"/>
                          <w:rPr>
                            <w:bCs/>
                            <w:lang w:val="uk-UA"/>
                          </w:rPr>
                        </w:pPr>
                        <w:r>
                          <w:rPr>
                            <w:bCs/>
                            <w:lang w:val="uk-UA"/>
                          </w:rPr>
                          <w:t>Об</w:t>
                        </w:r>
                        <w:r>
                          <w:rPr>
                            <w:bCs/>
                            <w:lang w:val="en-US"/>
                          </w:rPr>
                          <w:t>’</w:t>
                        </w:r>
                        <w:r>
                          <w:rPr>
                            <w:bCs/>
                            <w:lang w:val="uk-UA"/>
                          </w:rPr>
                          <w:t>ємне планування</w:t>
                        </w:r>
                      </w:p>
                    </w:txbxContent>
                  </v:textbox>
                </v:rect>
                <v:rect id="Rectangle 249" o:spid="_x0000_s1179" style="position:absolute;left:4547;top:3494;width:2786;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4qkxAAAANwAAAAPAAAAZHJzL2Rvd25yZXYueG1sRI9BawIx&#10;FITvBf9DeIK3mlSp6GqUUlH0qOvF23Pz3F27eVk2Udf+eiMUehxm5htmtmhtJW7U+NKxho++AkGc&#10;OVNyruGQrt7HIHxANlg5Jg0P8rCYd95mmBh35x3d9iEXEcI+QQ1FCHUipc8Ksuj7riaO3tk1FkOU&#10;TS5Ng/cIt5UcKDWSFkuOCwXW9F1Q9rO/Wg2ncnDA3126VnayGoZtm16ux6XWvW77NQURqA3/4b/2&#10;xmgYq094nYlHQM6fAAAA//8DAFBLAQItABQABgAIAAAAIQDb4fbL7gAAAIUBAAATAAAAAAAAAAAA&#10;AAAAAAAAAABbQ29udGVudF9UeXBlc10ueG1sUEsBAi0AFAAGAAgAAAAhAFr0LFu/AAAAFQEAAAsA&#10;AAAAAAAAAAAAAAAAHwEAAF9yZWxzLy5yZWxzUEsBAi0AFAAGAAgAAAAhABYniqTEAAAA3AAAAA8A&#10;AAAAAAAAAAAAAAAABwIAAGRycy9kb3ducmV2LnhtbFBLBQYAAAAAAwADALcAAAD4AgAAAAA=&#10;">
                  <v:textbox>
                    <w:txbxContent>
                      <w:p w:rsidR="0083526C" w:rsidRPr="00B07278" w:rsidRDefault="0083526C" w:rsidP="00B07278">
                        <w:pPr>
                          <w:spacing w:line="216" w:lineRule="auto"/>
                          <w:jc w:val="center"/>
                          <w:rPr>
                            <w:sz w:val="24"/>
                            <w:lang w:val="uk-UA"/>
                          </w:rPr>
                        </w:pPr>
                        <w:r w:rsidRPr="00B07278">
                          <w:rPr>
                            <w:sz w:val="24"/>
                            <w:lang w:val="uk-UA"/>
                          </w:rPr>
                          <w:t>Підрозділи підприємства (</w:t>
                        </w:r>
                        <w:proofErr w:type="spellStart"/>
                        <w:r w:rsidRPr="00B07278">
                          <w:rPr>
                            <w:sz w:val="24"/>
                            <w:lang w:val="uk-UA"/>
                          </w:rPr>
                          <w:t>суб</w:t>
                        </w:r>
                        <w:proofErr w:type="spellEnd"/>
                        <w:r w:rsidRPr="00B07278">
                          <w:rPr>
                            <w:sz w:val="24"/>
                            <w:lang w:val="en-US"/>
                          </w:rPr>
                          <w:t>’</w:t>
                        </w:r>
                        <w:proofErr w:type="spellStart"/>
                        <w:r w:rsidRPr="00B07278">
                          <w:rPr>
                            <w:sz w:val="24"/>
                            <w:lang w:val="uk-UA"/>
                          </w:rPr>
                          <w:t>єкти</w:t>
                        </w:r>
                        <w:proofErr w:type="spellEnd"/>
                        <w:r w:rsidRPr="00B07278">
                          <w:rPr>
                            <w:sz w:val="24"/>
                            <w:lang w:val="uk-UA"/>
                          </w:rPr>
                          <w:t xml:space="preserve"> планування)</w:t>
                        </w:r>
                      </w:p>
                    </w:txbxContent>
                  </v:textbox>
                </v:rect>
                <v:line id="Line 250" o:spid="_x0000_s1180" style="position:absolute;visibility:visible;mso-wrap-style:square" from="5811,1608" to="5811,2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7sLxQAAANwAAAAPAAAAZHJzL2Rvd25yZXYueG1sRI9La8Mw&#10;EITvhfwHsYHeGtk55OFGMSWm0EMTyIOet9bWMrVWxlId9d9HgUKPw8x8w2zKaDsx0uBbxwryWQaC&#10;uHa65UbB5fz6tALhA7LGzjEp+CUP5XbysMFCuysfaTyFRiQI+wIVmBD6QkpfG7LoZ64nTt6XGyyG&#10;JIdG6gGvCW47Oc+yhbTYclow2NPOUP19+rEKlqY6yqWs3s+HamzzddzHj8+1Uo/T+PIMIlAM/+G/&#10;9ptWsMoWcD+TjoDc3gAAAP//AwBQSwECLQAUAAYACAAAACEA2+H2y+4AAACFAQAAEwAAAAAAAAAA&#10;AAAAAAAAAAAAW0NvbnRlbnRfVHlwZXNdLnhtbFBLAQItABQABgAIAAAAIQBa9CxbvwAAABUBAAAL&#10;AAAAAAAAAAAAAAAAAB8BAABfcmVscy8ucmVsc1BLAQItABQABgAIAAAAIQAqm7sLxQAAANwAAAAP&#10;AAAAAAAAAAAAAAAAAAcCAABkcnMvZG93bnJldi54bWxQSwUGAAAAAAMAAwC3AAAA+QIAAAAA&#10;">
                  <v:stroke endarrow="block"/>
                </v:line>
                <v:rect id="Rectangle 251" o:spid="_x0000_s1181" style="position:absolute;left:4717;top:2590;width:2247;height:6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bFIxAAAANwAAAAPAAAAZHJzL2Rvd25yZXYueG1sRI9BawIx&#10;FITvBf9DeIK3mlSh6mqUUlH0qOvF23Pz3F27eVk2Udf+eiMUehxm5htmtmhtJW7U+NKxho++AkGc&#10;OVNyruGQrt7HIHxANlg5Jg0P8rCYd95mmBh35x3d9iEXEcI+QQ1FCHUipc8Ksuj7riaO3tk1FkOU&#10;TS5Ng/cIt5UcKPUpLZYcFwqs6bug7Gd/tRpO5eCAv7t0rexkNQzbNr1cj0ute932awoiUBv+w3/t&#10;jdEwViN4nYlHQM6fAAAA//8DAFBLAQItABQABgAIAAAAIQDb4fbL7gAAAIUBAAATAAAAAAAAAAAA&#10;AAAAAAAAAABbQ29udGVudF9UeXBlc10ueG1sUEsBAi0AFAAGAAgAAAAhAFr0LFu/AAAAFQEAAAsA&#10;AAAAAAAAAAAAAAAAHwEAAF9yZWxzLy5yZWxzUEsBAi0AFAAGAAgAAAAhAIm5sUjEAAAA3AAAAA8A&#10;AAAAAAAAAAAAAAAABwIAAGRycy9kb3ducmV2LnhtbFBLBQYAAAAAAwADALcAAAD4AgAAAAA=&#10;">
                  <v:textbox>
                    <w:txbxContent>
                      <w:p w:rsidR="0083526C" w:rsidRPr="00B07278" w:rsidRDefault="0083526C" w:rsidP="0083526C">
                        <w:pPr>
                          <w:pStyle w:val="a4"/>
                          <w:spacing w:line="200" w:lineRule="exact"/>
                          <w:jc w:val="center"/>
                          <w:rPr>
                            <w:szCs w:val="22"/>
                          </w:rPr>
                        </w:pPr>
                        <w:r w:rsidRPr="00B07278">
                          <w:rPr>
                            <w:szCs w:val="22"/>
                          </w:rPr>
                          <w:t>Центр планування (керівництво)</w:t>
                        </w:r>
                      </w:p>
                    </w:txbxContent>
                  </v:textbox>
                </v:rect>
                <v:rect id="Rectangle 252" o:spid="_x0000_s1182" style="position:absolute;left:4263;top:2039;width:5121;height:5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IY3wAAAANwAAAAPAAAAZHJzL2Rvd25yZXYueG1sRE9Ni8Iw&#10;EL0v+B/CCN7WVEGRapQqCp6EdRdWb0MzJsVmUppo67/fHIQ9Pt73atO7WjypDZVnBZNxBoK49Lpi&#10;o+Dn+/C5ABEissbaMyl4UYDNevCxwlz7jr/oeY5GpBAOOSqwMTa5lKG05DCMfUOcuJtvHcYEWyN1&#10;i10Kd7WcZtlcOqw4NVhsaGepvJ8fTsG+uZ6KmQmy+I32cvfb7mBPRqnRsC+WICL18V/8dh+1gkWW&#10;1qYz6QjI9R8AAAD//wMAUEsBAi0AFAAGAAgAAAAhANvh9svuAAAAhQEAABMAAAAAAAAAAAAAAAAA&#10;AAAAAFtDb250ZW50X1R5cGVzXS54bWxQSwECLQAUAAYACAAAACEAWvQsW78AAAAVAQAACwAAAAAA&#10;AAAAAAAAAAAfAQAAX3JlbHMvLnJlbHNQSwECLQAUAAYACAAAACEAtHiGN8AAAADcAAAADwAAAAAA&#10;AAAAAAAAAAAHAgAAZHJzL2Rvd25yZXYueG1sUEsFBgAAAAADAAMAtwAAAPQCAAAAAA==&#10;" filled="f"/>
                <v:line id="Line 253" o:spid="_x0000_s1183" style="position:absolute;visibility:visible;mso-wrap-style:square" from="5514,3205" to="5514,34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C95xQAAANwAAAAPAAAAZHJzL2Rvd25yZXYueG1sRI9PawIx&#10;FMTvBb9DeEJvNWsP1V2NIi6FHtqCf/D83Dw3i5uXZZOu6bdvCoLHYWZ+wyzX0bZioN43jhVMJxkI&#10;4srphmsFx8P7yxyED8gaW8ek4Jc8rFejpyUW2t14R8M+1CJB2BeowITQFVL6ypBFP3EdcfIurrcY&#10;kuxrqXu8Jbht5WuWvUmLDacFgx1tDVXX/Y9VMDPlTs5k+Xn4LodmmseveDrnSj2P42YBIlAMj/C9&#10;/aEVzLMc/s+kIyBXfwAAAP//AwBQSwECLQAUAAYACAAAACEA2+H2y+4AAACFAQAAEwAAAAAAAAAA&#10;AAAAAAAAAAAAW0NvbnRlbnRfVHlwZXNdLnhtbFBLAQItABQABgAIAAAAIQBa9CxbvwAAABUBAAAL&#10;AAAAAAAAAAAAAAAAAB8BAABfcmVscy8ucmVsc1BLAQItABQABgAIAAAAIQBbBC95xQAAANwAAAAP&#10;AAAAAAAAAAAAAAAAAAcCAABkcnMvZG93bnJldi54bWxQSwUGAAAAAAMAAwC3AAAA+QIAAAAA&#10;">
                  <v:stroke endarrow="block"/>
                </v:line>
                <v:line id="Line 254" o:spid="_x0000_s1184" style="position:absolute;visibility:visible;mso-wrap-style:square" from="5501,4196" to="5501,4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xA5wgAAANwAAAAPAAAAZHJzL2Rvd25yZXYueG1sRE/JasMw&#10;EL0X+g9iCr01snPI4kQJISaQQ1PIQs9Ta2KZWCNjKY7699Uh0OPj7ct1tK0YqPeNYwX5KANBXDnd&#10;cK3gct59zED4gKyxdUwKfsnDevX6ssRCuwcfaTiFWqQQ9gUqMCF0hZS+MmTRj1xHnLir6y2GBPta&#10;6h4fKdy2cpxlE2mx4dRgsKOtoep2ulsFU1Me5VSWn+evcmjyeTzE75+5Uu9vcbMAESiGf/HTvdcK&#10;Znman86kIyBXfwAAAP//AwBQSwECLQAUAAYACAAAACEA2+H2y+4AAACFAQAAEwAAAAAAAAAAAAAA&#10;AAAAAAAAW0NvbnRlbnRfVHlwZXNdLnhtbFBLAQItABQABgAIAAAAIQBa9CxbvwAAABUBAAALAAAA&#10;AAAAAAAAAAAAAB8BAABfcmVscy8ucmVsc1BLAQItABQABgAIAAAAIQBP5xA5wgAAANwAAAAPAAAA&#10;AAAAAAAAAAAAAAcCAABkcnMvZG93bnJldi54bWxQSwUGAAAAAAMAAwC3AAAA9gIAAAAA&#10;">
                  <v:stroke endarrow="block"/>
                </v:line>
                <v:line id="Line 255" o:spid="_x0000_s1185" style="position:absolute;visibility:visible;mso-wrap-style:square" from="5501,5957" to="5501,6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7WixQAAANwAAAAPAAAAZHJzL2Rvd25yZXYueG1sRI9PawIx&#10;FMTvBb9DeEJvNbs9VF2NIi6FHtqCf/D83Dw3i5uXZZOu6bdvCoLHYWZ+wyzX0bZioN43jhXkkwwE&#10;ceV0w7WC4+H9ZQbCB2SNrWNS8Ese1qvR0xIL7W68o2EfapEg7AtUYELoCil9Zciin7iOOHkX11sM&#10;Sfa11D3eEty28jXL3qTFhtOCwY62hqrr/scqmJpyJ6ey/Dx8l0OTz+NXPJ3nSj2P42YBIlAMj/C9&#10;/aEVzPIc/s+kIyBXfwAAAP//AwBQSwECLQAUAAYACAAAACEA2+H2y+4AAACFAQAAEwAAAAAAAAAA&#10;AAAAAAAAAAAAW0NvbnRlbnRfVHlwZXNdLnhtbFBLAQItABQABgAIAAAAIQBa9CxbvwAAABUBAAAL&#10;AAAAAAAAAAAAAAAAAB8BAABfcmVscy8ucmVsc1BLAQItABQABgAIAAAAIQAgq7WixQAAANwAAAAP&#10;AAAAAAAAAAAAAAAAAAcCAABkcnMvZG93bnJldi54bWxQSwUGAAAAAAMAAwC3AAAA+QIAAAAA&#10;">
                  <v:stroke endarrow="block"/>
                </v:line>
                <v:line id="Line 256" o:spid="_x0000_s1186" style="position:absolute;visibility:visible;mso-wrap-style:square" from="5501,6652" to="5501,6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SvVxQAAANwAAAAPAAAAZHJzL2Rvd25yZXYueG1sRI9La8Mw&#10;EITvhfwHsYHcGtk55OFECaGm0ENbyIOet9bGMrFWxlId9d9XhUCOw8x8w2x20bZioN43jhXk0wwE&#10;ceV0w7WC8+n1eQnCB2SNrWNS8EsedtvR0wYL7W58oOEYapEg7AtUYELoCil9Zciin7qOOHkX11sM&#10;Sfa11D3eEty2cpZlc2mx4bRgsKMXQ9X1+GMVLEx5kAtZvp8+y6HJV/Ejfn2vlJqM434NIlAMj/C9&#10;/aYVLPMZ/J9JR0Bu/wAAAP//AwBQSwECLQAUAAYACAAAACEA2+H2y+4AAACFAQAAEwAAAAAAAAAA&#10;AAAAAAAAAAAAW0NvbnRlbnRfVHlwZXNdLnhtbFBLAQItABQABgAIAAAAIQBa9CxbvwAAABUBAAAL&#10;AAAAAAAAAAAAAAAAAB8BAABfcmVscy8ucmVsc1BLAQItABQABgAIAAAAIQDQeSvVxQAAANwAAAAP&#10;AAAAAAAAAAAAAAAAAAcCAABkcnMvZG93bnJldi54bWxQSwUGAAAAAAMAAwC3AAAA+QIAAAAA&#10;">
                  <v:stroke endarrow="block"/>
                </v:line>
                <v:line id="Line 257" o:spid="_x0000_s1187" style="position:absolute;visibility:visible;mso-wrap-style:square" from="5501,5268" to="5501,55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5OxQAAANwAAAAPAAAAZHJzL2Rvd25yZXYueG1sRI/NasMw&#10;EITvhbyD2EBvjewW8uNECaWm0ENTSFJ63lgby8RaGUt11LePAoUch5n5hlltom3FQL1vHCvIJxkI&#10;4srphmsF34f3pzkIH5A1to5JwR952KxHDysstLvwjoZ9qEWCsC9QgQmhK6T0lSGLfuI64uSdXG8x&#10;JNnXUvd4SXDbyucsm0qLDacFgx29GarO+1+rYGbKnZzJ8vPwVQ5Nvojb+HNcKPU4jq9LEIFiuIf/&#10;2x9awTx/gduZdATk+goAAP//AwBQSwECLQAUAAYACAAAACEA2+H2y+4AAACFAQAAEwAAAAAAAAAA&#10;AAAAAAAAAAAAW0NvbnRlbnRfVHlwZXNdLnhtbFBLAQItABQABgAIAAAAIQBa9CxbvwAAABUBAAAL&#10;AAAAAAAAAAAAAAAAAB8BAABfcmVscy8ucmVsc1BLAQItABQABgAIAAAAIQC/NY5OxQAAANwAAAAP&#10;AAAAAAAAAAAAAAAAAAcCAABkcnMvZG93bnJldi54bWxQSwUGAAAAAAMAAwC3AAAA+QIAAAAA&#10;">
                  <v:stroke endarrow="block"/>
                </v:line>
                <v:line id="Line 258" o:spid="_x0000_s1188" style="position:absolute;flip:y;visibility:visible;mso-wrap-style:square" from="6120,5268" to="6120,55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1GpxQAAANwAAAAPAAAAZHJzL2Rvd25yZXYueG1sRI9Pa8JA&#10;EMXvgt9hGaGXoBtrEU1dRdsKQunBP4ceh+w0Cc3OhuxU47d3hYLHx5v3e/MWq87V6kxtqDwbGI9S&#10;UMS5txUXBk7H7XAGKgiyxdozGbhSgNWy31tgZv2F93Q+SKEihEOGBkqRJtM65CU5DCPfEEfvx7cO&#10;Jcq20LbFS4S7Wj+n6VQ7rDg2lNjQW0n57+HPxTe2X/w+mSQbp5NkTh/f8plqMeZp0K1fQQl18jj+&#10;T++sgdn4Be5jIgH08gYAAP//AwBQSwECLQAUAAYACAAAACEA2+H2y+4AAACFAQAAEwAAAAAAAAAA&#10;AAAAAAAAAAAAW0NvbnRlbnRfVHlwZXNdLnhtbFBLAQItABQABgAIAAAAIQBa9CxbvwAAABUBAAAL&#10;AAAAAAAAAAAAAAAAAB8BAABfcmVscy8ucmVsc1BLAQItABQABgAIAAAAIQALo1GpxQAAANwAAAAP&#10;AAAAAAAAAAAAAAAAAAcCAABkcnMvZG93bnJldi54bWxQSwUGAAAAAAMAAwC3AAAA+QIAAAAA&#10;">
                  <v:stroke endarrow="block"/>
                </v:line>
                <v:line id="Line 259" o:spid="_x0000_s1189" style="position:absolute;flip:y;visibility:visible;mso-wrap-style:square" from="6120,6652" to="6120,6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QyxQAAANwAAAAPAAAAZHJzL2Rvd25yZXYueG1sRI9Pa8JA&#10;EMXvgt9hGaGXoBsrFU1dRdsKQunBP4ceh+w0Cc3OhuxU47d3hYLHx5v3e/MWq87V6kxtqDwbGI9S&#10;UMS5txUXBk7H7XAGKgiyxdozGbhSgNWy31tgZv2F93Q+SKEihEOGBkqRJtM65CU5DCPfEEfvx7cO&#10;Jcq20LbFS4S7Wj+n6VQ7rDg2lNjQW0n57+HPxTe2X/w+mSQbp5NkTh/f8plqMeZp0K1fQQl18jj+&#10;T++sgdn4Be5jIgH08gYAAP//AwBQSwECLQAUAAYACAAAACEA2+H2y+4AAACFAQAAEwAAAAAAAAAA&#10;AAAAAAAAAAAAW0NvbnRlbnRfVHlwZXNdLnhtbFBLAQItABQABgAIAAAAIQBa9CxbvwAAABUBAAAL&#10;AAAAAAAAAAAAAAAAAB8BAABfcmVscy8ucmVsc1BLAQItABQABgAIAAAAIQBk7/QyxQAAANwAAAAP&#10;AAAAAAAAAAAAAAAAAAcCAABkcnMvZG93bnJldi54bWxQSwUGAAAAAAMAAwC3AAAA+QIAAAAA&#10;">
                  <v:stroke endarrow="block"/>
                </v:line>
                <v:line id="Line 260" o:spid="_x0000_s1190" style="position:absolute;flip:y;visibility:visible;mso-wrap-style:square" from="6120,5957" to="6120,6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WpFxQAAANwAAAAPAAAAZHJzL2Rvd25yZXYueG1sRI9Ba8JA&#10;EIXvhf6HZQq9BN2oIDa6kVYrCMWD1oPHITtNQrOzITvG9N93hUKPjzfve/NW68E1qqcu1J4NTMYp&#10;KOLC25pLA+fP3WgBKgiyxcYzGfihAOv88WGFmfU3PlJ/klJFCIcMDVQibaZ1KCpyGMa+JY7el+8c&#10;SpRdqW2Htwh3jZ6m6Vw7rDk2VNjSpqLi+3R18Y3dgbezWfLmdJK80PtFPlItxjw/Da9LUEKD/B//&#10;pffWwGIyh/uYSACd/wIAAP//AwBQSwECLQAUAAYACAAAACEA2+H2y+4AAACFAQAAEwAAAAAAAAAA&#10;AAAAAAAAAAAAW0NvbnRlbnRfVHlwZXNdLnhtbFBLAQItABQABgAIAAAAIQBa9CxbvwAAABUBAAAL&#10;AAAAAAAAAAAAAAAAAB8BAABfcmVscy8ucmVsc1BLAQItABQABgAIAAAAIQCUPWpFxQAAANwAAAAP&#10;AAAAAAAAAAAAAAAAAAcCAABkcnMvZG93bnJldi54bWxQSwUGAAAAAAMAAwC3AAAA+QIAAAAA&#10;">
                  <v:stroke endarrow="block"/>
                </v:line>
                <v:line id="Line 261" o:spid="_x0000_s1191" style="position:absolute;flip:y;visibility:visible;mso-wrap-style:square" from="6133,4189" to="6133,4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c/exQAAANwAAAAPAAAAZHJzL2Rvd25yZXYueG1sRI9Pa8JA&#10;EMXvgt9hGaGXoBsrVE1dRdsKQunBP4ceh+w0Cc3OhuxU47d3hYLHx5v3e/MWq87V6kxtqDwbGI9S&#10;UMS5txUXBk7H7XAGKgiyxdozGbhSgNWy31tgZv2F93Q+SKEihEOGBkqRJtM65CU5DCPfEEfvx7cO&#10;Jcq20LbFS4S7Wj+n6Yt2WHFsKLGht5Ly38Ofi29sv/h9Mkk2TifJnD6+5TPVYszToFu/ghLq5HH8&#10;n95ZA7PxFO5jIgH08gYAAP//AwBQSwECLQAUAAYACAAAACEA2+H2y+4AAACFAQAAEwAAAAAAAAAA&#10;AAAAAAAAAAAAW0NvbnRlbnRfVHlwZXNdLnhtbFBLAQItABQABgAIAAAAIQBa9CxbvwAAABUBAAAL&#10;AAAAAAAAAAAAAAAAAB8BAABfcmVscy8ucmVsc1BLAQItABQABgAIAAAAIQD7cc/exQAAANwAAAAP&#10;AAAAAAAAAAAAAAAAAAcCAABkcnMvZG93bnJldi54bWxQSwUGAAAAAAMAAwC3AAAA+QIAAAAA&#10;">
                  <v:stroke endarrow="block"/>
                </v:line>
                <v:line id="Line 262" o:spid="_x0000_s1192" style="position:absolute;flip:y;visibility:visible;mso-wrap-style:square" from="6108,3218" to="6108,3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lusxQAAANwAAAAPAAAAZHJzL2Rvd25yZXYueG1sRI/LasNA&#10;DEX3hfzDoEA3JhmngZK4mYS+AoWSRR6LLoVHtU09GuNRE+fvo0WhS3F1j45WmyG05kx9aiI7mE1z&#10;MMRl9A1XDk7H7WQBJgmyxzYyObhSgs16dLfCwscL7+l8kMoohFOBDmqRrrA2lTUFTNPYEWv2HfuA&#10;omNfWd/jReGhtQ95/mgDNqwXauzotaby5/AbVGO747f5PHsJNsuW9P4ln7kV5+7Hw/MTGKFB/pf/&#10;2h/ewWKmtvqMEsCubwAAAP//AwBQSwECLQAUAAYACAAAACEA2+H2y+4AAACFAQAAEwAAAAAAAAAA&#10;AAAAAAAAAAAAW0NvbnRlbnRfVHlwZXNdLnhtbFBLAQItABQABgAIAAAAIQBa9CxbvwAAABUBAAAL&#10;AAAAAAAAAAAAAAAAAB8BAABfcmVscy8ucmVsc1BLAQItABQABgAIAAAAIQCK7lusxQAAANwAAAAP&#10;AAAAAAAAAAAAAAAAAAcCAABkcnMvZG93bnJldi54bWxQSwUGAAAAAAMAAwC3AAAA+QIAAAAA&#10;">
                  <v:stroke endarrow="block"/>
                </v:line>
                <v:line id="Line 263" o:spid="_x0000_s1193" style="position:absolute;visibility:visible;mso-wrap-style:square" from="3953,4759" to="4263,4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bmkxQAAANwAAAAPAAAAZHJzL2Rvd25yZXYueG1sRI/NasMw&#10;EITvgb6D2EJviewemtiNEkpNoYc2kB9y3loby8RaGUt11LevAoEch5n5hlmuo+3ESINvHSvIZxkI&#10;4trplhsFh/3HdAHCB2SNnWNS8Ece1quHyRJL7S68pXEXGpEg7EtUYELoSyl9bciin7meOHknN1gM&#10;SQ6N1ANeEtx28jnLXqTFltOCwZ7eDdXn3a9VMDfVVs5l9bXfVGObF/E7Hn8KpZ4e49sriEAx3MO3&#10;9qdWsMgLuJ5JR0Cu/gEAAP//AwBQSwECLQAUAAYACAAAACEA2+H2y+4AAACFAQAAEwAAAAAAAAAA&#10;AAAAAAAAAAAAW0NvbnRlbnRfVHlwZXNdLnhtbFBLAQItABQABgAIAAAAIQBa9CxbvwAAABUBAAAL&#10;AAAAAAAAAAAAAAAAAB8BAABfcmVscy8ucmVsc1BLAQItABQABgAIAAAAIQDe3bmkxQAAANwAAAAP&#10;AAAAAAAAAAAAAAAAAAcCAABkcnMvZG93bnJldi54bWxQSwUGAAAAAAMAAwC3AAAA+QIAAAAA&#10;">
                  <v:stroke endarrow="block"/>
                </v:line>
                <v:line id="Line 264" o:spid="_x0000_s1194" style="position:absolute;flip:x;visibility:visible;mso-wrap-style:square" from="7345,3741" to="8184,3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9J0XxQAAANwAAAAPAAAAZHJzL2Rvd25yZXYueG1sRI/BasJA&#10;EIbvQt9hmUIvQTcqiE1dpbUVhOJB66HHITtNQrOzITvV9O07B6HH4Z//m29WmyG05kJ9aiI7mE5y&#10;MMRl9A1XDs4fu/ESTBJkj21kcvBLCTbru9EKCx+vfKTLSSqjEE4FOqhFusLaVNYUME1iR6zZV+wD&#10;io59ZX2PV4WH1s7yfGEDNqwXauxoW1P5ffoJqrE78Ot8nr0Em2WP9PYp77kV5x7uh+cnMEKD/C/f&#10;2nvvYDlTfX1GCWDXfwAAAP//AwBQSwECLQAUAAYACAAAACEA2+H2y+4AAACFAQAAEwAAAAAAAAAA&#10;AAAAAAAAAAAAW0NvbnRlbnRfVHlwZXNdLnhtbFBLAQItABQABgAIAAAAIQBa9CxbvwAAABUBAAAL&#10;AAAAAAAAAAAAAAAAAB8BAABfcmVscy8ucmVsc1BLAQItABQABgAIAAAAIQC69J0XxQAAANwAAAAP&#10;AAAAAAAAAAAAAAAAAAcCAABkcnMvZG93bnJldi54bWxQSwUGAAAAAAMAAwC3AAAA+QIAAAAA&#10;">
                  <v:stroke endarrow="block"/>
                </v:line>
                <v:line id="Line 265" o:spid="_x0000_s1195" style="position:absolute;flip:y;visibility:visible;mso-wrap-style:square" from="4314,7754" to="4314,80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DiMxQAAANwAAAAPAAAAZHJzL2Rvd25yZXYueG1sRI9Ba8JA&#10;EIXvQv/DMgUvoW5UEJu6CVorCOJB20OPQ3aahGZnQ3aq6b93CwWPjzfve/NWxeBadaE+NJ4NTCcp&#10;KOLS24YrAx/vu6clqCDIFlvPZOCXAhT5w2iFmfVXPtHlLJWKEA4ZGqhFukzrUNbkMEx8Rxy9L987&#10;lCj7StserxHuWj1L04V22HBsqLGj15rK7/OPi2/sjrydz5ON00nyTG+fcki1GDN+HNYvoIQGuR//&#10;p/fWwHI2hb8xkQA6vwEAAP//AwBQSwECLQAUAAYACAAAACEA2+H2y+4AAACFAQAAEwAAAAAAAAAA&#10;AAAAAAAAAAAAW0NvbnRlbnRfVHlwZXNdLnhtbFBLAQItABQABgAIAAAAIQBa9CxbvwAAABUBAAAL&#10;AAAAAAAAAAAAAAAAAB8BAABfcmVscy8ucmVsc1BLAQItABQABgAIAAAAIQDVuDiMxQAAANwAAAAP&#10;AAAAAAAAAAAAAAAAAAcCAABkcnMvZG93bnJldi54bWxQSwUGAAAAAAMAAwC3AAAA+QIAAAAA&#10;">
                  <v:stroke endarrow="block"/>
                </v:line>
                <v:line id="Line 266" o:spid="_x0000_s1196" style="position:absolute;visibility:visible;mso-wrap-style:square" from="6791,7754" to="6791,80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eFoxQAAANwAAAAPAAAAZHJzL2Rvd25yZXYueG1sRI9La8Mw&#10;EITvhf4HsYXcGjk+5OFECaWmkENayIOet9bGMrVWxlIc5d9XhUCOw8x8w6w20bZioN43jhVMxhkI&#10;4srphmsFp+PH6xyED8gaW8ek4EYeNuvnpxUW2l15T8Mh1CJB2BeowITQFVL6ypBFP3YdcfLOrrcY&#10;kuxrqXu8JrhtZZ5lU2mx4bRgsKN3Q9Xv4WIVzEy5lzNZ7o5f5dBMFvEzfv8slBq9xLcliEAxPML3&#10;9lYrmOc5/J9JR0Cu/wAAAP//AwBQSwECLQAUAAYACAAAACEA2+H2y+4AAACFAQAAEwAAAAAAAAAA&#10;AAAAAAAAAAAAW0NvbnRlbnRfVHlwZXNdLnhtbFBLAQItABQABgAIAAAAIQBa9CxbvwAAABUBAAAL&#10;AAAAAAAAAAAAAAAAAB8BAABfcmVscy8ucmVsc1BLAQItABQABgAIAAAAIQAeFeFoxQAAANwAAAAP&#10;AAAAAAAAAAAAAAAAAAcCAABkcnMvZG93bnJldi54bWxQSwUGAAAAAAMAAwC3AAAA+QIAAAAA&#10;">
                  <v:stroke endarrow="block"/>
                </v:line>
                <v:rect id="Rectangle 267" o:spid="_x0000_s1197" style="position:absolute;left:8162;top:2414;width:1097;height:35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qcHxQAAANwAAAAPAAAAZHJzL2Rvd25yZXYueG1sRI9Pa8JA&#10;FMTvgt9heYXe6qa2isZsREqF0l40/jk/ss8kmH2b7m41/fZdoeBxmJnfMNmyN624kPONZQXPowQE&#10;cWl1w5WC/W79NAPhA7LG1jIp+CUPy3w4yDDV9spbuhShEhHCPkUFdQhdKqUvazLoR7Yjjt7JOoMh&#10;SldJ7fAa4aaV4ySZSoMNx4UaO3qrqTwXP0bBoTgSVafv9nW+/uwnc3b2ffOl1ONDv1qACNSHe/i/&#10;/aEVzMYvcDsTj4DM/wAAAP//AwBQSwECLQAUAAYACAAAACEA2+H2y+4AAACFAQAAEwAAAAAAAAAA&#10;AAAAAAAAAAAAW0NvbnRlbnRfVHlwZXNdLnhtbFBLAQItABQABgAIAAAAIQBa9CxbvwAAABUBAAAL&#10;AAAAAAAAAAAAAAAAAB8BAABfcmVscy8ucmVsc1BLAQItABQABgAIAAAAIQDjhqcHxQAAANwAAAAP&#10;AAAAAAAAAAAAAAAAAAcCAABkcnMvZG93bnJldi54bWxQSwUGAAAAAAMAAwC3AAAA+QIAAAAA&#10;">
                  <v:textbox style="layout-flow:vertical;mso-layout-flow-alt:bottom-to-top">
                    <w:txbxContent>
                      <w:p w:rsidR="0083526C" w:rsidRPr="00B07278" w:rsidRDefault="0083526C" w:rsidP="0083526C">
                        <w:pPr>
                          <w:jc w:val="center"/>
                          <w:rPr>
                            <w:sz w:val="24"/>
                            <w:lang w:val="uk-UA"/>
                          </w:rPr>
                        </w:pPr>
                        <w:r w:rsidRPr="00B07278">
                          <w:rPr>
                            <w:sz w:val="24"/>
                            <w:lang w:val="uk-UA"/>
                          </w:rPr>
                          <w:t>Бізнес – процеси з виробництва і реалізації морозива</w:t>
                        </w:r>
                      </w:p>
                      <w:p w:rsidR="0083526C" w:rsidRPr="00B07278" w:rsidRDefault="0083526C" w:rsidP="0083526C">
                        <w:pPr>
                          <w:jc w:val="center"/>
                          <w:rPr>
                            <w:sz w:val="24"/>
                            <w:lang w:val="uk-UA"/>
                          </w:rPr>
                        </w:pPr>
                        <w:r w:rsidRPr="00B07278">
                          <w:rPr>
                            <w:sz w:val="24"/>
                            <w:lang w:val="uk-UA"/>
                          </w:rPr>
                          <w:t>(об’єкти планування)</w:t>
                        </w:r>
                      </w:p>
                    </w:txbxContent>
                  </v:textbox>
                </v:rect>
                <v:line id="Line 268" o:spid="_x0000_s1198" style="position:absolute;flip:x;visibility:visible;mso-wrap-style:square" from="7358,3996" to="8158,39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EawxAAAANwAAAAPAAAAZHJzL2Rvd25yZXYueG1sRI9Ba8JA&#10;FITvBf/D8gQvRTcNUkJ0FREKxZPa9v7IvmyC2bchu01ifr0rFHocZuYbZrsfbSN66nztWMHbKgFB&#10;XDhds1Hw/fWxzED4gKyxcUwK7uRhv5u9bDHXbuAL9ddgRISwz1FBFUKbS+mLiiz6lWuJo1e6zmKI&#10;sjNSdzhEuG1kmiTv0mLNcaHClo4VFbfrr1WQvk6jN0V5yaZ+Op3dYNY/5UGpxXw8bEAEGsN/+K/9&#10;qRVk6RqeZ+IRkLsHAAAA//8DAFBLAQItABQABgAIAAAAIQDb4fbL7gAAAIUBAAATAAAAAAAAAAAA&#10;AAAAAAAAAABbQ29udGVudF9UeXBlc10ueG1sUEsBAi0AFAAGAAgAAAAhAFr0LFu/AAAAFQEAAAsA&#10;AAAAAAAAAAAAAAAAHwEAAF9yZWxzLy5yZWxzUEsBAi0AFAAGAAgAAAAhALMIRrDEAAAA3AAAAA8A&#10;AAAAAAAAAAAAAAAABwIAAGRycy9kb3ducmV2LnhtbFBLBQYAAAAAAwADALcAAAD4AgAAAAA=&#10;">
                  <v:stroke startarrow="block"/>
                </v:line>
                <v:rect id="Rectangle 269" o:spid="_x0000_s1199" style="position:absolute;left:4701;top:6934;width:2786;height: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tbExQAAANwAAAAPAAAAZHJzL2Rvd25yZXYueG1sRI9Ba8JA&#10;FITvhf6H5RV6qxtTFBtdpbSktMckXnp7Zp9JNPs2ZNeY+uu7guBxmJlvmNVmNK0YqHeNZQXTSQSC&#10;uLS64UrBtkhfFiCcR9bYWiYFf+Rgs358WGGi7ZkzGnJfiQBhl6CC2vsukdKVNRl0E9sRB29ve4M+&#10;yL6SusdzgJtWxlE0lwYbDgs1dvRRU3nMT0bBrom3eMmKr8i8pa/+ZywOp99PpZ6fxvclCE+jv4dv&#10;7W+tYBHP4HomHAG5/gcAAP//AwBQSwECLQAUAAYACAAAACEA2+H2y+4AAACFAQAAEwAAAAAAAAAA&#10;AAAAAAAAAAAAW0NvbnRlbnRfVHlwZXNdLnhtbFBLAQItABQABgAIAAAAIQBa9CxbvwAAABUBAAAL&#10;AAAAAAAAAAAAAAAAAB8BAABfcmVscy8ucmVsc1BLAQItABQABgAIAAAAIQBdktbExQAAANwAAAAP&#10;AAAAAAAAAAAAAAAAAAcCAABkcnMvZG93bnJldi54bWxQSwUGAAAAAAMAAwC3AAAA+QIAAAAA&#10;">
                  <v:textbox>
                    <w:txbxContent>
                      <w:p w:rsidR="0083526C" w:rsidRDefault="0083526C" w:rsidP="0083526C">
                        <w:pPr>
                          <w:jc w:val="center"/>
                          <w:rPr>
                            <w:lang w:val="uk-UA"/>
                          </w:rPr>
                        </w:pPr>
                        <w:r>
                          <w:t>Оперативне</w:t>
                        </w:r>
                        <w:r>
                          <w:rPr>
                            <w:lang w:val="uk-UA"/>
                          </w:rPr>
                          <w:t xml:space="preserve"> </w:t>
                        </w:r>
                        <w:r>
                          <w:rPr>
                            <w:bCs/>
                            <w:lang w:val="uk-UA"/>
                          </w:rPr>
                          <w:t>планування</w:t>
                        </w:r>
                      </w:p>
                    </w:txbxContent>
                  </v:textbox>
                </v:rect>
                <w10:wrap type="topAndBottom"/>
              </v:group>
            </w:pict>
          </mc:Fallback>
        </mc:AlternateContent>
      </w:r>
    </w:p>
    <w:p w:rsidR="0083526C" w:rsidRPr="0083526C" w:rsidRDefault="0083526C" w:rsidP="0083526C">
      <w:pPr>
        <w:tabs>
          <w:tab w:val="left" w:pos="1134"/>
        </w:tabs>
        <w:spacing w:line="360" w:lineRule="auto"/>
        <w:ind w:firstLine="709"/>
        <w:jc w:val="both"/>
        <w:rPr>
          <w:sz w:val="28"/>
          <w:szCs w:val="28"/>
          <w:lang w:val="uk-UA"/>
        </w:rPr>
      </w:pPr>
    </w:p>
    <w:p w:rsidR="0083526C" w:rsidRPr="00B07278" w:rsidRDefault="0083526C" w:rsidP="00B07278">
      <w:pPr>
        <w:tabs>
          <w:tab w:val="left" w:pos="1134"/>
        </w:tabs>
        <w:spacing w:line="360" w:lineRule="auto"/>
        <w:jc w:val="center"/>
        <w:rPr>
          <w:sz w:val="28"/>
          <w:szCs w:val="28"/>
          <w:lang w:val="uk-UA"/>
        </w:rPr>
      </w:pPr>
      <w:r w:rsidRPr="00B07278">
        <w:rPr>
          <w:sz w:val="28"/>
          <w:szCs w:val="28"/>
          <w:lang w:val="uk-UA"/>
        </w:rPr>
        <w:t>Рис. 3.</w:t>
      </w:r>
      <w:r w:rsidR="00B07278">
        <w:rPr>
          <w:sz w:val="28"/>
          <w:szCs w:val="28"/>
          <w:lang w:val="uk-UA"/>
        </w:rPr>
        <w:t>1</w:t>
      </w:r>
      <w:r w:rsidRPr="00B07278">
        <w:rPr>
          <w:sz w:val="28"/>
          <w:szCs w:val="28"/>
          <w:lang w:val="uk-UA"/>
        </w:rPr>
        <w:t>. Організаційно-економічний механізм впровадження інформаційних ресурсів і моделей у систему планування діяльності підприємства</w:t>
      </w:r>
    </w:p>
    <w:p w:rsidR="00B07278" w:rsidRDefault="00B07278" w:rsidP="0083526C">
      <w:pPr>
        <w:tabs>
          <w:tab w:val="left" w:pos="1134"/>
        </w:tabs>
        <w:adjustRightInd w:val="0"/>
        <w:spacing w:line="360" w:lineRule="auto"/>
        <w:ind w:firstLine="709"/>
        <w:jc w:val="both"/>
        <w:rPr>
          <w:sz w:val="28"/>
          <w:szCs w:val="28"/>
          <w:lang w:val="uk-UA"/>
        </w:rPr>
      </w:pP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 xml:space="preserve">При удосконалюванні організаційно-економічного механізму управління плануванням діяльності підприємства в першу чергу необхідно оцінити основні показники, що характеризують діяльність цього механізму. Для оцінки показників організаційно-економічного механізму управління плануванням </w:t>
      </w:r>
      <w:r w:rsidRPr="0083526C">
        <w:rPr>
          <w:sz w:val="28"/>
          <w:szCs w:val="28"/>
          <w:lang w:val="uk-UA"/>
        </w:rPr>
        <w:lastRenderedPageBreak/>
        <w:t>діяльності БМУ «</w:t>
      </w:r>
      <w:proofErr w:type="spellStart"/>
      <w:r w:rsidRPr="0083526C">
        <w:rPr>
          <w:sz w:val="28"/>
          <w:szCs w:val="28"/>
          <w:lang w:val="uk-UA"/>
        </w:rPr>
        <w:t>Промбуд</w:t>
      </w:r>
      <w:proofErr w:type="spellEnd"/>
      <w:r w:rsidRPr="0083526C">
        <w:rPr>
          <w:sz w:val="28"/>
          <w:szCs w:val="28"/>
          <w:lang w:val="uk-UA"/>
        </w:rPr>
        <w:t>» ТОВ «</w:t>
      </w:r>
      <w:proofErr w:type="spellStart"/>
      <w:r w:rsidRPr="0083526C">
        <w:rPr>
          <w:sz w:val="28"/>
          <w:szCs w:val="28"/>
          <w:lang w:val="uk-UA"/>
        </w:rPr>
        <w:t>Тернопільбуд</w:t>
      </w:r>
      <w:proofErr w:type="spellEnd"/>
      <w:r w:rsidRPr="0083526C">
        <w:rPr>
          <w:sz w:val="28"/>
          <w:szCs w:val="28"/>
          <w:lang w:val="uk-UA"/>
        </w:rPr>
        <w:t>» був використаний метод матриці показників. Суть цього методу в наступному.</w:t>
      </w:r>
    </w:p>
    <w:p w:rsidR="0083526C" w:rsidRPr="0083526C" w:rsidRDefault="0083526C" w:rsidP="0083526C">
      <w:pPr>
        <w:tabs>
          <w:tab w:val="left" w:pos="1134"/>
        </w:tabs>
        <w:spacing w:line="360" w:lineRule="auto"/>
        <w:ind w:firstLine="709"/>
        <w:jc w:val="both"/>
        <w:rPr>
          <w:sz w:val="28"/>
          <w:szCs w:val="28"/>
          <w:lang w:val="uk-UA"/>
        </w:rPr>
      </w:pPr>
      <w:r w:rsidRPr="0083526C">
        <w:rPr>
          <w:sz w:val="28"/>
          <w:szCs w:val="28"/>
          <w:lang w:val="uk-UA"/>
        </w:rPr>
        <w:t>Для рішення проблеми координації пропонується впровадження системи електронного обміну даними, що дозволяє декільком користувачам працювати з однією ж інформацією, що зберігається в базі даних. Через те, що всі підрозділи БМУ «</w:t>
      </w:r>
      <w:proofErr w:type="spellStart"/>
      <w:r w:rsidRPr="0083526C">
        <w:rPr>
          <w:sz w:val="28"/>
          <w:szCs w:val="28"/>
          <w:lang w:val="uk-UA"/>
        </w:rPr>
        <w:t>Промбуд</w:t>
      </w:r>
      <w:proofErr w:type="spellEnd"/>
      <w:r w:rsidRPr="0083526C">
        <w:rPr>
          <w:sz w:val="28"/>
          <w:szCs w:val="28"/>
          <w:lang w:val="uk-UA"/>
        </w:rPr>
        <w:t>» ТОВ «</w:t>
      </w:r>
      <w:proofErr w:type="spellStart"/>
      <w:r w:rsidRPr="0083526C">
        <w:rPr>
          <w:sz w:val="28"/>
          <w:szCs w:val="28"/>
          <w:lang w:val="uk-UA"/>
        </w:rPr>
        <w:t>Тернопільбуд</w:t>
      </w:r>
      <w:proofErr w:type="spellEnd"/>
      <w:r w:rsidRPr="0083526C">
        <w:rPr>
          <w:sz w:val="28"/>
          <w:szCs w:val="28"/>
          <w:lang w:val="uk-UA"/>
        </w:rPr>
        <w:t xml:space="preserve">» об’єднані між собою комп’ютерною мережею, це дає можливість позбутися деяких проміжних етапів бізнес-процесів. Зокрема, фінансовий відділ може помістити в базу даних інформацію, що стосується фінансів і бюджетів підрозділів, а підрозділи можуть звертатися до цих даних у міру необхідності. В результаті у підрозділів зникне необхідність робити запити, а у фінансового відділу </w:t>
      </w:r>
      <w:r w:rsidR="000018BA">
        <w:rPr>
          <w:sz w:val="28"/>
          <w:szCs w:val="28"/>
          <w:lang w:val="uk-UA"/>
        </w:rPr>
        <w:t>–</w:t>
      </w:r>
      <w:r w:rsidRPr="0083526C">
        <w:rPr>
          <w:sz w:val="28"/>
          <w:szCs w:val="28"/>
          <w:lang w:val="uk-UA"/>
        </w:rPr>
        <w:t xml:space="preserve"> відповідати на них, шукати і передавати інформацію, що значно прискорить роботу з планування.</w:t>
      </w:r>
    </w:p>
    <w:p w:rsidR="0083526C" w:rsidRPr="0083526C" w:rsidRDefault="0083526C" w:rsidP="0083526C">
      <w:pPr>
        <w:tabs>
          <w:tab w:val="left" w:pos="1134"/>
        </w:tabs>
        <w:spacing w:line="360" w:lineRule="auto"/>
        <w:ind w:firstLine="709"/>
        <w:jc w:val="both"/>
        <w:rPr>
          <w:sz w:val="28"/>
          <w:szCs w:val="28"/>
          <w:lang w:val="uk-UA"/>
        </w:rPr>
      </w:pPr>
      <w:r w:rsidRPr="0083526C">
        <w:rPr>
          <w:sz w:val="28"/>
          <w:szCs w:val="28"/>
          <w:lang w:val="uk-UA"/>
        </w:rPr>
        <w:t xml:space="preserve">Для рішення проблеми координації пропонується застосування комплексної системи, що реалізує принципи наскрізного управління бізнес-процесами, що є інтелектуальним </w:t>
      </w:r>
      <w:proofErr w:type="spellStart"/>
      <w:r w:rsidRPr="0083526C">
        <w:rPr>
          <w:sz w:val="28"/>
          <w:szCs w:val="28"/>
          <w:lang w:val="uk-UA"/>
        </w:rPr>
        <w:t>органайзером</w:t>
      </w:r>
      <w:proofErr w:type="spellEnd"/>
      <w:r w:rsidRPr="0083526C">
        <w:rPr>
          <w:sz w:val="28"/>
          <w:szCs w:val="28"/>
          <w:lang w:val="uk-UA"/>
        </w:rPr>
        <w:t xml:space="preserve"> роботи суміжних підрозділів.</w:t>
      </w:r>
    </w:p>
    <w:p w:rsidR="0083526C" w:rsidRPr="0083526C" w:rsidRDefault="0083526C" w:rsidP="0083526C">
      <w:pPr>
        <w:tabs>
          <w:tab w:val="left" w:pos="1134"/>
        </w:tabs>
        <w:adjustRightInd w:val="0"/>
        <w:spacing w:line="360" w:lineRule="auto"/>
        <w:ind w:firstLine="709"/>
        <w:jc w:val="both"/>
        <w:rPr>
          <w:sz w:val="28"/>
          <w:szCs w:val="28"/>
          <w:lang w:val="uk-UA"/>
        </w:rPr>
      </w:pPr>
      <w:r w:rsidRPr="0083526C">
        <w:rPr>
          <w:sz w:val="28"/>
          <w:szCs w:val="28"/>
          <w:lang w:val="uk-UA"/>
        </w:rPr>
        <w:t xml:space="preserve">Упровадження такої інформаційної системи враховує не просто установку програмного забезпечення і навчання персоналу, а корінну перебудову організаційно-економічного механізму відповідно до існуючих стандартів. </w:t>
      </w:r>
    </w:p>
    <w:p w:rsidR="00F00DA4" w:rsidRPr="006E2C34" w:rsidRDefault="00F00DA4" w:rsidP="003F5345">
      <w:pPr>
        <w:pStyle w:val="a6"/>
        <w:widowControl/>
        <w:numPr>
          <w:ilvl w:val="0"/>
          <w:numId w:val="1"/>
        </w:numPr>
        <w:tabs>
          <w:tab w:val="left" w:pos="1134"/>
        </w:tabs>
        <w:autoSpaceDE/>
        <w:autoSpaceDN/>
        <w:spacing w:after="200" w:line="360" w:lineRule="auto"/>
        <w:ind w:left="0" w:firstLine="709"/>
        <w:jc w:val="both"/>
        <w:rPr>
          <w:b/>
          <w:bCs/>
          <w:spacing w:val="-2"/>
          <w:sz w:val="28"/>
          <w:szCs w:val="28"/>
          <w:lang w:val="uk-UA"/>
        </w:rPr>
      </w:pPr>
      <w:r w:rsidRPr="006E2C34">
        <w:rPr>
          <w:spacing w:val="-2"/>
          <w:sz w:val="28"/>
          <w:szCs w:val="28"/>
          <w:lang w:val="uk-UA"/>
        </w:rPr>
        <w:br w:type="page"/>
      </w:r>
    </w:p>
    <w:p w:rsidR="002B415C" w:rsidRPr="0001224F" w:rsidRDefault="002A5766" w:rsidP="0001224F">
      <w:pPr>
        <w:pStyle w:val="1"/>
        <w:spacing w:line="360" w:lineRule="auto"/>
        <w:ind w:left="0"/>
        <w:rPr>
          <w:spacing w:val="-2"/>
          <w:sz w:val="28"/>
          <w:szCs w:val="28"/>
          <w:lang w:val="uk-UA"/>
        </w:rPr>
      </w:pPr>
      <w:bookmarkStart w:id="33" w:name="_Toc167022237"/>
      <w:r>
        <w:rPr>
          <w:spacing w:val="-2"/>
          <w:sz w:val="28"/>
          <w:szCs w:val="28"/>
        </w:rPr>
        <w:lastRenderedPageBreak/>
        <w:t>ВИСНОВ</w:t>
      </w:r>
      <w:r w:rsidR="00B95090" w:rsidRPr="00460E07">
        <w:rPr>
          <w:spacing w:val="-2"/>
          <w:sz w:val="28"/>
          <w:szCs w:val="28"/>
        </w:rPr>
        <w:t>К</w:t>
      </w:r>
      <w:r>
        <w:rPr>
          <w:spacing w:val="-2"/>
          <w:sz w:val="28"/>
          <w:szCs w:val="28"/>
          <w:lang w:val="uk-UA"/>
        </w:rPr>
        <w:t>И</w:t>
      </w:r>
      <w:bookmarkEnd w:id="33"/>
    </w:p>
    <w:p w:rsidR="000018BA" w:rsidRPr="000018BA" w:rsidRDefault="000018BA" w:rsidP="003F5345">
      <w:pPr>
        <w:pStyle w:val="a4"/>
        <w:numPr>
          <w:ilvl w:val="0"/>
          <w:numId w:val="15"/>
        </w:numPr>
        <w:tabs>
          <w:tab w:val="left" w:pos="1134"/>
        </w:tabs>
        <w:spacing w:line="360" w:lineRule="auto"/>
        <w:ind w:left="0" w:firstLine="709"/>
        <w:jc w:val="both"/>
        <w:rPr>
          <w:sz w:val="28"/>
          <w:szCs w:val="28"/>
        </w:rPr>
      </w:pPr>
      <w:r w:rsidRPr="000018BA">
        <w:rPr>
          <w:sz w:val="28"/>
          <w:szCs w:val="28"/>
        </w:rPr>
        <w:t>Зроблено огляд основних видів інформації та приведено класифікацію показників діяльності підприємства, розглянуто теоретичні основи формування центрів відповідальності в місцях виникнення економічної інформації на підприємстві. Узагальнено наукові підходи до визначення економічної інформації, які наведені в роботах вітчизняних та зарубіжних вчених, розглянуто механізм збору, розробки та використання оперативної інформації</w:t>
      </w:r>
      <w:r w:rsidRPr="000018BA">
        <w:rPr>
          <w:color w:val="993300"/>
          <w:sz w:val="28"/>
          <w:szCs w:val="28"/>
        </w:rPr>
        <w:t xml:space="preserve"> </w:t>
      </w:r>
      <w:r w:rsidRPr="000018BA">
        <w:rPr>
          <w:sz w:val="28"/>
          <w:szCs w:val="28"/>
        </w:rPr>
        <w:t>для управління процесом здійснення будівельно-монтажних робіт на підприємстві та наведено нове бачення побудови інформаційної системи будівельного підприємства. Визначено, що різноманітність структури інформаційних джерел у місцях  виникнення ускладнює процес збору, обробки та аналізу даних для прийняття управлінського рішення і потребує проведення інформаційного аудиту.</w:t>
      </w:r>
    </w:p>
    <w:p w:rsidR="000018BA" w:rsidRPr="000018BA" w:rsidRDefault="000018BA" w:rsidP="003F5345">
      <w:pPr>
        <w:pStyle w:val="a6"/>
        <w:numPr>
          <w:ilvl w:val="0"/>
          <w:numId w:val="15"/>
        </w:numPr>
        <w:tabs>
          <w:tab w:val="left" w:pos="1134"/>
        </w:tabs>
        <w:spacing w:line="360" w:lineRule="auto"/>
        <w:ind w:left="0" w:firstLine="709"/>
        <w:jc w:val="both"/>
        <w:rPr>
          <w:sz w:val="28"/>
          <w:szCs w:val="28"/>
          <w:lang w:val="uk-UA"/>
        </w:rPr>
      </w:pPr>
      <w:r>
        <w:rPr>
          <w:sz w:val="28"/>
          <w:szCs w:val="28"/>
          <w:lang w:val="uk-UA"/>
        </w:rPr>
        <w:t>«</w:t>
      </w:r>
      <w:r w:rsidRPr="000018BA">
        <w:rPr>
          <w:sz w:val="28"/>
          <w:szCs w:val="28"/>
          <w:lang w:val="uk-UA"/>
        </w:rPr>
        <w:t>Інформація виступає основою в процесі розробки та прийняття управлінських рішень, за її допомогою здійснюють всі стадії управління і реалізується зв’язок між суб’єктом і об’єктом</w:t>
      </w:r>
      <w:r>
        <w:rPr>
          <w:sz w:val="28"/>
          <w:szCs w:val="28"/>
          <w:lang w:val="uk-UA"/>
        </w:rPr>
        <w:t>,</w:t>
      </w:r>
      <w:r w:rsidRPr="000018BA">
        <w:rPr>
          <w:sz w:val="28"/>
          <w:szCs w:val="28"/>
          <w:lang w:val="uk-UA"/>
        </w:rPr>
        <w:t xml:space="preserve"> </w:t>
      </w:r>
      <w:r>
        <w:rPr>
          <w:sz w:val="28"/>
          <w:szCs w:val="28"/>
          <w:lang w:val="uk-UA"/>
        </w:rPr>
        <w:t>д</w:t>
      </w:r>
      <w:r w:rsidRPr="000018BA">
        <w:rPr>
          <w:sz w:val="28"/>
          <w:szCs w:val="28"/>
          <w:lang w:val="uk-UA"/>
        </w:rPr>
        <w:t>ля ефективного функціонування системи збору та аналізу економічної інформації необхідно проводити перевірку даних, які надходять з інформаційних систем, через механізм проведення інформаційного аудиту</w:t>
      </w:r>
      <w:r>
        <w:rPr>
          <w:sz w:val="28"/>
          <w:szCs w:val="28"/>
          <w:lang w:val="uk-UA"/>
        </w:rPr>
        <w:t>»</w:t>
      </w:r>
      <w:r w:rsidRPr="000018BA">
        <w:rPr>
          <w:sz w:val="28"/>
          <w:szCs w:val="28"/>
          <w:lang w:val="uk-UA"/>
        </w:rPr>
        <w:t>.</w:t>
      </w:r>
    </w:p>
    <w:p w:rsidR="000018BA" w:rsidRPr="000018BA" w:rsidRDefault="000018BA" w:rsidP="003F5345">
      <w:pPr>
        <w:pStyle w:val="a4"/>
        <w:numPr>
          <w:ilvl w:val="0"/>
          <w:numId w:val="15"/>
        </w:numPr>
        <w:tabs>
          <w:tab w:val="left" w:pos="1134"/>
        </w:tabs>
        <w:spacing w:line="360" w:lineRule="auto"/>
        <w:ind w:left="0" w:firstLine="709"/>
        <w:jc w:val="both"/>
        <w:rPr>
          <w:sz w:val="28"/>
          <w:szCs w:val="28"/>
        </w:rPr>
      </w:pPr>
      <w:proofErr w:type="spellStart"/>
      <w:r w:rsidRPr="000018BA">
        <w:rPr>
          <w:sz w:val="28"/>
          <w:szCs w:val="28"/>
        </w:rPr>
        <w:t>Інформаційн</w:t>
      </w:r>
      <w:proofErr w:type="spellEnd"/>
      <w:r w:rsidR="00CD6D60">
        <w:rPr>
          <w:sz w:val="28"/>
          <w:szCs w:val="28"/>
          <w:lang w:val="uk-UA"/>
        </w:rPr>
        <w:t>о-аналітичне</w:t>
      </w:r>
      <w:r w:rsidRPr="000018BA">
        <w:rPr>
          <w:sz w:val="28"/>
          <w:szCs w:val="28"/>
        </w:rPr>
        <w:t xml:space="preserve"> забезпечення процесу управління підприємством – це складний механізм узгодження інформаційних джерел і способів їх організації. Менеджери не можуть визначити цінність різних потоків економічної інформації, тому потрібні додаткові дослідження економічної інформації в місцях їх виникнення для аналізу та планування подальшого розвитку діяльності, зокрема, в будівельній галузі.</w:t>
      </w:r>
    </w:p>
    <w:p w:rsidR="000018BA" w:rsidRPr="000018BA" w:rsidRDefault="000018BA" w:rsidP="003F5345">
      <w:pPr>
        <w:pStyle w:val="a4"/>
        <w:numPr>
          <w:ilvl w:val="0"/>
          <w:numId w:val="15"/>
        </w:numPr>
        <w:tabs>
          <w:tab w:val="left" w:pos="1134"/>
        </w:tabs>
        <w:spacing w:line="360" w:lineRule="auto"/>
        <w:ind w:left="0" w:firstLine="709"/>
        <w:jc w:val="both"/>
        <w:rPr>
          <w:sz w:val="28"/>
          <w:szCs w:val="28"/>
        </w:rPr>
      </w:pPr>
      <w:r w:rsidRPr="000018BA">
        <w:rPr>
          <w:sz w:val="28"/>
          <w:szCs w:val="28"/>
        </w:rPr>
        <w:t xml:space="preserve">Застосовуючи сучасні методи аналізу, акцентовано увагу, що через механізм прогнозного планування можна вплинути на покращення показників фінансового стану. Використання методів аналізу головних показників роботи підприємства та маржинального обліку повних витрат собівартості продукції дозволять зменшити кризовий стан та покращити управління ресурсами в </w:t>
      </w:r>
      <w:r w:rsidRPr="000018BA">
        <w:rPr>
          <w:sz w:val="28"/>
          <w:szCs w:val="28"/>
        </w:rPr>
        <w:lastRenderedPageBreak/>
        <w:t>практичній діяльності будівельного підприємства.</w:t>
      </w:r>
    </w:p>
    <w:p w:rsidR="000018BA" w:rsidRPr="000018BA" w:rsidRDefault="000018BA" w:rsidP="003F5345">
      <w:pPr>
        <w:pStyle w:val="a6"/>
        <w:numPr>
          <w:ilvl w:val="0"/>
          <w:numId w:val="15"/>
        </w:numPr>
        <w:tabs>
          <w:tab w:val="left" w:pos="1134"/>
        </w:tabs>
        <w:spacing w:line="360" w:lineRule="auto"/>
        <w:ind w:left="0" w:firstLine="709"/>
        <w:jc w:val="both"/>
        <w:rPr>
          <w:sz w:val="28"/>
          <w:szCs w:val="28"/>
          <w:lang w:val="uk-UA"/>
        </w:rPr>
      </w:pPr>
      <w:r w:rsidRPr="000018BA">
        <w:rPr>
          <w:sz w:val="28"/>
          <w:szCs w:val="28"/>
          <w:lang w:val="uk-UA"/>
        </w:rPr>
        <w:t>На основі визначення потенціалу системи планування діяльності підприємства, як його здатності розробляти якісні плани, відстежувати їхнє виконання і своєчасно здійснювати коригування планових показників, запропоновано комплексну структуру інформації про модель планування. Ця модель як важливіша складова потенціалу системи планування характеризується наступними факторами: опис номінального об’єкту моделювання; перелік аспектів розгляду об’єкта, тобто вказівка тих факторів, які впливають на розробку планової моделі, планових показників функціонування підприємства; визначення цілей і планових завдань, для рішення яких будується модель; системний опис актуального об’єкту моделювання, при цьому повинні бути чітко сформульовані економіко-математичні передумови, прийняті при моделюванні для спрощення; опис математичного апарату, що використовується при конструюванні моделі, складу факторів як елементів моделі; спосіб інтерпретації параметрів моделі.</w:t>
      </w:r>
    </w:p>
    <w:p w:rsidR="000018BA" w:rsidRPr="000018BA" w:rsidRDefault="000018BA" w:rsidP="003F5345">
      <w:pPr>
        <w:pStyle w:val="a4"/>
        <w:numPr>
          <w:ilvl w:val="0"/>
          <w:numId w:val="15"/>
        </w:numPr>
        <w:tabs>
          <w:tab w:val="left" w:pos="1134"/>
        </w:tabs>
        <w:spacing w:line="360" w:lineRule="auto"/>
        <w:ind w:left="0" w:firstLine="709"/>
        <w:jc w:val="both"/>
        <w:rPr>
          <w:sz w:val="28"/>
          <w:szCs w:val="28"/>
        </w:rPr>
      </w:pPr>
      <w:r w:rsidRPr="000018BA">
        <w:rPr>
          <w:sz w:val="28"/>
          <w:szCs w:val="28"/>
        </w:rPr>
        <w:t>Доведено, що застосування комунікаційного підходу до системи планування діяльності дозволяє охопити інформаційну базу підприємства на всіх рівнях та в усіх структурних підрозділах. Запропоновано сукупність теоретико–методологічних підходів до визначення інформаційних ресурсів, що забезпечують систему планування необхідною інформацією, розроблено відповідні планові форми та моделі планування, які створюють надійне підґрунтя до прийняття управлінських рішень різного рівня і загалом формують концепцію дослідження в системі планування підприємства. Ця концепція охоплює увесь інформаційний потік, який забезпечує систему планування та організує його найбільш ефективним шляхом, визначаючи його життєвий цикл та управлінські процеси, які мають бути виконані на підприємстві через діалог та комунікації.</w:t>
      </w:r>
    </w:p>
    <w:p w:rsidR="000018BA" w:rsidRPr="000018BA" w:rsidRDefault="000018BA" w:rsidP="003F5345">
      <w:pPr>
        <w:pStyle w:val="a6"/>
        <w:numPr>
          <w:ilvl w:val="0"/>
          <w:numId w:val="15"/>
        </w:numPr>
        <w:tabs>
          <w:tab w:val="left" w:pos="1134"/>
        </w:tabs>
        <w:spacing w:line="360" w:lineRule="auto"/>
        <w:ind w:left="0" w:firstLine="709"/>
        <w:jc w:val="both"/>
        <w:rPr>
          <w:sz w:val="28"/>
          <w:szCs w:val="28"/>
          <w:lang w:val="uk-UA"/>
        </w:rPr>
      </w:pPr>
      <w:r w:rsidRPr="000018BA">
        <w:rPr>
          <w:sz w:val="28"/>
          <w:szCs w:val="28"/>
          <w:lang w:val="uk-UA"/>
        </w:rPr>
        <w:t>Розроблені основні положення процесів формування інформаційних ресурсів і моделей у системі планування діяльності будівельного підприємства, які ґрунтуються на розуміння того, що с</w:t>
      </w:r>
      <w:r w:rsidRPr="000018BA">
        <w:rPr>
          <w:color w:val="000000"/>
          <w:sz w:val="28"/>
          <w:szCs w:val="28"/>
          <w:lang w:val="uk-UA"/>
        </w:rPr>
        <w:t xml:space="preserve">аме наявність планування збуту, </w:t>
      </w:r>
      <w:r w:rsidRPr="000018BA">
        <w:rPr>
          <w:sz w:val="28"/>
          <w:szCs w:val="28"/>
          <w:lang w:val="uk-UA"/>
        </w:rPr>
        <w:lastRenderedPageBreak/>
        <w:t xml:space="preserve">виконання будівельно-монтажних робіт </w:t>
      </w:r>
      <w:r w:rsidRPr="000018BA">
        <w:rPr>
          <w:color w:val="000000"/>
          <w:sz w:val="28"/>
          <w:szCs w:val="28"/>
          <w:lang w:val="uk-UA"/>
        </w:rPr>
        <w:t xml:space="preserve">і постачання на підприємстві перетворює систему управління з облікової в повноцінну систему підтримки прийняття планових </w:t>
      </w:r>
      <w:r w:rsidRPr="000018BA">
        <w:rPr>
          <w:sz w:val="28"/>
          <w:szCs w:val="28"/>
          <w:lang w:val="uk-UA"/>
        </w:rPr>
        <w:t>рішень</w:t>
      </w:r>
      <w:r w:rsidRPr="000018BA">
        <w:rPr>
          <w:color w:val="000000"/>
          <w:sz w:val="28"/>
          <w:szCs w:val="28"/>
          <w:lang w:val="uk-UA"/>
        </w:rPr>
        <w:t xml:space="preserve">; в алгоритмах планування застосовуються класи математичних моделей і методів </w:t>
      </w:r>
      <w:r w:rsidRPr="000018BA">
        <w:rPr>
          <w:sz w:val="28"/>
          <w:szCs w:val="28"/>
          <w:lang w:val="uk-UA"/>
        </w:rPr>
        <w:t>з</w:t>
      </w:r>
      <w:r w:rsidRPr="000018BA">
        <w:rPr>
          <w:color w:val="000000"/>
          <w:sz w:val="28"/>
          <w:szCs w:val="28"/>
          <w:lang w:val="uk-UA"/>
        </w:rPr>
        <w:t xml:space="preserve"> використанням з різних джерел за різними інформаційними каналами, </w:t>
      </w:r>
      <w:r w:rsidRPr="000018BA">
        <w:rPr>
          <w:sz w:val="28"/>
          <w:szCs w:val="28"/>
          <w:lang w:val="uk-UA"/>
        </w:rPr>
        <w:t>різного</w:t>
      </w:r>
      <w:r w:rsidRPr="000018BA">
        <w:rPr>
          <w:color w:val="000000"/>
          <w:sz w:val="28"/>
          <w:szCs w:val="28"/>
          <w:lang w:val="uk-UA"/>
        </w:rPr>
        <w:t xml:space="preserve"> </w:t>
      </w:r>
      <w:r w:rsidRPr="000018BA">
        <w:rPr>
          <w:sz w:val="28"/>
          <w:szCs w:val="28"/>
          <w:lang w:val="uk-UA"/>
        </w:rPr>
        <w:t>ступеня</w:t>
      </w:r>
      <w:r w:rsidRPr="000018BA">
        <w:rPr>
          <w:color w:val="000000"/>
          <w:sz w:val="28"/>
          <w:szCs w:val="28"/>
          <w:lang w:val="uk-UA"/>
        </w:rPr>
        <w:t xml:space="preserve"> деталізації; на методи, моделі планування їхнє інформаційн</w:t>
      </w:r>
      <w:r w:rsidR="007E7B8D">
        <w:rPr>
          <w:color w:val="000000"/>
          <w:sz w:val="28"/>
          <w:szCs w:val="28"/>
          <w:lang w:val="uk-UA"/>
        </w:rPr>
        <w:t>о-аналітичне</w:t>
      </w:r>
      <w:r w:rsidRPr="000018BA">
        <w:rPr>
          <w:color w:val="000000"/>
          <w:sz w:val="28"/>
          <w:szCs w:val="28"/>
          <w:lang w:val="uk-UA"/>
        </w:rPr>
        <w:t xml:space="preserve"> забезпечення впливає специфіка будівельного підприємства.</w:t>
      </w:r>
      <w:r w:rsidRPr="000018BA">
        <w:rPr>
          <w:sz w:val="28"/>
          <w:szCs w:val="28"/>
          <w:lang w:val="uk-UA"/>
        </w:rPr>
        <w:t xml:space="preserve"> </w:t>
      </w:r>
    </w:p>
    <w:p w:rsidR="000018BA" w:rsidRPr="000018BA" w:rsidRDefault="000018BA" w:rsidP="003F5345">
      <w:pPr>
        <w:pStyle w:val="a6"/>
        <w:numPr>
          <w:ilvl w:val="0"/>
          <w:numId w:val="15"/>
        </w:numPr>
        <w:tabs>
          <w:tab w:val="left" w:pos="1134"/>
        </w:tabs>
        <w:adjustRightInd w:val="0"/>
        <w:spacing w:line="360" w:lineRule="auto"/>
        <w:ind w:left="0" w:firstLine="709"/>
        <w:jc w:val="both"/>
        <w:rPr>
          <w:color w:val="000000"/>
          <w:sz w:val="28"/>
          <w:szCs w:val="28"/>
          <w:lang w:val="uk-UA"/>
        </w:rPr>
      </w:pPr>
      <w:r w:rsidRPr="000018BA">
        <w:rPr>
          <w:sz w:val="28"/>
          <w:szCs w:val="28"/>
          <w:lang w:val="uk-UA"/>
        </w:rPr>
        <w:t xml:space="preserve">На основі моделі системи інформаційних ресурсів підприємства виконано графічну інтерпретацію </w:t>
      </w:r>
      <w:r w:rsidRPr="000018BA">
        <w:rPr>
          <w:iCs/>
          <w:sz w:val="28"/>
          <w:szCs w:val="28"/>
          <w:lang w:val="uk-UA"/>
        </w:rPr>
        <w:t xml:space="preserve">інформаційних джерел, каналів, споживачів, перетворювачів, що дозволяє </w:t>
      </w:r>
      <w:r w:rsidRPr="000018BA">
        <w:rPr>
          <w:sz w:val="28"/>
          <w:szCs w:val="28"/>
          <w:lang w:val="uk-UA"/>
        </w:rPr>
        <w:t>диференційовано підійти до процесу обліку руху інформаційних ресурсів, і оптимізувати набір можливих операцій за критерієм сумарних витрат.</w:t>
      </w:r>
    </w:p>
    <w:p w:rsidR="000018BA" w:rsidRPr="000018BA" w:rsidRDefault="000018BA" w:rsidP="003F5345">
      <w:pPr>
        <w:pStyle w:val="af"/>
        <w:numPr>
          <w:ilvl w:val="0"/>
          <w:numId w:val="15"/>
        </w:numPr>
        <w:tabs>
          <w:tab w:val="left" w:pos="1134"/>
        </w:tabs>
        <w:spacing w:after="0" w:line="360" w:lineRule="auto"/>
        <w:ind w:left="0" w:firstLine="709"/>
        <w:jc w:val="both"/>
        <w:rPr>
          <w:sz w:val="28"/>
          <w:szCs w:val="28"/>
          <w:lang w:val="uk-UA"/>
        </w:rPr>
      </w:pPr>
      <w:r w:rsidRPr="000018BA">
        <w:rPr>
          <w:sz w:val="28"/>
          <w:szCs w:val="28"/>
          <w:lang w:val="uk-UA"/>
        </w:rPr>
        <w:t>Обґрунтовано особливості процесів інформаційно</w:t>
      </w:r>
      <w:r w:rsidR="00C27599">
        <w:rPr>
          <w:sz w:val="28"/>
          <w:szCs w:val="28"/>
          <w:lang w:val="uk-UA"/>
        </w:rPr>
        <w:t>-аналітичного</w:t>
      </w:r>
      <w:r w:rsidRPr="000018BA">
        <w:rPr>
          <w:sz w:val="28"/>
          <w:szCs w:val="28"/>
          <w:lang w:val="uk-UA"/>
        </w:rPr>
        <w:t xml:space="preserve"> забезпечення планування </w:t>
      </w:r>
      <w:r w:rsidRPr="000018BA">
        <w:rPr>
          <w:iCs/>
          <w:sz w:val="28"/>
          <w:szCs w:val="28"/>
          <w:lang w:val="uk-UA"/>
        </w:rPr>
        <w:t>діяльності підприємства</w:t>
      </w:r>
      <w:r w:rsidRPr="000018BA">
        <w:rPr>
          <w:sz w:val="28"/>
          <w:szCs w:val="28"/>
          <w:lang w:val="uk-UA"/>
        </w:rPr>
        <w:t xml:space="preserve"> на основі формування обліково-інформаційних ресурсів: організація даних має вигляд багатовимірного кубу, коригування даних виконується користувачами самостійно без залучення програмістів; забезпечує планування за аналітичними напрямками, які є достатніми для відображення специфіки кожного підприємства. </w:t>
      </w:r>
    </w:p>
    <w:p w:rsidR="000018BA" w:rsidRPr="000018BA" w:rsidRDefault="000018BA" w:rsidP="003F5345">
      <w:pPr>
        <w:pStyle w:val="SgD"/>
        <w:numPr>
          <w:ilvl w:val="0"/>
          <w:numId w:val="15"/>
        </w:numPr>
        <w:tabs>
          <w:tab w:val="left" w:pos="1134"/>
        </w:tabs>
        <w:ind w:left="0" w:firstLine="709"/>
        <w:rPr>
          <w:szCs w:val="28"/>
          <w:lang w:val="uk-UA"/>
        </w:rPr>
      </w:pPr>
      <w:r w:rsidRPr="000018BA">
        <w:rPr>
          <w:szCs w:val="28"/>
          <w:lang w:val="uk-UA"/>
        </w:rPr>
        <w:t>Розроблено організаційно-економічний механізм впровадження інформаційних ресурсів і моделей у систему планування діяльності підприємства, яка має ієрархічну структуру (стратегічне, поточне, об’ємне і оперативне планування). Встановлено відповідність функцій організаційно-економічного механізму структурним підрозділам будівельних підприємств.</w:t>
      </w:r>
    </w:p>
    <w:p w:rsidR="002B415C" w:rsidRPr="006E2C34" w:rsidRDefault="002B415C" w:rsidP="003F5345">
      <w:pPr>
        <w:pStyle w:val="a6"/>
        <w:widowControl/>
        <w:numPr>
          <w:ilvl w:val="0"/>
          <w:numId w:val="2"/>
        </w:numPr>
        <w:tabs>
          <w:tab w:val="left" w:pos="1134"/>
        </w:tabs>
        <w:autoSpaceDE/>
        <w:autoSpaceDN/>
        <w:spacing w:line="360" w:lineRule="auto"/>
        <w:ind w:left="0" w:firstLine="709"/>
        <w:jc w:val="both"/>
        <w:rPr>
          <w:sz w:val="28"/>
          <w:szCs w:val="28"/>
          <w:lang w:val="uk-UA"/>
        </w:rPr>
      </w:pPr>
      <w:r w:rsidRPr="006E2C34">
        <w:rPr>
          <w:sz w:val="28"/>
          <w:szCs w:val="28"/>
          <w:lang w:val="uk-UA"/>
        </w:rPr>
        <w:br w:type="page"/>
      </w:r>
    </w:p>
    <w:p w:rsidR="002B415C" w:rsidRDefault="002B415C" w:rsidP="002B415C">
      <w:pPr>
        <w:pStyle w:val="1"/>
        <w:spacing w:line="360" w:lineRule="auto"/>
        <w:rPr>
          <w:b w:val="0"/>
          <w:sz w:val="28"/>
          <w:szCs w:val="28"/>
        </w:rPr>
      </w:pPr>
      <w:bookmarkStart w:id="34" w:name="_Toc24395206"/>
      <w:bookmarkStart w:id="35" w:name="_Toc26373373"/>
      <w:bookmarkStart w:id="36" w:name="_Toc89847657"/>
      <w:bookmarkStart w:id="37" w:name="_Toc167022238"/>
      <w:r>
        <w:rPr>
          <w:sz w:val="28"/>
          <w:szCs w:val="28"/>
        </w:rPr>
        <w:lastRenderedPageBreak/>
        <w:t>СПИСОК ЛІТЕРАТУРНИХ ДЖЕРЕЛ</w:t>
      </w:r>
      <w:bookmarkEnd w:id="34"/>
      <w:bookmarkEnd w:id="35"/>
      <w:bookmarkEnd w:id="36"/>
      <w:bookmarkEnd w:id="37"/>
    </w:p>
    <w:p w:rsidR="002B415C" w:rsidRDefault="002B415C" w:rsidP="002B415C">
      <w:pPr>
        <w:spacing w:line="360" w:lineRule="auto"/>
        <w:rPr>
          <w:sz w:val="28"/>
          <w:szCs w:val="28"/>
        </w:rPr>
      </w:pPr>
    </w:p>
    <w:p w:rsidR="00904432" w:rsidRPr="00177622" w:rsidRDefault="00904432" w:rsidP="00904432">
      <w:pPr>
        <w:pStyle w:val="a4"/>
        <w:spacing w:line="360" w:lineRule="auto"/>
        <w:ind w:left="0" w:firstLine="710"/>
        <w:jc w:val="both"/>
        <w:rPr>
          <w:sz w:val="28"/>
          <w:szCs w:val="28"/>
        </w:rPr>
      </w:pPr>
    </w:p>
    <w:p w:rsidR="00904432" w:rsidRPr="00904432" w:rsidRDefault="00904432" w:rsidP="00D46093">
      <w:pPr>
        <w:pStyle w:val="a4"/>
        <w:spacing w:line="360" w:lineRule="auto"/>
        <w:ind w:left="0" w:firstLine="710"/>
        <w:jc w:val="both"/>
        <w:rPr>
          <w:sz w:val="28"/>
          <w:szCs w:val="28"/>
        </w:rPr>
      </w:pPr>
    </w:p>
    <w:sectPr w:rsidR="00904432" w:rsidRPr="00904432" w:rsidSect="00405B36">
      <w:headerReference w:type="default" r:id="rId8"/>
      <w:pgSz w:w="11906" w:h="16838" w:code="9"/>
      <w:pgMar w:top="1134" w:right="851"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4B19" w:rsidRDefault="00B14B19" w:rsidP="00177622">
      <w:r>
        <w:separator/>
      </w:r>
    </w:p>
  </w:endnote>
  <w:endnote w:type="continuationSeparator" w:id="0">
    <w:p w:rsidR="00B14B19" w:rsidRDefault="00B14B19" w:rsidP="00177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4B19" w:rsidRDefault="00B14B19" w:rsidP="00177622">
      <w:r>
        <w:separator/>
      </w:r>
    </w:p>
  </w:footnote>
  <w:footnote w:type="continuationSeparator" w:id="0">
    <w:p w:rsidR="00B14B19" w:rsidRDefault="00B14B19" w:rsidP="001776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833483"/>
      <w:docPartObj>
        <w:docPartGallery w:val="Page Numbers (Top of Page)"/>
        <w:docPartUnique/>
      </w:docPartObj>
    </w:sdtPr>
    <w:sdtEndPr/>
    <w:sdtContent>
      <w:p w:rsidR="00C2296B" w:rsidRDefault="00C2296B">
        <w:pPr>
          <w:pStyle w:val="a9"/>
          <w:jc w:val="right"/>
        </w:pPr>
        <w:r>
          <w:fldChar w:fldCharType="begin"/>
        </w:r>
        <w:r>
          <w:instrText>PAGE   \* MERGEFORMAT</w:instrText>
        </w:r>
        <w:r>
          <w:fldChar w:fldCharType="separate"/>
        </w:r>
        <w:r w:rsidR="0001224F" w:rsidRPr="0001224F">
          <w:rPr>
            <w:noProof/>
            <w:lang w:val="uk-UA"/>
          </w:rPr>
          <w:t>2</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8B02908"/>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29B313E"/>
    <w:multiLevelType w:val="hybridMultilevel"/>
    <w:tmpl w:val="01AA2D78"/>
    <w:lvl w:ilvl="0" w:tplc="DB920EC8">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E2C7050"/>
    <w:multiLevelType w:val="hybridMultilevel"/>
    <w:tmpl w:val="0352AB48"/>
    <w:lvl w:ilvl="0" w:tplc="04190011">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 w15:restartNumberingAfterBreak="0">
    <w:nsid w:val="1BD73BD6"/>
    <w:multiLevelType w:val="hybridMultilevel"/>
    <w:tmpl w:val="64D49DE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2ADC6F42"/>
    <w:multiLevelType w:val="hybridMultilevel"/>
    <w:tmpl w:val="225EE388"/>
    <w:lvl w:ilvl="0" w:tplc="DEE8EA42">
      <w:start w:val="65535"/>
      <w:numFmt w:val="bullet"/>
      <w:lvlText w:val="–"/>
      <w:lvlJc w:val="left"/>
      <w:pPr>
        <w:tabs>
          <w:tab w:val="num" w:pos="1429"/>
        </w:tabs>
        <w:ind w:left="1429" w:hanging="360"/>
      </w:pPr>
      <w:rPr>
        <w:rFonts w:ascii="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 w15:restartNumberingAfterBreak="0">
    <w:nsid w:val="2B797A31"/>
    <w:multiLevelType w:val="hybridMultilevel"/>
    <w:tmpl w:val="EA1E248E"/>
    <w:lvl w:ilvl="0" w:tplc="BA781396">
      <w:start w:val="1"/>
      <w:numFmt w:val="bullet"/>
      <w:lvlText w:val="•"/>
      <w:lvlJc w:val="left"/>
      <w:pPr>
        <w:tabs>
          <w:tab w:val="num" w:pos="1429"/>
        </w:tabs>
        <w:ind w:left="1429" w:hanging="360"/>
      </w:pPr>
      <w:rPr>
        <w:rFonts w:ascii="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15:restartNumberingAfterBreak="0">
    <w:nsid w:val="2F2D0E27"/>
    <w:multiLevelType w:val="hybridMultilevel"/>
    <w:tmpl w:val="33B27F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4211AE2"/>
    <w:multiLevelType w:val="hybridMultilevel"/>
    <w:tmpl w:val="8C6A57E4"/>
    <w:lvl w:ilvl="0" w:tplc="DE3C5B28">
      <w:start w:val="1"/>
      <w:numFmt w:val="bullet"/>
      <w:lvlText w:val="-"/>
      <w:lvlJc w:val="left"/>
      <w:pPr>
        <w:tabs>
          <w:tab w:val="num" w:pos="1440"/>
        </w:tabs>
        <w:ind w:left="1440" w:hanging="36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3CC504D8"/>
    <w:multiLevelType w:val="hybridMultilevel"/>
    <w:tmpl w:val="F45E539A"/>
    <w:lvl w:ilvl="0" w:tplc="BA781396">
      <w:start w:val="1"/>
      <w:numFmt w:val="bullet"/>
      <w:lvlText w:val="•"/>
      <w:lvlJc w:val="left"/>
      <w:pPr>
        <w:tabs>
          <w:tab w:val="num" w:pos="1429"/>
        </w:tabs>
        <w:ind w:left="1429" w:hanging="360"/>
      </w:pPr>
      <w:rPr>
        <w:rFonts w:ascii="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9" w15:restartNumberingAfterBreak="0">
    <w:nsid w:val="3F154DCC"/>
    <w:multiLevelType w:val="hybridMultilevel"/>
    <w:tmpl w:val="32568876"/>
    <w:lvl w:ilvl="0" w:tplc="DE3C5B28">
      <w:start w:val="1"/>
      <w:numFmt w:val="bullet"/>
      <w:lvlText w:val="-"/>
      <w:lvlJc w:val="left"/>
      <w:pPr>
        <w:tabs>
          <w:tab w:val="num" w:pos="1429"/>
        </w:tabs>
        <w:ind w:left="1429" w:hanging="36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 w15:restartNumberingAfterBreak="0">
    <w:nsid w:val="52C060E3"/>
    <w:multiLevelType w:val="hybridMultilevel"/>
    <w:tmpl w:val="912CB470"/>
    <w:lvl w:ilvl="0" w:tplc="DE3C5B28">
      <w:start w:val="1"/>
      <w:numFmt w:val="bullet"/>
      <w:lvlText w:val="-"/>
      <w:lvlJc w:val="left"/>
      <w:pPr>
        <w:tabs>
          <w:tab w:val="num" w:pos="1429"/>
        </w:tabs>
        <w:ind w:left="1429" w:hanging="36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1" w15:restartNumberingAfterBreak="0">
    <w:nsid w:val="58B6098F"/>
    <w:multiLevelType w:val="hybridMultilevel"/>
    <w:tmpl w:val="EDC42C62"/>
    <w:lvl w:ilvl="0" w:tplc="BA781396">
      <w:start w:val="1"/>
      <w:numFmt w:val="bullet"/>
      <w:lvlText w:val="•"/>
      <w:lvlJc w:val="left"/>
      <w:pPr>
        <w:tabs>
          <w:tab w:val="num" w:pos="1440"/>
        </w:tabs>
        <w:ind w:left="1440" w:hanging="360"/>
      </w:pPr>
      <w:rPr>
        <w:rFonts w:ascii="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67E1751C"/>
    <w:multiLevelType w:val="hybridMultilevel"/>
    <w:tmpl w:val="0E728814"/>
    <w:lvl w:ilvl="0" w:tplc="DEE8EA42">
      <w:start w:val="65535"/>
      <w:numFmt w:val="bullet"/>
      <w:lvlText w:val="–"/>
      <w:lvlJc w:val="left"/>
      <w:pPr>
        <w:tabs>
          <w:tab w:val="num" w:pos="720"/>
        </w:tabs>
        <w:ind w:left="720" w:hanging="360"/>
      </w:pPr>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CAE1C0D"/>
    <w:multiLevelType w:val="hybridMultilevel"/>
    <w:tmpl w:val="8870BBB2"/>
    <w:lvl w:ilvl="0" w:tplc="BA781396">
      <w:start w:val="1"/>
      <w:numFmt w:val="bullet"/>
      <w:lvlText w:val="•"/>
      <w:lvlJc w:val="left"/>
      <w:pPr>
        <w:tabs>
          <w:tab w:val="num" w:pos="1429"/>
        </w:tabs>
        <w:ind w:left="1429" w:hanging="360"/>
      </w:pPr>
      <w:rPr>
        <w:rFonts w:ascii="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4" w15:restartNumberingAfterBreak="0">
    <w:nsid w:val="75290466"/>
    <w:multiLevelType w:val="hybridMultilevel"/>
    <w:tmpl w:val="9DBE060C"/>
    <w:lvl w:ilvl="0" w:tplc="DE3C5B28">
      <w:start w:val="1"/>
      <w:numFmt w:val="bullet"/>
      <w:lvlText w:val="-"/>
      <w:lvlJc w:val="left"/>
      <w:pPr>
        <w:tabs>
          <w:tab w:val="num" w:pos="1440"/>
        </w:tabs>
        <w:ind w:left="1440" w:hanging="36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num w:numId="1">
    <w:abstractNumId w:val="1"/>
  </w:num>
  <w:num w:numId="2">
    <w:abstractNumId w:val="6"/>
  </w:num>
  <w:num w:numId="3">
    <w:abstractNumId w:val="0"/>
  </w:num>
  <w:num w:numId="4">
    <w:abstractNumId w:val="12"/>
  </w:num>
  <w:num w:numId="5">
    <w:abstractNumId w:val="8"/>
  </w:num>
  <w:num w:numId="6">
    <w:abstractNumId w:val="2"/>
  </w:num>
  <w:num w:numId="7">
    <w:abstractNumId w:val="10"/>
  </w:num>
  <w:num w:numId="8">
    <w:abstractNumId w:val="7"/>
  </w:num>
  <w:num w:numId="9">
    <w:abstractNumId w:val="14"/>
  </w:num>
  <w:num w:numId="10">
    <w:abstractNumId w:val="11"/>
  </w:num>
  <w:num w:numId="11">
    <w:abstractNumId w:val="9"/>
  </w:num>
  <w:num w:numId="12">
    <w:abstractNumId w:val="5"/>
  </w:num>
  <w:num w:numId="13">
    <w:abstractNumId w:val="4"/>
  </w:num>
  <w:num w:numId="14">
    <w:abstractNumId w:val="13"/>
  </w:num>
  <w:num w:numId="15">
    <w:abstractNumId w:val="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D32"/>
    <w:rsid w:val="000003BF"/>
    <w:rsid w:val="000018BA"/>
    <w:rsid w:val="00010F88"/>
    <w:rsid w:val="0001224F"/>
    <w:rsid w:val="0002261E"/>
    <w:rsid w:val="000226E0"/>
    <w:rsid w:val="000A213C"/>
    <w:rsid w:val="000A2C68"/>
    <w:rsid w:val="000B4914"/>
    <w:rsid w:val="000C6BB9"/>
    <w:rsid w:val="000F4ECC"/>
    <w:rsid w:val="001106F9"/>
    <w:rsid w:val="0013470F"/>
    <w:rsid w:val="001373CC"/>
    <w:rsid w:val="00160614"/>
    <w:rsid w:val="00163C2C"/>
    <w:rsid w:val="00165873"/>
    <w:rsid w:val="00172CE1"/>
    <w:rsid w:val="00177622"/>
    <w:rsid w:val="001A354F"/>
    <w:rsid w:val="001F6D32"/>
    <w:rsid w:val="0021293B"/>
    <w:rsid w:val="002145FD"/>
    <w:rsid w:val="0021671D"/>
    <w:rsid w:val="00222AC0"/>
    <w:rsid w:val="00230397"/>
    <w:rsid w:val="00235CA1"/>
    <w:rsid w:val="002500BD"/>
    <w:rsid w:val="002627A3"/>
    <w:rsid w:val="00284FCB"/>
    <w:rsid w:val="002A5766"/>
    <w:rsid w:val="002B415C"/>
    <w:rsid w:val="0031313C"/>
    <w:rsid w:val="00317E22"/>
    <w:rsid w:val="0032031F"/>
    <w:rsid w:val="00327311"/>
    <w:rsid w:val="00344815"/>
    <w:rsid w:val="00370328"/>
    <w:rsid w:val="00375B35"/>
    <w:rsid w:val="0038485D"/>
    <w:rsid w:val="00395C9C"/>
    <w:rsid w:val="003A4AE3"/>
    <w:rsid w:val="003C0AB4"/>
    <w:rsid w:val="003F1774"/>
    <w:rsid w:val="003F18B2"/>
    <w:rsid w:val="003F5345"/>
    <w:rsid w:val="00405B36"/>
    <w:rsid w:val="00412D1A"/>
    <w:rsid w:val="00447CBA"/>
    <w:rsid w:val="00460E07"/>
    <w:rsid w:val="00474812"/>
    <w:rsid w:val="004967B6"/>
    <w:rsid w:val="004A6BF7"/>
    <w:rsid w:val="004A7811"/>
    <w:rsid w:val="004B63B5"/>
    <w:rsid w:val="004F4047"/>
    <w:rsid w:val="0050231A"/>
    <w:rsid w:val="00513FCC"/>
    <w:rsid w:val="00537F24"/>
    <w:rsid w:val="005461A8"/>
    <w:rsid w:val="0056615C"/>
    <w:rsid w:val="00590A05"/>
    <w:rsid w:val="005A7936"/>
    <w:rsid w:val="005D1DA2"/>
    <w:rsid w:val="005F1480"/>
    <w:rsid w:val="00604FCC"/>
    <w:rsid w:val="00607DA8"/>
    <w:rsid w:val="00630AC2"/>
    <w:rsid w:val="006415C9"/>
    <w:rsid w:val="00671537"/>
    <w:rsid w:val="00676F77"/>
    <w:rsid w:val="006910A7"/>
    <w:rsid w:val="006A5A98"/>
    <w:rsid w:val="006C5C65"/>
    <w:rsid w:val="006D3CED"/>
    <w:rsid w:val="006E2C34"/>
    <w:rsid w:val="007005A7"/>
    <w:rsid w:val="00701A70"/>
    <w:rsid w:val="00735770"/>
    <w:rsid w:val="00771860"/>
    <w:rsid w:val="00773610"/>
    <w:rsid w:val="00777405"/>
    <w:rsid w:val="007A7EAE"/>
    <w:rsid w:val="007B4810"/>
    <w:rsid w:val="007C6553"/>
    <w:rsid w:val="007D1153"/>
    <w:rsid w:val="007D2ED6"/>
    <w:rsid w:val="007E0DFB"/>
    <w:rsid w:val="007E7B8D"/>
    <w:rsid w:val="007F49D7"/>
    <w:rsid w:val="0083526C"/>
    <w:rsid w:val="00853189"/>
    <w:rsid w:val="0085631A"/>
    <w:rsid w:val="0085775F"/>
    <w:rsid w:val="00884AE1"/>
    <w:rsid w:val="00885F86"/>
    <w:rsid w:val="00890F03"/>
    <w:rsid w:val="008B2260"/>
    <w:rsid w:val="008C6792"/>
    <w:rsid w:val="008D3E29"/>
    <w:rsid w:val="008D6A95"/>
    <w:rsid w:val="008F4885"/>
    <w:rsid w:val="00901C51"/>
    <w:rsid w:val="00904432"/>
    <w:rsid w:val="00921E15"/>
    <w:rsid w:val="00950239"/>
    <w:rsid w:val="00977938"/>
    <w:rsid w:val="00992D73"/>
    <w:rsid w:val="009C0DB6"/>
    <w:rsid w:val="009C3A30"/>
    <w:rsid w:val="009D4BDA"/>
    <w:rsid w:val="009D5766"/>
    <w:rsid w:val="009E2B87"/>
    <w:rsid w:val="009F50A1"/>
    <w:rsid w:val="009F6C58"/>
    <w:rsid w:val="00A4050E"/>
    <w:rsid w:val="00A438A7"/>
    <w:rsid w:val="00A57B4A"/>
    <w:rsid w:val="00A65694"/>
    <w:rsid w:val="00AA67AE"/>
    <w:rsid w:val="00AA7F46"/>
    <w:rsid w:val="00AE7C39"/>
    <w:rsid w:val="00B04C5C"/>
    <w:rsid w:val="00B07278"/>
    <w:rsid w:val="00B14B19"/>
    <w:rsid w:val="00B15FDA"/>
    <w:rsid w:val="00B17141"/>
    <w:rsid w:val="00B273E8"/>
    <w:rsid w:val="00B537A7"/>
    <w:rsid w:val="00B57A52"/>
    <w:rsid w:val="00B61DEA"/>
    <w:rsid w:val="00B7376E"/>
    <w:rsid w:val="00B86EA8"/>
    <w:rsid w:val="00B95090"/>
    <w:rsid w:val="00B96B2A"/>
    <w:rsid w:val="00BC1A89"/>
    <w:rsid w:val="00BD47AF"/>
    <w:rsid w:val="00BE33C4"/>
    <w:rsid w:val="00C2296B"/>
    <w:rsid w:val="00C27599"/>
    <w:rsid w:val="00C55BE7"/>
    <w:rsid w:val="00C55F89"/>
    <w:rsid w:val="00C70AAE"/>
    <w:rsid w:val="00C7154D"/>
    <w:rsid w:val="00C832A0"/>
    <w:rsid w:val="00C90680"/>
    <w:rsid w:val="00CA4A8C"/>
    <w:rsid w:val="00CC1670"/>
    <w:rsid w:val="00CD43BF"/>
    <w:rsid w:val="00CD6D60"/>
    <w:rsid w:val="00CD6F44"/>
    <w:rsid w:val="00D07949"/>
    <w:rsid w:val="00D2118E"/>
    <w:rsid w:val="00D46093"/>
    <w:rsid w:val="00D65296"/>
    <w:rsid w:val="00D73B12"/>
    <w:rsid w:val="00D94E47"/>
    <w:rsid w:val="00D96249"/>
    <w:rsid w:val="00DA6EC4"/>
    <w:rsid w:val="00DF21BF"/>
    <w:rsid w:val="00E11DE2"/>
    <w:rsid w:val="00E25B02"/>
    <w:rsid w:val="00E46B47"/>
    <w:rsid w:val="00E62652"/>
    <w:rsid w:val="00E83016"/>
    <w:rsid w:val="00E86953"/>
    <w:rsid w:val="00E927B2"/>
    <w:rsid w:val="00EC1CFF"/>
    <w:rsid w:val="00EC43FA"/>
    <w:rsid w:val="00ED289C"/>
    <w:rsid w:val="00ED5403"/>
    <w:rsid w:val="00F00DA4"/>
    <w:rsid w:val="00F015C6"/>
    <w:rsid w:val="00F0494E"/>
    <w:rsid w:val="00F050A5"/>
    <w:rsid w:val="00F83DED"/>
    <w:rsid w:val="00F91766"/>
    <w:rsid w:val="00FA45AA"/>
    <w:rsid w:val="00FA5019"/>
    <w:rsid w:val="00FC2C07"/>
    <w:rsid w:val="00FC5AC4"/>
    <w:rsid w:val="00FF6915"/>
    <w:rsid w:val="00FF7B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7F7440"/>
  <w15:docId w15:val="{009AF12B-FB1E-4A08-BDB3-BB3BAF79C4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uiPriority w:val="1"/>
    <w:qFormat/>
    <w:rsid w:val="001F6D32"/>
    <w:pPr>
      <w:widowControl w:val="0"/>
      <w:autoSpaceDE w:val="0"/>
      <w:autoSpaceDN w:val="0"/>
      <w:spacing w:after="0" w:line="240" w:lineRule="auto"/>
    </w:pPr>
    <w:rPr>
      <w:rFonts w:ascii="Times New Roman" w:eastAsia="Times New Roman" w:hAnsi="Times New Roman" w:cs="Times New Roman"/>
      <w:lang w:val="uk"/>
    </w:rPr>
  </w:style>
  <w:style w:type="paragraph" w:styleId="1">
    <w:name w:val="heading 1"/>
    <w:basedOn w:val="a0"/>
    <w:link w:val="10"/>
    <w:uiPriority w:val="1"/>
    <w:qFormat/>
    <w:rsid w:val="001F6D32"/>
    <w:pPr>
      <w:ind w:left="544"/>
      <w:jc w:val="center"/>
      <w:outlineLvl w:val="0"/>
    </w:pPr>
    <w:rPr>
      <w:b/>
      <w:bCs/>
      <w:sz w:val="24"/>
      <w:szCs w:val="24"/>
    </w:rPr>
  </w:style>
  <w:style w:type="paragraph" w:styleId="2">
    <w:name w:val="heading 2"/>
    <w:basedOn w:val="a0"/>
    <w:next w:val="a0"/>
    <w:link w:val="20"/>
    <w:uiPriority w:val="9"/>
    <w:unhideWhenUsed/>
    <w:qFormat/>
    <w:rsid w:val="001F6D3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
    <w:semiHidden/>
    <w:unhideWhenUsed/>
    <w:qFormat/>
    <w:rsid w:val="00010F88"/>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uiPriority w:val="9"/>
    <w:semiHidden/>
    <w:unhideWhenUsed/>
    <w:qFormat/>
    <w:rsid w:val="007A7EAE"/>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uiPriority w:val="9"/>
    <w:semiHidden/>
    <w:unhideWhenUsed/>
    <w:qFormat/>
    <w:rsid w:val="00B273E8"/>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0"/>
    <w:next w:val="a0"/>
    <w:link w:val="60"/>
    <w:uiPriority w:val="9"/>
    <w:semiHidden/>
    <w:unhideWhenUsed/>
    <w:qFormat/>
    <w:rsid w:val="007A7EA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0"/>
    <w:next w:val="a0"/>
    <w:link w:val="70"/>
    <w:uiPriority w:val="9"/>
    <w:semiHidden/>
    <w:unhideWhenUsed/>
    <w:qFormat/>
    <w:rsid w:val="00010F88"/>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uiPriority w:val="9"/>
    <w:semiHidden/>
    <w:unhideWhenUsed/>
    <w:qFormat/>
    <w:rsid w:val="00010F8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0"/>
    <w:next w:val="a0"/>
    <w:link w:val="90"/>
    <w:uiPriority w:val="9"/>
    <w:semiHidden/>
    <w:unhideWhenUsed/>
    <w:qFormat/>
    <w:rsid w:val="00010F8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1"/>
    <w:rsid w:val="001F6D32"/>
    <w:rPr>
      <w:rFonts w:ascii="Times New Roman" w:eastAsia="Times New Roman" w:hAnsi="Times New Roman" w:cs="Times New Roman"/>
      <w:b/>
      <w:bCs/>
      <w:sz w:val="24"/>
      <w:szCs w:val="24"/>
      <w:lang w:val="uk"/>
    </w:rPr>
  </w:style>
  <w:style w:type="paragraph" w:styleId="a4">
    <w:name w:val="Body Text"/>
    <w:basedOn w:val="a0"/>
    <w:link w:val="a5"/>
    <w:uiPriority w:val="1"/>
    <w:qFormat/>
    <w:rsid w:val="001F6D32"/>
    <w:pPr>
      <w:ind w:left="119"/>
    </w:pPr>
    <w:rPr>
      <w:sz w:val="24"/>
      <w:szCs w:val="24"/>
    </w:rPr>
  </w:style>
  <w:style w:type="character" w:customStyle="1" w:styleId="a5">
    <w:name w:val="Основний текст Знак"/>
    <w:basedOn w:val="a1"/>
    <w:link w:val="a4"/>
    <w:uiPriority w:val="1"/>
    <w:rsid w:val="001F6D32"/>
    <w:rPr>
      <w:rFonts w:ascii="Times New Roman" w:eastAsia="Times New Roman" w:hAnsi="Times New Roman" w:cs="Times New Roman"/>
      <w:sz w:val="24"/>
      <w:szCs w:val="24"/>
      <w:lang w:val="uk"/>
    </w:rPr>
  </w:style>
  <w:style w:type="paragraph" w:styleId="a6">
    <w:name w:val="List Paragraph"/>
    <w:basedOn w:val="a0"/>
    <w:uiPriority w:val="34"/>
    <w:qFormat/>
    <w:rsid w:val="001F6D32"/>
    <w:pPr>
      <w:ind w:left="119" w:firstLine="710"/>
    </w:pPr>
  </w:style>
  <w:style w:type="character" w:customStyle="1" w:styleId="20">
    <w:name w:val="Заголовок 2 Знак"/>
    <w:basedOn w:val="a1"/>
    <w:link w:val="2"/>
    <w:uiPriority w:val="9"/>
    <w:rsid w:val="001F6D32"/>
    <w:rPr>
      <w:rFonts w:asciiTheme="majorHAnsi" w:eastAsiaTheme="majorEastAsia" w:hAnsiTheme="majorHAnsi" w:cstheme="majorBidi"/>
      <w:b/>
      <w:bCs/>
      <w:color w:val="4F81BD" w:themeColor="accent1"/>
      <w:sz w:val="26"/>
      <w:szCs w:val="26"/>
      <w:lang w:val="uk"/>
    </w:rPr>
  </w:style>
  <w:style w:type="paragraph" w:styleId="a7">
    <w:name w:val="Balloon Text"/>
    <w:basedOn w:val="a0"/>
    <w:link w:val="a8"/>
    <w:uiPriority w:val="99"/>
    <w:semiHidden/>
    <w:unhideWhenUsed/>
    <w:rsid w:val="001F6D32"/>
    <w:rPr>
      <w:rFonts w:ascii="Tahoma" w:hAnsi="Tahoma" w:cs="Tahoma"/>
      <w:sz w:val="16"/>
      <w:szCs w:val="16"/>
    </w:rPr>
  </w:style>
  <w:style w:type="character" w:customStyle="1" w:styleId="a8">
    <w:name w:val="Текст у виносці Знак"/>
    <w:basedOn w:val="a1"/>
    <w:link w:val="a7"/>
    <w:uiPriority w:val="99"/>
    <w:semiHidden/>
    <w:rsid w:val="001F6D32"/>
    <w:rPr>
      <w:rFonts w:ascii="Tahoma" w:eastAsia="Times New Roman" w:hAnsi="Tahoma" w:cs="Tahoma"/>
      <w:sz w:val="16"/>
      <w:szCs w:val="16"/>
      <w:lang w:val="uk"/>
    </w:rPr>
  </w:style>
  <w:style w:type="table" w:customStyle="1" w:styleId="TableNormal">
    <w:name w:val="Table Normal"/>
    <w:uiPriority w:val="2"/>
    <w:semiHidden/>
    <w:unhideWhenUsed/>
    <w:qFormat/>
    <w:rsid w:val="001F6D32"/>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1F6D32"/>
  </w:style>
  <w:style w:type="paragraph" w:styleId="a9">
    <w:name w:val="header"/>
    <w:basedOn w:val="a0"/>
    <w:link w:val="aa"/>
    <w:unhideWhenUsed/>
    <w:rsid w:val="00177622"/>
    <w:pPr>
      <w:tabs>
        <w:tab w:val="center" w:pos="4819"/>
        <w:tab w:val="right" w:pos="9639"/>
      </w:tabs>
    </w:pPr>
  </w:style>
  <w:style w:type="character" w:customStyle="1" w:styleId="aa">
    <w:name w:val="Верхній колонтитул Знак"/>
    <w:basedOn w:val="a1"/>
    <w:link w:val="a9"/>
    <w:rsid w:val="00177622"/>
    <w:rPr>
      <w:rFonts w:ascii="Times New Roman" w:eastAsia="Times New Roman" w:hAnsi="Times New Roman" w:cs="Times New Roman"/>
      <w:lang w:val="uk"/>
    </w:rPr>
  </w:style>
  <w:style w:type="paragraph" w:styleId="ab">
    <w:name w:val="footer"/>
    <w:basedOn w:val="a0"/>
    <w:link w:val="ac"/>
    <w:unhideWhenUsed/>
    <w:rsid w:val="00177622"/>
    <w:pPr>
      <w:tabs>
        <w:tab w:val="center" w:pos="4819"/>
        <w:tab w:val="right" w:pos="9639"/>
      </w:tabs>
    </w:pPr>
  </w:style>
  <w:style w:type="character" w:customStyle="1" w:styleId="ac">
    <w:name w:val="Нижній колонтитул Знак"/>
    <w:basedOn w:val="a1"/>
    <w:link w:val="ab"/>
    <w:uiPriority w:val="99"/>
    <w:rsid w:val="00177622"/>
    <w:rPr>
      <w:rFonts w:ascii="Times New Roman" w:eastAsia="Times New Roman" w:hAnsi="Times New Roman" w:cs="Times New Roman"/>
      <w:lang w:val="uk"/>
    </w:rPr>
  </w:style>
  <w:style w:type="paragraph" w:styleId="ad">
    <w:name w:val="Normal (Web)"/>
    <w:basedOn w:val="a0"/>
    <w:unhideWhenUsed/>
    <w:rsid w:val="00950239"/>
    <w:pPr>
      <w:widowControl/>
      <w:autoSpaceDE/>
      <w:autoSpaceDN/>
      <w:spacing w:before="100" w:beforeAutospacing="1" w:after="100" w:afterAutospacing="1"/>
    </w:pPr>
    <w:rPr>
      <w:rFonts w:eastAsiaTheme="minorEastAsia"/>
      <w:sz w:val="24"/>
      <w:szCs w:val="24"/>
      <w:lang w:val="uk-UA" w:eastAsia="uk-UA"/>
    </w:rPr>
  </w:style>
  <w:style w:type="character" w:styleId="ae">
    <w:name w:val="Hyperlink"/>
    <w:basedOn w:val="a1"/>
    <w:uiPriority w:val="99"/>
    <w:unhideWhenUsed/>
    <w:rsid w:val="002B415C"/>
    <w:rPr>
      <w:color w:val="0000FF" w:themeColor="hyperlink"/>
      <w:u w:val="single"/>
    </w:rPr>
  </w:style>
  <w:style w:type="paragraph" w:styleId="11">
    <w:name w:val="toc 1"/>
    <w:basedOn w:val="a0"/>
    <w:next w:val="a0"/>
    <w:autoRedefine/>
    <w:uiPriority w:val="39"/>
    <w:unhideWhenUsed/>
    <w:rsid w:val="0001224F"/>
    <w:pPr>
      <w:widowControl/>
      <w:tabs>
        <w:tab w:val="right" w:leader="dot" w:pos="9627"/>
      </w:tabs>
      <w:autoSpaceDE/>
      <w:autoSpaceDN/>
      <w:spacing w:line="360" w:lineRule="auto"/>
      <w:jc w:val="both"/>
    </w:pPr>
    <w:rPr>
      <w:rFonts w:eastAsiaTheme="minorHAnsi" w:cstheme="minorBidi"/>
      <w:noProof/>
      <w:sz w:val="28"/>
      <w:lang w:val="uk-UA"/>
    </w:rPr>
  </w:style>
  <w:style w:type="paragraph" w:styleId="21">
    <w:name w:val="toc 2"/>
    <w:basedOn w:val="a0"/>
    <w:next w:val="a0"/>
    <w:autoRedefine/>
    <w:uiPriority w:val="39"/>
    <w:unhideWhenUsed/>
    <w:rsid w:val="0001224F"/>
    <w:pPr>
      <w:widowControl/>
      <w:tabs>
        <w:tab w:val="right" w:leader="dot" w:pos="9627"/>
      </w:tabs>
      <w:autoSpaceDE/>
      <w:autoSpaceDN/>
      <w:spacing w:line="360" w:lineRule="auto"/>
      <w:jc w:val="both"/>
    </w:pPr>
    <w:rPr>
      <w:rFonts w:eastAsiaTheme="minorHAnsi" w:cstheme="minorBidi"/>
      <w:sz w:val="28"/>
      <w:lang w:val="uk-UA"/>
    </w:rPr>
  </w:style>
  <w:style w:type="paragraph" w:customStyle="1" w:styleId="12">
    <w:name w:val="Основний текст з відступом1"/>
    <w:basedOn w:val="a0"/>
    <w:rsid w:val="007D2ED6"/>
    <w:pPr>
      <w:widowControl/>
      <w:autoSpaceDE/>
      <w:autoSpaceDN/>
      <w:ind w:firstLine="720"/>
    </w:pPr>
    <w:rPr>
      <w:sz w:val="24"/>
      <w:szCs w:val="24"/>
      <w:lang w:val="uk-UA" w:eastAsia="ru-RU"/>
    </w:rPr>
  </w:style>
  <w:style w:type="paragraph" w:styleId="22">
    <w:name w:val="Body Text Indent 2"/>
    <w:basedOn w:val="a0"/>
    <w:link w:val="23"/>
    <w:uiPriority w:val="99"/>
    <w:semiHidden/>
    <w:unhideWhenUsed/>
    <w:rsid w:val="00ED289C"/>
    <w:pPr>
      <w:spacing w:after="120" w:line="480" w:lineRule="auto"/>
      <w:ind w:left="283"/>
    </w:pPr>
  </w:style>
  <w:style w:type="character" w:customStyle="1" w:styleId="23">
    <w:name w:val="Основний текст з відступом 2 Знак"/>
    <w:basedOn w:val="a1"/>
    <w:link w:val="22"/>
    <w:uiPriority w:val="99"/>
    <w:semiHidden/>
    <w:rsid w:val="00ED289C"/>
    <w:rPr>
      <w:rFonts w:ascii="Times New Roman" w:eastAsia="Times New Roman" w:hAnsi="Times New Roman" w:cs="Times New Roman"/>
      <w:lang w:val="uk"/>
    </w:rPr>
  </w:style>
  <w:style w:type="paragraph" w:styleId="af">
    <w:name w:val="Body Text Indent"/>
    <w:basedOn w:val="a0"/>
    <w:link w:val="af0"/>
    <w:uiPriority w:val="99"/>
    <w:unhideWhenUsed/>
    <w:rsid w:val="00ED289C"/>
    <w:pPr>
      <w:spacing w:after="120"/>
      <w:ind w:left="283"/>
    </w:pPr>
  </w:style>
  <w:style w:type="character" w:customStyle="1" w:styleId="af0">
    <w:name w:val="Основний текст з відступом Знак"/>
    <w:basedOn w:val="a1"/>
    <w:link w:val="af"/>
    <w:rsid w:val="00ED289C"/>
    <w:rPr>
      <w:rFonts w:ascii="Times New Roman" w:eastAsia="Times New Roman" w:hAnsi="Times New Roman" w:cs="Times New Roman"/>
      <w:lang w:val="uk"/>
    </w:rPr>
  </w:style>
  <w:style w:type="paragraph" w:styleId="af1">
    <w:name w:val="Title"/>
    <w:basedOn w:val="a0"/>
    <w:link w:val="af2"/>
    <w:qFormat/>
    <w:rsid w:val="00ED289C"/>
    <w:pPr>
      <w:widowControl/>
      <w:autoSpaceDE/>
      <w:autoSpaceDN/>
      <w:jc w:val="center"/>
    </w:pPr>
    <w:rPr>
      <w:b/>
      <w:sz w:val="28"/>
      <w:szCs w:val="20"/>
      <w:lang w:val="ru-RU" w:eastAsia="ru-RU"/>
    </w:rPr>
  </w:style>
  <w:style w:type="character" w:customStyle="1" w:styleId="af2">
    <w:name w:val="Назва Знак"/>
    <w:basedOn w:val="a1"/>
    <w:link w:val="af1"/>
    <w:rsid w:val="00ED289C"/>
    <w:rPr>
      <w:rFonts w:ascii="Times New Roman" w:eastAsia="Times New Roman" w:hAnsi="Times New Roman" w:cs="Times New Roman"/>
      <w:b/>
      <w:sz w:val="28"/>
      <w:szCs w:val="20"/>
      <w:lang w:val="ru-RU" w:eastAsia="ru-RU"/>
    </w:rPr>
  </w:style>
  <w:style w:type="character" w:customStyle="1" w:styleId="30">
    <w:name w:val="Заголовок 3 Знак"/>
    <w:basedOn w:val="a1"/>
    <w:link w:val="3"/>
    <w:uiPriority w:val="9"/>
    <w:semiHidden/>
    <w:rsid w:val="00010F88"/>
    <w:rPr>
      <w:rFonts w:asciiTheme="majorHAnsi" w:eastAsiaTheme="majorEastAsia" w:hAnsiTheme="majorHAnsi" w:cstheme="majorBidi"/>
      <w:b/>
      <w:bCs/>
      <w:color w:val="4F81BD" w:themeColor="accent1"/>
      <w:lang w:val="uk"/>
    </w:rPr>
  </w:style>
  <w:style w:type="character" w:customStyle="1" w:styleId="70">
    <w:name w:val="Заголовок 7 Знак"/>
    <w:basedOn w:val="a1"/>
    <w:link w:val="7"/>
    <w:uiPriority w:val="9"/>
    <w:semiHidden/>
    <w:rsid w:val="00010F88"/>
    <w:rPr>
      <w:rFonts w:asciiTheme="majorHAnsi" w:eastAsiaTheme="majorEastAsia" w:hAnsiTheme="majorHAnsi" w:cstheme="majorBidi"/>
      <w:i/>
      <w:iCs/>
      <w:color w:val="404040" w:themeColor="text1" w:themeTint="BF"/>
      <w:lang w:val="uk"/>
    </w:rPr>
  </w:style>
  <w:style w:type="character" w:customStyle="1" w:styleId="80">
    <w:name w:val="Заголовок 8 Знак"/>
    <w:basedOn w:val="a1"/>
    <w:link w:val="8"/>
    <w:uiPriority w:val="9"/>
    <w:semiHidden/>
    <w:rsid w:val="00010F88"/>
    <w:rPr>
      <w:rFonts w:asciiTheme="majorHAnsi" w:eastAsiaTheme="majorEastAsia" w:hAnsiTheme="majorHAnsi" w:cstheme="majorBidi"/>
      <w:color w:val="404040" w:themeColor="text1" w:themeTint="BF"/>
      <w:sz w:val="20"/>
      <w:szCs w:val="20"/>
      <w:lang w:val="uk"/>
    </w:rPr>
  </w:style>
  <w:style w:type="character" w:customStyle="1" w:styleId="90">
    <w:name w:val="Заголовок 9 Знак"/>
    <w:basedOn w:val="a1"/>
    <w:link w:val="9"/>
    <w:uiPriority w:val="9"/>
    <w:semiHidden/>
    <w:rsid w:val="00010F88"/>
    <w:rPr>
      <w:rFonts w:asciiTheme="majorHAnsi" w:eastAsiaTheme="majorEastAsia" w:hAnsiTheme="majorHAnsi" w:cstheme="majorBidi"/>
      <w:i/>
      <w:iCs/>
      <w:color w:val="404040" w:themeColor="text1" w:themeTint="BF"/>
      <w:sz w:val="20"/>
      <w:szCs w:val="20"/>
      <w:lang w:val="uk"/>
    </w:rPr>
  </w:style>
  <w:style w:type="paragraph" w:styleId="31">
    <w:name w:val="Body Text Indent 3"/>
    <w:basedOn w:val="a0"/>
    <w:link w:val="32"/>
    <w:uiPriority w:val="99"/>
    <w:unhideWhenUsed/>
    <w:rsid w:val="00010F88"/>
    <w:pPr>
      <w:spacing w:after="120"/>
      <w:ind w:left="283"/>
    </w:pPr>
    <w:rPr>
      <w:sz w:val="16"/>
      <w:szCs w:val="16"/>
    </w:rPr>
  </w:style>
  <w:style w:type="character" w:customStyle="1" w:styleId="32">
    <w:name w:val="Основний текст з відступом 3 Знак"/>
    <w:basedOn w:val="a1"/>
    <w:link w:val="31"/>
    <w:uiPriority w:val="99"/>
    <w:rsid w:val="00010F88"/>
    <w:rPr>
      <w:rFonts w:ascii="Times New Roman" w:eastAsia="Times New Roman" w:hAnsi="Times New Roman" w:cs="Times New Roman"/>
      <w:sz w:val="16"/>
      <w:szCs w:val="16"/>
      <w:lang w:val="uk"/>
    </w:rPr>
  </w:style>
  <w:style w:type="paragraph" w:styleId="24">
    <w:name w:val="Body Text 2"/>
    <w:basedOn w:val="a0"/>
    <w:link w:val="25"/>
    <w:uiPriority w:val="99"/>
    <w:semiHidden/>
    <w:unhideWhenUsed/>
    <w:rsid w:val="00010F88"/>
    <w:pPr>
      <w:spacing w:after="120" w:line="480" w:lineRule="auto"/>
    </w:pPr>
  </w:style>
  <w:style w:type="character" w:customStyle="1" w:styleId="25">
    <w:name w:val="Основний текст 2 Знак"/>
    <w:basedOn w:val="a1"/>
    <w:link w:val="24"/>
    <w:uiPriority w:val="99"/>
    <w:semiHidden/>
    <w:rsid w:val="00010F88"/>
    <w:rPr>
      <w:rFonts w:ascii="Times New Roman" w:eastAsia="Times New Roman" w:hAnsi="Times New Roman" w:cs="Times New Roman"/>
      <w:lang w:val="uk"/>
    </w:rPr>
  </w:style>
  <w:style w:type="paragraph" w:styleId="33">
    <w:name w:val="Body Text 3"/>
    <w:basedOn w:val="a0"/>
    <w:link w:val="34"/>
    <w:uiPriority w:val="99"/>
    <w:semiHidden/>
    <w:unhideWhenUsed/>
    <w:rsid w:val="00010F88"/>
    <w:pPr>
      <w:spacing w:after="120"/>
    </w:pPr>
    <w:rPr>
      <w:sz w:val="16"/>
      <w:szCs w:val="16"/>
    </w:rPr>
  </w:style>
  <w:style w:type="character" w:customStyle="1" w:styleId="34">
    <w:name w:val="Основний текст 3 Знак"/>
    <w:basedOn w:val="a1"/>
    <w:link w:val="33"/>
    <w:uiPriority w:val="99"/>
    <w:semiHidden/>
    <w:rsid w:val="00010F88"/>
    <w:rPr>
      <w:rFonts w:ascii="Times New Roman" w:eastAsia="Times New Roman" w:hAnsi="Times New Roman" w:cs="Times New Roman"/>
      <w:sz w:val="16"/>
      <w:szCs w:val="16"/>
      <w:lang w:val="uk"/>
    </w:rPr>
  </w:style>
  <w:style w:type="paragraph" w:customStyle="1" w:styleId="13">
    <w:name w:val="Звичайний1"/>
    <w:rsid w:val="00010F88"/>
    <w:pPr>
      <w:spacing w:before="100" w:after="100" w:line="240" w:lineRule="auto"/>
    </w:pPr>
    <w:rPr>
      <w:rFonts w:ascii="Times New Roman" w:eastAsia="Times New Roman" w:hAnsi="Times New Roman" w:cs="Times New Roman"/>
      <w:snapToGrid w:val="0"/>
      <w:sz w:val="24"/>
      <w:szCs w:val="20"/>
      <w:lang w:val="ru-RU" w:eastAsia="ru-RU"/>
    </w:rPr>
  </w:style>
  <w:style w:type="character" w:styleId="af3">
    <w:name w:val="page number"/>
    <w:basedOn w:val="a1"/>
    <w:semiHidden/>
    <w:rsid w:val="00010F88"/>
  </w:style>
  <w:style w:type="character" w:customStyle="1" w:styleId="40">
    <w:name w:val="Заголовок 4 Знак"/>
    <w:basedOn w:val="a1"/>
    <w:link w:val="4"/>
    <w:uiPriority w:val="9"/>
    <w:semiHidden/>
    <w:rsid w:val="007A7EAE"/>
    <w:rPr>
      <w:rFonts w:asciiTheme="majorHAnsi" w:eastAsiaTheme="majorEastAsia" w:hAnsiTheme="majorHAnsi" w:cstheme="majorBidi"/>
      <w:b/>
      <w:bCs/>
      <w:i/>
      <w:iCs/>
      <w:color w:val="4F81BD" w:themeColor="accent1"/>
      <w:lang w:val="uk"/>
    </w:rPr>
  </w:style>
  <w:style w:type="character" w:customStyle="1" w:styleId="60">
    <w:name w:val="Заголовок 6 Знак"/>
    <w:basedOn w:val="a1"/>
    <w:link w:val="6"/>
    <w:uiPriority w:val="9"/>
    <w:semiHidden/>
    <w:rsid w:val="007A7EAE"/>
    <w:rPr>
      <w:rFonts w:asciiTheme="majorHAnsi" w:eastAsiaTheme="majorEastAsia" w:hAnsiTheme="majorHAnsi" w:cstheme="majorBidi"/>
      <w:i/>
      <w:iCs/>
      <w:color w:val="243F60" w:themeColor="accent1" w:themeShade="7F"/>
      <w:lang w:val="uk"/>
    </w:rPr>
  </w:style>
  <w:style w:type="paragraph" w:customStyle="1" w:styleId="14">
    <w:name w:val="1"/>
    <w:basedOn w:val="a0"/>
    <w:rsid w:val="000226E0"/>
    <w:pPr>
      <w:widowControl/>
      <w:autoSpaceDE/>
      <w:autoSpaceDN/>
      <w:spacing w:line="360" w:lineRule="auto"/>
      <w:ind w:firstLine="709"/>
      <w:jc w:val="both"/>
    </w:pPr>
    <w:rPr>
      <w:sz w:val="28"/>
      <w:szCs w:val="24"/>
      <w:lang w:val="uk-UA" w:eastAsia="ru-RU"/>
    </w:rPr>
  </w:style>
  <w:style w:type="paragraph" w:customStyle="1" w:styleId="210">
    <w:name w:val="2.1 підрозділ"/>
    <w:basedOn w:val="14"/>
    <w:next w:val="14"/>
    <w:rsid w:val="000226E0"/>
    <w:pPr>
      <w:outlineLvl w:val="1"/>
    </w:pPr>
    <w:rPr>
      <w:b/>
      <w:szCs w:val="20"/>
    </w:rPr>
  </w:style>
  <w:style w:type="character" w:customStyle="1" w:styleId="50">
    <w:name w:val="Заголовок 5 Знак"/>
    <w:basedOn w:val="a1"/>
    <w:link w:val="5"/>
    <w:uiPriority w:val="9"/>
    <w:semiHidden/>
    <w:rsid w:val="00B273E8"/>
    <w:rPr>
      <w:rFonts w:asciiTheme="majorHAnsi" w:eastAsiaTheme="majorEastAsia" w:hAnsiTheme="majorHAnsi" w:cstheme="majorBidi"/>
      <w:color w:val="243F60" w:themeColor="accent1" w:themeShade="7F"/>
      <w:lang w:val="uk"/>
    </w:rPr>
  </w:style>
  <w:style w:type="paragraph" w:customStyle="1" w:styleId="15">
    <w:name w:val="Стиль1"/>
    <w:basedOn w:val="a0"/>
    <w:rsid w:val="00B273E8"/>
    <w:pPr>
      <w:widowControl/>
      <w:autoSpaceDE/>
      <w:autoSpaceDN/>
      <w:spacing w:line="360" w:lineRule="auto"/>
      <w:ind w:firstLine="680"/>
      <w:jc w:val="both"/>
    </w:pPr>
    <w:rPr>
      <w:sz w:val="28"/>
      <w:szCs w:val="24"/>
      <w:lang w:val="uk-UA" w:eastAsia="ru-RU"/>
    </w:rPr>
  </w:style>
  <w:style w:type="paragraph" w:customStyle="1" w:styleId="26">
    <w:name w:val="Заголовок 2_диссер"/>
    <w:rsid w:val="00D07949"/>
    <w:pPr>
      <w:spacing w:after="480" w:line="240" w:lineRule="auto"/>
      <w:ind w:firstLine="720"/>
      <w:jc w:val="both"/>
    </w:pPr>
    <w:rPr>
      <w:rFonts w:ascii="Times New Roman" w:eastAsia="Times New Roman" w:hAnsi="Times New Roman" w:cs="Times New Roman"/>
      <w:b/>
      <w:sz w:val="28"/>
      <w:szCs w:val="28"/>
      <w:lang w:val="uk" w:eastAsia="ja-JP"/>
    </w:rPr>
  </w:style>
  <w:style w:type="paragraph" w:customStyle="1" w:styleId="FR2">
    <w:name w:val="FR2"/>
    <w:rsid w:val="0038485D"/>
    <w:pPr>
      <w:widowControl w:val="0"/>
      <w:spacing w:after="0" w:line="240" w:lineRule="auto"/>
    </w:pPr>
    <w:rPr>
      <w:rFonts w:ascii="Arial" w:eastAsia="Times New Roman" w:hAnsi="Arial" w:cs="Times New Roman"/>
      <w:snapToGrid w:val="0"/>
      <w:sz w:val="18"/>
      <w:szCs w:val="20"/>
      <w:lang w:val="uk" w:eastAsia="ru-RU"/>
    </w:rPr>
  </w:style>
  <w:style w:type="paragraph" w:customStyle="1" w:styleId="35">
    <w:name w:val="Заголовок 3_диссер"/>
    <w:next w:val="a0"/>
    <w:rsid w:val="0038485D"/>
    <w:pPr>
      <w:spacing w:before="240" w:after="240" w:line="240" w:lineRule="auto"/>
      <w:jc w:val="both"/>
      <w:outlineLvl w:val="2"/>
    </w:pPr>
    <w:rPr>
      <w:rFonts w:ascii="Times New Roman" w:eastAsia="Times New Roman" w:hAnsi="Times New Roman" w:cs="Times New Roman"/>
      <w:b/>
      <w:snapToGrid w:val="0"/>
      <w:sz w:val="28"/>
      <w:szCs w:val="28"/>
      <w:lang w:val="uk" w:eastAsia="ru-RU"/>
    </w:rPr>
  </w:style>
  <w:style w:type="character" w:customStyle="1" w:styleId="Task">
    <w:name w:val="Task"/>
    <w:rsid w:val="0038485D"/>
    <w:rPr>
      <w:b/>
    </w:rPr>
  </w:style>
  <w:style w:type="paragraph" w:customStyle="1" w:styleId="Body1">
    <w:name w:val="Body1"/>
    <w:basedOn w:val="a0"/>
    <w:rsid w:val="0038485D"/>
    <w:pPr>
      <w:keepLines/>
      <w:widowControl/>
      <w:autoSpaceDE/>
      <w:autoSpaceDN/>
      <w:spacing w:before="60" w:after="60"/>
      <w:jc w:val="both"/>
    </w:pPr>
    <w:rPr>
      <w:kern w:val="20"/>
      <w:szCs w:val="20"/>
      <w:lang w:eastAsia="zh-CN"/>
    </w:rPr>
  </w:style>
  <w:style w:type="character" w:customStyle="1" w:styleId="27">
    <w:name w:val="Заголовок 2_диссер Знак Знак Знак Знак Знак Знак"/>
    <w:rsid w:val="0038485D"/>
    <w:rPr>
      <w:b/>
      <w:sz w:val="28"/>
      <w:szCs w:val="28"/>
      <w:lang w:val="uk" w:eastAsia="ja-JP" w:bidi="ar-SA"/>
    </w:rPr>
  </w:style>
  <w:style w:type="paragraph" w:customStyle="1" w:styleId="Web">
    <w:name w:val="Обычный (Web)"/>
    <w:basedOn w:val="a0"/>
    <w:uiPriority w:val="99"/>
    <w:rsid w:val="006A5A98"/>
    <w:pPr>
      <w:widowControl/>
      <w:autoSpaceDE/>
      <w:autoSpaceDN/>
      <w:spacing w:before="100" w:after="100"/>
    </w:pPr>
    <w:rPr>
      <w:rFonts w:ascii="Arial" w:hAnsi="Arial" w:cs="Arial"/>
      <w:sz w:val="24"/>
      <w:szCs w:val="24"/>
      <w:lang w:val="ru-RU" w:eastAsia="ru-RU"/>
    </w:rPr>
  </w:style>
  <w:style w:type="paragraph" w:customStyle="1" w:styleId="SgD">
    <w:name w:val="Sg(D) Основной текст"/>
    <w:basedOn w:val="a0"/>
    <w:rsid w:val="00B7376E"/>
    <w:pPr>
      <w:autoSpaceDE/>
      <w:autoSpaceDN/>
      <w:spacing w:line="360" w:lineRule="auto"/>
      <w:ind w:firstLine="567"/>
      <w:jc w:val="both"/>
    </w:pPr>
    <w:rPr>
      <w:sz w:val="28"/>
      <w:szCs w:val="20"/>
      <w:lang w:val="ru-RU" w:eastAsia="ru-RU"/>
    </w:rPr>
  </w:style>
  <w:style w:type="paragraph" w:styleId="a">
    <w:name w:val="List Bullet"/>
    <w:basedOn w:val="a0"/>
    <w:semiHidden/>
    <w:rsid w:val="00B7376E"/>
    <w:pPr>
      <w:widowControl/>
      <w:numPr>
        <w:numId w:val="3"/>
      </w:numPr>
      <w:autoSpaceDE/>
      <w:autoSpaceDN/>
      <w:ind w:firstLine="720"/>
      <w:jc w:val="both"/>
    </w:pPr>
    <w:rPr>
      <w:sz w:val="28"/>
      <w:szCs w:val="24"/>
      <w:lang w:val="uk-UA" w:eastAsia="ru-RU"/>
    </w:rPr>
  </w:style>
  <w:style w:type="paragraph" w:customStyle="1" w:styleId="af4">
    <w:name w:val="Підрозділ"/>
    <w:rsid w:val="00901C51"/>
    <w:pPr>
      <w:spacing w:after="0" w:line="360" w:lineRule="auto"/>
      <w:jc w:val="center"/>
    </w:pPr>
    <w:rPr>
      <w:rFonts w:ascii="Times New Roman" w:eastAsia="Times New Roman" w:hAnsi="Times New Roman" w:cs="Times New Roman"/>
      <w:bCs/>
      <w:sz w:val="28"/>
      <w:szCs w:val="28"/>
      <w:lang w:eastAsia="ru-RU"/>
    </w:rPr>
  </w:style>
  <w:style w:type="paragraph" w:customStyle="1" w:styleId="af5">
    <w:name w:val="Мой текст"/>
    <w:basedOn w:val="a0"/>
    <w:rsid w:val="00DF21BF"/>
    <w:pPr>
      <w:widowControl/>
      <w:autoSpaceDE/>
      <w:autoSpaceDN/>
      <w:spacing w:line="360" w:lineRule="auto"/>
      <w:ind w:firstLine="709"/>
      <w:jc w:val="both"/>
    </w:pPr>
    <w:rPr>
      <w:sz w:val="28"/>
      <w:szCs w:val="32"/>
      <w:lang w:val="uk-UA" w:eastAsia="ru-RU"/>
    </w:rPr>
  </w:style>
  <w:style w:type="paragraph" w:customStyle="1" w:styleId="af6">
    <w:name w:val="Мой заголовок подраздела"/>
    <w:basedOn w:val="a0"/>
    <w:rsid w:val="00630AC2"/>
    <w:pPr>
      <w:shd w:val="clear" w:color="auto" w:fill="FFFFFF"/>
      <w:autoSpaceDE/>
      <w:autoSpaceDN/>
      <w:spacing w:after="240" w:line="360" w:lineRule="auto"/>
      <w:ind w:firstLine="763"/>
      <w:jc w:val="both"/>
    </w:pPr>
    <w:rPr>
      <w:b/>
      <w:bCs/>
      <w:snapToGrid w:val="0"/>
      <w:sz w:val="28"/>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587844">
      <w:bodyDiv w:val="1"/>
      <w:marLeft w:val="0"/>
      <w:marRight w:val="0"/>
      <w:marTop w:val="0"/>
      <w:marBottom w:val="0"/>
      <w:divBdr>
        <w:top w:val="none" w:sz="0" w:space="0" w:color="auto"/>
        <w:left w:val="none" w:sz="0" w:space="0" w:color="auto"/>
        <w:bottom w:val="none" w:sz="0" w:space="0" w:color="auto"/>
        <w:right w:val="none" w:sz="0" w:space="0" w:color="auto"/>
      </w:divBdr>
    </w:div>
    <w:div w:id="412246041">
      <w:bodyDiv w:val="1"/>
      <w:marLeft w:val="0"/>
      <w:marRight w:val="0"/>
      <w:marTop w:val="0"/>
      <w:marBottom w:val="0"/>
      <w:divBdr>
        <w:top w:val="none" w:sz="0" w:space="0" w:color="auto"/>
        <w:left w:val="none" w:sz="0" w:space="0" w:color="auto"/>
        <w:bottom w:val="none" w:sz="0" w:space="0" w:color="auto"/>
        <w:right w:val="none" w:sz="0" w:space="0" w:color="auto"/>
      </w:divBdr>
    </w:div>
    <w:div w:id="627467472">
      <w:bodyDiv w:val="1"/>
      <w:marLeft w:val="0"/>
      <w:marRight w:val="0"/>
      <w:marTop w:val="0"/>
      <w:marBottom w:val="0"/>
      <w:divBdr>
        <w:top w:val="none" w:sz="0" w:space="0" w:color="auto"/>
        <w:left w:val="none" w:sz="0" w:space="0" w:color="auto"/>
        <w:bottom w:val="none" w:sz="0" w:space="0" w:color="auto"/>
        <w:right w:val="none" w:sz="0" w:space="0" w:color="auto"/>
      </w:divBdr>
    </w:div>
    <w:div w:id="664937398">
      <w:bodyDiv w:val="1"/>
      <w:marLeft w:val="0"/>
      <w:marRight w:val="0"/>
      <w:marTop w:val="0"/>
      <w:marBottom w:val="0"/>
      <w:divBdr>
        <w:top w:val="none" w:sz="0" w:space="0" w:color="auto"/>
        <w:left w:val="none" w:sz="0" w:space="0" w:color="auto"/>
        <w:bottom w:val="none" w:sz="0" w:space="0" w:color="auto"/>
        <w:right w:val="none" w:sz="0" w:space="0" w:color="auto"/>
      </w:divBdr>
    </w:div>
    <w:div w:id="796801435">
      <w:bodyDiv w:val="1"/>
      <w:marLeft w:val="0"/>
      <w:marRight w:val="0"/>
      <w:marTop w:val="0"/>
      <w:marBottom w:val="0"/>
      <w:divBdr>
        <w:top w:val="none" w:sz="0" w:space="0" w:color="auto"/>
        <w:left w:val="none" w:sz="0" w:space="0" w:color="auto"/>
        <w:bottom w:val="none" w:sz="0" w:space="0" w:color="auto"/>
        <w:right w:val="none" w:sz="0" w:space="0" w:color="auto"/>
      </w:divBdr>
    </w:div>
    <w:div w:id="1046679564">
      <w:bodyDiv w:val="1"/>
      <w:marLeft w:val="0"/>
      <w:marRight w:val="0"/>
      <w:marTop w:val="0"/>
      <w:marBottom w:val="0"/>
      <w:divBdr>
        <w:top w:val="none" w:sz="0" w:space="0" w:color="auto"/>
        <w:left w:val="none" w:sz="0" w:space="0" w:color="auto"/>
        <w:bottom w:val="none" w:sz="0" w:space="0" w:color="auto"/>
        <w:right w:val="none" w:sz="0" w:space="0" w:color="auto"/>
      </w:divBdr>
    </w:div>
    <w:div w:id="1314407356">
      <w:bodyDiv w:val="1"/>
      <w:marLeft w:val="0"/>
      <w:marRight w:val="0"/>
      <w:marTop w:val="0"/>
      <w:marBottom w:val="0"/>
      <w:divBdr>
        <w:top w:val="none" w:sz="0" w:space="0" w:color="auto"/>
        <w:left w:val="none" w:sz="0" w:space="0" w:color="auto"/>
        <w:bottom w:val="none" w:sz="0" w:space="0" w:color="auto"/>
        <w:right w:val="none" w:sz="0" w:space="0" w:color="auto"/>
      </w:divBdr>
    </w:div>
    <w:div w:id="1371030700">
      <w:bodyDiv w:val="1"/>
      <w:marLeft w:val="0"/>
      <w:marRight w:val="0"/>
      <w:marTop w:val="0"/>
      <w:marBottom w:val="0"/>
      <w:divBdr>
        <w:top w:val="none" w:sz="0" w:space="0" w:color="auto"/>
        <w:left w:val="none" w:sz="0" w:space="0" w:color="auto"/>
        <w:bottom w:val="none" w:sz="0" w:space="0" w:color="auto"/>
        <w:right w:val="none" w:sz="0" w:space="0" w:color="auto"/>
      </w:divBdr>
    </w:div>
    <w:div w:id="2094890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1DE11E-253F-4E71-B41B-7417081BC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43</Pages>
  <Words>45508</Words>
  <Characters>25940</Characters>
  <Application>Microsoft Office Word</Application>
  <DocSecurity>0</DocSecurity>
  <Lines>216</Lines>
  <Paragraphs>142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71306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Vydav</dc:creator>
  <cp:lastModifiedBy>myi</cp:lastModifiedBy>
  <cp:revision>6</cp:revision>
  <dcterms:created xsi:type="dcterms:W3CDTF">2024-05-19T11:27:00Z</dcterms:created>
  <dcterms:modified xsi:type="dcterms:W3CDTF">2024-05-19T11:43:00Z</dcterms:modified>
</cp:coreProperties>
</file>